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6195695</wp:posOffset>
                </wp:positionH>
                <wp:positionV relativeFrom="paragraph">
                  <wp:posOffset>12700</wp:posOffset>
                </wp:positionV>
                <wp:extent cx="990600" cy="624840"/>
                <wp:wrapSquare wrapText="left"/>
                <wp:docPr id="1" name="Shape 1"/>
                <a:graphic xmlns:a="http://schemas.openxmlformats.org/drawingml/2006/main">
                  <a:graphicData uri="http://schemas.microsoft.com/office/word/2010/wordprocessingShape">
                    <wps:wsp>
                      <wps:cNvSpPr txBox="1"/>
                      <wps:spPr>
                        <a:xfrm>
                          <a:ext cx="990600" cy="624840"/>
                        </a:xfrm>
                        <a:prstGeom prst="rect"/>
                        <a:noFill/>
                      </wps:spPr>
                      <wps:txbx>
                        <w:txbxContent>
                          <w:p>
                            <w:pPr>
                              <w:pStyle w:val="Style2"/>
                              <w:keepNext w:val="0"/>
                              <w:keepLines w:val="0"/>
                              <w:widowControl w:val="0"/>
                              <w:pBdr>
                                <w:top w:val="single" w:sz="0" w:space="0" w:color="345CF1"/>
                                <w:left w:val="single" w:sz="0" w:space="0" w:color="345CF1"/>
                                <w:bottom w:val="single" w:sz="0" w:space="0" w:color="345CF1"/>
                                <w:right w:val="single" w:sz="0" w:space="0" w:color="345CF1"/>
                              </w:pBdr>
                              <w:shd w:val="clear" w:color="auto" w:fill="345CF1"/>
                              <w:bidi w:val="0"/>
                              <w:spacing w:before="0" w:after="0" w:line="240" w:lineRule="auto"/>
                              <w:ind w:left="0" w:right="0" w:firstLine="0"/>
                              <w:jc w:val="center"/>
                              <w:rPr>
                                <w:sz w:val="84"/>
                                <w:szCs w:val="84"/>
                              </w:rPr>
                            </w:pPr>
                            <w:r>
                              <w:rPr>
                                <w:rFonts w:ascii="Arial" w:eastAsia="Arial" w:hAnsi="Arial" w:cs="Arial"/>
                                <w:color w:val="FFFFFF"/>
                                <w:spacing w:val="0"/>
                                <w:w w:val="60"/>
                                <w:position w:val="0"/>
                                <w:sz w:val="84"/>
                                <w:szCs w:val="84"/>
                              </w:rPr>
                              <w:t>aisiDi</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87.85000000000002pt;margin-top:1.pt;width:78.pt;height:49.200000000000003pt;z-index:-125829375;mso-wrap-distance-left:9.pt;mso-wrap-distance-right:9.pt;mso-position-horizontal-relative:page" filled="f" stroked="f">
                <v:textbox inset="0,0,0,0">
                  <w:txbxContent>
                    <w:p>
                      <w:pPr>
                        <w:pStyle w:val="Style2"/>
                        <w:keepNext w:val="0"/>
                        <w:keepLines w:val="0"/>
                        <w:widowControl w:val="0"/>
                        <w:pBdr>
                          <w:top w:val="single" w:sz="0" w:space="0" w:color="345CF1"/>
                          <w:left w:val="single" w:sz="0" w:space="0" w:color="345CF1"/>
                          <w:bottom w:val="single" w:sz="0" w:space="0" w:color="345CF1"/>
                          <w:right w:val="single" w:sz="0" w:space="0" w:color="345CF1"/>
                        </w:pBdr>
                        <w:shd w:val="clear" w:color="auto" w:fill="345CF1"/>
                        <w:bidi w:val="0"/>
                        <w:spacing w:before="0" w:after="0" w:line="240" w:lineRule="auto"/>
                        <w:ind w:left="0" w:right="0" w:firstLine="0"/>
                        <w:jc w:val="center"/>
                        <w:rPr>
                          <w:sz w:val="84"/>
                          <w:szCs w:val="84"/>
                        </w:rPr>
                      </w:pPr>
                      <w:r>
                        <w:rPr>
                          <w:rFonts w:ascii="Arial" w:eastAsia="Arial" w:hAnsi="Arial" w:cs="Arial"/>
                          <w:color w:val="FFFFFF"/>
                          <w:spacing w:val="0"/>
                          <w:w w:val="60"/>
                          <w:position w:val="0"/>
                          <w:sz w:val="84"/>
                          <w:szCs w:val="84"/>
                        </w:rPr>
                        <w:t>aisiDi</w:t>
                      </w:r>
                    </w:p>
                  </w:txbxContent>
                </v:textbox>
                <w10:wrap type="square" side="left" anchorx="page"/>
              </v:shape>
            </w:pict>
          </mc:Fallback>
        </mc:AlternateConten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13345" cy="11033125"/>
                <wp:wrapNone/>
                <wp:docPr id="3" name="Shape 3"/>
                <a:graphic xmlns:a="http://schemas.openxmlformats.org/drawingml/2006/main">
                  <a:graphicData uri="http://schemas.microsoft.com/office/word/2010/wordprocessingShape">
                    <wps:wsp>
                      <wps:cNvSpPr>
                        <a:spLocks noMove="1" noResize="1" noRot="1"/>
                      </wps:cNvSpPr>
                      <wps:spPr>
                        <a:xfrm>
                          <a:ext cx="7713345" cy="11033125"/>
                        </a:xfrm>
                        <a:prstGeom prst="rect"/>
                        <a:solidFill>
                          <a:srgbClr val="1B39C7"/>
                        </a:solidFill>
                      </wps:spPr>
                      <wps:bodyPr/>
                    </wps:wsp>
                  </a:graphicData>
                </a:graphic>
              </wp:anchor>
            </w:drawing>
          </mc:Choice>
          <mc:Fallback>
            <w:pict>
              <v:rect style="position:absolute;margin-left:0;margin-top:0;width:607.35000000000002pt;height:868.75pt;z-index:-251658240;mso-position-horizontal-relative:page;mso-position-vertical-relative:page;z-index:-251658752" fillcolor="#1B39C7" stroked="f"/>
            </w:pict>
          </mc:Fallback>
        </mc:AlternateContent>
      </w:r>
    </w:p>
    <w:p>
      <w:pPr>
        <w:pStyle w:val="Style2"/>
        <w:keepNext w:val="0"/>
        <w:keepLines w:val="0"/>
        <w:widowControl w:val="0"/>
        <w:pBdr>
          <w:top w:val="single" w:sz="0" w:space="0" w:color="2D54E4"/>
          <w:left w:val="single" w:sz="0" w:space="0" w:color="2D54E4"/>
          <w:bottom w:val="single" w:sz="0" w:space="0" w:color="2D54E4"/>
          <w:right w:val="single" w:sz="0" w:space="0" w:color="2D54E4"/>
        </w:pBdr>
        <w:shd w:val="clear" w:color="auto" w:fill="2D54E4"/>
        <w:bidi w:val="0"/>
        <w:spacing w:before="0" w:after="3860" w:line="240" w:lineRule="auto"/>
        <w:ind w:left="0" w:right="0" w:firstLine="0"/>
        <w:jc w:val="left"/>
        <w:rPr>
          <w:sz w:val="28"/>
          <w:szCs w:val="28"/>
        </w:rPr>
      </w:pPr>
      <w:r>
        <w:rPr>
          <w:rFonts w:ascii="SimSun" w:eastAsia="SimSun" w:hAnsi="SimSun" w:cs="SimSun"/>
          <w:b/>
          <w:bCs/>
          <w:color w:val="FFFFFF"/>
          <w:spacing w:val="0"/>
          <w:w w:val="100"/>
          <w:position w:val="0"/>
          <w:sz w:val="28"/>
          <w:szCs w:val="28"/>
        </w:rPr>
        <w:t>深圳市爱施德股份有限公司</w:t>
      </w:r>
      <w:r>
        <w:rPr>
          <w:b/>
          <w:bCs/>
          <w:color w:val="FFFFFF"/>
          <w:spacing w:val="0"/>
          <w:w w:val="100"/>
          <w:position w:val="0"/>
          <w:sz w:val="28"/>
          <w:szCs w:val="28"/>
        </w:rPr>
        <w:t>Shenzhen Aisidi CO.,LTD.</w:t>
      </w:r>
    </w:p>
    <w:p>
      <w:pPr>
        <w:pStyle w:val="Style2"/>
        <w:keepNext w:val="0"/>
        <w:keepLines w:val="0"/>
        <w:widowControl w:val="0"/>
        <w:pBdr>
          <w:top w:val="single" w:sz="0" w:space="0" w:color="284BD9"/>
          <w:left w:val="single" w:sz="0" w:space="0" w:color="284BD9"/>
          <w:bottom w:val="single" w:sz="0" w:space="0" w:color="284BD9"/>
          <w:right w:val="single" w:sz="0" w:space="0" w:color="284BD9"/>
        </w:pBdr>
        <w:shd w:val="clear" w:color="auto" w:fill="284BD9"/>
        <w:bidi w:val="0"/>
        <w:spacing w:before="0" w:after="160" w:line="240" w:lineRule="auto"/>
        <w:ind w:left="0" w:right="0" w:firstLine="0"/>
        <w:jc w:val="right"/>
        <w:rPr>
          <w:sz w:val="48"/>
          <w:szCs w:val="48"/>
        </w:rPr>
      </w:pPr>
      <w:r>
        <w:rPr>
          <w:rFonts w:ascii="Arial" w:eastAsia="Arial" w:hAnsi="Arial" w:cs="Arial"/>
          <w:color w:val="FFFFFF"/>
          <w:spacing w:val="0"/>
          <w:w w:val="100"/>
          <w:position w:val="0"/>
          <w:sz w:val="48"/>
          <w:szCs w:val="48"/>
        </w:rPr>
        <w:t>2021 Annual Report</w:t>
      </w:r>
    </w:p>
    <w:p>
      <w:pPr>
        <w:pStyle w:val="Style2"/>
        <w:keepNext w:val="0"/>
        <w:keepLines w:val="0"/>
        <w:widowControl w:val="0"/>
        <w:pBdr>
          <w:top w:val="single" w:sz="0" w:space="0" w:color="284BD9"/>
          <w:left w:val="single" w:sz="0" w:space="0" w:color="284BD9"/>
          <w:bottom w:val="single" w:sz="0" w:space="0" w:color="284BD9"/>
          <w:right w:val="single" w:sz="0" w:space="0" w:color="284BD9"/>
        </w:pBdr>
        <w:shd w:val="clear" w:color="auto" w:fill="284BD9"/>
        <w:bidi w:val="0"/>
        <w:spacing w:before="0" w:after="2020" w:line="240" w:lineRule="auto"/>
        <w:ind w:left="0" w:right="0" w:firstLine="0"/>
        <w:jc w:val="right"/>
        <w:rPr>
          <w:sz w:val="112"/>
          <w:szCs w:val="112"/>
        </w:rPr>
      </w:pPr>
      <w:r>
        <w:drawing>
          <wp:anchor distT="1062990" distB="0" distL="114300" distR="160020" simplePos="0" relativeHeight="125829380" behindDoc="0" locked="0" layoutInCell="1" allowOverlap="1">
            <wp:simplePos x="0" y="0"/>
            <wp:positionH relativeFrom="page">
              <wp:posOffset>66675</wp:posOffset>
            </wp:positionH>
            <wp:positionV relativeFrom="margin">
              <wp:posOffset>5126990</wp:posOffset>
            </wp:positionV>
            <wp:extent cx="7065010" cy="470598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5"/>
                    <a:stretch/>
                  </pic:blipFill>
                  <pic:spPr>
                    <a:xfrm>
                      <a:ext cx="7065010" cy="47059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5708650</wp:posOffset>
                </wp:positionH>
                <wp:positionV relativeFrom="margin">
                  <wp:posOffset>4648200</wp:posOffset>
                </wp:positionV>
                <wp:extent cx="1469390" cy="426720"/>
                <wp:wrapNone/>
                <wp:docPr id="6" name="Shape 6"/>
                <a:graphic xmlns:a="http://schemas.openxmlformats.org/drawingml/2006/main">
                  <a:graphicData uri="http://schemas.microsoft.com/office/word/2010/wordprocessingShape">
                    <wps:wsp>
                      <wps:cNvSpPr txBox="1"/>
                      <wps:spPr>
                        <a:xfrm>
                          <a:ext cx="1469390" cy="426720"/>
                        </a:xfrm>
                        <a:prstGeom prst="rect"/>
                        <a:noFill/>
                      </wps:spPr>
                      <wps:txbx>
                        <w:txbxContent>
                          <w:p>
                            <w:pPr>
                              <w:pStyle w:val="Style5"/>
                              <w:keepNext w:val="0"/>
                              <w:keepLines w:val="0"/>
                              <w:widowControl w:val="0"/>
                              <w:pBdr>
                                <w:top w:val="single" w:sz="0" w:space="0" w:color="2A4EDC"/>
                                <w:left w:val="single" w:sz="0" w:space="0" w:color="2A4EDC"/>
                                <w:bottom w:val="single" w:sz="0" w:space="0" w:color="2A4EDC"/>
                                <w:right w:val="single" w:sz="0" w:space="0" w:color="2A4EDC"/>
                              </w:pBdr>
                              <w:shd w:val="clear" w:color="auto" w:fill="2A4EDC"/>
                              <w:bidi w:val="0"/>
                              <w:spacing w:before="0" w:after="100" w:line="240" w:lineRule="auto"/>
                              <w:ind w:left="0" w:right="0" w:firstLine="0"/>
                              <w:jc w:val="right"/>
                              <w:rPr>
                                <w:sz w:val="26"/>
                                <w:szCs w:val="26"/>
                              </w:rPr>
                            </w:pPr>
                            <w:r>
                              <w:rPr>
                                <w:color w:val="FFFFFF"/>
                                <w:spacing w:val="0"/>
                                <w:w w:val="100"/>
                                <w:position w:val="0"/>
                                <w:sz w:val="22"/>
                                <w:szCs w:val="22"/>
                              </w:rPr>
                              <w:t>证券代码：</w:t>
                            </w:r>
                            <w:r>
                              <w:rPr>
                                <w:rFonts w:ascii="Arial" w:eastAsia="Arial" w:hAnsi="Arial" w:cs="Arial"/>
                                <w:b w:val="0"/>
                                <w:bCs w:val="0"/>
                                <w:color w:val="FFFFFF"/>
                                <w:spacing w:val="0"/>
                                <w:w w:val="100"/>
                                <w:position w:val="0"/>
                                <w:sz w:val="26"/>
                                <w:szCs w:val="26"/>
                              </w:rPr>
                              <w:t>002416</w:t>
                            </w:r>
                          </w:p>
                          <w:p>
                            <w:pPr>
                              <w:pStyle w:val="Style5"/>
                              <w:keepNext w:val="0"/>
                              <w:keepLines w:val="0"/>
                              <w:widowControl w:val="0"/>
                              <w:pBdr>
                                <w:top w:val="single" w:sz="0" w:space="0" w:color="2A4EDC"/>
                                <w:left w:val="single" w:sz="0" w:space="0" w:color="2A4EDC"/>
                                <w:bottom w:val="single" w:sz="0" w:space="0" w:color="2A4EDC"/>
                                <w:right w:val="single" w:sz="0" w:space="0" w:color="2A4EDC"/>
                              </w:pBdr>
                              <w:shd w:val="clear" w:color="auto" w:fill="2A4EDC"/>
                              <w:bidi w:val="0"/>
                              <w:spacing w:before="0" w:after="0" w:line="240" w:lineRule="auto"/>
                              <w:ind w:left="0" w:right="0" w:firstLine="0"/>
                              <w:jc w:val="right"/>
                            </w:pPr>
                            <w:r>
                              <w:rPr>
                                <w:color w:val="FFFFFF"/>
                                <w:spacing w:val="0"/>
                                <w:w w:val="100"/>
                                <w:position w:val="0"/>
                              </w:rPr>
                              <w:t>证券简称：爱施德</w:t>
                            </w:r>
                          </w:p>
                        </w:txbxContent>
                      </wps:txbx>
                      <wps:bodyPr lIns="0" tIns="0" rIns="0" bIns="0">
                        <a:noAutoFit/>
                      </wps:bodyPr>
                    </wps:wsp>
                  </a:graphicData>
                </a:graphic>
              </wp:anchor>
            </w:drawing>
          </mc:Choice>
          <mc:Fallback>
            <w:pict>
              <v:shape id="_x0000_s1032" type="#_x0000_t202" style="position:absolute;margin-left:449.5pt;margin-top:366.pt;width:115.7pt;height:33.600000000000001pt;z-index:251657729;mso-wrap-distance-left:0;mso-wrap-distance-right:0;mso-position-horizontal-relative:page;mso-position-vertical-relative:margin" filled="f" stroked="f">
                <v:textbox inset="0,0,0,0">
                  <w:txbxContent>
                    <w:p>
                      <w:pPr>
                        <w:pStyle w:val="Style5"/>
                        <w:keepNext w:val="0"/>
                        <w:keepLines w:val="0"/>
                        <w:widowControl w:val="0"/>
                        <w:pBdr>
                          <w:top w:val="single" w:sz="0" w:space="0" w:color="2A4EDC"/>
                          <w:left w:val="single" w:sz="0" w:space="0" w:color="2A4EDC"/>
                          <w:bottom w:val="single" w:sz="0" w:space="0" w:color="2A4EDC"/>
                          <w:right w:val="single" w:sz="0" w:space="0" w:color="2A4EDC"/>
                        </w:pBdr>
                        <w:shd w:val="clear" w:color="auto" w:fill="2A4EDC"/>
                        <w:bidi w:val="0"/>
                        <w:spacing w:before="0" w:after="100" w:line="240" w:lineRule="auto"/>
                        <w:ind w:left="0" w:right="0" w:firstLine="0"/>
                        <w:jc w:val="right"/>
                        <w:rPr>
                          <w:sz w:val="26"/>
                          <w:szCs w:val="26"/>
                        </w:rPr>
                      </w:pPr>
                      <w:r>
                        <w:rPr>
                          <w:color w:val="FFFFFF"/>
                          <w:spacing w:val="0"/>
                          <w:w w:val="100"/>
                          <w:position w:val="0"/>
                          <w:sz w:val="22"/>
                          <w:szCs w:val="22"/>
                        </w:rPr>
                        <w:t>证券代码：</w:t>
                      </w:r>
                      <w:r>
                        <w:rPr>
                          <w:rFonts w:ascii="Arial" w:eastAsia="Arial" w:hAnsi="Arial" w:cs="Arial"/>
                          <w:b w:val="0"/>
                          <w:bCs w:val="0"/>
                          <w:color w:val="FFFFFF"/>
                          <w:spacing w:val="0"/>
                          <w:w w:val="100"/>
                          <w:position w:val="0"/>
                          <w:sz w:val="26"/>
                          <w:szCs w:val="26"/>
                        </w:rPr>
                        <w:t>002416</w:t>
                      </w:r>
                    </w:p>
                    <w:p>
                      <w:pPr>
                        <w:pStyle w:val="Style5"/>
                        <w:keepNext w:val="0"/>
                        <w:keepLines w:val="0"/>
                        <w:widowControl w:val="0"/>
                        <w:pBdr>
                          <w:top w:val="single" w:sz="0" w:space="0" w:color="2A4EDC"/>
                          <w:left w:val="single" w:sz="0" w:space="0" w:color="2A4EDC"/>
                          <w:bottom w:val="single" w:sz="0" w:space="0" w:color="2A4EDC"/>
                          <w:right w:val="single" w:sz="0" w:space="0" w:color="2A4EDC"/>
                        </w:pBdr>
                        <w:shd w:val="clear" w:color="auto" w:fill="2A4EDC"/>
                        <w:bidi w:val="0"/>
                        <w:spacing w:before="0" w:after="0" w:line="240" w:lineRule="auto"/>
                        <w:ind w:left="0" w:right="0" w:firstLine="0"/>
                        <w:jc w:val="right"/>
                      </w:pPr>
                      <w:r>
                        <w:rPr>
                          <w:color w:val="FFFFFF"/>
                          <w:spacing w:val="0"/>
                          <w:w w:val="100"/>
                          <w:position w:val="0"/>
                        </w:rPr>
                        <w:t>证券简称：爱施德</w:t>
                      </w:r>
                    </w:p>
                  </w:txbxContent>
                </v:textbox>
                <w10:wrap anchorx="page" anchory="margin"/>
              </v:shape>
            </w:pict>
          </mc:Fallback>
        </mc:AlternateContent>
      </w:r>
      <w:r>
        <w:rPr>
          <w:rFonts w:ascii="Arial" w:eastAsia="Arial" w:hAnsi="Arial" w:cs="Arial"/>
          <w:color w:val="FFFFFF"/>
          <w:spacing w:val="0"/>
          <w:w w:val="100"/>
          <w:position w:val="0"/>
          <w:sz w:val="116"/>
          <w:szCs w:val="116"/>
        </w:rPr>
        <w:t>2021</w:t>
      </w:r>
      <w:r>
        <w:rPr>
          <w:rFonts w:ascii="SimHei" w:eastAsia="SimHei" w:hAnsi="SimHei" w:cs="SimHei"/>
          <w:color w:val="FFFFFF"/>
          <w:spacing w:val="0"/>
          <w:w w:val="100"/>
          <w:position w:val="0"/>
          <w:sz w:val="112"/>
          <w:szCs w:val="112"/>
        </w:rPr>
        <w:t>年年度报告</w:t>
      </w:r>
      <w:r>
        <w:br w:type="page"/>
      </w:r>
    </w:p>
    <w:p>
      <w:pPr>
        <w:pStyle w:val="Style13"/>
        <w:keepNext/>
        <w:keepLines/>
        <w:widowControl w:val="0"/>
        <w:shd w:val="clear" w:color="auto" w:fill="auto"/>
        <w:bidi w:val="0"/>
        <w:spacing w:before="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31" w:lineRule="exact"/>
        <w:ind w:left="0" w:right="0"/>
        <w:jc w:val="both"/>
      </w:pPr>
      <w:r>
        <w:rPr>
          <w:color w:val="000000"/>
          <w:spacing w:val="0"/>
          <w:w w:val="100"/>
          <w:position w:val="0"/>
        </w:rPr>
        <w:t>公司董事会、监事会及董事、监事、高级管理人员保证</w:t>
      </w:r>
      <w:r>
        <w:rPr>
          <w:rFonts w:ascii="Times New Roman" w:eastAsia="Times New Roman" w:hAnsi="Times New Roman" w:cs="Times New Roman"/>
          <w:color w:val="000000"/>
          <w:spacing w:val="0"/>
          <w:w w:val="100"/>
          <w:position w:val="0"/>
        </w:rPr>
        <w:t>2021</w:t>
      </w:r>
      <w:r>
        <w:rPr>
          <w:color w:val="000000"/>
          <w:spacing w:val="0"/>
          <w:w w:val="100"/>
          <w:position w:val="0"/>
        </w:rPr>
        <w:t>年年度报告内 容的真实、准确、完整，不存在虚假记载、误导性陈述或重大遗漏，并承担个 别和连带的法律责任。</w:t>
      </w:r>
    </w:p>
    <w:p>
      <w:pPr>
        <w:pStyle w:val="Style15"/>
        <w:keepNext w:val="0"/>
        <w:keepLines w:val="0"/>
        <w:widowControl w:val="0"/>
        <w:shd w:val="clear" w:color="auto" w:fill="auto"/>
        <w:bidi w:val="0"/>
        <w:spacing w:before="0"/>
        <w:ind w:left="0" w:right="0"/>
        <w:jc w:val="both"/>
      </w:pPr>
      <w:r>
        <w:rPr>
          <w:color w:val="000000"/>
          <w:spacing w:val="0"/>
          <w:w w:val="100"/>
          <w:position w:val="0"/>
        </w:rPr>
        <w:t>公司负责人黄文辉、主管会计工作负责人米泽东及会计机构负责人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姜秀梅声明：保证本年度报告中财务报告的真实、准确、完整。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4" w:lineRule="exact"/>
        <w:ind w:left="0" w:right="0"/>
        <w:jc w:val="both"/>
        <w:sectPr>
          <w:footnotePr>
            <w:pos w:val="pageBottom"/>
            <w:numFmt w:val="decimal"/>
            <w:numRestart w:val="continuous"/>
          </w:footnotePr>
          <w:pgSz w:w="12147" w:h="17375"/>
          <w:pgMar w:top="1362" w:right="753" w:bottom="8203" w:left="96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 股本</w:t>
      </w:r>
      <w:r>
        <w:rPr>
          <w:rFonts w:ascii="Times New Roman" w:eastAsia="Times New Roman" w:hAnsi="Times New Roman" w:cs="Times New Roman"/>
          <w:color w:val="000000"/>
          <w:spacing w:val="0"/>
          <w:w w:val="100"/>
          <w:position w:val="0"/>
        </w:rPr>
        <w:t>1,239,281,806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4.5</w:t>
      </w:r>
      <w:r>
        <w:rPr>
          <w:color w:val="000000"/>
          <w:spacing w:val="0"/>
          <w:w w:val="100"/>
          <w:position w:val="0"/>
        </w:rPr>
        <w:t>元（含税）， 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2"/>
        <w:keepNext w:val="0"/>
        <w:keepLines w:val="0"/>
        <w:widowControl w:val="0"/>
        <w:shd w:val="clear" w:color="auto" w:fill="auto"/>
        <w:bidi w:val="0"/>
        <w:spacing w:before="0" w:after="144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9"/>
        <w:keepNext w:val="0"/>
        <w:keepLines w:val="0"/>
        <w:widowControl w:val="0"/>
        <w:shd w:val="clear" w:color="auto" w:fill="auto"/>
        <w:tabs>
          <w:tab w:pos="910" w:val="left"/>
          <w:tab w:leader="dot" w:pos="962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252"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31</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00"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19"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59"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22"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25"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9"/>
        <w:keepNext w:val="0"/>
        <w:keepLines w:val="0"/>
        <w:widowControl w:val="0"/>
        <w:shd w:val="clear" w:color="auto" w:fill="auto"/>
        <w:tabs>
          <w:tab w:leader="dot" w:pos="9622" w:val="right"/>
        </w:tabs>
        <w:bidi w:val="0"/>
        <w:spacing w:before="0" w:line="240" w:lineRule="auto"/>
        <w:ind w:left="0" w:right="0" w:firstLine="0"/>
        <w:jc w:val="left"/>
        <w:rPr>
          <w:sz w:val="24"/>
          <w:szCs w:val="24"/>
        </w:rPr>
        <w:sectPr>
          <w:footnotePr>
            <w:pos w:val="pageBottom"/>
            <w:numFmt w:val="decimal"/>
            <w:numRestart w:val="continuous"/>
          </w:footnotePr>
          <w:pgSz w:w="12147" w:h="17375"/>
          <w:pgMar w:top="3047" w:right="1238" w:bottom="3047" w:left="1228" w:header="0" w:footer="3" w:gutter="0"/>
          <w:cols w:space="720"/>
          <w:noEndnote/>
          <w:rtlGutter w:val="0"/>
          <w:docGrid w:linePitch="360"/>
        </w:sectPr>
      </w:pPr>
      <w:hyperlink w:anchor="bookmark628"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r>
        <w:fldChar w:fldCharType="end"/>
      </w:r>
    </w:p>
    <w:p>
      <w:pPr>
        <w:pStyle w:val="Style13"/>
        <w:keepNext/>
        <w:keepLines/>
        <w:widowControl w:val="0"/>
        <w:shd w:val="clear" w:color="auto" w:fill="auto"/>
        <w:bidi w:val="0"/>
        <w:spacing w:before="0" w:after="1020" w:line="240" w:lineRule="auto"/>
        <w:ind w:left="0" w:right="0" w:firstLine="0"/>
        <w:jc w:val="center"/>
      </w:pPr>
      <w:bookmarkStart w:id="3" w:name="bookmark3"/>
      <w:bookmarkStart w:id="4" w:name="bookmark4"/>
      <w:bookmarkStart w:id="5" w:name="bookmark5"/>
      <w:r>
        <w:rPr>
          <w:color w:val="000000"/>
          <w:spacing w:val="0"/>
          <w:w w:val="100"/>
          <w:position w:val="0"/>
        </w:rPr>
        <w:t>备查文件目录</w:t>
      </w:r>
      <w:bookmarkEnd w:id="3"/>
      <w:bookmarkEnd w:id="4"/>
      <w:bookmarkEnd w:id="5"/>
    </w:p>
    <w:p>
      <w:pPr>
        <w:pStyle w:val="Style22"/>
        <w:keepNext w:val="0"/>
        <w:keepLines w:val="0"/>
        <w:widowControl w:val="0"/>
        <w:shd w:val="clear" w:color="auto" w:fill="auto"/>
        <w:bidi w:val="0"/>
        <w:spacing w:before="0" w:after="120" w:line="470" w:lineRule="exact"/>
        <w:ind w:left="0" w:right="0" w:firstLine="0"/>
        <w:jc w:val="left"/>
        <w:rPr>
          <w:sz w:val="24"/>
          <w:szCs w:val="24"/>
        </w:rPr>
      </w:pPr>
      <w:r>
        <w:rPr>
          <w:color w:val="000000"/>
          <w:spacing w:val="0"/>
          <w:w w:val="100"/>
          <w:position w:val="0"/>
          <w:sz w:val="24"/>
          <w:szCs w:val="24"/>
        </w:rPr>
        <w:t>公司在办公室地点备置下列文件：</w:t>
      </w:r>
    </w:p>
    <w:p>
      <w:pPr>
        <w:pStyle w:val="Style22"/>
        <w:keepNext w:val="0"/>
        <w:keepLines w:val="0"/>
        <w:widowControl w:val="0"/>
        <w:shd w:val="clear" w:color="auto" w:fill="auto"/>
        <w:tabs>
          <w:tab w:pos="397" w:val="left"/>
        </w:tabs>
        <w:bidi w:val="0"/>
        <w:spacing w:before="0" w:after="120" w:line="470" w:lineRule="exact"/>
        <w:ind w:left="0" w:right="0" w:firstLine="0"/>
        <w:jc w:val="left"/>
        <w:rPr>
          <w:sz w:val="24"/>
          <w:szCs w:val="24"/>
        </w:rPr>
      </w:pPr>
      <w:bookmarkStart w:id="6" w:name="bookmark6"/>
      <w:r>
        <w:rPr>
          <w:rFonts w:ascii="Times New Roman" w:eastAsia="Times New Roman" w:hAnsi="Times New Roman" w:cs="Times New Roman"/>
          <w:color w:val="000000"/>
          <w:spacing w:val="0"/>
          <w:w w:val="100"/>
          <w:position w:val="0"/>
          <w:sz w:val="24"/>
          <w:szCs w:val="24"/>
        </w:rPr>
        <w:t>1</w:t>
      </w:r>
      <w:bookmarkEnd w:id="6"/>
      <w:r>
        <w:rPr>
          <w:color w:val="000000"/>
          <w:spacing w:val="0"/>
          <w:w w:val="100"/>
          <w:position w:val="0"/>
          <w:sz w:val="24"/>
          <w:szCs w:val="24"/>
        </w:rPr>
        <w:t>、</w:t>
        <w:tab/>
        <w:t>载有公司负责人、主管会计工作负责人、会计机构负责人（会计主管人员）签名并盖章的 财务报表。</w:t>
      </w:r>
    </w:p>
    <w:p>
      <w:pPr>
        <w:pStyle w:val="Style22"/>
        <w:keepNext w:val="0"/>
        <w:keepLines w:val="0"/>
        <w:widowControl w:val="0"/>
        <w:shd w:val="clear" w:color="auto" w:fill="auto"/>
        <w:tabs>
          <w:tab w:pos="402" w:val="left"/>
        </w:tabs>
        <w:bidi w:val="0"/>
        <w:spacing w:before="0" w:after="120" w:line="470" w:lineRule="exact"/>
        <w:ind w:left="0" w:right="0" w:firstLine="0"/>
        <w:jc w:val="left"/>
        <w:rPr>
          <w:sz w:val="24"/>
          <w:szCs w:val="24"/>
        </w:rPr>
      </w:pPr>
      <w:bookmarkStart w:id="7" w:name="bookmark7"/>
      <w:r>
        <w:rPr>
          <w:rFonts w:ascii="Times New Roman" w:eastAsia="Times New Roman" w:hAnsi="Times New Roman" w:cs="Times New Roman"/>
          <w:color w:val="000000"/>
          <w:spacing w:val="0"/>
          <w:w w:val="100"/>
          <w:position w:val="0"/>
          <w:sz w:val="24"/>
          <w:szCs w:val="24"/>
        </w:rPr>
        <w:t>2</w:t>
      </w:r>
      <w:bookmarkEnd w:id="7"/>
      <w:r>
        <w:rPr>
          <w:color w:val="000000"/>
          <w:spacing w:val="0"/>
          <w:w w:val="100"/>
          <w:position w:val="0"/>
          <w:sz w:val="24"/>
          <w:szCs w:val="24"/>
        </w:rPr>
        <w:t>、</w:t>
        <w:tab/>
        <w:t>载有会计师事务所盖章、注册会计师签名并盖章的审计报告原件。</w:t>
      </w:r>
    </w:p>
    <w:p>
      <w:pPr>
        <w:pStyle w:val="Style22"/>
        <w:keepNext w:val="0"/>
        <w:keepLines w:val="0"/>
        <w:widowControl w:val="0"/>
        <w:shd w:val="clear" w:color="auto" w:fill="auto"/>
        <w:tabs>
          <w:tab w:pos="397" w:val="left"/>
        </w:tabs>
        <w:bidi w:val="0"/>
        <w:spacing w:before="0" w:after="120" w:line="470" w:lineRule="exact"/>
        <w:ind w:left="0" w:right="0" w:firstLine="0"/>
        <w:jc w:val="left"/>
        <w:rPr>
          <w:sz w:val="24"/>
          <w:szCs w:val="24"/>
        </w:rPr>
        <w:sectPr>
          <w:footnotePr>
            <w:pos w:val="pageBottom"/>
            <w:numFmt w:val="decimal"/>
            <w:numRestart w:val="continuous"/>
          </w:footnotePr>
          <w:pgSz w:w="12147" w:h="17375"/>
          <w:pgMar w:top="1804" w:right="1238" w:bottom="1804" w:left="1228" w:header="0" w:footer="3" w:gutter="0"/>
          <w:cols w:space="720"/>
          <w:noEndnote/>
          <w:rtlGutter w:val="0"/>
          <w:docGrid w:linePitch="360"/>
        </w:sectPr>
      </w:pPr>
      <w:bookmarkStart w:id="8" w:name="bookmark8"/>
      <w:r>
        <w:rPr>
          <w:rFonts w:ascii="Times New Roman" w:eastAsia="Times New Roman" w:hAnsi="Times New Roman" w:cs="Times New Roman"/>
          <w:color w:val="000000"/>
          <w:spacing w:val="0"/>
          <w:w w:val="100"/>
          <w:position w:val="0"/>
          <w:sz w:val="24"/>
          <w:szCs w:val="24"/>
        </w:rPr>
        <w:t>3</w:t>
      </w:r>
      <w:bookmarkEnd w:id="8"/>
      <w:r>
        <w:rPr>
          <w:color w:val="000000"/>
          <w:spacing w:val="0"/>
          <w:w w:val="100"/>
          <w:position w:val="0"/>
          <w:sz w:val="24"/>
          <w:szCs w:val="24"/>
        </w:rPr>
        <w:t>、</w:t>
        <w:tab/>
        <w:t>报告期内公开披露过的所有公司文件的正本及公告的原稿。</w:t>
      </w:r>
    </w:p>
    <w:p>
      <w:pPr>
        <w:pStyle w:val="Style15"/>
        <w:keepNext w:val="0"/>
        <w:keepLines w:val="0"/>
        <w:widowControl w:val="0"/>
        <w:shd w:val="clear" w:color="auto" w:fill="auto"/>
        <w:bidi w:val="0"/>
        <w:spacing w:before="1080" w:after="280" w:line="240" w:lineRule="auto"/>
        <w:ind w:left="0" w:right="0" w:firstLine="0"/>
        <w:jc w:val="center"/>
        <w:rPr>
          <w:sz w:val="30"/>
          <w:szCs w:val="30"/>
        </w:rPr>
      </w:pPr>
      <w:r>
        <w:rPr>
          <w:color w:val="000000"/>
          <w:spacing w:val="0"/>
          <w:w w:val="100"/>
          <w:position w:val="0"/>
          <w:sz w:val="30"/>
          <w:szCs w:val="30"/>
        </w:rPr>
        <w:t>致股东</w:t>
      </w:r>
    </w:p>
    <w:p>
      <w:pPr>
        <w:pStyle w:val="Style22"/>
        <w:keepNext w:val="0"/>
        <w:keepLines w:val="0"/>
        <w:widowControl w:val="0"/>
        <w:shd w:val="clear" w:color="auto" w:fill="auto"/>
        <w:bidi w:val="0"/>
        <w:spacing w:before="0" w:after="0" w:line="472" w:lineRule="exact"/>
        <w:ind w:left="0" w:right="0" w:firstLine="580"/>
        <w:jc w:val="both"/>
        <w:rPr>
          <w:sz w:val="22"/>
          <w:szCs w:val="22"/>
        </w:rPr>
      </w:pPr>
      <w:r>
        <w:rPr>
          <w:color w:val="000000"/>
          <w:spacing w:val="0"/>
          <w:w w:val="100"/>
          <w:position w:val="0"/>
          <w:sz w:val="24"/>
          <w:szCs w:val="24"/>
        </w:rPr>
        <w:t>2021</w:t>
      </w:r>
      <w:r>
        <w:rPr>
          <w:color w:val="000000"/>
          <w:spacing w:val="0"/>
          <w:w w:val="100"/>
          <w:position w:val="0"/>
          <w:sz w:val="22"/>
          <w:szCs w:val="22"/>
        </w:rPr>
        <w:t>年是极不寻常的一年，历史大潮滚滚前行，全球形势错综复杂，世纪疫情持续肆虐， 新的世界加速拼图，我们已身处百年未有之时代大变局。在百年变局和世纪疫情交织的复杂 形势下，我国经济发展和疫情防控保持世界领先，“十四五”实现良好开局，改革开放迈出新 步伐。</w:t>
      </w:r>
    </w:p>
    <w:p>
      <w:pPr>
        <w:pStyle w:val="Style22"/>
        <w:keepNext w:val="0"/>
        <w:keepLines w:val="0"/>
        <w:widowControl w:val="0"/>
        <w:shd w:val="clear" w:color="auto" w:fill="auto"/>
        <w:bidi w:val="0"/>
        <w:spacing w:before="0" w:after="0" w:line="471" w:lineRule="exact"/>
        <w:ind w:left="0" w:right="0" w:firstLine="580"/>
        <w:jc w:val="both"/>
        <w:rPr>
          <w:sz w:val="22"/>
          <w:szCs w:val="22"/>
        </w:rPr>
      </w:pPr>
      <w:r>
        <w:rPr>
          <w:color w:val="000000"/>
          <w:spacing w:val="0"/>
          <w:w w:val="100"/>
          <w:position w:val="0"/>
          <w:sz w:val="24"/>
          <w:szCs w:val="24"/>
        </w:rPr>
        <w:t>2021</w:t>
      </w:r>
      <w:r>
        <w:rPr>
          <w:color w:val="000000"/>
          <w:spacing w:val="0"/>
          <w:w w:val="100"/>
          <w:position w:val="0"/>
          <w:sz w:val="22"/>
          <w:szCs w:val="22"/>
        </w:rPr>
        <w:t>年，在激烈的市场竞争中，公司勿忘初心谋发展，坚持价值创造，砥砺前行，面对 新消费形态和信息技术的快速发展，抢抓数字经济时代新的发展机遇，在合作品牌、合作品 类、新零售能力等方面取得了重大突破，业绩创历史新高。截至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日，公司实 现营业收入</w:t>
      </w:r>
      <w:r>
        <w:rPr>
          <w:color w:val="000000"/>
          <w:spacing w:val="0"/>
          <w:w w:val="100"/>
          <w:position w:val="0"/>
          <w:sz w:val="24"/>
          <w:szCs w:val="24"/>
        </w:rPr>
        <w:t>951.65</w:t>
      </w:r>
      <w:r>
        <w:rPr>
          <w:color w:val="000000"/>
          <w:spacing w:val="0"/>
          <w:w w:val="100"/>
          <w:position w:val="0"/>
          <w:sz w:val="22"/>
          <w:szCs w:val="22"/>
        </w:rPr>
        <w:t>亿元，较上年同期增长</w:t>
      </w:r>
      <w:r>
        <w:rPr>
          <w:color w:val="000000"/>
          <w:spacing w:val="0"/>
          <w:w w:val="100"/>
          <w:position w:val="0"/>
          <w:sz w:val="24"/>
          <w:szCs w:val="24"/>
        </w:rPr>
        <w:t>48.26%；</w:t>
      </w:r>
      <w:r>
        <w:rPr>
          <w:color w:val="000000"/>
          <w:spacing w:val="0"/>
          <w:w w:val="100"/>
          <w:position w:val="0"/>
          <w:sz w:val="22"/>
          <w:szCs w:val="22"/>
        </w:rPr>
        <w:t>归属上市公司股东的净利润</w:t>
      </w:r>
      <w:r>
        <w:rPr>
          <w:color w:val="000000"/>
          <w:spacing w:val="0"/>
          <w:w w:val="100"/>
          <w:position w:val="0"/>
          <w:sz w:val="24"/>
          <w:szCs w:val="24"/>
        </w:rPr>
        <w:t>9.22</w:t>
      </w:r>
      <w:r>
        <w:rPr>
          <w:color w:val="000000"/>
          <w:spacing w:val="0"/>
          <w:w w:val="100"/>
          <w:position w:val="0"/>
          <w:sz w:val="22"/>
          <w:szCs w:val="22"/>
        </w:rPr>
        <w:t>亿元， 较上年同期增长</w:t>
      </w:r>
      <w:r>
        <w:rPr>
          <w:color w:val="000000"/>
          <w:spacing w:val="0"/>
          <w:w w:val="100"/>
          <w:position w:val="0"/>
          <w:sz w:val="24"/>
          <w:szCs w:val="24"/>
        </w:rPr>
        <w:t>31.64%，</w:t>
      </w:r>
      <w:r>
        <w:rPr>
          <w:color w:val="000000"/>
          <w:spacing w:val="0"/>
          <w:w w:val="100"/>
          <w:position w:val="0"/>
          <w:sz w:val="22"/>
          <w:szCs w:val="22"/>
        </w:rPr>
        <w:t>取得了傲人的成绩，在最新的《财富》中国</w:t>
      </w:r>
      <w:r>
        <w:rPr>
          <w:color w:val="000000"/>
          <w:spacing w:val="0"/>
          <w:w w:val="100"/>
          <w:position w:val="0"/>
          <w:sz w:val="24"/>
          <w:szCs w:val="24"/>
        </w:rPr>
        <w:t>500</w:t>
      </w:r>
      <w:r>
        <w:rPr>
          <w:color w:val="000000"/>
          <w:spacing w:val="0"/>
          <w:w w:val="100"/>
          <w:position w:val="0"/>
          <w:sz w:val="22"/>
          <w:szCs w:val="22"/>
        </w:rPr>
        <w:t>强中排名第</w:t>
      </w:r>
      <w:r>
        <w:rPr>
          <w:color w:val="000000"/>
          <w:spacing w:val="0"/>
          <w:w w:val="100"/>
          <w:position w:val="0"/>
          <w:sz w:val="24"/>
          <w:szCs w:val="24"/>
        </w:rPr>
        <w:t>177</w:t>
      </w:r>
      <w:r>
        <w:rPr>
          <w:color w:val="000000"/>
          <w:spacing w:val="0"/>
          <w:w w:val="100"/>
          <w:position w:val="0"/>
          <w:sz w:val="22"/>
          <w:szCs w:val="22"/>
        </w:rPr>
        <w:t>位， 连续多年实力上榜。</w:t>
      </w:r>
    </w:p>
    <w:p>
      <w:pPr>
        <w:pStyle w:val="Style22"/>
        <w:keepNext w:val="0"/>
        <w:keepLines w:val="0"/>
        <w:widowControl w:val="0"/>
        <w:shd w:val="clear" w:color="auto" w:fill="auto"/>
        <w:bidi w:val="0"/>
        <w:spacing w:before="0" w:after="0" w:line="473" w:lineRule="exact"/>
        <w:ind w:left="0" w:right="0" w:firstLine="480"/>
        <w:jc w:val="both"/>
        <w:rPr>
          <w:sz w:val="22"/>
          <w:szCs w:val="22"/>
        </w:rPr>
      </w:pPr>
      <w:r>
        <w:rPr>
          <w:color w:val="000000"/>
          <w:spacing w:val="0"/>
          <w:w w:val="100"/>
          <w:position w:val="0"/>
          <w:sz w:val="22"/>
          <w:szCs w:val="22"/>
        </w:rPr>
        <w:t>过去一年，新冠疫情反复，在复杂的疫情形势下，公司逆风破浪开新局，科学防控疫情， 严格防控管理，建立各级组织应急预案，做好员工疫苗接种和核酸动态管理，实现了公司全 员零感染，保障了员工的健康安全，并在安全运营的基础上实现了新的能力突破。</w:t>
      </w:r>
    </w:p>
    <w:p>
      <w:pPr>
        <w:pStyle w:val="Style22"/>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公司成立二十四年，始终秉持为客户和股东创造价值的经营理念，坚定科学的战略决策 和卓越的运营效率，如今，已发展成为行业领先的全渠道销售服务商。</w:t>
      </w:r>
      <w:r>
        <w:rPr>
          <w:color w:val="000000"/>
          <w:spacing w:val="0"/>
          <w:w w:val="100"/>
          <w:position w:val="0"/>
          <w:sz w:val="24"/>
          <w:szCs w:val="24"/>
        </w:rPr>
        <w:t>2022</w:t>
      </w:r>
      <w:r>
        <w:rPr>
          <w:color w:val="000000"/>
          <w:spacing w:val="0"/>
          <w:w w:val="100"/>
          <w:position w:val="0"/>
          <w:sz w:val="22"/>
          <w:szCs w:val="22"/>
        </w:rPr>
        <w:t>年，全球产业链 重构提速，数字化与绿色转型加速推进，面对新的发展机遇和新的挑战，公司制定了 “稳中 求进实现高质量发展，志存高远构建新发展格局”的发展策略。新的一年，公司将持续锐意 进取，抢抓机遇，坚持新零售平台发展战略，加速产业链数字化升级，为客户带来更加便捷 的新零售体验，同时，将积极探索行业发展新赛道，强化与国际优秀品牌的战略合作，围绕 合作伙伴共同打造新零售创新能力，构建数字化全球服务网络，携手中国品牌出海发展，持 续打造为社会创造价值的智慧服务平台。</w:t>
      </w:r>
    </w:p>
    <w:p>
      <w:pPr>
        <w:pStyle w:val="Style22"/>
        <w:keepNext w:val="0"/>
        <w:keepLines w:val="0"/>
        <w:widowControl w:val="0"/>
        <w:shd w:val="clear" w:color="auto" w:fill="auto"/>
        <w:bidi w:val="0"/>
        <w:spacing w:before="0" w:line="466" w:lineRule="exact"/>
        <w:ind w:left="0" w:right="0" w:firstLine="480"/>
        <w:jc w:val="both"/>
        <w:rPr>
          <w:sz w:val="22"/>
          <w:szCs w:val="22"/>
        </w:rPr>
      </w:pPr>
      <w:r>
        <w:rPr>
          <w:color w:val="000000"/>
          <w:spacing w:val="0"/>
          <w:w w:val="100"/>
          <w:position w:val="0"/>
          <w:sz w:val="22"/>
          <w:szCs w:val="22"/>
        </w:rPr>
        <w:t>行而不辍，履践致远。我们由衷感谢各位股东一路风雨同舟，同心相伴。我们相信，每 一次时代巨变都将迎来穿越苍穹的光华，每一声征程号角都将谱写博大浩渺的盛世华章，未 来，爱施德将与您续登时代高峰，共攀长征之巅。</w:t>
      </w:r>
    </w:p>
    <w:p>
      <w:pPr>
        <w:pStyle w:val="Style22"/>
        <w:keepNext w:val="0"/>
        <w:keepLines w:val="0"/>
        <w:widowControl w:val="0"/>
        <w:shd w:val="clear" w:color="auto" w:fill="auto"/>
        <w:bidi w:val="0"/>
        <w:spacing w:before="0" w:after="0" w:line="355" w:lineRule="exact"/>
        <w:ind w:left="6720" w:right="0" w:firstLine="0"/>
        <w:jc w:val="right"/>
        <w:rPr>
          <w:sz w:val="22"/>
          <w:szCs w:val="22"/>
        </w:rPr>
      </w:pPr>
      <w:r>
        <w:rPr>
          <w:color w:val="000000"/>
          <w:spacing w:val="0"/>
          <w:w w:val="100"/>
          <w:position w:val="0"/>
          <w:sz w:val="22"/>
          <w:szCs w:val="22"/>
        </w:rPr>
        <w:t>深圳市爱施德股份有限公司 董事会</w:t>
      </w:r>
      <w:r>
        <w:br w:type="page"/>
      </w:r>
    </w:p>
    <w:p>
      <w:pPr>
        <w:pStyle w:val="Style2"/>
        <w:keepNext w:val="0"/>
        <w:keepLines w:val="0"/>
        <w:widowControl w:val="0"/>
        <w:shd w:val="clear" w:color="auto" w:fill="auto"/>
        <w:bidi w:val="0"/>
        <w:spacing w:before="0" w:after="14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2779"/>
        <w:gridCol w:w="1032"/>
        <w:gridCol w:w="57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b/>
                <w:bCs/>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公司、本公司或爱施德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深圳市爱施德股份有限公司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中国移动通信集团公司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中国联合通信有限公司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中国电信集团有限公司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阿里巴巴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阿里巴巴（中国）网络技术有限公司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苹果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苹果电脑贸易（上海）有限公司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荣耀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荣耀终端有限公司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三星（中国）投资有限公司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酷动数码、</w:t>
            </w:r>
            <w:r>
              <w:rPr>
                <w:color w:val="000000"/>
                <w:spacing w:val="0"/>
                <w:w w:val="100"/>
                <w:position w:val="0"/>
                <w:sz w:val="20"/>
                <w:szCs w:val="20"/>
              </w:rPr>
              <w:t>Coodoo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深圳市酷动数码有限公司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一号机科技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深圳市一号机科技有限公司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网络小贷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江西赣江新区爱施德网络小额贷款有限公司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优友互联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深圳市优友互联有限公司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实丰科技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深圳市实丰科技有限公司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第五代移动电话行动通信标准，也称第五代移动通信技术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中国强制性产品认证</w:t>
            </w:r>
          </w:p>
        </w:tc>
      </w:tr>
      <w:tr>
        <w:trPr>
          <w:trHeight w:val="11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APR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Apple Premium Reseller</w:t>
            </w:r>
            <w:r>
              <w:rPr>
                <w:rFonts w:ascii="SimSun" w:eastAsia="SimSun" w:hAnsi="SimSun" w:cs="SimSun"/>
                <w:color w:val="000000"/>
                <w:spacing w:val="0"/>
                <w:w w:val="100"/>
                <w:position w:val="0"/>
                <w:sz w:val="20"/>
                <w:szCs w:val="20"/>
              </w:rPr>
              <w:t>的简称，即苹果优质经销商店，是苹 果授权零售级别最高的门店，由苹果统一授权、设计、装修、 合规运营。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MONO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苹果在</w:t>
            </w:r>
            <w:r>
              <w:rPr>
                <w:color w:val="000000"/>
                <w:spacing w:val="0"/>
                <w:w w:val="100"/>
                <w:position w:val="0"/>
                <w:sz w:val="20"/>
                <w:szCs w:val="20"/>
              </w:rPr>
              <w:t>4-6</w:t>
            </w:r>
            <w:r>
              <w:rPr>
                <w:rFonts w:ascii="SimSun" w:eastAsia="SimSun" w:hAnsi="SimSun" w:cs="SimSun"/>
                <w:color w:val="000000"/>
                <w:spacing w:val="0"/>
                <w:w w:val="100"/>
                <w:position w:val="0"/>
                <w:sz w:val="20"/>
                <w:szCs w:val="20"/>
              </w:rPr>
              <w:t>级城市授权的独立门店。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CES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Consumer Electronics Store</w:t>
            </w:r>
            <w:r>
              <w:rPr>
                <w:rFonts w:ascii="SimSun" w:eastAsia="SimSun" w:hAnsi="SimSun" w:cs="SimSun"/>
                <w:color w:val="000000"/>
                <w:spacing w:val="0"/>
                <w:w w:val="100"/>
                <w:position w:val="0"/>
                <w:sz w:val="20"/>
                <w:szCs w:val="20"/>
              </w:rPr>
              <w:t>的简称，在苹果的渠道体系内，大 型连锁商超渠道以及线上渠道的管理。</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B2B2C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一种电子商务类型的网络购物商业模式，</w:t>
            </w:r>
            <w:r>
              <w:rPr>
                <w:color w:val="000000"/>
                <w:spacing w:val="0"/>
                <w:w w:val="100"/>
                <w:position w:val="0"/>
                <w:sz w:val="20"/>
                <w:szCs w:val="20"/>
              </w:rPr>
              <w:t>B</w:t>
            </w:r>
            <w:r>
              <w:rPr>
                <w:rFonts w:ascii="SimSun" w:eastAsia="SimSun" w:hAnsi="SimSun" w:cs="SimSun"/>
                <w:color w:val="000000"/>
                <w:spacing w:val="0"/>
                <w:w w:val="100"/>
                <w:position w:val="0"/>
                <w:sz w:val="20"/>
                <w:szCs w:val="20"/>
              </w:rPr>
              <w:t>是</w:t>
            </w:r>
            <w:r>
              <w:rPr>
                <w:color w:val="000000"/>
                <w:spacing w:val="0"/>
                <w:w w:val="100"/>
                <w:position w:val="0"/>
                <w:sz w:val="20"/>
                <w:szCs w:val="20"/>
              </w:rPr>
              <w:t>BUSINESS</w:t>
            </w:r>
            <w:r>
              <w:rPr>
                <w:rFonts w:ascii="SimSun" w:eastAsia="SimSun" w:hAnsi="SimSun" w:cs="SimSun"/>
                <w:color w:val="000000"/>
                <w:spacing w:val="0"/>
                <w:w w:val="100"/>
                <w:position w:val="0"/>
                <w:sz w:val="20"/>
                <w:szCs w:val="20"/>
              </w:rPr>
              <w:t>的 简称，</w:t>
            </w:r>
            <w:r>
              <w:rPr>
                <w:color w:val="000000"/>
                <w:spacing w:val="0"/>
                <w:w w:val="100"/>
                <w:position w:val="0"/>
                <w:sz w:val="20"/>
                <w:szCs w:val="20"/>
              </w:rPr>
              <w:t>C</w:t>
            </w:r>
            <w:r>
              <w:rPr>
                <w:rFonts w:ascii="SimSun" w:eastAsia="SimSun" w:hAnsi="SimSun" w:cs="SimSun"/>
                <w:color w:val="000000"/>
                <w:spacing w:val="0"/>
                <w:w w:val="100"/>
                <w:position w:val="0"/>
                <w:sz w:val="20"/>
                <w:szCs w:val="20"/>
              </w:rPr>
              <w:t>是</w:t>
            </w:r>
            <w:r>
              <w:rPr>
                <w:color w:val="000000"/>
                <w:spacing w:val="0"/>
                <w:w w:val="100"/>
                <w:position w:val="0"/>
                <w:sz w:val="20"/>
                <w:szCs w:val="20"/>
              </w:rPr>
              <w:t>CUSTOMER</w:t>
            </w:r>
            <w:r>
              <w:rPr>
                <w:rFonts w:ascii="SimSun" w:eastAsia="SimSun" w:hAnsi="SimSun" w:cs="SimSun"/>
                <w:color w:val="000000"/>
                <w:spacing w:val="0"/>
                <w:w w:val="100"/>
                <w:position w:val="0"/>
                <w:sz w:val="20"/>
                <w:szCs w:val="20"/>
              </w:rPr>
              <w:t>的简称，第一个</w:t>
            </w:r>
            <w:r>
              <w:rPr>
                <w:color w:val="000000"/>
                <w:spacing w:val="0"/>
                <w:w w:val="100"/>
                <w:position w:val="0"/>
                <w:sz w:val="20"/>
                <w:szCs w:val="20"/>
              </w:rPr>
              <w:t>B</w:t>
            </w:r>
            <w:r>
              <w:rPr>
                <w:rFonts w:ascii="SimSun" w:eastAsia="SimSun" w:hAnsi="SimSun" w:cs="SimSun"/>
                <w:color w:val="000000"/>
                <w:spacing w:val="0"/>
                <w:w w:val="100"/>
                <w:position w:val="0"/>
                <w:sz w:val="20"/>
                <w:szCs w:val="20"/>
              </w:rPr>
              <w:t>指的是商品或服 务的供应商，第二个</w:t>
            </w:r>
            <w:r>
              <w:rPr>
                <w:color w:val="000000"/>
                <w:spacing w:val="0"/>
                <w:w w:val="100"/>
                <w:position w:val="0"/>
                <w:sz w:val="20"/>
                <w:szCs w:val="20"/>
              </w:rPr>
              <w:t>B</w:t>
            </w:r>
            <w:r>
              <w:rPr>
                <w:rFonts w:ascii="SimSun" w:eastAsia="SimSun" w:hAnsi="SimSun" w:cs="SimSun"/>
                <w:color w:val="000000"/>
                <w:spacing w:val="0"/>
                <w:w w:val="100"/>
                <w:position w:val="0"/>
                <w:sz w:val="20"/>
                <w:szCs w:val="20"/>
              </w:rPr>
              <w:t>指的是从事电子商务的企业，</w:t>
            </w:r>
            <w:r>
              <w:rPr>
                <w:color w:val="000000"/>
                <w:spacing w:val="0"/>
                <w:w w:val="100"/>
                <w:position w:val="0"/>
                <w:sz w:val="20"/>
                <w:szCs w:val="20"/>
              </w:rPr>
              <w:t>C</w:t>
            </w:r>
            <w:r>
              <w:rPr>
                <w:rFonts w:ascii="SimSun" w:eastAsia="SimSun" w:hAnsi="SimSun" w:cs="SimSun"/>
                <w:color w:val="000000"/>
                <w:spacing w:val="0"/>
                <w:w w:val="100"/>
                <w:position w:val="0"/>
                <w:sz w:val="20"/>
                <w:szCs w:val="20"/>
              </w:rPr>
              <w:t>则是 表示消费者。</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33"/>
        <w:keepNext/>
        <w:keepLines/>
        <w:widowControl w:val="0"/>
        <w:shd w:val="clear" w:color="auto" w:fill="auto"/>
        <w:bidi w:val="0"/>
        <w:spacing w:before="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09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爱施德</w:t>
              <w:tab/>
              <w:t>股票代码</w:t>
              <w:tab/>
            </w:r>
            <w:r>
              <w:rPr>
                <w:color w:val="000000"/>
                <w:spacing w:val="0"/>
                <w:w w:val="100"/>
                <w:position w:val="0"/>
              </w:rPr>
              <w:t>002416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Aisidi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aisidi</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深圳市福田区泰然大道东泰然劲松大厦</w:t>
            </w:r>
            <w:r>
              <w:rPr>
                <w:color w:val="000000"/>
                <w:spacing w:val="0"/>
                <w:w w:val="100"/>
                <w:position w:val="0"/>
              </w:rPr>
              <w:t>20F</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深圳市南山区科发路</w:t>
            </w:r>
            <w:r>
              <w:rPr>
                <w:color w:val="000000"/>
                <w:spacing w:val="0"/>
                <w:w w:val="100"/>
                <w:position w:val="0"/>
                <w:sz w:val="18"/>
                <w:szCs w:val="18"/>
              </w:rPr>
              <w:t>83</w:t>
            </w:r>
            <w:r>
              <w:rPr>
                <w:rFonts w:ascii="SimSun" w:eastAsia="SimSun" w:hAnsi="SimSun" w:cs="SimSun"/>
                <w:color w:val="000000"/>
                <w:spacing w:val="0"/>
                <w:w w:val="100"/>
                <w:position w:val="0"/>
                <w:sz w:val="17"/>
                <w:szCs w:val="17"/>
              </w:rPr>
              <w:t>号南山金融大厦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//www. </w:t>
            </w:r>
            <w:r>
              <w:rPr>
                <w:color w:val="000000"/>
                <w:spacing w:val="0"/>
                <w:w w:val="100"/>
                <w:position w:val="0"/>
              </w:rPr>
              <w:t>aisidi.com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"mailto:ir@aisidi.com" </w:instrText>
            </w:r>
            <w:r>
              <w:fldChar w:fldCharType="separate"/>
            </w:r>
            <w:r>
              <w:rPr>
                <w:color w:val="000000"/>
                <w:spacing w:val="0"/>
                <w:w w:val="100"/>
                <w:position w:val="0"/>
              </w:rPr>
              <w:t>ir@aisidi.com</w:t>
            </w:r>
            <w:r>
              <w:fldChar w:fldCharType="end"/>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1286"/>
        <w:gridCol w:w="4109"/>
        <w:gridCol w:w="41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吴海南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赵玲玲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深圳市南山区科发路</w:t>
            </w:r>
            <w:r>
              <w:rPr>
                <w:color w:val="000000"/>
                <w:spacing w:val="0"/>
                <w:w w:val="100"/>
                <w:position w:val="0"/>
                <w:sz w:val="18"/>
                <w:szCs w:val="18"/>
              </w:rPr>
              <w:t>83</w:t>
            </w:r>
            <w:r>
              <w:rPr>
                <w:rFonts w:ascii="SimSun" w:eastAsia="SimSun" w:hAnsi="SimSun" w:cs="SimSun"/>
                <w:color w:val="000000"/>
                <w:spacing w:val="0"/>
                <w:w w:val="100"/>
                <w:position w:val="0"/>
                <w:sz w:val="17"/>
                <w:szCs w:val="17"/>
              </w:rPr>
              <w:t>号南山金融大厦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深圳市南山区科发路</w:t>
            </w:r>
            <w:r>
              <w:rPr>
                <w:color w:val="000000"/>
                <w:spacing w:val="0"/>
                <w:w w:val="100"/>
                <w:position w:val="0"/>
                <w:sz w:val="18"/>
                <w:szCs w:val="18"/>
              </w:rPr>
              <w:t>83</w:t>
            </w:r>
            <w:r>
              <w:rPr>
                <w:rFonts w:ascii="SimSun" w:eastAsia="SimSun" w:hAnsi="SimSun" w:cs="SimSun"/>
                <w:color w:val="000000"/>
                <w:spacing w:val="0"/>
                <w:w w:val="100"/>
                <w:position w:val="0"/>
                <w:sz w:val="17"/>
                <w:szCs w:val="17"/>
              </w:rPr>
              <w:t>号南山金融大厦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320" w:val="left"/>
              </w:tabs>
              <w:bidi w:val="0"/>
              <w:spacing w:before="0" w:after="0" w:line="240" w:lineRule="auto"/>
              <w:ind w:left="0" w:right="0" w:firstLine="0"/>
              <w:jc w:val="left"/>
              <w:rPr>
                <w:sz w:val="17"/>
                <w:szCs w:val="17"/>
              </w:rPr>
            </w:pPr>
            <w:r>
              <w:rPr>
                <w:color w:val="000000"/>
                <w:spacing w:val="0"/>
                <w:w w:val="100"/>
                <w:position w:val="0"/>
                <w:sz w:val="18"/>
                <w:szCs w:val="18"/>
              </w:rPr>
              <w:t>0755-21519907</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0755-21519888 </w:t>
            </w:r>
            <w:r>
              <w:rPr>
                <w:rFonts w:ascii="SimSun" w:eastAsia="SimSun" w:hAnsi="SimSun" w:cs="SimSun"/>
                <w:color w:val="000000"/>
                <w:spacing w:val="0"/>
                <w:w w:val="100"/>
                <w:position w:val="0"/>
                <w:sz w:val="17"/>
                <w:szCs w:val="17"/>
              </w:rPr>
              <w:t>转董事会办公室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315" w:val="left"/>
              </w:tabs>
              <w:bidi w:val="0"/>
              <w:spacing w:before="0" w:after="0" w:line="240" w:lineRule="auto"/>
              <w:ind w:left="0" w:right="0" w:firstLine="0"/>
              <w:jc w:val="left"/>
              <w:rPr>
                <w:sz w:val="17"/>
                <w:szCs w:val="17"/>
              </w:rPr>
            </w:pPr>
            <w:r>
              <w:rPr>
                <w:color w:val="000000"/>
                <w:spacing w:val="0"/>
                <w:w w:val="100"/>
                <w:position w:val="0"/>
                <w:sz w:val="18"/>
                <w:szCs w:val="18"/>
              </w:rPr>
              <w:t>0755-21519907</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0755-21519888 </w:t>
            </w:r>
            <w:r>
              <w:rPr>
                <w:rFonts w:ascii="SimSun" w:eastAsia="SimSun" w:hAnsi="SimSun" w:cs="SimSun"/>
                <w:color w:val="000000"/>
                <w:spacing w:val="0"/>
                <w:w w:val="100"/>
                <w:position w:val="0"/>
                <w:sz w:val="17"/>
                <w:szCs w:val="17"/>
              </w:rPr>
              <w:t>转董事会办公室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0755-83890101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0755-83890101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"mailto:ir@aisidi.com" </w:instrText>
            </w:r>
            <w:r>
              <w:fldChar w:fldCharType="separate"/>
            </w:r>
            <w:r>
              <w:rPr>
                <w:color w:val="000000"/>
                <w:spacing w:val="0"/>
                <w:w w:val="100"/>
                <w:position w:val="0"/>
              </w:rPr>
              <w:t>ir@aisidi.com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"mailto:ir@aisidi.com" </w:instrText>
            </w:r>
            <w:r>
              <w:fldChar w:fldCharType="separate"/>
            </w:r>
            <w:r>
              <w:rPr>
                <w:color w:val="000000"/>
                <w:spacing w:val="0"/>
                <w:w w:val="100"/>
                <w:position w:val="0"/>
              </w:rPr>
              <w:t>ir@aisidi.com</w:t>
            </w:r>
            <w:r>
              <w:fldChar w:fldCharType="end"/>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r>
              <w:fldChar w:fldCharType="begin"/>
            </w:r>
            <w:r>
              <w:rPr/>
              <w:instrText> HYPERLINK "http://www.szse.cn/" </w:instrText>
            </w:r>
            <w:r>
              <w:fldChar w:fldCharType="separate"/>
            </w:r>
            <w:r>
              <w:rPr>
                <w:rFonts w:ascii="SimSun" w:eastAsia="SimSun" w:hAnsi="SimSun" w:cs="SimSun"/>
                <w:color w:val="000000"/>
                <w:spacing w:val="0"/>
                <w:w w:val="100"/>
                <w:position w:val="0"/>
                <w:sz w:val="17"/>
                <w:szCs w:val="17"/>
              </w:rPr>
              <w:t>(</w:t>
            </w:r>
            <w:r>
              <w:rPr>
                <w:color w:val="0000FF"/>
                <w:spacing w:val="0"/>
                <w:w w:val="100"/>
                <w:position w:val="0"/>
                <w:sz w:val="18"/>
                <w:szCs w:val="18"/>
                <w:u w:val="single"/>
              </w:rPr>
              <w:t>http://www.szse.cn</w:t>
            </w:r>
            <w:r>
              <w:rPr>
                <w:rFonts w:ascii="SimSun" w:eastAsia="SimSun" w:hAnsi="SimSun" w:cs="SimSun"/>
                <w:color w:val="000000"/>
                <w:spacing w:val="0"/>
                <w:w w:val="100"/>
                <w:position w:val="0"/>
                <w:sz w:val="17"/>
                <w:szCs w:val="17"/>
              </w:rPr>
              <w:t>)</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《中国证券报》、《证券时报》、《证券日报》、《上海证券报》及巨潮资讯 网</w:t>
            </w: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rPr>
              <w:t>(</w:t>
            </w:r>
            <w:r>
              <w:rPr>
                <w:color w:val="0000FF"/>
                <w:spacing w:val="0"/>
                <w:w w:val="100"/>
                <w:position w:val="0"/>
                <w:sz w:val="18"/>
                <w:szCs w:val="18"/>
                <w:u w:val="single"/>
              </w:rPr>
              <w:t>www.cninfo.com.cn</w:t>
            </w:r>
            <w:r>
              <w:rPr>
                <w:rFonts w:ascii="SimSun" w:eastAsia="SimSun" w:hAnsi="SimSun" w:cs="SimSun"/>
                <w:color w:val="000000"/>
                <w:spacing w:val="0"/>
                <w:w w:val="100"/>
                <w:position w:val="0"/>
                <w:sz w:val="17"/>
                <w:szCs w:val="17"/>
              </w:rPr>
              <w:t>)</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、注册变更情况</w:t>
      </w:r>
      <w:bookmarkEnd w:id="24"/>
      <w:bookmarkEnd w:id="25"/>
      <w:bookmarkEnd w:id="27"/>
    </w:p>
    <w:tbl>
      <w:tblPr>
        <w:tblOverlap w:val="never"/>
        <w:jc w:val="center"/>
        <w:tblLayout w:type="fixed"/>
      </w:tblPr>
      <w:tblGrid>
        <w:gridCol w:w="3835"/>
        <w:gridCol w:w="57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91440300708415957K</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、其他有关资料</w:t>
      </w:r>
      <w:bookmarkEnd w:id="28"/>
      <w:bookmarkEnd w:id="29"/>
      <w:bookmarkEnd w:id="3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835"/>
        <w:gridCol w:w="57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北京市丰台区丽泽路</w:t>
            </w:r>
            <w:r>
              <w:rPr>
                <w:color w:val="000000"/>
                <w:spacing w:val="0"/>
                <w:w w:val="100"/>
                <w:position w:val="0"/>
              </w:rPr>
              <w:t>16</w:t>
            </w:r>
            <w:r>
              <w:rPr>
                <w:rFonts w:ascii="SimSun" w:eastAsia="SimSun" w:hAnsi="SimSun" w:cs="SimSun"/>
                <w:color w:val="000000"/>
                <w:spacing w:val="0"/>
                <w:w w:val="100"/>
                <w:position w:val="0"/>
                <w:sz w:val="17"/>
                <w:szCs w:val="17"/>
              </w:rPr>
              <w:t>号院</w:t>
            </w:r>
            <w:r>
              <w:rPr>
                <w:color w:val="000000"/>
                <w:spacing w:val="0"/>
                <w:w w:val="100"/>
                <w:position w:val="0"/>
              </w:rPr>
              <w:t>3</w:t>
            </w:r>
            <w:r>
              <w:rPr>
                <w:rFonts w:ascii="SimSun" w:eastAsia="SimSun" w:hAnsi="SimSun" w:cs="SimSun"/>
                <w:color w:val="000000"/>
                <w:spacing w:val="0"/>
                <w:w w:val="100"/>
                <w:position w:val="0"/>
                <w:sz w:val="17"/>
                <w:szCs w:val="17"/>
              </w:rPr>
              <w:t>号楼</w:t>
            </w:r>
            <w:r>
              <w:rPr>
                <w:color w:val="000000"/>
                <w:spacing w:val="0"/>
                <w:w w:val="100"/>
                <w:position w:val="0"/>
              </w:rPr>
              <w:t>20</w:t>
            </w:r>
            <w:r>
              <w:rPr>
                <w:rFonts w:ascii="SimSun" w:eastAsia="SimSun" w:hAnsi="SimSun" w:cs="SimSun"/>
                <w:color w:val="000000"/>
                <w:spacing w:val="0"/>
                <w:w w:val="100"/>
                <w:position w:val="0"/>
                <w:sz w:val="17"/>
                <w:szCs w:val="17"/>
              </w:rPr>
              <w:t>层</w:t>
            </w:r>
            <w:r>
              <w:rPr>
                <w:color w:val="000000"/>
                <w:spacing w:val="0"/>
                <w:w w:val="100"/>
                <w:position w:val="0"/>
              </w:rPr>
              <w:t>2001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周英、林丹妮</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i/>
          <w:iCs/>
          <w:color w:val="000000"/>
          <w:spacing w:val="0"/>
          <w:w w:val="100"/>
          <w:position w:val="0"/>
          <w:sz w:val="20"/>
          <w:szCs w:val="20"/>
        </w:rPr>
        <w:t>q</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、主要会计数据和财务指标</w:t>
      </w:r>
      <w:bookmarkEnd w:id="32"/>
      <w:bookmarkEnd w:id="33"/>
      <w:bookmarkEnd w:id="35"/>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公司是否需追溯调整或重述以前年度会计数据</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tbl>
      <w:tblPr>
        <w:tblOverlap w:val="never"/>
        <w:jc w:val="center"/>
        <w:tblLayout w:type="fixed"/>
      </w:tblPr>
      <w:tblGrid>
        <w:gridCol w:w="3413"/>
        <w:gridCol w:w="1560"/>
        <w:gridCol w:w="1555"/>
        <w:gridCol w:w="1742"/>
        <w:gridCol w:w="1416"/>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95,165,653,001.55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64,189,955,794.83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55,969,322,613.03</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922,090,487.34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700,472,509.45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343,682,499.84</w:t>
            </w:r>
          </w:p>
        </w:tc>
      </w:tr>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归属于上市公司股东的扣除非经常性损益 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782,014,817.51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619,414,915.97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273,954,553.97</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-3,315,258,515.13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1,627,968,648.62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1,691,513,845.13</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0.2773</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0.2773</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w:t>
            </w:r>
          </w:p>
        </w:tc>
      </w:tr>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15,338,561,595.87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11,307,644,959.17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10,224,200,140.51</w:t>
            </w:r>
          </w:p>
        </w:tc>
      </w:tr>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5,780,720,133.13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5,414,309,947.35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4,954,610,253.33</w:t>
            </w:r>
          </w:p>
        </w:tc>
      </w:tr>
    </w:tbl>
    <w:p>
      <w:pPr>
        <w:pStyle w:val="Style39"/>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注：营业收入（元）取自第十节财务报告中合并利润表的营业总收入，包括营业收入（含主营业务收入及其他业务收入）、 利息收入。</w:t>
      </w:r>
    </w:p>
    <w:p>
      <w:pPr>
        <w:pStyle w:val="Style3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3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9"/>
        <w:keepNext w:val="0"/>
        <w:keepLines w:val="0"/>
        <w:widowControl w:val="0"/>
        <w:shd w:val="clear" w:color="auto" w:fill="auto"/>
        <w:bidi w:val="0"/>
        <w:spacing w:before="0" w:after="100" w:line="317" w:lineRule="exact"/>
        <w:ind w:left="0" w:right="0" w:firstLine="0"/>
        <w:jc w:val="both"/>
      </w:pPr>
      <w:r>
        <w:rPr>
          <w:color w:val="000000"/>
          <w:spacing w:val="0"/>
          <w:w w:val="100"/>
          <w:position w:val="0"/>
        </w:rPr>
        <w:t>截止披露前一交易日的公司总股本：</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1,239,281,806</w:t>
            </w:r>
          </w:p>
        </w:tc>
      </w:tr>
      <w:tr>
        <w:trPr>
          <w:trHeight w:val="40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0.7441</w:t>
            </w:r>
          </w:p>
        </w:tc>
      </w:tr>
    </w:tbl>
    <w:p>
      <w:pPr>
        <w:pStyle w:val="Style3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主要用于计算市盈率等指标，应根据证监会《证券期货统计指标（</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年修订）》规定口径计算，请以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截止披露前一交易日的公司总股本（股）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为基数（包括回购股份）进行计算，与利润表中 每股收益计算口径可能存在不一致的情形。</w:t>
      </w:r>
    </w:p>
    <w:p>
      <w:pPr>
        <w:pStyle w:val="Style33"/>
        <w:keepNext/>
        <w:keepLines/>
        <w:widowControl w:val="0"/>
        <w:shd w:val="clear" w:color="auto" w:fill="auto"/>
        <w:tabs>
          <w:tab w:pos="522" w:val="left"/>
        </w:tabs>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45"/>
        <w:keepNext/>
        <w:keepLines/>
        <w:widowControl w:val="0"/>
        <w:shd w:val="clear" w:color="auto" w:fill="auto"/>
        <w:tabs>
          <w:tab w:pos="403"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3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45"/>
        <w:keepNext/>
        <w:keepLines/>
        <w:widowControl w:val="0"/>
        <w:shd w:val="clear" w:color="auto" w:fill="auto"/>
        <w:tabs>
          <w:tab w:pos="403"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3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3"/>
        <w:keepNext/>
        <w:keepLines/>
        <w:widowControl w:val="0"/>
        <w:shd w:val="clear" w:color="auto" w:fill="auto"/>
        <w:tabs>
          <w:tab w:pos="522"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分季度主要财务指标</w:t>
      </w:r>
      <w:bookmarkEnd w:id="48"/>
      <w:bookmarkEnd w:id="49"/>
      <w:bookmarkEnd w:id="51"/>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20,852,816,529.31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18,369,987,905.60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26,100,161,854.05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29,842,686,712.59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157,217,372.19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147,074,134.40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443,510,910.33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174,288,070.42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141,475,884.98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135,483,797.89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235,920,465.95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269,134,668.69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806,983,151.39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-1,247,161,488.43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-4,430,992,526.97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1,555,912,348.88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、非经常性损益项目及金额</w:t>
      </w:r>
      <w:bookmarkEnd w:id="52"/>
      <w:bookmarkEnd w:id="53"/>
      <w:bookmarkEnd w:id="55"/>
    </w:p>
    <w:p>
      <w:pPr>
        <w:pStyle w:val="Style39"/>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V </w:t>
      </w:r>
      <w:r>
        <w:rPr>
          <w:color w:val="000000"/>
          <w:spacing w:val="0"/>
          <w:w w:val="100"/>
          <w:position w:val="0"/>
        </w:rPr>
        <w:t>适用 □ 不适用</w:t>
      </w:r>
    </w:p>
    <w:p>
      <w:pPr>
        <w:pStyle w:val="Style3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325"/>
        <w:gridCol w:w="1454"/>
        <w:gridCol w:w="1320"/>
        <w:gridCol w:w="1334"/>
        <w:gridCol w:w="12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非流动资产处置损益（包括已计提资产减值准备的冲销 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277,163,348.56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26,797,751.41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生的投资收益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计入当期损益的政府补助（与公司正常经营业务密切相 关，符合国家政策规定、按照一定标准定额或定量持续 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69,484,740.24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38,083,838.80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22,842,641.97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企业取得子公司、联营企业及合营企业的投资成本小于 取得投资时应享有被投资单位可辨认净资产公允价值 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380,142.42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14,521,847.21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7,920,802.18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12,941,863.12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银行理财收益</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 有交易性金融资产、交易性金融负债产生的公允价值变 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17,402,533.18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61,040,518.19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27,834,898.49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投资收益、公允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价值变动损益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863,284.60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5,616,715.57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4,888,455.74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-200,278,989.09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长期股权投资 减值准备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35,069,366.47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31,162,004.28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23,421,477.60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4,011,728.40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2,536,329.68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140,075,669.83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81,057,593.48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69,727,945.87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其他符合非经常性损益定义的损益项目的具体情况：</w:t>
      </w:r>
    </w:p>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公司不存在其他符合非经常性损益定义的损益项目的具体情况。</w:t>
      </w:r>
    </w:p>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2147" w:h="17375"/>
          <w:pgMar w:top="1584" w:right="1174" w:bottom="1813" w:left="1172"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性损益的项目的情行。</w:t>
      </w:r>
    </w:p>
    <w:p>
      <w:pPr>
        <w:pStyle w:val="Style13"/>
        <w:keepNext/>
        <w:keepLines/>
        <w:widowControl w:val="0"/>
        <w:shd w:val="clear" w:color="auto" w:fill="auto"/>
        <w:bidi w:val="0"/>
        <w:spacing w:before="60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33"/>
        <w:keepNext/>
        <w:keepLines/>
        <w:widowControl w:val="0"/>
        <w:shd w:val="clear" w:color="auto" w:fill="auto"/>
        <w:tabs>
          <w:tab w:pos="484" w:val="left"/>
        </w:tabs>
        <w:bidi w:val="0"/>
        <w:spacing w:before="0" w:after="1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w:t>
        <w:tab/>
        <w:t>报告期内公司所处的行业情况</w:t>
      </w:r>
      <w:bookmarkEnd w:id="59"/>
      <w:bookmarkEnd w:id="60"/>
      <w:bookmarkEnd w:id="62"/>
    </w:p>
    <w:p>
      <w:pPr>
        <w:pStyle w:val="Style22"/>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公司处于以手机为核心的</w:t>
      </w:r>
      <w:r>
        <w:rPr>
          <w:rFonts w:ascii="Times New Roman" w:eastAsia="Times New Roman" w:hAnsi="Times New Roman" w:cs="Times New Roman"/>
          <w:color w:val="000000"/>
          <w:spacing w:val="0"/>
          <w:w w:val="100"/>
          <w:position w:val="0"/>
        </w:rPr>
        <w:t>3C</w:t>
      </w:r>
      <w:r>
        <w:rPr>
          <w:color w:val="000000"/>
          <w:spacing w:val="0"/>
          <w:w w:val="100"/>
          <w:position w:val="0"/>
        </w:rPr>
        <w:t>数码及快消领域的分销和零售行业，在销售服务网络、产品运营能力、组 织运营效率和数字化支撑等方面具有行业领先的竞争优势。在</w:t>
      </w:r>
      <w:r>
        <w:rPr>
          <w:rFonts w:ascii="Times New Roman" w:eastAsia="Times New Roman" w:hAnsi="Times New Roman" w:cs="Times New Roman"/>
          <w:color w:val="000000"/>
          <w:spacing w:val="0"/>
          <w:w w:val="100"/>
          <w:position w:val="0"/>
        </w:rPr>
        <w:t>2021</w:t>
      </w:r>
      <w:r>
        <w:rPr>
          <w:color w:val="000000"/>
          <w:spacing w:val="0"/>
          <w:w w:val="100"/>
          <w:position w:val="0"/>
        </w:rPr>
        <w:t>年的《财富》中国</w:t>
      </w:r>
      <w:r>
        <w:rPr>
          <w:rFonts w:ascii="Times New Roman" w:eastAsia="Times New Roman" w:hAnsi="Times New Roman" w:cs="Times New Roman"/>
          <w:color w:val="000000"/>
          <w:spacing w:val="0"/>
          <w:w w:val="100"/>
          <w:position w:val="0"/>
        </w:rPr>
        <w:t>500</w:t>
      </w:r>
      <w:r>
        <w:rPr>
          <w:color w:val="000000"/>
          <w:spacing w:val="0"/>
          <w:w w:val="100"/>
          <w:position w:val="0"/>
        </w:rPr>
        <w:t>强榜单中，公司 名列第</w:t>
      </w:r>
      <w:r>
        <w:rPr>
          <w:rFonts w:ascii="Times New Roman" w:eastAsia="Times New Roman" w:hAnsi="Times New Roman" w:cs="Times New Roman"/>
          <w:color w:val="000000"/>
          <w:spacing w:val="0"/>
          <w:w w:val="100"/>
          <w:position w:val="0"/>
        </w:rPr>
        <w:t>177</w:t>
      </w:r>
      <w:r>
        <w:rPr>
          <w:color w:val="000000"/>
          <w:spacing w:val="0"/>
          <w:w w:val="100"/>
          <w:position w:val="0"/>
        </w:rPr>
        <w:t>位，位列专业连锁销售行业榜单第</w:t>
      </w:r>
      <w:r>
        <w:rPr>
          <w:rFonts w:ascii="Times New Roman" w:eastAsia="Times New Roman" w:hAnsi="Times New Roman" w:cs="Times New Roman"/>
          <w:color w:val="000000"/>
          <w:spacing w:val="0"/>
          <w:w w:val="100"/>
          <w:position w:val="0"/>
        </w:rPr>
        <w:t>6</w:t>
      </w:r>
      <w:r>
        <w:rPr>
          <w:color w:val="000000"/>
          <w:spacing w:val="0"/>
          <w:w w:val="100"/>
          <w:position w:val="0"/>
        </w:rPr>
        <w:t>位。</w:t>
      </w:r>
    </w:p>
    <w:p>
      <w:pPr>
        <w:pStyle w:val="Style22"/>
        <w:keepNext w:val="0"/>
        <w:keepLines w:val="0"/>
        <w:widowControl w:val="0"/>
        <w:shd w:val="clear" w:color="auto" w:fill="auto"/>
        <w:bidi w:val="0"/>
        <w:spacing w:before="0" w:after="16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年是我国构建新发展格局的起步之年，面对复杂的国际环境和持续的疫情影响，国内国际双循环 相互促进，国内生产总值增长</w:t>
      </w:r>
      <w:r>
        <w:rPr>
          <w:rFonts w:ascii="Times New Roman" w:eastAsia="Times New Roman" w:hAnsi="Times New Roman" w:cs="Times New Roman"/>
          <w:color w:val="000000"/>
          <w:spacing w:val="0"/>
          <w:w w:val="100"/>
          <w:position w:val="0"/>
        </w:rPr>
        <w:t>8.1%</w:t>
      </w:r>
      <w:r>
        <w:rPr>
          <w:color w:val="000000"/>
          <w:spacing w:val="0"/>
          <w:w w:val="100"/>
          <w:position w:val="0"/>
        </w:rPr>
        <w:t>，社会消费品零售总额超</w:t>
      </w:r>
      <w:r>
        <w:rPr>
          <w:rFonts w:ascii="Times New Roman" w:eastAsia="Times New Roman" w:hAnsi="Times New Roman" w:cs="Times New Roman"/>
          <w:color w:val="000000"/>
          <w:spacing w:val="0"/>
          <w:w w:val="100"/>
          <w:position w:val="0"/>
        </w:rPr>
        <w:t>44</w:t>
      </w:r>
      <w:r>
        <w:rPr>
          <w:color w:val="000000"/>
          <w:spacing w:val="0"/>
          <w:w w:val="100"/>
          <w:position w:val="0"/>
        </w:rPr>
        <w:t>万亿元，增长</w:t>
      </w:r>
      <w:r>
        <w:rPr>
          <w:rFonts w:ascii="Times New Roman" w:eastAsia="Times New Roman" w:hAnsi="Times New Roman" w:cs="Times New Roman"/>
          <w:color w:val="000000"/>
          <w:spacing w:val="0"/>
          <w:w w:val="100"/>
          <w:position w:val="0"/>
        </w:rPr>
        <w:t>12.5%</w:t>
      </w:r>
      <w:r>
        <w:rPr>
          <w:color w:val="000000"/>
          <w:spacing w:val="0"/>
          <w:w w:val="100"/>
          <w:position w:val="0"/>
        </w:rPr>
        <w:t>。其中，实物商品网上 零售额达</w:t>
      </w:r>
      <w:r>
        <w:rPr>
          <w:rFonts w:ascii="Times New Roman" w:eastAsia="Times New Roman" w:hAnsi="Times New Roman" w:cs="Times New Roman"/>
          <w:color w:val="000000"/>
          <w:spacing w:val="0"/>
          <w:w w:val="100"/>
          <w:position w:val="0"/>
        </w:rPr>
        <w:t>10</w:t>
      </w:r>
      <w:r>
        <w:rPr>
          <w:color w:val="000000"/>
          <w:spacing w:val="0"/>
          <w:w w:val="100"/>
          <w:position w:val="0"/>
        </w:rPr>
        <w:t>万亿元，增长</w:t>
      </w:r>
      <w:r>
        <w:rPr>
          <w:rFonts w:ascii="Times New Roman" w:eastAsia="Times New Roman" w:hAnsi="Times New Roman" w:cs="Times New Roman"/>
          <w:color w:val="000000"/>
          <w:spacing w:val="0"/>
          <w:w w:val="100"/>
          <w:position w:val="0"/>
        </w:rPr>
        <w:t>12.0%</w:t>
      </w:r>
      <w:r>
        <w:rPr>
          <w:color w:val="000000"/>
          <w:spacing w:val="0"/>
          <w:w w:val="100"/>
          <w:position w:val="0"/>
        </w:rPr>
        <w:t>，占社会消费品零售总额的比重为</w:t>
      </w:r>
      <w:r>
        <w:rPr>
          <w:rFonts w:ascii="Times New Roman" w:eastAsia="Times New Roman" w:hAnsi="Times New Roman" w:cs="Times New Roman"/>
          <w:color w:val="000000"/>
          <w:spacing w:val="0"/>
          <w:w w:val="100"/>
          <w:position w:val="0"/>
        </w:rPr>
        <w:t>24.5%</w:t>
      </w:r>
      <w:r>
        <w:rPr>
          <w:color w:val="000000"/>
          <w:spacing w:val="0"/>
          <w:w w:val="100"/>
          <w:position w:val="0"/>
        </w:rPr>
        <w:t>。随着国家新格局的构建和线上市 场的增长，报告期内，公司进一步强化了海外市场及海外品牌的布局和新零售运营能力的提升，开创了发 展新局面。</w:t>
      </w:r>
    </w:p>
    <w:p>
      <w:pPr>
        <w:pStyle w:val="Style22"/>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据市场研究机构</w:t>
      </w:r>
      <w:r>
        <w:rPr>
          <w:rFonts w:ascii="Times New Roman" w:eastAsia="Times New Roman" w:hAnsi="Times New Roman" w:cs="Times New Roman"/>
          <w:color w:val="000000"/>
          <w:spacing w:val="0"/>
          <w:w w:val="100"/>
          <w:position w:val="0"/>
        </w:rPr>
        <w:t>Canalys</w:t>
      </w:r>
      <w:r>
        <w:rPr>
          <w:color w:val="000000"/>
          <w:spacing w:val="0"/>
          <w:w w:val="100"/>
          <w:position w:val="0"/>
        </w:rPr>
        <w:t>数据显示，</w:t>
      </w:r>
      <w:r>
        <w:rPr>
          <w:rFonts w:ascii="Times New Roman" w:eastAsia="Times New Roman" w:hAnsi="Times New Roman" w:cs="Times New Roman"/>
          <w:color w:val="000000"/>
          <w:spacing w:val="0"/>
          <w:w w:val="100"/>
          <w:position w:val="0"/>
        </w:rPr>
        <w:t>2021</w:t>
      </w:r>
      <w:r>
        <w:rPr>
          <w:color w:val="000000"/>
          <w:spacing w:val="0"/>
          <w:w w:val="100"/>
          <w:position w:val="0"/>
        </w:rPr>
        <w:t>年中国智能手机出货量为</w:t>
      </w:r>
      <w:r>
        <w:rPr>
          <w:rFonts w:ascii="Times New Roman" w:eastAsia="Times New Roman" w:hAnsi="Times New Roman" w:cs="Times New Roman"/>
          <w:color w:val="000000"/>
          <w:spacing w:val="0"/>
          <w:w w:val="100"/>
          <w:position w:val="0"/>
        </w:rPr>
        <w:t>3.33</w:t>
      </w:r>
      <w:r>
        <w:rPr>
          <w:color w:val="000000"/>
          <w:spacing w:val="0"/>
          <w:w w:val="100"/>
          <w:position w:val="0"/>
        </w:rPr>
        <w:t>亿台，较上年增长</w:t>
      </w:r>
      <w:r>
        <w:rPr>
          <w:rFonts w:ascii="Times New Roman" w:eastAsia="Times New Roman" w:hAnsi="Times New Roman" w:cs="Times New Roman"/>
          <w:color w:val="000000"/>
          <w:spacing w:val="0"/>
          <w:w w:val="100"/>
          <w:position w:val="0"/>
        </w:rPr>
        <w:t>1%</w:t>
      </w:r>
      <w:r>
        <w:rPr>
          <w:color w:val="000000"/>
          <w:spacing w:val="0"/>
          <w:w w:val="100"/>
          <w:position w:val="0"/>
        </w:rPr>
        <w:t>。在第四季 度，苹果依靠</w:t>
      </w:r>
      <w:r>
        <w:rPr>
          <w:rFonts w:ascii="Times New Roman" w:eastAsia="Times New Roman" w:hAnsi="Times New Roman" w:cs="Times New Roman"/>
          <w:color w:val="000000"/>
          <w:spacing w:val="0"/>
          <w:w w:val="100"/>
          <w:position w:val="0"/>
        </w:rPr>
        <w:t>iPhone13</w:t>
      </w:r>
      <w:r>
        <w:rPr>
          <w:color w:val="000000"/>
          <w:spacing w:val="0"/>
          <w:w w:val="100"/>
          <w:position w:val="0"/>
        </w:rPr>
        <w:t>系列的出色表现，实现了</w:t>
      </w:r>
      <w:r>
        <w:rPr>
          <w:rFonts w:ascii="Times New Roman" w:eastAsia="Times New Roman" w:hAnsi="Times New Roman" w:cs="Times New Roman"/>
          <w:color w:val="000000"/>
          <w:spacing w:val="0"/>
          <w:w w:val="100"/>
          <w:position w:val="0"/>
        </w:rPr>
        <w:t>2,150</w:t>
      </w:r>
      <w:r>
        <w:rPr>
          <w:color w:val="000000"/>
          <w:spacing w:val="0"/>
          <w:w w:val="100"/>
          <w:position w:val="0"/>
        </w:rPr>
        <w:t>万台的出货量，占据市场四分之一的份额，也是苹果 手机自</w:t>
      </w:r>
      <w:r>
        <w:rPr>
          <w:rFonts w:ascii="Times New Roman" w:eastAsia="Times New Roman" w:hAnsi="Times New Roman" w:cs="Times New Roman"/>
          <w:color w:val="000000"/>
          <w:spacing w:val="0"/>
          <w:w w:val="100"/>
          <w:position w:val="0"/>
        </w:rPr>
        <w:t>2009</w:t>
      </w:r>
      <w:r>
        <w:rPr>
          <w:color w:val="000000"/>
          <w:spacing w:val="0"/>
          <w:w w:val="100"/>
          <w:position w:val="0"/>
        </w:rPr>
        <w:t>年进入中国市场以来的最高份额。荣耀则通过</w:t>
      </w:r>
      <w:r>
        <w:rPr>
          <w:rFonts w:ascii="Times New Roman" w:eastAsia="Times New Roman" w:hAnsi="Times New Roman" w:cs="Times New Roman"/>
          <w:color w:val="000000"/>
          <w:spacing w:val="0"/>
          <w:w w:val="100"/>
          <w:position w:val="0"/>
        </w:rPr>
        <w:t>1,420</w:t>
      </w:r>
      <w:r>
        <w:rPr>
          <w:color w:val="000000"/>
          <w:spacing w:val="0"/>
          <w:w w:val="100"/>
          <w:position w:val="0"/>
        </w:rPr>
        <w:t>万台的第四季度出货量巩固了其市场前三的 位置；三星则在折叠屏手机市场表现出色。公司是苹果、荣耀、三星的全国一级经销商，报告期内与苹果、 荣耀、三星持续保持战略合作关系，实现手机销售收入增长</w:t>
      </w:r>
      <w:r>
        <w:rPr>
          <w:rFonts w:ascii="Times New Roman" w:eastAsia="Times New Roman" w:hAnsi="Times New Roman" w:cs="Times New Roman"/>
          <w:color w:val="000000"/>
          <w:spacing w:val="0"/>
          <w:w w:val="100"/>
          <w:position w:val="0"/>
        </w:rPr>
        <w:t>51.91%</w:t>
      </w:r>
      <w:r>
        <w:rPr>
          <w:color w:val="000000"/>
          <w:spacing w:val="0"/>
          <w:w w:val="100"/>
          <w:position w:val="0"/>
        </w:rPr>
        <w:t>。</w:t>
      </w:r>
    </w:p>
    <w:p>
      <w:pPr>
        <w:pStyle w:val="Style33"/>
        <w:keepNext/>
        <w:keepLines/>
        <w:widowControl w:val="0"/>
        <w:shd w:val="clear" w:color="auto" w:fill="auto"/>
        <w:tabs>
          <w:tab w:pos="484" w:val="left"/>
        </w:tabs>
        <w:bidi w:val="0"/>
        <w:spacing w:before="0" w:after="1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w:t>
        <w:tab/>
        <w:t>报告期内公司从事的主要业务</w:t>
      </w:r>
      <w:bookmarkEnd w:id="63"/>
      <w:bookmarkEnd w:id="64"/>
      <w:bookmarkEnd w:id="66"/>
    </w:p>
    <w:p>
      <w:pPr>
        <w:pStyle w:val="Style22"/>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公司是国内领先的数字化分销和数字化零售服务商。在以手机为核心的</w:t>
      </w:r>
      <w:r>
        <w:rPr>
          <w:rFonts w:ascii="Times New Roman" w:eastAsia="Times New Roman" w:hAnsi="Times New Roman" w:cs="Times New Roman"/>
          <w:color w:val="000000"/>
          <w:spacing w:val="0"/>
          <w:w w:val="100"/>
          <w:position w:val="0"/>
        </w:rPr>
        <w:t>3C</w:t>
      </w:r>
      <w:r>
        <w:rPr>
          <w:color w:val="000000"/>
          <w:spacing w:val="0"/>
          <w:w w:val="100"/>
          <w:position w:val="0"/>
        </w:rPr>
        <w:t>数码及快消领域，公司是众 多国内外优秀品牌的战略合作伙伴，通过构建数字化全球服务网络，打造端到端的全场景销售服务能力， 为品牌商、零售商和消费者提供价值服务；并且依托成熟的渠道体系和消费者洞察能力，打造差异化的自 有品牌和品牌运营能力，创造品牌价值。</w:t>
      </w:r>
    </w:p>
    <w:p>
      <w:pPr>
        <w:pStyle w:val="Style2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报告期内，公司主营业务是数字化分销业务和数字化零售业务，主要包括以下板块：</w:t>
      </w:r>
    </w:p>
    <w:p>
      <w:pPr>
        <w:pStyle w:val="Style22"/>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3C</w:t>
      </w:r>
      <w:r>
        <w:rPr>
          <w:b/>
          <w:bCs/>
          <w:color w:val="000000"/>
          <w:spacing w:val="0"/>
          <w:w w:val="100"/>
          <w:position w:val="0"/>
        </w:rPr>
        <w:t>数码分销</w:t>
      </w:r>
    </w:p>
    <w:p>
      <w:pPr>
        <w:pStyle w:val="Style22"/>
        <w:keepNext w:val="0"/>
        <w:keepLines w:val="0"/>
        <w:widowControl w:val="0"/>
        <w:shd w:val="clear" w:color="auto" w:fill="auto"/>
        <w:bidi w:val="0"/>
        <w:spacing w:before="0" w:after="380" w:line="473" w:lineRule="exact"/>
        <w:ind w:left="0" w:right="0" w:firstLine="440"/>
        <w:jc w:val="both"/>
      </w:pPr>
      <w:r>
        <w:rPr>
          <w:color w:val="000000"/>
          <w:spacing w:val="0"/>
          <w:w w:val="100"/>
          <w:position w:val="0"/>
        </w:rPr>
        <w:t>公司深耕手机分销行业二十多年，并持续拓展</w:t>
      </w:r>
      <w:r>
        <w:rPr>
          <w:rFonts w:ascii="Times New Roman" w:eastAsia="Times New Roman" w:hAnsi="Times New Roman" w:cs="Times New Roman"/>
          <w:color w:val="000000"/>
          <w:spacing w:val="0"/>
          <w:w w:val="100"/>
          <w:position w:val="0"/>
        </w:rPr>
        <w:t>3C</w:t>
      </w:r>
      <w:r>
        <w:rPr>
          <w:color w:val="000000"/>
          <w:spacing w:val="0"/>
          <w:w w:val="100"/>
          <w:position w:val="0"/>
        </w:rPr>
        <w:t>数码全品类产品矩阵，不仅是苹果、荣耀、三星等国 内外优秀手机品牌的全国一级经销商，也是极米、博瑞客、</w:t>
      </w:r>
      <w:r>
        <w:rPr>
          <w:rFonts w:ascii="Times New Roman" w:eastAsia="Times New Roman" w:hAnsi="Times New Roman" w:cs="Times New Roman"/>
          <w:color w:val="000000"/>
          <w:spacing w:val="0"/>
          <w:w w:val="100"/>
          <w:position w:val="0"/>
        </w:rPr>
        <w:t>JBL</w:t>
      </w:r>
      <w:r>
        <w:rPr>
          <w:color w:val="000000"/>
          <w:spacing w:val="0"/>
          <w:w w:val="100"/>
          <w:position w:val="0"/>
        </w:rPr>
        <w:t>、</w:t>
      </w:r>
      <w:r>
        <w:rPr>
          <w:rFonts w:ascii="Times New Roman" w:eastAsia="Times New Roman" w:hAnsi="Times New Roman" w:cs="Times New Roman"/>
          <w:color w:val="000000"/>
          <w:spacing w:val="0"/>
          <w:w w:val="100"/>
          <w:position w:val="0"/>
        </w:rPr>
        <w:t>SKG</w:t>
      </w:r>
      <w:r>
        <w:rPr>
          <w:color w:val="000000"/>
          <w:spacing w:val="0"/>
          <w:w w:val="100"/>
          <w:position w:val="0"/>
        </w:rPr>
        <w:t>、</w:t>
      </w:r>
      <w:r>
        <w:rPr>
          <w:color w:val="000000"/>
          <w:spacing w:val="0"/>
          <w:w w:val="100"/>
          <w:position w:val="0"/>
        </w:rPr>
        <w:t>天猫精灵等数码品牌的重要合作 伙伴，并通过数字化分销信息系统、门店数字化解决方案、覆盖全国的销售服务团队以及海外</w:t>
      </w:r>
      <w:r>
        <w:rPr>
          <w:rFonts w:ascii="Times New Roman" w:eastAsia="Times New Roman" w:hAnsi="Times New Roman" w:cs="Times New Roman"/>
          <w:color w:val="000000"/>
          <w:spacing w:val="0"/>
          <w:w w:val="100"/>
          <w:position w:val="0"/>
        </w:rPr>
        <w:t>10</w:t>
      </w:r>
      <w:r>
        <w:rPr>
          <w:color w:val="000000"/>
          <w:spacing w:val="0"/>
          <w:w w:val="100"/>
          <w:position w:val="0"/>
        </w:rPr>
        <w:t xml:space="preserve">多个分支 </w:t>
      </w:r>
      <w:r>
        <w:rPr>
          <w:color w:val="000000"/>
          <w:spacing w:val="0"/>
          <w:w w:val="100"/>
          <w:position w:val="0"/>
        </w:rPr>
        <w:t>机构，构建了服务海内外的销售通路、服务网络和供应链服务能力，为品牌厂商创造价值，为零售伙伴赋 能。</w:t>
      </w:r>
    </w:p>
    <w:p>
      <w:pPr>
        <w:pStyle w:val="Style22"/>
        <w:keepNext w:val="0"/>
        <w:keepLines w:val="0"/>
        <w:widowControl w:val="0"/>
        <w:shd w:val="clear" w:color="auto" w:fill="auto"/>
        <w:tabs>
          <w:tab w:pos="765" w:val="left"/>
        </w:tabs>
        <w:bidi w:val="0"/>
        <w:spacing w:before="0" w:after="0"/>
        <w:ind w:left="0" w:right="0" w:firstLine="440"/>
        <w:jc w:val="both"/>
      </w:pPr>
      <w:bookmarkStart w:id="67" w:name="bookmark67"/>
      <w:r>
        <w:rPr>
          <w:rFonts w:ascii="Times New Roman" w:eastAsia="Times New Roman" w:hAnsi="Times New Roman" w:cs="Times New Roman"/>
          <w:b/>
          <w:bCs/>
          <w:color w:val="000000"/>
          <w:spacing w:val="0"/>
          <w:w w:val="100"/>
          <w:position w:val="0"/>
        </w:rPr>
        <w:t>2</w:t>
      </w:r>
      <w:bookmarkEnd w:id="67"/>
      <w:r>
        <w:rPr>
          <w:b/>
          <w:bCs/>
          <w:color w:val="000000"/>
          <w:spacing w:val="0"/>
          <w:w w:val="100"/>
          <w:position w:val="0"/>
        </w:rPr>
        <w:t>、</w:t>
        <w:tab/>
      </w:r>
      <w:r>
        <w:rPr>
          <w:rFonts w:ascii="Times New Roman" w:eastAsia="Times New Roman" w:hAnsi="Times New Roman" w:cs="Times New Roman"/>
          <w:b/>
          <w:bCs/>
          <w:color w:val="000000"/>
          <w:spacing w:val="0"/>
          <w:w w:val="100"/>
          <w:position w:val="0"/>
        </w:rPr>
        <w:t>3C</w:t>
      </w:r>
      <w:r>
        <w:rPr>
          <w:b/>
          <w:bCs/>
          <w:color w:val="000000"/>
          <w:spacing w:val="0"/>
          <w:w w:val="100"/>
          <w:position w:val="0"/>
        </w:rPr>
        <w:t>数码零售</w:t>
      </w:r>
    </w:p>
    <w:p>
      <w:pPr>
        <w:pStyle w:val="Style22"/>
        <w:keepNext w:val="0"/>
        <w:keepLines w:val="0"/>
        <w:widowControl w:val="0"/>
        <w:shd w:val="clear" w:color="auto" w:fill="auto"/>
        <w:tabs>
          <w:tab w:leader="hyphen" w:pos="8125" w:val="left"/>
        </w:tabs>
        <w:bidi w:val="0"/>
        <w:spacing w:before="0" w:after="0" w:line="472" w:lineRule="exact"/>
        <w:ind w:left="0" w:right="0" w:firstLine="440"/>
        <w:jc w:val="both"/>
      </w:pPr>
      <w:r>
        <w:rPr>
          <w:color w:val="000000"/>
          <w:spacing w:val="0"/>
          <w:w w:val="100"/>
          <w:position w:val="0"/>
        </w:rPr>
        <w:t>公司在全国一至三线城市的核心商圈自营近</w:t>
      </w:r>
      <w:r>
        <w:rPr>
          <w:rFonts w:ascii="Times New Roman" w:eastAsia="Times New Roman" w:hAnsi="Times New Roman" w:cs="Times New Roman"/>
          <w:color w:val="000000"/>
          <w:spacing w:val="0"/>
          <w:w w:val="100"/>
          <w:position w:val="0"/>
        </w:rPr>
        <w:t>130</w:t>
      </w:r>
      <w:r>
        <w:rPr>
          <w:color w:val="000000"/>
          <w:spacing w:val="0"/>
          <w:w w:val="100"/>
          <w:position w:val="0"/>
        </w:rPr>
        <w:t>家苹果优质经销商门店</w:t>
      </w:r>
      <w:r>
        <w:rPr>
          <w:color w:val="000000"/>
          <w:spacing w:val="0"/>
          <w:w w:val="100"/>
          <w:position w:val="0"/>
        </w:rPr>
        <w:t>(</w:t>
      </w:r>
      <w:r>
        <w:rPr>
          <w:rFonts w:ascii="Times New Roman" w:eastAsia="Times New Roman" w:hAnsi="Times New Roman" w:cs="Times New Roman"/>
          <w:color w:val="000000"/>
          <w:spacing w:val="0"/>
          <w:w w:val="100"/>
          <w:position w:val="0"/>
        </w:rPr>
        <w:t>APR</w:t>
      </w:r>
      <w:r>
        <w:rPr>
          <w:color w:val="000000"/>
          <w:spacing w:val="0"/>
          <w:w w:val="100"/>
          <w:position w:val="0"/>
        </w:rPr>
        <w:t>)</w:t>
      </w:r>
      <w:r>
        <w:rPr>
          <w:color w:val="000000"/>
          <w:spacing w:val="0"/>
          <w:w w:val="100"/>
          <w:position w:val="0"/>
        </w:rPr>
        <w:tab/>
      </w:r>
      <w:r>
        <w:rPr>
          <w:rFonts w:ascii="Times New Roman" w:eastAsia="Times New Roman" w:hAnsi="Times New Roman" w:cs="Times New Roman"/>
          <w:color w:val="000000"/>
          <w:spacing w:val="0"/>
          <w:w w:val="100"/>
          <w:position w:val="0"/>
        </w:rPr>
        <w:t>Coodoo</w:t>
      </w:r>
      <w:r>
        <w:rPr>
          <w:color w:val="000000"/>
          <w:spacing w:val="0"/>
          <w:w w:val="100"/>
          <w:position w:val="0"/>
        </w:rPr>
        <w:t>，</w:t>
      </w:r>
      <w:r>
        <w:rPr>
          <w:color w:val="000000"/>
          <w:spacing w:val="0"/>
          <w:w w:val="100"/>
          <w:position w:val="0"/>
        </w:rPr>
        <w:t>同时管</w:t>
      </w:r>
    </w:p>
    <w:p>
      <w:pPr>
        <w:pStyle w:val="Style22"/>
        <w:keepNext w:val="0"/>
        <w:keepLines w:val="0"/>
        <w:widowControl w:val="0"/>
        <w:shd w:val="clear" w:color="auto" w:fill="auto"/>
        <w:bidi w:val="0"/>
        <w:spacing w:before="0" w:after="380" w:line="472" w:lineRule="exact"/>
        <w:ind w:left="0" w:right="0" w:firstLine="0"/>
        <w:jc w:val="both"/>
      </w:pPr>
      <w:r>
        <w:rPr>
          <w:color w:val="000000"/>
          <w:spacing w:val="0"/>
          <w:w w:val="100"/>
          <w:position w:val="0"/>
        </w:rPr>
        <w:t>理和运营</w:t>
      </w:r>
      <w:r>
        <w:rPr>
          <w:rFonts w:ascii="Times New Roman" w:eastAsia="Times New Roman" w:hAnsi="Times New Roman" w:cs="Times New Roman"/>
          <w:color w:val="000000"/>
          <w:spacing w:val="0"/>
          <w:w w:val="100"/>
          <w:position w:val="0"/>
        </w:rPr>
        <w:t>800</w:t>
      </w:r>
      <w:r>
        <w:rPr>
          <w:color w:val="000000"/>
          <w:spacing w:val="0"/>
          <w:w w:val="100"/>
          <w:position w:val="0"/>
        </w:rPr>
        <w:t>多家苹果授权门店</w:t>
      </w:r>
      <w:r>
        <w:rPr>
          <w:color w:val="000000"/>
          <w:spacing w:val="0"/>
          <w:w w:val="100"/>
          <w:position w:val="0"/>
        </w:rPr>
        <w:t>(</w:t>
      </w:r>
      <w:r>
        <w:rPr>
          <w:rFonts w:ascii="Times New Roman" w:eastAsia="Times New Roman" w:hAnsi="Times New Roman" w:cs="Times New Roman"/>
          <w:color w:val="000000"/>
          <w:spacing w:val="0"/>
          <w:w w:val="100"/>
          <w:position w:val="0"/>
        </w:rPr>
        <w:t>MONO AAR+/APR</w:t>
      </w:r>
      <w:r>
        <w:rPr>
          <w:color w:val="000000"/>
          <w:spacing w:val="0"/>
          <w:w w:val="100"/>
          <w:position w:val="0"/>
        </w:rPr>
        <w:t>)，</w:t>
      </w:r>
      <w:r>
        <w:rPr>
          <w:color w:val="000000"/>
          <w:spacing w:val="0"/>
          <w:w w:val="100"/>
          <w:position w:val="0"/>
        </w:rPr>
        <w:t>是苹果公司在中国最大的零售服务商之一。公司也 是荣耀品牌的全渠道零售服务商，线上运营支撑荣耀天猫官旗、抖音等电商渠道，线下服务荣耀体验店。 同时，公司也是三星零售业务的重要合作伙伴，自营中国区最大的三星旗舰店。基于线下门店场景与线上 电商、直播、视频、社交等平台的融合，公司为苹果、荣耀、三星等用户提供线上线下一体、售前售后闭 环的优质服务和新零售体验。</w:t>
      </w:r>
    </w:p>
    <w:p>
      <w:pPr>
        <w:pStyle w:val="Style22"/>
        <w:keepNext w:val="0"/>
        <w:keepLines w:val="0"/>
        <w:widowControl w:val="0"/>
        <w:shd w:val="clear" w:color="auto" w:fill="auto"/>
        <w:tabs>
          <w:tab w:pos="765" w:val="left"/>
        </w:tabs>
        <w:bidi w:val="0"/>
        <w:spacing w:before="0" w:after="0"/>
        <w:ind w:left="0" w:right="0" w:firstLine="440"/>
        <w:jc w:val="both"/>
      </w:pPr>
      <w:bookmarkStart w:id="68" w:name="bookmark68"/>
      <w:r>
        <w:rPr>
          <w:rFonts w:ascii="Times New Roman" w:eastAsia="Times New Roman" w:hAnsi="Times New Roman" w:cs="Times New Roman"/>
          <w:b/>
          <w:bCs/>
          <w:color w:val="000000"/>
          <w:spacing w:val="0"/>
          <w:w w:val="100"/>
          <w:position w:val="0"/>
        </w:rPr>
        <w:t>3</w:t>
      </w:r>
      <w:bookmarkEnd w:id="68"/>
      <w:r>
        <w:rPr>
          <w:b/>
          <w:bCs/>
          <w:color w:val="000000"/>
          <w:spacing w:val="0"/>
          <w:w w:val="100"/>
          <w:position w:val="0"/>
        </w:rPr>
        <w:t>、</w:t>
        <w:tab/>
        <w:t>快消品销售服务</w:t>
      </w:r>
    </w:p>
    <w:p>
      <w:pPr>
        <w:pStyle w:val="Style22"/>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公司依托销售服务网络，战略布局快消品的销售服务能力，在茶饮、食品等多个领域实现突破。子公 司一号机科技迅速拓展形成了包括</w:t>
      </w:r>
      <w:r>
        <w:rPr>
          <w:rFonts w:ascii="Times New Roman" w:eastAsia="Times New Roman" w:hAnsi="Times New Roman" w:cs="Times New Roman"/>
          <w:color w:val="000000"/>
          <w:spacing w:val="0"/>
          <w:w w:val="100"/>
          <w:position w:val="0"/>
        </w:rPr>
        <w:t>5,000</w:t>
      </w:r>
      <w:r>
        <w:rPr>
          <w:color w:val="000000"/>
          <w:spacing w:val="0"/>
          <w:w w:val="100"/>
          <w:position w:val="0"/>
        </w:rPr>
        <w:t>多家品牌专卖店和</w:t>
      </w:r>
      <w:r>
        <w:rPr>
          <w:rFonts w:ascii="Times New Roman" w:eastAsia="Times New Roman" w:hAnsi="Times New Roman" w:cs="Times New Roman"/>
          <w:color w:val="000000"/>
          <w:spacing w:val="0"/>
          <w:w w:val="100"/>
          <w:position w:val="0"/>
        </w:rPr>
        <w:t>4,000</w:t>
      </w:r>
      <w:r>
        <w:rPr>
          <w:color w:val="000000"/>
          <w:spacing w:val="0"/>
          <w:w w:val="100"/>
          <w:position w:val="0"/>
        </w:rPr>
        <w:t>多家联合专营店的终端网络，并在海外</w:t>
      </w:r>
      <w:r>
        <w:rPr>
          <w:rFonts w:ascii="Times New Roman" w:eastAsia="Times New Roman" w:hAnsi="Times New Roman" w:cs="Times New Roman"/>
          <w:color w:val="000000"/>
          <w:spacing w:val="0"/>
          <w:w w:val="100"/>
          <w:position w:val="0"/>
        </w:rPr>
        <w:t xml:space="preserve">10 </w:t>
      </w:r>
      <w:r>
        <w:rPr>
          <w:color w:val="000000"/>
          <w:spacing w:val="0"/>
          <w:w w:val="100"/>
          <w:position w:val="0"/>
        </w:rPr>
        <w:t>多个国家开展业务。在茶饮领域，公司与中国茶叶股份有限公司成立合资公司，形成战略合作，共同开拓 茶叶、袋泡茶等市场；在其他快消领域，公司也在不断强化布局，与行业优秀品牌建立紧密合作关系，使 得公司的快消品销售服务网络的广度和深度不断加强，盈利能力进一步提升。</w:t>
      </w:r>
    </w:p>
    <w:p>
      <w:pPr>
        <w:pStyle w:val="Style22"/>
        <w:keepNext w:val="0"/>
        <w:keepLines w:val="0"/>
        <w:widowControl w:val="0"/>
        <w:shd w:val="clear" w:color="auto" w:fill="auto"/>
        <w:tabs>
          <w:tab w:pos="765" w:val="left"/>
        </w:tabs>
        <w:bidi w:val="0"/>
        <w:spacing w:before="0" w:after="0"/>
        <w:ind w:left="0" w:right="0" w:firstLine="440"/>
        <w:jc w:val="both"/>
      </w:pPr>
      <w:bookmarkStart w:id="69" w:name="bookmark69"/>
      <w:r>
        <w:rPr>
          <w:rFonts w:ascii="Times New Roman" w:eastAsia="Times New Roman" w:hAnsi="Times New Roman" w:cs="Times New Roman"/>
          <w:b/>
          <w:bCs/>
          <w:color w:val="000000"/>
          <w:spacing w:val="0"/>
          <w:w w:val="100"/>
          <w:position w:val="0"/>
        </w:rPr>
        <w:t>4</w:t>
      </w:r>
      <w:bookmarkEnd w:id="69"/>
      <w:r>
        <w:rPr>
          <w:b/>
          <w:bCs/>
          <w:color w:val="000000"/>
          <w:spacing w:val="0"/>
          <w:w w:val="100"/>
          <w:position w:val="0"/>
        </w:rPr>
        <w:t>、</w:t>
        <w:tab/>
        <w:t>通信和增值服务</w:t>
      </w:r>
    </w:p>
    <w:p>
      <w:pPr>
        <w:pStyle w:val="Style22"/>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公司是行业领先的移动转售业务运营商，拥有移动、联通、电信三大运营商移动转售牌照，连接基础 运营商的核心网络，为消费者提供移动通信、物联网、云通信等服务，具有行业领先的智能连接和零售服 务能力，通过持续的研发投入，拥有软著</w:t>
      </w:r>
      <w:r>
        <w:rPr>
          <w:rFonts w:ascii="Times New Roman" w:eastAsia="Times New Roman" w:hAnsi="Times New Roman" w:cs="Times New Roman"/>
          <w:color w:val="000000"/>
          <w:spacing w:val="0"/>
          <w:w w:val="100"/>
          <w:position w:val="0"/>
        </w:rPr>
        <w:t>25</w:t>
      </w:r>
      <w:r>
        <w:rPr>
          <w:color w:val="000000"/>
          <w:spacing w:val="0"/>
          <w:w w:val="100"/>
          <w:position w:val="0"/>
        </w:rPr>
        <w:t>项，核心专利</w:t>
      </w:r>
      <w:r>
        <w:rPr>
          <w:rFonts w:ascii="Times New Roman" w:eastAsia="Times New Roman" w:hAnsi="Times New Roman" w:cs="Times New Roman"/>
          <w:color w:val="000000"/>
          <w:spacing w:val="0"/>
          <w:w w:val="100"/>
          <w:position w:val="0"/>
        </w:rPr>
        <w:t>2</w:t>
      </w:r>
      <w:r>
        <w:rPr>
          <w:color w:val="000000"/>
          <w:spacing w:val="0"/>
          <w:w w:val="100"/>
          <w:position w:val="0"/>
        </w:rPr>
        <w:t xml:space="preserve">个，打造了 </w:t>
      </w:r>
      <w:r>
        <w:rPr>
          <w:color w:val="000000"/>
          <w:spacing w:val="0"/>
          <w:w w:val="100"/>
          <w:position w:val="0"/>
        </w:rPr>
        <w:t>“</w:t>
      </w:r>
      <w:r>
        <w:rPr>
          <w:rFonts w:ascii="Times New Roman" w:eastAsia="Times New Roman" w:hAnsi="Times New Roman" w:cs="Times New Roman"/>
          <w:color w:val="000000"/>
          <w:spacing w:val="0"/>
          <w:w w:val="100"/>
          <w:position w:val="0"/>
        </w:rPr>
        <w:t>U.</w:t>
      </w:r>
      <w:r>
        <w:rPr>
          <w:color w:val="000000"/>
          <w:spacing w:val="0"/>
          <w:w w:val="100"/>
          <w:position w:val="0"/>
        </w:rPr>
        <w:t xml:space="preserve">友” </w:t>
      </w:r>
      <w:r>
        <w:rPr>
          <w:rFonts w:ascii="Times New Roman" w:eastAsia="Times New Roman" w:hAnsi="Times New Roman" w:cs="Times New Roman"/>
          <w:color w:val="000000"/>
          <w:spacing w:val="0"/>
          <w:w w:val="100"/>
          <w:position w:val="0"/>
        </w:rPr>
        <w:t>SIM</w:t>
      </w:r>
      <w:r>
        <w:rPr>
          <w:color w:val="000000"/>
          <w:spacing w:val="0"/>
          <w:w w:val="100"/>
          <w:position w:val="0"/>
        </w:rPr>
        <w:t>卡</w:t>
      </w:r>
      <w:r>
        <w:rPr>
          <w:rFonts w:ascii="Times New Roman" w:eastAsia="Times New Roman" w:hAnsi="Times New Roman" w:cs="Times New Roman"/>
          <w:color w:val="000000"/>
          <w:spacing w:val="0"/>
          <w:w w:val="100"/>
          <w:position w:val="0"/>
        </w:rPr>
        <w:t>+</w:t>
      </w:r>
      <w:r>
        <w:rPr>
          <w:color w:val="000000"/>
          <w:spacing w:val="0"/>
          <w:w w:val="100"/>
          <w:position w:val="0"/>
        </w:rPr>
        <w:t>泛智能终端的核心 业务。同时，公司旗下的爱保科技手机保障服务公司，基于</w:t>
      </w:r>
      <w:r>
        <w:rPr>
          <w:rFonts w:ascii="Times New Roman" w:eastAsia="Times New Roman" w:hAnsi="Times New Roman" w:cs="Times New Roman"/>
          <w:color w:val="000000"/>
          <w:spacing w:val="0"/>
          <w:w w:val="100"/>
          <w:position w:val="0"/>
        </w:rPr>
        <w:t>3C</w:t>
      </w:r>
      <w:r>
        <w:rPr>
          <w:color w:val="000000"/>
          <w:spacing w:val="0"/>
          <w:w w:val="100"/>
          <w:position w:val="0"/>
        </w:rPr>
        <w:t>数码零售场景为消费者提供碎屏保、延保等 增值服务，成为苹果授权的</w:t>
      </w:r>
      <w:r>
        <w:rPr>
          <w:rFonts w:ascii="Times New Roman" w:eastAsia="Times New Roman" w:hAnsi="Times New Roman" w:cs="Times New Roman"/>
          <w:color w:val="000000"/>
          <w:spacing w:val="0"/>
          <w:w w:val="100"/>
          <w:position w:val="0"/>
        </w:rPr>
        <w:t>AC+</w:t>
      </w:r>
      <w:r>
        <w:rPr>
          <w:color w:val="000000"/>
          <w:spacing w:val="0"/>
          <w:w w:val="100"/>
          <w:position w:val="0"/>
        </w:rPr>
        <w:t>服务商。</w:t>
      </w:r>
    </w:p>
    <w:p>
      <w:pPr>
        <w:pStyle w:val="Style22"/>
        <w:keepNext w:val="0"/>
        <w:keepLines w:val="0"/>
        <w:widowControl w:val="0"/>
        <w:shd w:val="clear" w:color="auto" w:fill="auto"/>
        <w:tabs>
          <w:tab w:pos="765" w:val="left"/>
        </w:tabs>
        <w:bidi w:val="0"/>
        <w:spacing w:before="0" w:after="0"/>
        <w:ind w:left="0" w:right="0" w:firstLine="440"/>
        <w:jc w:val="both"/>
      </w:pPr>
      <w:bookmarkStart w:id="70" w:name="bookmark70"/>
      <w:r>
        <w:rPr>
          <w:rFonts w:ascii="Times New Roman" w:eastAsia="Times New Roman" w:hAnsi="Times New Roman" w:cs="Times New Roman"/>
          <w:b/>
          <w:bCs/>
          <w:color w:val="000000"/>
          <w:spacing w:val="0"/>
          <w:w w:val="100"/>
          <w:position w:val="0"/>
        </w:rPr>
        <w:t>5</w:t>
      </w:r>
      <w:bookmarkEnd w:id="70"/>
      <w:r>
        <w:rPr>
          <w:b/>
          <w:bCs/>
          <w:color w:val="000000"/>
          <w:spacing w:val="0"/>
          <w:w w:val="100"/>
          <w:position w:val="0"/>
        </w:rPr>
        <w:t>、</w:t>
        <w:tab/>
        <w:t>自有品牌运营</w:t>
      </w:r>
    </w:p>
    <w:p>
      <w:pPr>
        <w:pStyle w:val="Style22"/>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依托成熟的渠道体系、线上线下零售场景和对消费者的洞察分析，公司在</w:t>
      </w:r>
      <w:r>
        <w:rPr>
          <w:rFonts w:ascii="Times New Roman" w:eastAsia="Times New Roman" w:hAnsi="Times New Roman" w:cs="Times New Roman"/>
          <w:color w:val="000000"/>
          <w:spacing w:val="0"/>
          <w:w w:val="100"/>
          <w:position w:val="0"/>
        </w:rPr>
        <w:t>3C</w:t>
      </w:r>
      <w:r>
        <w:rPr>
          <w:color w:val="000000"/>
          <w:spacing w:val="0"/>
          <w:w w:val="100"/>
          <w:position w:val="0"/>
        </w:rPr>
        <w:t>数码和快消领域组建专业 团队，研发创立了自有品牌，如智能健康产品</w:t>
      </w:r>
      <w:r>
        <w:rPr>
          <w:color w:val="000000"/>
          <w:spacing w:val="0"/>
          <w:w w:val="100"/>
          <w:position w:val="0"/>
        </w:rPr>
        <w:t>“</w:t>
      </w:r>
      <w:r>
        <w:rPr>
          <w:rFonts w:ascii="Times New Roman" w:eastAsia="Times New Roman" w:hAnsi="Times New Roman" w:cs="Times New Roman"/>
          <w:color w:val="000000"/>
          <w:spacing w:val="0"/>
          <w:w w:val="100"/>
          <w:position w:val="0"/>
        </w:rPr>
        <w:t>UOIN/</w:t>
      </w:r>
      <w:r>
        <w:rPr>
          <w:color w:val="000000"/>
          <w:spacing w:val="0"/>
          <w:w w:val="100"/>
          <w:position w:val="0"/>
        </w:rPr>
        <w:t>柚印”、智能护理产品“</w:t>
      </w:r>
      <w:r>
        <w:rPr>
          <w:rFonts w:ascii="Times New Roman" w:eastAsia="Times New Roman" w:hAnsi="Times New Roman" w:cs="Times New Roman"/>
          <w:color w:val="000000"/>
          <w:spacing w:val="0"/>
          <w:w w:val="100"/>
          <w:position w:val="0"/>
        </w:rPr>
        <w:t>ROZU/</w:t>
      </w:r>
      <w:r>
        <w:rPr>
          <w:color w:val="000000"/>
          <w:spacing w:val="0"/>
          <w:w w:val="100"/>
          <w:position w:val="0"/>
        </w:rPr>
        <w:t>荣尊”和新式袋泡茶 “茶小开”等。通过品牌运营和私域运营能力的不断提升，结合全渠道销售场景，自有品牌产品获得了较 高的市场认可，为公司的产业升级打下基础。</w:t>
      </w:r>
    </w:p>
    <w:p>
      <w:pPr>
        <w:pStyle w:val="Style33"/>
        <w:keepNext/>
        <w:keepLines/>
        <w:widowControl w:val="0"/>
        <w:shd w:val="clear" w:color="auto" w:fill="auto"/>
        <w:bidi w:val="0"/>
        <w:spacing w:before="0" w:after="20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、核心竞争力分析</w:t>
      </w:r>
      <w:bookmarkEnd w:id="71"/>
      <w:bookmarkEnd w:id="72"/>
      <w:bookmarkEnd w:id="74"/>
    </w:p>
    <w:p>
      <w:pPr>
        <w:pStyle w:val="Style22"/>
        <w:keepNext w:val="0"/>
        <w:keepLines w:val="0"/>
        <w:widowControl w:val="0"/>
        <w:shd w:val="clear" w:color="auto" w:fill="auto"/>
        <w:tabs>
          <w:tab w:pos="771" w:val="left"/>
        </w:tabs>
        <w:bidi w:val="0"/>
        <w:spacing w:before="0" w:line="471" w:lineRule="exact"/>
        <w:ind w:left="0" w:right="0" w:firstLine="440"/>
        <w:jc w:val="both"/>
      </w:pPr>
      <w:bookmarkStart w:id="75" w:name="bookmark75"/>
      <w:r>
        <w:rPr>
          <w:rFonts w:ascii="Times New Roman" w:eastAsia="Times New Roman" w:hAnsi="Times New Roman" w:cs="Times New Roman"/>
          <w:b/>
          <w:bCs/>
          <w:color w:val="000000"/>
          <w:spacing w:val="0"/>
          <w:w w:val="100"/>
          <w:position w:val="0"/>
        </w:rPr>
        <w:t>1</w:t>
      </w:r>
      <w:bookmarkEnd w:id="75"/>
      <w:r>
        <w:rPr>
          <w:b/>
          <w:bCs/>
          <w:color w:val="000000"/>
          <w:spacing w:val="0"/>
          <w:w w:val="100"/>
          <w:position w:val="0"/>
        </w:rPr>
        <w:t>、</w:t>
        <w:tab/>
        <w:t>企业文化驱动可持续发展</w:t>
      </w:r>
    </w:p>
    <w:p>
      <w:pPr>
        <w:pStyle w:val="Style22"/>
        <w:keepNext w:val="0"/>
        <w:keepLines w:val="0"/>
        <w:widowControl w:val="0"/>
        <w:shd w:val="clear" w:color="auto" w:fill="auto"/>
        <w:bidi w:val="0"/>
        <w:spacing w:before="0" w:line="467" w:lineRule="exact"/>
        <w:ind w:left="0" w:right="0" w:firstLine="440"/>
        <w:jc w:val="both"/>
      </w:pPr>
      <w:r>
        <w:rPr>
          <w:color w:val="000000"/>
          <w:spacing w:val="0"/>
          <w:w w:val="100"/>
          <w:position w:val="0"/>
        </w:rPr>
        <w:t>公司的愿景是“成为持续为社会创造价值的智慧服务平台”，使命是“通过构建数字化全球服务网络 使人类生活更加美好”，形成了 “创业创新、价值创造、合伙人力和展示自我”的企业价值观，爱施德人 更具使命感。在企业文化驱使和合伙人机制推动下，爱施德的组织和能力不断裂变与升级，涌现出更具价 值的创新团队和创业项目，为爱施德的可持续发展奠定坚实基础。</w:t>
      </w:r>
    </w:p>
    <w:p>
      <w:pPr>
        <w:pStyle w:val="Style22"/>
        <w:keepNext w:val="0"/>
        <w:keepLines w:val="0"/>
        <w:widowControl w:val="0"/>
        <w:shd w:val="clear" w:color="auto" w:fill="auto"/>
        <w:tabs>
          <w:tab w:pos="780" w:val="left"/>
        </w:tabs>
        <w:bidi w:val="0"/>
        <w:spacing w:before="0" w:line="471" w:lineRule="exact"/>
        <w:ind w:left="0" w:right="0" w:firstLine="440"/>
        <w:jc w:val="both"/>
      </w:pPr>
      <w:bookmarkStart w:id="76" w:name="bookmark76"/>
      <w:r>
        <w:rPr>
          <w:rFonts w:ascii="Times New Roman" w:eastAsia="Times New Roman" w:hAnsi="Times New Roman" w:cs="Times New Roman"/>
          <w:b/>
          <w:bCs/>
          <w:color w:val="000000"/>
          <w:spacing w:val="0"/>
          <w:w w:val="100"/>
          <w:position w:val="0"/>
        </w:rPr>
        <w:t>2</w:t>
      </w:r>
      <w:bookmarkEnd w:id="76"/>
      <w:r>
        <w:rPr>
          <w:b/>
          <w:bCs/>
          <w:color w:val="000000"/>
          <w:spacing w:val="0"/>
          <w:w w:val="100"/>
          <w:position w:val="0"/>
        </w:rPr>
        <w:t>、</w:t>
        <w:tab/>
        <w:t>公司拥有强大的销售服务网络</w:t>
      </w:r>
    </w:p>
    <w:p>
      <w:pPr>
        <w:pStyle w:val="Style22"/>
        <w:keepNext w:val="0"/>
        <w:keepLines w:val="0"/>
        <w:widowControl w:val="0"/>
        <w:shd w:val="clear" w:color="auto" w:fill="auto"/>
        <w:bidi w:val="0"/>
        <w:spacing w:before="0" w:line="471" w:lineRule="exact"/>
        <w:ind w:left="0" w:right="0" w:firstLine="440"/>
        <w:jc w:val="both"/>
      </w:pPr>
      <w:r>
        <w:rPr>
          <w:color w:val="000000"/>
          <w:spacing w:val="0"/>
          <w:w w:val="100"/>
          <w:position w:val="0"/>
        </w:rPr>
        <w:t>公司在全国设有</w:t>
      </w:r>
      <w:r>
        <w:rPr>
          <w:rFonts w:ascii="Times New Roman" w:eastAsia="Times New Roman" w:hAnsi="Times New Roman" w:cs="Times New Roman"/>
          <w:color w:val="000000"/>
          <w:spacing w:val="0"/>
          <w:w w:val="100"/>
          <w:position w:val="0"/>
        </w:rPr>
        <w:t>30</w:t>
      </w:r>
      <w:r>
        <w:rPr>
          <w:color w:val="000000"/>
          <w:spacing w:val="0"/>
          <w:w w:val="100"/>
          <w:position w:val="0"/>
        </w:rPr>
        <w:t>多个分支机构和办事处，服务</w:t>
      </w:r>
      <w:r>
        <w:rPr>
          <w:rFonts w:ascii="Times New Roman" w:eastAsia="Times New Roman" w:hAnsi="Times New Roman" w:cs="Times New Roman"/>
          <w:color w:val="000000"/>
          <w:spacing w:val="0"/>
          <w:w w:val="100"/>
          <w:position w:val="0"/>
        </w:rPr>
        <w:t>31</w:t>
      </w:r>
      <w:r>
        <w:rPr>
          <w:color w:val="000000"/>
          <w:spacing w:val="0"/>
          <w:w w:val="100"/>
          <w:position w:val="0"/>
        </w:rPr>
        <w:t>个省级区域，覆盖</w:t>
      </w:r>
      <w:r>
        <w:rPr>
          <w:rFonts w:ascii="Times New Roman" w:eastAsia="Times New Roman" w:hAnsi="Times New Roman" w:cs="Times New Roman"/>
          <w:color w:val="000000"/>
          <w:spacing w:val="0"/>
          <w:w w:val="100"/>
          <w:position w:val="0"/>
        </w:rPr>
        <w:t>T1-T6</w:t>
      </w:r>
      <w:r>
        <w:rPr>
          <w:color w:val="000000"/>
          <w:spacing w:val="0"/>
          <w:w w:val="100"/>
          <w:position w:val="0"/>
        </w:rPr>
        <w:t>全渠道和</w:t>
      </w:r>
      <w:r>
        <w:rPr>
          <w:rFonts w:ascii="Times New Roman" w:eastAsia="Times New Roman" w:hAnsi="Times New Roman" w:cs="Times New Roman"/>
          <w:color w:val="000000"/>
          <w:spacing w:val="0"/>
          <w:w w:val="100"/>
          <w:position w:val="0"/>
        </w:rPr>
        <w:t>10</w:t>
      </w:r>
      <w:r>
        <w:rPr>
          <w:color w:val="000000"/>
          <w:spacing w:val="0"/>
          <w:w w:val="100"/>
          <w:position w:val="0"/>
        </w:rPr>
        <w:t>万家手机门店 及</w:t>
      </w:r>
      <w:r>
        <w:rPr>
          <w:rFonts w:ascii="Times New Roman" w:eastAsia="Times New Roman" w:hAnsi="Times New Roman" w:cs="Times New Roman"/>
          <w:color w:val="000000"/>
          <w:spacing w:val="0"/>
          <w:w w:val="100"/>
          <w:position w:val="0"/>
        </w:rPr>
        <w:t>48,000</w:t>
      </w:r>
      <w:r>
        <w:rPr>
          <w:color w:val="000000"/>
          <w:spacing w:val="0"/>
          <w:w w:val="100"/>
          <w:position w:val="0"/>
        </w:rPr>
        <w:t>个综合网点，管控</w:t>
      </w:r>
      <w:r>
        <w:rPr>
          <w:rFonts w:ascii="Times New Roman" w:eastAsia="Times New Roman" w:hAnsi="Times New Roman" w:cs="Times New Roman"/>
          <w:color w:val="000000"/>
          <w:spacing w:val="0"/>
          <w:w w:val="100"/>
          <w:position w:val="0"/>
        </w:rPr>
        <w:t>5</w:t>
      </w:r>
      <w:r>
        <w:rPr>
          <w:color w:val="000000"/>
          <w:spacing w:val="0"/>
          <w:w w:val="100"/>
          <w:position w:val="0"/>
        </w:rPr>
        <w:t>大配送中心和</w:t>
      </w:r>
      <w:r>
        <w:rPr>
          <w:rFonts w:ascii="Times New Roman" w:eastAsia="Times New Roman" w:hAnsi="Times New Roman" w:cs="Times New Roman"/>
          <w:color w:val="000000"/>
          <w:spacing w:val="0"/>
          <w:w w:val="100"/>
          <w:position w:val="0"/>
        </w:rPr>
        <w:t>30</w:t>
      </w:r>
      <w:r>
        <w:rPr>
          <w:color w:val="000000"/>
          <w:spacing w:val="0"/>
          <w:w w:val="100"/>
          <w:position w:val="0"/>
        </w:rPr>
        <w:t>余个区域分仓。公司积极布局海外销售和仓储服务网络，在香 港、新加坡、迪拜、美国等</w:t>
      </w:r>
      <w:r>
        <w:rPr>
          <w:rFonts w:ascii="Times New Roman" w:eastAsia="Times New Roman" w:hAnsi="Times New Roman" w:cs="Times New Roman"/>
          <w:color w:val="000000"/>
          <w:spacing w:val="0"/>
          <w:w w:val="100"/>
          <w:position w:val="0"/>
        </w:rPr>
        <w:t>10</w:t>
      </w:r>
      <w:r>
        <w:rPr>
          <w:color w:val="000000"/>
          <w:spacing w:val="0"/>
          <w:w w:val="100"/>
          <w:position w:val="0"/>
        </w:rPr>
        <w:t>多个国家和地区建设了可管控的仓储网点，并在</w:t>
      </w:r>
      <w:r>
        <w:rPr>
          <w:rFonts w:ascii="Times New Roman" w:eastAsia="Times New Roman" w:hAnsi="Times New Roman" w:cs="Times New Roman"/>
          <w:color w:val="000000"/>
          <w:spacing w:val="0"/>
          <w:w w:val="100"/>
          <w:position w:val="0"/>
        </w:rPr>
        <w:t>15</w:t>
      </w:r>
      <w:r>
        <w:rPr>
          <w:color w:val="000000"/>
          <w:spacing w:val="0"/>
          <w:w w:val="100"/>
          <w:position w:val="0"/>
        </w:rPr>
        <w:t>个国家设立海外分支机构。 在零售端，公司拓展并运营</w:t>
      </w:r>
      <w:r>
        <w:rPr>
          <w:rFonts w:ascii="Times New Roman" w:eastAsia="Times New Roman" w:hAnsi="Times New Roman" w:cs="Times New Roman"/>
          <w:color w:val="000000"/>
          <w:spacing w:val="0"/>
          <w:w w:val="100"/>
          <w:position w:val="0"/>
        </w:rPr>
        <w:t>1,000</w:t>
      </w:r>
      <w:r>
        <w:rPr>
          <w:color w:val="000000"/>
          <w:spacing w:val="0"/>
          <w:w w:val="100"/>
          <w:position w:val="0"/>
        </w:rPr>
        <w:t>多家苹果授权店和</w:t>
      </w:r>
      <w:r>
        <w:rPr>
          <w:rFonts w:ascii="Times New Roman" w:eastAsia="Times New Roman" w:hAnsi="Times New Roman" w:cs="Times New Roman"/>
          <w:color w:val="000000"/>
          <w:spacing w:val="0"/>
          <w:w w:val="100"/>
          <w:position w:val="0"/>
        </w:rPr>
        <w:t>5,000</w:t>
      </w:r>
      <w:r>
        <w:rPr>
          <w:color w:val="000000"/>
          <w:spacing w:val="0"/>
          <w:w w:val="100"/>
          <w:position w:val="0"/>
        </w:rPr>
        <w:t>多家快消品牌专卖店，为消费者提供专业、优质、 高效的品牌服务。公司已经形成了线上线下融合、海内海外相互促进的销售服务新网络，为业务发展创造 了新的增量空间。</w:t>
      </w:r>
    </w:p>
    <w:p>
      <w:pPr>
        <w:pStyle w:val="Style22"/>
        <w:keepNext w:val="0"/>
        <w:keepLines w:val="0"/>
        <w:widowControl w:val="0"/>
        <w:shd w:val="clear" w:color="auto" w:fill="auto"/>
        <w:tabs>
          <w:tab w:pos="780" w:val="left"/>
        </w:tabs>
        <w:bidi w:val="0"/>
        <w:spacing w:before="0" w:line="471" w:lineRule="exact"/>
        <w:ind w:left="0" w:right="0" w:firstLine="440"/>
        <w:jc w:val="both"/>
      </w:pPr>
      <w:bookmarkStart w:id="77" w:name="bookmark77"/>
      <w:r>
        <w:rPr>
          <w:rFonts w:ascii="Times New Roman" w:eastAsia="Times New Roman" w:hAnsi="Times New Roman" w:cs="Times New Roman"/>
          <w:b/>
          <w:bCs/>
          <w:color w:val="000000"/>
          <w:spacing w:val="0"/>
          <w:w w:val="100"/>
          <w:position w:val="0"/>
        </w:rPr>
        <w:t>3</w:t>
      </w:r>
      <w:bookmarkEnd w:id="77"/>
      <w:r>
        <w:rPr>
          <w:b/>
          <w:bCs/>
          <w:color w:val="000000"/>
          <w:spacing w:val="0"/>
          <w:w w:val="100"/>
          <w:position w:val="0"/>
        </w:rPr>
        <w:t>、</w:t>
        <w:tab/>
        <w:t>新零售</w:t>
      </w:r>
      <w:r>
        <w:rPr>
          <w:b/>
          <w:bCs/>
          <w:color w:val="000000"/>
          <w:spacing w:val="0"/>
          <w:w w:val="100"/>
          <w:position w:val="0"/>
        </w:rPr>
        <w:t>2C</w:t>
      </w:r>
      <w:r>
        <w:rPr>
          <w:b/>
          <w:bCs/>
          <w:color w:val="000000"/>
          <w:spacing w:val="0"/>
          <w:w w:val="100"/>
          <w:position w:val="0"/>
        </w:rPr>
        <w:t>能力不断加强</w:t>
      </w:r>
    </w:p>
    <w:p>
      <w:pPr>
        <w:pStyle w:val="Style22"/>
        <w:keepNext w:val="0"/>
        <w:keepLines w:val="0"/>
        <w:widowControl w:val="0"/>
        <w:shd w:val="clear" w:color="auto" w:fill="auto"/>
        <w:bidi w:val="0"/>
        <w:spacing w:before="0" w:line="467" w:lineRule="exact"/>
        <w:ind w:left="0" w:right="0" w:firstLine="440"/>
        <w:jc w:val="both"/>
      </w:pPr>
      <w:r>
        <w:rPr>
          <w:color w:val="000000"/>
          <w:spacing w:val="0"/>
          <w:w w:val="100"/>
          <w:position w:val="0"/>
        </w:rPr>
        <w:t>在与阿里巴巴战略合作的基础上，公司全面推动新零售战略升级，组建产业化的线上专业团队，通过 平台电商、直播电商、短视频、社交平台等数字化工具，形成了线上全场景的品牌运营和会员运营能力； 结合公司线下门店的网络优势，实现了线上线下融合、售前售后闭环的新零售模式，强化了对</w:t>
      </w:r>
      <w:r>
        <w:rPr>
          <w:color w:val="000000"/>
          <w:spacing w:val="0"/>
          <w:w w:val="100"/>
          <w:position w:val="0"/>
          <w:sz w:val="20"/>
          <w:szCs w:val="20"/>
        </w:rPr>
        <w:t>C</w:t>
      </w:r>
      <w:r>
        <w:rPr>
          <w:color w:val="000000"/>
          <w:spacing w:val="0"/>
          <w:w w:val="100"/>
          <w:position w:val="0"/>
        </w:rPr>
        <w:t>端用户的 触达和服务，构建了新零售运营中枢的核心能力，全年度线上</w:t>
      </w:r>
      <w:r>
        <w:rPr>
          <w:color w:val="000000"/>
          <w:spacing w:val="0"/>
          <w:w w:val="100"/>
          <w:position w:val="0"/>
          <w:sz w:val="20"/>
          <w:szCs w:val="20"/>
        </w:rPr>
        <w:t>2C</w:t>
      </w:r>
      <w:r>
        <w:rPr>
          <w:color w:val="000000"/>
          <w:spacing w:val="0"/>
          <w:w w:val="100"/>
          <w:position w:val="0"/>
        </w:rPr>
        <w:t>订单数量超</w:t>
      </w:r>
      <w:r>
        <w:rPr>
          <w:color w:val="000000"/>
          <w:spacing w:val="0"/>
          <w:w w:val="100"/>
          <w:position w:val="0"/>
          <w:sz w:val="20"/>
          <w:szCs w:val="20"/>
        </w:rPr>
        <w:t>1,000</w:t>
      </w:r>
      <w:r>
        <w:rPr>
          <w:color w:val="000000"/>
          <w:spacing w:val="0"/>
          <w:w w:val="100"/>
          <w:position w:val="0"/>
        </w:rPr>
        <w:t>万单。</w:t>
      </w:r>
    </w:p>
    <w:p>
      <w:pPr>
        <w:pStyle w:val="Style22"/>
        <w:keepNext w:val="0"/>
        <w:keepLines w:val="0"/>
        <w:widowControl w:val="0"/>
        <w:shd w:val="clear" w:color="auto" w:fill="auto"/>
        <w:tabs>
          <w:tab w:pos="780" w:val="left"/>
        </w:tabs>
        <w:bidi w:val="0"/>
        <w:spacing w:before="0" w:line="471" w:lineRule="exact"/>
        <w:ind w:left="0" w:right="0" w:firstLine="440"/>
        <w:jc w:val="both"/>
      </w:pPr>
      <w:bookmarkStart w:id="78" w:name="bookmark78"/>
      <w:r>
        <w:rPr>
          <w:rFonts w:ascii="Times New Roman" w:eastAsia="Times New Roman" w:hAnsi="Times New Roman" w:cs="Times New Roman"/>
          <w:b/>
          <w:bCs/>
          <w:color w:val="000000"/>
          <w:spacing w:val="0"/>
          <w:w w:val="100"/>
          <w:position w:val="0"/>
        </w:rPr>
        <w:t>4</w:t>
      </w:r>
      <w:bookmarkEnd w:id="78"/>
      <w:r>
        <w:rPr>
          <w:b/>
          <w:bCs/>
          <w:color w:val="000000"/>
          <w:spacing w:val="0"/>
          <w:w w:val="100"/>
          <w:position w:val="0"/>
        </w:rPr>
        <w:t>、</w:t>
        <w:tab/>
        <w:t>公司持续保持行业领先的数字化科技能力</w:t>
      </w:r>
    </w:p>
    <w:p>
      <w:pPr>
        <w:pStyle w:val="Style22"/>
        <w:keepNext w:val="0"/>
        <w:keepLines w:val="0"/>
        <w:widowControl w:val="0"/>
        <w:shd w:val="clear" w:color="auto" w:fill="auto"/>
        <w:bidi w:val="0"/>
        <w:spacing w:before="0" w:line="472" w:lineRule="exact"/>
        <w:ind w:left="0" w:right="0" w:firstLine="440"/>
        <w:jc w:val="both"/>
      </w:pPr>
      <w:r>
        <w:rPr>
          <w:color w:val="000000"/>
          <w:spacing w:val="0"/>
          <w:w w:val="100"/>
          <w:position w:val="0"/>
        </w:rPr>
        <w:t>公司持续注重科技人才培养和</w:t>
      </w:r>
      <w:r>
        <w:rPr>
          <w:color w:val="000000"/>
          <w:spacing w:val="0"/>
          <w:w w:val="100"/>
          <w:position w:val="0"/>
          <w:sz w:val="20"/>
          <w:szCs w:val="20"/>
        </w:rPr>
        <w:t>IT</w:t>
      </w:r>
      <w:r>
        <w:rPr>
          <w:color w:val="000000"/>
          <w:spacing w:val="0"/>
          <w:w w:val="100"/>
          <w:position w:val="0"/>
        </w:rPr>
        <w:t>研发能力建设，确保</w:t>
      </w:r>
      <w:r>
        <w:rPr>
          <w:color w:val="000000"/>
          <w:spacing w:val="0"/>
          <w:w w:val="100"/>
          <w:position w:val="0"/>
          <w:sz w:val="20"/>
          <w:szCs w:val="20"/>
        </w:rPr>
        <w:t>IT</w:t>
      </w:r>
      <w:r>
        <w:rPr>
          <w:color w:val="000000"/>
          <w:spacing w:val="0"/>
          <w:w w:val="100"/>
          <w:position w:val="0"/>
        </w:rPr>
        <w:t>支撑持续行业领先，通过爱施德分销信息系统 和最新发布的新零售平台系统，实现了信息流、物流、资金流的端到端可视化管理，构建了</w:t>
      </w:r>
      <w:r>
        <w:rPr>
          <w:rFonts w:ascii="Times New Roman" w:eastAsia="Times New Roman" w:hAnsi="Times New Roman" w:cs="Times New Roman"/>
          <w:color w:val="000000"/>
          <w:spacing w:val="0"/>
          <w:w w:val="100"/>
          <w:position w:val="0"/>
        </w:rPr>
        <w:t>B2B2C</w:t>
      </w:r>
      <w:r>
        <w:rPr>
          <w:color w:val="000000"/>
          <w:spacing w:val="0"/>
          <w:w w:val="100"/>
          <w:position w:val="0"/>
        </w:rPr>
        <w:t>和</w:t>
      </w:r>
      <w:r>
        <w:rPr>
          <w:rFonts w:ascii="Times New Roman" w:eastAsia="Times New Roman" w:hAnsi="Times New Roman" w:cs="Times New Roman"/>
          <w:color w:val="000000"/>
          <w:spacing w:val="0"/>
          <w:w w:val="100"/>
          <w:position w:val="0"/>
        </w:rPr>
        <w:t xml:space="preserve">O2O </w:t>
      </w:r>
      <w:r>
        <w:rPr>
          <w:color w:val="000000"/>
          <w:spacing w:val="0"/>
          <w:w w:val="100"/>
          <w:position w:val="0"/>
        </w:rPr>
        <w:t>模式下的商业闭环，提升了私域流量和用户运营能力。同时，公司在通讯及增值服务上不断追求科技创新， 移动转售业务服务商优友互联和手机保障服务商爱保科技均获得国家高新技术企业资质，实现技术与产业 的高效融合，极大提升了公司的运营效率和盈利能力。</w:t>
      </w:r>
    </w:p>
    <w:p>
      <w:pPr>
        <w:pStyle w:val="Style22"/>
        <w:keepNext w:val="0"/>
        <w:keepLines w:val="0"/>
        <w:widowControl w:val="0"/>
        <w:shd w:val="clear" w:color="auto" w:fill="auto"/>
        <w:tabs>
          <w:tab w:pos="780" w:val="left"/>
        </w:tabs>
        <w:bidi w:val="0"/>
        <w:spacing w:before="0" w:line="471" w:lineRule="exact"/>
        <w:ind w:left="0" w:right="0" w:firstLine="440"/>
        <w:jc w:val="both"/>
      </w:pPr>
      <w:bookmarkStart w:id="79" w:name="bookmark79"/>
      <w:r>
        <w:rPr>
          <w:rFonts w:ascii="Times New Roman" w:eastAsia="Times New Roman" w:hAnsi="Times New Roman" w:cs="Times New Roman"/>
          <w:b/>
          <w:bCs/>
          <w:color w:val="000000"/>
          <w:spacing w:val="0"/>
          <w:w w:val="100"/>
          <w:position w:val="0"/>
        </w:rPr>
        <w:t>5</w:t>
      </w:r>
      <w:bookmarkEnd w:id="79"/>
      <w:r>
        <w:rPr>
          <w:b/>
          <w:bCs/>
          <w:color w:val="000000"/>
          <w:spacing w:val="0"/>
          <w:w w:val="100"/>
          <w:position w:val="0"/>
        </w:rPr>
        <w:t>、</w:t>
        <w:tab/>
        <w:t>公司持续树立良好的行业口碑</w:t>
      </w:r>
    </w:p>
    <w:p>
      <w:pPr>
        <w:pStyle w:val="Style22"/>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年成立以来，始终秉持以优质的服务为消费者、品牌商和零售商等上下游客户创造价值， </w:t>
      </w:r>
      <w:r>
        <w:rPr>
          <w:color w:val="000000"/>
          <w:spacing w:val="0"/>
          <w:w w:val="100"/>
          <w:position w:val="0"/>
        </w:rPr>
        <w:t>坚持运营效率、行业地位、品牌合作和服务价值领先，积攒了良好的口碑和声誉。公司连续多年实力霸榜 《财富》中国</w:t>
      </w:r>
      <w:r>
        <w:rPr>
          <w:rFonts w:ascii="Times New Roman" w:eastAsia="Times New Roman" w:hAnsi="Times New Roman" w:cs="Times New Roman"/>
          <w:color w:val="000000"/>
          <w:spacing w:val="0"/>
          <w:w w:val="100"/>
          <w:position w:val="0"/>
        </w:rPr>
        <w:t>500</w:t>
      </w:r>
      <w:r>
        <w:rPr>
          <w:color w:val="000000"/>
          <w:spacing w:val="0"/>
          <w:w w:val="100"/>
          <w:position w:val="0"/>
        </w:rPr>
        <w:t>强和中国民营企业</w:t>
      </w:r>
      <w:r>
        <w:rPr>
          <w:rFonts w:ascii="Times New Roman" w:eastAsia="Times New Roman" w:hAnsi="Times New Roman" w:cs="Times New Roman"/>
          <w:color w:val="000000"/>
          <w:spacing w:val="0"/>
          <w:w w:val="100"/>
          <w:position w:val="0"/>
        </w:rPr>
        <w:t>500</w:t>
      </w:r>
      <w:r>
        <w:rPr>
          <w:color w:val="000000"/>
          <w:spacing w:val="0"/>
          <w:w w:val="100"/>
          <w:position w:val="0"/>
        </w:rPr>
        <w:t>强，多次获得荣耀、苹果、三星等厂商的优秀合作伙伴称号，与国 内外知名品牌商和三大通信运营商保持长期战略合作关系。“爱施德”品牌已成为行业中广受认知、深受 信任的品牌。</w:t>
      </w:r>
    </w:p>
    <w:p>
      <w:pPr>
        <w:pStyle w:val="Style33"/>
        <w:keepNext/>
        <w:keepLines/>
        <w:widowControl w:val="0"/>
        <w:shd w:val="clear" w:color="auto" w:fill="auto"/>
        <w:bidi w:val="0"/>
        <w:spacing w:before="0" w:after="14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rPr>
        <w:t>四</w:t>
      </w:r>
      <w:bookmarkEnd w:id="82"/>
      <w:r>
        <w:rPr>
          <w:color w:val="000000"/>
          <w:spacing w:val="0"/>
          <w:w w:val="100"/>
          <w:position w:val="0"/>
        </w:rPr>
        <w:t>、主营业务分析</w:t>
      </w:r>
      <w:bookmarkEnd w:id="80"/>
      <w:bookmarkEnd w:id="81"/>
      <w:bookmarkEnd w:id="83"/>
    </w:p>
    <w:p>
      <w:pPr>
        <w:pStyle w:val="Style45"/>
        <w:keepNext/>
        <w:keepLines/>
        <w:widowControl w:val="0"/>
        <w:shd w:val="clear" w:color="auto" w:fill="auto"/>
        <w:tabs>
          <w:tab w:pos="544" w:val="left"/>
        </w:tabs>
        <w:bidi w:val="0"/>
        <w:spacing w:before="0" w:after="220" w:line="467" w:lineRule="exact"/>
        <w:ind w:left="0" w:right="0" w:firstLine="0"/>
        <w:jc w:val="both"/>
      </w:pPr>
      <w:bookmarkStart w:id="84" w:name="bookmark84"/>
      <w:bookmarkStart w:id="85" w:name="bookmark85"/>
      <w:bookmarkStart w:id="86" w:name="bookmark86"/>
      <w:bookmarkStart w:id="87" w:name="bookmark87"/>
      <w:r>
        <w:rPr>
          <w:color w:val="000000"/>
          <w:spacing w:val="0"/>
          <w:w w:val="100"/>
          <w:position w:val="0"/>
        </w:rPr>
        <w:t>（</w:t>
      </w:r>
      <w:bookmarkEnd w:id="86"/>
      <w:r>
        <w:rPr>
          <w:color w:val="000000"/>
          <w:spacing w:val="0"/>
          <w:w w:val="100"/>
          <w:position w:val="0"/>
        </w:rPr>
        <w:t>一）</w:t>
        <w:tab/>
        <w:t>经营情况分析</w:t>
      </w:r>
      <w:bookmarkEnd w:id="84"/>
      <w:bookmarkEnd w:id="85"/>
      <w:bookmarkEnd w:id="87"/>
    </w:p>
    <w:p>
      <w:pPr>
        <w:pStyle w:val="Style22"/>
        <w:keepNext w:val="0"/>
        <w:keepLines w:val="0"/>
        <w:widowControl w:val="0"/>
        <w:shd w:val="clear" w:color="auto" w:fill="auto"/>
        <w:bidi w:val="0"/>
        <w:spacing w:before="0" w:after="220" w:line="467" w:lineRule="exact"/>
        <w:ind w:left="0" w:right="0" w:firstLine="440"/>
        <w:jc w:val="both"/>
      </w:pPr>
      <w:r>
        <w:rPr>
          <w:color w:val="000000"/>
          <w:spacing w:val="0"/>
          <w:w w:val="100"/>
          <w:position w:val="0"/>
          <w:sz w:val="20"/>
          <w:szCs w:val="20"/>
        </w:rPr>
        <w:t>2021</w:t>
      </w:r>
      <w:r>
        <w:rPr>
          <w:color w:val="000000"/>
          <w:spacing w:val="0"/>
          <w:w w:val="100"/>
          <w:position w:val="0"/>
        </w:rPr>
        <w:t>年是我国构建新发展格局的起步之年，面对复杂的国际环境和持续的疫情影响，在企业文化和价 值观的引领下，公司全体员工克服疫情、行业和国际环境带来的挑战，勿忘初心谋发展，逆风破浪开新局， 实现了公司发展的历史性重大突破，营收和利润均创历史新高；公司构建能力，提升效率，持续强化新零 售基础设施平台建设，新零售能力跨上新台阶；在线上市场、海外市场、合作品牌、合作品类、自有品牌 运营等多方面获得有效突破，为公司实现高质量发展和构建新发展格局打下坚实基础。报告期内，公司实 现营业收入</w:t>
      </w:r>
      <w:r>
        <w:rPr>
          <w:rFonts w:ascii="Times New Roman" w:eastAsia="Times New Roman" w:hAnsi="Times New Roman" w:cs="Times New Roman"/>
          <w:color w:val="000000"/>
          <w:spacing w:val="0"/>
          <w:w w:val="100"/>
          <w:position w:val="0"/>
        </w:rPr>
        <w:t>9,516,565.30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48.26%</w:t>
      </w:r>
      <w:r>
        <w:rPr>
          <w:color w:val="000000"/>
          <w:spacing w:val="0"/>
          <w:w w:val="100"/>
          <w:position w:val="0"/>
        </w:rPr>
        <w:t>；归属上市公司股东的净利润</w:t>
      </w:r>
      <w:r>
        <w:rPr>
          <w:rFonts w:ascii="Times New Roman" w:eastAsia="Times New Roman" w:hAnsi="Times New Roman" w:cs="Times New Roman"/>
          <w:color w:val="000000"/>
          <w:spacing w:val="0"/>
          <w:w w:val="100"/>
          <w:position w:val="0"/>
        </w:rPr>
        <w:t>92,209.05</w:t>
      </w:r>
      <w:r>
        <w:rPr>
          <w:color w:val="000000"/>
          <w:spacing w:val="0"/>
          <w:w w:val="100"/>
          <w:position w:val="0"/>
        </w:rPr>
        <w:t>万元，</w:t>
      </w:r>
      <w:r>
        <w:rPr>
          <w:color w:val="333333"/>
          <w:spacing w:val="0"/>
          <w:w w:val="100"/>
          <w:position w:val="0"/>
        </w:rPr>
        <w:t>较上年 同期增长</w:t>
      </w:r>
      <w:r>
        <w:rPr>
          <w:rFonts w:ascii="Times New Roman" w:eastAsia="Times New Roman" w:hAnsi="Times New Roman" w:cs="Times New Roman"/>
          <w:color w:val="000000"/>
          <w:spacing w:val="0"/>
          <w:w w:val="100"/>
          <w:position w:val="0"/>
        </w:rPr>
        <w:t>31.64%</w:t>
      </w:r>
      <w:r>
        <w:rPr>
          <w:color w:val="000000"/>
          <w:spacing w:val="0"/>
          <w:w w:val="100"/>
          <w:position w:val="0"/>
        </w:rPr>
        <w:t>。</w:t>
      </w:r>
    </w:p>
    <w:p>
      <w:pPr>
        <w:pStyle w:val="Style45"/>
        <w:keepNext/>
        <w:keepLines/>
        <w:widowControl w:val="0"/>
        <w:shd w:val="clear" w:color="auto" w:fill="auto"/>
        <w:tabs>
          <w:tab w:pos="544" w:val="left"/>
        </w:tabs>
        <w:bidi w:val="0"/>
        <w:spacing w:before="0" w:after="460" w:line="467" w:lineRule="exact"/>
        <w:ind w:left="0" w:right="0" w:firstLine="0"/>
        <w:jc w:val="left"/>
      </w:pPr>
      <w:bookmarkStart w:id="88" w:name="bookmark88"/>
      <w:bookmarkStart w:id="89" w:name="bookmark89"/>
      <w:bookmarkStart w:id="90" w:name="bookmark90"/>
      <w:bookmarkStart w:id="91" w:name="bookmark91"/>
      <w:r>
        <w:rPr>
          <w:color w:val="000000"/>
          <w:spacing w:val="0"/>
          <w:w w:val="100"/>
          <w:position w:val="0"/>
        </w:rPr>
        <w:t>（</w:t>
      </w:r>
      <w:bookmarkEnd w:id="90"/>
      <w:r>
        <w:rPr>
          <w:color w:val="000000"/>
          <w:spacing w:val="0"/>
          <w:w w:val="100"/>
          <w:position w:val="0"/>
        </w:rPr>
        <w:t>二）</w:t>
        <w:tab/>
        <w:t>主要经营工作</w:t>
      </w:r>
      <w:bookmarkEnd w:id="88"/>
      <w:bookmarkEnd w:id="89"/>
      <w:bookmarkEnd w:id="91"/>
    </w:p>
    <w:p>
      <w:pPr>
        <w:pStyle w:val="Style45"/>
        <w:keepNext/>
        <w:keepLines/>
        <w:widowControl w:val="0"/>
        <w:shd w:val="clear" w:color="auto" w:fill="auto"/>
        <w:bidi w:val="0"/>
        <w:spacing w:before="0" w:after="0" w:line="480" w:lineRule="auto"/>
        <w:ind w:left="0" w:right="0" w:firstLine="440"/>
        <w:jc w:val="both"/>
      </w:pPr>
      <w:bookmarkStart w:id="88" w:name="bookmark88"/>
      <w:bookmarkStart w:id="89" w:name="bookmark89"/>
      <w:bookmarkStart w:id="92" w:name="bookmark92"/>
      <w:r>
        <w:rPr>
          <w:rFonts w:ascii="Times New Roman" w:eastAsia="Times New Roman" w:hAnsi="Times New Roman" w:cs="Times New Roman"/>
          <w:color w:val="000000"/>
          <w:spacing w:val="0"/>
          <w:w w:val="100"/>
          <w:position w:val="0"/>
        </w:rPr>
        <w:t>1</w:t>
      </w:r>
      <w:bookmarkEnd w:id="92"/>
      <w:r>
        <w:rPr>
          <w:color w:val="000000"/>
          <w:spacing w:val="0"/>
          <w:w w:val="100"/>
          <w:position w:val="0"/>
        </w:rPr>
        <w:t>、手机分销业务在合作中持续提升服务价值</w:t>
      </w:r>
      <w:bookmarkEnd w:id="88"/>
      <w:bookmarkEnd w:id="89"/>
    </w:p>
    <w:p>
      <w:pPr>
        <w:pStyle w:val="Style22"/>
        <w:keepNext w:val="0"/>
        <w:keepLines w:val="0"/>
        <w:widowControl w:val="0"/>
        <w:shd w:val="clear" w:color="auto" w:fill="auto"/>
        <w:tabs>
          <w:tab w:pos="879" w:val="left"/>
        </w:tabs>
        <w:bidi w:val="0"/>
        <w:spacing w:before="0" w:line="467" w:lineRule="exact"/>
        <w:ind w:left="0" w:right="0" w:firstLine="44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w:t>
        <w:tab/>
        <w:t>苹果渠道拓展保持行业领先</w:t>
      </w:r>
    </w:p>
    <w:p>
      <w:pPr>
        <w:pStyle w:val="Style22"/>
        <w:keepNext w:val="0"/>
        <w:keepLines w:val="0"/>
        <w:widowControl w:val="0"/>
        <w:shd w:val="clear" w:color="auto" w:fill="auto"/>
        <w:bidi w:val="0"/>
        <w:spacing w:before="0" w:line="464" w:lineRule="exact"/>
        <w:ind w:left="0" w:right="0" w:firstLine="440"/>
        <w:jc w:val="both"/>
      </w:pPr>
      <w:r>
        <w:rPr>
          <w:color w:val="000000"/>
          <w:spacing w:val="0"/>
          <w:w w:val="100"/>
          <w:position w:val="0"/>
        </w:rPr>
        <w:t>苹果厂商依靠强大的供应链能力和优秀的产品研发能力快速抢占市场，在第四季度获得中国市场份额 第一。公司借助苹果强劲势头全面推进渠道下沉和零售服务场景升级，苹果分销团队积极拓展授权网点， 已累计获得</w:t>
      </w:r>
      <w:r>
        <w:rPr>
          <w:rFonts w:ascii="Times New Roman" w:eastAsia="Times New Roman" w:hAnsi="Times New Roman" w:cs="Times New Roman"/>
          <w:color w:val="000000"/>
          <w:spacing w:val="0"/>
          <w:w w:val="100"/>
          <w:position w:val="0"/>
        </w:rPr>
        <w:t>200</w:t>
      </w:r>
      <w:r>
        <w:rPr>
          <w:color w:val="000000"/>
          <w:spacing w:val="0"/>
          <w:w w:val="100"/>
          <w:position w:val="0"/>
        </w:rPr>
        <w:t>多家苹果优质经销商门店（</w:t>
      </w:r>
      <w:r>
        <w:rPr>
          <w:rFonts w:ascii="Times New Roman" w:eastAsia="Times New Roman" w:hAnsi="Times New Roman" w:cs="Times New Roman"/>
          <w:color w:val="000000"/>
          <w:spacing w:val="0"/>
          <w:w w:val="100"/>
          <w:position w:val="0"/>
        </w:rPr>
        <w:t>APR</w:t>
      </w:r>
      <w:r>
        <w:rPr>
          <w:color w:val="000000"/>
          <w:spacing w:val="0"/>
          <w:w w:val="100"/>
          <w:position w:val="0"/>
        </w:rPr>
        <w:t>）</w:t>
      </w:r>
      <w:r>
        <w:rPr>
          <w:color w:val="000000"/>
          <w:spacing w:val="0"/>
          <w:w w:val="100"/>
          <w:position w:val="0"/>
        </w:rPr>
        <w:t>授权和</w:t>
      </w:r>
      <w:r>
        <w:rPr>
          <w:rFonts w:ascii="Times New Roman" w:eastAsia="Times New Roman" w:hAnsi="Times New Roman" w:cs="Times New Roman"/>
          <w:color w:val="000000"/>
          <w:spacing w:val="0"/>
          <w:w w:val="100"/>
          <w:position w:val="0"/>
        </w:rPr>
        <w:t>800</w:t>
      </w:r>
      <w:r>
        <w:rPr>
          <w:color w:val="000000"/>
          <w:spacing w:val="0"/>
          <w:w w:val="100"/>
          <w:position w:val="0"/>
        </w:rPr>
        <w:t>多家</w:t>
      </w:r>
      <w:r>
        <w:rPr>
          <w:rFonts w:ascii="Times New Roman" w:eastAsia="Times New Roman" w:hAnsi="Times New Roman" w:cs="Times New Roman"/>
          <w:color w:val="000000"/>
          <w:spacing w:val="0"/>
          <w:w w:val="100"/>
          <w:position w:val="0"/>
        </w:rPr>
        <w:t>MONO</w:t>
      </w:r>
      <w:r>
        <w:rPr>
          <w:color w:val="000000"/>
          <w:spacing w:val="0"/>
          <w:w w:val="100"/>
          <w:position w:val="0"/>
        </w:rPr>
        <w:t>门店授权，门店形象升级到</w:t>
      </w:r>
      <w:r>
        <w:rPr>
          <w:rFonts w:ascii="Times New Roman" w:eastAsia="Times New Roman" w:hAnsi="Times New Roman" w:cs="Times New Roman"/>
          <w:color w:val="000000"/>
          <w:spacing w:val="0"/>
          <w:w w:val="100"/>
          <w:position w:val="0"/>
        </w:rPr>
        <w:t>3.0</w:t>
      </w:r>
      <w:r>
        <w:rPr>
          <w:color w:val="000000"/>
          <w:spacing w:val="0"/>
          <w:w w:val="100"/>
          <w:position w:val="0"/>
        </w:rPr>
        <w:t>版， 使得更多下沉市场的消费者能够体验苹果零售的优质服务。同时，公司加大线上渠道的持续开发，基于苹 果</w:t>
      </w:r>
      <w:r>
        <w:rPr>
          <w:rFonts w:ascii="Times New Roman" w:eastAsia="Times New Roman" w:hAnsi="Times New Roman" w:cs="Times New Roman"/>
          <w:color w:val="000000"/>
          <w:spacing w:val="0"/>
          <w:w w:val="100"/>
          <w:position w:val="0"/>
        </w:rPr>
        <w:t>CES</w:t>
      </w:r>
      <w:r>
        <w:rPr>
          <w:color w:val="000000"/>
          <w:spacing w:val="0"/>
          <w:w w:val="100"/>
          <w:position w:val="0"/>
        </w:rPr>
        <w:t>线上授权和与阿里巴巴的战略合作，进一步打开线上增量空间。</w:t>
      </w:r>
    </w:p>
    <w:p>
      <w:pPr>
        <w:pStyle w:val="Style22"/>
        <w:keepNext w:val="0"/>
        <w:keepLines w:val="0"/>
        <w:widowControl w:val="0"/>
        <w:shd w:val="clear" w:color="auto" w:fill="auto"/>
        <w:tabs>
          <w:tab w:pos="879" w:val="left"/>
        </w:tabs>
        <w:bidi w:val="0"/>
        <w:spacing w:before="0" w:line="467" w:lineRule="exact"/>
        <w:ind w:left="0" w:right="0" w:firstLine="44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2</w:t>
      </w:r>
      <w:r>
        <w:rPr>
          <w:color w:val="000000"/>
          <w:spacing w:val="0"/>
          <w:w w:val="100"/>
          <w:position w:val="0"/>
        </w:rPr>
        <w:t>）</w:t>
        <w:tab/>
        <w:t>与新荣耀的战略合作更加紧密</w:t>
      </w:r>
    </w:p>
    <w:p>
      <w:pPr>
        <w:pStyle w:val="Style22"/>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年是新荣耀独立运营后的第一个完整年度，市场份额快速提升，中高端市场实现突破。公司基于 与荣耀的战略合作关系，进一步优化运营体系以匹配厂家组织架构；服务荣耀新物流体系，打通自提、直 发双模式；与荣耀的</w:t>
      </w:r>
      <w:r>
        <w:rPr>
          <w:rFonts w:ascii="Times New Roman" w:eastAsia="Times New Roman" w:hAnsi="Times New Roman" w:cs="Times New Roman"/>
          <w:color w:val="000000"/>
          <w:spacing w:val="0"/>
          <w:w w:val="100"/>
          <w:position w:val="0"/>
        </w:rPr>
        <w:t>ND</w:t>
      </w:r>
      <w:r>
        <w:rPr>
          <w:color w:val="000000"/>
          <w:spacing w:val="0"/>
          <w:w w:val="100"/>
          <w:position w:val="0"/>
        </w:rPr>
        <w:t>业务实现规模创新高，</w:t>
      </w:r>
      <w:r>
        <w:rPr>
          <w:rFonts w:ascii="Times New Roman" w:eastAsia="Times New Roman" w:hAnsi="Times New Roman" w:cs="Times New Roman"/>
          <w:color w:val="000000"/>
          <w:spacing w:val="0"/>
          <w:w w:val="100"/>
          <w:position w:val="0"/>
        </w:rPr>
        <w:t>FD</w:t>
      </w:r>
      <w:r>
        <w:rPr>
          <w:color w:val="000000"/>
          <w:spacing w:val="0"/>
          <w:w w:val="100"/>
          <w:position w:val="0"/>
        </w:rPr>
        <w:t xml:space="preserve">新业务正式开启。作为新荣耀股东中持股比例最大的渠 道战略伙伴，公司将持续深化与荣耀的战略合作关系，携手共拓新荣耀的新市场，构建荣耀品牌的发展新 </w:t>
      </w:r>
      <w:r>
        <w:rPr>
          <w:color w:val="000000"/>
          <w:spacing w:val="0"/>
          <w:w w:val="100"/>
          <w:position w:val="0"/>
        </w:rPr>
        <w:t>动力。</w:t>
      </w:r>
    </w:p>
    <w:p>
      <w:pPr>
        <w:pStyle w:val="Style22"/>
        <w:keepNext w:val="0"/>
        <w:keepLines w:val="0"/>
        <w:widowControl w:val="0"/>
        <w:shd w:val="clear" w:color="auto" w:fill="auto"/>
        <w:bidi w:val="0"/>
        <w:spacing w:before="0" w:line="468" w:lineRule="exact"/>
        <w:ind w:left="0" w:right="0" w:firstLine="44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3</w:t>
      </w:r>
      <w:r>
        <w:rPr>
          <w:color w:val="000000"/>
          <w:spacing w:val="0"/>
          <w:w w:val="100"/>
          <w:position w:val="0"/>
        </w:rPr>
        <w:t>）三星门店服务能力持续提升</w:t>
      </w:r>
    </w:p>
    <w:p>
      <w:pPr>
        <w:pStyle w:val="Style22"/>
        <w:keepNext w:val="0"/>
        <w:keepLines w:val="0"/>
        <w:widowControl w:val="0"/>
        <w:shd w:val="clear" w:color="auto" w:fill="auto"/>
        <w:bidi w:val="0"/>
        <w:spacing w:before="0" w:line="467" w:lineRule="exact"/>
        <w:ind w:left="0" w:right="0" w:firstLine="440"/>
        <w:jc w:val="both"/>
      </w:pPr>
      <w:r>
        <w:rPr>
          <w:color w:val="000000"/>
          <w:spacing w:val="0"/>
          <w:w w:val="100"/>
          <w:position w:val="0"/>
        </w:rPr>
        <w:t>报告期内，三星业务团队划小经营单元，进行组织架构改革，并持续深化提升现场零售团队的工作质 量，最大限度地提升效率，进一步提升门店服务质量，实现了三星业务分销能力的升级。同时，建立以业 绩价值创造为导向的考核激励机制，强化激励的即时性，形成精细化营销端到端管理模式，使得三星业务 能力持续提升。</w:t>
      </w:r>
    </w:p>
    <w:p>
      <w:pPr>
        <w:pStyle w:val="Style22"/>
        <w:keepNext w:val="0"/>
        <w:keepLines w:val="0"/>
        <w:widowControl w:val="0"/>
        <w:shd w:val="clear" w:color="auto" w:fill="auto"/>
        <w:tabs>
          <w:tab w:pos="815" w:val="left"/>
        </w:tabs>
        <w:bidi w:val="0"/>
        <w:spacing w:before="0" w:line="468" w:lineRule="exact"/>
        <w:ind w:left="0" w:right="0" w:firstLine="440"/>
        <w:jc w:val="both"/>
      </w:pPr>
      <w:bookmarkStart w:id="96" w:name="bookmark96"/>
      <w:r>
        <w:rPr>
          <w:rFonts w:ascii="Times New Roman" w:eastAsia="Times New Roman" w:hAnsi="Times New Roman" w:cs="Times New Roman"/>
          <w:b/>
          <w:bCs/>
          <w:color w:val="000000"/>
          <w:spacing w:val="0"/>
          <w:w w:val="100"/>
          <w:position w:val="0"/>
        </w:rPr>
        <w:t>2</w:t>
      </w:r>
      <w:bookmarkEnd w:id="96"/>
      <w:r>
        <w:rPr>
          <w:b/>
          <w:bCs/>
          <w:color w:val="000000"/>
          <w:spacing w:val="0"/>
          <w:w w:val="100"/>
          <w:position w:val="0"/>
        </w:rPr>
        <w:t>、</w:t>
        <w:tab/>
        <w:t>全面融合线上线下零售场景，强化对</w:t>
      </w:r>
      <w:r>
        <w:rPr>
          <w:rFonts w:ascii="Times New Roman" w:eastAsia="Times New Roman" w:hAnsi="Times New Roman" w:cs="Times New Roman"/>
          <w:b/>
          <w:bCs/>
          <w:color w:val="000000"/>
          <w:spacing w:val="0"/>
          <w:w w:val="100"/>
          <w:position w:val="0"/>
        </w:rPr>
        <w:t>C</w:t>
      </w:r>
      <w:r>
        <w:rPr>
          <w:b/>
          <w:bCs/>
          <w:color w:val="000000"/>
          <w:spacing w:val="0"/>
          <w:w w:val="100"/>
          <w:position w:val="0"/>
        </w:rPr>
        <w:t>端用户的触达和运营</w:t>
      </w:r>
    </w:p>
    <w:p>
      <w:pPr>
        <w:pStyle w:val="Style22"/>
        <w:keepNext w:val="0"/>
        <w:keepLines w:val="0"/>
        <w:widowControl w:val="0"/>
        <w:shd w:val="clear" w:color="auto" w:fill="auto"/>
        <w:tabs>
          <w:tab w:pos="920" w:val="left"/>
        </w:tabs>
        <w:bidi w:val="0"/>
        <w:spacing w:before="0" w:line="468" w:lineRule="exact"/>
        <w:ind w:left="0" w:right="0" w:firstLine="44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1</w:t>
      </w:r>
      <w:r>
        <w:rPr>
          <w:color w:val="000000"/>
          <w:spacing w:val="0"/>
          <w:w w:val="100"/>
          <w:position w:val="0"/>
        </w:rPr>
        <w:t>）</w:t>
        <w:tab/>
        <w:t>实现</w:t>
      </w:r>
      <w:r>
        <w:rPr>
          <w:rFonts w:ascii="Times New Roman" w:eastAsia="Times New Roman" w:hAnsi="Times New Roman" w:cs="Times New Roman"/>
          <w:color w:val="000000"/>
          <w:spacing w:val="0"/>
          <w:w w:val="100"/>
          <w:position w:val="0"/>
        </w:rPr>
        <w:t>Coodo</w:t>
      </w:r>
      <w:r>
        <w:rPr>
          <w:color w:val="000000"/>
          <w:spacing w:val="0"/>
          <w:w w:val="100"/>
          <w:position w:val="0"/>
        </w:rPr>
        <w:t>。</w:t>
      </w:r>
      <w:r>
        <w:rPr>
          <w:color w:val="000000"/>
          <w:spacing w:val="0"/>
          <w:w w:val="100"/>
          <w:position w:val="0"/>
        </w:rPr>
        <w:t>线上零售业务的持续增长</w:t>
      </w:r>
    </w:p>
    <w:p>
      <w:pPr>
        <w:pStyle w:val="Style22"/>
        <w:keepNext w:val="0"/>
        <w:keepLines w:val="0"/>
        <w:widowControl w:val="0"/>
        <w:shd w:val="clear" w:color="auto" w:fill="auto"/>
        <w:bidi w:val="0"/>
        <w:spacing w:before="0" w:line="468" w:lineRule="exact"/>
        <w:ind w:left="0" w:right="0" w:firstLine="440"/>
        <w:jc w:val="both"/>
      </w:pPr>
      <w:r>
        <w:rPr>
          <w:color w:val="000000"/>
          <w:spacing w:val="0"/>
          <w:w w:val="100"/>
          <w:position w:val="0"/>
        </w:rPr>
        <w:t>全国近</w:t>
      </w:r>
      <w:r>
        <w:rPr>
          <w:rFonts w:ascii="Times New Roman" w:eastAsia="Times New Roman" w:hAnsi="Times New Roman" w:cs="Times New Roman"/>
          <w:color w:val="000000"/>
          <w:spacing w:val="0"/>
          <w:w w:val="100"/>
          <w:position w:val="0"/>
        </w:rPr>
        <w:t>130</w:t>
      </w:r>
      <w:r>
        <w:rPr>
          <w:color w:val="000000"/>
          <w:spacing w:val="0"/>
          <w:w w:val="100"/>
          <w:position w:val="0"/>
        </w:rPr>
        <w:t>家苹果</w:t>
      </w:r>
      <w:r>
        <w:rPr>
          <w:rFonts w:ascii="Times New Roman" w:eastAsia="Times New Roman" w:hAnsi="Times New Roman" w:cs="Times New Roman"/>
          <w:color w:val="000000"/>
          <w:spacing w:val="0"/>
          <w:w w:val="100"/>
          <w:position w:val="0"/>
        </w:rPr>
        <w:t>Coodo o</w:t>
      </w:r>
      <w:r>
        <w:rPr>
          <w:color w:val="000000"/>
          <w:spacing w:val="0"/>
          <w:w w:val="100"/>
          <w:position w:val="0"/>
        </w:rPr>
        <w:t>门店全面开启线上零售场景，通过京东到家、微商城、美团等平台，发挥实 体门店与线上网络融合的价值，为</w:t>
      </w:r>
      <w:r>
        <w:rPr>
          <w:rFonts w:ascii="Times New Roman" w:eastAsia="Times New Roman" w:hAnsi="Times New Roman" w:cs="Times New Roman"/>
          <w:color w:val="000000"/>
          <w:spacing w:val="0"/>
          <w:w w:val="100"/>
          <w:position w:val="0"/>
        </w:rPr>
        <w:t>C</w:t>
      </w:r>
      <w:r>
        <w:rPr>
          <w:color w:val="000000"/>
          <w:spacing w:val="0"/>
          <w:w w:val="100"/>
          <w:position w:val="0"/>
        </w:rPr>
        <w:t>端用户提供本地化零售服务和体验，报告期内</w:t>
      </w:r>
      <w:r>
        <w:rPr>
          <w:rFonts w:ascii="Times New Roman" w:eastAsia="Times New Roman" w:hAnsi="Times New Roman" w:cs="Times New Roman"/>
          <w:color w:val="000000"/>
          <w:spacing w:val="0"/>
          <w:w w:val="100"/>
          <w:position w:val="0"/>
        </w:rPr>
        <w:t>Coodo</w:t>
      </w:r>
      <w:r>
        <w:rPr>
          <w:color w:val="000000"/>
          <w:spacing w:val="0"/>
          <w:w w:val="100"/>
          <w:position w:val="0"/>
        </w:rPr>
        <w:t>。</w:t>
      </w:r>
      <w:r>
        <w:rPr>
          <w:color w:val="000000"/>
          <w:spacing w:val="0"/>
          <w:w w:val="100"/>
          <w:position w:val="0"/>
        </w:rPr>
        <w:t>线上新零售业务 规模增长</w:t>
      </w:r>
      <w:r>
        <w:rPr>
          <w:color w:val="000000"/>
          <w:spacing w:val="0"/>
          <w:w w:val="100"/>
          <w:position w:val="0"/>
          <w:sz w:val="20"/>
          <w:szCs w:val="20"/>
        </w:rPr>
        <w:t>17.5</w:t>
      </w:r>
      <w:r>
        <w:rPr>
          <w:color w:val="000000"/>
          <w:spacing w:val="0"/>
          <w:w w:val="100"/>
          <w:position w:val="0"/>
        </w:rPr>
        <w:t>倍，成为</w:t>
      </w:r>
      <w:r>
        <w:rPr>
          <w:rFonts w:ascii="Times New Roman" w:eastAsia="Times New Roman" w:hAnsi="Times New Roman" w:cs="Times New Roman"/>
          <w:color w:val="000000"/>
          <w:spacing w:val="0"/>
          <w:w w:val="100"/>
          <w:position w:val="0"/>
        </w:rPr>
        <w:t>C oodo o</w:t>
      </w:r>
      <w:r>
        <w:rPr>
          <w:color w:val="000000"/>
          <w:spacing w:val="0"/>
          <w:w w:val="100"/>
          <w:position w:val="0"/>
        </w:rPr>
        <w:t>业务持续发展的强力引擎。</w:t>
      </w:r>
    </w:p>
    <w:p>
      <w:pPr>
        <w:pStyle w:val="Style22"/>
        <w:keepNext w:val="0"/>
        <w:keepLines w:val="0"/>
        <w:widowControl w:val="0"/>
        <w:shd w:val="clear" w:color="auto" w:fill="auto"/>
        <w:tabs>
          <w:tab w:pos="920" w:val="left"/>
        </w:tabs>
        <w:bidi w:val="0"/>
        <w:spacing w:before="0" w:line="468" w:lineRule="exact"/>
        <w:ind w:left="0" w:right="0" w:firstLine="44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2</w:t>
      </w:r>
      <w:r>
        <w:rPr>
          <w:color w:val="000000"/>
          <w:spacing w:val="0"/>
          <w:w w:val="100"/>
          <w:position w:val="0"/>
        </w:rPr>
        <w:t>）</w:t>
        <w:tab/>
        <w:t>深化与荣耀品牌的全渠道合作</w:t>
      </w:r>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公司已搭建全渠道电商销售网络，进驻天猫、京东、拼多多、抖音、唯品会、快手、银行客户端等多 类电商平台，成为荣耀品牌多个项目的唯一认证服务商，服务荣耀线上官旗、荣耀线下</w:t>
      </w:r>
      <w:r>
        <w:rPr>
          <w:rFonts w:ascii="Times New Roman" w:eastAsia="Times New Roman" w:hAnsi="Times New Roman" w:cs="Times New Roman"/>
          <w:color w:val="000000"/>
          <w:spacing w:val="0"/>
          <w:w w:val="100"/>
          <w:position w:val="0"/>
        </w:rPr>
        <w:t>Honor</w:t>
      </w:r>
      <w:r>
        <w:rPr>
          <w:color w:val="000000"/>
          <w:spacing w:val="0"/>
          <w:w w:val="100"/>
          <w:position w:val="0"/>
        </w:rPr>
        <w:t>专卖店、荣 耀会员平台、荣耀亲选平台和荣耀新零售平台，通过线上线下全渠道触达</w:t>
      </w:r>
      <w:r>
        <w:rPr>
          <w:rFonts w:ascii="Times New Roman" w:eastAsia="Times New Roman" w:hAnsi="Times New Roman" w:cs="Times New Roman"/>
          <w:color w:val="000000"/>
          <w:spacing w:val="0"/>
          <w:w w:val="100"/>
          <w:position w:val="0"/>
        </w:rPr>
        <w:t>C</w:t>
      </w:r>
      <w:r>
        <w:rPr>
          <w:color w:val="000000"/>
          <w:spacing w:val="0"/>
          <w:w w:val="100"/>
          <w:position w:val="0"/>
        </w:rPr>
        <w:t>端用户，助力新荣耀大幅提升 零售市场份额。</w:t>
      </w:r>
    </w:p>
    <w:p>
      <w:pPr>
        <w:pStyle w:val="Style22"/>
        <w:keepNext w:val="0"/>
        <w:keepLines w:val="0"/>
        <w:widowControl w:val="0"/>
        <w:shd w:val="clear" w:color="auto" w:fill="auto"/>
        <w:tabs>
          <w:tab w:pos="920" w:val="left"/>
        </w:tabs>
        <w:bidi w:val="0"/>
        <w:spacing w:before="0" w:line="468" w:lineRule="exact"/>
        <w:ind w:left="0" w:right="0" w:firstLine="44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3</w:t>
      </w:r>
      <w:r>
        <w:rPr>
          <w:color w:val="000000"/>
          <w:spacing w:val="0"/>
          <w:w w:val="100"/>
          <w:position w:val="0"/>
        </w:rPr>
        <w:t>）</w:t>
        <w:tab/>
        <w:t>提升数字化私域运营能力</w:t>
      </w:r>
    </w:p>
    <w:p>
      <w:pPr>
        <w:pStyle w:val="Style22"/>
        <w:keepNext w:val="0"/>
        <w:keepLines w:val="0"/>
        <w:widowControl w:val="0"/>
        <w:shd w:val="clear" w:color="auto" w:fill="auto"/>
        <w:bidi w:val="0"/>
        <w:spacing w:before="0" w:line="467" w:lineRule="exact"/>
        <w:ind w:left="0" w:right="0" w:firstLine="440"/>
        <w:jc w:val="both"/>
      </w:pPr>
      <w:r>
        <w:rPr>
          <w:color w:val="000000"/>
          <w:spacing w:val="0"/>
          <w:w w:val="100"/>
          <w:position w:val="0"/>
        </w:rPr>
        <w:t>公司各业务板块构建新零售数字化运营能力，并赋能零售合作伙伴，实现全域会员运营、商品一盘货、 精准营销和服务可视化，促进线上公域流量和门店流量向私域流量池的汇集，提升服务质量和用户粘性。 报告期内，公司通过企微、公众号、抖音、小红书以矩阵的形式，结合自有渠道，运营会员规模实现突破; 优秀的短视频营销内容一度登上微博热搜，标志着公司的直播、视频内容的创作及营销能力显著提升。</w:t>
      </w:r>
    </w:p>
    <w:p>
      <w:pPr>
        <w:pStyle w:val="Style22"/>
        <w:keepNext w:val="0"/>
        <w:keepLines w:val="0"/>
        <w:widowControl w:val="0"/>
        <w:shd w:val="clear" w:color="auto" w:fill="auto"/>
        <w:tabs>
          <w:tab w:pos="815" w:val="left"/>
        </w:tabs>
        <w:bidi w:val="0"/>
        <w:spacing w:before="0" w:line="468" w:lineRule="exact"/>
        <w:ind w:left="0" w:right="0" w:firstLine="440"/>
        <w:jc w:val="both"/>
      </w:pPr>
      <w:bookmarkStart w:id="100" w:name="bookmark100"/>
      <w:r>
        <w:rPr>
          <w:rFonts w:ascii="Times New Roman" w:eastAsia="Times New Roman" w:hAnsi="Times New Roman" w:cs="Times New Roman"/>
          <w:b/>
          <w:bCs/>
          <w:color w:val="000000"/>
          <w:spacing w:val="0"/>
          <w:w w:val="100"/>
          <w:position w:val="0"/>
        </w:rPr>
        <w:t>3</w:t>
      </w:r>
      <w:bookmarkEnd w:id="100"/>
      <w:r>
        <w:rPr>
          <w:b/>
          <w:bCs/>
          <w:color w:val="000000"/>
          <w:spacing w:val="0"/>
          <w:w w:val="100"/>
          <w:position w:val="0"/>
        </w:rPr>
        <w:t>、</w:t>
        <w:tab/>
        <w:t>构建自有品牌运营能力，创造品牌价值</w:t>
      </w:r>
    </w:p>
    <w:p>
      <w:pPr>
        <w:pStyle w:val="Style22"/>
        <w:keepNext w:val="0"/>
        <w:keepLines w:val="0"/>
        <w:widowControl w:val="0"/>
        <w:shd w:val="clear" w:color="auto" w:fill="auto"/>
        <w:bidi w:val="0"/>
        <w:spacing w:before="0" w:line="468" w:lineRule="exact"/>
        <w:ind w:left="0" w:right="0" w:firstLine="44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）创立茶饮品牌，抓住新风尚茶饮机遇</w:t>
      </w:r>
    </w:p>
    <w:p>
      <w:pPr>
        <w:pStyle w:val="Style22"/>
        <w:keepNext w:val="0"/>
        <w:keepLines w:val="0"/>
        <w:widowControl w:val="0"/>
        <w:shd w:val="clear" w:color="auto" w:fill="auto"/>
        <w:bidi w:val="0"/>
        <w:spacing w:before="0" w:line="473" w:lineRule="exact"/>
        <w:ind w:left="0" w:right="0" w:firstLine="440"/>
        <w:jc w:val="both"/>
      </w:pPr>
      <w:r>
        <w:rPr>
          <w:color w:val="000000"/>
          <w:spacing w:val="0"/>
          <w:w w:val="100"/>
          <w:position w:val="0"/>
        </w:rPr>
        <w:t xml:space="preserve">子公司一号机科技与专业制茶工厂形成战略合作，创立“茶小开”新式中国茶品牌，搭建中国茶文化 和年轻人新需求的桥梁，已发布了水果茶、花草茶和养生茶系列，通过新奇的产品设计和品牌故事，让年 轻人爱上中国茶。报告期内，依托成熟的供应链、线上线下渠道和研发创新能力，“茶小开”上市仅两个 </w:t>
      </w:r>
      <w:r>
        <w:rPr>
          <w:color w:val="000000"/>
          <w:spacing w:val="0"/>
          <w:w w:val="100"/>
          <w:position w:val="0"/>
        </w:rPr>
        <w:t>月就实现了全渠道全场景的销售突破，并实现盈利，未来可期。</w:t>
      </w:r>
    </w:p>
    <w:p>
      <w:pPr>
        <w:pStyle w:val="Style22"/>
        <w:keepNext w:val="0"/>
        <w:keepLines w:val="0"/>
        <w:widowControl w:val="0"/>
        <w:shd w:val="clear" w:color="auto" w:fill="auto"/>
        <w:bidi w:val="0"/>
        <w:spacing w:before="0" w:line="468" w:lineRule="exact"/>
        <w:ind w:left="0" w:right="0" w:firstLine="440"/>
        <w:jc w:val="left"/>
      </w:pPr>
      <w:r>
        <w:rPr>
          <w:color w:val="000000"/>
          <w:spacing w:val="0"/>
          <w:w w:val="100"/>
          <w:position w:val="0"/>
        </w:rPr>
        <w:t>公司与中茶股份共同投资设立合资公司，搭载中茶的优质茶叶资源，通过爱施德强大的销售服务体系， 发挥强大的供应链优势，深化技术创新，实现从茶园、工厂、销售一直到用户的全产业链管控，保证安全 可靠、货源稳定的高品质茶叶供给和服务，打造“印象中茶”品牌的消费者认知，创造新的品牌价值。</w:t>
      </w:r>
    </w:p>
    <w:p>
      <w:pPr>
        <w:pStyle w:val="Style22"/>
        <w:keepNext w:val="0"/>
        <w:keepLines w:val="0"/>
        <w:widowControl w:val="0"/>
        <w:shd w:val="clear" w:color="auto" w:fill="auto"/>
        <w:bidi w:val="0"/>
        <w:spacing w:before="0" w:line="468" w:lineRule="exact"/>
        <w:ind w:left="0" w:right="0" w:firstLine="44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2</w:t>
      </w:r>
      <w:r>
        <w:rPr>
          <w:color w:val="000000"/>
          <w:spacing w:val="0"/>
          <w:w w:val="100"/>
          <w:position w:val="0"/>
        </w:rPr>
        <w:t>）依托场景优势创立智能终端自有品牌</w:t>
      </w:r>
    </w:p>
    <w:p>
      <w:pPr>
        <w:pStyle w:val="Style22"/>
        <w:keepNext w:val="0"/>
        <w:keepLines w:val="0"/>
        <w:widowControl w:val="0"/>
        <w:shd w:val="clear" w:color="auto" w:fill="auto"/>
        <w:bidi w:val="0"/>
        <w:spacing w:before="0" w:line="464"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3C</w:t>
      </w:r>
      <w:r>
        <w:rPr>
          <w:color w:val="000000"/>
          <w:spacing w:val="0"/>
          <w:w w:val="100"/>
          <w:position w:val="0"/>
        </w:rPr>
        <w:t>数码领域拥有二十多年的经验积累和客户认知，依托在该领域成熟的渠道体系和行业领先的 数字化运营能力，打造了智能健康领域的自有品牌</w:t>
      </w:r>
      <w:r>
        <w:rPr>
          <w:color w:val="000000"/>
          <w:spacing w:val="0"/>
          <w:w w:val="100"/>
          <w:position w:val="0"/>
        </w:rPr>
        <w:t>"</w:t>
      </w:r>
      <w:r>
        <w:rPr>
          <w:rFonts w:ascii="Times New Roman" w:eastAsia="Times New Roman" w:hAnsi="Times New Roman" w:cs="Times New Roman"/>
          <w:color w:val="000000"/>
          <w:spacing w:val="0"/>
          <w:w w:val="100"/>
          <w:position w:val="0"/>
        </w:rPr>
        <w:t>UOIN/</w:t>
      </w:r>
      <w:r>
        <w:rPr>
          <w:color w:val="000000"/>
          <w:spacing w:val="0"/>
          <w:w w:val="100"/>
          <w:position w:val="0"/>
        </w:rPr>
        <w:t>柚印”，坚持技术创新和对产品美学追求，打 破常规健身设限，结合人体数学模型和</w:t>
      </w:r>
      <w:r>
        <w:rPr>
          <w:rFonts w:ascii="Times New Roman" w:eastAsia="Times New Roman" w:hAnsi="Times New Roman" w:cs="Times New Roman"/>
          <w:color w:val="000000"/>
          <w:spacing w:val="0"/>
          <w:w w:val="100"/>
          <w:position w:val="0"/>
        </w:rPr>
        <w:t>AI</w:t>
      </w:r>
      <w:r>
        <w:rPr>
          <w:color w:val="000000"/>
          <w:spacing w:val="0"/>
          <w:w w:val="100"/>
          <w:position w:val="0"/>
        </w:rPr>
        <w:t>算法，设计出软硬一体的健身运动方案，发布了智能跳绳、哑铃、 体脂秤等多款产品，并能通过</w:t>
      </w:r>
      <w:r>
        <w:rPr>
          <w:rFonts w:ascii="Times New Roman" w:eastAsia="Times New Roman" w:hAnsi="Times New Roman" w:cs="Times New Roman"/>
          <w:color w:val="000000"/>
          <w:spacing w:val="0"/>
          <w:w w:val="100"/>
          <w:position w:val="0"/>
        </w:rPr>
        <w:t>APP</w:t>
      </w:r>
      <w:r>
        <w:rPr>
          <w:color w:val="000000"/>
          <w:spacing w:val="0"/>
          <w:w w:val="100"/>
          <w:position w:val="0"/>
        </w:rPr>
        <w:t>做到个人健康管理，让用户感受数字化生活的魅力。</w:t>
      </w:r>
    </w:p>
    <w:p>
      <w:pPr>
        <w:pStyle w:val="Style22"/>
        <w:keepNext w:val="0"/>
        <w:keepLines w:val="0"/>
        <w:widowControl w:val="0"/>
        <w:shd w:val="clear" w:color="auto" w:fill="auto"/>
        <w:bidi w:val="0"/>
        <w:spacing w:before="0" w:after="380" w:line="473" w:lineRule="exact"/>
        <w:ind w:left="0" w:right="0" w:firstLine="440"/>
        <w:jc w:val="both"/>
      </w:pPr>
      <w:r>
        <w:rPr>
          <w:color w:val="000000"/>
          <w:spacing w:val="0"/>
          <w:w w:val="100"/>
          <w:position w:val="0"/>
        </w:rPr>
        <w:t>公司打造的</w:t>
      </w:r>
      <w:r>
        <w:rPr>
          <w:color w:val="000000"/>
          <w:spacing w:val="0"/>
          <w:w w:val="100"/>
          <w:position w:val="0"/>
        </w:rPr>
        <w:t>“</w:t>
      </w:r>
      <w:r>
        <w:rPr>
          <w:rFonts w:ascii="Times New Roman" w:eastAsia="Times New Roman" w:hAnsi="Times New Roman" w:cs="Times New Roman"/>
          <w:color w:val="000000"/>
          <w:spacing w:val="0"/>
          <w:w w:val="100"/>
          <w:position w:val="0"/>
        </w:rPr>
        <w:t>ROZU/</w:t>
      </w:r>
      <w:r>
        <w:rPr>
          <w:color w:val="000000"/>
          <w:spacing w:val="0"/>
          <w:w w:val="100"/>
          <w:position w:val="0"/>
        </w:rPr>
        <w:t>荣尊”品牌聚焦于为消费者提供居家、出行、办公三个场景下的按摩、护理、放 松、睡眠类智能产品，通过线上营销方式快速进入市场并得到用户喜爱，半年时间线上累计销售超过</w:t>
      </w:r>
      <w:r>
        <w:rPr>
          <w:rFonts w:ascii="Times New Roman" w:eastAsia="Times New Roman" w:hAnsi="Times New Roman" w:cs="Times New Roman"/>
          <w:color w:val="000000"/>
          <w:spacing w:val="0"/>
          <w:w w:val="100"/>
          <w:position w:val="0"/>
        </w:rPr>
        <w:t>2</w:t>
      </w:r>
      <w:r>
        <w:rPr>
          <w:color w:val="000000"/>
          <w:spacing w:val="0"/>
          <w:w w:val="100"/>
          <w:position w:val="0"/>
        </w:rPr>
        <w:t>万 台。公司将继续通过新产品的创新和服务实现品牌价值最大化。</w:t>
      </w:r>
    </w:p>
    <w:p>
      <w:pPr>
        <w:pStyle w:val="Style22"/>
        <w:keepNext w:val="0"/>
        <w:keepLines w:val="0"/>
        <w:widowControl w:val="0"/>
        <w:shd w:val="clear" w:color="auto" w:fill="auto"/>
        <w:bidi w:val="0"/>
        <w:spacing w:before="0" w:after="0"/>
        <w:ind w:left="0" w:right="0" w:firstLine="440"/>
        <w:jc w:val="both"/>
      </w:pPr>
      <w:bookmarkStart w:id="103" w:name="bookmark103"/>
      <w:r>
        <w:rPr>
          <w:rFonts w:ascii="Times New Roman" w:eastAsia="Times New Roman" w:hAnsi="Times New Roman" w:cs="Times New Roman"/>
          <w:b/>
          <w:bCs/>
          <w:color w:val="000000"/>
          <w:spacing w:val="0"/>
          <w:w w:val="100"/>
          <w:position w:val="0"/>
        </w:rPr>
        <w:t>4</w:t>
      </w:r>
      <w:bookmarkEnd w:id="103"/>
      <w:r>
        <w:rPr>
          <w:b/>
          <w:bCs/>
          <w:color w:val="000000"/>
          <w:spacing w:val="0"/>
          <w:w w:val="100"/>
          <w:position w:val="0"/>
        </w:rPr>
        <w:t>、不断实现新领域突破，拓展可持续发展增量空间</w:t>
      </w:r>
    </w:p>
    <w:p>
      <w:pPr>
        <w:pStyle w:val="Style22"/>
        <w:keepNext w:val="0"/>
        <w:keepLines w:val="0"/>
        <w:widowControl w:val="0"/>
        <w:shd w:val="clear" w:color="auto" w:fill="auto"/>
        <w:tabs>
          <w:tab w:pos="928" w:val="left"/>
        </w:tabs>
        <w:bidi w:val="0"/>
        <w:spacing w:before="0" w:after="80" w:line="468" w:lineRule="exact"/>
        <w:ind w:left="0" w:right="0" w:firstLine="44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w:t>
        <w:tab/>
        <w:t>线上市场突破</w:t>
      </w:r>
    </w:p>
    <w:p>
      <w:pPr>
        <w:pStyle w:val="Style22"/>
        <w:keepNext w:val="0"/>
        <w:keepLines w:val="0"/>
        <w:widowControl w:val="0"/>
        <w:shd w:val="clear" w:color="auto" w:fill="auto"/>
        <w:bidi w:val="0"/>
        <w:spacing w:before="0" w:line="490" w:lineRule="exact"/>
        <w:ind w:left="0" w:right="0" w:firstLine="440"/>
        <w:jc w:val="both"/>
      </w:pPr>
      <w:r>
        <w:rPr>
          <w:color w:val="000000"/>
          <w:spacing w:val="0"/>
          <w:w w:val="100"/>
          <w:position w:val="0"/>
        </w:rPr>
        <w:t xml:space="preserve">基于与阿里巴巴的战略合作和共同投资运营的深圳爱优品电子商务有限公司，公司打通了面向线上 </w:t>
      </w:r>
      <w:r>
        <w:rPr>
          <w:color w:val="000000"/>
          <w:spacing w:val="0"/>
          <w:w w:val="100"/>
          <w:position w:val="0"/>
          <w:sz w:val="20"/>
          <w:szCs w:val="20"/>
        </w:rPr>
        <w:t>CES</w:t>
      </w:r>
      <w:r>
        <w:rPr>
          <w:color w:val="000000"/>
          <w:spacing w:val="0"/>
          <w:w w:val="100"/>
          <w:position w:val="0"/>
        </w:rPr>
        <w:t>市场的销售通路，获得了苹果厂商的线上渠道授权，在报告期内通过新渠道向线上平台客户供货</w:t>
      </w:r>
      <w:r>
        <w:rPr>
          <w:rFonts w:ascii="Times New Roman" w:eastAsia="Times New Roman" w:hAnsi="Times New Roman" w:cs="Times New Roman"/>
          <w:color w:val="000000"/>
          <w:spacing w:val="0"/>
          <w:w w:val="100"/>
          <w:position w:val="0"/>
        </w:rPr>
        <w:t>86</w:t>
      </w:r>
      <w:r>
        <w:rPr>
          <w:color w:val="000000"/>
          <w:spacing w:val="0"/>
          <w:w w:val="100"/>
          <w:position w:val="0"/>
        </w:rPr>
        <w:t>亿 元，对公司的可持续发展和规模增长具有战略意义。</w:t>
      </w:r>
    </w:p>
    <w:p>
      <w:pPr>
        <w:pStyle w:val="Style22"/>
        <w:keepNext w:val="0"/>
        <w:keepLines w:val="0"/>
        <w:widowControl w:val="0"/>
        <w:shd w:val="clear" w:color="auto" w:fill="auto"/>
        <w:tabs>
          <w:tab w:pos="928" w:val="left"/>
        </w:tabs>
        <w:bidi w:val="0"/>
        <w:spacing w:before="0" w:line="468" w:lineRule="exact"/>
        <w:ind w:left="0" w:right="0" w:firstLine="44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w:t>
        <w:tab/>
        <w:t>海外市场突破</w:t>
      </w:r>
    </w:p>
    <w:p>
      <w:pPr>
        <w:pStyle w:val="Style22"/>
        <w:keepNext w:val="0"/>
        <w:keepLines w:val="0"/>
        <w:widowControl w:val="0"/>
        <w:shd w:val="clear" w:color="auto" w:fill="auto"/>
        <w:bidi w:val="0"/>
        <w:spacing w:before="0" w:line="466" w:lineRule="exact"/>
        <w:ind w:left="0" w:right="0" w:firstLine="440"/>
        <w:jc w:val="both"/>
      </w:pPr>
      <w:r>
        <w:rPr>
          <w:color w:val="000000"/>
          <w:spacing w:val="0"/>
          <w:w w:val="100"/>
          <w:position w:val="0"/>
        </w:rPr>
        <w:t>尽管海外疫情依然严峻，但公司在海外市场发展迅速，已在</w:t>
      </w:r>
      <w:r>
        <w:rPr>
          <w:rFonts w:ascii="Times New Roman" w:eastAsia="Times New Roman" w:hAnsi="Times New Roman" w:cs="Times New Roman"/>
          <w:color w:val="000000"/>
          <w:spacing w:val="0"/>
          <w:w w:val="100"/>
          <w:position w:val="0"/>
        </w:rPr>
        <w:t>10</w:t>
      </w:r>
      <w:r>
        <w:rPr>
          <w:color w:val="000000"/>
          <w:spacing w:val="0"/>
          <w:w w:val="100"/>
          <w:position w:val="0"/>
        </w:rPr>
        <w:t>多个国家设立分支机构或仓储网点，与 品牌商共同开发海外新市场。报告期内，公司海外及港澳台业务销售规模达</w:t>
      </w:r>
      <w:r>
        <w:rPr>
          <w:rFonts w:ascii="Times New Roman" w:eastAsia="Times New Roman" w:hAnsi="Times New Roman" w:cs="Times New Roman"/>
          <w:color w:val="000000"/>
          <w:spacing w:val="0"/>
          <w:w w:val="100"/>
          <w:position w:val="0"/>
        </w:rPr>
        <w:t>33.64</w:t>
      </w:r>
      <w:r>
        <w:rPr>
          <w:color w:val="000000"/>
          <w:spacing w:val="0"/>
          <w:w w:val="100"/>
          <w:position w:val="0"/>
        </w:rPr>
        <w:t>亿元，同比增长</w:t>
      </w:r>
      <w:r>
        <w:rPr>
          <w:rFonts w:ascii="Times New Roman" w:eastAsia="Times New Roman" w:hAnsi="Times New Roman" w:cs="Times New Roman"/>
          <w:color w:val="000000"/>
          <w:spacing w:val="0"/>
          <w:w w:val="100"/>
          <w:position w:val="0"/>
        </w:rPr>
        <w:t>22.61%</w:t>
      </w:r>
      <w:r>
        <w:rPr>
          <w:color w:val="000000"/>
          <w:spacing w:val="0"/>
          <w:w w:val="100"/>
          <w:position w:val="0"/>
        </w:rPr>
        <w:t>。</w:t>
      </w:r>
    </w:p>
    <w:p>
      <w:pPr>
        <w:pStyle w:val="Style22"/>
        <w:keepNext w:val="0"/>
        <w:keepLines w:val="0"/>
        <w:widowControl w:val="0"/>
        <w:shd w:val="clear" w:color="auto" w:fill="auto"/>
        <w:tabs>
          <w:tab w:pos="928" w:val="left"/>
        </w:tabs>
        <w:bidi w:val="0"/>
        <w:spacing w:before="0" w:line="468" w:lineRule="exact"/>
        <w:ind w:left="0" w:right="0" w:firstLine="44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3</w:t>
      </w:r>
      <w:r>
        <w:rPr>
          <w:color w:val="000000"/>
          <w:spacing w:val="0"/>
          <w:w w:val="100"/>
          <w:position w:val="0"/>
        </w:rPr>
        <w:t>）</w:t>
        <w:tab/>
        <w:t>品牌合作领域突破</w:t>
      </w:r>
    </w:p>
    <w:p>
      <w:pPr>
        <w:pStyle w:val="Style22"/>
        <w:keepNext w:val="0"/>
        <w:keepLines w:val="0"/>
        <w:widowControl w:val="0"/>
        <w:shd w:val="clear" w:color="auto" w:fill="auto"/>
        <w:bidi w:val="0"/>
        <w:spacing w:before="0" w:line="461" w:lineRule="exact"/>
        <w:ind w:left="0" w:right="0" w:firstLine="440"/>
        <w:jc w:val="both"/>
      </w:pPr>
      <w:r>
        <w:rPr>
          <w:color w:val="000000"/>
          <w:spacing w:val="0"/>
          <w:w w:val="100"/>
          <w:position w:val="0"/>
        </w:rPr>
        <w:t>在消费升级大背景下，公司发挥全国销售服务网络价值优势，与优秀快消品牌实现合作。报告期内， 公司不仅逐步获得茶饮优秀品牌授权，还与金东集团、中茶股份实现战略合作，开启了全国销售服务。</w:t>
      </w:r>
    </w:p>
    <w:p>
      <w:pPr>
        <w:pStyle w:val="Style22"/>
        <w:keepNext w:val="0"/>
        <w:keepLines w:val="0"/>
        <w:widowControl w:val="0"/>
        <w:shd w:val="clear" w:color="auto" w:fill="auto"/>
        <w:tabs>
          <w:tab w:pos="928" w:val="left"/>
        </w:tabs>
        <w:bidi w:val="0"/>
        <w:spacing w:before="0" w:line="468" w:lineRule="exact"/>
        <w:ind w:left="0" w:right="0" w:firstLine="44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4</w:t>
      </w:r>
      <w:r>
        <w:rPr>
          <w:color w:val="000000"/>
          <w:spacing w:val="0"/>
          <w:w w:val="100"/>
          <w:position w:val="0"/>
        </w:rPr>
        <w:t>）</w:t>
        <w:tab/>
        <w:t>物联网领域突破</w:t>
      </w:r>
    </w:p>
    <w:p>
      <w:pPr>
        <w:pStyle w:val="Style22"/>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公司子公司优友互联是行业领先的移动转售企业，是国家级高新技术企业、广东省专精特新企业，其 </w:t>
      </w:r>
      <w:r>
        <w:rPr>
          <w:color w:val="000000"/>
          <w:spacing w:val="0"/>
          <w:w w:val="100"/>
          <w:position w:val="0"/>
        </w:rPr>
        <w:t>“</w:t>
      </w:r>
      <w:r>
        <w:rPr>
          <w:rFonts w:ascii="Times New Roman" w:eastAsia="Times New Roman" w:hAnsi="Times New Roman" w:cs="Times New Roman"/>
          <w:color w:val="000000"/>
          <w:spacing w:val="0"/>
          <w:w w:val="100"/>
          <w:position w:val="0"/>
        </w:rPr>
        <w:t>U.</w:t>
      </w:r>
      <w:r>
        <w:rPr>
          <w:color w:val="000000"/>
          <w:spacing w:val="0"/>
          <w:w w:val="100"/>
          <w:position w:val="0"/>
        </w:rPr>
        <w:t>友”通信品牌在个人移动通信、物联网等领域广受认可。报告期内，</w:t>
      </w:r>
      <w:r>
        <w:rPr>
          <w:color w:val="000000"/>
          <w:spacing w:val="0"/>
          <w:w w:val="100"/>
          <w:position w:val="0"/>
        </w:rPr>
        <w:t>“</w:t>
      </w:r>
      <w:r>
        <w:rPr>
          <w:rFonts w:ascii="Times New Roman" w:eastAsia="Times New Roman" w:hAnsi="Times New Roman" w:cs="Times New Roman"/>
          <w:color w:val="000000"/>
          <w:spacing w:val="0"/>
          <w:w w:val="100"/>
          <w:position w:val="0"/>
        </w:rPr>
        <w:t>U.</w:t>
      </w:r>
      <w:r>
        <w:rPr>
          <w:color w:val="000000"/>
          <w:spacing w:val="0"/>
          <w:w w:val="100"/>
          <w:position w:val="0"/>
        </w:rPr>
        <w:t>友”持续保持号码资源、产 品力和服务价值优势，收入、利润双增长；同时，</w:t>
      </w:r>
      <w:r>
        <w:rPr>
          <w:color w:val="000000"/>
          <w:spacing w:val="0"/>
          <w:w w:val="100"/>
          <w:position w:val="0"/>
        </w:rPr>
        <w:t>“</w:t>
      </w:r>
      <w:r>
        <w:rPr>
          <w:rFonts w:ascii="Times New Roman" w:eastAsia="Times New Roman" w:hAnsi="Times New Roman" w:cs="Times New Roman"/>
          <w:color w:val="000000"/>
          <w:spacing w:val="0"/>
          <w:w w:val="100"/>
          <w:position w:val="0"/>
        </w:rPr>
        <w:t>U.</w:t>
      </w:r>
      <w:r>
        <w:rPr>
          <w:color w:val="000000"/>
          <w:spacing w:val="0"/>
          <w:w w:val="100"/>
          <w:position w:val="0"/>
        </w:rPr>
        <w:t>友”成为首批入围物联网转售试点品牌，物联网业 务收入同比增长</w:t>
      </w:r>
      <w:r>
        <w:rPr>
          <w:rFonts w:ascii="Times New Roman" w:eastAsia="Times New Roman" w:hAnsi="Times New Roman" w:cs="Times New Roman"/>
          <w:color w:val="000000"/>
          <w:spacing w:val="0"/>
          <w:w w:val="100"/>
          <w:position w:val="0"/>
        </w:rPr>
        <w:t>37%</w:t>
      </w:r>
      <w:r>
        <w:rPr>
          <w:color w:val="000000"/>
          <w:spacing w:val="0"/>
          <w:w w:val="100"/>
          <w:position w:val="0"/>
        </w:rPr>
        <w:t>，将在万物互联时代持续创造价值。</w:t>
      </w:r>
    </w:p>
    <w:p>
      <w:pPr>
        <w:pStyle w:val="Style22"/>
        <w:keepNext w:val="0"/>
        <w:keepLines w:val="0"/>
        <w:widowControl w:val="0"/>
        <w:shd w:val="clear" w:color="auto" w:fill="auto"/>
        <w:bidi w:val="0"/>
        <w:spacing w:before="0" w:line="468" w:lineRule="exact"/>
        <w:ind w:left="0" w:right="0" w:firstLine="44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5</w:t>
      </w:r>
      <w:r>
        <w:rPr>
          <w:color w:val="000000"/>
          <w:spacing w:val="0"/>
          <w:w w:val="100"/>
          <w:position w:val="0"/>
        </w:rPr>
        <w:t>）资本市场突破</w:t>
      </w:r>
    </w:p>
    <w:p>
      <w:pPr>
        <w:pStyle w:val="Style2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报告期内，为持续支撑子公司一号机科技的快速发展，寻求一号机科技独立上市和更广阔的资本运作 空间，公司转让了一号机科技控制权。一号机科技在成立运营仅三年多的时间内就能够实现独立运营和拥 抱资本市场，是公司的创新孵化能力的体现，也为公司其他产业的资本化运作和独立运营积累了经验。</w:t>
      </w:r>
    </w:p>
    <w:p>
      <w:pPr>
        <w:pStyle w:val="Style45"/>
        <w:keepNext/>
        <w:keepLines/>
        <w:widowControl w:val="0"/>
        <w:shd w:val="clear" w:color="auto" w:fill="auto"/>
        <w:bidi w:val="0"/>
        <w:spacing w:before="0" w:after="140" w:line="468" w:lineRule="exact"/>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三）收入与成本</w:t>
      </w:r>
      <w:bookmarkEnd w:id="109"/>
      <w:bookmarkEnd w:id="110"/>
      <w:bookmarkEnd w:id="112"/>
    </w:p>
    <w:p>
      <w:pPr>
        <w:pStyle w:val="Style45"/>
        <w:keepNext/>
        <w:keepLines/>
        <w:widowControl w:val="0"/>
        <w:shd w:val="clear" w:color="auto" w:fill="auto"/>
        <w:bidi w:val="0"/>
        <w:spacing w:before="0" w:after="400" w:line="468" w:lineRule="exact"/>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1</w:t>
      </w:r>
      <w:bookmarkEnd w:id="115"/>
      <w:r>
        <w:rPr>
          <w:color w:val="000000"/>
          <w:spacing w:val="0"/>
          <w:w w:val="100"/>
          <w:position w:val="0"/>
        </w:rPr>
        <w:t>、营业收入构成</w:t>
      </w:r>
      <w:bookmarkEnd w:id="113"/>
      <w:bookmarkEnd w:id="114"/>
      <w:bookmarkEnd w:id="116"/>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95,165,653,001.55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64,189,955,794.83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数字化分销业务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66,480,811,187.27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52,469,060,409.73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数字化零售业务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28,532,449,602.43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11,613,443,381.45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152,392,211.85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107,452,003.65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86,112,907,011.01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56,687,732,788.88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8,900,353,778.69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7,394,771,002.30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152,392,211.85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107,452,003.65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12,470,164,786.26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7,864,344,773.43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50,900,373,327.49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38,943,269,978.05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华西地区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9,877,314,543.02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5,622,535,381.64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18,553,317,002.78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9,015,742,057.88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海外及港澳台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3,364,483,342.00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2,744,063,603.83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66,480,811,187.27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52,469,060,409.73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28,532,449,602.43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11,613,443,381.45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152,392,211.85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107,452,003.65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2</w:t>
      </w:r>
      <w:bookmarkEnd w:id="11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7"/>
      <w:bookmarkEnd w:id="118"/>
      <w:bookmarkEnd w:id="120"/>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98"/>
        <w:gridCol w:w="1642"/>
        <w:gridCol w:w="1690"/>
        <w:gridCol w:w="1205"/>
        <w:gridCol w:w="1238"/>
        <w:gridCol w:w="1301"/>
        <w:gridCol w:w="1061"/>
      </w:tblGrid>
      <w:tr>
        <w:trPr>
          <w:trHeight w:val="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毛利率比上</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年同期增减</w:t>
            </w:r>
          </w:p>
        </w:tc>
      </w:tr>
      <w:tr>
        <w:trPr>
          <w:trHeight w:val="475"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数字化分销业务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66,480,811,187.27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64,514,140,456.50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数字化零售业务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28,532,449,602.43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27,560,503,117.59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r>
      <w:tr>
        <w:trPr>
          <w:trHeight w:val="48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86,112,907,011.01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84,215,287,599.84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8,900,353,778.69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7,859,355,974.25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48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12,470,164,786.26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12,001,634,520.62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50,900,373,327.49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49,222,671,086.02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18,553,317,002.78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17,979,873,394.94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75"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66,480,811,187.27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64,514,140,456.50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28,532,449,602.43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27,560,503,117.59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r>
    </w:tbl>
    <w:p>
      <w:pPr>
        <w:pStyle w:val="Style3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keepLines/>
        <w:widowControl w:val="0"/>
        <w:shd w:val="clear" w:color="auto" w:fill="auto"/>
        <w:bidi w:val="0"/>
        <w:spacing w:before="0" w:after="24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3</w:t>
      </w:r>
      <w:bookmarkEnd w:id="123"/>
      <w:r>
        <w:rPr>
          <w:color w:val="000000"/>
          <w:spacing w:val="0"/>
          <w:w w:val="100"/>
          <w:position w:val="0"/>
        </w:rPr>
        <w:t>、公司实物销售收入是否大于劳务收入</w:t>
      </w:r>
      <w:bookmarkEnd w:id="121"/>
      <w:bookmarkEnd w:id="122"/>
      <w:bookmarkEnd w:id="124"/>
    </w:p>
    <w:p>
      <w:pPr>
        <w:pStyle w:val="Style3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V</w:t>
      </w:r>
      <w:r>
        <w:rPr>
          <w:color w:val="000000"/>
          <w:spacing w:val="0"/>
          <w:w w:val="100"/>
          <w:position w:val="0"/>
        </w:rPr>
        <w:t>是口否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移动通信产品及零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25,749,930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31,517,711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24,886,453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V </w:t>
      </w:r>
      <w:r>
        <w:rPr>
          <w:color w:val="000000"/>
          <w:spacing w:val="0"/>
          <w:w w:val="100"/>
          <w:position w:val="0"/>
        </w:rPr>
        <w:t>适用 □ 不适用</w:t>
      </w:r>
    </w:p>
    <w:p>
      <w:pPr>
        <w:pStyle w:val="Style39"/>
        <w:keepNext w:val="0"/>
        <w:keepLines w:val="0"/>
        <w:widowControl w:val="0"/>
        <w:shd w:val="clear" w:color="auto" w:fill="auto"/>
        <w:bidi w:val="0"/>
        <w:spacing w:before="0" w:after="120" w:line="322" w:lineRule="exact"/>
        <w:ind w:left="0" w:right="0" w:firstLine="360"/>
        <w:jc w:val="left"/>
      </w:pPr>
      <w:r>
        <w:rPr>
          <w:color w:val="000000"/>
          <w:spacing w:val="0"/>
          <w:w w:val="100"/>
          <w:position w:val="0"/>
        </w:rPr>
        <w:t>库存量同比上升</w:t>
      </w:r>
      <w:r>
        <w:rPr>
          <w:rFonts w:ascii="Times New Roman" w:eastAsia="Times New Roman" w:hAnsi="Times New Roman" w:cs="Times New Roman"/>
          <w:color w:val="000000"/>
          <w:spacing w:val="0"/>
          <w:w w:val="100"/>
          <w:position w:val="0"/>
          <w:sz w:val="18"/>
          <w:szCs w:val="18"/>
        </w:rPr>
        <w:t>448.12%</w:t>
      </w:r>
      <w:r>
        <w:rPr>
          <w:color w:val="000000"/>
          <w:spacing w:val="0"/>
          <w:w w:val="100"/>
          <w:position w:val="0"/>
        </w:rPr>
        <w:t>，主要系存货总额同比上升</w:t>
      </w:r>
      <w:r>
        <w:rPr>
          <w:rFonts w:ascii="Times New Roman" w:eastAsia="Times New Roman" w:hAnsi="Times New Roman" w:cs="Times New Roman"/>
          <w:color w:val="000000"/>
          <w:spacing w:val="0"/>
          <w:w w:val="100"/>
          <w:position w:val="0"/>
          <w:sz w:val="18"/>
          <w:szCs w:val="18"/>
        </w:rPr>
        <w:t>115.91%</w:t>
      </w:r>
      <w:r>
        <w:rPr>
          <w:color w:val="000000"/>
          <w:spacing w:val="0"/>
          <w:w w:val="100"/>
          <w:position w:val="0"/>
        </w:rPr>
        <w:t>，因各报告期末的存货产品结构不一致，同时本报告期末 公司为元旦、春节双节备货增加。</w:t>
      </w:r>
    </w:p>
    <w:p>
      <w:pPr>
        <w:pStyle w:val="Style45"/>
        <w:keepNext/>
        <w:keepLines/>
        <w:widowControl w:val="0"/>
        <w:shd w:val="clear" w:color="auto" w:fill="auto"/>
        <w:tabs>
          <w:tab w:pos="378" w:val="left"/>
        </w:tabs>
        <w:bidi w:val="0"/>
        <w:spacing w:before="0" w:after="40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4</w:t>
      </w:r>
      <w:bookmarkEnd w:id="127"/>
      <w:r>
        <w:rPr>
          <w:color w:val="000000"/>
          <w:spacing w:val="0"/>
          <w:w w:val="100"/>
          <w:position w:val="0"/>
        </w:rPr>
        <w:t>、</w:t>
        <w:tab/>
        <w:t>公司已签订的重大销售合同、重大采购合同截至本报告期的履行情况</w:t>
      </w:r>
      <w:bookmarkEnd w:id="125"/>
      <w:bookmarkEnd w:id="126"/>
      <w:bookmarkEnd w:id="128"/>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keepLines/>
        <w:widowControl w:val="0"/>
        <w:shd w:val="clear" w:color="auto" w:fill="auto"/>
        <w:tabs>
          <w:tab w:pos="378" w:val="left"/>
        </w:tabs>
        <w:bidi w:val="0"/>
        <w:spacing w:before="0" w:after="40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5</w:t>
      </w:r>
      <w:bookmarkEnd w:id="131"/>
      <w:r>
        <w:rPr>
          <w:color w:val="000000"/>
          <w:spacing w:val="0"/>
          <w:w w:val="100"/>
          <w:position w:val="0"/>
        </w:rPr>
        <w:t>、</w:t>
        <w:tab/>
        <w:t>营业成本构成</w:t>
      </w:r>
      <w:bookmarkEnd w:id="129"/>
      <w:bookmarkEnd w:id="130"/>
      <w:bookmarkEnd w:id="132"/>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行业和产品分类</w:t>
      </w:r>
    </w:p>
    <w:p>
      <w:pPr>
        <w:pStyle w:val="Style3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07"/>
        <w:gridCol w:w="869"/>
        <w:gridCol w:w="1411"/>
        <w:gridCol w:w="1378"/>
        <w:gridCol w:w="1560"/>
        <w:gridCol w:w="1546"/>
        <w:gridCol w:w="1315"/>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数字化分销业务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64,514,140,456.50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50,862,478,717.09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数字化零售业务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27,560,503,117.59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10,897,100,150.93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152.92%</w:t>
            </w:r>
          </w:p>
        </w:tc>
      </w:tr>
      <w:tr>
        <w:trPr>
          <w:trHeight w:val="4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9,359,086.66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12,645,344.59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w:t>
            </w:r>
          </w:p>
        </w:tc>
      </w:tr>
    </w:tbl>
    <w:p>
      <w:pPr>
        <w:widowControl w:val="0"/>
        <w:spacing w:after="3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47"/>
        <w:gridCol w:w="1589"/>
        <w:gridCol w:w="1363"/>
        <w:gridCol w:w="1430"/>
        <w:gridCol w:w="1406"/>
        <w:gridCol w:w="127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84,215,287,599.84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55,056,178,583.57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7,859,355,974.25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6,703,400,284.45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9,359,086.66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12,645,344.59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w:t>
            </w:r>
          </w:p>
        </w:tc>
      </w:tr>
    </w:tbl>
    <w:p>
      <w:pPr>
        <w:widowControl w:val="0"/>
        <w:spacing w:after="59" w:line="1" w:lineRule="exact"/>
      </w:pPr>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说明：公司本年度营业成本的主要构成项目为库存商品的采购成本。</w:t>
      </w:r>
    </w:p>
    <w:p>
      <w:pPr>
        <w:pStyle w:val="Style45"/>
        <w:keepNext/>
        <w:keepLines/>
        <w:widowControl w:val="0"/>
        <w:shd w:val="clear" w:color="auto" w:fill="auto"/>
        <w:bidi w:val="0"/>
        <w:spacing w:before="0" w:after="40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6</w:t>
      </w:r>
      <w:bookmarkEnd w:id="135"/>
      <w:r>
        <w:rPr>
          <w:color w:val="000000"/>
          <w:spacing w:val="0"/>
          <w:w w:val="100"/>
          <w:position w:val="0"/>
        </w:rPr>
        <w:t>、报告期内合并范围是否发生变动</w:t>
      </w:r>
      <w:bookmarkEnd w:id="133"/>
      <w:bookmarkEnd w:id="134"/>
      <w:bookmarkEnd w:id="136"/>
    </w:p>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V</w:t>
      </w:r>
      <w:r>
        <w:rPr>
          <w:color w:val="000000"/>
          <w:spacing w:val="0"/>
          <w:w w:val="100"/>
          <w:position w:val="0"/>
        </w:rPr>
        <w:t>是口否</w:t>
      </w:r>
    </w:p>
    <w:p>
      <w:pPr>
        <w:pStyle w:val="Style39"/>
        <w:keepNext w:val="0"/>
        <w:keepLines w:val="0"/>
        <w:widowControl w:val="0"/>
        <w:shd w:val="clear" w:color="auto" w:fill="auto"/>
        <w:bidi w:val="0"/>
        <w:spacing w:before="0" w:after="400" w:line="322" w:lineRule="exact"/>
        <w:ind w:left="0" w:right="0" w:firstLine="440"/>
        <w:jc w:val="left"/>
      </w:pPr>
      <w:r>
        <w:rPr>
          <w:color w:val="000000"/>
          <w:spacing w:val="0"/>
          <w:w w:val="100"/>
          <w:position w:val="0"/>
        </w:rPr>
        <w:t>报告期内，纳入合并范围的子公司包括</w:t>
      </w:r>
      <w:r>
        <w:rPr>
          <w:rFonts w:ascii="Times New Roman" w:eastAsia="Times New Roman" w:hAnsi="Times New Roman" w:cs="Times New Roman"/>
          <w:color w:val="000000"/>
          <w:spacing w:val="0"/>
          <w:w w:val="100"/>
          <w:position w:val="0"/>
          <w:sz w:val="18"/>
          <w:szCs w:val="18"/>
        </w:rPr>
        <w:t>13 2</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家公司，因处置或转让包括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家公司，净增加</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家，详细见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 十节财务报告、八、合并范围的变更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5"/>
        <w:keepNext/>
        <w:keepLines/>
        <w:widowControl w:val="0"/>
        <w:shd w:val="clear" w:color="auto" w:fill="auto"/>
        <w:tabs>
          <w:tab w:pos="368" w:val="left"/>
        </w:tabs>
        <w:bidi w:val="0"/>
        <w:spacing w:before="0" w:after="2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7</w:t>
      </w:r>
      <w:bookmarkEnd w:id="139"/>
      <w:r>
        <w:rPr>
          <w:color w:val="000000"/>
          <w:spacing w:val="0"/>
          <w:w w:val="100"/>
          <w:position w:val="0"/>
        </w:rPr>
        <w:t>、</w:t>
        <w:tab/>
        <w:t>公司报告期内业务、产品或服务发生重大变化或调整有关情况</w:t>
      </w:r>
      <w:bookmarkEnd w:id="137"/>
      <w:bookmarkEnd w:id="138"/>
      <w:bookmarkEnd w:id="140"/>
    </w:p>
    <w:p>
      <w:pPr>
        <w:pStyle w:val="Style39"/>
        <w:keepNext w:val="0"/>
        <w:keepLines w:val="0"/>
        <w:widowControl w:val="0"/>
        <w:shd w:val="clear" w:color="auto" w:fill="auto"/>
        <w:bidi w:val="0"/>
        <w:spacing w:before="0" w:after="40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keepLines/>
        <w:widowControl w:val="0"/>
        <w:shd w:val="clear" w:color="auto" w:fill="auto"/>
        <w:tabs>
          <w:tab w:pos="373" w:val="left"/>
        </w:tabs>
        <w:bidi w:val="0"/>
        <w:spacing w:before="0" w:after="2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8</w:t>
      </w:r>
      <w:bookmarkEnd w:id="143"/>
      <w:r>
        <w:rPr>
          <w:color w:val="000000"/>
          <w:spacing w:val="0"/>
          <w:w w:val="100"/>
          <w:position w:val="0"/>
        </w:rPr>
        <w:t>、</w:t>
        <w:tab/>
        <w:t>主要销售客户和主要供应商情况</w:t>
      </w:r>
      <w:bookmarkEnd w:id="141"/>
      <w:bookmarkEnd w:id="142"/>
      <w:bookmarkEnd w:id="144"/>
    </w:p>
    <w:p>
      <w:pPr>
        <w:pStyle w:val="Style39"/>
        <w:keepNext w:val="0"/>
        <w:keepLines w:val="0"/>
        <w:widowControl w:val="0"/>
        <w:shd w:val="clear" w:color="auto" w:fill="auto"/>
        <w:bidi w:val="0"/>
        <w:spacing w:before="0" w:after="60" w:line="322" w:lineRule="exact"/>
        <w:ind w:left="0" w:right="0" w:firstLine="0"/>
        <w:jc w:val="left"/>
      </w:pPr>
      <w:r>
        <w:rPr>
          <w:color w:val="000000"/>
          <w:spacing w:val="0"/>
          <w:w w:val="100"/>
          <w:position w:val="0"/>
        </w:rPr>
        <w:t>1）</w:t>
      </w:r>
      <w:r>
        <w:rPr>
          <w:color w:val="000000"/>
          <w:spacing w:val="0"/>
          <w:w w:val="100"/>
          <w:position w:val="0"/>
        </w:rPr>
        <w:t>公司主要销售客户情况</w:t>
      </w:r>
    </w:p>
    <w:tbl>
      <w:tblPr>
        <w:tblOverlap w:val="never"/>
        <w:jc w:val="center"/>
        <w:tblLayout w:type="fixed"/>
      </w:tblPr>
      <w:tblGrid>
        <w:gridCol w:w="5155"/>
        <w:gridCol w:w="4440"/>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15,613,716,680.86</w:t>
            </w:r>
          </w:p>
        </w:tc>
      </w:tr>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5,761,418,745.31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3,041,207,234.64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2,562,676,340.02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2,133,472,560.89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2,114,941,800.00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15,613,716,680.86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w:t>
            </w:r>
          </w:p>
        </w:tc>
      </w:tr>
    </w:tbl>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主要客户其他情况说明</w:t>
      </w:r>
    </w:p>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V</w:t>
      </w:r>
      <w:r>
        <w:rPr>
          <w:color w:val="000000"/>
          <w:spacing w:val="0"/>
          <w:w w:val="100"/>
          <w:position w:val="0"/>
        </w:rPr>
        <w:t>适用口不适用</w:t>
      </w:r>
    </w:p>
    <w:p>
      <w:pPr>
        <w:pStyle w:val="Style39"/>
        <w:keepNext w:val="0"/>
        <w:keepLines w:val="0"/>
        <w:widowControl w:val="0"/>
        <w:numPr>
          <w:ilvl w:val="0"/>
          <w:numId w:val="1"/>
        </w:numPr>
        <w:shd w:val="clear" w:color="auto" w:fill="auto"/>
        <w:tabs>
          <w:tab w:pos="373" w:val="left"/>
        </w:tabs>
        <w:bidi w:val="0"/>
        <w:spacing w:before="0" w:after="0" w:line="317" w:lineRule="exact"/>
        <w:ind w:left="0" w:right="0" w:firstLine="0"/>
        <w:jc w:val="left"/>
      </w:pPr>
      <w:bookmarkStart w:id="145" w:name="bookmark145"/>
      <w:bookmarkEnd w:id="145"/>
      <w:r>
        <w:rPr>
          <w:color w:val="000000"/>
          <w:spacing w:val="0"/>
          <w:w w:val="100"/>
          <w:position w:val="0"/>
        </w:rPr>
        <w:t>“客户</w:t>
      </w:r>
      <w:r>
        <w:rPr>
          <w:color w:val="000000"/>
          <w:spacing w:val="0"/>
          <w:w w:val="100"/>
          <w:position w:val="0"/>
        </w:rPr>
        <w:t>3”</w:t>
      </w:r>
      <w:r>
        <w:rPr>
          <w:color w:val="000000"/>
          <w:spacing w:val="0"/>
          <w:w w:val="100"/>
          <w:position w:val="0"/>
        </w:rPr>
        <w:t>与应收账款的“第一名”为同一个客户，“客户</w:t>
      </w:r>
      <w:r>
        <w:rPr>
          <w:color w:val="000000"/>
          <w:spacing w:val="0"/>
          <w:w w:val="100"/>
          <w:position w:val="0"/>
        </w:rPr>
        <w:t>4”</w:t>
      </w:r>
      <w:r>
        <w:rPr>
          <w:color w:val="000000"/>
          <w:spacing w:val="0"/>
          <w:w w:val="100"/>
          <w:position w:val="0"/>
        </w:rPr>
        <w:t>与应收账款的“第四名”为同一个客户。</w:t>
      </w:r>
    </w:p>
    <w:p>
      <w:pPr>
        <w:pStyle w:val="Style39"/>
        <w:keepNext w:val="0"/>
        <w:keepLines w:val="0"/>
        <w:widowControl w:val="0"/>
        <w:numPr>
          <w:ilvl w:val="0"/>
          <w:numId w:val="1"/>
        </w:numPr>
        <w:shd w:val="clear" w:color="auto" w:fill="auto"/>
        <w:tabs>
          <w:tab w:pos="373" w:val="left"/>
        </w:tabs>
        <w:bidi w:val="0"/>
        <w:spacing w:before="0" w:after="0" w:line="312" w:lineRule="exact"/>
        <w:ind w:left="0" w:right="0" w:firstLine="0"/>
        <w:jc w:val="left"/>
      </w:pPr>
      <w:bookmarkStart w:id="146" w:name="bookmark146"/>
      <w:bookmarkEnd w:id="146"/>
      <w:r>
        <w:rPr>
          <w:color w:val="000000"/>
          <w:spacing w:val="0"/>
          <w:w w:val="100"/>
          <w:position w:val="0"/>
        </w:rPr>
        <w:t>“客户</w:t>
      </w:r>
      <w:r>
        <w:rPr>
          <w:color w:val="000000"/>
          <w:spacing w:val="0"/>
          <w:w w:val="100"/>
          <w:position w:val="0"/>
        </w:rPr>
        <w:t>1”</w:t>
      </w:r>
      <w:r>
        <w:rPr>
          <w:color w:val="000000"/>
          <w:spacing w:val="0"/>
          <w:w w:val="100"/>
          <w:position w:val="0"/>
        </w:rPr>
        <w:t>与上年披露的“客户</w:t>
      </w:r>
      <w:r>
        <w:rPr>
          <w:color w:val="000000"/>
          <w:spacing w:val="0"/>
          <w:w w:val="100"/>
          <w:position w:val="0"/>
        </w:rPr>
        <w:t>4”</w:t>
      </w:r>
      <w:r>
        <w:rPr>
          <w:color w:val="000000"/>
          <w:spacing w:val="0"/>
          <w:w w:val="100"/>
          <w:position w:val="0"/>
        </w:rPr>
        <w:t>为同一个客户，“客户</w:t>
      </w:r>
      <w:r>
        <w:rPr>
          <w:color w:val="000000"/>
          <w:spacing w:val="0"/>
          <w:w w:val="100"/>
          <w:position w:val="0"/>
        </w:rPr>
        <w:t>2”</w:t>
      </w:r>
      <w:r>
        <w:rPr>
          <w:color w:val="000000"/>
          <w:spacing w:val="0"/>
          <w:w w:val="100"/>
          <w:position w:val="0"/>
        </w:rPr>
        <w:t>与上年披露的“客户</w:t>
      </w:r>
      <w:r>
        <w:rPr>
          <w:color w:val="000000"/>
          <w:spacing w:val="0"/>
          <w:w w:val="100"/>
          <w:position w:val="0"/>
        </w:rPr>
        <w:t>1”</w:t>
      </w:r>
      <w:r>
        <w:rPr>
          <w:color w:val="000000"/>
          <w:spacing w:val="0"/>
          <w:w w:val="100"/>
          <w:position w:val="0"/>
        </w:rPr>
        <w:t>为同一个客户，“客户</w:t>
      </w:r>
      <w:r>
        <w:rPr>
          <w:color w:val="000000"/>
          <w:spacing w:val="0"/>
          <w:w w:val="100"/>
          <w:position w:val="0"/>
        </w:rPr>
        <w:t>5”</w:t>
      </w:r>
      <w:r>
        <w:rPr>
          <w:color w:val="000000"/>
          <w:spacing w:val="0"/>
          <w:w w:val="100"/>
          <w:position w:val="0"/>
        </w:rPr>
        <w:t>与上年披露 的“客户</w:t>
      </w:r>
      <w:r>
        <w:rPr>
          <w:color w:val="000000"/>
          <w:spacing w:val="0"/>
          <w:w w:val="100"/>
          <w:position w:val="0"/>
        </w:rPr>
        <w:t>2”</w:t>
      </w:r>
      <w:r>
        <w:rPr>
          <w:color w:val="000000"/>
          <w:spacing w:val="0"/>
          <w:w w:val="100"/>
          <w:position w:val="0"/>
        </w:rPr>
        <w:t>为同一个客户。</w:t>
      </w:r>
    </w:p>
    <w:p>
      <w:pPr>
        <w:pStyle w:val="Style39"/>
        <w:keepNext w:val="0"/>
        <w:keepLines w:val="0"/>
        <w:widowControl w:val="0"/>
        <w:numPr>
          <w:ilvl w:val="0"/>
          <w:numId w:val="1"/>
        </w:numPr>
        <w:shd w:val="clear" w:color="auto" w:fill="auto"/>
        <w:tabs>
          <w:tab w:pos="373" w:val="left"/>
        </w:tabs>
        <w:bidi w:val="0"/>
        <w:spacing w:before="0" w:after="240" w:line="322" w:lineRule="exact"/>
        <w:ind w:left="0" w:right="0" w:firstLine="0"/>
        <w:jc w:val="left"/>
      </w:pPr>
      <w:bookmarkStart w:id="147" w:name="bookmark147"/>
      <w:bookmarkEnd w:id="147"/>
      <w:r>
        <w:rPr>
          <w:color w:val="000000"/>
          <w:spacing w:val="0"/>
          <w:w w:val="100"/>
          <w:position w:val="0"/>
        </w:rPr>
        <w:t>公司前五名客户与公司不存在关联关系，公司董事，监事，高级管理人员，核心技术人员，持股</w:t>
      </w:r>
      <w:r>
        <w:rPr>
          <w:color w:val="000000"/>
          <w:spacing w:val="0"/>
          <w:w w:val="100"/>
          <w:position w:val="0"/>
        </w:rPr>
        <w:t>5%</w:t>
      </w:r>
      <w:r>
        <w:rPr>
          <w:color w:val="000000"/>
          <w:spacing w:val="0"/>
          <w:w w:val="100"/>
          <w:position w:val="0"/>
        </w:rPr>
        <w:t>以上股东，实际控制 人和其他关联方在主要客户中不直接或间接拥有权益。</w:t>
      </w:r>
    </w:p>
    <w:p>
      <w:pPr>
        <w:pStyle w:val="Style39"/>
        <w:keepNext w:val="0"/>
        <w:keepLines w:val="0"/>
        <w:widowControl w:val="0"/>
        <w:shd w:val="clear" w:color="auto" w:fill="auto"/>
        <w:bidi w:val="0"/>
        <w:spacing w:before="0" w:after="280" w:line="317" w:lineRule="exact"/>
        <w:ind w:left="0" w:right="0" w:firstLine="0"/>
        <w:jc w:val="left"/>
      </w:pPr>
      <w:r>
        <w:rPr>
          <w:color w:val="000000"/>
          <w:spacing w:val="0"/>
          <w:w w:val="100"/>
          <w:position w:val="0"/>
        </w:rPr>
        <w:t>2）</w:t>
      </w:r>
      <w:r>
        <w:rPr>
          <w:color w:val="000000"/>
          <w:spacing w:val="0"/>
          <w:w w:val="100"/>
          <w:position w:val="0"/>
        </w:rPr>
        <w:t>公司主要供应商情况</w:t>
      </w:r>
    </w:p>
    <w:tbl>
      <w:tblPr>
        <w:tblOverlap w:val="never"/>
        <w:jc w:val="center"/>
        <w:tblLayout w:type="fixed"/>
      </w:tblPr>
      <w:tblGrid>
        <w:gridCol w:w="4805"/>
        <w:gridCol w:w="4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67,330,161,997.80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239" w:line="1" w:lineRule="exact"/>
      </w:pPr>
    </w:p>
    <w:tbl>
      <w:tblPr>
        <w:tblOverlap w:val="never"/>
        <w:jc w:val="center"/>
        <w:tblLayout w:type="fixed"/>
      </w:tblPr>
      <w:tblGrid>
        <w:gridCol w:w="946"/>
        <w:gridCol w:w="3178"/>
        <w:gridCol w:w="2328"/>
        <w:gridCol w:w="3163"/>
      </w:tblGrid>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33,540,946,756.91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color w:val="000000"/>
                <w:spacing w:val="0"/>
                <w:w w:val="100"/>
                <w:position w:val="0"/>
              </w:rPr>
              <w:t>35.39%</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25,863,049,315.72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color w:val="000000"/>
                <w:spacing w:val="0"/>
                <w:w w:val="100"/>
                <w:position w:val="0"/>
              </w:rPr>
              <w:t>27.29%</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4,408,549,636.64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4.65%</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2,037,327,924.45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2.15%</w:t>
            </w: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1,480,288,364.08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1.56%</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67,330,161,997.80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color w:val="000000"/>
                <w:spacing w:val="0"/>
                <w:w w:val="100"/>
                <w:position w:val="0"/>
              </w:rPr>
              <w:t>71.04%</w:t>
            </w:r>
          </w:p>
        </w:tc>
      </w:tr>
    </w:tbl>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主要供应商其他情况说明</w:t>
      </w:r>
    </w:p>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V</w:t>
      </w:r>
      <w:r>
        <w:rPr>
          <w:color w:val="000000"/>
          <w:spacing w:val="0"/>
          <w:w w:val="100"/>
          <w:position w:val="0"/>
        </w:rPr>
        <w:t>适用口不适用</w:t>
      </w:r>
    </w:p>
    <w:p>
      <w:pPr>
        <w:pStyle w:val="Style39"/>
        <w:keepNext w:val="0"/>
        <w:keepLines w:val="0"/>
        <w:widowControl w:val="0"/>
        <w:numPr>
          <w:ilvl w:val="0"/>
          <w:numId w:val="3"/>
        </w:numPr>
        <w:shd w:val="clear" w:color="auto" w:fill="auto"/>
        <w:tabs>
          <w:tab w:pos="373" w:val="left"/>
        </w:tabs>
        <w:bidi w:val="0"/>
        <w:spacing w:before="0" w:after="0" w:line="307" w:lineRule="exact"/>
        <w:ind w:left="0" w:right="0" w:firstLine="0"/>
        <w:jc w:val="left"/>
      </w:pPr>
      <w:bookmarkStart w:id="148" w:name="bookmark148"/>
      <w:bookmarkEnd w:id="148"/>
      <w:r>
        <w:rPr>
          <w:color w:val="000000"/>
          <w:spacing w:val="0"/>
          <w:w w:val="100"/>
          <w:position w:val="0"/>
        </w:rPr>
        <w:t>“供应商</w:t>
      </w:r>
      <w:r>
        <w:rPr>
          <w:color w:val="000000"/>
          <w:spacing w:val="0"/>
          <w:w w:val="100"/>
          <w:position w:val="0"/>
        </w:rPr>
        <w:t>1”</w:t>
      </w:r>
      <w:r>
        <w:rPr>
          <w:color w:val="000000"/>
          <w:spacing w:val="0"/>
          <w:w w:val="100"/>
          <w:position w:val="0"/>
        </w:rPr>
        <w:t>、“供应商</w:t>
      </w:r>
      <w:r>
        <w:rPr>
          <w:color w:val="000000"/>
          <w:spacing w:val="0"/>
          <w:w w:val="100"/>
          <w:position w:val="0"/>
        </w:rPr>
        <w:t>3”</w:t>
      </w:r>
      <w:r>
        <w:rPr>
          <w:color w:val="000000"/>
          <w:spacing w:val="0"/>
          <w:w w:val="100"/>
          <w:position w:val="0"/>
        </w:rPr>
        <w:t>与上年披露的“供应商</w:t>
      </w:r>
      <w:r>
        <w:rPr>
          <w:color w:val="000000"/>
          <w:spacing w:val="0"/>
          <w:w w:val="100"/>
          <w:position w:val="0"/>
        </w:rPr>
        <w:t>1”</w:t>
      </w:r>
      <w:r>
        <w:rPr>
          <w:color w:val="000000"/>
          <w:spacing w:val="0"/>
          <w:w w:val="100"/>
          <w:position w:val="0"/>
        </w:rPr>
        <w:t>、“供应商</w:t>
      </w:r>
      <w:r>
        <w:rPr>
          <w:color w:val="000000"/>
          <w:spacing w:val="0"/>
          <w:w w:val="100"/>
          <w:position w:val="0"/>
        </w:rPr>
        <w:t>3”</w:t>
      </w:r>
      <w:r>
        <w:rPr>
          <w:color w:val="000000"/>
          <w:spacing w:val="0"/>
          <w:w w:val="100"/>
          <w:position w:val="0"/>
        </w:rPr>
        <w:t>顺序相同，均为是同一供应商，“供应商</w:t>
      </w:r>
      <w:r>
        <w:rPr>
          <w:color w:val="000000"/>
          <w:spacing w:val="0"/>
          <w:w w:val="100"/>
          <w:position w:val="0"/>
        </w:rPr>
        <w:t>2”</w:t>
      </w:r>
      <w:r>
        <w:rPr>
          <w:color w:val="000000"/>
          <w:spacing w:val="0"/>
          <w:w w:val="100"/>
          <w:position w:val="0"/>
        </w:rPr>
        <w:t>与上年披露 的“供应商</w:t>
      </w:r>
      <w:r>
        <w:rPr>
          <w:color w:val="000000"/>
          <w:spacing w:val="0"/>
          <w:w w:val="100"/>
          <w:position w:val="0"/>
        </w:rPr>
        <w:t>4”</w:t>
      </w:r>
      <w:r>
        <w:rPr>
          <w:color w:val="000000"/>
          <w:spacing w:val="0"/>
          <w:w w:val="100"/>
          <w:position w:val="0"/>
        </w:rPr>
        <w:t>为同一供应商，“供应商</w:t>
      </w:r>
      <w:r>
        <w:rPr>
          <w:color w:val="000000"/>
          <w:spacing w:val="0"/>
          <w:w w:val="100"/>
          <w:position w:val="0"/>
        </w:rPr>
        <w:t>4”</w:t>
      </w:r>
      <w:r>
        <w:rPr>
          <w:color w:val="000000"/>
          <w:spacing w:val="0"/>
          <w:w w:val="100"/>
          <w:position w:val="0"/>
        </w:rPr>
        <w:t>与上年披露的“供应商</w:t>
      </w:r>
      <w:r>
        <w:rPr>
          <w:color w:val="000000"/>
          <w:spacing w:val="0"/>
          <w:w w:val="100"/>
          <w:position w:val="0"/>
        </w:rPr>
        <w:t>5”</w:t>
      </w:r>
      <w:r>
        <w:rPr>
          <w:color w:val="000000"/>
          <w:spacing w:val="0"/>
          <w:w w:val="100"/>
          <w:position w:val="0"/>
        </w:rPr>
        <w:t>为同一供应商。</w:t>
      </w:r>
    </w:p>
    <w:p>
      <w:pPr>
        <w:pStyle w:val="Style39"/>
        <w:keepNext w:val="0"/>
        <w:keepLines w:val="0"/>
        <w:widowControl w:val="0"/>
        <w:numPr>
          <w:ilvl w:val="0"/>
          <w:numId w:val="3"/>
        </w:numPr>
        <w:shd w:val="clear" w:color="auto" w:fill="auto"/>
        <w:tabs>
          <w:tab w:pos="373" w:val="left"/>
        </w:tabs>
        <w:bidi w:val="0"/>
        <w:spacing w:before="0" w:after="0" w:line="322" w:lineRule="exact"/>
        <w:ind w:left="0" w:right="0" w:firstLine="0"/>
        <w:jc w:val="left"/>
      </w:pPr>
      <w:bookmarkStart w:id="149" w:name="bookmark149"/>
      <w:bookmarkEnd w:id="149"/>
      <w:r>
        <w:rPr>
          <w:color w:val="000000"/>
          <w:spacing w:val="0"/>
          <w:w w:val="100"/>
          <w:position w:val="0"/>
        </w:rPr>
        <w:t>公司前五名供应商与公司不存在关联关系，公司董事，监事，高级管理人员，核心技术人员，持股</w:t>
      </w:r>
      <w:r>
        <w:rPr>
          <w:color w:val="000000"/>
          <w:spacing w:val="0"/>
          <w:w w:val="100"/>
          <w:position w:val="0"/>
        </w:rPr>
        <w:t>5%</w:t>
      </w:r>
      <w:r>
        <w:rPr>
          <w:color w:val="000000"/>
          <w:spacing w:val="0"/>
          <w:w w:val="100"/>
          <w:position w:val="0"/>
        </w:rPr>
        <w:t>以上股东，实际控 制人和其他关联方在主要供应商中不直接或间接拥有权益。</w:t>
      </w:r>
      <w:r>
        <w:br w:type="page"/>
      </w:r>
    </w:p>
    <w:p>
      <w:pPr>
        <w:pStyle w:val="Style45"/>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color w:val="000000"/>
          <w:spacing w:val="0"/>
          <w:w w:val="100"/>
          <w:position w:val="0"/>
        </w:rPr>
        <w:t>四）费用</w:t>
      </w:r>
      <w:bookmarkEnd w:id="150"/>
      <w:bookmarkEnd w:id="151"/>
      <w:bookmarkEnd w:id="153"/>
    </w:p>
    <w:p>
      <w:pPr>
        <w:pStyle w:val="Style3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1517"/>
        <w:gridCol w:w="1574"/>
        <w:gridCol w:w="1080"/>
        <w:gridCol w:w="41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1,297,197,335.46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840,539,979.80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本期销售规模扩大，同时为了开拓海外市场和建设 新零售运营能力，市场活动及人员投入增加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320,658,845.84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247,743,447.98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销售规模扩大，管理成本相应增加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185,596,780.41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210,217,223.20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14,334,986.30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12,106,008.10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color w:val="000000"/>
          <w:spacing w:val="0"/>
          <w:w w:val="100"/>
          <w:position w:val="0"/>
        </w:rPr>
        <w:t>五）研发投入</w:t>
      </w:r>
      <w:bookmarkEnd w:id="154"/>
      <w:bookmarkEnd w:id="155"/>
      <w:bookmarkEnd w:id="157"/>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）主要研发项目情况</w:t>
      </w:r>
    </w:p>
    <w:tbl>
      <w:tblPr>
        <w:tblOverlap w:val="never"/>
        <w:jc w:val="center"/>
        <w:tblLayout w:type="fixed"/>
      </w:tblPr>
      <w:tblGrid>
        <w:gridCol w:w="1762"/>
        <w:gridCol w:w="1800"/>
        <w:gridCol w:w="1320"/>
        <w:gridCol w:w="2160"/>
        <w:gridCol w:w="261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预计对公司未来发展的影响</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管理平台及小程序 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满足用户需求，优化 用户体验，提升开卡 效率，保障用户信息 安全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阶段性上线中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实现与微软的合作，打通 苹果品牌维修服务通道， 实现深度布局通信维修 行业等目标。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为公司发展物联网转售业务搭 建系统支撑能力，增强公司风 控能力，节省成本提升效率。</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）公司研发人员情况</w:t>
      </w:r>
    </w:p>
    <w:p>
      <w:pPr>
        <w:widowControl w:val="0"/>
        <w:spacing w:after="2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3178"/>
        <w:gridCol w:w="2174"/>
        <w:gridCol w:w="2102"/>
        <w:gridCol w:w="21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14,334,986.30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12,311,439.61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205,431.51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bl>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color w:val="000000"/>
          <w:spacing w:val="0"/>
          <w:w w:val="100"/>
          <w:position w:val="0"/>
        </w:rPr>
        <w:t>六）现金流</w:t>
      </w:r>
      <w:bookmarkEnd w:id="158"/>
      <w:bookmarkEnd w:id="159"/>
      <w:bookmarkEnd w:id="16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61"/>
        <w:gridCol w:w="2400"/>
        <w:gridCol w:w="2285"/>
        <w:gridCol w:w="2050"/>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113,306,193,433.10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79,157,864,076.22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43.14%</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116,621,451,948.23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77,529,895,427.60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50.42%</w:t>
            </w:r>
          </w:p>
        </w:tc>
      </w:tr>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-3,315,258,515.13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1,627,968,648.62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-303.64%</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28,213,491,837.09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14,541,364,554.46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94.02%</w:t>
            </w:r>
          </w:p>
        </w:tc>
      </w:tr>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27,883,387,991.38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15,529,218,736.33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79.55%</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330,103,845.71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-987,854,181.87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133.42%</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15,496,529,847.00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13,659,380,287.03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13.45%</w:t>
            </w:r>
          </w:p>
        </w:tc>
      </w:tr>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12,898,679,911.64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14,577,867,025.19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2,597,849,935.36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-918,486,738.16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382.84%</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-398,407,589.30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-263,080,106.94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-51.44%</w:t>
            </w:r>
          </w:p>
        </w:tc>
      </w:tr>
    </w:tbl>
    <w:p>
      <w:pPr>
        <w:widowControl w:val="0"/>
        <w:spacing w:after="139" w:line="1" w:lineRule="exact"/>
      </w:pP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V </w:t>
      </w:r>
      <w:r>
        <w:rPr>
          <w:color w:val="000000"/>
          <w:spacing w:val="0"/>
          <w:w w:val="100"/>
          <w:position w:val="0"/>
        </w:rPr>
        <w:t>适用 □ 不适用</w:t>
      </w:r>
    </w:p>
    <w:p>
      <w:pPr>
        <w:pStyle w:val="Style3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sz w:val="18"/>
          <w:szCs w:val="18"/>
        </w:rPr>
        <w:t>303.64%</w:t>
      </w:r>
      <w:r>
        <w:rPr>
          <w:color w:val="000000"/>
          <w:spacing w:val="0"/>
          <w:w w:val="100"/>
          <w:position w:val="0"/>
        </w:rPr>
        <w:t>,主要系本报告期末备货较上年同期增加，存货采购增加，各产品新品 上市预付账款增加，销售规模扩大应收款项相应增加；</w:t>
      </w:r>
    </w:p>
    <w:p>
      <w:pPr>
        <w:pStyle w:val="Style3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sz w:val="18"/>
          <w:szCs w:val="18"/>
        </w:rPr>
        <w:t>133.42%</w:t>
      </w:r>
      <w:r>
        <w:rPr>
          <w:color w:val="000000"/>
          <w:spacing w:val="0"/>
          <w:w w:val="100"/>
          <w:position w:val="0"/>
        </w:rPr>
        <w:t>,主要系上年同期对深圳市星盟信息技术合伙企业（有限合伙）进行投 资，且本期购入理财产品较上期减少；</w:t>
      </w:r>
    </w:p>
    <w:p>
      <w:pPr>
        <w:pStyle w:val="Style3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筹资活动产生的现金流量净额同比增加</w:t>
      </w:r>
      <w:r>
        <w:rPr>
          <w:rFonts w:ascii="Times New Roman" w:eastAsia="Times New Roman" w:hAnsi="Times New Roman" w:cs="Times New Roman"/>
          <w:color w:val="000000"/>
          <w:spacing w:val="0"/>
          <w:w w:val="100"/>
          <w:position w:val="0"/>
          <w:sz w:val="18"/>
          <w:szCs w:val="18"/>
        </w:rPr>
        <w:t>382.84%</w:t>
      </w:r>
      <w:r>
        <w:rPr>
          <w:color w:val="000000"/>
          <w:spacing w:val="0"/>
          <w:w w:val="100"/>
          <w:position w:val="0"/>
        </w:rPr>
        <w:t>，主要系为经营资金需求增加。</w:t>
      </w:r>
    </w:p>
    <w:p>
      <w:pPr>
        <w:pStyle w:val="Style39"/>
        <w:keepNext w:val="0"/>
        <w:keepLines w:val="0"/>
        <w:widowControl w:val="0"/>
        <w:shd w:val="clear" w:color="auto" w:fill="auto"/>
        <w:bidi w:val="0"/>
        <w:spacing w:before="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报告期内公司经营活动产生的现金净流量与本年度净利润存在重大差异的原因主要系存货采购增加，各产品新品上市预 付账款增加，销售规模扩大应收款项占用资金相应增加。</w:t>
      </w:r>
    </w:p>
    <w:p>
      <w:pPr>
        <w:pStyle w:val="Style33"/>
        <w:keepNext/>
        <w:keepLines/>
        <w:widowControl w:val="0"/>
        <w:shd w:val="clear" w:color="auto" w:fill="auto"/>
        <w:bidi w:val="0"/>
        <w:spacing w:before="0" w:after="24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五</w:t>
      </w:r>
      <w:bookmarkEnd w:id="164"/>
      <w:r>
        <w:rPr>
          <w:color w:val="000000"/>
          <w:spacing w:val="0"/>
          <w:w w:val="100"/>
          <w:position w:val="0"/>
        </w:rPr>
        <w:t>、非主营业务分析</w:t>
      </w:r>
      <w:bookmarkEnd w:id="162"/>
      <w:bookmarkEnd w:id="163"/>
      <w:bookmarkEnd w:id="165"/>
    </w:p>
    <w:p>
      <w:pPr>
        <w:pStyle w:val="Style39"/>
        <w:keepNext w:val="0"/>
        <w:keepLines w:val="0"/>
        <w:widowControl w:val="0"/>
        <w:shd w:val="clear" w:color="auto" w:fill="auto"/>
        <w:bidi w:val="0"/>
        <w:spacing w:before="0" w:line="324" w:lineRule="exact"/>
        <w:ind w:left="0" w:right="0" w:firstLine="0"/>
        <w:jc w:val="both"/>
      </w:pPr>
      <w:r>
        <w:rPr>
          <w:color w:val="000000"/>
          <w:spacing w:val="0"/>
          <w:w w:val="100"/>
          <w:position w:val="0"/>
        </w:rPr>
        <w:t xml:space="preserve">V </w:t>
      </w:r>
      <w:r>
        <w:rPr>
          <w:color w:val="000000"/>
          <w:spacing w:val="0"/>
          <w:w w:val="100"/>
          <w:position w:val="0"/>
        </w:rPr>
        <w:t>适用 □ 不适用</w:t>
      </w:r>
      <w:r>
        <w:br w:type="page"/>
      </w:r>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16"/>
        <w:gridCol w:w="1560"/>
        <w:gridCol w:w="3341"/>
        <w:gridCol w:w="169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301,317,292.96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主要系处置子公司股权产生的投资收益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17,582,845.91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主要系交易性金融资产公允价值变动产 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45,151,422.29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7,288,245.84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-10,276,622.98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主要系计提的金融工具减值准备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-296,919,404.70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主要系计提的长期股权投资减值损失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31,771,992.95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六</w:t>
      </w:r>
      <w:bookmarkEnd w:id="168"/>
      <w:r>
        <w:rPr>
          <w:color w:val="000000"/>
          <w:spacing w:val="0"/>
          <w:w w:val="100"/>
          <w:position w:val="0"/>
        </w:rPr>
        <w:t>、资产及负债状况分析</w:t>
      </w:r>
      <w:bookmarkEnd w:id="166"/>
      <w:bookmarkEnd w:id="167"/>
      <w:bookmarkEnd w:id="169"/>
    </w:p>
    <w:p>
      <w:pPr>
        <w:pStyle w:val="Style45"/>
        <w:keepNext/>
        <w:keepLines/>
        <w:widowControl w:val="0"/>
        <w:shd w:val="clear" w:color="auto" w:fill="auto"/>
        <w:bidi w:val="0"/>
        <w:spacing w:before="0" w:after="34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、资产及负债构成重大变动情况</w:t>
      </w:r>
      <w:bookmarkEnd w:id="170"/>
      <w:bookmarkEnd w:id="171"/>
      <w:bookmarkEnd w:id="173"/>
    </w:p>
    <w:p>
      <w:pPr>
        <w:pStyle w:val="Style3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38"/>
        <w:gridCol w:w="1445"/>
        <w:gridCol w:w="830"/>
        <w:gridCol w:w="1459"/>
        <w:gridCol w:w="946"/>
        <w:gridCol w:w="965"/>
        <w:gridCol w:w="2832"/>
      </w:tblGrid>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5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4,098,554,644.15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4,096,188,603.02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-9.21%</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1,927,782,446.85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1,117,432,820.56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销售规模增长，应收客户款项增加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4,852,845,191.70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2,236,679,032.07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元旦、春节双节备货增加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134,521,361.41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1,161,458.88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转让子公司部分股权，公允价值计 量剩余股权；本期新增投资</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14,319,816.59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14,214,959.24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1,503,584.68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102,587,227.29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101,412,780.28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6,262,583,326.99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2,757,878,950.00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经营活动资金需求增加，融资增加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924,258,583.05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678,777,470.78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销售规模增长，预收客户款项增加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经营活动资金需求增加，融资增加</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39,389,620.30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33,428,438.36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39"/>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45"/>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1315"/>
        <w:gridCol w:w="1315"/>
        <w:gridCol w:w="859"/>
        <w:gridCol w:w="552"/>
        <w:gridCol w:w="1406"/>
        <w:gridCol w:w="1406"/>
        <w:gridCol w:w="389"/>
        <w:gridCol w:w="119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 计提 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 他 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资产（不含衍生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514,070,959.09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21,286,641.97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29,033,070,959.09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131,286,641.97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660,200,040.00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660,200,040.00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26,420,856.88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-6,364,526.34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20,056,330.54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1,200,691,855.97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14,922,115.63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29,033,070,959.09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811,543,012.51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45"/>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tbl>
      <w:tblPr>
        <w:tblOverlap w:val="never"/>
        <w:jc w:val="center"/>
        <w:tblLayout w:type="fixed"/>
      </w:tblPr>
      <w:tblGrid>
        <w:gridCol w:w="2477"/>
        <w:gridCol w:w="3926"/>
        <w:gridCol w:w="327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2,098,002,464.35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见第十节、财务报告、七、</w:t>
            </w:r>
            <w:r>
              <w:rPr>
                <w:color w:val="000000"/>
                <w:spacing w:val="0"/>
                <w:w w:val="100"/>
                <w:position w:val="0"/>
              </w:rPr>
              <w:t>1</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2,098,002,464.35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七</w:t>
      </w:r>
      <w:bookmarkEnd w:id="184"/>
      <w:r>
        <w:rPr>
          <w:color w:val="000000"/>
          <w:spacing w:val="0"/>
          <w:w w:val="100"/>
          <w:position w:val="0"/>
        </w:rPr>
        <w:t>、投资状况分析</w:t>
      </w:r>
      <w:bookmarkEnd w:id="182"/>
      <w:bookmarkEnd w:id="183"/>
      <w:bookmarkEnd w:id="185"/>
    </w:p>
    <w:p>
      <w:pPr>
        <w:pStyle w:val="Style45"/>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75,244,850.23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-89.97%</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、报告期内获取的重大的股权投资情况</w:t>
      </w:r>
      <w:bookmarkEnd w:id="190"/>
      <w:bookmarkEnd w:id="191"/>
      <w:bookmarkEnd w:id="193"/>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485"/>
        <w:gridCol w:w="533"/>
        <w:gridCol w:w="298"/>
        <w:gridCol w:w="1090"/>
        <w:gridCol w:w="629"/>
        <w:gridCol w:w="298"/>
        <w:gridCol w:w="298"/>
        <w:gridCol w:w="293"/>
        <w:gridCol w:w="298"/>
        <w:gridCol w:w="475"/>
        <w:gridCol w:w="1061"/>
        <w:gridCol w:w="950"/>
        <w:gridCol w:w="293"/>
        <w:gridCol w:w="734"/>
        <w:gridCol w:w="1814"/>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被投 资公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主要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投 资 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投 资 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产 品 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本期投资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 否 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期（如</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披露索引（如有）</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 爱优 品电 子商 务有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国内 贸易； 销售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自 有 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阿 里 巴 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 售 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已设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-1,563,906.64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-609,923.59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-1,563,906.64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-609,923.59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45"/>
        <w:keepNext/>
        <w:keepLines/>
        <w:widowControl w:val="0"/>
        <w:shd w:val="clear" w:color="auto" w:fill="auto"/>
        <w:tabs>
          <w:tab w:pos="638" w:val="left"/>
        </w:tabs>
        <w:bidi w:val="0"/>
        <w:spacing w:before="0" w:line="240" w:lineRule="auto"/>
        <w:ind w:left="0" w:right="0" w:firstLine="26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3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keepLines/>
        <w:widowControl w:val="0"/>
        <w:shd w:val="clear" w:color="auto" w:fill="auto"/>
        <w:tabs>
          <w:tab w:pos="638" w:val="left"/>
        </w:tabs>
        <w:bidi w:val="0"/>
        <w:spacing w:before="0" w:line="240" w:lineRule="auto"/>
        <w:ind w:left="0" w:right="0" w:firstLine="26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金融资产投资</w:t>
      </w:r>
      <w:bookmarkEnd w:id="198"/>
      <w:bookmarkEnd w:id="199"/>
      <w:bookmarkEnd w:id="201"/>
    </w:p>
    <w:p>
      <w:pPr>
        <w:pStyle w:val="Style57"/>
        <w:keepNext/>
        <w:keepLines/>
        <w:widowControl w:val="0"/>
        <w:shd w:val="clear" w:color="auto" w:fill="auto"/>
        <w:tabs>
          <w:tab w:pos="753" w:val="left"/>
        </w:tabs>
        <w:bidi w:val="0"/>
        <w:spacing w:before="0" w:line="240" w:lineRule="auto"/>
        <w:ind w:left="0" w:right="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2"/>
      <w:bookmarkEnd w:id="203"/>
      <w:bookmarkEnd w:id="205"/>
    </w:p>
    <w:p>
      <w:pPr>
        <w:pStyle w:val="Style39"/>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公司报告期不存在证券投资。</w:t>
      </w:r>
    </w:p>
    <w:p>
      <w:pPr>
        <w:pStyle w:val="Style57"/>
        <w:keepNext/>
        <w:keepLines/>
        <w:widowControl w:val="0"/>
        <w:shd w:val="clear" w:color="auto" w:fill="auto"/>
        <w:tabs>
          <w:tab w:pos="753" w:val="left"/>
        </w:tabs>
        <w:bidi w:val="0"/>
        <w:spacing w:before="0" w:line="240" w:lineRule="auto"/>
        <w:ind w:left="0" w:right="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6"/>
      <w:bookmarkEnd w:id="207"/>
      <w:bookmarkEnd w:id="209"/>
    </w:p>
    <w:p>
      <w:pPr>
        <w:pStyle w:val="Style39"/>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公司报告期不存在衍生品投资。</w:t>
      </w:r>
    </w:p>
    <w:p>
      <w:pPr>
        <w:pStyle w:val="Style45"/>
        <w:keepNext/>
        <w:keepLines/>
        <w:widowControl w:val="0"/>
        <w:shd w:val="clear" w:color="auto" w:fill="auto"/>
        <w:tabs>
          <w:tab w:pos="638" w:val="left"/>
        </w:tabs>
        <w:bidi w:val="0"/>
        <w:spacing w:before="0" w:line="240" w:lineRule="auto"/>
        <w:ind w:left="0" w:right="0" w:firstLine="26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w:t>
        <w:tab/>
        <w:t>募集资金使用情况</w:t>
      </w:r>
      <w:bookmarkEnd w:id="210"/>
      <w:bookmarkEnd w:id="211"/>
      <w:bookmarkEnd w:id="213"/>
    </w:p>
    <w:p>
      <w:pPr>
        <w:pStyle w:val="Style39"/>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公司报告期无募集资金使用情况。</w:t>
      </w:r>
    </w:p>
    <w:p>
      <w:pPr>
        <w:pStyle w:val="Style33"/>
        <w:keepNext/>
        <w:keepLines/>
        <w:widowControl w:val="0"/>
        <w:shd w:val="clear" w:color="auto" w:fill="auto"/>
        <w:bidi w:val="0"/>
        <w:spacing w:before="0" w:after="380" w:line="240" w:lineRule="auto"/>
        <w:ind w:left="0" w:right="0" w:firstLine="260"/>
        <w:jc w:val="left"/>
      </w:pPr>
      <w:bookmarkStart w:id="214" w:name="bookmark214"/>
      <w:bookmarkStart w:id="215" w:name="bookmark215"/>
      <w:bookmarkStart w:id="216" w:name="bookmark216"/>
      <w:bookmarkStart w:id="217" w:name="bookmark217"/>
      <w:r>
        <w:rPr>
          <w:color w:val="000000"/>
          <w:spacing w:val="0"/>
          <w:w w:val="100"/>
          <w:position w:val="0"/>
        </w:rPr>
        <w:t>八</w:t>
      </w:r>
      <w:bookmarkEnd w:id="216"/>
      <w:r>
        <w:rPr>
          <w:color w:val="000000"/>
          <w:spacing w:val="0"/>
          <w:w w:val="100"/>
          <w:position w:val="0"/>
        </w:rPr>
        <w:t>、重大资产和股权出售</w:t>
      </w:r>
      <w:bookmarkEnd w:id="214"/>
      <w:bookmarkEnd w:id="215"/>
      <w:bookmarkEnd w:id="217"/>
    </w:p>
    <w:p>
      <w:pPr>
        <w:pStyle w:val="Style45"/>
        <w:keepNext/>
        <w:keepLines/>
        <w:widowControl w:val="0"/>
        <w:shd w:val="clear" w:color="auto" w:fill="auto"/>
        <w:bidi w:val="0"/>
        <w:spacing w:before="0" w:line="240" w:lineRule="auto"/>
        <w:ind w:left="0" w:right="0" w:firstLine="26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、出售重大资产情况</w:t>
      </w:r>
      <w:bookmarkEnd w:id="218"/>
      <w:bookmarkEnd w:id="219"/>
      <w:bookmarkEnd w:id="221"/>
    </w:p>
    <w:p>
      <w:pPr>
        <w:pStyle w:val="Style39"/>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公司报告期未出售重大资产。</w:t>
      </w:r>
      <w:r>
        <w:br w:type="page"/>
      </w:r>
    </w:p>
    <w:p>
      <w:pPr>
        <w:pStyle w:val="Style45"/>
        <w:keepNext/>
        <w:keepLines/>
        <w:widowControl w:val="0"/>
        <w:shd w:val="clear" w:color="auto" w:fill="auto"/>
        <w:bidi w:val="0"/>
        <w:spacing w:before="0" w:line="240" w:lineRule="auto"/>
        <w:ind w:left="0" w:right="0" w:firstLine="26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、出售重大股权情况</w:t>
      </w:r>
      <w:bookmarkEnd w:id="222"/>
      <w:bookmarkEnd w:id="223"/>
      <w:bookmarkEnd w:id="225"/>
    </w:p>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rPr>
        <w:t xml:space="preserve">V </w:t>
      </w:r>
      <w:r>
        <w:rPr>
          <w:color w:val="000000"/>
          <w:spacing w:val="0"/>
          <w:w w:val="100"/>
          <w:position w:val="0"/>
        </w:rPr>
        <w:t>适用口不适用</w:t>
      </w:r>
    </w:p>
    <w:tbl>
      <w:tblPr>
        <w:tblOverlap w:val="never"/>
        <w:jc w:val="center"/>
        <w:tblLayout w:type="fixed"/>
      </w:tblPr>
      <w:tblGrid>
        <w:gridCol w:w="499"/>
        <w:gridCol w:w="528"/>
        <w:gridCol w:w="600"/>
        <w:gridCol w:w="754"/>
        <w:gridCol w:w="902"/>
        <w:gridCol w:w="840"/>
        <w:gridCol w:w="787"/>
        <w:gridCol w:w="326"/>
        <w:gridCol w:w="317"/>
        <w:gridCol w:w="614"/>
        <w:gridCol w:w="734"/>
        <w:gridCol w:w="845"/>
        <w:gridCol w:w="734"/>
        <w:gridCol w:w="1171"/>
      </w:tblGrid>
      <w:tr>
        <w:trPr>
          <w:trHeight w:val="59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本期初起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至出售日</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股权出售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为上市公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与交易</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所涉及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是否按计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划如期实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施，如未</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63"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被出</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交易价</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该股权为</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出售对公</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司贡献的</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对方的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的股权</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按计划实</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披露索引</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售</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售股</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格（万</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上市公司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贡献的净</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司的影响</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净利润占</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是否已</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施，应当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说明原因</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vMerge/>
            <w:tcBorders>
              <w:left w:val="single" w:sz="4"/>
              <w:right w:val="single" w:sz="4"/>
            </w:tcBorders>
            <w:shd w:val="clear" w:color="auto" w:fill="D3D3D3"/>
            <w:vAlign w:val="bottom"/>
          </w:tcPr>
          <w:p>
            <w:pPr/>
          </w:p>
        </w:tc>
      </w:tr>
      <w:tr>
        <w:trPr>
          <w:trHeight w:val="154"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对方</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bottom"/>
          </w:tcPr>
          <w:p>
            <w:pPr/>
          </w:p>
        </w:tc>
      </w:tr>
      <w:tr>
        <w:trPr>
          <w:trHeight w:val="158"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权</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净利润总</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系</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全部过</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利润（万</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及公司已</w:t>
            </w: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top"/>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额的比例</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户</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widowControl w:val="0"/>
              <w:rPr>
                <w:sz w:val="10"/>
                <w:szCs w:val="10"/>
              </w:rPr>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采取的措</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63"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widowControl w:val="0"/>
              <w:rPr>
                <w:sz w:val="10"/>
                <w:szCs w:val="10"/>
              </w:rPr>
            </w:pP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则</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施</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83"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080"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共青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城沙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rPr>
                <w:sz w:val="17"/>
                <w:szCs w:val="17"/>
              </w:rPr>
            </w:pPr>
            <w:r>
              <w:rPr>
                <w:rFonts w:ascii="SimSun" w:eastAsia="SimSun" w:hAnsi="SimSun" w:cs="SimSun"/>
                <w:color w:val="000000"/>
                <w:spacing w:val="0"/>
                <w:w w:val="100"/>
                <w:position w:val="0"/>
                <w:sz w:val="17"/>
                <w:szCs w:val="17"/>
              </w:rPr>
              <w:t>公司仍持 有一号机 科技</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的股权。</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公司将按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河同</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机科</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路投</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技</w:t>
            </w:r>
            <w:r>
              <w:rPr>
                <w:color w:val="000000"/>
                <w:spacing w:val="0"/>
                <w:w w:val="100"/>
                <w:position w:val="0"/>
              </w:rPr>
              <w:t>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3,425.23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3,775.15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照会计准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rPr>
              <w:t>www.cninfo</w:t>
            </w:r>
            <w:r>
              <w:fldChar w:fldCharType="end"/>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.com.cn</w:t>
            </w:r>
            <w:r>
              <w:rPr>
                <w:rFonts w:ascii="SimSun" w:eastAsia="SimSun" w:hAnsi="SimSun" w:cs="SimSun"/>
                <w:color w:val="000000"/>
                <w:spacing w:val="0"/>
                <w:w w:val="100"/>
                <w:position w:val="0"/>
                <w:sz w:val="17"/>
                <w:szCs w:val="17"/>
              </w:rPr>
              <w:t>)</w:t>
            </w:r>
          </w:p>
        </w:tc>
      </w:tr>
      <w:tr>
        <w:trPr>
          <w:trHeight w:val="24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伙企 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则用权益 法核算该 项长期股 权投资。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9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39"/>
        <w:keepNext w:val="0"/>
        <w:keepLines w:val="0"/>
        <w:widowControl w:val="0"/>
        <w:shd w:val="clear" w:color="auto" w:fill="auto"/>
        <w:bidi w:val="0"/>
        <w:spacing w:before="0" w:after="380" w:line="302" w:lineRule="exact"/>
        <w:ind w:left="260" w:right="0" w:firstLine="20"/>
        <w:jc w:val="left"/>
      </w:pPr>
      <w:r>
        <w:rPr>
          <w:color w:val="000000"/>
          <w:spacing w:val="0"/>
          <w:w w:val="100"/>
          <w:position w:val="0"/>
        </w:rPr>
        <w:t>其他说明：受电子烟政策影响，本期公司对一号机科技长期股权投资计提了减值损失，一号机科技转让收益扣除股权投资损 失的净影响占公司净利润总额的</w:t>
      </w:r>
      <w:r>
        <w:rPr>
          <w:rFonts w:ascii="Times New Roman" w:eastAsia="Times New Roman" w:hAnsi="Times New Roman" w:cs="Times New Roman"/>
          <w:color w:val="000000"/>
          <w:spacing w:val="0"/>
          <w:w w:val="100"/>
          <w:position w:val="0"/>
          <w:sz w:val="18"/>
          <w:szCs w:val="18"/>
        </w:rPr>
        <w:t>7.27%</w:t>
      </w:r>
      <w:r>
        <w:rPr>
          <w:color w:val="000000"/>
          <w:spacing w:val="0"/>
          <w:w w:val="100"/>
          <w:position w:val="0"/>
        </w:rPr>
        <w:t>。</w:t>
      </w:r>
    </w:p>
    <w:p>
      <w:pPr>
        <w:pStyle w:val="Style33"/>
        <w:keepNext/>
        <w:keepLines/>
        <w:widowControl w:val="0"/>
        <w:shd w:val="clear" w:color="auto" w:fill="auto"/>
        <w:bidi w:val="0"/>
        <w:spacing w:before="0" w:after="380" w:line="240" w:lineRule="auto"/>
        <w:ind w:left="260" w:right="0" w:firstLine="20"/>
        <w:jc w:val="left"/>
      </w:pPr>
      <w:bookmarkStart w:id="226" w:name="bookmark226"/>
      <w:bookmarkStart w:id="227" w:name="bookmark227"/>
      <w:bookmarkStart w:id="228" w:name="bookmark228"/>
      <w:bookmarkStart w:id="229" w:name="bookmark229"/>
      <w:r>
        <w:rPr>
          <w:color w:val="000000"/>
          <w:spacing w:val="0"/>
          <w:w w:val="100"/>
          <w:position w:val="0"/>
        </w:rPr>
        <w:t>九</w:t>
      </w:r>
      <w:bookmarkEnd w:id="228"/>
      <w:r>
        <w:rPr>
          <w:color w:val="000000"/>
          <w:spacing w:val="0"/>
          <w:w w:val="100"/>
          <w:position w:val="0"/>
        </w:rPr>
        <w:t>、主要控股参股公司分析</w:t>
      </w:r>
      <w:bookmarkEnd w:id="226"/>
      <w:bookmarkEnd w:id="227"/>
      <w:bookmarkEnd w:id="229"/>
    </w:p>
    <w:p>
      <w:pPr>
        <w:pStyle w:val="Style39"/>
        <w:keepNext w:val="0"/>
        <w:keepLines w:val="0"/>
        <w:widowControl w:val="0"/>
        <w:shd w:val="clear" w:color="auto" w:fill="auto"/>
        <w:bidi w:val="0"/>
        <w:spacing w:before="0" w:line="240" w:lineRule="auto"/>
        <w:ind w:left="0" w:right="0" w:firstLine="260"/>
        <w:jc w:val="left"/>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line="240" w:lineRule="auto"/>
        <w:ind w:left="0" w:right="0" w:firstLine="260"/>
        <w:jc w:val="left"/>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566"/>
        <w:gridCol w:w="850"/>
        <w:gridCol w:w="854"/>
        <w:gridCol w:w="1378"/>
        <w:gridCol w:w="1315"/>
        <w:gridCol w:w="1416"/>
        <w:gridCol w:w="1229"/>
        <w:gridCol w:w="11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归属于母公司股 东的净资产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归属于母公司</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股东的净利润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西藏酷爱通信有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通讯产品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2,212,864,031.32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1,490,023,185.26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37,198,549,967.59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529,174,417.95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499,628,717.58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广东优友网络科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通讯产品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4,434,411,311.35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83,797,376.50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24,947,107,790.28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116,709,567.47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69,985,602.07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北京瑞成汇达科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理、通讯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813,441,504.65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130,781,613.79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9,058,756,398.94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58,311,356.04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26,389,241.30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16,000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1,293,397,286.74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339,859,558.42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7,364,432,361.95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112,618,103.77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91,536,689.24</w:t>
            </w:r>
          </w:p>
        </w:tc>
      </w:tr>
    </w:tbl>
    <w:p>
      <w:pPr>
        <w:spacing w:lineRule="exact" w:line="1"/>
        <w:rPr>
          <w:sz w:val="2"/>
          <w:szCs w:val="2"/>
        </w:rPr>
      </w:pPr>
      <w:r>
        <w:br w:type="page"/>
      </w:r>
    </w:p>
    <w:tbl>
      <w:tblPr>
        <w:tblOverlap w:val="never"/>
        <w:jc w:val="center"/>
        <w:tblLayout w:type="fixed"/>
      </w:tblPr>
      <w:tblGrid>
        <w:gridCol w:w="1421"/>
        <w:gridCol w:w="566"/>
        <w:gridCol w:w="850"/>
        <w:gridCol w:w="854"/>
        <w:gridCol w:w="1378"/>
        <w:gridCol w:w="1315"/>
        <w:gridCol w:w="1416"/>
        <w:gridCol w:w="1229"/>
        <w:gridCol w:w="119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江西赣江新区爱 施德网络小额贷 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小额贷款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1,184,699,090.23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1,079,292,229.72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129,237,157.37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84,784,632.45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63,559,262.94</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深圳爱巴巴网络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通讯产品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10000 </w:t>
            </w:r>
            <w:r>
              <w:rPr>
                <w:rFonts w:ascii="SimSun" w:eastAsia="SimSun" w:hAnsi="SimSun" w:cs="SimSun"/>
                <w:color w:val="000000"/>
                <w:spacing w:val="0"/>
                <w:w w:val="100"/>
                <w:position w:val="0"/>
                <w:sz w:val="17"/>
                <w:szCs w:val="17"/>
              </w:rPr>
              <w:t>万 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169,995,527.55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86,619,320.01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2,911,050,976.52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-12,264,615.21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-12,233,412.42</w:t>
            </w:r>
          </w:p>
        </w:tc>
      </w:tr>
    </w:tbl>
    <w:p>
      <w:pPr>
        <w:widowControl w:val="0"/>
        <w:spacing w:after="119" w:line="1" w:lineRule="exact"/>
      </w:pPr>
    </w:p>
    <w:p>
      <w:pPr>
        <w:pStyle w:val="Style39"/>
        <w:keepNext w:val="0"/>
        <w:keepLines w:val="0"/>
        <w:widowControl w:val="0"/>
        <w:numPr>
          <w:ilvl w:val="0"/>
          <w:numId w:val="5"/>
        </w:numPr>
        <w:shd w:val="clear" w:color="auto" w:fill="auto"/>
        <w:bidi w:val="0"/>
        <w:spacing w:before="0" w:after="240" w:line="240" w:lineRule="auto"/>
        <w:ind w:left="0" w:right="0" w:firstLine="280"/>
        <w:jc w:val="left"/>
      </w:pPr>
      <w:bookmarkStart w:id="231" w:name="bookmark231"/>
      <w:bookmarkEnd w:id="231"/>
      <w:r>
        <w:rPr>
          <w:color w:val="000000"/>
          <w:spacing w:val="0"/>
          <w:w w:val="100"/>
          <w:position w:val="0"/>
        </w:rPr>
        <w:t>报告期内取得和处置子公司的情况</w:t>
      </w:r>
    </w:p>
    <w:p>
      <w:pPr>
        <w:pStyle w:val="Style39"/>
        <w:keepNext w:val="0"/>
        <w:keepLines w:val="0"/>
        <w:widowControl w:val="0"/>
        <w:shd w:val="clear" w:color="auto" w:fill="auto"/>
        <w:bidi w:val="0"/>
        <w:spacing w:before="0" w:after="120" w:line="240" w:lineRule="auto"/>
        <w:ind w:left="0" w:right="0" w:firstLine="28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974"/>
        <w:gridCol w:w="2842"/>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西安乐享无限文化有限公司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延安酷动电子科技有限公司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长沙酷烁数码产品有限公司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泰州酷动数码有限公司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孝感酷烁商贸有限公司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武汉酷烁数码有限公司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西安酷动电子数码有限公司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桂林酷烁数码有限公司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揭阳市酷动数码有限公司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廊坊酷之动商贸有限公司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南通酷烁数码有限公司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杭州乐动数码有限公司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上饶酷动电子产品有限公司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常德酷动数码产品有限公司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抚州酷动电子产品有限公司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深圳市耀鹏通讯器材有限公司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广西欣耀科技有限公司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山东德骏通讯科技有限公司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海南华琼科技有限公司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北京华昭商贸有限公司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深圳市爱施德科创控股有限公司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深圳市爱智行智能汽车服务有限公司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深圳市爱柚数字智能有限公司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深圳九九酒业有限公司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3974"/>
        <w:gridCol w:w="2842"/>
        <w:gridCol w:w="314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共青城爱柚投资合伙企业（有限合伙）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广东耀闽通讯器材有限公司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深圳市乐意营销有限公司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(US)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POLAND sp. z o.o.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Germany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FRANCE SARL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ITALY SRL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NZ YHJ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PT. YHJ Indonesia Trading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 HAOJI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PERU S.A.C.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深圳市吉云瀚科技有限公司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深圳市一号悠品科技有限公司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一号机（太原）科技有限公司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一号机（济南）科技有限公司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一号机（长春）科技有限公司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爱施德全球贸易有限公司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深圳市荣辰通讯数码有限公司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深圳市云达数据科技有限公司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广东臻和实业有限公司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有重要影响，参见第十节、八、</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有重要影响，参见第十节、八、</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啦哇文化传媒（深圳）有限公司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深圳市享易无限营销有限公司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广东耀闽通讯器材有限公司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广东臻和科技有限公司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广东臻宝科技有限公司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KOREA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YIHAOJI (UKRAINE)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 HAO JI (CANADA)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一甄檄（香港）有限公司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TRADING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影响较小，参见第十节、八、</w:t>
            </w:r>
            <w:r>
              <w:rPr>
                <w:color w:val="000000"/>
                <w:spacing w:val="0"/>
                <w:w w:val="100"/>
                <w:position w:val="0"/>
              </w:rPr>
              <w:t>2</w:t>
            </w:r>
          </w:p>
        </w:tc>
      </w:tr>
    </w:tbl>
    <w:p>
      <w:pPr>
        <w:pStyle w:val="Style39"/>
        <w:keepNext w:val="0"/>
        <w:keepLines w:val="0"/>
        <w:widowControl w:val="0"/>
        <w:shd w:val="clear" w:color="auto" w:fill="auto"/>
        <w:bidi w:val="0"/>
        <w:spacing w:before="0" w:line="240" w:lineRule="auto"/>
        <w:ind w:left="0" w:right="0" w:firstLine="0"/>
        <w:jc w:val="left"/>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）主要控股参股公司情况说明</w:t>
      </w:r>
    </w:p>
    <w:p>
      <w:pPr>
        <w:pStyle w:val="Style39"/>
        <w:keepNext w:val="0"/>
        <w:keepLines w:val="0"/>
        <w:widowControl w:val="0"/>
        <w:shd w:val="clear" w:color="auto" w:fill="auto"/>
        <w:tabs>
          <w:tab w:pos="349" w:val="left"/>
        </w:tabs>
        <w:bidi w:val="0"/>
        <w:spacing w:before="0" w:line="240" w:lineRule="auto"/>
        <w:ind w:left="0" w:right="0" w:firstLine="0"/>
        <w:jc w:val="left"/>
      </w:pPr>
      <w:bookmarkStart w:id="233" w:name="bookmark233"/>
      <w:r>
        <w:rPr>
          <w:rFonts w:ascii="Times New Roman" w:eastAsia="Times New Roman" w:hAnsi="Times New Roman" w:cs="Times New Roman"/>
          <w:color w:val="000000"/>
          <w:spacing w:val="0"/>
          <w:w w:val="100"/>
          <w:position w:val="0"/>
          <w:sz w:val="18"/>
          <w:szCs w:val="18"/>
        </w:rPr>
        <w:t>1</w:t>
      </w:r>
      <w:bookmarkEnd w:id="233"/>
      <w:r>
        <w:rPr>
          <w:color w:val="000000"/>
          <w:spacing w:val="0"/>
          <w:w w:val="100"/>
          <w:position w:val="0"/>
        </w:rPr>
        <w:t>）</w:t>
        <w:tab/>
        <w:t>上述净资产和净利润列示的金额均为归属于母公司的净资产和净利润；</w:t>
      </w:r>
    </w:p>
    <w:p>
      <w:pPr>
        <w:pStyle w:val="Style39"/>
        <w:keepNext w:val="0"/>
        <w:keepLines w:val="0"/>
        <w:widowControl w:val="0"/>
        <w:shd w:val="clear" w:color="auto" w:fill="auto"/>
        <w:bidi w:val="0"/>
        <w:spacing w:before="0" w:after="380" w:line="240" w:lineRule="auto"/>
        <w:ind w:left="0" w:right="0" w:firstLine="0"/>
        <w:jc w:val="left"/>
      </w:pPr>
      <w:bookmarkStart w:id="234" w:name="bookmark234"/>
      <w:r>
        <w:rPr>
          <w:rFonts w:ascii="Times New Roman" w:eastAsia="Times New Roman" w:hAnsi="Times New Roman" w:cs="Times New Roman"/>
          <w:color w:val="000000"/>
          <w:spacing w:val="0"/>
          <w:w w:val="100"/>
          <w:position w:val="0"/>
          <w:sz w:val="18"/>
          <w:szCs w:val="18"/>
        </w:rPr>
        <w:t>2</w:t>
      </w:r>
      <w:bookmarkEnd w:id="234"/>
      <w:r>
        <w:rPr>
          <w:color w:val="000000"/>
          <w:spacing w:val="0"/>
          <w:w w:val="100"/>
          <w:position w:val="0"/>
        </w:rPr>
        <w:t>） 报告期内取得和处置子公司的详细情况，参见第十节、财务报告、八、合并范围的变更。</w:t>
      </w:r>
    </w:p>
    <w:p>
      <w:pPr>
        <w:pStyle w:val="Style33"/>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r>
        <w:rPr>
          <w:color w:val="000000"/>
          <w:spacing w:val="0"/>
          <w:w w:val="100"/>
          <w:position w:val="0"/>
        </w:rPr>
        <w:t>十、公司控制的结构化主体情况</w:t>
      </w:r>
      <w:bookmarkEnd w:id="235"/>
      <w:bookmarkEnd w:id="236"/>
      <w:bookmarkEnd w:id="237"/>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200" w:line="240" w:lineRule="auto"/>
        <w:ind w:left="0" w:right="0" w:firstLine="0"/>
        <w:jc w:val="left"/>
      </w:pPr>
      <w:bookmarkStart w:id="238" w:name="bookmark238"/>
      <w:bookmarkStart w:id="239" w:name="bookmark239"/>
      <w:bookmarkStart w:id="240" w:name="bookmark240"/>
      <w:r>
        <w:rPr>
          <w:color w:val="000000"/>
          <w:spacing w:val="0"/>
          <w:w w:val="100"/>
          <w:position w:val="0"/>
        </w:rPr>
        <w:t>十一、公司未来发展的展望</w:t>
      </w:r>
      <w:bookmarkEnd w:id="238"/>
      <w:bookmarkEnd w:id="239"/>
      <w:bookmarkEnd w:id="240"/>
    </w:p>
    <w:p>
      <w:pPr>
        <w:pStyle w:val="Style22"/>
        <w:keepNext w:val="0"/>
        <w:keepLines w:val="0"/>
        <w:widowControl w:val="0"/>
        <w:shd w:val="clear" w:color="auto" w:fill="auto"/>
        <w:tabs>
          <w:tab w:pos="1038" w:val="left"/>
        </w:tabs>
        <w:bidi w:val="0"/>
        <w:spacing w:before="0" w:line="470" w:lineRule="exact"/>
        <w:ind w:left="0" w:right="0" w:firstLine="440"/>
        <w:jc w:val="both"/>
      </w:pPr>
      <w:bookmarkStart w:id="241" w:name="bookmark241"/>
      <w:r>
        <w:rPr>
          <w:b/>
          <w:bCs/>
          <w:color w:val="000000"/>
          <w:spacing w:val="0"/>
          <w:w w:val="100"/>
          <w:position w:val="0"/>
        </w:rPr>
        <w:t>（</w:t>
      </w:r>
      <w:bookmarkEnd w:id="241"/>
      <w:r>
        <w:rPr>
          <w:b/>
          <w:bCs/>
          <w:color w:val="000000"/>
          <w:spacing w:val="0"/>
          <w:w w:val="100"/>
          <w:position w:val="0"/>
        </w:rPr>
        <w:t>一）</w:t>
        <w:tab/>
        <w:t>公司发展战略</w:t>
      </w:r>
    </w:p>
    <w:p>
      <w:pPr>
        <w:pStyle w:val="Style22"/>
        <w:keepNext w:val="0"/>
        <w:keepLines w:val="0"/>
        <w:widowControl w:val="0"/>
        <w:shd w:val="clear" w:color="auto" w:fill="auto"/>
        <w:bidi w:val="0"/>
        <w:spacing w:before="0" w:line="470" w:lineRule="exact"/>
        <w:ind w:left="0" w:right="0" w:firstLine="440"/>
        <w:jc w:val="left"/>
      </w:pPr>
      <w:r>
        <w:rPr>
          <w:color w:val="000000"/>
          <w:spacing w:val="0"/>
          <w:w w:val="100"/>
          <w:position w:val="0"/>
        </w:rPr>
        <w:t>在</w:t>
      </w:r>
      <w:r>
        <w:rPr>
          <w:rFonts w:ascii="Times New Roman" w:eastAsia="Times New Roman" w:hAnsi="Times New Roman" w:cs="Times New Roman"/>
          <w:color w:val="000000"/>
          <w:spacing w:val="0"/>
          <w:w w:val="100"/>
          <w:position w:val="0"/>
        </w:rPr>
        <w:t>2022</w:t>
      </w:r>
      <w:r>
        <w:rPr>
          <w:color w:val="000000"/>
          <w:spacing w:val="0"/>
          <w:w w:val="100"/>
          <w:position w:val="0"/>
        </w:rPr>
        <w:t>年，公司制定了 “稳中求进实现高质量发展，志存高远构建新发展格局”的发展策略，持续推 进数字化升级和商业模式创新，构建国内与海外业务双循环相互促进的运营机制，推动存量业务创新发展 和新赛道有效探索，发挥合伙人机制的激励作用，不断实现业务结构与发展质量的升级。在数字经济时代， 公司将持续拥抱愿景，践行使命，实现价值创造，构建数字经济时代下的新零售基础设施平台。</w:t>
      </w:r>
    </w:p>
    <w:p>
      <w:pPr>
        <w:pStyle w:val="Style22"/>
        <w:keepNext w:val="0"/>
        <w:keepLines w:val="0"/>
        <w:widowControl w:val="0"/>
        <w:shd w:val="clear" w:color="auto" w:fill="auto"/>
        <w:tabs>
          <w:tab w:pos="1038" w:val="left"/>
        </w:tabs>
        <w:bidi w:val="0"/>
        <w:spacing w:before="0" w:line="470" w:lineRule="exact"/>
        <w:ind w:left="0" w:right="0" w:firstLine="440"/>
        <w:jc w:val="both"/>
      </w:pPr>
      <w:bookmarkStart w:id="242" w:name="bookmark242"/>
      <w:r>
        <w:rPr>
          <w:b/>
          <w:bCs/>
          <w:color w:val="000000"/>
          <w:spacing w:val="0"/>
          <w:w w:val="100"/>
          <w:position w:val="0"/>
        </w:rPr>
        <w:t>（</w:t>
      </w:r>
      <w:bookmarkEnd w:id="242"/>
      <w:r>
        <w:rPr>
          <w:b/>
          <w:bCs/>
          <w:color w:val="000000"/>
          <w:spacing w:val="0"/>
          <w:w w:val="100"/>
          <w:position w:val="0"/>
        </w:rPr>
        <w:t>二）</w:t>
        <w:tab/>
        <w:t>2022年度经营管理举措</w:t>
      </w:r>
    </w:p>
    <w:p>
      <w:pPr>
        <w:pStyle w:val="Style22"/>
        <w:keepNext w:val="0"/>
        <w:keepLines w:val="0"/>
        <w:widowControl w:val="0"/>
        <w:shd w:val="clear" w:color="auto" w:fill="auto"/>
        <w:tabs>
          <w:tab w:pos="803" w:val="left"/>
        </w:tabs>
        <w:bidi w:val="0"/>
        <w:spacing w:before="0" w:line="470" w:lineRule="exact"/>
        <w:ind w:left="0" w:right="0" w:firstLine="440"/>
        <w:jc w:val="both"/>
      </w:pPr>
      <w:bookmarkStart w:id="243" w:name="bookmark243"/>
      <w:r>
        <w:rPr>
          <w:b/>
          <w:bCs/>
          <w:color w:val="000000"/>
          <w:spacing w:val="0"/>
          <w:w w:val="100"/>
          <w:position w:val="0"/>
        </w:rPr>
        <w:t>1</w:t>
      </w:r>
      <w:bookmarkEnd w:id="243"/>
      <w:r>
        <w:rPr>
          <w:b/>
          <w:bCs/>
          <w:color w:val="000000"/>
          <w:spacing w:val="0"/>
          <w:w w:val="100"/>
          <w:position w:val="0"/>
        </w:rPr>
        <w:t>、</w:t>
        <w:tab/>
        <w:t>坚定发展战略，确保安全运营</w:t>
      </w:r>
    </w:p>
    <w:p>
      <w:pPr>
        <w:pStyle w:val="Style22"/>
        <w:keepNext w:val="0"/>
        <w:keepLines w:val="0"/>
        <w:widowControl w:val="0"/>
        <w:shd w:val="clear" w:color="auto" w:fill="auto"/>
        <w:bidi w:val="0"/>
        <w:spacing w:before="0" w:line="466" w:lineRule="exact"/>
        <w:ind w:left="0" w:right="0" w:firstLine="440"/>
        <w:jc w:val="both"/>
      </w:pPr>
      <w:r>
        <w:rPr>
          <w:color w:val="000000"/>
          <w:spacing w:val="0"/>
          <w:w w:val="100"/>
          <w:position w:val="0"/>
        </w:rPr>
        <w:t>公司将坚持数字化发展方向，推进供销体系的数字化升级，构建新零售基础设施平台，高效服务品牌 商、零售商、供应商等合作客户和消费者。特别是在疫情防控常态化的背景下，公司始终把员工安全放在 第一位，在防疫的同时，实现“防疫</w:t>
      </w:r>
      <w:r>
        <w:rPr>
          <w:rFonts w:ascii="Times New Roman" w:eastAsia="Times New Roman" w:hAnsi="Times New Roman" w:cs="Times New Roman"/>
          <w:color w:val="000000"/>
          <w:spacing w:val="0"/>
          <w:w w:val="100"/>
          <w:position w:val="0"/>
        </w:rPr>
        <w:t>+</w:t>
      </w:r>
      <w:r>
        <w:rPr>
          <w:color w:val="000000"/>
          <w:spacing w:val="0"/>
          <w:w w:val="100"/>
          <w:position w:val="0"/>
        </w:rPr>
        <w:t>发展”两手抓、两手硬。</w:t>
      </w:r>
    </w:p>
    <w:p>
      <w:pPr>
        <w:pStyle w:val="Style22"/>
        <w:keepNext w:val="0"/>
        <w:keepLines w:val="0"/>
        <w:widowControl w:val="0"/>
        <w:shd w:val="clear" w:color="auto" w:fill="auto"/>
        <w:tabs>
          <w:tab w:pos="818" w:val="left"/>
        </w:tabs>
        <w:bidi w:val="0"/>
        <w:spacing w:before="0" w:line="470" w:lineRule="exact"/>
        <w:ind w:left="0" w:right="0" w:firstLine="440"/>
        <w:jc w:val="both"/>
      </w:pPr>
      <w:bookmarkStart w:id="244" w:name="bookmark244"/>
      <w:r>
        <w:rPr>
          <w:rFonts w:ascii="Times New Roman" w:eastAsia="Times New Roman" w:hAnsi="Times New Roman" w:cs="Times New Roman"/>
          <w:b/>
          <w:bCs/>
          <w:color w:val="000000"/>
          <w:spacing w:val="0"/>
          <w:w w:val="100"/>
          <w:position w:val="0"/>
        </w:rPr>
        <w:t>2</w:t>
      </w:r>
      <w:bookmarkEnd w:id="244"/>
      <w:r>
        <w:rPr>
          <w:b/>
          <w:bCs/>
          <w:color w:val="000000"/>
          <w:spacing w:val="0"/>
          <w:w w:val="100"/>
          <w:position w:val="0"/>
        </w:rPr>
        <w:t>、</w:t>
        <w:tab/>
        <w:t>实现高质量发展，构建新发展格局</w:t>
      </w:r>
    </w:p>
    <w:p>
      <w:pPr>
        <w:pStyle w:val="Style22"/>
        <w:keepNext w:val="0"/>
        <w:keepLines w:val="0"/>
        <w:widowControl w:val="0"/>
        <w:shd w:val="clear" w:color="auto" w:fill="auto"/>
        <w:bidi w:val="0"/>
        <w:spacing w:before="0" w:line="468" w:lineRule="exact"/>
        <w:ind w:left="0" w:right="0" w:firstLine="440"/>
        <w:jc w:val="both"/>
      </w:pPr>
      <w:r>
        <w:rPr>
          <w:color w:val="000000"/>
          <w:spacing w:val="0"/>
          <w:w w:val="100"/>
          <w:position w:val="0"/>
        </w:rPr>
        <w:t>公司将持续推进数字化升级和商业模式创新，不断提高发展质量和收入质量。公司将不仅加大在海外 市场的布局，更要强化与国际优秀品牌的合作，既要走出去，也要引进来。在持续构建全球服务网络的同 时，打造品牌运营能力，分享品牌价值与红利。</w:t>
      </w:r>
    </w:p>
    <w:p>
      <w:pPr>
        <w:pStyle w:val="Style22"/>
        <w:keepNext w:val="0"/>
        <w:keepLines w:val="0"/>
        <w:widowControl w:val="0"/>
        <w:shd w:val="clear" w:color="auto" w:fill="auto"/>
        <w:tabs>
          <w:tab w:pos="818" w:val="left"/>
        </w:tabs>
        <w:bidi w:val="0"/>
        <w:spacing w:before="0" w:line="470" w:lineRule="exact"/>
        <w:ind w:left="0" w:right="0" w:firstLine="440"/>
        <w:jc w:val="both"/>
      </w:pPr>
      <w:bookmarkStart w:id="245" w:name="bookmark245"/>
      <w:r>
        <w:rPr>
          <w:rFonts w:ascii="Times New Roman" w:eastAsia="Times New Roman" w:hAnsi="Times New Roman" w:cs="Times New Roman"/>
          <w:b/>
          <w:bCs/>
          <w:color w:val="000000"/>
          <w:spacing w:val="0"/>
          <w:w w:val="100"/>
          <w:position w:val="0"/>
        </w:rPr>
        <w:t>3</w:t>
      </w:r>
      <w:bookmarkEnd w:id="245"/>
      <w:r>
        <w:rPr>
          <w:b/>
          <w:bCs/>
          <w:color w:val="000000"/>
          <w:spacing w:val="0"/>
          <w:w w:val="100"/>
          <w:position w:val="0"/>
        </w:rPr>
        <w:t>、</w:t>
        <w:tab/>
        <w:t>提升新零售能力，强化私域流量运营</w:t>
      </w:r>
    </w:p>
    <w:p>
      <w:pPr>
        <w:pStyle w:val="Style22"/>
        <w:keepNext w:val="0"/>
        <w:keepLines w:val="0"/>
        <w:widowControl w:val="0"/>
        <w:shd w:val="clear" w:color="auto" w:fill="auto"/>
        <w:bidi w:val="0"/>
        <w:spacing w:before="0" w:after="380" w:line="475"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2022</w:t>
      </w:r>
      <w:r>
        <w:rPr>
          <w:color w:val="000000"/>
          <w:spacing w:val="0"/>
          <w:w w:val="100"/>
          <w:position w:val="0"/>
        </w:rPr>
        <w:t>年发布爱施德新零售系统</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能够为客户提供全场景全品类新零售解决方案，也标志着公 司正在向赋能型销售服务商加速升级，从销售服务向创造服务价值升级。公司将打通旗下各产业私域流量 池，强化体系内的用户共享和异业合作，充分挖掘用户需求，增强与用户的粘性，并为之提供更好的销售 服务和零售体验。</w:t>
      </w:r>
    </w:p>
    <w:p>
      <w:pPr>
        <w:pStyle w:val="Style22"/>
        <w:keepNext w:val="0"/>
        <w:keepLines w:val="0"/>
        <w:widowControl w:val="0"/>
        <w:shd w:val="clear" w:color="auto" w:fill="auto"/>
        <w:bidi w:val="0"/>
        <w:spacing w:before="0" w:line="240" w:lineRule="auto"/>
        <w:ind w:left="0" w:right="0" w:firstLine="440"/>
        <w:jc w:val="both"/>
      </w:pPr>
      <w:bookmarkStart w:id="246" w:name="bookmark246"/>
      <w:r>
        <w:rPr>
          <w:rFonts w:ascii="Times New Roman" w:eastAsia="Times New Roman" w:hAnsi="Times New Roman" w:cs="Times New Roman"/>
          <w:b/>
          <w:bCs/>
          <w:color w:val="000000"/>
          <w:spacing w:val="0"/>
          <w:w w:val="100"/>
          <w:position w:val="0"/>
        </w:rPr>
        <w:t>4</w:t>
      </w:r>
      <w:bookmarkEnd w:id="246"/>
      <w:r>
        <w:rPr>
          <w:b/>
          <w:bCs/>
          <w:color w:val="000000"/>
          <w:spacing w:val="0"/>
          <w:w w:val="100"/>
          <w:position w:val="0"/>
        </w:rPr>
        <w:t>、打造自有品牌，助推公司产业升级</w:t>
      </w:r>
    </w:p>
    <w:p>
      <w:pPr>
        <w:pStyle w:val="Style22"/>
        <w:keepNext w:val="0"/>
        <w:keepLines w:val="0"/>
        <w:widowControl w:val="0"/>
        <w:shd w:val="clear" w:color="auto" w:fill="auto"/>
        <w:bidi w:val="0"/>
        <w:spacing w:before="0" w:line="472" w:lineRule="exact"/>
        <w:ind w:left="0" w:right="0" w:firstLine="440"/>
        <w:jc w:val="left"/>
      </w:pPr>
      <w:r>
        <w:rPr>
          <w:color w:val="000000"/>
          <w:spacing w:val="0"/>
          <w:w w:val="100"/>
          <w:position w:val="0"/>
        </w:rPr>
        <w:t>公司构建的</w:t>
      </w:r>
      <w:r>
        <w:rPr>
          <w:rFonts w:ascii="Times New Roman" w:eastAsia="Times New Roman" w:hAnsi="Times New Roman" w:cs="Times New Roman"/>
          <w:color w:val="000000"/>
          <w:spacing w:val="0"/>
          <w:w w:val="100"/>
          <w:position w:val="0"/>
        </w:rPr>
        <w:t>3C</w:t>
      </w:r>
      <w:r>
        <w:rPr>
          <w:color w:val="000000"/>
          <w:spacing w:val="0"/>
          <w:w w:val="100"/>
          <w:position w:val="0"/>
        </w:rPr>
        <w:t>数码和快消领域的数字化销售服务网络，具备行业领先的用户、数据和商品的连接能力 以及不断增强的</w:t>
      </w:r>
      <w:r>
        <w:rPr>
          <w:rFonts w:ascii="Times New Roman" w:eastAsia="Times New Roman" w:hAnsi="Times New Roman" w:cs="Times New Roman"/>
          <w:color w:val="000000"/>
          <w:spacing w:val="0"/>
          <w:w w:val="100"/>
          <w:position w:val="0"/>
        </w:rPr>
        <w:t>C</w:t>
      </w:r>
      <w:r>
        <w:rPr>
          <w:color w:val="000000"/>
          <w:spacing w:val="0"/>
          <w:w w:val="100"/>
          <w:position w:val="0"/>
        </w:rPr>
        <w:t>端运营能力。依托销售服务网络价值，公司在持续深耕</w:t>
      </w:r>
      <w:r>
        <w:rPr>
          <w:color w:val="000000"/>
          <w:spacing w:val="0"/>
          <w:w w:val="100"/>
          <w:position w:val="0"/>
        </w:rPr>
        <w:t>“</w:t>
      </w:r>
      <w:r>
        <w:rPr>
          <w:rFonts w:ascii="Times New Roman" w:eastAsia="Times New Roman" w:hAnsi="Times New Roman" w:cs="Times New Roman"/>
          <w:color w:val="000000"/>
          <w:spacing w:val="0"/>
          <w:w w:val="100"/>
          <w:position w:val="0"/>
        </w:rPr>
        <w:t>UOIN/</w:t>
      </w:r>
      <w:r>
        <w:rPr>
          <w:color w:val="000000"/>
          <w:spacing w:val="0"/>
          <w:w w:val="100"/>
          <w:position w:val="0"/>
        </w:rPr>
        <w:t>柚印”和</w:t>
      </w:r>
      <w:r>
        <w:rPr>
          <w:color w:val="000000"/>
          <w:spacing w:val="0"/>
          <w:w w:val="100"/>
          <w:position w:val="0"/>
        </w:rPr>
        <w:t>“</w:t>
      </w:r>
      <w:r>
        <w:rPr>
          <w:rFonts w:ascii="Times New Roman" w:eastAsia="Times New Roman" w:hAnsi="Times New Roman" w:cs="Times New Roman"/>
          <w:color w:val="000000"/>
          <w:spacing w:val="0"/>
          <w:w w:val="100"/>
          <w:position w:val="0"/>
        </w:rPr>
        <w:t>ROZU/</w:t>
      </w:r>
      <w:r>
        <w:rPr>
          <w:color w:val="000000"/>
          <w:spacing w:val="0"/>
          <w:w w:val="100"/>
          <w:position w:val="0"/>
        </w:rPr>
        <w:t>荣尊” 等自有品牌的同时，还将打造更多的差异化产品，不断强化品牌运营能力，创造品牌价值，助推公司产业 升级。</w:t>
      </w:r>
    </w:p>
    <w:p>
      <w:pPr>
        <w:pStyle w:val="Style22"/>
        <w:keepNext w:val="0"/>
        <w:keepLines w:val="0"/>
        <w:widowControl w:val="0"/>
        <w:numPr>
          <w:ilvl w:val="0"/>
          <w:numId w:val="7"/>
        </w:numPr>
        <w:shd w:val="clear" w:color="auto" w:fill="auto"/>
        <w:bidi w:val="0"/>
        <w:spacing w:before="0" w:line="472" w:lineRule="exact"/>
        <w:ind w:left="0" w:right="0" w:firstLine="440"/>
        <w:jc w:val="both"/>
      </w:pPr>
      <w:bookmarkStart w:id="247" w:name="bookmark247"/>
      <w:bookmarkEnd w:id="247"/>
      <w:r>
        <w:rPr>
          <w:b/>
          <w:bCs/>
          <w:color w:val="000000"/>
          <w:spacing w:val="0"/>
          <w:w w:val="100"/>
          <w:position w:val="0"/>
        </w:rPr>
        <w:t>可能面对的风险</w:t>
      </w:r>
    </w:p>
    <w:p>
      <w:pPr>
        <w:pStyle w:val="Style22"/>
        <w:keepNext w:val="0"/>
        <w:keepLines w:val="0"/>
        <w:widowControl w:val="0"/>
        <w:shd w:val="clear" w:color="auto" w:fill="auto"/>
        <w:bidi w:val="0"/>
        <w:spacing w:before="0" w:line="466" w:lineRule="exact"/>
        <w:ind w:left="0" w:right="0" w:firstLine="440"/>
        <w:jc w:val="both"/>
      </w:pPr>
      <w:r>
        <w:rPr>
          <w:color w:val="000000"/>
          <w:spacing w:val="0"/>
          <w:w w:val="100"/>
          <w:position w:val="0"/>
        </w:rPr>
        <w:t>中国经济新常态下，行业中的一些客户遇到一定程度的经营挑战，对公司的风控机制和盈利能力提出 更高要求。面对挑战，公司将持续完善风控体系，有效控制业务风险，保证高质量发展。</w:t>
      </w:r>
    </w:p>
    <w:p>
      <w:pPr>
        <w:pStyle w:val="Style22"/>
        <w:keepNext w:val="0"/>
        <w:keepLines w:val="0"/>
        <w:widowControl w:val="0"/>
        <w:shd w:val="clear" w:color="auto" w:fill="auto"/>
        <w:bidi w:val="0"/>
        <w:spacing w:before="0" w:line="466" w:lineRule="exact"/>
        <w:ind w:left="0" w:right="0" w:firstLine="440"/>
        <w:jc w:val="both"/>
      </w:pPr>
      <w:r>
        <w:rPr>
          <w:color w:val="000000"/>
          <w:spacing w:val="0"/>
          <w:w w:val="100"/>
          <w:position w:val="0"/>
        </w:rPr>
        <w:t>公司主营业务对资金成本比较敏感，国家金融政策的调整会对公司短期经营业绩产生一定影响。公司 通过精细化运营和多渠道融资手段，将持续提升资金效率和保障最优的资金成本。</w:t>
      </w:r>
    </w:p>
    <w:p>
      <w:pPr>
        <w:pStyle w:val="Style22"/>
        <w:keepNext w:val="0"/>
        <w:keepLines w:val="0"/>
        <w:widowControl w:val="0"/>
        <w:shd w:val="clear" w:color="auto" w:fill="auto"/>
        <w:bidi w:val="0"/>
        <w:spacing w:before="0" w:after="440" w:line="480" w:lineRule="exact"/>
        <w:ind w:left="0" w:right="0" w:firstLine="440"/>
        <w:jc w:val="both"/>
      </w:pPr>
      <w:r>
        <w:rPr>
          <w:color w:val="000000"/>
          <w:spacing w:val="0"/>
          <w:w w:val="100"/>
          <w:position w:val="0"/>
        </w:rPr>
        <w:t>公司业务和组织遍布海内外，疫情常态化对业务发展和员工安全提出了更大的挑战。公司将科学应对， 制定并实施有效的防疫措施，保障安全经营和高质量发展。</w:t>
      </w:r>
    </w:p>
    <w:p>
      <w:pPr>
        <w:pStyle w:val="Style33"/>
        <w:keepNext/>
        <w:keepLines/>
        <w:widowControl w:val="0"/>
        <w:shd w:val="clear" w:color="auto" w:fill="auto"/>
        <w:bidi w:val="0"/>
        <w:spacing w:before="0" w:after="360" w:line="240" w:lineRule="auto"/>
        <w:ind w:left="0" w:right="0" w:firstLine="0"/>
        <w:jc w:val="left"/>
      </w:pPr>
      <w:bookmarkStart w:id="248" w:name="bookmark248"/>
      <w:bookmarkStart w:id="249" w:name="bookmark249"/>
      <w:bookmarkStart w:id="250" w:name="bookmark250"/>
      <w:r>
        <w:rPr>
          <w:color w:val="000000"/>
          <w:spacing w:val="0"/>
          <w:w w:val="100"/>
          <w:position w:val="0"/>
        </w:rPr>
        <w:t>十二、报告期内接待调研、沟通、采访等活动情况</w:t>
      </w:r>
      <w:bookmarkEnd w:id="248"/>
      <w:bookmarkEnd w:id="249"/>
      <w:bookmarkEnd w:id="250"/>
    </w:p>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142"/>
        <w:gridCol w:w="1358"/>
        <w:gridCol w:w="1330"/>
        <w:gridCol w:w="1070"/>
        <w:gridCol w:w="1234"/>
        <w:gridCol w:w="1378"/>
        <w:gridCol w:w="20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谈论的主要内</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日、</w:t>
            </w:r>
            <w:r>
              <w:rPr>
                <w:color w:val="000000"/>
                <w:spacing w:val="0"/>
                <w:w w:val="100"/>
                <w:position w:val="0"/>
              </w:rPr>
              <w:t>13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公司深圳总部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健兴科技大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厦、电话会议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实地调研、电 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申万宏源证 券、淡水泉投 资、南方基金 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公司情况简要 介绍及交流互 动，未提供资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投资者关系活动记录表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编号：</w:t>
            </w:r>
            <w:r>
              <w:rPr>
                <w:color w:val="000000"/>
                <w:spacing w:val="0"/>
                <w:w w:val="100"/>
                <w:position w:val="0"/>
              </w:rPr>
              <w:t>2021-001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r>
              <w:rPr>
                <w:color w:val="000000"/>
                <w:spacing w:val="0"/>
                <w:w w:val="100"/>
                <w:position w:val="0"/>
                <w:sz w:val="18"/>
                <w:szCs w:val="18"/>
              </w:rPr>
              <w:t>/</w:t>
            </w:r>
            <w:r>
              <w:rPr>
                <w:rFonts w:ascii="SimSun" w:eastAsia="SimSun" w:hAnsi="SimSun" w:cs="SimSun"/>
                <w:color w:val="000000"/>
                <w:spacing w:val="0"/>
                <w:w w:val="100"/>
                <w:position w:val="0"/>
                <w:sz w:val="17"/>
                <w:szCs w:val="17"/>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公司情况简要 介绍及交流互 动，未提供资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投资者关系活动记录表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编号：</w:t>
            </w:r>
            <w:r>
              <w:rPr>
                <w:color w:val="000000"/>
                <w:spacing w:val="0"/>
                <w:w w:val="100"/>
                <w:position w:val="0"/>
              </w:rPr>
              <w:t>2021-002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申万宏源证 券、交银施罗 德基金、高毅 资产等机构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公司情况简要 介绍及交流互 动，未提供资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98"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40" w:line="298" w:lineRule="exact"/>
              <w:ind w:left="0" w:right="0" w:firstLine="0"/>
              <w:jc w:val="left"/>
            </w:pPr>
            <w:r>
              <w:rPr>
                <w:rFonts w:ascii="SimSun" w:eastAsia="SimSun" w:hAnsi="SimSun" w:cs="SimSun"/>
                <w:color w:val="000000"/>
                <w:spacing w:val="0"/>
                <w:w w:val="100"/>
                <w:position w:val="0"/>
                <w:sz w:val="17"/>
                <w:szCs w:val="17"/>
              </w:rPr>
              <w:t>投资者关系活动记录表 编号：</w:t>
            </w:r>
            <w:r>
              <w:rPr>
                <w:color w:val="000000"/>
                <w:spacing w:val="0"/>
                <w:w w:val="100"/>
                <w:position w:val="0"/>
              </w:rPr>
              <w:t>2021-003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网络电话会议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中信证券、淡 水泉投资、中 欧基金、汇添 富等机构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公司情况简要 介绍及交流互 动，未提供资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98"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298" w:lineRule="exact"/>
              <w:ind w:left="0" w:right="0" w:firstLine="0"/>
              <w:jc w:val="left"/>
            </w:pPr>
            <w:r>
              <w:rPr>
                <w:rFonts w:ascii="SimSun" w:eastAsia="SimSun" w:hAnsi="SimSun" w:cs="SimSun"/>
                <w:color w:val="000000"/>
                <w:spacing w:val="0"/>
                <w:w w:val="100"/>
                <w:position w:val="0"/>
                <w:sz w:val="17"/>
                <w:szCs w:val="17"/>
              </w:rPr>
              <w:t>投资者关系活动记录表 编号：</w:t>
            </w:r>
            <w:r>
              <w:rPr>
                <w:color w:val="000000"/>
                <w:spacing w:val="0"/>
                <w:w w:val="100"/>
                <w:position w:val="0"/>
              </w:rPr>
              <w:t>2021-004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公司深圳总部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GIC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中信证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公司情况简要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tc>
      </w:tr>
    </w:tbl>
    <w:p>
      <w:pPr>
        <w:spacing w:lineRule="exact" w:line="1"/>
        <w:rPr>
          <w:sz w:val="2"/>
          <w:szCs w:val="2"/>
        </w:rPr>
      </w:pPr>
      <w:r>
        <w:br w:type="page"/>
      </w:r>
    </w:p>
    <w:tbl>
      <w:tblPr>
        <w:tblOverlap w:val="never"/>
        <w:jc w:val="center"/>
        <w:tblLayout w:type="fixed"/>
      </w:tblPr>
      <w:tblGrid>
        <w:gridCol w:w="1142"/>
        <w:gridCol w:w="1358"/>
        <w:gridCol w:w="1330"/>
        <w:gridCol w:w="1070"/>
        <w:gridCol w:w="1234"/>
        <w:gridCol w:w="1378"/>
        <w:gridCol w:w="2074"/>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南山金融大厦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券、恒越基 金、国元证券 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介绍及交流互 动，未提供资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www. cninfo .com.cn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投资者关系活动记录表 编号：</w:t>
            </w:r>
            <w:r>
              <w:rPr>
                <w:color w:val="000000"/>
                <w:spacing w:val="0"/>
                <w:w w:val="100"/>
                <w:position w:val="0"/>
              </w:rPr>
              <w:t>2021-005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公司深圳总部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南山金融大厦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汇丰前海证 券、招商证券 资管、方圆基 金等机构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公司情况简要 介绍及交流互 动，未提供资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98"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298" w:lineRule="exact"/>
              <w:ind w:left="0" w:right="0" w:firstLine="0"/>
              <w:jc w:val="left"/>
            </w:pPr>
            <w:r>
              <w:rPr>
                <w:rFonts w:ascii="SimSun" w:eastAsia="SimSun" w:hAnsi="SimSun" w:cs="SimSun"/>
                <w:color w:val="000000"/>
                <w:spacing w:val="0"/>
                <w:w w:val="100"/>
                <w:position w:val="0"/>
                <w:sz w:val="17"/>
                <w:szCs w:val="17"/>
              </w:rPr>
              <w:t>投资者关系活动记录表 编号：</w:t>
            </w:r>
            <w:r>
              <w:rPr>
                <w:color w:val="000000"/>
                <w:spacing w:val="0"/>
                <w:w w:val="100"/>
                <w:position w:val="0"/>
              </w:rPr>
              <w:t>2021-006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r>
              <w:rPr>
                <w:color w:val="000000"/>
                <w:spacing w:val="0"/>
                <w:w w:val="100"/>
                <w:position w:val="0"/>
                <w:sz w:val="18"/>
                <w:szCs w:val="18"/>
              </w:rPr>
              <w:t>/</w:t>
            </w:r>
            <w:r>
              <w:rPr>
                <w:rFonts w:ascii="SimSun" w:eastAsia="SimSun" w:hAnsi="SimSun" w:cs="SimSun"/>
                <w:color w:val="000000"/>
                <w:spacing w:val="0"/>
                <w:w w:val="100"/>
                <w:position w:val="0"/>
                <w:sz w:val="17"/>
                <w:szCs w:val="17"/>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公司情况简要 介绍及交流互 动，未提供资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98"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298" w:lineRule="exact"/>
              <w:ind w:left="0" w:right="0" w:firstLine="0"/>
              <w:jc w:val="left"/>
            </w:pPr>
            <w:r>
              <w:rPr>
                <w:rFonts w:ascii="SimSun" w:eastAsia="SimSun" w:hAnsi="SimSun" w:cs="SimSun"/>
                <w:color w:val="000000"/>
                <w:spacing w:val="0"/>
                <w:w w:val="100"/>
                <w:position w:val="0"/>
                <w:sz w:val="17"/>
                <w:szCs w:val="17"/>
              </w:rPr>
              <w:t>投资者关系活动记录表 编号：</w:t>
            </w:r>
            <w:r>
              <w:rPr>
                <w:color w:val="000000"/>
                <w:spacing w:val="0"/>
                <w:w w:val="100"/>
                <w:position w:val="0"/>
              </w:rPr>
              <w:t>2021-007</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公司深圳总部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南山金融大厦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中金公司、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Anatole</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Investment</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Prime Capital</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公司情况简要 介绍及交流互 动，未提供资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投资者关系活动记录表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编号：</w:t>
            </w:r>
            <w:r>
              <w:rPr>
                <w:color w:val="000000"/>
                <w:spacing w:val="0"/>
                <w:w w:val="100"/>
                <w:position w:val="0"/>
              </w:rPr>
              <w:t>2021-008</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恒生前海基 金、</w:t>
            </w:r>
            <w:r>
              <w:rPr>
                <w:color w:val="000000"/>
                <w:spacing w:val="0"/>
                <w:w w:val="100"/>
                <w:position w:val="0"/>
                <w:sz w:val="18"/>
                <w:szCs w:val="18"/>
              </w:rPr>
              <w:t>IGWT Investment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国元证券等 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公司情况简要 介绍及交流互 动，未提供资 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98"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298" w:lineRule="exact"/>
              <w:ind w:left="0" w:right="0" w:firstLine="0"/>
              <w:jc w:val="left"/>
            </w:pPr>
            <w:r>
              <w:rPr>
                <w:rFonts w:ascii="SimSun" w:eastAsia="SimSun" w:hAnsi="SimSun" w:cs="SimSun"/>
                <w:color w:val="000000"/>
                <w:spacing w:val="0"/>
                <w:w w:val="100"/>
                <w:position w:val="0"/>
                <w:sz w:val="17"/>
                <w:szCs w:val="17"/>
              </w:rPr>
              <w:t>投资者关系活动记录表 编号：</w:t>
            </w:r>
            <w:r>
              <w:rPr>
                <w:color w:val="000000"/>
                <w:spacing w:val="0"/>
                <w:w w:val="100"/>
                <w:position w:val="0"/>
              </w:rPr>
              <w:t>2021-009</w:t>
            </w:r>
          </w:p>
        </w:tc>
      </w:tr>
    </w:tbl>
    <w:p>
      <w:pPr>
        <w:sectPr>
          <w:footnotePr>
            <w:pos w:val="pageBottom"/>
            <w:numFmt w:val="decimal"/>
            <w:numRestart w:val="continuous"/>
          </w:footnotePr>
          <w:pgSz w:w="12147" w:h="17375"/>
          <w:pgMar w:top="1588" w:right="957" w:bottom="1718" w:left="971" w:header="0" w:footer="3" w:gutter="0"/>
          <w:cols w:space="720"/>
          <w:noEndnote/>
          <w:rtlGutter w:val="0"/>
          <w:docGrid w:linePitch="360"/>
        </w:sectPr>
      </w:pPr>
    </w:p>
    <w:p>
      <w:pPr>
        <w:pStyle w:val="Style13"/>
        <w:keepNext/>
        <w:keepLines/>
        <w:widowControl w:val="0"/>
        <w:shd w:val="clear" w:color="auto" w:fill="auto"/>
        <w:bidi w:val="0"/>
        <w:spacing w:before="700" w:after="540" w:line="240" w:lineRule="auto"/>
        <w:ind w:left="0" w:right="0" w:firstLine="0"/>
        <w:jc w:val="center"/>
      </w:pPr>
      <w:bookmarkStart w:id="251" w:name="bookmark251"/>
      <w:bookmarkStart w:id="252" w:name="bookmark252"/>
      <w:bookmarkStart w:id="253" w:name="bookmark253"/>
      <w:r>
        <w:rPr>
          <w:color w:val="000000"/>
          <w:spacing w:val="0"/>
          <w:w w:val="100"/>
          <w:position w:val="0"/>
        </w:rPr>
        <w:t>第四节公司治理</w:t>
      </w:r>
      <w:bookmarkEnd w:id="251"/>
      <w:bookmarkEnd w:id="252"/>
      <w:bookmarkEnd w:id="253"/>
    </w:p>
    <w:p>
      <w:pPr>
        <w:pStyle w:val="Style33"/>
        <w:keepNext/>
        <w:keepLines/>
        <w:widowControl w:val="0"/>
        <w:shd w:val="clear" w:color="auto" w:fill="auto"/>
        <w:bidi w:val="0"/>
        <w:spacing w:before="0" w:after="20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一</w:t>
      </w:r>
      <w:bookmarkEnd w:id="256"/>
      <w:r>
        <w:rPr>
          <w:color w:val="000000"/>
          <w:spacing w:val="0"/>
          <w:w w:val="100"/>
          <w:position w:val="0"/>
        </w:rPr>
        <w:t>、公司治理的基本状况</w:t>
      </w:r>
      <w:bookmarkEnd w:id="254"/>
      <w:bookmarkEnd w:id="255"/>
      <w:bookmarkEnd w:id="257"/>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报告期内，公司严格按照《公司法》、《证券法》、《上市公司治理准则》、《深圳证券交易所上市 公司自律监管指引第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主板上市公司规范运作》等相关法律、法规的规定，不断完善公司法人治理 结构，提高公司治理水平，健全内部控制体系，规范公司运作。</w:t>
      </w:r>
    </w:p>
    <w:p>
      <w:pPr>
        <w:pStyle w:val="Style22"/>
        <w:keepNext w:val="0"/>
        <w:keepLines w:val="0"/>
        <w:widowControl w:val="0"/>
        <w:shd w:val="clear" w:color="auto" w:fill="auto"/>
        <w:bidi w:val="0"/>
        <w:spacing w:before="0" w:line="470" w:lineRule="exact"/>
        <w:ind w:left="0" w:right="0" w:firstLine="320"/>
        <w:jc w:val="left"/>
      </w:pPr>
      <w:r>
        <w:rPr>
          <w:color w:val="000000"/>
          <w:spacing w:val="0"/>
          <w:w w:val="100"/>
          <w:position w:val="0"/>
        </w:rPr>
        <w:t>报告期内，公司按照《上市公司股东大会规则》、《公司章程》等规定的要求，规范三会召集、召开、 表决程序，董事、监事依法行使职权，能够勤勉、尽责地履行权利、义务和责任，维护公司及股东的合法 权益。公司按照相关信息披露制度要求，真实、准确、完整、及时地履行信息披露义务，确保公司所有股 东能够以平等的机会获得信息。</w:t>
      </w:r>
    </w:p>
    <w:p>
      <w:pPr>
        <w:pStyle w:val="Style22"/>
        <w:keepNext w:val="0"/>
        <w:keepLines w:val="0"/>
        <w:widowControl w:val="0"/>
        <w:shd w:val="clear" w:color="auto" w:fill="auto"/>
        <w:bidi w:val="0"/>
        <w:spacing w:before="0" w:line="473" w:lineRule="exact"/>
        <w:ind w:left="0" w:right="0" w:firstLine="440"/>
        <w:jc w:val="both"/>
      </w:pPr>
      <w:r>
        <w:rPr>
          <w:color w:val="000000"/>
          <w:spacing w:val="0"/>
          <w:w w:val="100"/>
          <w:position w:val="0"/>
        </w:rPr>
        <w:t>截至报告期末，公司不存在向大股东、实际控制人提供未公开信息等治理非规范情况。公司治理的实 际状况符合中国证监会发布的有关上市公司治理的规范性文件要求，未收到被监管部门采取行政监管措施 的有关文件。</w:t>
      </w:r>
    </w:p>
    <w:p>
      <w:pPr>
        <w:pStyle w:val="Style22"/>
        <w:keepNext w:val="0"/>
        <w:keepLines w:val="0"/>
        <w:widowControl w:val="0"/>
        <w:shd w:val="clear" w:color="auto" w:fill="auto"/>
        <w:tabs>
          <w:tab w:pos="788" w:val="left"/>
        </w:tabs>
        <w:bidi w:val="0"/>
        <w:spacing w:before="0" w:line="470" w:lineRule="exact"/>
        <w:ind w:left="0" w:right="0" w:firstLine="440"/>
        <w:jc w:val="both"/>
      </w:pPr>
      <w:bookmarkStart w:id="258" w:name="bookmark258"/>
      <w:r>
        <w:rPr>
          <w:rFonts w:ascii="Times New Roman" w:eastAsia="Times New Roman" w:hAnsi="Times New Roman" w:cs="Times New Roman"/>
          <w:b/>
          <w:bCs/>
          <w:color w:val="000000"/>
          <w:spacing w:val="0"/>
          <w:w w:val="100"/>
          <w:position w:val="0"/>
        </w:rPr>
        <w:t>1</w:t>
      </w:r>
      <w:bookmarkEnd w:id="258"/>
      <w:r>
        <w:rPr>
          <w:b/>
          <w:bCs/>
          <w:color w:val="000000"/>
          <w:spacing w:val="0"/>
          <w:w w:val="100"/>
          <w:position w:val="0"/>
        </w:rPr>
        <w:t>、</w:t>
        <w:tab/>
        <w:t>股东和股东大会</w:t>
      </w:r>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公司严格按照《公司法》、《公司章程》和《股东大会议事规则》的规定和要求，规范股东大会的召 集、召开、表决程序，平等对待所有股东，确保股东特别是中小股东享有平等地位和合法权益。</w:t>
      </w:r>
    </w:p>
    <w:p>
      <w:pPr>
        <w:pStyle w:val="Style22"/>
        <w:keepNext w:val="0"/>
        <w:keepLines w:val="0"/>
        <w:widowControl w:val="0"/>
        <w:shd w:val="clear" w:color="auto" w:fill="auto"/>
        <w:tabs>
          <w:tab w:pos="798" w:val="left"/>
        </w:tabs>
        <w:bidi w:val="0"/>
        <w:spacing w:before="0" w:line="470" w:lineRule="exact"/>
        <w:ind w:left="0" w:right="0" w:firstLine="440"/>
        <w:jc w:val="both"/>
      </w:pPr>
      <w:bookmarkStart w:id="259" w:name="bookmark259"/>
      <w:r>
        <w:rPr>
          <w:rFonts w:ascii="Times New Roman" w:eastAsia="Times New Roman" w:hAnsi="Times New Roman" w:cs="Times New Roman"/>
          <w:b/>
          <w:bCs/>
          <w:color w:val="000000"/>
          <w:spacing w:val="0"/>
          <w:w w:val="100"/>
          <w:position w:val="0"/>
        </w:rPr>
        <w:t>2</w:t>
      </w:r>
      <w:bookmarkEnd w:id="259"/>
      <w:r>
        <w:rPr>
          <w:b/>
          <w:bCs/>
          <w:color w:val="000000"/>
          <w:spacing w:val="0"/>
          <w:w w:val="100"/>
          <w:position w:val="0"/>
        </w:rPr>
        <w:t>、</w:t>
        <w:tab/>
        <w:t>董事和董事会</w:t>
      </w:r>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公司董事的选聘程序公开、公平、公正；截止本报告披露日公司有董事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 会的人数及人员构成符合法律法规的要求。董事会能够严格按照《公司法》、《公司章程》和《董事会议 事规则》等法律法规和制度的要求开展工作。公司董事诚信、勤勉地履行职责，出席董事会和股东大会， 积极参加由监管机构或公司组织的相关培训，熟悉有关法律法规，并能够不受影响地独立履行职责。公司 董事会下设战略委员会、提名委员会、审计委员会、薪酬与考核委员会四个专门委员会，为董事会的决策 提供专业的意见和参考。</w:t>
      </w:r>
    </w:p>
    <w:p>
      <w:pPr>
        <w:pStyle w:val="Style22"/>
        <w:keepNext w:val="0"/>
        <w:keepLines w:val="0"/>
        <w:widowControl w:val="0"/>
        <w:shd w:val="clear" w:color="auto" w:fill="auto"/>
        <w:tabs>
          <w:tab w:pos="798" w:val="left"/>
        </w:tabs>
        <w:bidi w:val="0"/>
        <w:spacing w:before="0" w:line="470" w:lineRule="exact"/>
        <w:ind w:left="0" w:right="0" w:firstLine="440"/>
        <w:jc w:val="both"/>
      </w:pPr>
      <w:bookmarkStart w:id="260" w:name="bookmark260"/>
      <w:r>
        <w:rPr>
          <w:rFonts w:ascii="Times New Roman" w:eastAsia="Times New Roman" w:hAnsi="Times New Roman" w:cs="Times New Roman"/>
          <w:b/>
          <w:bCs/>
          <w:color w:val="000000"/>
          <w:spacing w:val="0"/>
          <w:w w:val="100"/>
          <w:position w:val="0"/>
        </w:rPr>
        <w:t>3</w:t>
      </w:r>
      <w:bookmarkEnd w:id="260"/>
      <w:r>
        <w:rPr>
          <w:b/>
          <w:bCs/>
          <w:color w:val="000000"/>
          <w:spacing w:val="0"/>
          <w:w w:val="100"/>
          <w:position w:val="0"/>
        </w:rPr>
        <w:t>、</w:t>
        <w:tab/>
        <w:t>监事和监事会</w:t>
      </w:r>
    </w:p>
    <w:p>
      <w:pPr>
        <w:pStyle w:val="Style22"/>
        <w:keepNext w:val="0"/>
        <w:keepLines w:val="0"/>
        <w:widowControl w:val="0"/>
        <w:shd w:val="clear" w:color="auto" w:fill="auto"/>
        <w:bidi w:val="0"/>
        <w:spacing w:before="0" w:line="475" w:lineRule="exact"/>
        <w:ind w:left="0" w:right="0" w:firstLine="440"/>
        <w:jc w:val="both"/>
      </w:pPr>
      <w:r>
        <w:rPr>
          <w:color w:val="000000"/>
          <w:spacing w:val="0"/>
          <w:w w:val="100"/>
          <w:position w:val="0"/>
        </w:rPr>
        <w:t>公司严格按照《公司法》、《公司章程》的规定选举产生股东代表监事</w:t>
      </w:r>
      <w:r>
        <w:rPr>
          <w:rFonts w:ascii="Times New Roman" w:eastAsia="Times New Roman" w:hAnsi="Times New Roman" w:cs="Times New Roman"/>
          <w:color w:val="000000"/>
          <w:spacing w:val="0"/>
          <w:w w:val="100"/>
          <w:position w:val="0"/>
        </w:rPr>
        <w:t>2</w:t>
      </w:r>
      <w:r>
        <w:rPr>
          <w:color w:val="000000"/>
          <w:spacing w:val="0"/>
          <w:w w:val="100"/>
          <w:position w:val="0"/>
        </w:rPr>
        <w:t>名，通过职工代表大会选举 了职工代表监事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名，监事会的人数及构成符合法律、法规的要求；公司各位监事严格按照《公司法》、</w:t>
      </w:r>
    </w:p>
    <w:p>
      <w:pPr>
        <w:pStyle w:val="Style22"/>
        <w:keepNext w:val="0"/>
        <w:keepLines w:val="0"/>
        <w:widowControl w:val="0"/>
        <w:shd w:val="clear" w:color="auto" w:fill="auto"/>
        <w:bidi w:val="0"/>
        <w:spacing w:before="0" w:after="380" w:line="470" w:lineRule="exact"/>
        <w:ind w:left="0" w:right="0" w:firstLine="0"/>
        <w:jc w:val="both"/>
      </w:pPr>
      <w:r>
        <w:rPr>
          <w:color w:val="000000"/>
          <w:spacing w:val="0"/>
          <w:w w:val="100"/>
          <w:position w:val="0"/>
        </w:rPr>
        <w:t>《公司章程》和《监事会议事规则》的有关规定认真履行职责，监事会对公司财务状况、重大事项以及公 司董事及高级管理人员履行职责的合法、合规性进行监督，维护公司及股东的合法权益。</w:t>
      </w:r>
    </w:p>
    <w:p>
      <w:pPr>
        <w:pStyle w:val="Style22"/>
        <w:keepNext w:val="0"/>
        <w:keepLines w:val="0"/>
        <w:widowControl w:val="0"/>
        <w:shd w:val="clear" w:color="auto" w:fill="auto"/>
        <w:tabs>
          <w:tab w:pos="778" w:val="left"/>
        </w:tabs>
        <w:bidi w:val="0"/>
        <w:spacing w:before="0" w:after="0"/>
        <w:ind w:left="0" w:right="0" w:firstLine="440"/>
        <w:jc w:val="both"/>
      </w:pPr>
      <w:bookmarkStart w:id="261" w:name="bookmark261"/>
      <w:r>
        <w:rPr>
          <w:rFonts w:ascii="Times New Roman" w:eastAsia="Times New Roman" w:hAnsi="Times New Roman" w:cs="Times New Roman"/>
          <w:b/>
          <w:bCs/>
          <w:color w:val="000000"/>
          <w:spacing w:val="0"/>
          <w:w w:val="100"/>
          <w:position w:val="0"/>
        </w:rPr>
        <w:t>4</w:t>
      </w:r>
      <w:bookmarkEnd w:id="261"/>
      <w:r>
        <w:rPr>
          <w:b/>
          <w:bCs/>
          <w:color w:val="000000"/>
          <w:spacing w:val="0"/>
          <w:w w:val="100"/>
          <w:position w:val="0"/>
        </w:rPr>
        <w:t>、</w:t>
        <w:tab/>
        <w:t>高级管理人员与公司激励约束机制</w:t>
      </w:r>
    </w:p>
    <w:p>
      <w:pPr>
        <w:pStyle w:val="Style22"/>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公司建立了公正透明的高级管理人员的绩效评价标准和程序，建立了高级管理人员的薪酬与公司绩效 相联系的激励机制，与公司高级管理人员签订岗位目标责任书，并以量化的考核指标定期对高级管理人员 进行业绩考核，保持了高级管理人员的稳定性。公司高级管理人员的任免履行了法定的程序，严格按照有 关法律法规和《公司章程》的规定进行。</w:t>
      </w:r>
    </w:p>
    <w:p>
      <w:pPr>
        <w:pStyle w:val="Style22"/>
        <w:keepNext w:val="0"/>
        <w:keepLines w:val="0"/>
        <w:widowControl w:val="0"/>
        <w:shd w:val="clear" w:color="auto" w:fill="auto"/>
        <w:tabs>
          <w:tab w:pos="778" w:val="left"/>
        </w:tabs>
        <w:bidi w:val="0"/>
        <w:spacing w:before="0" w:after="0"/>
        <w:ind w:left="0" w:right="0" w:firstLine="440"/>
        <w:jc w:val="both"/>
      </w:pPr>
      <w:bookmarkStart w:id="262" w:name="bookmark262"/>
      <w:r>
        <w:rPr>
          <w:rFonts w:ascii="Times New Roman" w:eastAsia="Times New Roman" w:hAnsi="Times New Roman" w:cs="Times New Roman"/>
          <w:b/>
          <w:bCs/>
          <w:color w:val="000000"/>
          <w:spacing w:val="0"/>
          <w:w w:val="100"/>
          <w:position w:val="0"/>
        </w:rPr>
        <w:t>5</w:t>
      </w:r>
      <w:bookmarkEnd w:id="262"/>
      <w:r>
        <w:rPr>
          <w:b/>
          <w:bCs/>
          <w:color w:val="000000"/>
          <w:spacing w:val="0"/>
          <w:w w:val="100"/>
          <w:position w:val="0"/>
        </w:rPr>
        <w:t>、</w:t>
        <w:tab/>
        <w:t>控股股东及其关联方与公司</w:t>
      </w:r>
    </w:p>
    <w:p>
      <w:pPr>
        <w:pStyle w:val="Style22"/>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公司拥有完整的业务体系和面向市场独立经营的能力，在业务、资产、人员、财务、机构上独立于控 股股东，公司董事会、监事会和股东大会独立运作。公司控股股东没有超越公司股东大会直接或间接干预 公司的决策和经营活动的行为，不存在占用公司资金的情况。</w:t>
      </w:r>
    </w:p>
    <w:p>
      <w:pPr>
        <w:pStyle w:val="Style22"/>
        <w:keepNext w:val="0"/>
        <w:keepLines w:val="0"/>
        <w:widowControl w:val="0"/>
        <w:shd w:val="clear" w:color="auto" w:fill="auto"/>
        <w:tabs>
          <w:tab w:pos="778" w:val="left"/>
        </w:tabs>
        <w:bidi w:val="0"/>
        <w:spacing w:before="0" w:after="0"/>
        <w:ind w:left="0" w:right="0" w:firstLine="440"/>
        <w:jc w:val="both"/>
      </w:pPr>
      <w:bookmarkStart w:id="263" w:name="bookmark263"/>
      <w:r>
        <w:rPr>
          <w:rFonts w:ascii="Times New Roman" w:eastAsia="Times New Roman" w:hAnsi="Times New Roman" w:cs="Times New Roman"/>
          <w:b/>
          <w:bCs/>
          <w:color w:val="000000"/>
          <w:spacing w:val="0"/>
          <w:w w:val="100"/>
          <w:position w:val="0"/>
        </w:rPr>
        <w:t>6</w:t>
      </w:r>
      <w:bookmarkEnd w:id="263"/>
      <w:r>
        <w:rPr>
          <w:b/>
          <w:bCs/>
          <w:color w:val="000000"/>
          <w:spacing w:val="0"/>
          <w:w w:val="100"/>
          <w:position w:val="0"/>
        </w:rPr>
        <w:t>、</w:t>
        <w:tab/>
        <w:t>利益相关者、环境保护与社会责任</w:t>
      </w:r>
    </w:p>
    <w:p>
      <w:pPr>
        <w:pStyle w:val="Style22"/>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公司能够充分尊重和维护相关利益者的合法权益，加强与相关利益者合作，加强与各方的沟通和交流， 在创造利润最大化的同时，实现社会、股东、员工等各方利益的协调平衡，以推动公司持续、稳定、健康 地发展。</w:t>
      </w:r>
    </w:p>
    <w:p>
      <w:pPr>
        <w:pStyle w:val="Style22"/>
        <w:keepNext w:val="0"/>
        <w:keepLines w:val="0"/>
        <w:widowControl w:val="0"/>
        <w:shd w:val="clear" w:color="auto" w:fill="auto"/>
        <w:tabs>
          <w:tab w:pos="778" w:val="left"/>
        </w:tabs>
        <w:bidi w:val="0"/>
        <w:spacing w:before="0" w:after="0"/>
        <w:ind w:left="0" w:right="0" w:firstLine="440"/>
        <w:jc w:val="both"/>
      </w:pPr>
      <w:bookmarkStart w:id="264" w:name="bookmark264"/>
      <w:r>
        <w:rPr>
          <w:rFonts w:ascii="Times New Roman" w:eastAsia="Times New Roman" w:hAnsi="Times New Roman" w:cs="Times New Roman"/>
          <w:b/>
          <w:bCs/>
          <w:color w:val="000000"/>
          <w:spacing w:val="0"/>
          <w:w w:val="100"/>
          <w:position w:val="0"/>
        </w:rPr>
        <w:t>7</w:t>
      </w:r>
      <w:bookmarkEnd w:id="264"/>
      <w:r>
        <w:rPr>
          <w:b/>
          <w:bCs/>
          <w:color w:val="000000"/>
          <w:spacing w:val="0"/>
          <w:w w:val="100"/>
          <w:position w:val="0"/>
        </w:rPr>
        <w:t>、</w:t>
        <w:tab/>
        <w:t>关于信息披露与透明度</w:t>
      </w:r>
    </w:p>
    <w:p>
      <w:pPr>
        <w:pStyle w:val="Style22"/>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公司严格按照《信息披露事务管理制度》、《投资者关系管理制度》和《重大信息内部报告制度》的 相关规定，确定了信息披露的基本原则、信息披露义务人和职责、信息披露的内容、信息的提供与收集、 信息披露的程序、信息披露方式及保密措施。公司指定《中国证券报》、《证券时报》、《证券日报》、 《上海证券报》和巨潮资讯网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为公司信息披露的媒体。公司指定董事会秘书负责信 息披露工作、接待投资者的来访和咨询，公平对待所有投资者，真实、准确、完整、及时地进行信息披露， 提高公司透明度，保障全体股东的合法权益。</w:t>
      </w:r>
    </w:p>
    <w:p>
      <w:pPr>
        <w:pStyle w:val="Style22"/>
        <w:keepNext w:val="0"/>
        <w:keepLines w:val="0"/>
        <w:widowControl w:val="0"/>
        <w:shd w:val="clear" w:color="auto" w:fill="auto"/>
        <w:tabs>
          <w:tab w:pos="778" w:val="left"/>
        </w:tabs>
        <w:bidi w:val="0"/>
        <w:spacing w:before="0" w:after="0"/>
        <w:ind w:left="0" w:right="0" w:firstLine="440"/>
        <w:jc w:val="both"/>
      </w:pPr>
      <w:bookmarkStart w:id="265" w:name="bookmark265"/>
      <w:r>
        <w:rPr>
          <w:rFonts w:ascii="Times New Roman" w:eastAsia="Times New Roman" w:hAnsi="Times New Roman" w:cs="Times New Roman"/>
          <w:b/>
          <w:bCs/>
          <w:color w:val="000000"/>
          <w:spacing w:val="0"/>
          <w:w w:val="100"/>
          <w:position w:val="0"/>
        </w:rPr>
        <w:t>8</w:t>
      </w:r>
      <w:bookmarkEnd w:id="265"/>
      <w:r>
        <w:rPr>
          <w:b/>
          <w:bCs/>
          <w:color w:val="000000"/>
          <w:spacing w:val="0"/>
          <w:w w:val="100"/>
          <w:position w:val="0"/>
        </w:rPr>
        <w:t>、</w:t>
        <w:tab/>
        <w:t>制度修订</w:t>
      </w:r>
    </w:p>
    <w:p>
      <w:pPr>
        <w:pStyle w:val="Style22"/>
        <w:keepNext w:val="0"/>
        <w:keepLines w:val="0"/>
        <w:widowControl w:val="0"/>
        <w:shd w:val="clear" w:color="auto" w:fill="auto"/>
        <w:bidi w:val="0"/>
        <w:spacing w:before="0" w:after="380" w:line="473" w:lineRule="exact"/>
        <w:ind w:left="0" w:right="0" w:firstLine="440"/>
        <w:jc w:val="both"/>
      </w:pPr>
      <w:r>
        <w:rPr>
          <w:color w:val="000000"/>
          <w:spacing w:val="0"/>
          <w:w w:val="100"/>
          <w:position w:val="0"/>
        </w:rPr>
        <w:t>报告期内，公司通过修订《内部审计制度》，进一步完善了公司内部控制制度。目前，公司各项制度 已涵盖管理、经营、财务、信息披露、内部审计等方面，为公司的规范运作与健康发展提供了良好制度保 障。</w:t>
      </w:r>
    </w:p>
    <w:p>
      <w:pPr>
        <w:pStyle w:val="Style39"/>
        <w:keepNext w:val="0"/>
        <w:keepLines w:val="0"/>
        <w:widowControl w:val="0"/>
        <w:shd w:val="clear" w:color="auto" w:fill="auto"/>
        <w:bidi w:val="0"/>
        <w:spacing w:before="0" w:after="0" w:line="461"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320" w:line="461"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33"/>
        <w:keepNext/>
        <w:keepLines/>
        <w:widowControl w:val="0"/>
        <w:shd w:val="clear" w:color="auto" w:fill="auto"/>
        <w:bidi w:val="0"/>
        <w:spacing w:before="0" w:after="200" w:line="312" w:lineRule="exact"/>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二</w:t>
      </w:r>
      <w:bookmarkEnd w:id="268"/>
      <w:r>
        <w:rPr>
          <w:color w:val="000000"/>
          <w:spacing w:val="0"/>
          <w:w w:val="100"/>
          <w:position w:val="0"/>
        </w:rPr>
        <w:t>、公司相对于控股股东、实际控制人在保证公司资产、人员、财务、机构、业务等方面的 独立情况</w:t>
      </w:r>
      <w:bookmarkEnd w:id="266"/>
      <w:bookmarkEnd w:id="267"/>
      <w:bookmarkEnd w:id="269"/>
    </w:p>
    <w:p>
      <w:pPr>
        <w:pStyle w:val="Style22"/>
        <w:keepNext w:val="0"/>
        <w:keepLines w:val="0"/>
        <w:widowControl w:val="0"/>
        <w:shd w:val="clear" w:color="auto" w:fill="auto"/>
        <w:bidi w:val="0"/>
        <w:spacing w:before="0" w:line="467" w:lineRule="exact"/>
        <w:ind w:left="0" w:right="0" w:firstLine="440"/>
        <w:jc w:val="both"/>
      </w:pPr>
      <w:r>
        <w:rPr>
          <w:color w:val="000000"/>
          <w:spacing w:val="0"/>
          <w:w w:val="100"/>
          <w:position w:val="0"/>
        </w:rPr>
        <w:t>公司拥有独立的业务和经营自主能力，在业务、人员、资产、机构、财务等方面独立于控股股东。</w:t>
      </w:r>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公司在业务、人员、资产、机构、财务上完全独立于控股股东，具有独立的业务、运营体系及经营能 力。公司控股股东能严格规范自己的行为，不会越权直接或间接干预公司的决策和经营活动，也不存在占 用公司资产的情况。</w:t>
      </w:r>
    </w:p>
    <w:p>
      <w:pPr>
        <w:pStyle w:val="Style22"/>
        <w:keepNext w:val="0"/>
        <w:keepLines w:val="0"/>
        <w:widowControl w:val="0"/>
        <w:shd w:val="clear" w:color="auto" w:fill="auto"/>
        <w:bidi w:val="0"/>
        <w:spacing w:before="0" w:after="380" w:line="473" w:lineRule="exact"/>
        <w:ind w:left="0" w:right="0" w:firstLine="440"/>
        <w:jc w:val="both"/>
      </w:pPr>
      <w:r>
        <w:rPr>
          <w:color w:val="000000"/>
          <w:spacing w:val="0"/>
          <w:w w:val="100"/>
          <w:position w:val="0"/>
        </w:rPr>
        <w:t>报告期内，公司严格按照《公司法》和《公司章程》的有关规定规范运作，逐步健全了公司的法人治 理结构，在业务、资产、人员、机构、财务等方面做到了与控股股东分开，具有独立完整的业务及自主经 营能力，具体如下：</w:t>
      </w:r>
    </w:p>
    <w:p>
      <w:pPr>
        <w:pStyle w:val="Style22"/>
        <w:keepNext w:val="0"/>
        <w:keepLines w:val="0"/>
        <w:widowControl w:val="0"/>
        <w:shd w:val="clear" w:color="auto" w:fill="auto"/>
        <w:tabs>
          <w:tab w:pos="777" w:val="left"/>
        </w:tabs>
        <w:bidi w:val="0"/>
        <w:spacing w:before="0" w:after="0"/>
        <w:ind w:left="0" w:right="0" w:firstLine="440"/>
        <w:jc w:val="both"/>
      </w:pPr>
      <w:bookmarkStart w:id="270" w:name="bookmark270"/>
      <w:r>
        <w:rPr>
          <w:rFonts w:ascii="Times New Roman" w:eastAsia="Times New Roman" w:hAnsi="Times New Roman" w:cs="Times New Roman"/>
          <w:b/>
          <w:bCs/>
          <w:color w:val="000000"/>
          <w:spacing w:val="0"/>
          <w:w w:val="100"/>
          <w:position w:val="0"/>
        </w:rPr>
        <w:t>1</w:t>
      </w:r>
      <w:bookmarkEnd w:id="270"/>
      <w:r>
        <w:rPr>
          <w:b/>
          <w:bCs/>
          <w:color w:val="000000"/>
          <w:spacing w:val="0"/>
          <w:w w:val="100"/>
          <w:position w:val="0"/>
        </w:rPr>
        <w:t>、</w:t>
        <w:tab/>
        <w:t>业务独立方面</w:t>
      </w:r>
    </w:p>
    <w:p>
      <w:pPr>
        <w:pStyle w:val="Style22"/>
        <w:keepNext w:val="0"/>
        <w:keepLines w:val="0"/>
        <w:widowControl w:val="0"/>
        <w:shd w:val="clear" w:color="auto" w:fill="auto"/>
        <w:bidi w:val="0"/>
        <w:spacing w:before="0" w:after="380" w:line="475" w:lineRule="exact"/>
        <w:ind w:left="0" w:right="0" w:firstLine="440"/>
        <w:jc w:val="both"/>
      </w:pPr>
      <w:r>
        <w:rPr>
          <w:color w:val="000000"/>
          <w:spacing w:val="0"/>
          <w:w w:val="100"/>
          <w:position w:val="0"/>
        </w:rPr>
        <w:t>公司主要从事数字化分销业务和数字化零售业务，具有完全独立的业务运作系统，主营业务收入和业 务利润完全不依赖于控股股东及其他关联方。</w:t>
      </w:r>
    </w:p>
    <w:p>
      <w:pPr>
        <w:pStyle w:val="Style22"/>
        <w:keepNext w:val="0"/>
        <w:keepLines w:val="0"/>
        <w:widowControl w:val="0"/>
        <w:shd w:val="clear" w:color="auto" w:fill="auto"/>
        <w:tabs>
          <w:tab w:pos="787" w:val="left"/>
        </w:tabs>
        <w:bidi w:val="0"/>
        <w:spacing w:before="0" w:after="0"/>
        <w:ind w:left="0" w:right="0" w:firstLine="440"/>
        <w:jc w:val="both"/>
      </w:pPr>
      <w:bookmarkStart w:id="271" w:name="bookmark271"/>
      <w:r>
        <w:rPr>
          <w:rFonts w:ascii="Times New Roman" w:eastAsia="Times New Roman" w:hAnsi="Times New Roman" w:cs="Times New Roman"/>
          <w:b/>
          <w:bCs/>
          <w:color w:val="000000"/>
          <w:spacing w:val="0"/>
          <w:w w:val="100"/>
          <w:position w:val="0"/>
        </w:rPr>
        <w:t>2</w:t>
      </w:r>
      <w:bookmarkEnd w:id="271"/>
      <w:r>
        <w:rPr>
          <w:b/>
          <w:bCs/>
          <w:color w:val="000000"/>
          <w:spacing w:val="0"/>
          <w:w w:val="100"/>
          <w:position w:val="0"/>
        </w:rPr>
        <w:t>、</w:t>
        <w:tab/>
        <w:t>资产完整方面</w:t>
      </w:r>
    </w:p>
    <w:p>
      <w:pPr>
        <w:pStyle w:val="Style22"/>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公司由深圳市爱施德实业有限公司整体变更设立，变更时未进行任何业务和资产的剥离，深圳市爱施 德实业有限公司的业务、资产、机构及相关债权、债务均已整体进入本公司。公司拥有完整的销售系统、 支持系统和配套设施；对经营相关资产均合法拥有所有权或使用权；具有独立的产品采购和产品销售系统。 公司与股东之间的资产产权界定清晰，生产经营场所独立，不存在依靠股东的经营场所进行经营的情况。 报告期内，公司没有以资产为各股东的债务提供担保，公司对所有资产拥有完全的控制权、支配权。</w:t>
      </w:r>
    </w:p>
    <w:p>
      <w:pPr>
        <w:pStyle w:val="Style22"/>
        <w:keepNext w:val="0"/>
        <w:keepLines w:val="0"/>
        <w:widowControl w:val="0"/>
        <w:shd w:val="clear" w:color="auto" w:fill="auto"/>
        <w:tabs>
          <w:tab w:pos="787" w:val="left"/>
        </w:tabs>
        <w:bidi w:val="0"/>
        <w:spacing w:before="0" w:after="0"/>
        <w:ind w:left="0" w:right="0" w:firstLine="440"/>
        <w:jc w:val="both"/>
      </w:pPr>
      <w:bookmarkStart w:id="272" w:name="bookmark272"/>
      <w:r>
        <w:rPr>
          <w:rFonts w:ascii="Times New Roman" w:eastAsia="Times New Roman" w:hAnsi="Times New Roman" w:cs="Times New Roman"/>
          <w:b/>
          <w:bCs/>
          <w:color w:val="000000"/>
          <w:spacing w:val="0"/>
          <w:w w:val="100"/>
          <w:position w:val="0"/>
        </w:rPr>
        <w:t>3</w:t>
      </w:r>
      <w:bookmarkEnd w:id="272"/>
      <w:r>
        <w:rPr>
          <w:b/>
          <w:bCs/>
          <w:color w:val="000000"/>
          <w:spacing w:val="0"/>
          <w:w w:val="100"/>
          <w:position w:val="0"/>
        </w:rPr>
        <w:t>、</w:t>
        <w:tab/>
        <w:t>人员独立方面</w:t>
      </w:r>
    </w:p>
    <w:p>
      <w:pPr>
        <w:pStyle w:val="Style22"/>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公司董事、监事及高级管理人员均依合法程序选举或聘任，不存在主要股东超越公司董事会和股东大 会做出人事任免决定的情况。公司董事长、总裁、副总裁、财务负责人、董事会秘书等高级管理人员均专 职在本公司工作并领取报酬。公司已建立了独立的人事档案、人事聘用和任免制度以及独立的工资薪酬管 理制度，并与全体员工签订了劳动合同，由公司人力资源部门独立负责公司员工的聘任、考核和奖惩；公 司在员工的社会保障、工资薪酬等方面均与股东单位分账独立。</w:t>
      </w:r>
    </w:p>
    <w:p>
      <w:pPr>
        <w:pStyle w:val="Style22"/>
        <w:keepNext w:val="0"/>
        <w:keepLines w:val="0"/>
        <w:widowControl w:val="0"/>
        <w:shd w:val="clear" w:color="auto" w:fill="auto"/>
        <w:tabs>
          <w:tab w:pos="818" w:val="left"/>
        </w:tabs>
        <w:bidi w:val="0"/>
        <w:spacing w:before="0" w:line="468" w:lineRule="exact"/>
        <w:ind w:left="0" w:right="0" w:firstLine="440"/>
        <w:jc w:val="both"/>
      </w:pPr>
      <w:bookmarkStart w:id="273" w:name="bookmark273"/>
      <w:r>
        <w:rPr>
          <w:rFonts w:ascii="Times New Roman" w:eastAsia="Times New Roman" w:hAnsi="Times New Roman" w:cs="Times New Roman"/>
          <w:b/>
          <w:bCs/>
          <w:color w:val="000000"/>
          <w:spacing w:val="0"/>
          <w:w w:val="100"/>
          <w:position w:val="0"/>
        </w:rPr>
        <w:t>4</w:t>
      </w:r>
      <w:bookmarkEnd w:id="273"/>
      <w:r>
        <w:rPr>
          <w:b/>
          <w:bCs/>
          <w:color w:val="000000"/>
          <w:spacing w:val="0"/>
          <w:w w:val="100"/>
          <w:position w:val="0"/>
        </w:rPr>
        <w:t>、</w:t>
        <w:tab/>
        <w:t>财务独立方面</w:t>
      </w:r>
    </w:p>
    <w:p>
      <w:pPr>
        <w:pStyle w:val="Style22"/>
        <w:keepNext w:val="0"/>
        <w:keepLines w:val="0"/>
        <w:widowControl w:val="0"/>
        <w:shd w:val="clear" w:color="auto" w:fill="auto"/>
        <w:bidi w:val="0"/>
        <w:spacing w:before="0" w:line="468" w:lineRule="exact"/>
        <w:ind w:left="0" w:right="0" w:firstLine="440"/>
        <w:jc w:val="both"/>
      </w:pPr>
      <w:r>
        <w:rPr>
          <w:color w:val="000000"/>
          <w:spacing w:val="0"/>
          <w:w w:val="100"/>
          <w:position w:val="0"/>
        </w:rPr>
        <w:t>公司已按照《企业会计准则》的要求建立了一套独立、完整、规范的财务会计核算体系和财务管理制 度，并建立了相应的内部控制制度，独立做出财务决策。公司设立了独立的财务部门，配备了专职财务人 员；公司在银行单独开立账户，拥有独立的银行账号；公司作为独立的纳税人，依法独立纳税。</w:t>
      </w:r>
    </w:p>
    <w:p>
      <w:pPr>
        <w:pStyle w:val="Style22"/>
        <w:keepNext w:val="0"/>
        <w:keepLines w:val="0"/>
        <w:widowControl w:val="0"/>
        <w:shd w:val="clear" w:color="auto" w:fill="auto"/>
        <w:tabs>
          <w:tab w:pos="818" w:val="left"/>
        </w:tabs>
        <w:bidi w:val="0"/>
        <w:spacing w:before="0" w:line="468" w:lineRule="exact"/>
        <w:ind w:left="0" w:right="0" w:firstLine="440"/>
        <w:jc w:val="both"/>
      </w:pPr>
      <w:bookmarkStart w:id="274" w:name="bookmark274"/>
      <w:r>
        <w:rPr>
          <w:rFonts w:ascii="Times New Roman" w:eastAsia="Times New Roman" w:hAnsi="Times New Roman" w:cs="Times New Roman"/>
          <w:b/>
          <w:bCs/>
          <w:color w:val="000000"/>
          <w:spacing w:val="0"/>
          <w:w w:val="100"/>
          <w:position w:val="0"/>
        </w:rPr>
        <w:t>5</w:t>
      </w:r>
      <w:bookmarkEnd w:id="274"/>
      <w:r>
        <w:rPr>
          <w:b/>
          <w:bCs/>
          <w:color w:val="000000"/>
          <w:spacing w:val="0"/>
          <w:w w:val="100"/>
          <w:position w:val="0"/>
        </w:rPr>
        <w:t>、</w:t>
        <w:tab/>
        <w:t>机构独立方面</w:t>
      </w:r>
    </w:p>
    <w:p>
      <w:pPr>
        <w:pStyle w:val="Style22"/>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公司设有股东大会、董事会、监事会以及公司各级管理部门等机构，独立行使经营管理职权。公司建 立了完善的组织结构，拥有完整的采购、销售系统及支持部门，各部门已构成了一个有机整体。报告期内， 公司与股东不存在机构混同的情形，未发生股东干预本公司正常经营活动的现象。</w:t>
      </w:r>
    </w:p>
    <w:p>
      <w:pPr>
        <w:pStyle w:val="Style33"/>
        <w:keepNext/>
        <w:keepLines/>
        <w:widowControl w:val="0"/>
        <w:shd w:val="clear" w:color="auto" w:fill="auto"/>
        <w:bidi w:val="0"/>
        <w:spacing w:before="0" w:after="3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三</w:t>
      </w:r>
      <w:bookmarkEnd w:id="277"/>
      <w:r>
        <w:rPr>
          <w:color w:val="000000"/>
          <w:spacing w:val="0"/>
          <w:w w:val="100"/>
          <w:position w:val="0"/>
        </w:rPr>
        <w:t>、同业竞争情况</w:t>
      </w:r>
      <w:bookmarkEnd w:id="275"/>
      <w:bookmarkEnd w:id="276"/>
      <w:bookmarkEnd w:id="278"/>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四</w:t>
      </w:r>
      <w:bookmarkEnd w:id="281"/>
      <w:r>
        <w:rPr>
          <w:color w:val="000000"/>
          <w:spacing w:val="0"/>
          <w:w w:val="100"/>
          <w:position w:val="0"/>
        </w:rPr>
        <w:t>、报告期内召开的年度股东大会和临时股东大会的有关情况</w:t>
      </w:r>
      <w:bookmarkEnd w:id="279"/>
      <w:bookmarkEnd w:id="280"/>
      <w:bookmarkEnd w:id="282"/>
    </w:p>
    <w:p>
      <w:pPr>
        <w:pStyle w:val="Style45"/>
        <w:keepNext/>
        <w:keepLines/>
        <w:widowControl w:val="0"/>
        <w:shd w:val="clear" w:color="auto" w:fill="auto"/>
        <w:bidi w:val="0"/>
        <w:spacing w:before="0" w:after="32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、本报告期股东大会情况</w:t>
      </w:r>
      <w:bookmarkEnd w:id="283"/>
      <w:bookmarkEnd w:id="284"/>
      <w:bookmarkEnd w:id="286"/>
    </w:p>
    <w:tbl>
      <w:tblPr>
        <w:tblOverlap w:val="never"/>
        <w:jc w:val="center"/>
        <w:tblLayout w:type="fixed"/>
      </w:tblPr>
      <w:tblGrid>
        <w:gridCol w:w="1286"/>
        <w:gridCol w:w="850"/>
        <w:gridCol w:w="854"/>
        <w:gridCol w:w="1094"/>
        <w:gridCol w:w="1320"/>
        <w:gridCol w:w="43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30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350" w:val="left"/>
              </w:tabs>
              <w:bidi w:val="0"/>
              <w:spacing w:before="0" w:after="0" w:line="32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年预计为子公司融资额度提供担保 的议案》</w:t>
            </w:r>
          </w:p>
          <w:p>
            <w:pPr>
              <w:pStyle w:val="Style2"/>
              <w:keepNext w:val="0"/>
              <w:keepLines w:val="0"/>
              <w:widowControl w:val="0"/>
              <w:shd w:val="clear" w:color="auto" w:fill="auto"/>
              <w:tabs>
                <w:tab w:pos="370" w:val="left"/>
              </w:tabs>
              <w:bidi w:val="0"/>
              <w:spacing w:before="0" w:after="0" w:line="32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年对自有资金进行综合管理的议 案》</w:t>
            </w:r>
          </w:p>
          <w:p>
            <w:pPr>
              <w:pStyle w:val="Style2"/>
              <w:keepNext w:val="0"/>
              <w:keepLines w:val="0"/>
              <w:widowControl w:val="0"/>
              <w:shd w:val="clear" w:color="auto" w:fill="auto"/>
              <w:tabs>
                <w:tab w:pos="360" w:val="left"/>
              </w:tabs>
              <w:bidi w:val="0"/>
              <w:spacing w:before="0" w:after="0" w:line="32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年向银行申请综合授信额度的议 案》</w:t>
            </w:r>
          </w:p>
          <w:p>
            <w:pPr>
              <w:pStyle w:val="Style2"/>
              <w:keepNext w:val="0"/>
              <w:keepLines w:val="0"/>
              <w:widowControl w:val="0"/>
              <w:shd w:val="clear" w:color="auto" w:fill="auto"/>
              <w:tabs>
                <w:tab w:pos="370" w:val="left"/>
              </w:tabs>
              <w:bidi w:val="0"/>
              <w:spacing w:before="0" w:after="0" w:line="325"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《关于向深圳爱优品电子商务有限公司增资并签署</w:t>
            </w:r>
          </w:p>
          <w:p>
            <w:pPr>
              <w:pStyle w:val="Style2"/>
              <w:keepNext w:val="0"/>
              <w:keepLines w:val="0"/>
              <w:widowControl w:val="0"/>
              <w:shd w:val="clear" w:color="auto" w:fill="auto"/>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7"/>
                <w:szCs w:val="17"/>
              </w:rPr>
              <w:t>相关协议暨关联交易的议案》</w:t>
            </w:r>
          </w:p>
        </w:tc>
      </w:tr>
      <w:tr>
        <w:trPr>
          <w:trHeight w:val="28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331" w:val="left"/>
              </w:tabs>
              <w:bidi w:val="0"/>
              <w:spacing w:before="0" w:after="14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年度董事会工作报告》</w:t>
            </w:r>
          </w:p>
          <w:p>
            <w:pPr>
              <w:pStyle w:val="Style2"/>
              <w:keepNext w:val="0"/>
              <w:keepLines w:val="0"/>
              <w:widowControl w:val="0"/>
              <w:shd w:val="clear" w:color="auto" w:fill="auto"/>
              <w:tabs>
                <w:tab w:pos="350" w:val="left"/>
              </w:tabs>
              <w:bidi w:val="0"/>
              <w:spacing w:before="0" w:after="14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及其摘要的议案》</w:t>
            </w:r>
          </w:p>
          <w:p>
            <w:pPr>
              <w:pStyle w:val="Style2"/>
              <w:keepNext w:val="0"/>
              <w:keepLines w:val="0"/>
              <w:widowControl w:val="0"/>
              <w:shd w:val="clear" w:color="auto" w:fill="auto"/>
              <w:tabs>
                <w:tab w:pos="341" w:val="left"/>
              </w:tabs>
              <w:bidi w:val="0"/>
              <w:spacing w:before="0" w:after="14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年度财务决算报告》</w:t>
            </w:r>
          </w:p>
          <w:p>
            <w:pPr>
              <w:pStyle w:val="Style2"/>
              <w:keepNext w:val="0"/>
              <w:keepLines w:val="0"/>
              <w:widowControl w:val="0"/>
              <w:shd w:val="clear" w:color="auto" w:fill="auto"/>
              <w:tabs>
                <w:tab w:pos="350" w:val="left"/>
              </w:tabs>
              <w:bidi w:val="0"/>
              <w:spacing w:before="0" w:after="14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w:t>
            </w:r>
          </w:p>
          <w:p>
            <w:pPr>
              <w:pStyle w:val="Style2"/>
              <w:keepNext w:val="0"/>
              <w:keepLines w:val="0"/>
              <w:widowControl w:val="0"/>
              <w:shd w:val="clear" w:color="auto" w:fill="auto"/>
              <w:tabs>
                <w:tab w:pos="341" w:val="left"/>
              </w:tabs>
              <w:bidi w:val="0"/>
              <w:spacing w:before="0" w:after="14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年度日常关联交易预计的议案》</w:t>
            </w:r>
          </w:p>
          <w:p>
            <w:pPr>
              <w:pStyle w:val="Style2"/>
              <w:keepNext w:val="0"/>
              <w:keepLines w:val="0"/>
              <w:widowControl w:val="0"/>
              <w:shd w:val="clear" w:color="auto" w:fill="auto"/>
              <w:tabs>
                <w:tab w:pos="346" w:val="left"/>
              </w:tabs>
              <w:bidi w:val="0"/>
              <w:spacing w:before="0" w:after="14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《关于确认</w:t>
            </w:r>
            <w:r>
              <w:rPr>
                <w:color w:val="000000"/>
                <w:spacing w:val="0"/>
                <w:w w:val="100"/>
                <w:position w:val="0"/>
                <w:sz w:val="18"/>
                <w:szCs w:val="18"/>
              </w:rPr>
              <w:t>2020</w:t>
            </w:r>
            <w:r>
              <w:rPr>
                <w:rFonts w:ascii="SimSun" w:eastAsia="SimSun" w:hAnsi="SimSun" w:cs="SimSun"/>
                <w:color w:val="000000"/>
                <w:spacing w:val="0"/>
                <w:w w:val="100"/>
                <w:position w:val="0"/>
                <w:sz w:val="17"/>
                <w:szCs w:val="17"/>
              </w:rPr>
              <w:t>年董事长和副董事长薪酬的议案》</w:t>
            </w:r>
          </w:p>
          <w:p>
            <w:pPr>
              <w:pStyle w:val="Style2"/>
              <w:keepNext w:val="0"/>
              <w:keepLines w:val="0"/>
              <w:widowControl w:val="0"/>
              <w:shd w:val="clear" w:color="auto" w:fill="auto"/>
              <w:tabs>
                <w:tab w:pos="346" w:val="left"/>
              </w:tabs>
              <w:bidi w:val="0"/>
              <w:spacing w:before="0" w:after="140" w:line="240" w:lineRule="auto"/>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年度监事会工作报告》</w:t>
            </w:r>
          </w:p>
        </w:tc>
      </w:tr>
    </w:tbl>
    <w:p>
      <w:pPr>
        <w:spacing w:lineRule="exact" w:line="1"/>
        <w:rPr>
          <w:sz w:val="2"/>
          <w:szCs w:val="2"/>
        </w:rPr>
      </w:pPr>
      <w:r>
        <w:br w:type="page"/>
      </w:r>
    </w:p>
    <w:tbl>
      <w:tblPr>
        <w:tblOverlap w:val="never"/>
        <w:jc w:val="center"/>
        <w:tblLayout w:type="fixed"/>
      </w:tblPr>
      <w:tblGrid>
        <w:gridCol w:w="1286"/>
        <w:gridCol w:w="850"/>
        <w:gridCol w:w="854"/>
        <w:gridCol w:w="1094"/>
        <w:gridCol w:w="1320"/>
        <w:gridCol w:w="4358"/>
      </w:tblGrid>
      <w:tr>
        <w:trPr>
          <w:trHeight w:val="27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350" w:val="left"/>
              </w:tabs>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年增加申请银行综合授信额度的议案》</w:t>
            </w:r>
          </w:p>
          <w:p>
            <w:pPr>
              <w:pStyle w:val="Style2"/>
              <w:keepNext w:val="0"/>
              <w:keepLines w:val="0"/>
              <w:widowControl w:val="0"/>
              <w:shd w:val="clear" w:color="auto" w:fill="auto"/>
              <w:tabs>
                <w:tab w:pos="370" w:val="left"/>
              </w:tabs>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《关于续聘</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年度审计机构的议案》</w:t>
            </w:r>
          </w:p>
          <w:p>
            <w:pPr>
              <w:pStyle w:val="Style2"/>
              <w:keepNext w:val="0"/>
              <w:keepLines w:val="0"/>
              <w:widowControl w:val="0"/>
              <w:shd w:val="clear" w:color="auto" w:fill="auto"/>
              <w:tabs>
                <w:tab w:pos="360" w:val="left"/>
              </w:tabs>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年追加申请银行综合授信额度的议案》</w:t>
            </w:r>
          </w:p>
          <w:p>
            <w:pPr>
              <w:pStyle w:val="Style2"/>
              <w:keepNext w:val="0"/>
              <w:keepLines w:val="0"/>
              <w:widowControl w:val="0"/>
              <w:shd w:val="clear" w:color="auto" w:fill="auto"/>
              <w:tabs>
                <w:tab w:pos="350" w:val="left"/>
              </w:tabs>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《关于控股股东及其一致行动人向公司提供财务资 助暨关联交易的议案》</w:t>
            </w:r>
          </w:p>
          <w:p>
            <w:pPr>
              <w:pStyle w:val="Style2"/>
              <w:keepNext w:val="0"/>
              <w:keepLines w:val="0"/>
              <w:widowControl w:val="0"/>
              <w:shd w:val="clear" w:color="auto" w:fill="auto"/>
              <w:tabs>
                <w:tab w:pos="341" w:val="left"/>
              </w:tabs>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《关于转让子公司深圳市一号机科技有限公司控制 权的议案》</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注：投资者参与比例是指参会的投资者持股数占公司总股本的比例。</w:t>
      </w:r>
    </w:p>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、表决权恢复的优先股股东请求召开临时股东大会</w:t>
      </w:r>
      <w:bookmarkEnd w:id="287"/>
      <w:bookmarkEnd w:id="288"/>
      <w:bookmarkEnd w:id="290"/>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五</w:t>
      </w:r>
      <w:bookmarkEnd w:id="293"/>
      <w:r>
        <w:rPr>
          <w:color w:val="000000"/>
          <w:spacing w:val="0"/>
          <w:w w:val="100"/>
          <w:position w:val="0"/>
        </w:rPr>
        <w:t>、董事、监事和高级管理人员情况</w:t>
      </w:r>
      <w:bookmarkEnd w:id="291"/>
      <w:bookmarkEnd w:id="292"/>
      <w:bookmarkEnd w:id="294"/>
    </w:p>
    <w:p>
      <w:pPr>
        <w:pStyle w:val="Style45"/>
        <w:keepNext/>
        <w:keepLines/>
        <w:widowControl w:val="0"/>
        <w:shd w:val="clear" w:color="auto" w:fill="auto"/>
        <w:bidi w:val="0"/>
        <w:spacing w:before="0" w:after="30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、基本情况</w:t>
      </w:r>
      <w:bookmarkEnd w:id="295"/>
      <w:bookmarkEnd w:id="296"/>
      <w:bookmarkEnd w:id="298"/>
    </w:p>
    <w:tbl>
      <w:tblPr>
        <w:tblOverlap w:val="never"/>
        <w:jc w:val="center"/>
        <w:tblLayout w:type="fixed"/>
      </w:tblPr>
      <w:tblGrid>
        <w:gridCol w:w="648"/>
        <w:gridCol w:w="638"/>
        <w:gridCol w:w="475"/>
        <w:gridCol w:w="298"/>
        <w:gridCol w:w="274"/>
        <w:gridCol w:w="926"/>
        <w:gridCol w:w="854"/>
        <w:gridCol w:w="1003"/>
        <w:gridCol w:w="274"/>
        <w:gridCol w:w="662"/>
        <w:gridCol w:w="494"/>
        <w:gridCol w:w="869"/>
        <w:gridCol w:w="557"/>
        <w:gridCol w:w="974"/>
        <w:gridCol w:w="64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任职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 票 期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被授予 的限制 性股票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40" w:firstLine="0"/>
              <w:jc w:val="right"/>
              <w:rPr>
                <w:sz w:val="17"/>
                <w:szCs w:val="17"/>
              </w:rPr>
            </w:pP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100" w:line="240" w:lineRule="auto"/>
              <w:ind w:left="0" w:right="140" w:firstLine="0"/>
              <w:jc w:val="right"/>
              <w:rPr>
                <w:sz w:val="17"/>
                <w:szCs w:val="17"/>
              </w:rPr>
            </w:pPr>
            <w:r>
              <w:rPr>
                <w:rFonts w:ascii="SimSun" w:eastAsia="SimSun" w:hAnsi="SimSun" w:cs="SimSun"/>
                <w:color w:val="000000"/>
                <w:spacing w:val="0"/>
                <w:w w:val="100"/>
                <w:position w:val="0"/>
                <w:sz w:val="17"/>
                <w:szCs w:val="17"/>
              </w:rPr>
              <w:t>增持</w:t>
            </w:r>
          </w:p>
          <w:p>
            <w:pPr>
              <w:pStyle w:val="Style2"/>
              <w:keepNext w:val="0"/>
              <w:keepLines w:val="0"/>
              <w:widowControl w:val="0"/>
              <w:shd w:val="clear" w:color="auto" w:fill="auto"/>
              <w:bidi w:val="0"/>
              <w:spacing w:before="0" w:after="100" w:line="240" w:lineRule="auto"/>
              <w:ind w:left="0" w:right="140" w:firstLine="0"/>
              <w:jc w:val="right"/>
              <w:rPr>
                <w:sz w:val="17"/>
                <w:szCs w:val="17"/>
              </w:rPr>
            </w:pPr>
            <w:r>
              <w:rPr>
                <w:rFonts w:ascii="SimSun" w:eastAsia="SimSun" w:hAnsi="SimSun" w:cs="SimSun"/>
                <w:color w:val="000000"/>
                <w:spacing w:val="0"/>
                <w:w w:val="100"/>
                <w:position w:val="0"/>
                <w:sz w:val="17"/>
                <w:szCs w:val="17"/>
              </w:rPr>
              <w:t>股份</w:t>
            </w:r>
          </w:p>
          <w:p>
            <w:pPr>
              <w:pStyle w:val="Style2"/>
              <w:keepNext w:val="0"/>
              <w:keepLines w:val="0"/>
              <w:widowControl w:val="0"/>
              <w:shd w:val="clear" w:color="auto" w:fill="auto"/>
              <w:bidi w:val="0"/>
              <w:spacing w:before="0" w:after="100" w:line="240" w:lineRule="auto"/>
              <w:ind w:left="0" w:right="140" w:firstLine="0"/>
              <w:jc w:val="right"/>
              <w:rPr>
                <w:sz w:val="17"/>
                <w:szCs w:val="17"/>
              </w:rPr>
            </w:pPr>
            <w:r>
              <w:rPr>
                <w:rFonts w:ascii="SimSun" w:eastAsia="SimSun" w:hAnsi="SimSun" w:cs="SimSun"/>
                <w:color w:val="000000"/>
                <w:spacing w:val="0"/>
                <w:w w:val="100"/>
                <w:position w:val="0"/>
                <w:sz w:val="17"/>
                <w:szCs w:val="17"/>
              </w:rPr>
              <w:t>数量</w:t>
            </w:r>
          </w:p>
          <w:p>
            <w:pPr>
              <w:pStyle w:val="Style2"/>
              <w:keepNext w:val="0"/>
              <w:keepLines w:val="0"/>
              <w:widowControl w:val="0"/>
              <w:shd w:val="clear" w:color="auto" w:fill="auto"/>
              <w:bidi w:val="0"/>
              <w:spacing w:before="0" w:after="100" w:line="240" w:lineRule="auto"/>
              <w:ind w:left="0" w:right="140" w:firstLine="0"/>
              <w:jc w:val="right"/>
              <w:rPr>
                <w:sz w:val="17"/>
                <w:szCs w:val="17"/>
              </w:rPr>
            </w:pP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100" w:line="240" w:lineRule="auto"/>
              <w:ind w:left="0" w:right="14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60" w:firstLine="0"/>
              <w:jc w:val="right"/>
              <w:rPr>
                <w:sz w:val="17"/>
                <w:szCs w:val="17"/>
              </w:rPr>
            </w:pPr>
            <w:r>
              <w:rPr>
                <w:rFonts w:ascii="SimSun" w:eastAsia="SimSun" w:hAnsi="SimSun" w:cs="SimSun"/>
                <w:color w:val="000000"/>
                <w:spacing w:val="0"/>
                <w:w w:val="100"/>
                <w:position w:val="0"/>
                <w:sz w:val="17"/>
                <w:szCs w:val="17"/>
              </w:rPr>
              <w:t>本期减持</w:t>
            </w:r>
          </w:p>
          <w:p>
            <w:pPr>
              <w:pStyle w:val="Style2"/>
              <w:keepNext w:val="0"/>
              <w:keepLines w:val="0"/>
              <w:widowControl w:val="0"/>
              <w:shd w:val="clear" w:color="auto" w:fill="auto"/>
              <w:bidi w:val="0"/>
              <w:spacing w:before="0" w:after="100" w:line="240" w:lineRule="auto"/>
              <w:ind w:left="0" w:right="160" w:firstLine="0"/>
              <w:jc w:val="right"/>
              <w:rPr>
                <w:sz w:val="17"/>
                <w:szCs w:val="17"/>
              </w:rPr>
            </w:pPr>
            <w:r>
              <w:rPr>
                <w:rFonts w:ascii="SimSun" w:eastAsia="SimSun" w:hAnsi="SimSun" w:cs="SimSun"/>
                <w:color w:val="000000"/>
                <w:spacing w:val="0"/>
                <w:w w:val="100"/>
                <w:position w:val="0"/>
                <w:sz w:val="17"/>
                <w:szCs w:val="17"/>
              </w:rPr>
              <w:t>股份数量</w:t>
            </w:r>
          </w:p>
          <w:p>
            <w:pPr>
              <w:pStyle w:val="Style2"/>
              <w:keepNext w:val="0"/>
              <w:keepLines w:val="0"/>
              <w:widowControl w:val="0"/>
              <w:shd w:val="clear" w:color="auto" w:fill="auto"/>
              <w:bidi w:val="0"/>
              <w:spacing w:before="0" w:after="100" w:line="240" w:lineRule="auto"/>
              <w:ind w:left="0" w:right="16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期末持股数</w:t>
            </w:r>
          </w:p>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股份增</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的原因</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3,984,975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因个人 资金安 排以集 中竞价 方式减 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副董事 长、总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48"/>
        <w:gridCol w:w="638"/>
        <w:gridCol w:w="475"/>
        <w:gridCol w:w="298"/>
        <w:gridCol w:w="274"/>
        <w:gridCol w:w="926"/>
        <w:gridCol w:w="854"/>
        <w:gridCol w:w="1003"/>
        <w:gridCol w:w="274"/>
        <w:gridCol w:w="662"/>
        <w:gridCol w:w="494"/>
        <w:gridCol w:w="869"/>
        <w:gridCol w:w="557"/>
        <w:gridCol w:w="974"/>
        <w:gridCol w:w="64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监事会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朱维佳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裁、财</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务负责</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刘红花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裁、内</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部审计 部门负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610,551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因个人 资金安 排以集 中竞价 方式减 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副总</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裁、董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22,101,962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20,673,637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0" w:line="497"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、任职情况</w:t>
      </w:r>
      <w:bookmarkEnd w:id="299"/>
      <w:bookmarkEnd w:id="300"/>
      <w:bookmarkEnd w:id="302"/>
    </w:p>
    <w:p>
      <w:pPr>
        <w:pStyle w:val="Style22"/>
        <w:keepNext w:val="0"/>
        <w:keepLines w:val="0"/>
        <w:widowControl w:val="0"/>
        <w:shd w:val="clear" w:color="auto" w:fill="auto"/>
        <w:bidi w:val="0"/>
        <w:spacing w:before="0" w:after="80" w:line="47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line="475" w:lineRule="exact"/>
        <w:ind w:left="0" w:right="0" w:firstLine="440"/>
        <w:jc w:val="left"/>
      </w:pPr>
      <w:bookmarkStart w:id="303" w:name="bookmark303"/>
      <w:r>
        <w:rPr>
          <w:b/>
          <w:bCs/>
          <w:color w:val="000000"/>
          <w:spacing w:val="0"/>
          <w:w w:val="100"/>
          <w:position w:val="0"/>
        </w:rPr>
        <w:t>（</w:t>
      </w:r>
      <w:bookmarkEnd w:id="303"/>
      <w:r>
        <w:rPr>
          <w:rFonts w:ascii="Times New Roman" w:eastAsia="Times New Roman" w:hAnsi="Times New Roman" w:cs="Times New Roman"/>
          <w:b/>
          <w:bCs/>
          <w:color w:val="000000"/>
          <w:spacing w:val="0"/>
          <w:w w:val="100"/>
          <w:position w:val="0"/>
        </w:rPr>
        <w:t>1</w:t>
      </w:r>
      <w:r>
        <w:rPr>
          <w:b/>
          <w:bCs/>
          <w:color w:val="000000"/>
          <w:spacing w:val="0"/>
          <w:w w:val="100"/>
          <w:position w:val="0"/>
        </w:rPr>
        <w:t>）非独立董事</w:t>
      </w:r>
    </w:p>
    <w:p>
      <w:pPr>
        <w:pStyle w:val="Style22"/>
        <w:keepNext w:val="0"/>
        <w:keepLines w:val="0"/>
        <w:widowControl w:val="0"/>
        <w:shd w:val="clear" w:color="auto" w:fill="auto"/>
        <w:bidi w:val="0"/>
        <w:spacing w:before="0" w:line="475" w:lineRule="exact"/>
        <w:ind w:left="0" w:right="0" w:firstLine="440"/>
        <w:jc w:val="both"/>
      </w:pPr>
      <w:r>
        <w:rPr>
          <w:b/>
          <w:bCs/>
          <w:color w:val="000000"/>
          <w:spacing w:val="0"/>
          <w:w w:val="100"/>
          <w:position w:val="0"/>
        </w:rPr>
        <w:t>黄文辉先生</w:t>
      </w:r>
      <w:r>
        <w:rPr>
          <w:color w:val="000000"/>
          <w:spacing w:val="0"/>
          <w:w w:val="100"/>
          <w:position w:val="0"/>
        </w:rPr>
        <w:t xml:space="preserve">：中国国籍，无境外永久居留权，工商管理硕士。公司主要创始人之一，曾任江西东方明 珠通信发展有限公司总经理；现任本公司董事长、控股股东深圳市神州通投资集团有限公司董事、深圳市 </w:t>
      </w:r>
      <w:r>
        <w:rPr>
          <w:color w:val="000000"/>
          <w:spacing w:val="0"/>
          <w:w w:val="100"/>
          <w:position w:val="0"/>
        </w:rPr>
        <w:t>览众实业有限公司董事长。</w:t>
      </w:r>
    </w:p>
    <w:p>
      <w:pPr>
        <w:pStyle w:val="Style22"/>
        <w:keepNext w:val="0"/>
        <w:keepLines w:val="0"/>
        <w:widowControl w:val="0"/>
        <w:shd w:val="clear" w:color="auto" w:fill="auto"/>
        <w:bidi w:val="0"/>
        <w:spacing w:before="0" w:line="485" w:lineRule="exact"/>
        <w:ind w:left="0" w:right="0" w:firstLine="440"/>
        <w:jc w:val="both"/>
      </w:pPr>
      <w:r>
        <w:rPr>
          <w:b/>
          <w:bCs/>
          <w:color w:val="000000"/>
          <w:spacing w:val="0"/>
          <w:w w:val="100"/>
          <w:position w:val="0"/>
        </w:rPr>
        <w:t>周友盟女士</w:t>
      </w:r>
      <w:r>
        <w:rPr>
          <w:color w:val="000000"/>
          <w:spacing w:val="0"/>
          <w:w w:val="100"/>
          <w:position w:val="0"/>
        </w:rPr>
        <w:t>：中国国籍，无境外永久居留权，工学学士、工商管理硕士、管理学博士，全国五一劳动 奖章获得者，国务院政府津贴获得者。曾任中国联通集团市场营销部总经理；现任公司副董事长、总裁。</w:t>
      </w:r>
    </w:p>
    <w:p>
      <w:pPr>
        <w:pStyle w:val="Style22"/>
        <w:keepNext w:val="0"/>
        <w:keepLines w:val="0"/>
        <w:widowControl w:val="0"/>
        <w:shd w:val="clear" w:color="auto" w:fill="auto"/>
        <w:bidi w:val="0"/>
        <w:spacing w:before="0" w:line="463" w:lineRule="exact"/>
        <w:ind w:left="0" w:right="0" w:firstLine="440"/>
        <w:jc w:val="both"/>
      </w:pPr>
      <w:r>
        <w:rPr>
          <w:b/>
          <w:bCs/>
          <w:color w:val="000000"/>
          <w:spacing w:val="0"/>
          <w:w w:val="100"/>
          <w:position w:val="0"/>
        </w:rPr>
        <w:t>黄绍武先生</w:t>
      </w:r>
      <w:r>
        <w:rPr>
          <w:color w:val="000000"/>
          <w:spacing w:val="0"/>
          <w:w w:val="100"/>
          <w:position w:val="0"/>
        </w:rPr>
        <w:t>：中国国籍，无境外永久居留权，公司实际控制人及主要创始人之一，曾任江西东方明珠 通信发展有限公司董事长，现任本公司控股股东深圳市神州通投资集团有限公司董事长、本公司主要股东 赣江新区全球星投资管理有限公司董事长兼总裁、本公司董事。</w:t>
      </w:r>
    </w:p>
    <w:p>
      <w:pPr>
        <w:pStyle w:val="Style22"/>
        <w:keepNext w:val="0"/>
        <w:keepLines w:val="0"/>
        <w:widowControl w:val="0"/>
        <w:shd w:val="clear" w:color="auto" w:fill="auto"/>
        <w:bidi w:val="0"/>
        <w:spacing w:before="0" w:line="469" w:lineRule="exact"/>
        <w:ind w:left="0" w:right="0" w:firstLine="440"/>
        <w:jc w:val="both"/>
      </w:pPr>
      <w:r>
        <w:rPr>
          <w:b/>
          <w:bCs/>
          <w:color w:val="000000"/>
          <w:spacing w:val="0"/>
          <w:w w:val="100"/>
          <w:position w:val="0"/>
        </w:rPr>
        <w:t>喻子达先生</w:t>
      </w:r>
      <w:r>
        <w:rPr>
          <w:color w:val="000000"/>
          <w:spacing w:val="0"/>
          <w:w w:val="100"/>
          <w:position w:val="0"/>
        </w:rPr>
        <w:t>：中国国籍，无境外永久居留权，华中科技大学制冷专业学士、动力工程硕士，西安交通 大学管理学博士。教授级高级工程师。曾任海尔集团副总裁、高级副总裁、执行副总裁兼首席技术官</w:t>
      </w:r>
      <w:r>
        <w:rPr>
          <w:color w:val="000000"/>
          <w:spacing w:val="0"/>
          <w:w w:val="100"/>
          <w:position w:val="0"/>
        </w:rPr>
        <w:t>（</w:t>
      </w:r>
      <w:r>
        <w:rPr>
          <w:rFonts w:ascii="Times New Roman" w:eastAsia="Times New Roman" w:hAnsi="Times New Roman" w:cs="Times New Roman"/>
          <w:color w:val="000000"/>
          <w:spacing w:val="0"/>
          <w:w w:val="100"/>
          <w:position w:val="0"/>
        </w:rPr>
        <w:t>CTO</w:t>
      </w:r>
      <w:r>
        <w:rPr>
          <w:color w:val="000000"/>
          <w:spacing w:val="0"/>
          <w:w w:val="100"/>
          <w:position w:val="0"/>
        </w:rPr>
        <w:t xml:space="preserve">） </w:t>
      </w:r>
      <w:r>
        <w:rPr>
          <w:color w:val="000000"/>
          <w:spacing w:val="0"/>
          <w:w w:val="100"/>
          <w:position w:val="0"/>
        </w:rPr>
        <w:t>兼数码及个人产品集团总裁等。中国国家级突出贡献中青年专家，享受国务院政府津贴，多次荣获国家科 技进步奖，并担任数字家电国家重点实验室主任。现任深圳市神州通投资集团有限公司总裁、本公司董事， 深圳市国家级领军人才。</w:t>
      </w:r>
    </w:p>
    <w:p>
      <w:pPr>
        <w:pStyle w:val="Style22"/>
        <w:keepNext w:val="0"/>
        <w:keepLines w:val="0"/>
        <w:widowControl w:val="0"/>
        <w:shd w:val="clear" w:color="auto" w:fill="auto"/>
        <w:bidi w:val="0"/>
        <w:spacing w:before="0" w:line="469" w:lineRule="exact"/>
        <w:ind w:left="0" w:right="0" w:firstLine="440"/>
        <w:jc w:val="both"/>
      </w:pPr>
      <w:bookmarkStart w:id="304" w:name="bookmark304"/>
      <w:r>
        <w:rPr>
          <w:b/>
          <w:bCs/>
          <w:color w:val="000000"/>
          <w:spacing w:val="0"/>
          <w:w w:val="100"/>
          <w:position w:val="0"/>
        </w:rPr>
        <w:t>（</w:t>
      </w:r>
      <w:bookmarkEnd w:id="304"/>
      <w:r>
        <w:rPr>
          <w:rFonts w:ascii="Times New Roman" w:eastAsia="Times New Roman" w:hAnsi="Times New Roman" w:cs="Times New Roman"/>
          <w:b/>
          <w:bCs/>
          <w:color w:val="000000"/>
          <w:spacing w:val="0"/>
          <w:w w:val="100"/>
          <w:position w:val="0"/>
        </w:rPr>
        <w:t>2</w:t>
      </w:r>
      <w:r>
        <w:rPr>
          <w:b/>
          <w:bCs/>
          <w:color w:val="000000"/>
          <w:spacing w:val="0"/>
          <w:w w:val="100"/>
          <w:position w:val="0"/>
        </w:rPr>
        <w:t>）独立董事</w:t>
      </w:r>
    </w:p>
    <w:p>
      <w:pPr>
        <w:pStyle w:val="Style22"/>
        <w:keepNext w:val="0"/>
        <w:keepLines w:val="0"/>
        <w:widowControl w:val="0"/>
        <w:shd w:val="clear" w:color="auto" w:fill="auto"/>
        <w:bidi w:val="0"/>
        <w:spacing w:before="0" w:line="467" w:lineRule="exact"/>
        <w:ind w:left="0" w:right="0" w:firstLine="440"/>
        <w:jc w:val="both"/>
      </w:pPr>
      <w:r>
        <w:rPr>
          <w:b/>
          <w:bCs/>
          <w:color w:val="000000"/>
          <w:spacing w:val="0"/>
          <w:w w:val="100"/>
          <w:position w:val="0"/>
        </w:rPr>
        <w:t>吕廷杰先生</w:t>
      </w:r>
      <w:r>
        <w:rPr>
          <w:color w:val="000000"/>
          <w:spacing w:val="0"/>
          <w:w w:val="100"/>
          <w:position w:val="0"/>
        </w:rPr>
        <w:t>：中国国籍，无境外永久居留权，中共党员，北京邮电大学管理工程硕士，日本京都大学 应用系统工程博士。曾任北京邮电大学经济管理学院教授、博士生导师、北京邮电大学电子商务研究中心 主任、中国联合网络通信股份有限公司独立董事、大唐高鸿数据网络技术股份有限公司独立董事、京东方 科技集团股份有限公司独立董事。现任中国通信服务股份有限公司、迪信通股份有限公司、中国卫星通信 有限公司独立董事、本公司独立董事。</w:t>
      </w:r>
    </w:p>
    <w:p>
      <w:pPr>
        <w:pStyle w:val="Style22"/>
        <w:keepNext w:val="0"/>
        <w:keepLines w:val="0"/>
        <w:widowControl w:val="0"/>
        <w:shd w:val="clear" w:color="auto" w:fill="auto"/>
        <w:bidi w:val="0"/>
        <w:spacing w:before="0" w:line="469" w:lineRule="exact"/>
        <w:ind w:left="0" w:right="0" w:firstLine="440"/>
        <w:jc w:val="both"/>
      </w:pPr>
      <w:r>
        <w:rPr>
          <w:b/>
          <w:bCs/>
          <w:color w:val="000000"/>
          <w:spacing w:val="0"/>
          <w:w w:val="100"/>
          <w:position w:val="0"/>
        </w:rPr>
        <w:t>邓鹏先生</w:t>
      </w:r>
      <w:r>
        <w:rPr>
          <w:color w:val="000000"/>
          <w:spacing w:val="0"/>
          <w:w w:val="100"/>
          <w:position w:val="0"/>
        </w:rPr>
        <w:t>：中国国籍，无境外永久居留权，湖南大学法律硕士，获</w:t>
      </w:r>
      <w:r>
        <w:rPr>
          <w:rFonts w:ascii="Times New Roman" w:eastAsia="Times New Roman" w:hAnsi="Times New Roman" w:cs="Times New Roman"/>
          <w:color w:val="000000"/>
          <w:spacing w:val="0"/>
          <w:w w:val="100"/>
          <w:position w:val="0"/>
        </w:rPr>
        <w:t>2019</w:t>
      </w:r>
      <w:r>
        <w:rPr>
          <w:color w:val="000000"/>
          <w:spacing w:val="0"/>
          <w:w w:val="100"/>
          <w:position w:val="0"/>
        </w:rPr>
        <w:t>年湖南省优秀律师。邓鹏先 生曾在中国民主建国会湖南省委员会工作，曾任湖南省宁乡县对外经济贸易合作局副局长、湖南天地人律 师事务所律师、湖南湘和律师事务所管理合伙人、湖南湘达律师事务所高级合伙人。现任北京市康达（长 沙）律师事务所执行主任、世纪恒通科技股份有限公司独立董事、湖南华民控股集团股份有限公司独立董 事、武汉明德生物科技股份有限公司独立董事、圣元环保股份有限公司独立董事、湖南省律师协会金融证 券保险委员会副主任、长沙市国有资产监督管理委员会法律咨询专家、本公司独立董事。</w:t>
      </w:r>
    </w:p>
    <w:p>
      <w:pPr>
        <w:pStyle w:val="Style22"/>
        <w:keepNext w:val="0"/>
        <w:keepLines w:val="0"/>
        <w:widowControl w:val="0"/>
        <w:shd w:val="clear" w:color="auto" w:fill="auto"/>
        <w:bidi w:val="0"/>
        <w:spacing w:before="0" w:line="467" w:lineRule="exact"/>
        <w:ind w:left="0" w:right="0" w:firstLine="440"/>
        <w:jc w:val="both"/>
      </w:pPr>
      <w:r>
        <w:rPr>
          <w:b/>
          <w:bCs/>
          <w:color w:val="000000"/>
          <w:spacing w:val="0"/>
          <w:w w:val="100"/>
          <w:position w:val="0"/>
        </w:rPr>
        <w:t>张蕊女士</w:t>
      </w:r>
      <w:r>
        <w:rPr>
          <w:color w:val="000000"/>
          <w:spacing w:val="0"/>
          <w:w w:val="100"/>
          <w:position w:val="0"/>
        </w:rPr>
        <w:t>：中国国籍，无境外永久居留权，获江西财经学院经济学（会计学）硕士学位，中南财经政 法大学管理学（会计学）博士学位。国家教学名师、享受国务院“政府特殊津贴”；获江西省突出人才贡 献奖、江西省先进工作者、入选“赣鄱英才</w:t>
      </w:r>
      <w:r>
        <w:rPr>
          <w:rFonts w:ascii="Times New Roman" w:eastAsia="Times New Roman" w:hAnsi="Times New Roman" w:cs="Times New Roman"/>
          <w:color w:val="000000"/>
          <w:spacing w:val="0"/>
          <w:w w:val="100"/>
          <w:position w:val="0"/>
        </w:rPr>
        <w:t>555</w:t>
      </w:r>
      <w:r>
        <w:rPr>
          <w:color w:val="000000"/>
          <w:spacing w:val="0"/>
          <w:w w:val="100"/>
          <w:position w:val="0"/>
        </w:rPr>
        <w:t>工程”人才。现任江西财经大学会计学博士生导师，江西 财经大学会计学资深教授；奈雪的茶控股有限公司独立董事、本公司独立董事。</w:t>
      </w:r>
    </w:p>
    <w:p>
      <w:pPr>
        <w:pStyle w:val="Style22"/>
        <w:keepNext w:val="0"/>
        <w:keepLines w:val="0"/>
        <w:widowControl w:val="0"/>
        <w:shd w:val="clear" w:color="auto" w:fill="auto"/>
        <w:tabs>
          <w:tab w:pos="874" w:val="left"/>
        </w:tabs>
        <w:bidi w:val="0"/>
        <w:spacing w:before="0" w:line="466" w:lineRule="exact"/>
        <w:ind w:left="0" w:right="0" w:firstLine="440"/>
        <w:jc w:val="both"/>
      </w:pPr>
      <w:bookmarkStart w:id="305" w:name="bookmark305"/>
      <w:r>
        <w:rPr>
          <w:b/>
          <w:bCs/>
          <w:color w:val="000000"/>
          <w:spacing w:val="0"/>
          <w:w w:val="100"/>
          <w:position w:val="0"/>
        </w:rPr>
        <w:t>（</w:t>
      </w:r>
      <w:bookmarkEnd w:id="30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监事</w:t>
      </w:r>
    </w:p>
    <w:p>
      <w:pPr>
        <w:pStyle w:val="Style22"/>
        <w:keepNext w:val="0"/>
        <w:keepLines w:val="0"/>
        <w:widowControl w:val="0"/>
        <w:shd w:val="clear" w:color="auto" w:fill="auto"/>
        <w:bidi w:val="0"/>
        <w:spacing w:before="0" w:line="469" w:lineRule="exact"/>
        <w:ind w:left="0" w:right="0" w:firstLine="440"/>
        <w:jc w:val="both"/>
      </w:pPr>
      <w:r>
        <w:rPr>
          <w:b/>
          <w:bCs/>
          <w:color w:val="000000"/>
          <w:spacing w:val="0"/>
          <w:w w:val="100"/>
          <w:position w:val="0"/>
        </w:rPr>
        <w:t>李菌女士</w:t>
      </w:r>
      <w:r>
        <w:rPr>
          <w:color w:val="000000"/>
          <w:spacing w:val="0"/>
          <w:w w:val="100"/>
          <w:position w:val="0"/>
        </w:rPr>
        <w:t>：中国国籍，无境外永久居留权，中南财经政法大学，法学硕士。曾任浙江省绍兴公安局副 主任科员；广东深鹏律师事务所主任助理。</w:t>
      </w:r>
      <w:r>
        <w:rPr>
          <w:rFonts w:ascii="Times New Roman" w:eastAsia="Times New Roman" w:hAnsi="Times New Roman" w:cs="Times New Roman"/>
          <w:color w:val="000000"/>
          <w:spacing w:val="0"/>
          <w:w w:val="100"/>
          <w:position w:val="0"/>
        </w:rPr>
        <w:t>2012</w:t>
      </w:r>
      <w:r>
        <w:rPr>
          <w:color w:val="000000"/>
          <w:spacing w:val="0"/>
          <w:w w:val="100"/>
          <w:position w:val="0"/>
        </w:rPr>
        <w:t>年加盟本公司，现任本公司法务经理。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 任公司监事会职工代表监事。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日，经第四届监事会第五次（临时）会议审议，被选举为公 司第四届监事会主席。</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日，经第五届监事会第一次（临时）会议审议，被选举为公司第五 届监事会主席。</w:t>
      </w:r>
    </w:p>
    <w:p>
      <w:pPr>
        <w:pStyle w:val="Style22"/>
        <w:keepNext w:val="0"/>
        <w:keepLines w:val="0"/>
        <w:widowControl w:val="0"/>
        <w:shd w:val="clear" w:color="auto" w:fill="auto"/>
        <w:bidi w:val="0"/>
        <w:spacing w:before="0" w:line="466" w:lineRule="exact"/>
        <w:ind w:left="0" w:right="0" w:firstLine="440"/>
        <w:jc w:val="both"/>
      </w:pPr>
      <w:r>
        <w:rPr>
          <w:b/>
          <w:bCs/>
          <w:color w:val="000000"/>
          <w:spacing w:val="0"/>
          <w:w w:val="100"/>
          <w:position w:val="0"/>
        </w:rPr>
        <w:t>朱维佳先生</w:t>
      </w:r>
      <w:r>
        <w:rPr>
          <w:color w:val="000000"/>
          <w:spacing w:val="0"/>
          <w:w w:val="100"/>
          <w:position w:val="0"/>
        </w:rPr>
        <w:t>：中国国籍，无境外永久居留权，东北财经大学，财务管理专业，本科学历。曾任中华工 商时报江苏记者站会计，</w:t>
      </w:r>
      <w:r>
        <w:rPr>
          <w:rFonts w:ascii="Times New Roman" w:eastAsia="Times New Roman" w:hAnsi="Times New Roman" w:cs="Times New Roman"/>
          <w:color w:val="000000"/>
          <w:spacing w:val="0"/>
          <w:w w:val="100"/>
          <w:position w:val="0"/>
        </w:rPr>
        <w:t>2005</w:t>
      </w:r>
      <w:r>
        <w:rPr>
          <w:color w:val="000000"/>
          <w:spacing w:val="0"/>
          <w:w w:val="100"/>
          <w:position w:val="0"/>
        </w:rPr>
        <w:t>年加盟本公司，历任本公司审计项目主管、审计项目经理；现任本公司审计 部总监助理。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月至今任公司监事会监事。</w:t>
      </w:r>
    </w:p>
    <w:p>
      <w:pPr>
        <w:pStyle w:val="Style22"/>
        <w:keepNext w:val="0"/>
        <w:keepLines w:val="0"/>
        <w:widowControl w:val="0"/>
        <w:shd w:val="clear" w:color="auto" w:fill="auto"/>
        <w:bidi w:val="0"/>
        <w:spacing w:before="0" w:line="466" w:lineRule="exact"/>
        <w:ind w:left="0" w:right="0" w:firstLine="440"/>
        <w:jc w:val="both"/>
      </w:pPr>
      <w:r>
        <w:rPr>
          <w:b/>
          <w:bCs/>
          <w:color w:val="000000"/>
          <w:spacing w:val="0"/>
          <w:w w:val="100"/>
          <w:position w:val="0"/>
        </w:rPr>
        <w:t>李琴女士</w:t>
      </w:r>
      <w:r>
        <w:rPr>
          <w:color w:val="000000"/>
          <w:spacing w:val="0"/>
          <w:w w:val="100"/>
          <w:position w:val="0"/>
        </w:rPr>
        <w:t>：中国国籍，无境外永久居留权，江西财经大学，会计学专业，本科学历。曾任瑞华会计师 事务所（特殊普通合伙）高级项目经理职务。</w:t>
      </w:r>
      <w:r>
        <w:rPr>
          <w:rFonts w:ascii="Times New Roman" w:eastAsia="Times New Roman" w:hAnsi="Times New Roman" w:cs="Times New Roman"/>
          <w:color w:val="000000"/>
          <w:spacing w:val="0"/>
          <w:w w:val="100"/>
          <w:position w:val="0"/>
        </w:rPr>
        <w:t>2014</w:t>
      </w:r>
      <w:r>
        <w:rPr>
          <w:color w:val="000000"/>
          <w:spacing w:val="0"/>
          <w:w w:val="100"/>
          <w:position w:val="0"/>
        </w:rPr>
        <w:t>年加盟本公司，现任本公司控股子公司深圳市彩梦科技 有限公司财务总监职务。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月至今任公司监事会监事。</w:t>
      </w:r>
    </w:p>
    <w:p>
      <w:pPr>
        <w:pStyle w:val="Style22"/>
        <w:keepNext w:val="0"/>
        <w:keepLines w:val="0"/>
        <w:widowControl w:val="0"/>
        <w:shd w:val="clear" w:color="auto" w:fill="auto"/>
        <w:tabs>
          <w:tab w:pos="874" w:val="left"/>
        </w:tabs>
        <w:bidi w:val="0"/>
        <w:spacing w:before="0" w:line="466" w:lineRule="exact"/>
        <w:ind w:left="0" w:right="0" w:firstLine="440"/>
        <w:jc w:val="both"/>
      </w:pPr>
      <w:bookmarkStart w:id="306" w:name="bookmark306"/>
      <w:r>
        <w:rPr>
          <w:b/>
          <w:bCs/>
          <w:color w:val="000000"/>
          <w:spacing w:val="0"/>
          <w:w w:val="100"/>
          <w:position w:val="0"/>
        </w:rPr>
        <w:t>（</w:t>
      </w:r>
      <w:bookmarkEnd w:id="30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高级管理人员</w:t>
      </w:r>
    </w:p>
    <w:p>
      <w:pPr>
        <w:pStyle w:val="Style22"/>
        <w:keepNext w:val="0"/>
        <w:keepLines w:val="0"/>
        <w:widowControl w:val="0"/>
        <w:shd w:val="clear" w:color="auto" w:fill="auto"/>
        <w:bidi w:val="0"/>
        <w:spacing w:before="0" w:line="466" w:lineRule="exact"/>
        <w:ind w:left="0" w:right="0" w:firstLine="440"/>
        <w:jc w:val="both"/>
      </w:pPr>
      <w:r>
        <w:rPr>
          <w:b/>
          <w:bCs/>
          <w:color w:val="000000"/>
          <w:spacing w:val="0"/>
          <w:w w:val="100"/>
          <w:position w:val="0"/>
        </w:rPr>
        <w:t>周友盟女士</w:t>
      </w:r>
      <w:r>
        <w:rPr>
          <w:color w:val="000000"/>
          <w:spacing w:val="0"/>
          <w:w w:val="100"/>
          <w:position w:val="0"/>
        </w:rPr>
        <w:t>：副董事长、总裁，见前述董事介绍。</w:t>
      </w:r>
    </w:p>
    <w:p>
      <w:pPr>
        <w:pStyle w:val="Style22"/>
        <w:keepNext w:val="0"/>
        <w:keepLines w:val="0"/>
        <w:widowControl w:val="0"/>
        <w:shd w:val="clear" w:color="auto" w:fill="auto"/>
        <w:bidi w:val="0"/>
        <w:spacing w:before="0" w:line="466" w:lineRule="exact"/>
        <w:ind w:left="0" w:right="0" w:firstLine="440"/>
        <w:jc w:val="both"/>
      </w:pPr>
      <w:r>
        <w:rPr>
          <w:b/>
          <w:bCs/>
          <w:color w:val="000000"/>
          <w:spacing w:val="0"/>
          <w:w w:val="100"/>
          <w:position w:val="0"/>
        </w:rPr>
        <w:t>陈亮先生</w:t>
      </w:r>
      <w:r>
        <w:rPr>
          <w:color w:val="000000"/>
          <w:spacing w:val="0"/>
          <w:w w:val="100"/>
          <w:position w:val="0"/>
        </w:rPr>
        <w:t>：中国国籍，无境外永久居留权，斯特拉斯克莱德大学（英国）通信管理硕士、中山大学通 信工程硕士。曾任职于中国联通，历任中国联通广东省分公司网络优化中心总经理、个人客户部总经理、 移动业务营销中心总经理、中国联通汕头市分公司总经理、中国联通吉林省分公司副总经理。现任公司副 总裁、优友互联总经理。</w:t>
      </w:r>
    </w:p>
    <w:p>
      <w:pPr>
        <w:pStyle w:val="Style22"/>
        <w:keepNext w:val="0"/>
        <w:keepLines w:val="0"/>
        <w:widowControl w:val="0"/>
        <w:shd w:val="clear" w:color="auto" w:fill="auto"/>
        <w:bidi w:val="0"/>
        <w:spacing w:before="0" w:line="466" w:lineRule="exact"/>
        <w:ind w:left="0" w:right="0" w:firstLine="440"/>
        <w:jc w:val="both"/>
      </w:pPr>
      <w:r>
        <w:rPr>
          <w:b/>
          <w:bCs/>
          <w:color w:val="000000"/>
          <w:spacing w:val="0"/>
          <w:w w:val="100"/>
          <w:position w:val="0"/>
        </w:rPr>
        <w:t>杨治先生</w:t>
      </w:r>
      <w:r>
        <w:rPr>
          <w:color w:val="000000"/>
          <w:spacing w:val="0"/>
          <w:w w:val="100"/>
          <w:position w:val="0"/>
        </w:rPr>
        <w:t>：中国国籍，无境外永久居留权，浙江大学学士，曾任本公司三星业务部总监，分销事业一 部总经理，北京酷人通讯科技有限公司副总经理，分销联通事业部总经理，现任公司副总裁，实丰科技总 经理。</w:t>
      </w:r>
    </w:p>
    <w:p>
      <w:pPr>
        <w:pStyle w:val="Style22"/>
        <w:keepNext w:val="0"/>
        <w:keepLines w:val="0"/>
        <w:widowControl w:val="0"/>
        <w:shd w:val="clear" w:color="auto" w:fill="auto"/>
        <w:bidi w:val="0"/>
        <w:spacing w:before="0" w:line="468" w:lineRule="exact"/>
        <w:ind w:left="0" w:right="0" w:firstLine="440"/>
        <w:jc w:val="both"/>
      </w:pPr>
      <w:r>
        <w:rPr>
          <w:b/>
          <w:bCs/>
          <w:color w:val="000000"/>
          <w:spacing w:val="0"/>
          <w:w w:val="100"/>
          <w:position w:val="0"/>
        </w:rPr>
        <w:t>刘红花女士</w:t>
      </w:r>
      <w:r>
        <w:rPr>
          <w:color w:val="000000"/>
          <w:spacing w:val="0"/>
          <w:w w:val="100"/>
          <w:position w:val="0"/>
        </w:rPr>
        <w:t>：中国国籍，无境外永久居留权，本科学历，注册会计师、注册评估师。曾任江西南昌钟 厂财务科长，江西南昌市红光机械厂财务科长，江西东方明珠通信实业有限公司财务部经理、本公司财务 部经理、审计部经理，现任本公司副总裁、内部审计部门负责人。</w:t>
      </w:r>
    </w:p>
    <w:p>
      <w:pPr>
        <w:pStyle w:val="Style22"/>
        <w:keepNext w:val="0"/>
        <w:keepLines w:val="0"/>
        <w:widowControl w:val="0"/>
        <w:shd w:val="clear" w:color="auto" w:fill="auto"/>
        <w:bidi w:val="0"/>
        <w:spacing w:before="0" w:line="470" w:lineRule="exact"/>
        <w:ind w:left="0" w:right="0" w:firstLine="440"/>
        <w:jc w:val="both"/>
      </w:pPr>
      <w:r>
        <w:rPr>
          <w:b/>
          <w:bCs/>
          <w:color w:val="000000"/>
          <w:spacing w:val="0"/>
          <w:w w:val="100"/>
          <w:position w:val="0"/>
        </w:rPr>
        <w:t>米泽东先生</w:t>
      </w:r>
      <w:r>
        <w:rPr>
          <w:color w:val="000000"/>
          <w:spacing w:val="0"/>
          <w:w w:val="100"/>
          <w:position w:val="0"/>
        </w:rPr>
        <w:t>：中国国籍，无境外永久居留权，中南民族大学货币银行学学士，中山大学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曾在 广东清远大中塑胶制品有限公司、聚友实业（集团）有限公司任职；</w:t>
      </w:r>
      <w:r>
        <w:rPr>
          <w:rFonts w:ascii="Times New Roman" w:eastAsia="Times New Roman" w:hAnsi="Times New Roman" w:cs="Times New Roman"/>
          <w:color w:val="000000"/>
          <w:spacing w:val="0"/>
          <w:w w:val="100"/>
          <w:position w:val="0"/>
        </w:rPr>
        <w:t>2007</w:t>
      </w:r>
      <w:r>
        <w:rPr>
          <w:color w:val="000000"/>
          <w:spacing w:val="0"/>
          <w:w w:val="100"/>
          <w:position w:val="0"/>
        </w:rPr>
        <w:t>年任公司财务中心总监，现任公 司副总裁、财务负责人。</w:t>
      </w:r>
      <w:r>
        <w:br w:type="page"/>
      </w:r>
    </w:p>
    <w:p>
      <w:pPr>
        <w:pStyle w:val="Style22"/>
        <w:keepNext w:val="0"/>
        <w:keepLines w:val="0"/>
        <w:widowControl w:val="0"/>
        <w:shd w:val="clear" w:color="auto" w:fill="auto"/>
        <w:bidi w:val="0"/>
        <w:spacing w:before="0" w:after="360" w:line="240" w:lineRule="auto"/>
        <w:ind w:left="0" w:right="0" w:firstLine="360"/>
        <w:jc w:val="left"/>
      </w:pPr>
      <w:r>
        <w:rPr>
          <w:b/>
          <w:bCs/>
          <w:color w:val="000000"/>
          <w:spacing w:val="0"/>
          <w:w w:val="100"/>
          <w:position w:val="0"/>
        </w:rPr>
        <w:t>吴海南先生</w:t>
      </w:r>
      <w:r>
        <w:rPr>
          <w:color w:val="000000"/>
          <w:spacing w:val="0"/>
          <w:w w:val="100"/>
          <w:position w:val="0"/>
        </w:rPr>
        <w:t xml:space="preserve">：中国国籍，无境外居留权，南开大学学士，北京大学研究生。曾在宏源证券、北大方正、 </w:t>
      </w:r>
      <w:r>
        <w:rPr>
          <w:color w:val="000000"/>
          <w:spacing w:val="0"/>
          <w:w w:val="100"/>
          <w:position w:val="0"/>
        </w:rPr>
        <w:t>华为技术等公司担任投资总监等职位。曾任公司战略投资部总监，现任公司副总裁、董事会秘书。</w:t>
      </w:r>
    </w:p>
    <w:p>
      <w:pPr>
        <w:pStyle w:val="Style22"/>
        <w:keepNext w:val="0"/>
        <w:keepLines w:val="0"/>
        <w:widowControl w:val="0"/>
        <w:shd w:val="clear" w:color="auto" w:fill="auto"/>
        <w:bidi w:val="0"/>
        <w:spacing w:before="0" w:after="320" w:line="240" w:lineRule="auto"/>
        <w:ind w:left="0" w:right="0" w:firstLine="360"/>
        <w:jc w:val="left"/>
      </w:pPr>
      <w:bookmarkStart w:id="307" w:name="bookmark307"/>
      <w:r>
        <w:rPr>
          <w:b/>
          <w:bCs/>
          <w:color w:val="000000"/>
          <w:spacing w:val="0"/>
          <w:w w:val="100"/>
          <w:position w:val="0"/>
        </w:rPr>
        <w:t>（</w:t>
      </w:r>
      <w:bookmarkEnd w:id="307"/>
      <w:r>
        <w:rPr>
          <w:rFonts w:ascii="Times New Roman" w:eastAsia="Times New Roman" w:hAnsi="Times New Roman" w:cs="Times New Roman"/>
          <w:b/>
          <w:bCs/>
          <w:color w:val="000000"/>
          <w:spacing w:val="0"/>
          <w:w w:val="100"/>
          <w:position w:val="0"/>
        </w:rPr>
        <w:t>5</w:t>
      </w:r>
      <w:r>
        <w:rPr>
          <w:b/>
          <w:bCs/>
          <w:color w:val="000000"/>
          <w:spacing w:val="0"/>
          <w:w w:val="100"/>
          <w:position w:val="0"/>
        </w:rPr>
        <w:t>）在股东单位任职情况</w:t>
      </w:r>
    </w:p>
    <w:p>
      <w:pPr>
        <w:pStyle w:val="Style39"/>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65"/>
        <w:gridCol w:w="3154"/>
        <w:gridCol w:w="1421"/>
        <w:gridCol w:w="1742"/>
        <w:gridCol w:w="811"/>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任期终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200" w:right="0" w:hanging="200"/>
              <w:jc w:val="left"/>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赣江新区全球星投资管理有限公司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赣江新区全球星投资管理有限公司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赣江新区全球星投资管理有限公司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新余爱乐投资管理中心（有限合伙）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新余爱乐投资管理中心（有限合伙）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新余爱乐投资管理中心（有限合伙）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239" w:line="1" w:lineRule="exact"/>
      </w:pPr>
    </w:p>
    <w:p>
      <w:pPr>
        <w:pStyle w:val="Style22"/>
        <w:keepNext w:val="0"/>
        <w:keepLines w:val="0"/>
        <w:widowControl w:val="0"/>
        <w:shd w:val="clear" w:color="auto" w:fill="auto"/>
        <w:bidi w:val="0"/>
        <w:spacing w:before="0" w:after="280" w:line="240" w:lineRule="auto"/>
        <w:ind w:left="0" w:right="0" w:firstLine="360"/>
        <w:jc w:val="left"/>
      </w:pPr>
      <w:bookmarkStart w:id="308" w:name="bookmark308"/>
      <w:r>
        <w:rPr>
          <w:b/>
          <w:bCs/>
          <w:color w:val="000000"/>
          <w:spacing w:val="0"/>
          <w:w w:val="100"/>
          <w:position w:val="0"/>
        </w:rPr>
        <w:t>（</w:t>
      </w:r>
      <w:bookmarkEnd w:id="308"/>
      <w:r>
        <w:rPr>
          <w:rFonts w:ascii="Times New Roman" w:eastAsia="Times New Roman" w:hAnsi="Times New Roman" w:cs="Times New Roman"/>
          <w:b/>
          <w:bCs/>
          <w:color w:val="000000"/>
          <w:spacing w:val="0"/>
          <w:w w:val="100"/>
          <w:position w:val="0"/>
        </w:rPr>
        <w:t>6</w:t>
      </w:r>
      <w:r>
        <w:rPr>
          <w:b/>
          <w:bCs/>
          <w:color w:val="000000"/>
          <w:spacing w:val="0"/>
          <w:w w:val="100"/>
          <w:position w:val="0"/>
        </w:rPr>
        <w:t>）在其他单位任职情况</w:t>
      </w:r>
    </w:p>
    <w:p>
      <w:pPr>
        <w:pStyle w:val="Style37"/>
        <w:keepNext w:val="0"/>
        <w:keepLines w:val="0"/>
        <w:widowControl w:val="0"/>
        <w:shd w:val="clear" w:color="auto" w:fill="auto"/>
        <w:bidi w:val="0"/>
        <w:spacing w:before="0" w:after="0" w:line="240" w:lineRule="auto"/>
        <w:ind w:left="26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59"/>
        <w:gridCol w:w="2722"/>
        <w:gridCol w:w="1450"/>
        <w:gridCol w:w="1742"/>
        <w:gridCol w:w="1694"/>
        <w:gridCol w:w="12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是否领取报</w:t>
            </w:r>
          </w:p>
          <w:p>
            <w:pPr>
              <w:pStyle w:val="Style2"/>
              <w:keepNext w:val="0"/>
              <w:keepLines w:val="0"/>
              <w:widowControl w:val="0"/>
              <w:shd w:val="clear" w:color="auto" w:fill="auto"/>
              <w:bidi w:val="0"/>
              <w:spacing w:before="0" w:after="100" w:line="240" w:lineRule="auto"/>
              <w:ind w:left="0" w:right="0" w:firstLine="320"/>
              <w:jc w:val="left"/>
              <w:rPr>
                <w:sz w:val="17"/>
                <w:szCs w:val="17"/>
              </w:rPr>
            </w:pPr>
            <w:r>
              <w:rPr>
                <w:rFonts w:ascii="SimSun" w:eastAsia="SimSun" w:hAnsi="SimSun" w:cs="SimSun"/>
                <w:color w:val="000000"/>
                <w:spacing w:val="0"/>
                <w:w w:val="100"/>
                <w:position w:val="0"/>
                <w:sz w:val="17"/>
                <w:szCs w:val="17"/>
              </w:rPr>
              <w:t>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深圳市览众实业有限公司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深圳市神州通产业投资发展有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江西神州通旅游投资发展有限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深圳市华鼎投资有限公司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深圳爱优品电子商务有限公司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广东新联投资顾问合伙企业（有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执行事务合伙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深圳市神州通产业投资发展有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深圳市华夏风投资有限公司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执行（常务）董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事兼总经理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2003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59"/>
        <w:gridCol w:w="2722"/>
        <w:gridCol w:w="1450"/>
        <w:gridCol w:w="1742"/>
        <w:gridCol w:w="1694"/>
        <w:gridCol w:w="12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江西神州通旅游投资发展有限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2005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深圳太辰光通信股份有限公司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NNK Group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深圳市年年卡网络科技有限公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天天充科技（深圳）有限公司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深圳市德昱贸易有限公司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法定代表人、执 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深圳市聚华辉供应链服务股份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07</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共青城日昇投资合伙企业（有限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2018</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07</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深圳市汇智聚孵化管理有限公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刘红花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江西神州通旅游投资发展有限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2005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华贵人寿保险股份有限公司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深圳市一号机科技有限公司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中国联合网络通信股份有限公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03</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中国通信服务股份有限公司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北京迪信通商贸股份有限公司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07</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中国卫星通信有限公司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北京市康达（长沙）律师事务所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武汉明德生物科技股份有限公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圣元环保股份有限公司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2018</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07</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世纪恒通科技股份有限公司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湖南华民控股集团股份有限公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07</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会计学博士生 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奈雪的茶控股有限公司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03</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2022</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03</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江西富祥药业股份有限公司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2019</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03</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2022</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03</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恒邦财产保险股份有限公司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2015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859"/>
        <w:gridCol w:w="2722"/>
        <w:gridCol w:w="1450"/>
        <w:gridCol w:w="1742"/>
        <w:gridCol w:w="1694"/>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北京魔镜未来科技有限公司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店商互联（北京）科技发展有限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06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吴海南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天浔企业管理（北京）有限公司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2018</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45"/>
        <w:keepNext/>
        <w:keepLines/>
        <w:widowControl w:val="0"/>
        <w:shd w:val="clear" w:color="auto" w:fill="auto"/>
        <w:bidi w:val="0"/>
        <w:spacing w:before="0" w:after="0" w:line="494" w:lineRule="auto"/>
        <w:ind w:left="0" w:right="0" w:firstLine="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、董事、监事、高级管理人员报酬情况</w:t>
      </w:r>
      <w:bookmarkEnd w:id="309"/>
      <w:bookmarkEnd w:id="310"/>
      <w:bookmarkEnd w:id="312"/>
    </w:p>
    <w:p>
      <w:pPr>
        <w:pStyle w:val="Style22"/>
        <w:keepNext w:val="0"/>
        <w:keepLines w:val="0"/>
        <w:widowControl w:val="0"/>
        <w:shd w:val="clear" w:color="auto" w:fill="auto"/>
        <w:bidi w:val="0"/>
        <w:spacing w:before="0" w:after="380" w:line="473"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tabs>
          <w:tab w:pos="874" w:val="left"/>
        </w:tabs>
        <w:bidi w:val="0"/>
        <w:spacing w:before="0" w:after="0" w:line="494" w:lineRule="auto"/>
        <w:ind w:left="0" w:right="0" w:firstLine="520"/>
        <w:jc w:val="both"/>
      </w:pPr>
      <w:bookmarkStart w:id="313" w:name="bookmark313"/>
      <w:r>
        <w:rPr>
          <w:rFonts w:ascii="Times New Roman" w:eastAsia="Times New Roman" w:hAnsi="Times New Roman" w:cs="Times New Roman"/>
          <w:color w:val="000000"/>
          <w:spacing w:val="0"/>
          <w:w w:val="100"/>
          <w:position w:val="0"/>
        </w:rPr>
        <w:t>1</w:t>
      </w:r>
      <w:bookmarkEnd w:id="313"/>
      <w:r>
        <w:rPr>
          <w:color w:val="000000"/>
          <w:spacing w:val="0"/>
          <w:w w:val="100"/>
          <w:position w:val="0"/>
        </w:rPr>
        <w:t>、</w:t>
        <w:tab/>
        <w:t>决策依据</w:t>
      </w:r>
    </w:p>
    <w:p>
      <w:pPr>
        <w:pStyle w:val="Style22"/>
        <w:keepNext w:val="0"/>
        <w:keepLines w:val="0"/>
        <w:widowControl w:val="0"/>
        <w:shd w:val="clear" w:color="auto" w:fill="auto"/>
        <w:bidi w:val="0"/>
        <w:spacing w:before="0" w:after="380" w:line="470" w:lineRule="exact"/>
        <w:ind w:left="0" w:right="0" w:firstLine="520"/>
        <w:jc w:val="both"/>
      </w:pPr>
      <w:r>
        <w:rPr>
          <w:color w:val="000000"/>
          <w:spacing w:val="0"/>
          <w:w w:val="100"/>
          <w:position w:val="0"/>
        </w:rPr>
        <w:t>根据公司《章程》、《股东大会议事规则》、《董事、监事薪酬管理办法》等相关规定，公司董事、 监事的报酬由公司股东大会决定，公司高级管理人员的报酬由公司董事会决定。薪酬与考核委员会研究和 审查董事、高级管理人员的薪酬政策与方案。</w:t>
      </w:r>
    </w:p>
    <w:p>
      <w:pPr>
        <w:pStyle w:val="Style22"/>
        <w:keepNext w:val="0"/>
        <w:keepLines w:val="0"/>
        <w:widowControl w:val="0"/>
        <w:shd w:val="clear" w:color="auto" w:fill="auto"/>
        <w:tabs>
          <w:tab w:pos="893" w:val="left"/>
        </w:tabs>
        <w:bidi w:val="0"/>
        <w:spacing w:before="0" w:after="0" w:line="494" w:lineRule="auto"/>
        <w:ind w:left="0" w:right="0" w:firstLine="520"/>
        <w:jc w:val="left"/>
      </w:pPr>
      <w:bookmarkStart w:id="314" w:name="bookmark314"/>
      <w:r>
        <w:rPr>
          <w:rFonts w:ascii="Times New Roman" w:eastAsia="Times New Roman" w:hAnsi="Times New Roman" w:cs="Times New Roman"/>
          <w:color w:val="000000"/>
          <w:spacing w:val="0"/>
          <w:w w:val="100"/>
          <w:position w:val="0"/>
        </w:rPr>
        <w:t>2</w:t>
      </w:r>
      <w:bookmarkEnd w:id="314"/>
      <w:r>
        <w:rPr>
          <w:color w:val="000000"/>
          <w:spacing w:val="0"/>
          <w:w w:val="100"/>
          <w:position w:val="0"/>
        </w:rPr>
        <w:t>、</w:t>
        <w:tab/>
        <w:t>确定程序</w:t>
      </w:r>
    </w:p>
    <w:p>
      <w:pPr>
        <w:pStyle w:val="Style22"/>
        <w:keepNext w:val="0"/>
        <w:keepLines w:val="0"/>
        <w:widowControl w:val="0"/>
        <w:shd w:val="clear" w:color="auto" w:fill="auto"/>
        <w:tabs>
          <w:tab w:pos="1008" w:val="left"/>
        </w:tabs>
        <w:bidi w:val="0"/>
        <w:spacing w:before="0" w:after="120" w:line="473" w:lineRule="exact"/>
        <w:ind w:left="0" w:right="0" w:firstLine="520"/>
        <w:jc w:val="left"/>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1</w:t>
      </w:r>
      <w:r>
        <w:rPr>
          <w:color w:val="000000"/>
          <w:spacing w:val="0"/>
          <w:w w:val="100"/>
          <w:position w:val="0"/>
        </w:rPr>
        <w:t>）</w:t>
        <w:tab/>
        <w:t>公司根据《董事、监事薪酬管理办法》发放董事、监事津贴。</w:t>
      </w:r>
    </w:p>
    <w:p>
      <w:pPr>
        <w:pStyle w:val="Style22"/>
        <w:keepNext w:val="0"/>
        <w:keepLines w:val="0"/>
        <w:widowControl w:val="0"/>
        <w:shd w:val="clear" w:color="auto" w:fill="auto"/>
        <w:tabs>
          <w:tab w:pos="1016" w:val="left"/>
        </w:tabs>
        <w:bidi w:val="0"/>
        <w:spacing w:before="0" w:after="60" w:line="475" w:lineRule="exact"/>
        <w:ind w:left="0" w:right="0" w:firstLine="520"/>
        <w:jc w:val="both"/>
      </w:pPr>
      <w:bookmarkStart w:id="316" w:name="bookmark316"/>
      <w:r>
        <w:rPr>
          <w:color w:val="000000"/>
          <w:spacing w:val="0"/>
          <w:w w:val="100"/>
          <w:position w:val="0"/>
          <w:sz w:val="20"/>
          <w:szCs w:val="20"/>
        </w:rPr>
        <w:t>（</w:t>
      </w:r>
      <w:bookmarkEnd w:id="316"/>
      <w:r>
        <w:rPr>
          <w:rFonts w:ascii="Times New Roman" w:eastAsia="Times New Roman" w:hAnsi="Times New Roman" w:cs="Times New Roman"/>
          <w:color w:val="000000"/>
          <w:spacing w:val="0"/>
          <w:w w:val="100"/>
          <w:position w:val="0"/>
        </w:rPr>
        <w:t>2</w:t>
      </w:r>
      <w:r>
        <w:rPr>
          <w:color w:val="000000"/>
          <w:spacing w:val="0"/>
          <w:w w:val="100"/>
          <w:position w:val="0"/>
          <w:sz w:val="20"/>
          <w:szCs w:val="20"/>
        </w:rPr>
        <w:t>）</w:t>
        <w:tab/>
      </w:r>
      <w:r>
        <w:rPr>
          <w:color w:val="000000"/>
          <w:spacing w:val="0"/>
          <w:w w:val="100"/>
          <w:position w:val="0"/>
        </w:rPr>
        <w:t>公司于</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03</w:t>
      </w:r>
      <w:r>
        <w:rPr>
          <w:color w:val="000000"/>
          <w:spacing w:val="0"/>
          <w:w w:val="100"/>
          <w:position w:val="0"/>
        </w:rPr>
        <w:t>月</w:t>
      </w:r>
      <w:r>
        <w:rPr>
          <w:color w:val="000000"/>
          <w:spacing w:val="0"/>
          <w:w w:val="100"/>
          <w:position w:val="0"/>
          <w:sz w:val="20"/>
          <w:szCs w:val="20"/>
        </w:rPr>
        <w:t>14</w:t>
      </w:r>
      <w:r>
        <w:rPr>
          <w:color w:val="000000"/>
          <w:spacing w:val="0"/>
          <w:w w:val="100"/>
          <w:position w:val="0"/>
        </w:rPr>
        <w:t>日召开的第五届董事会薪酬与考核委员会</w:t>
      </w:r>
      <w:r>
        <w:rPr>
          <w:color w:val="000000"/>
          <w:spacing w:val="0"/>
          <w:w w:val="100"/>
          <w:position w:val="0"/>
          <w:sz w:val="20"/>
          <w:szCs w:val="20"/>
        </w:rPr>
        <w:t>2022</w:t>
      </w:r>
      <w:r>
        <w:rPr>
          <w:color w:val="000000"/>
          <w:spacing w:val="0"/>
          <w:w w:val="100"/>
          <w:position w:val="0"/>
        </w:rPr>
        <w:t>年第一次会议审议通过了《关 于确认</w:t>
      </w:r>
      <w:r>
        <w:rPr>
          <w:color w:val="000000"/>
          <w:spacing w:val="0"/>
          <w:w w:val="100"/>
          <w:position w:val="0"/>
          <w:sz w:val="20"/>
          <w:szCs w:val="20"/>
        </w:rPr>
        <w:t>2021</w:t>
      </w:r>
      <w:r>
        <w:rPr>
          <w:color w:val="000000"/>
          <w:spacing w:val="0"/>
          <w:w w:val="100"/>
          <w:position w:val="0"/>
        </w:rPr>
        <w:t>年董事长和副董事长薪酬的议案》和《关于确认</w:t>
      </w:r>
      <w:r>
        <w:rPr>
          <w:color w:val="000000"/>
          <w:spacing w:val="0"/>
          <w:w w:val="100"/>
          <w:position w:val="0"/>
          <w:sz w:val="20"/>
          <w:szCs w:val="20"/>
        </w:rPr>
        <w:t>2021</w:t>
      </w:r>
      <w:r>
        <w:rPr>
          <w:color w:val="000000"/>
          <w:spacing w:val="0"/>
          <w:w w:val="100"/>
          <w:position w:val="0"/>
        </w:rPr>
        <w:t>年高级管理人员薪酬的议案》</w:t>
      </w:r>
      <w:r>
        <w:rPr>
          <w:color w:val="000000"/>
          <w:spacing w:val="0"/>
          <w:w w:val="100"/>
          <w:position w:val="0"/>
          <w:sz w:val="20"/>
          <w:szCs w:val="20"/>
        </w:rPr>
        <w:t>，</w:t>
      </w:r>
      <w:r>
        <w:rPr>
          <w:color w:val="000000"/>
          <w:spacing w:val="0"/>
          <w:w w:val="100"/>
          <w:position w:val="0"/>
        </w:rPr>
        <w:t>以上议案 已经公司第五届董事会第二十三次（定期）会议审议通过。</w:t>
      </w:r>
    </w:p>
    <w:p>
      <w:pPr>
        <w:pStyle w:val="Style22"/>
        <w:keepNext w:val="0"/>
        <w:keepLines w:val="0"/>
        <w:widowControl w:val="0"/>
        <w:shd w:val="clear" w:color="auto" w:fill="auto"/>
        <w:bidi w:val="0"/>
        <w:spacing w:before="0" w:after="120" w:line="473" w:lineRule="exact"/>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90"/>
        <w:gridCol w:w="2894"/>
        <w:gridCol w:w="994"/>
        <w:gridCol w:w="811"/>
        <w:gridCol w:w="1147"/>
        <w:gridCol w:w="1334"/>
        <w:gridCol w:w="1498"/>
      </w:tblGrid>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9"/>
                <w:szCs w:val="19"/>
              </w:rPr>
            </w:pPr>
            <w:r>
              <w:rPr>
                <w:rFonts w:ascii="SimSun" w:eastAsia="SimSun" w:hAnsi="SimSun" w:cs="SimSun"/>
                <w:color w:val="000000"/>
                <w:spacing w:val="0"/>
                <w:w w:val="100"/>
                <w:position w:val="0"/>
                <w:sz w:val="19"/>
                <w:szCs w:val="19"/>
              </w:rPr>
              <w:t>从公司获得</w:t>
            </w:r>
          </w:p>
          <w:p>
            <w:pPr>
              <w:pStyle w:val="Style2"/>
              <w:keepNext w:val="0"/>
              <w:keepLines w:val="0"/>
              <w:widowControl w:val="0"/>
              <w:shd w:val="clear" w:color="auto" w:fill="auto"/>
              <w:bidi w:val="0"/>
              <w:spacing w:before="0" w:after="80" w:line="240" w:lineRule="auto"/>
              <w:ind w:left="0" w:right="0" w:firstLine="0"/>
              <w:jc w:val="center"/>
              <w:rPr>
                <w:sz w:val="19"/>
                <w:szCs w:val="19"/>
              </w:rPr>
            </w:pPr>
            <w:r>
              <w:rPr>
                <w:rFonts w:ascii="SimSun" w:eastAsia="SimSun" w:hAnsi="SimSun" w:cs="SimSun"/>
                <w:color w:val="000000"/>
                <w:spacing w:val="0"/>
                <w:w w:val="100"/>
                <w:position w:val="0"/>
                <w:sz w:val="19"/>
                <w:szCs w:val="19"/>
              </w:rPr>
              <w:t>的税前报酬</w:t>
            </w:r>
          </w:p>
          <w:p>
            <w:pPr>
              <w:pStyle w:val="Style2"/>
              <w:keepNext w:val="0"/>
              <w:keepLines w:val="0"/>
              <w:widowControl w:val="0"/>
              <w:shd w:val="clear" w:color="auto" w:fill="auto"/>
              <w:bidi w:val="0"/>
              <w:spacing w:before="0" w:after="80" w:line="240" w:lineRule="auto"/>
              <w:ind w:left="0" w:right="0" w:firstLine="0"/>
              <w:jc w:val="center"/>
              <w:rPr>
                <w:sz w:val="19"/>
                <w:szCs w:val="19"/>
              </w:rPr>
            </w:pPr>
            <w:r>
              <w:rPr>
                <w:rFonts w:ascii="SimSun" w:eastAsia="SimSun" w:hAnsi="SimSun" w:cs="SimSun"/>
                <w:color w:val="000000"/>
                <w:spacing w:val="0"/>
                <w:w w:val="100"/>
                <w:position w:val="0"/>
                <w:sz w:val="19"/>
                <w:szCs w:val="19"/>
              </w:rPr>
              <w:t>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9"/>
                <w:szCs w:val="19"/>
              </w:rPr>
            </w:pPr>
            <w:r>
              <w:rPr>
                <w:rFonts w:ascii="SimSun" w:eastAsia="SimSun" w:hAnsi="SimSun" w:cs="SimSun"/>
                <w:color w:val="000000"/>
                <w:spacing w:val="0"/>
                <w:w w:val="100"/>
                <w:position w:val="0"/>
                <w:sz w:val="19"/>
                <w:szCs w:val="19"/>
              </w:rPr>
              <w:t>是否在公司关</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联方获取报酬</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是</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是</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张蕊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bl>
    <w:p>
      <w:pPr>
        <w:spacing w:lineRule="exact" w:line="1"/>
        <w:rPr>
          <w:sz w:val="2"/>
          <w:szCs w:val="2"/>
        </w:rPr>
      </w:pPr>
      <w:r>
        <w:br w:type="page"/>
      </w:r>
    </w:p>
    <w:tbl>
      <w:tblPr>
        <w:tblOverlap w:val="never"/>
        <w:jc w:val="center"/>
        <w:tblLayout w:type="fixed"/>
      </w:tblPr>
      <w:tblGrid>
        <w:gridCol w:w="1190"/>
        <w:gridCol w:w="2894"/>
        <w:gridCol w:w="994"/>
        <w:gridCol w:w="811"/>
        <w:gridCol w:w="1147"/>
        <w:gridCol w:w="1334"/>
        <w:gridCol w:w="1498"/>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李菡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朱维佳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李琴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副总裁、财务负责人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刘红花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副总裁、内部审计部门负责人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杨治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否</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1,683.04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六</w:t>
      </w:r>
      <w:bookmarkEnd w:id="319"/>
      <w:r>
        <w:rPr>
          <w:color w:val="000000"/>
          <w:spacing w:val="0"/>
          <w:w w:val="100"/>
          <w:position w:val="0"/>
        </w:rPr>
        <w:t>、报告期内董事履行职责的情况</w:t>
      </w:r>
      <w:bookmarkEnd w:id="317"/>
      <w:bookmarkEnd w:id="318"/>
      <w:bookmarkEnd w:id="320"/>
    </w:p>
    <w:p>
      <w:pPr>
        <w:pStyle w:val="Style45"/>
        <w:keepNext/>
        <w:keepLines/>
        <w:widowControl w:val="0"/>
        <w:shd w:val="clear" w:color="auto" w:fill="auto"/>
        <w:bidi w:val="0"/>
        <w:spacing w:before="0" w:after="32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、本报告期董事会情况</w:t>
      </w:r>
      <w:bookmarkEnd w:id="321"/>
      <w:bookmarkEnd w:id="322"/>
      <w:bookmarkEnd w:id="324"/>
    </w:p>
    <w:tbl>
      <w:tblPr>
        <w:tblOverlap w:val="never"/>
        <w:jc w:val="center"/>
        <w:tblLayout w:type="fixed"/>
      </w:tblPr>
      <w:tblGrid>
        <w:gridCol w:w="1402"/>
        <w:gridCol w:w="1118"/>
        <w:gridCol w:w="1114"/>
        <w:gridCol w:w="58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会议决议</w:t>
            </w:r>
          </w:p>
        </w:tc>
      </w:tr>
      <w:tr>
        <w:trPr>
          <w:trHeight w:val="52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第十四次（临时）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350" w:val="left"/>
              </w:tabs>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年预计为子公司融资额度提供担保的议案》</w:t>
            </w:r>
          </w:p>
          <w:p>
            <w:pPr>
              <w:pStyle w:val="Style2"/>
              <w:keepNext w:val="0"/>
              <w:keepLines w:val="0"/>
              <w:widowControl w:val="0"/>
              <w:shd w:val="clear" w:color="auto" w:fill="auto"/>
              <w:tabs>
                <w:tab w:pos="278" w:val="left"/>
              </w:tabs>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年对自有资金进行综合管理的议案》</w:t>
            </w:r>
          </w:p>
          <w:p>
            <w:pPr>
              <w:pStyle w:val="Style2"/>
              <w:keepNext w:val="0"/>
              <w:keepLines w:val="0"/>
              <w:widowControl w:val="0"/>
              <w:shd w:val="clear" w:color="auto" w:fill="auto"/>
              <w:tabs>
                <w:tab w:pos="269" w:val="left"/>
              </w:tabs>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年向银行申请综合授信额度的议案》</w:t>
            </w:r>
          </w:p>
          <w:p>
            <w:pPr>
              <w:pStyle w:val="Style2"/>
              <w:keepNext w:val="0"/>
              <w:keepLines w:val="0"/>
              <w:widowControl w:val="0"/>
              <w:shd w:val="clear" w:color="auto" w:fill="auto"/>
              <w:tabs>
                <w:tab w:pos="278" w:val="left"/>
              </w:tabs>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《关于核销应收款项的议案》</w:t>
            </w:r>
          </w:p>
          <w:p>
            <w:pPr>
              <w:pStyle w:val="Style2"/>
              <w:keepNext w:val="0"/>
              <w:keepLines w:val="0"/>
              <w:widowControl w:val="0"/>
              <w:shd w:val="clear" w:color="auto" w:fill="auto"/>
              <w:tabs>
                <w:tab w:pos="269" w:val="left"/>
              </w:tabs>
              <w:bidi w:val="0"/>
              <w:spacing w:before="0" w:after="0" w:line="32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《关于会计政策变更的议案》</w:t>
            </w:r>
          </w:p>
          <w:p>
            <w:pPr>
              <w:pStyle w:val="Style2"/>
              <w:keepNext w:val="0"/>
              <w:keepLines w:val="0"/>
              <w:widowControl w:val="0"/>
              <w:shd w:val="clear" w:color="auto" w:fill="auto"/>
              <w:tabs>
                <w:tab w:pos="274" w:val="left"/>
              </w:tabs>
              <w:bidi w:val="0"/>
              <w:spacing w:before="0" w:after="0" w:line="322"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《关于落实主体责任提供治理水平实现高质量发展自查报告》</w:t>
            </w:r>
          </w:p>
          <w:p>
            <w:pPr>
              <w:pStyle w:val="Style2"/>
              <w:keepNext w:val="0"/>
              <w:keepLines w:val="0"/>
              <w:widowControl w:val="0"/>
              <w:shd w:val="clear" w:color="auto" w:fill="auto"/>
              <w:tabs>
                <w:tab w:pos="269" w:val="left"/>
              </w:tabs>
              <w:bidi w:val="0"/>
              <w:spacing w:before="0" w:after="0" w:line="322"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《关于与阿里巴巴（中国）网络技术有限公司、深圳爱优品电子商务有 限公司签署业务合作框架协议的议案》</w:t>
            </w:r>
          </w:p>
          <w:p>
            <w:pPr>
              <w:pStyle w:val="Style2"/>
              <w:keepNext w:val="0"/>
              <w:keepLines w:val="0"/>
              <w:widowControl w:val="0"/>
              <w:shd w:val="clear" w:color="auto" w:fill="auto"/>
              <w:tabs>
                <w:tab w:pos="245" w:val="left"/>
              </w:tabs>
              <w:bidi w:val="0"/>
              <w:spacing w:before="0" w:after="0" w:line="322"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t>《关于向深圳爱优品电子商务有限公司增资并签署相关协议暨关联交易 的议案》</w:t>
            </w:r>
          </w:p>
          <w:p>
            <w:pPr>
              <w:pStyle w:val="Style2"/>
              <w:keepNext w:val="0"/>
              <w:keepLines w:val="0"/>
              <w:widowControl w:val="0"/>
              <w:shd w:val="clear" w:color="auto" w:fill="auto"/>
              <w:tabs>
                <w:tab w:pos="269" w:val="left"/>
              </w:tabs>
              <w:bidi w:val="0"/>
              <w:spacing w:before="0" w:after="0" w:line="322" w:lineRule="exact"/>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t>《关于与特定对象签署附条件生效的股份认购协议之终止协议的议案》</w:t>
            </w:r>
          </w:p>
          <w:p>
            <w:pPr>
              <w:pStyle w:val="Style2"/>
              <w:keepNext w:val="0"/>
              <w:keepLines w:val="0"/>
              <w:widowControl w:val="0"/>
              <w:shd w:val="clear" w:color="auto" w:fill="auto"/>
              <w:tabs>
                <w:tab w:pos="350" w:val="left"/>
              </w:tabs>
              <w:bidi w:val="0"/>
              <w:spacing w:before="0" w:after="0" w:line="322" w:lineRule="exact"/>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tab/>
              <w:t>《关于终止非公开发行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股股票事项及撤回申请文件的议案》</w:t>
            </w:r>
          </w:p>
          <w:p>
            <w:pPr>
              <w:pStyle w:val="Style2"/>
              <w:keepNext w:val="0"/>
              <w:keepLines w:val="0"/>
              <w:widowControl w:val="0"/>
              <w:shd w:val="clear" w:color="auto" w:fill="auto"/>
              <w:tabs>
                <w:tab w:pos="346" w:val="left"/>
              </w:tabs>
              <w:bidi w:val="0"/>
              <w:spacing w:before="0" w:after="0" w:line="322" w:lineRule="exact"/>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tab/>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年第一次临时股东大会的通知》</w:t>
            </w:r>
          </w:p>
        </w:tc>
      </w:tr>
      <w:tr>
        <w:trPr>
          <w:trHeight w:val="28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第十五次（定期） 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442" w:val="left"/>
              </w:tabs>
              <w:bidi w:val="0"/>
              <w:spacing w:before="0" w:after="14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年度董事会工作报告》</w:t>
            </w:r>
          </w:p>
          <w:p>
            <w:pPr>
              <w:pStyle w:val="Style2"/>
              <w:keepNext w:val="0"/>
              <w:keepLines w:val="0"/>
              <w:widowControl w:val="0"/>
              <w:shd w:val="clear" w:color="auto" w:fill="auto"/>
              <w:tabs>
                <w:tab w:pos="278" w:val="left"/>
              </w:tabs>
              <w:bidi w:val="0"/>
              <w:spacing w:before="0" w:after="14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年度总裁工作报告》</w:t>
            </w:r>
          </w:p>
          <w:p>
            <w:pPr>
              <w:pStyle w:val="Style2"/>
              <w:keepNext w:val="0"/>
              <w:keepLines w:val="0"/>
              <w:widowControl w:val="0"/>
              <w:shd w:val="clear" w:color="auto" w:fill="auto"/>
              <w:tabs>
                <w:tab w:pos="269" w:val="left"/>
              </w:tabs>
              <w:bidi w:val="0"/>
              <w:spacing w:before="0" w:after="14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及其摘要的议案》</w:t>
            </w:r>
          </w:p>
          <w:p>
            <w:pPr>
              <w:pStyle w:val="Style2"/>
              <w:keepNext w:val="0"/>
              <w:keepLines w:val="0"/>
              <w:widowControl w:val="0"/>
              <w:shd w:val="clear" w:color="auto" w:fill="auto"/>
              <w:tabs>
                <w:tab w:pos="278" w:val="left"/>
              </w:tabs>
              <w:bidi w:val="0"/>
              <w:spacing w:before="0" w:after="14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年度财务决算报告》</w:t>
            </w:r>
          </w:p>
          <w:p>
            <w:pPr>
              <w:pStyle w:val="Style2"/>
              <w:keepNext w:val="0"/>
              <w:keepLines w:val="0"/>
              <w:widowControl w:val="0"/>
              <w:shd w:val="clear" w:color="auto" w:fill="auto"/>
              <w:tabs>
                <w:tab w:pos="269" w:val="left"/>
              </w:tabs>
              <w:bidi w:val="0"/>
              <w:spacing w:before="0" w:after="14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w:t>
            </w:r>
          </w:p>
          <w:p>
            <w:pPr>
              <w:pStyle w:val="Style2"/>
              <w:keepNext w:val="0"/>
              <w:keepLines w:val="0"/>
              <w:widowControl w:val="0"/>
              <w:shd w:val="clear" w:color="auto" w:fill="auto"/>
              <w:tabs>
                <w:tab w:pos="274" w:val="left"/>
              </w:tabs>
              <w:bidi w:val="0"/>
              <w:spacing w:before="0" w:after="14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年度计提资产减值准备的议案》</w:t>
            </w:r>
          </w:p>
          <w:p>
            <w:pPr>
              <w:pStyle w:val="Style2"/>
              <w:keepNext w:val="0"/>
              <w:keepLines w:val="0"/>
              <w:widowControl w:val="0"/>
              <w:shd w:val="clear" w:color="auto" w:fill="auto"/>
              <w:tabs>
                <w:tab w:pos="274" w:val="left"/>
              </w:tabs>
              <w:bidi w:val="0"/>
              <w:spacing w:before="0" w:after="140" w:line="240" w:lineRule="auto"/>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年度日常关联交易情况说明的议案》</w:t>
            </w:r>
          </w:p>
        </w:tc>
      </w:tr>
    </w:tbl>
    <w:p>
      <w:pPr>
        <w:spacing w:lineRule="exact" w:line="1"/>
        <w:rPr>
          <w:sz w:val="2"/>
          <w:szCs w:val="2"/>
        </w:rPr>
      </w:pPr>
      <w:r>
        <w:br w:type="page"/>
      </w:r>
    </w:p>
    <w:tbl>
      <w:tblPr>
        <w:tblOverlap w:val="never"/>
        <w:jc w:val="center"/>
        <w:tblLayout w:type="fixed"/>
      </w:tblPr>
      <w:tblGrid>
        <w:gridCol w:w="1402"/>
        <w:gridCol w:w="1118"/>
        <w:gridCol w:w="1114"/>
        <w:gridCol w:w="5803"/>
      </w:tblGrid>
      <w:tr>
        <w:trPr>
          <w:trHeight w:val="21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14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年度日常关联交易预计的议案》</w:t>
            </w:r>
          </w:p>
          <w:p>
            <w:pPr>
              <w:pStyle w:val="Style2"/>
              <w:keepNext w:val="0"/>
              <w:keepLines w:val="0"/>
              <w:widowControl w:val="0"/>
              <w:shd w:val="clear" w:color="auto" w:fill="auto"/>
              <w:tabs>
                <w:tab w:pos="269" w:val="left"/>
              </w:tabs>
              <w:bidi w:val="0"/>
              <w:spacing w:before="0" w:after="14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年度募集资金存放与使用情况的专项报告》</w:t>
            </w:r>
          </w:p>
          <w:p>
            <w:pPr>
              <w:pStyle w:val="Style2"/>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tab/>
              <w:t>《关于确认</w:t>
            </w:r>
            <w:r>
              <w:rPr>
                <w:color w:val="000000"/>
                <w:spacing w:val="0"/>
                <w:w w:val="100"/>
                <w:position w:val="0"/>
                <w:sz w:val="18"/>
                <w:szCs w:val="18"/>
              </w:rPr>
              <w:t>2020</w:t>
            </w:r>
            <w:r>
              <w:rPr>
                <w:rFonts w:ascii="SimSun" w:eastAsia="SimSun" w:hAnsi="SimSun" w:cs="SimSun"/>
                <w:color w:val="000000"/>
                <w:spacing w:val="0"/>
                <w:w w:val="100"/>
                <w:position w:val="0"/>
                <w:sz w:val="17"/>
                <w:szCs w:val="17"/>
              </w:rPr>
              <w:t>年董事长和副董事长薪酬的议案》</w:t>
            </w:r>
          </w:p>
          <w:p>
            <w:pPr>
              <w:pStyle w:val="Style2"/>
              <w:keepNext w:val="0"/>
              <w:keepLines w:val="0"/>
              <w:widowControl w:val="0"/>
              <w:shd w:val="clear" w:color="auto" w:fill="auto"/>
              <w:tabs>
                <w:tab w:pos="346" w:val="left"/>
              </w:tabs>
              <w:bidi w:val="0"/>
              <w:spacing w:before="0" w:after="14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tab/>
              <w:t>《关于确认</w:t>
            </w:r>
            <w:r>
              <w:rPr>
                <w:color w:val="000000"/>
                <w:spacing w:val="0"/>
                <w:w w:val="100"/>
                <w:position w:val="0"/>
                <w:sz w:val="18"/>
                <w:szCs w:val="18"/>
              </w:rPr>
              <w:t>2020</w:t>
            </w:r>
            <w:r>
              <w:rPr>
                <w:rFonts w:ascii="SimSun" w:eastAsia="SimSun" w:hAnsi="SimSun" w:cs="SimSun"/>
                <w:color w:val="000000"/>
                <w:spacing w:val="0"/>
                <w:w w:val="100"/>
                <w:position w:val="0"/>
                <w:sz w:val="17"/>
                <w:szCs w:val="17"/>
              </w:rPr>
              <w:t>年高级管理人员薪酬的议案》</w:t>
            </w:r>
          </w:p>
          <w:p>
            <w:pPr>
              <w:pStyle w:val="Style2"/>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年度内部控制自我评价报告》</w:t>
            </w:r>
          </w:p>
          <w:p>
            <w:pPr>
              <w:pStyle w:val="Style2"/>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tab/>
              <w:t>《关于召开</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年年度股东大会的议案》</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第十六次（临时）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年第一季度报告全文及正文》</w:t>
            </w:r>
          </w:p>
          <w:p>
            <w:pPr>
              <w:pStyle w:val="Style2"/>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《关于投资设立全资子公司的议案》</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第十七次（临时）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年增加申请银行综合授信额度的议案》</w:t>
            </w:r>
          </w:p>
        </w:tc>
      </w:tr>
      <w:tr>
        <w:trPr>
          <w:trHeight w:val="38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第十八次（定期）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350" w:val="left"/>
              </w:tabs>
              <w:bidi w:val="0"/>
              <w:spacing w:before="0" w:after="0" w:line="32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年半年度报告》及《</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年半年度报告摘要》</w:t>
            </w:r>
          </w:p>
          <w:p>
            <w:pPr>
              <w:pStyle w:val="Style2"/>
              <w:keepNext w:val="0"/>
              <w:keepLines w:val="0"/>
              <w:widowControl w:val="0"/>
              <w:shd w:val="clear" w:color="auto" w:fill="auto"/>
              <w:tabs>
                <w:tab w:pos="278" w:val="left"/>
              </w:tabs>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《关于核销应收款项的议案》</w:t>
            </w:r>
          </w:p>
          <w:p>
            <w:pPr>
              <w:pStyle w:val="Style2"/>
              <w:keepNext w:val="0"/>
              <w:keepLines w:val="0"/>
              <w:widowControl w:val="0"/>
              <w:shd w:val="clear" w:color="auto" w:fill="auto"/>
              <w:tabs>
                <w:tab w:pos="269" w:val="left"/>
              </w:tabs>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《关于续聘</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年度审计机构的议案》</w:t>
            </w:r>
          </w:p>
          <w:p>
            <w:pPr>
              <w:pStyle w:val="Style2"/>
              <w:keepNext w:val="0"/>
              <w:keepLines w:val="0"/>
              <w:widowControl w:val="0"/>
              <w:shd w:val="clear" w:color="auto" w:fill="auto"/>
              <w:tabs>
                <w:tab w:pos="278" w:val="left"/>
              </w:tabs>
              <w:bidi w:val="0"/>
              <w:spacing w:before="0" w:after="0" w:line="326"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年追加申请银行综合授信额度的议案》</w:t>
            </w:r>
          </w:p>
          <w:p>
            <w:pPr>
              <w:pStyle w:val="Style2"/>
              <w:keepNext w:val="0"/>
              <w:keepLines w:val="0"/>
              <w:widowControl w:val="0"/>
              <w:shd w:val="clear" w:color="auto" w:fill="auto"/>
              <w:tabs>
                <w:tab w:pos="269" w:val="left"/>
              </w:tabs>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《关于控股股东及其一致行动人向公司提供财务资助暨关联交易的议 案》</w:t>
            </w:r>
          </w:p>
          <w:p>
            <w:pPr>
              <w:pStyle w:val="Style2"/>
              <w:keepNext w:val="0"/>
              <w:keepLines w:val="0"/>
              <w:widowControl w:val="0"/>
              <w:shd w:val="clear" w:color="auto" w:fill="auto"/>
              <w:tabs>
                <w:tab w:pos="274" w:val="left"/>
              </w:tabs>
              <w:bidi w:val="0"/>
              <w:spacing w:before="0" w:after="0" w:line="326"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内部审计制度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
              <w:keepNext w:val="0"/>
              <w:keepLines w:val="0"/>
              <w:widowControl w:val="0"/>
              <w:shd w:val="clear" w:color="auto" w:fill="auto"/>
              <w:tabs>
                <w:tab w:pos="274" w:val="left"/>
              </w:tabs>
              <w:bidi w:val="0"/>
              <w:spacing w:before="0" w:after="0" w:line="326"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《关于转让子公司深圳市一号机科技有限公司控制权的议案》</w:t>
            </w:r>
          </w:p>
          <w:p>
            <w:pPr>
              <w:pStyle w:val="Style2"/>
              <w:keepNext w:val="0"/>
              <w:keepLines w:val="0"/>
              <w:widowControl w:val="0"/>
              <w:shd w:val="clear" w:color="auto" w:fill="auto"/>
              <w:tabs>
                <w:tab w:pos="269" w:val="left"/>
              </w:tabs>
              <w:bidi w:val="0"/>
              <w:spacing w:before="0" w:after="0" w:line="326"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年第二次临时股东大会的议案》</w:t>
            </w:r>
          </w:p>
        </w:tc>
      </w:tr>
      <w:tr>
        <w:trPr>
          <w:trHeight w:val="1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第十九次（临时）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350" w:val="left"/>
              </w:tabs>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《关于增加</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年度日常关联交易预计的议案》</w:t>
            </w:r>
          </w:p>
          <w:p>
            <w:pPr>
              <w:pStyle w:val="Style2"/>
              <w:keepNext w:val="0"/>
              <w:keepLines w:val="0"/>
              <w:widowControl w:val="0"/>
              <w:shd w:val="clear" w:color="auto" w:fill="auto"/>
              <w:tabs>
                <w:tab w:pos="254" w:val="left"/>
              </w:tabs>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《关于转让深圳市一号机科技有限公司控制权导致被动对外提供财务资 助暨关联交易的议案》</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第二十次（临时）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w:t>
            </w:r>
          </w:p>
        </w:tc>
      </w:tr>
      <w:tr>
        <w:trPr>
          <w:trHeight w:val="25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第二十一次（临 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widowControl w:val="0"/>
              <w:shd w:val="clear" w:color="auto" w:fill="auto"/>
              <w:tabs>
                <w:tab w:pos="350" w:val="left"/>
              </w:tabs>
              <w:bidi w:val="0"/>
              <w:spacing w:before="0" w:after="14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《关于增加</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年度日常关联交易预计的议案》</w:t>
            </w:r>
          </w:p>
          <w:p>
            <w:pPr>
              <w:pStyle w:val="Style2"/>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《关于开展票据池业务的议案》</w:t>
            </w:r>
          </w:p>
          <w:p>
            <w:pPr>
              <w:pStyle w:val="Style2"/>
              <w:keepNext w:val="0"/>
              <w:keepLines w:val="0"/>
              <w:widowControl w:val="0"/>
              <w:shd w:val="clear" w:color="auto" w:fill="auto"/>
              <w:tabs>
                <w:tab w:pos="269" w:val="left"/>
              </w:tabs>
              <w:bidi w:val="0"/>
              <w:spacing w:before="0" w:after="14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年预计为子公司融资额度提供担保的议案》</w:t>
            </w:r>
          </w:p>
          <w:p>
            <w:pPr>
              <w:pStyle w:val="Style2"/>
              <w:keepNext w:val="0"/>
              <w:keepLines w:val="0"/>
              <w:widowControl w:val="0"/>
              <w:shd w:val="clear" w:color="auto" w:fill="auto"/>
              <w:tabs>
                <w:tab w:pos="278" w:val="left"/>
              </w:tabs>
              <w:bidi w:val="0"/>
              <w:spacing w:before="0" w:after="14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年对自有资金进行综合管理的议案》</w:t>
            </w:r>
          </w:p>
          <w:p>
            <w:pPr>
              <w:pStyle w:val="Style2"/>
              <w:keepNext w:val="0"/>
              <w:keepLines w:val="0"/>
              <w:widowControl w:val="0"/>
              <w:shd w:val="clear" w:color="auto" w:fill="auto"/>
              <w:tabs>
                <w:tab w:pos="269" w:val="left"/>
              </w:tabs>
              <w:bidi w:val="0"/>
              <w:spacing w:before="0" w:after="14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年向银行申请综合授信额度的议案》</w:t>
            </w:r>
          </w:p>
        </w:tc>
      </w:tr>
    </w:tbl>
    <w:p>
      <w:pPr>
        <w:pStyle w:val="Style45"/>
        <w:keepNext/>
        <w:keepLines/>
        <w:widowControl w:val="0"/>
        <w:shd w:val="clear" w:color="auto" w:fill="auto"/>
        <w:bidi w:val="0"/>
        <w:spacing w:before="0" w:after="320" w:line="240" w:lineRule="auto"/>
        <w:ind w:left="0" w:right="0" w:firstLine="0"/>
        <w:jc w:val="both"/>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、董事出席董事会及股东大会的情况</w:t>
      </w:r>
      <w:bookmarkEnd w:id="325"/>
      <w:bookmarkEnd w:id="326"/>
      <w:bookmarkEnd w:id="328"/>
    </w:p>
    <w:tbl>
      <w:tblPr>
        <w:tblOverlap w:val="never"/>
        <w:jc w:val="center"/>
        <w:tblLayout w:type="fixed"/>
      </w:tblPr>
      <w:tblGrid>
        <w:gridCol w:w="1426"/>
        <w:gridCol w:w="1152"/>
        <w:gridCol w:w="1157"/>
        <w:gridCol w:w="1152"/>
        <w:gridCol w:w="1157"/>
        <w:gridCol w:w="1152"/>
        <w:gridCol w:w="1157"/>
        <w:gridCol w:w="1166"/>
      </w:tblGrid>
      <w:tr>
        <w:trPr>
          <w:trHeight w:val="490"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2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139" w:line="1" w:lineRule="exact"/>
      </w:pPr>
    </w:p>
    <w:p>
      <w:pPr>
        <w:pStyle w:val="Style45"/>
        <w:keepNext/>
        <w:keepLines/>
        <w:widowControl w:val="0"/>
        <w:shd w:val="clear" w:color="auto" w:fill="auto"/>
        <w:tabs>
          <w:tab w:pos="378" w:val="left"/>
        </w:tabs>
        <w:bidi w:val="0"/>
        <w:spacing w:before="0" w:after="460" w:line="467" w:lineRule="exact"/>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董事对公司有关事项提出异议的情况</w:t>
      </w:r>
      <w:bookmarkEnd w:id="329"/>
      <w:bookmarkEnd w:id="330"/>
      <w:bookmarkEnd w:id="332"/>
    </w:p>
    <w:p>
      <w:pPr>
        <w:pStyle w:val="Style39"/>
        <w:keepNext w:val="0"/>
        <w:keepLines w:val="0"/>
        <w:widowControl w:val="0"/>
        <w:shd w:val="clear" w:color="auto" w:fill="auto"/>
        <w:bidi w:val="0"/>
        <w:spacing w:before="0" w:after="420" w:line="240" w:lineRule="auto"/>
        <w:ind w:left="0" w:right="0" w:firstLine="0"/>
        <w:jc w:val="both"/>
      </w:pPr>
      <w:r>
        <w:rPr>
          <w:color w:val="000000"/>
          <w:spacing w:val="0"/>
          <w:w w:val="100"/>
          <w:position w:val="0"/>
        </w:rPr>
        <w:t>董事对公司有关事项是否提出异议</w:t>
      </w:r>
    </w:p>
    <w:p>
      <w:pPr>
        <w:pStyle w:val="Style39"/>
        <w:keepNext w:val="0"/>
        <w:keepLines w:val="0"/>
        <w:widowControl w:val="0"/>
        <w:shd w:val="clear" w:color="auto" w:fill="auto"/>
        <w:bidi w:val="0"/>
        <w:spacing w:before="0" w:after="420" w:line="240" w:lineRule="auto"/>
        <w:ind w:left="0" w:right="0" w:firstLine="0"/>
        <w:jc w:val="both"/>
      </w:pP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240" w:line="240" w:lineRule="auto"/>
        <w:ind w:left="0" w:right="0" w:firstLine="0"/>
        <w:jc w:val="both"/>
      </w:pPr>
      <w:r>
        <w:rPr>
          <w:color w:val="000000"/>
          <w:spacing w:val="0"/>
          <w:w w:val="100"/>
          <w:position w:val="0"/>
        </w:rPr>
        <w:t>报告期内董事对公司有关事项未提出异议。</w:t>
      </w:r>
    </w:p>
    <w:p>
      <w:pPr>
        <w:pStyle w:val="Style45"/>
        <w:keepNext/>
        <w:keepLines/>
        <w:widowControl w:val="0"/>
        <w:shd w:val="clear" w:color="auto" w:fill="auto"/>
        <w:tabs>
          <w:tab w:pos="378" w:val="left"/>
        </w:tabs>
        <w:bidi w:val="0"/>
        <w:spacing w:before="0" w:after="460" w:line="467" w:lineRule="exact"/>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w:t>
        <w:tab/>
        <w:t>董事履行职责的其他说明</w:t>
      </w:r>
      <w:bookmarkEnd w:id="333"/>
      <w:bookmarkEnd w:id="334"/>
      <w:bookmarkEnd w:id="336"/>
    </w:p>
    <w:p>
      <w:pPr>
        <w:pStyle w:val="Style39"/>
        <w:keepNext w:val="0"/>
        <w:keepLines w:val="0"/>
        <w:widowControl w:val="0"/>
        <w:shd w:val="clear" w:color="auto" w:fill="auto"/>
        <w:bidi w:val="0"/>
        <w:spacing w:before="0" w:after="420" w:line="240" w:lineRule="auto"/>
        <w:ind w:left="0" w:right="0" w:firstLine="0"/>
        <w:jc w:val="both"/>
      </w:pPr>
      <w:r>
        <w:rPr>
          <w:color w:val="000000"/>
          <w:spacing w:val="0"/>
          <w:w w:val="100"/>
          <w:position w:val="0"/>
        </w:rPr>
        <w:t>董事对公司有关建议是否被采纳</w:t>
      </w:r>
    </w:p>
    <w:p>
      <w:pPr>
        <w:pStyle w:val="Style3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line="467" w:lineRule="exact"/>
        <w:ind w:left="0" w:right="0" w:firstLine="440"/>
        <w:jc w:val="both"/>
      </w:pPr>
      <w:r>
        <w:rPr>
          <w:color w:val="000000"/>
          <w:spacing w:val="0"/>
          <w:w w:val="100"/>
          <w:position w:val="0"/>
        </w:rPr>
        <w:t>独立董事通过认真审阅公司董事会及专门委员会的各项议案，及时了解和沟通，发表独立意见，行使 其职权；通过发表事前意见和独立意见等方式，对公司终止非公开发行事项、核销应收款项、对外投资、 对外担保、关联交易、利润分配、续聘审计机构等其他需要独立董事发表意见的事项发表专业意见；独立 董事关注公司运作的规范性，现场了解公司的经营情况，积极履行作为独立董事义务与职责。</w:t>
      </w:r>
    </w:p>
    <w:p>
      <w:pPr>
        <w:pStyle w:val="Style22"/>
        <w:keepNext w:val="0"/>
        <w:keepLines w:val="0"/>
        <w:widowControl w:val="0"/>
        <w:shd w:val="clear" w:color="auto" w:fill="auto"/>
        <w:bidi w:val="0"/>
        <w:spacing w:before="0" w:after="380" w:line="475" w:lineRule="exact"/>
        <w:ind w:left="0" w:right="0" w:firstLine="440"/>
        <w:jc w:val="both"/>
      </w:pPr>
      <w:r>
        <w:rPr>
          <w:color w:val="000000"/>
          <w:spacing w:val="0"/>
          <w:w w:val="100"/>
          <w:position w:val="0"/>
        </w:rPr>
        <w:t>独立董事独立地发表了专业性的意见，对公司财务报表、经营活动和投资决策进行了有效监督，有助 于完善公司内部控制机制，提高公司管理水平，维护公司和全体股东的合法权益。</w:t>
      </w:r>
      <w:r>
        <w:br w:type="page"/>
      </w:r>
    </w:p>
    <w:p>
      <w:pPr>
        <w:pStyle w:val="Style33"/>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七</w:t>
      </w:r>
      <w:bookmarkEnd w:id="339"/>
      <w:r>
        <w:rPr>
          <w:color w:val="000000"/>
          <w:spacing w:val="0"/>
          <w:w w:val="100"/>
          <w:position w:val="0"/>
        </w:rPr>
        <w:t>、董事会下设专门委员会在报告期内的情况</w:t>
      </w:r>
      <w:bookmarkEnd w:id="337"/>
      <w:bookmarkEnd w:id="338"/>
      <w:bookmarkEnd w:id="340"/>
    </w:p>
    <w:tbl>
      <w:tblPr>
        <w:tblOverlap w:val="never"/>
        <w:jc w:val="center"/>
        <w:tblLayout w:type="fixed"/>
      </w:tblPr>
      <w:tblGrid>
        <w:gridCol w:w="1190"/>
        <w:gridCol w:w="706"/>
        <w:gridCol w:w="1133"/>
        <w:gridCol w:w="2635"/>
        <w:gridCol w:w="2304"/>
        <w:gridCol w:w="662"/>
        <w:gridCol w:w="806"/>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成员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异议事项</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具体情况</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r>
      <w:tr>
        <w:trPr>
          <w:trHeight w:val="26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审计委员会</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张蕊 喻子达 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tabs>
                <w:tab w:pos="264" w:val="left"/>
              </w:tabs>
              <w:bidi w:val="0"/>
              <w:spacing w:before="0" w:after="0" w:line="31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《关于核销应收款项的议案》</w:t>
            </w:r>
          </w:p>
          <w:p>
            <w:pPr>
              <w:pStyle w:val="Style2"/>
              <w:keepNext w:val="0"/>
              <w:keepLines w:val="0"/>
              <w:widowControl w:val="0"/>
              <w:shd w:val="clear" w:color="auto" w:fill="auto"/>
              <w:tabs>
                <w:tab w:pos="283" w:val="left"/>
              </w:tabs>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《关于会计政策变更的议案》</w:t>
            </w:r>
          </w:p>
          <w:p>
            <w:pPr>
              <w:pStyle w:val="Style2"/>
              <w:keepNext w:val="0"/>
              <w:keepLines w:val="0"/>
              <w:widowControl w:val="0"/>
              <w:shd w:val="clear" w:color="auto" w:fill="auto"/>
              <w:tabs>
                <w:tab w:pos="274" w:val="left"/>
              </w:tabs>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《关于向深圳爱优品电子商务 有限公司增资并签署相关协议暨 关联交易的议案》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审计委员会严格按照《公司 法》、《公司章程》、《审计委员 会实施细则》等相关法律法规 开展工作，勤勉尽责，并根据 公司的实际情况，提出了相关 的意见，经过充分沟通讨论， 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4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审计委员会</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17"/>
                <w:szCs w:val="17"/>
              </w:rPr>
            </w:pPr>
            <w:r>
              <w:rPr>
                <w:rFonts w:ascii="SimSun" w:eastAsia="SimSun" w:hAnsi="SimSun" w:cs="SimSun"/>
                <w:color w:val="000000"/>
                <w:spacing w:val="0"/>
                <w:w w:val="100"/>
                <w:position w:val="0"/>
                <w:sz w:val="17"/>
                <w:szCs w:val="17"/>
              </w:rPr>
              <w:t>张蕊 喻子达 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tabs>
                <w:tab w:pos="355" w:val="left"/>
              </w:tabs>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年度财务报告》</w:t>
            </w:r>
          </w:p>
          <w:p>
            <w:pPr>
              <w:pStyle w:val="Style2"/>
              <w:keepNext w:val="0"/>
              <w:keepLines w:val="0"/>
              <w:widowControl w:val="0"/>
              <w:shd w:val="clear" w:color="auto" w:fill="auto"/>
              <w:tabs>
                <w:tab w:pos="283" w:val="left"/>
              </w:tabs>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年度财务决算报告》</w:t>
            </w:r>
          </w:p>
          <w:p>
            <w:pPr>
              <w:pStyle w:val="Style2"/>
              <w:keepNext w:val="0"/>
              <w:keepLines w:val="0"/>
              <w:widowControl w:val="0"/>
              <w:shd w:val="clear" w:color="auto" w:fill="auto"/>
              <w:tabs>
                <w:tab w:pos="274" w:val="left"/>
              </w:tabs>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w:t>
            </w:r>
          </w:p>
          <w:p>
            <w:pPr>
              <w:pStyle w:val="Style2"/>
              <w:keepNext w:val="0"/>
              <w:keepLines w:val="0"/>
              <w:widowControl w:val="0"/>
              <w:shd w:val="clear" w:color="auto" w:fill="auto"/>
              <w:tabs>
                <w:tab w:pos="250" w:val="left"/>
              </w:tabs>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年度计提资产减值 准备的议案》</w:t>
            </w:r>
          </w:p>
          <w:p>
            <w:pPr>
              <w:pStyle w:val="Style2"/>
              <w:keepNext w:val="0"/>
              <w:keepLines w:val="0"/>
              <w:widowControl w:val="0"/>
              <w:shd w:val="clear" w:color="auto" w:fill="auto"/>
              <w:tabs>
                <w:tab w:pos="240" w:val="left"/>
              </w:tabs>
              <w:bidi w:val="0"/>
              <w:spacing w:before="0" w:after="0" w:line="32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年度日常关联交易 情况说明的议案》</w:t>
            </w:r>
          </w:p>
          <w:p>
            <w:pPr>
              <w:pStyle w:val="Style2"/>
              <w:keepNext w:val="0"/>
              <w:keepLines w:val="0"/>
              <w:widowControl w:val="0"/>
              <w:shd w:val="clear" w:color="auto" w:fill="auto"/>
              <w:tabs>
                <w:tab w:pos="245" w:val="left"/>
              </w:tabs>
              <w:bidi w:val="0"/>
              <w:spacing w:before="0" w:after="0" w:line="322"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 预计的议案》</w:t>
            </w:r>
          </w:p>
          <w:p>
            <w:pPr>
              <w:pStyle w:val="Style2"/>
              <w:keepNext w:val="0"/>
              <w:keepLines w:val="0"/>
              <w:widowControl w:val="0"/>
              <w:shd w:val="clear" w:color="auto" w:fill="auto"/>
              <w:tabs>
                <w:tab w:pos="245" w:val="left"/>
              </w:tabs>
              <w:bidi w:val="0"/>
              <w:spacing w:before="0" w:after="0" w:line="322"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年度募集资金存放 与使用情况的专项报告》</w:t>
            </w:r>
          </w:p>
          <w:p>
            <w:pPr>
              <w:pStyle w:val="Style2"/>
              <w:keepNext w:val="0"/>
              <w:keepLines w:val="0"/>
              <w:widowControl w:val="0"/>
              <w:shd w:val="clear" w:color="auto" w:fill="auto"/>
              <w:tabs>
                <w:tab w:pos="274" w:val="left"/>
              </w:tabs>
              <w:bidi w:val="0"/>
              <w:spacing w:before="0" w:after="0" w:line="322"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年度内部审计工作报告 暨</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年度内部审计工作计划》</w:t>
            </w:r>
          </w:p>
          <w:p>
            <w:pPr>
              <w:pStyle w:val="Style2"/>
              <w:keepNext w:val="0"/>
              <w:keepLines w:val="0"/>
              <w:widowControl w:val="0"/>
              <w:shd w:val="clear" w:color="auto" w:fill="auto"/>
              <w:tabs>
                <w:tab w:pos="274" w:val="left"/>
              </w:tabs>
              <w:bidi w:val="0"/>
              <w:spacing w:before="0" w:after="0" w:line="326" w:lineRule="exact"/>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 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审计委员会严格按照《公司 法》、《公司章程》、《审计委员 会实施细则》等相关法律法规 开展工作，勤勉尽责，并根据 公司的实际情况，提出了相关 的意见，经过充分沟通讨论， 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6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审计委员会</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第三次会议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17"/>
                <w:szCs w:val="17"/>
              </w:rPr>
            </w:pPr>
            <w:r>
              <w:rPr>
                <w:rFonts w:ascii="SimSun" w:eastAsia="SimSun" w:hAnsi="SimSun" w:cs="SimSun"/>
                <w:color w:val="000000"/>
                <w:spacing w:val="0"/>
                <w:w w:val="100"/>
                <w:position w:val="0"/>
                <w:sz w:val="17"/>
                <w:szCs w:val="17"/>
              </w:rPr>
              <w:t>张蕊 喻子达 邓鹏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tabs>
                <w:tab w:pos="264" w:val="left"/>
              </w:tabs>
              <w:bidi w:val="0"/>
              <w:spacing w:before="0" w:after="0" w:line="326"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年第一季度财务报告》</w:t>
            </w:r>
          </w:p>
          <w:p>
            <w:pPr>
              <w:pStyle w:val="Style2"/>
              <w:keepNext w:val="0"/>
              <w:keepLines w:val="0"/>
              <w:widowControl w:val="0"/>
              <w:shd w:val="clear" w:color="auto" w:fill="auto"/>
              <w:tabs>
                <w:tab w:pos="283" w:val="left"/>
              </w:tabs>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年一季度内部审计工作 报告暨二季度工作计划》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审计委员会严格按照《公司 法》、《公司章程》、《审计委员 会实施细则》等相关法律法规 开展工作，勤勉尽责，并根据 公司的实际情况，提出了相关 的意见，经过充分沟通讨论， 一致通过所有议案。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190"/>
        <w:gridCol w:w="706"/>
        <w:gridCol w:w="1133"/>
        <w:gridCol w:w="2635"/>
        <w:gridCol w:w="2304"/>
        <w:gridCol w:w="662"/>
        <w:gridCol w:w="806"/>
      </w:tblGrid>
      <w:tr>
        <w:trPr>
          <w:trHeight w:val="24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第五届董事会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审计委员会</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张蕊 喻子达 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tabs>
                <w:tab w:pos="355" w:val="left"/>
              </w:tabs>
              <w:bidi w:val="0"/>
              <w:spacing w:before="0" w:after="0" w:line="326"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年半年度财务报告》</w:t>
            </w:r>
          </w:p>
          <w:p>
            <w:pPr>
              <w:pStyle w:val="Style2"/>
              <w:keepNext w:val="0"/>
              <w:keepLines w:val="0"/>
              <w:widowControl w:val="0"/>
              <w:shd w:val="clear" w:color="auto" w:fill="auto"/>
              <w:tabs>
                <w:tab w:pos="283" w:val="left"/>
              </w:tabs>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《关于核销应收款项的议案》</w:t>
            </w:r>
          </w:p>
          <w:p>
            <w:pPr>
              <w:pStyle w:val="Style2"/>
              <w:keepNext w:val="0"/>
              <w:keepLines w:val="0"/>
              <w:widowControl w:val="0"/>
              <w:shd w:val="clear" w:color="auto" w:fill="auto"/>
              <w:tabs>
                <w:tab w:pos="240" w:val="left"/>
              </w:tabs>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《关于续聘</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年度审计机构</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的议案》</w:t>
            </w:r>
          </w:p>
          <w:p>
            <w:pPr>
              <w:pStyle w:val="Style2"/>
              <w:keepNext w:val="0"/>
              <w:keepLines w:val="0"/>
              <w:widowControl w:val="0"/>
              <w:shd w:val="clear" w:color="auto" w:fill="auto"/>
              <w:tabs>
                <w:tab w:pos="283" w:val="left"/>
              </w:tabs>
              <w:bidi w:val="0"/>
              <w:spacing w:before="0" w:after="0" w:line="326"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年二季度内部审计工作 报告暨三季度工作计划》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审计委员会严格按照《公司 法》、《公司章程》、《审计委员 会实施细则》等相关法律法规 开展工作，勤勉尽责，并根据 公司的实际情况，提出了相关 的意见，经过充分沟通讨论， 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2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350" w:lineRule="exact"/>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审计委员会</w:t>
            </w:r>
          </w:p>
          <w:p>
            <w:pPr>
              <w:pStyle w:val="Style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 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张蕊 喻子达 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tabs>
                <w:tab w:pos="365" w:val="left"/>
              </w:tabs>
              <w:bidi w:val="0"/>
              <w:spacing w:before="0" w:after="0" w:line="32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《关于增加</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 联交易预计的议案》</w:t>
            </w:r>
          </w:p>
          <w:p>
            <w:pPr>
              <w:pStyle w:val="Style2"/>
              <w:keepNext w:val="0"/>
              <w:keepLines w:val="0"/>
              <w:widowControl w:val="0"/>
              <w:shd w:val="clear" w:color="auto" w:fill="auto"/>
              <w:tabs>
                <w:tab w:pos="283" w:val="left"/>
              </w:tabs>
              <w:bidi w:val="0"/>
              <w:spacing w:before="0" w:after="0" w:line="32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《关于转让深圳市一号机科技 有限公司控制权导致被动对外提 供财务资助暨关联交易的议案》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审计委员会严格按照《公司 法》、《公司章程》、《审计委员 会实施细则》等相关法律法规 开展工作，勤勉尽责，并根据 公司的实际情况，提出了相关 的意见，经过充分沟通讨论， 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3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审计委员会</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17"/>
                <w:szCs w:val="17"/>
              </w:rPr>
            </w:pPr>
            <w:r>
              <w:rPr>
                <w:rFonts w:ascii="SimSun" w:eastAsia="SimSun" w:hAnsi="SimSun" w:cs="SimSun"/>
                <w:color w:val="000000"/>
                <w:spacing w:val="0"/>
                <w:w w:val="100"/>
                <w:position w:val="0"/>
                <w:sz w:val="17"/>
                <w:szCs w:val="17"/>
              </w:rPr>
              <w:t>张蕊 喻子达 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tabs>
                <w:tab w:pos="403" w:val="left"/>
              </w:tabs>
              <w:bidi w:val="0"/>
              <w:spacing w:before="0" w:after="0" w:line="326"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年第三季度财务报</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告》</w:t>
            </w:r>
          </w:p>
          <w:p>
            <w:pPr>
              <w:pStyle w:val="Style2"/>
              <w:keepNext w:val="0"/>
              <w:keepLines w:val="0"/>
              <w:widowControl w:val="0"/>
              <w:shd w:val="clear" w:color="auto" w:fill="auto"/>
              <w:tabs>
                <w:tab w:pos="283" w:val="left"/>
              </w:tabs>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年三季度内部审计工作 报告暨四季度工作计划》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审计委员会严格按照《公司 法》、《公司章程》、《审计委员 会实施细则》等相关法律法规 开展工作，勤勉尽责，并根据 公司的实际情况，提出了相关 的意见，经过充分沟通讨论， 一致通过所有议案。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6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 薪酬与考核委 员会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邓鹏</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黄绍武</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tabs>
                <w:tab w:pos="240" w:val="left"/>
              </w:tabs>
              <w:bidi w:val="0"/>
              <w:spacing w:before="0" w:after="0" w:line="32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《关于确认</w:t>
            </w:r>
            <w:r>
              <w:rPr>
                <w:color w:val="000000"/>
                <w:spacing w:val="0"/>
                <w:w w:val="100"/>
                <w:position w:val="0"/>
                <w:sz w:val="18"/>
                <w:szCs w:val="18"/>
              </w:rPr>
              <w:t>2021</w:t>
            </w:r>
            <w:r>
              <w:rPr>
                <w:rFonts w:ascii="SimSun" w:eastAsia="SimSun" w:hAnsi="SimSun" w:cs="SimSun"/>
                <w:color w:val="000000"/>
                <w:spacing w:val="0"/>
                <w:w w:val="100"/>
                <w:position w:val="0"/>
                <w:sz w:val="17"/>
                <w:szCs w:val="17"/>
              </w:rPr>
              <w:t>年董事长和副 董事长薪酬的议案》</w:t>
            </w:r>
          </w:p>
          <w:p>
            <w:pPr>
              <w:pStyle w:val="Style2"/>
              <w:keepNext w:val="0"/>
              <w:keepLines w:val="0"/>
              <w:widowControl w:val="0"/>
              <w:shd w:val="clear" w:color="auto" w:fill="auto"/>
              <w:tabs>
                <w:tab w:pos="250" w:val="left"/>
              </w:tabs>
              <w:bidi w:val="0"/>
              <w:spacing w:before="0" w:after="0" w:line="32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《关于确认</w:t>
            </w:r>
            <w:r>
              <w:rPr>
                <w:color w:val="000000"/>
                <w:spacing w:val="0"/>
                <w:w w:val="100"/>
                <w:position w:val="0"/>
                <w:sz w:val="18"/>
                <w:szCs w:val="18"/>
              </w:rPr>
              <w:t>2021</w:t>
            </w:r>
            <w:r>
              <w:rPr>
                <w:rFonts w:ascii="SimSun" w:eastAsia="SimSun" w:hAnsi="SimSun" w:cs="SimSun"/>
                <w:color w:val="000000"/>
                <w:spacing w:val="0"/>
                <w:w w:val="100"/>
                <w:position w:val="0"/>
                <w:sz w:val="17"/>
                <w:szCs w:val="17"/>
              </w:rPr>
              <w:t>年高级管理人 员薪酬的议案》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薪酬与考核委员会严格按照</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《公司法》、《公司章程》、《薪 酬与考核委员会实施细则》等 相关法律法规开展工作，勤勉 尽责，并根据公司的实际情 况，提出了相关的意见，经过 充分沟通讨论，一致通过所有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3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战略委员会</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第一次会议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8" w:lineRule="exact"/>
              <w:ind w:left="0" w:right="0" w:firstLine="0"/>
              <w:jc w:val="center"/>
              <w:rPr>
                <w:sz w:val="17"/>
                <w:szCs w:val="17"/>
              </w:rPr>
            </w:pPr>
            <w:r>
              <w:rPr>
                <w:rFonts w:ascii="SimSun" w:eastAsia="SimSun" w:hAnsi="SimSun" w:cs="SimSun"/>
                <w:color w:val="000000"/>
                <w:spacing w:val="0"/>
                <w:w w:val="100"/>
                <w:position w:val="0"/>
                <w:sz w:val="17"/>
                <w:szCs w:val="17"/>
              </w:rPr>
              <w:t>黄文辉 周友盟 黄绍武 喻子达 邓鹏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、《关于转让子公司深圳市一号 机科技有限公司控制权的议案》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战略委员会严格按照《公司 法》、《公司章程》、《战略委员 会实施细则》等相关法律法规 开展工作，勤勉尽责，并根据 公司的实际情况，提出了相关 的意见，经过充分沟通讨论， 一致通过所有议案。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八</w:t>
      </w:r>
      <w:bookmarkEnd w:id="343"/>
      <w:r>
        <w:rPr>
          <w:color w:val="000000"/>
          <w:spacing w:val="0"/>
          <w:w w:val="100"/>
          <w:position w:val="0"/>
        </w:rPr>
        <w:t>、监事会工作情况</w:t>
      </w:r>
      <w:bookmarkEnd w:id="341"/>
      <w:bookmarkEnd w:id="342"/>
      <w:bookmarkEnd w:id="344"/>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33"/>
        <w:keepNext/>
        <w:keepLines/>
        <w:widowControl w:val="0"/>
        <w:shd w:val="clear" w:color="auto" w:fill="auto"/>
        <w:bidi w:val="0"/>
        <w:spacing w:before="0" w:after="380" w:line="240" w:lineRule="auto"/>
        <w:ind w:left="0" w:right="0" w:firstLine="0"/>
        <w:jc w:val="both"/>
      </w:pPr>
      <w:bookmarkStart w:id="345" w:name="bookmark345"/>
      <w:bookmarkStart w:id="346" w:name="bookmark346"/>
      <w:bookmarkStart w:id="347" w:name="bookmark347"/>
      <w:bookmarkStart w:id="348" w:name="bookmark348"/>
      <w:r>
        <w:rPr>
          <w:color w:val="000000"/>
          <w:spacing w:val="0"/>
          <w:w w:val="100"/>
          <w:position w:val="0"/>
        </w:rPr>
        <w:t>九</w:t>
      </w:r>
      <w:bookmarkEnd w:id="347"/>
      <w:r>
        <w:rPr>
          <w:color w:val="000000"/>
          <w:spacing w:val="0"/>
          <w:w w:val="100"/>
          <w:position w:val="0"/>
        </w:rPr>
        <w:t>、公司员工情况</w:t>
      </w:r>
      <w:bookmarkEnd w:id="345"/>
      <w:bookmarkEnd w:id="346"/>
      <w:bookmarkEnd w:id="348"/>
    </w:p>
    <w:p>
      <w:pPr>
        <w:pStyle w:val="Style45"/>
        <w:keepNext/>
        <w:keepLines/>
        <w:widowControl w:val="0"/>
        <w:shd w:val="clear" w:color="auto" w:fill="auto"/>
        <w:bidi w:val="0"/>
        <w:spacing w:before="0" w:after="32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、员工数量、专业构成及教育程度</w:t>
      </w:r>
      <w:bookmarkEnd w:id="349"/>
      <w:bookmarkEnd w:id="350"/>
      <w:bookmarkEnd w:id="3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2,949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2,949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2,949</w:t>
            </w:r>
          </w:p>
        </w:tc>
      </w:tr>
    </w:tbl>
    <w:p>
      <w:pPr>
        <w:widowControl w:val="0"/>
        <w:spacing w:after="319" w:line="1" w:lineRule="exact"/>
      </w:pPr>
    </w:p>
    <w:p>
      <w:pPr>
        <w:pStyle w:val="Style45"/>
        <w:keepNext/>
        <w:keepLines/>
        <w:widowControl w:val="0"/>
        <w:shd w:val="clear" w:color="auto" w:fill="auto"/>
        <w:bidi w:val="0"/>
        <w:spacing w:before="0" w:after="20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、薪酬政策</w:t>
      </w:r>
      <w:bookmarkEnd w:id="353"/>
      <w:bookmarkEnd w:id="354"/>
      <w:bookmarkEnd w:id="356"/>
    </w:p>
    <w:p>
      <w:pPr>
        <w:pStyle w:val="Style22"/>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公司员工薪酬由薪资、考核奖金、激励奖金三部分构成。其中，薪资实行月薪制，根据岗位承担责任 的大小和任职条件的高低，结合任职人员的能力和综合条件，参照同行业薪酬标准，以月度为周期根据考 勤核算计发；考核奖金根据不同情况实行月度制、季度制、半年制及年度制，根据员工的绩效考核结果计 发；激励奖金实行年度制，根据公司年度经营业绩情况进行计提。</w:t>
      </w:r>
    </w:p>
    <w:p>
      <w:pPr>
        <w:pStyle w:val="Style45"/>
        <w:keepNext/>
        <w:keepLines/>
        <w:widowControl w:val="0"/>
        <w:shd w:val="clear" w:color="auto" w:fill="auto"/>
        <w:tabs>
          <w:tab w:pos="378" w:val="left"/>
        </w:tabs>
        <w:bidi w:val="0"/>
        <w:spacing w:before="0" w:after="220" w:line="461" w:lineRule="exact"/>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培训计划</w:t>
      </w:r>
      <w:bookmarkEnd w:id="357"/>
      <w:bookmarkEnd w:id="358"/>
      <w:bookmarkEnd w:id="360"/>
    </w:p>
    <w:p>
      <w:pPr>
        <w:pStyle w:val="Style22"/>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公司对新员工安排入职系统培训，并根据公司业务发展和管理需要，更新完善新员工培训课件；定期 组织员工进行培训，培训内容涵盖文化、管理、财务、审计、</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业务等。</w:t>
      </w:r>
    </w:p>
    <w:p>
      <w:pPr>
        <w:pStyle w:val="Style45"/>
        <w:keepNext/>
        <w:keepLines/>
        <w:widowControl w:val="0"/>
        <w:shd w:val="clear" w:color="auto" w:fill="auto"/>
        <w:tabs>
          <w:tab w:pos="378" w:val="left"/>
        </w:tabs>
        <w:bidi w:val="0"/>
        <w:spacing w:before="0" w:line="461" w:lineRule="exact"/>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4</w:t>
      </w:r>
      <w:bookmarkEnd w:id="363"/>
      <w:r>
        <w:rPr>
          <w:color w:val="000000"/>
          <w:spacing w:val="0"/>
          <w:w w:val="100"/>
          <w:position w:val="0"/>
        </w:rPr>
        <w:t>、</w:t>
        <w:tab/>
        <w:t>劳务外包情况</w:t>
      </w:r>
      <w:bookmarkEnd w:id="361"/>
      <w:bookmarkEnd w:id="362"/>
      <w:bookmarkEnd w:id="364"/>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380" w:line="240" w:lineRule="auto"/>
        <w:ind w:left="0" w:right="0" w:firstLine="0"/>
        <w:jc w:val="both"/>
      </w:pPr>
      <w:bookmarkStart w:id="365" w:name="bookmark365"/>
      <w:bookmarkStart w:id="366" w:name="bookmark366"/>
      <w:bookmarkStart w:id="367" w:name="bookmark367"/>
      <w:r>
        <w:rPr>
          <w:color w:val="000000"/>
          <w:spacing w:val="0"/>
          <w:w w:val="100"/>
          <w:position w:val="0"/>
        </w:rPr>
        <w:t>十、公司利润分配及资本公积金转增股本情况</w:t>
      </w:r>
      <w:bookmarkEnd w:id="365"/>
      <w:bookmarkEnd w:id="366"/>
      <w:bookmarkEnd w:id="367"/>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80" w:line="326" w:lineRule="exact"/>
        <w:ind w:left="0" w:right="0" w:firstLine="380"/>
        <w:jc w:val="both"/>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上市公司现金分红》等相关规定要求，公司已在《公司章程》中制定了清晰 的利润分配政策，明确公司股东的合理投资回报，维护公司股东的利益。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3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本报告期利润分配及资本公积金转增股本情况</w:t>
      </w:r>
    </w:p>
    <w:p>
      <w:pPr>
        <w:pStyle w:val="Style3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672"/>
        <w:gridCol w:w="29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1,239,281,806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557,676,812.70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557,676,812.70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1,083,984,466.43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center"/>
      </w:pPr>
      <w:r>
        <w:rPr>
          <w:color w:val="000000"/>
          <w:spacing w:val="0"/>
          <w:w w:val="100"/>
          <w:position w:val="0"/>
        </w:rPr>
        <w:t>本次现金分红情况</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08" w:lineRule="exact"/>
        <w:ind w:left="0" w:right="0" w:firstLine="0"/>
        <w:jc w:val="center"/>
      </w:pPr>
      <w:r>
        <w:rPr>
          <w:color w:val="000000"/>
          <w:spacing w:val="0"/>
          <w:w w:val="100"/>
          <w:position w:val="0"/>
        </w:rPr>
        <w:t>公司发展阶段属成熟期且有重大资金支出安排的，进行利润分配时，现金分红在本次利润分配中所占比例最低应达到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br/>
        <w:t>利润分配或资本公积金转增预案的详细情况说明</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1" w:lineRule="exact"/>
        <w:ind w:left="0" w:right="0" w:firstLine="400"/>
        <w:jc w:val="both"/>
      </w:pPr>
      <w:r>
        <w:rPr>
          <w:color w:val="000000"/>
          <w:spacing w:val="0"/>
          <w:w w:val="100"/>
          <w:position w:val="0"/>
        </w:rPr>
        <w:t>根据亚太（集团）会计师事务所（特殊普通合伙）审计报告，公司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年度母公司净利润</w:t>
      </w:r>
      <w:r>
        <w:rPr>
          <w:rFonts w:ascii="Times New Roman" w:eastAsia="Times New Roman" w:hAnsi="Times New Roman" w:cs="Times New Roman"/>
          <w:color w:val="000000"/>
          <w:spacing w:val="0"/>
          <w:w w:val="100"/>
          <w:position w:val="0"/>
          <w:sz w:val="18"/>
          <w:szCs w:val="18"/>
        </w:rPr>
        <w:t>512,126,679.90</w:t>
      </w:r>
      <w:r>
        <w:rPr>
          <w:color w:val="000000"/>
          <w:spacing w:val="0"/>
          <w:w w:val="100"/>
          <w:position w:val="0"/>
        </w:rPr>
        <w:t>元，根据《公 司法》和《公司章程》的有关规定，按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51,212,667.99</w:t>
      </w:r>
      <w:r>
        <w:rPr>
          <w:color w:val="000000"/>
          <w:spacing w:val="0"/>
          <w:w w:val="100"/>
          <w:position w:val="0"/>
        </w:rPr>
        <w:t>元，分配</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年股利</w:t>
      </w:r>
      <w:r>
        <w:rPr>
          <w:rFonts w:ascii="Times New Roman" w:eastAsia="Times New Roman" w:hAnsi="Times New Roman" w:cs="Times New Roman"/>
          <w:color w:val="000000"/>
          <w:spacing w:val="0"/>
          <w:w w:val="100"/>
          <w:position w:val="0"/>
          <w:sz w:val="18"/>
          <w:szCs w:val="18"/>
        </w:rPr>
        <w:t>495,712,722.40</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sz w:val="18"/>
          <w:szCs w:val="18"/>
        </w:rPr>
        <w:t xml:space="preserve">1,109,105, </w:t>
      </w:r>
      <w:r>
        <w:rPr>
          <w:rFonts w:ascii="Times New Roman" w:eastAsia="Times New Roman" w:hAnsi="Times New Roman" w:cs="Times New Roman"/>
          <w:color w:val="000000"/>
          <w:spacing w:val="0"/>
          <w:w w:val="100"/>
          <w:position w:val="0"/>
          <w:sz w:val="18"/>
          <w:szCs w:val="18"/>
        </w:rPr>
        <w:t>679.47</w:t>
      </w:r>
      <w:r>
        <w:rPr>
          <w:color w:val="000000"/>
          <w:spacing w:val="0"/>
          <w:w w:val="100"/>
          <w:position w:val="0"/>
        </w:rPr>
        <w:t xml:space="preserve">元，加上长期股权投资权益法核算追溯调整未分配利润 </w:t>
      </w:r>
      <w:r>
        <w:rPr>
          <w:rFonts w:ascii="Times New Roman" w:eastAsia="Times New Roman" w:hAnsi="Times New Roman" w:cs="Times New Roman"/>
          <w:color w:val="000000"/>
          <w:spacing w:val="0"/>
          <w:w w:val="100"/>
          <w:position w:val="0"/>
          <w:sz w:val="18"/>
          <w:szCs w:val="18"/>
        </w:rPr>
        <w:t>9,677,497.45</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1,083,984,466.43</w:t>
      </w:r>
      <w:r>
        <w:rPr>
          <w:color w:val="000000"/>
          <w:spacing w:val="0"/>
          <w:w w:val="100"/>
          <w:position w:val="0"/>
        </w:rPr>
        <w:t>元，资本公积</w:t>
      </w:r>
      <w:r>
        <w:rPr>
          <w:rFonts w:ascii="Times New Roman" w:eastAsia="Times New Roman" w:hAnsi="Times New Roman" w:cs="Times New Roman"/>
          <w:color w:val="000000"/>
          <w:spacing w:val="0"/>
          <w:w w:val="100"/>
          <w:position w:val="0"/>
          <w:sz w:val="18"/>
          <w:szCs w:val="18"/>
        </w:rPr>
        <w:t xml:space="preserve">1,708,303,451.31 </w:t>
      </w:r>
      <w:r>
        <w:rPr>
          <w:color w:val="000000"/>
          <w:spacing w:val="0"/>
          <w:w w:val="100"/>
          <w:position w:val="0"/>
        </w:rPr>
        <w:t>元。根据公司章程规定，在不损害公司持续经营能力的前提下，公司在任一连续三年中以现金方式累计分配的利润不得少 于该三年实现的年均可分配利润的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，在符合公司利润分配政策、保证公司正常经营和长远发展的前提下，公司拟定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年度利润分配及资本公积金转增股本的预案为：以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1,239,281,806</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557,676,812.70</w:t>
      </w:r>
      <w:r>
        <w:rPr>
          <w:color w:val="000000"/>
          <w:spacing w:val="0"/>
          <w:w w:val="100"/>
          <w:position w:val="0"/>
        </w:rPr>
        <w:t>元，本次分配不以资本公积转增股本、不送红股。本次利润分配完 成后，剩余未分配利润人民币</w:t>
      </w:r>
      <w:r>
        <w:rPr>
          <w:rFonts w:ascii="Times New Roman" w:eastAsia="Times New Roman" w:hAnsi="Times New Roman" w:cs="Times New Roman"/>
          <w:color w:val="000000"/>
          <w:spacing w:val="0"/>
          <w:w w:val="100"/>
          <w:position w:val="0"/>
          <w:sz w:val="18"/>
          <w:szCs w:val="18"/>
        </w:rPr>
        <w:t>526,307,653.73</w:t>
      </w:r>
      <w:r>
        <w:rPr>
          <w:color w:val="000000"/>
          <w:spacing w:val="0"/>
          <w:w w:val="100"/>
          <w:position w:val="0"/>
        </w:rPr>
        <w:t>元结转以后年度分配。</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400"/>
        <w:jc w:val="both"/>
      </w:pPr>
      <w:r>
        <w:rPr>
          <w:color w:val="000000"/>
          <w:spacing w:val="0"/>
          <w:w w:val="100"/>
          <w:position w:val="0"/>
        </w:rPr>
        <w:t>若在分配方案实施前公司总股本由于可转债转股、股份回购、股权激励行权、再融资新增股份上市等原因而发生变化 的，将按现金分红总额固定不变的原则相应调整。</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11" w:lineRule="exact"/>
        <w:ind w:left="0" w:right="0" w:firstLine="4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年度利润分配预案是在保证公司正常经营和长远发展的前提下，综合考虑公司发展战略、经营发展需要及广 大投资者的利益等因素提出的，上述利润分配预案的制订，符合中国证监会《关于进一步落实上市公司现金分红有关事项 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上市公司现金分红》及公司《章程》等中关于利润分配的有关规定，符合公司确 定的利润分配政策、利润分配计划、股东长期回报规划以及做出的相关承诺，不会造成公司流动资金短缺，具备合法性、 合规性和合理性，有利于充分保护中小投资者的合法权益。公司在过去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个月内没有使用过募集资金补充流动资金以及在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个月内没有计划使用募集资金补充流动资金的情况。</w:t>
      </w:r>
    </w:p>
    <w:p>
      <w:pPr>
        <w:pStyle w:val="Style33"/>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r>
        <w:rPr>
          <w:color w:val="000000"/>
          <w:spacing w:val="0"/>
          <w:w w:val="100"/>
          <w:position w:val="0"/>
        </w:rPr>
        <w:t>十一、公司股权激励计划、员工持股计划或其他员工激励措施的实施情况</w:t>
      </w:r>
      <w:bookmarkEnd w:id="368"/>
      <w:bookmarkEnd w:id="369"/>
      <w:bookmarkEnd w:id="370"/>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注：公司应当披露股权激励计划、员工持股计划或其他员工激励措施在本报告期的具体实施情况。</w:t>
      </w:r>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公司董事、高级管理人员获得的股权激励情况</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460" w:line="240" w:lineRule="auto"/>
        <w:ind w:left="0" w:right="0" w:firstLine="0"/>
        <w:jc w:val="left"/>
      </w:pPr>
      <w:bookmarkStart w:id="371" w:name="bookmark371"/>
      <w:bookmarkStart w:id="372" w:name="bookmark372"/>
      <w:bookmarkStart w:id="373" w:name="bookmark373"/>
      <w:r>
        <w:rPr>
          <w:color w:val="000000"/>
          <w:spacing w:val="0"/>
          <w:w w:val="100"/>
          <w:position w:val="0"/>
        </w:rPr>
        <w:t>十二、报告期内的内部控制制度建设及实施情况</w:t>
      </w:r>
      <w:bookmarkEnd w:id="371"/>
      <w:bookmarkEnd w:id="372"/>
      <w:bookmarkEnd w:id="373"/>
    </w:p>
    <w:p>
      <w:pPr>
        <w:pStyle w:val="Style45"/>
        <w:keepNext/>
        <w:keepLines/>
        <w:widowControl w:val="0"/>
        <w:shd w:val="clear" w:color="auto" w:fill="auto"/>
        <w:tabs>
          <w:tab w:pos="329" w:val="left"/>
        </w:tabs>
        <w:bidi w:val="0"/>
        <w:spacing w:before="0" w:after="24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w:t>
        <w:tab/>
        <w:t>内部控制建设及实施情况</w:t>
      </w:r>
      <w:bookmarkEnd w:id="374"/>
      <w:bookmarkEnd w:id="375"/>
      <w:bookmarkEnd w:id="377"/>
    </w:p>
    <w:p>
      <w:pPr>
        <w:pStyle w:val="Style39"/>
        <w:keepNext w:val="0"/>
        <w:keepLines w:val="0"/>
        <w:widowControl w:val="0"/>
        <w:shd w:val="clear" w:color="auto" w:fill="auto"/>
        <w:bidi w:val="0"/>
        <w:spacing w:before="0" w:after="460" w:line="469" w:lineRule="exact"/>
        <w:ind w:left="0" w:right="0" w:firstLine="400"/>
        <w:jc w:val="left"/>
      </w:pPr>
      <w:r>
        <w:rPr>
          <w:color w:val="000000"/>
          <w:spacing w:val="0"/>
          <w:w w:val="100"/>
          <w:position w:val="0"/>
        </w:rPr>
        <w:t>报告期内，公司持续完善内控制度建设，强化内部审计监督。梳理完善董事会审计委员会及内部审计部门的职能职责， 强化在董事会领导下行使监督权，加强内部审计部门对公司内部控制制度执行情况的监督力度，提高内部审计工作的深度和 广度；强化董事会及关键岗位的内控意识和责任，充分认识内控在改善企业管理、增强风险防控、帮助企业高质量发展中的 重要性；强化合规经营意识，确保内部控制制度得到有效执行，切实提升公司规范运作水平，促进公司健康可持续发展。</w:t>
      </w:r>
    </w:p>
    <w:p>
      <w:pPr>
        <w:pStyle w:val="Style45"/>
        <w:keepNext/>
        <w:keepLines/>
        <w:widowControl w:val="0"/>
        <w:shd w:val="clear" w:color="auto" w:fill="auto"/>
        <w:tabs>
          <w:tab w:pos="339" w:val="left"/>
        </w:tabs>
        <w:bidi w:val="0"/>
        <w:spacing w:before="0" w:after="8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报告期内发现的内部控制重大缺陷的具体情况</w:t>
      </w:r>
      <w:bookmarkEnd w:id="378"/>
      <w:bookmarkEnd w:id="379"/>
      <w:bookmarkEnd w:id="381"/>
    </w:p>
    <w:p>
      <w:pPr>
        <w:pStyle w:val="Style39"/>
        <w:keepNext w:val="0"/>
        <w:keepLines w:val="0"/>
        <w:widowControl w:val="0"/>
        <w:shd w:val="clear" w:color="auto" w:fill="auto"/>
        <w:bidi w:val="0"/>
        <w:spacing w:before="0" w:after="200" w:line="469" w:lineRule="exact"/>
        <w:ind w:left="0" w:right="0" w:firstLine="0"/>
        <w:jc w:val="both"/>
      </w:pP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3"/>
        <w:keepNext/>
        <w:keepLines/>
        <w:widowControl w:val="0"/>
        <w:shd w:val="clear" w:color="auto" w:fill="auto"/>
        <w:bidi w:val="0"/>
        <w:spacing w:before="0" w:after="260" w:line="240" w:lineRule="auto"/>
        <w:ind w:left="0" w:right="0" w:firstLine="0"/>
        <w:jc w:val="left"/>
      </w:pPr>
      <w:bookmarkStart w:id="382" w:name="bookmark382"/>
      <w:bookmarkStart w:id="383" w:name="bookmark383"/>
      <w:bookmarkStart w:id="384" w:name="bookmark384"/>
      <w:r>
        <w:rPr>
          <w:color w:val="000000"/>
          <w:spacing w:val="0"/>
          <w:w w:val="100"/>
          <w:position w:val="0"/>
        </w:rPr>
        <w:t>十三、公司报告期内对子公司的管理控制情况</w:t>
      </w:r>
      <w:bookmarkEnd w:id="382"/>
      <w:bookmarkEnd w:id="383"/>
      <w:bookmarkEnd w:id="384"/>
    </w:p>
    <w:p>
      <w:pPr>
        <w:pStyle w:val="Style3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报告期内，公司严格按照法律法规和公司制度对子公司进行内部管理以及风险控制，子公司向公司报告经营情况，不存 在应披露未披露的事项。</w:t>
      </w:r>
    </w:p>
    <w:p>
      <w:pPr>
        <w:pStyle w:val="Style33"/>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r>
        <w:rPr>
          <w:color w:val="000000"/>
          <w:spacing w:val="0"/>
          <w:w w:val="100"/>
          <w:position w:val="0"/>
        </w:rPr>
        <w:t>十四、内部控制自我评价报告或内部控制审计报告</w:t>
      </w:r>
      <w:bookmarkEnd w:id="385"/>
      <w:bookmarkEnd w:id="386"/>
      <w:bookmarkEnd w:id="387"/>
    </w:p>
    <w:p>
      <w:pPr>
        <w:pStyle w:val="Style45"/>
        <w:keepNext/>
        <w:keepLines/>
        <w:widowControl w:val="0"/>
        <w:shd w:val="clear" w:color="auto" w:fill="auto"/>
        <w:bidi w:val="0"/>
        <w:spacing w:before="0" w:after="32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、内控自我评价报告</w:t>
      </w:r>
      <w:bookmarkEnd w:id="388"/>
      <w:bookmarkEnd w:id="389"/>
      <w:bookmarkEnd w:id="391"/>
    </w:p>
    <w:tbl>
      <w:tblPr>
        <w:tblOverlap w:val="never"/>
        <w:jc w:val="center"/>
        <w:tblLayout w:type="fixed"/>
      </w:tblPr>
      <w:tblGrid>
        <w:gridCol w:w="2842"/>
        <w:gridCol w:w="4032"/>
        <w:gridCol w:w="27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详见刊登于巨潮资讯网（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年度内部控制自我评价报告》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1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2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财务报告重大缺陷的迹象包括：</w:t>
            </w:r>
          </w:p>
          <w:p>
            <w:pPr>
              <w:pStyle w:val="Style2"/>
              <w:keepNext w:val="0"/>
              <w:keepLines w:val="0"/>
              <w:widowControl w:val="0"/>
              <w:shd w:val="clear" w:color="auto" w:fill="auto"/>
              <w:tabs>
                <w:tab w:pos="360"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公司董事、监事或高管人员的舞弊行为；</w:t>
            </w:r>
          </w:p>
          <w:p>
            <w:pPr>
              <w:pStyle w:val="Style2"/>
              <w:keepNext w:val="0"/>
              <w:keepLines w:val="0"/>
              <w:widowControl w:val="0"/>
              <w:shd w:val="clear" w:color="auto" w:fill="auto"/>
              <w:tabs>
                <w:tab w:pos="418"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发现当期财务报表的重大错报，而管理层未能 在内控运行过程中发现；</w:t>
            </w:r>
          </w:p>
          <w:p>
            <w:pPr>
              <w:pStyle w:val="Style2"/>
              <w:keepNext w:val="0"/>
              <w:keepLines w:val="0"/>
              <w:widowControl w:val="0"/>
              <w:shd w:val="clear" w:color="auto" w:fill="auto"/>
              <w:tabs>
                <w:tab w:pos="360"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内部控制评价的结果</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重大缺陷未得到整改；</w:t>
            </w:r>
          </w:p>
          <w:p>
            <w:pPr>
              <w:pStyle w:val="Style2"/>
              <w:keepNext w:val="0"/>
              <w:keepLines w:val="0"/>
              <w:widowControl w:val="0"/>
              <w:shd w:val="clear" w:color="auto" w:fill="auto"/>
              <w:tabs>
                <w:tab w:pos="379" w:val="left"/>
              </w:tabs>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审计委员会和内部审计机构对内部控制的监督 无效。</w:t>
            </w:r>
          </w:p>
          <w:p>
            <w:pPr>
              <w:pStyle w:val="Style2"/>
              <w:keepNext w:val="0"/>
              <w:keepLines w:val="0"/>
              <w:widowControl w:val="0"/>
              <w:shd w:val="clear" w:color="auto" w:fill="auto"/>
              <w:tabs>
                <w:tab w:pos="278" w:val="left"/>
              </w:tabs>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财务报告重要缺陷的迹象包括：</w:t>
            </w:r>
          </w:p>
          <w:p>
            <w:pPr>
              <w:pStyle w:val="Style2"/>
              <w:keepNext w:val="0"/>
              <w:keepLines w:val="0"/>
              <w:widowControl w:val="0"/>
              <w:shd w:val="clear" w:color="auto" w:fill="auto"/>
              <w:tabs>
                <w:tab w:pos="341" w:val="left"/>
              </w:tabs>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未依照公认会计准则选择和应用会计政策；</w:t>
            </w:r>
          </w:p>
          <w:p>
            <w:pPr>
              <w:pStyle w:val="Style2"/>
              <w:keepNext w:val="0"/>
              <w:keepLines w:val="0"/>
              <w:widowControl w:val="0"/>
              <w:shd w:val="clear" w:color="auto" w:fill="auto"/>
              <w:tabs>
                <w:tab w:pos="360" w:val="left"/>
              </w:tabs>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未建立反舞弊程序和控制措施；</w:t>
            </w:r>
          </w:p>
          <w:p>
            <w:pPr>
              <w:pStyle w:val="Style2"/>
              <w:keepNext w:val="0"/>
              <w:keepLines w:val="0"/>
              <w:widowControl w:val="0"/>
              <w:shd w:val="clear" w:color="auto" w:fill="auto"/>
              <w:tabs>
                <w:tab w:pos="374" w:val="left"/>
              </w:tabs>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对于非常规或特殊交易的账务处理没有建立相 应的控制机制或没有实施且没有相应的补偿性控 制；</w:t>
            </w:r>
          </w:p>
          <w:p>
            <w:pPr>
              <w:pStyle w:val="Style2"/>
              <w:keepNext w:val="0"/>
              <w:keepLines w:val="0"/>
              <w:widowControl w:val="0"/>
              <w:shd w:val="clear" w:color="auto" w:fill="auto"/>
              <w:tabs>
                <w:tab w:pos="370" w:val="left"/>
              </w:tabs>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对于期末财务报告过程的控制存在一项或多项 缺陷且不能合理保证编制的财务报表达到真实、准 确的目标。</w:t>
            </w:r>
          </w:p>
          <w:p>
            <w:pPr>
              <w:pStyle w:val="Style2"/>
              <w:keepNext w:val="0"/>
              <w:keepLines w:val="0"/>
              <w:widowControl w:val="0"/>
              <w:shd w:val="clear" w:color="auto" w:fill="auto"/>
              <w:tabs>
                <w:tab w:pos="235" w:val="left"/>
              </w:tabs>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一般缺陷是指除上述重大缺陷、重要缺陷之外的 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出现以下情形的</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可认定为重大缺 陷</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其他情形按影响程度分别确定 为重要缺陷或一般缺陷：</w:t>
            </w:r>
          </w:p>
          <w:p>
            <w:pPr>
              <w:pStyle w:val="Style2"/>
              <w:keepNext w:val="0"/>
              <w:keepLines w:val="0"/>
              <w:widowControl w:val="0"/>
              <w:shd w:val="clear" w:color="auto" w:fill="auto"/>
              <w:tabs>
                <w:tab w:pos="269" w:val="left"/>
              </w:tabs>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缺乏民主决策程序、决策程序 不科学，出现重大失误，给公司造 成重大财产损失；</w:t>
            </w:r>
          </w:p>
          <w:p>
            <w:pPr>
              <w:pStyle w:val="Style2"/>
              <w:keepNext w:val="0"/>
              <w:keepLines w:val="0"/>
              <w:widowControl w:val="0"/>
              <w:shd w:val="clear" w:color="auto" w:fill="auto"/>
              <w:tabs>
                <w:tab w:pos="278" w:val="left"/>
              </w:tabs>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严重违反国家法律法规；</w:t>
            </w:r>
          </w:p>
          <w:p>
            <w:pPr>
              <w:pStyle w:val="Style2"/>
              <w:keepNext w:val="0"/>
              <w:keepLines w:val="0"/>
              <w:widowControl w:val="0"/>
              <w:shd w:val="clear" w:color="auto" w:fill="auto"/>
              <w:tabs>
                <w:tab w:pos="274" w:val="left"/>
              </w:tabs>
              <w:bidi w:val="0"/>
              <w:spacing w:before="0" w:after="0" w:line="32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缺乏重要的业务管理制度或制 度运行系统性失效；</w:t>
            </w:r>
          </w:p>
          <w:p>
            <w:pPr>
              <w:pStyle w:val="Style2"/>
              <w:keepNext w:val="0"/>
              <w:keepLines w:val="0"/>
              <w:widowControl w:val="0"/>
              <w:shd w:val="clear" w:color="auto" w:fill="auto"/>
              <w:tabs>
                <w:tab w:pos="274" w:val="left"/>
              </w:tabs>
              <w:bidi w:val="0"/>
              <w:spacing w:before="0" w:after="0" w:line="324"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公司的重大或重要内控缺陷不 能得到及时整改；</w:t>
            </w:r>
          </w:p>
          <w:p>
            <w:pPr>
              <w:pStyle w:val="Style2"/>
              <w:keepNext w:val="0"/>
              <w:keepLines w:val="0"/>
              <w:widowControl w:val="0"/>
              <w:shd w:val="clear" w:color="auto" w:fill="auto"/>
              <w:tabs>
                <w:tab w:pos="264" w:val="left"/>
              </w:tabs>
              <w:bidi w:val="0"/>
              <w:spacing w:before="0" w:after="0" w:line="326"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公司持续或大量出现重要内控 缺陷。</w:t>
            </w:r>
          </w:p>
        </w:tc>
      </w:tr>
      <w:tr>
        <w:trPr>
          <w:trHeight w:val="17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重大缺陷：财务报表的错报金额</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 重要缺陷：利润总额的</w:t>
            </w:r>
            <w:r>
              <w:rPr>
                <w:color w:val="000000"/>
                <w:spacing w:val="0"/>
                <w:w w:val="100"/>
                <w:position w:val="0"/>
                <w:sz w:val="18"/>
                <w:szCs w:val="18"/>
              </w:rPr>
              <w:t>1%W</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sz w:val="17"/>
                <w:szCs w:val="17"/>
              </w:rPr>
              <w:t>重大缺陷：财务报表的错报金额</w:t>
            </w:r>
            <w:r>
              <w:rPr>
                <w:color w:val="000000"/>
                <w:spacing w:val="0"/>
                <w:w w:val="100"/>
                <w:position w:val="0"/>
              </w:rPr>
              <w:t>Z</w:t>
            </w:r>
          </w:p>
          <w:p>
            <w:pPr>
              <w:pStyle w:val="Style2"/>
              <w:keepNext w:val="0"/>
              <w:keepLines w:val="0"/>
              <w:widowControl w:val="0"/>
              <w:shd w:val="clear" w:color="auto" w:fill="auto"/>
              <w:bidi w:val="0"/>
              <w:spacing w:before="0" w:after="160" w:line="240" w:lineRule="auto"/>
              <w:ind w:left="0" w:right="0" w:firstLine="0"/>
              <w:jc w:val="both"/>
              <w:rPr>
                <w:sz w:val="17"/>
                <w:szCs w:val="17"/>
              </w:rPr>
            </w:pP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sz w:val="17"/>
                <w:szCs w:val="17"/>
              </w:rPr>
              <w:t>重要缺陷：利润总额的</w:t>
            </w:r>
            <w:r>
              <w:rPr>
                <w:color w:val="000000"/>
                <w:spacing w:val="0"/>
                <w:w w:val="100"/>
                <w:position w:val="0"/>
              </w:rPr>
              <w:t>1%W</w:t>
            </w:r>
            <w:r>
              <w:rPr>
                <w:rFonts w:ascii="SimSun" w:eastAsia="SimSun" w:hAnsi="SimSun" w:cs="SimSun"/>
                <w:color w:val="000000"/>
                <w:spacing w:val="0"/>
                <w:w w:val="100"/>
                <w:position w:val="0"/>
                <w:sz w:val="17"/>
                <w:szCs w:val="17"/>
              </w:rPr>
              <w:t>错报</w:t>
            </w:r>
            <w:r>
              <w:rPr>
                <w:color w:val="000000"/>
                <w:spacing w:val="0"/>
                <w:w w:val="100"/>
                <w:position w:val="0"/>
              </w:rPr>
              <w:t>＜</w:t>
            </w:r>
          </w:p>
          <w:p>
            <w:pPr>
              <w:pStyle w:val="Style2"/>
              <w:keepNext w:val="0"/>
              <w:keepLines w:val="0"/>
              <w:widowControl w:val="0"/>
              <w:shd w:val="clear" w:color="auto" w:fill="auto"/>
              <w:bidi w:val="0"/>
              <w:spacing w:before="0" w:after="160" w:line="240" w:lineRule="auto"/>
              <w:ind w:left="0" w:right="0" w:firstLine="0"/>
              <w:jc w:val="both"/>
              <w:rPr>
                <w:sz w:val="17"/>
                <w:szCs w:val="17"/>
              </w:rPr>
            </w:pP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一般缺陷：错报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bl>
    <w:tbl>
      <w:tblPr>
        <w:tblOverlap w:val="never"/>
        <w:jc w:val="center"/>
        <w:tblLayout w:type="fixed"/>
      </w:tblPr>
      <w:tblGrid>
        <w:gridCol w:w="2842"/>
        <w:gridCol w:w="674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45"/>
        <w:keepNext/>
        <w:keepLines/>
        <w:widowControl w:val="0"/>
        <w:shd w:val="clear" w:color="auto" w:fill="auto"/>
        <w:bidi w:val="0"/>
        <w:spacing w:before="0" w:after="460" w:line="469" w:lineRule="exact"/>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、内部控制审计报告</w:t>
      </w:r>
      <w:bookmarkEnd w:id="392"/>
      <w:bookmarkEnd w:id="393"/>
      <w:bookmarkEnd w:id="395"/>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keepLines/>
        <w:widowControl w:val="0"/>
        <w:shd w:val="clear" w:color="auto" w:fill="auto"/>
        <w:bidi w:val="0"/>
        <w:spacing w:before="0" w:after="220" w:line="469" w:lineRule="exact"/>
        <w:ind w:left="0" w:right="0" w:firstLine="0"/>
        <w:jc w:val="left"/>
      </w:pPr>
      <w:bookmarkStart w:id="396" w:name="bookmark396"/>
      <w:bookmarkStart w:id="397" w:name="bookmark397"/>
      <w:bookmarkStart w:id="398" w:name="bookmark398"/>
      <w:r>
        <w:rPr>
          <w:color w:val="000000"/>
          <w:spacing w:val="0"/>
          <w:w w:val="100"/>
          <w:position w:val="0"/>
        </w:rPr>
        <w:t>十五、上市公司治理专项行动自查问题整改情况</w:t>
      </w:r>
      <w:bookmarkEnd w:id="396"/>
      <w:bookmarkEnd w:id="397"/>
      <w:bookmarkEnd w:id="398"/>
    </w:p>
    <w:p>
      <w:pPr>
        <w:pStyle w:val="Style2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年，公司组织全体董事、监事、高级管理人员学习、贯彻落实证监会《关于开展上市公司治理专 项行动的公告》和深圳证监局《关于推动辖区上市公司落实主体责任提高治理水平实现高质量发展的通知》 的部署要求，对照《上市公司治理专项自查清单》，认真细致的开展公司治理专项行动，梳理查找存在的 问题，总结公司治理经验，完成了此次专项自查工作。公司针对自查发现的问题，认真落实完成了整改， 切实提升公司规范运作水平及公司治理有效性，规范发展、稳健经营，提高公司治理水平，实现高质量发 展。</w:t>
      </w:r>
    </w:p>
    <w:p>
      <w:pPr>
        <w:pStyle w:val="Style22"/>
        <w:keepNext w:val="0"/>
        <w:keepLines w:val="0"/>
        <w:widowControl w:val="0"/>
        <w:shd w:val="clear" w:color="auto" w:fill="auto"/>
        <w:bidi w:val="0"/>
        <w:spacing w:before="0" w:after="220" w:line="469" w:lineRule="exact"/>
        <w:ind w:left="0" w:right="0" w:firstLine="440"/>
        <w:jc w:val="both"/>
        <w:sectPr>
          <w:footnotePr>
            <w:pos w:val="pageBottom"/>
            <w:numFmt w:val="decimal"/>
            <w:numRestart w:val="continuous"/>
          </w:footnotePr>
          <w:pgSz w:w="12147" w:h="17375"/>
          <w:pgMar w:top="1502" w:right="1118" w:bottom="1752" w:left="1160" w:header="0" w:footer="3" w:gutter="0"/>
          <w:cols w:space="720"/>
          <w:noEndnote/>
          <w:rtlGutter w:val="0"/>
          <w:docGrid w:linePitch="360"/>
        </w:sectPr>
      </w:pPr>
      <w:r>
        <w:rPr>
          <w:color w:val="000000"/>
          <w:spacing w:val="0"/>
          <w:w w:val="100"/>
          <w:position w:val="0"/>
        </w:rPr>
        <w:t>未来公司将继续按照《公司法》、《证券法》、《上市公司治理准则》、《深圳证券交易所股票上市规则》 等规范要求，通过强化公司治理内生动力，逐步完善公司治理制度规则，构建公司治理良好生态等方式， 进一步健全各司其职、各负其责、协调运作、有效制衡的上市公司治理结构，夯实上市公司高质量发展的 基础。</w:t>
      </w:r>
    </w:p>
    <w:p>
      <w:pPr>
        <w:pStyle w:val="Style13"/>
        <w:keepNext/>
        <w:keepLines/>
        <w:widowControl w:val="0"/>
        <w:shd w:val="clear" w:color="auto" w:fill="auto"/>
        <w:bidi w:val="0"/>
        <w:spacing w:before="580" w:line="240" w:lineRule="auto"/>
        <w:ind w:left="0" w:right="0" w:firstLine="0"/>
        <w:jc w:val="center"/>
      </w:pPr>
      <w:bookmarkStart w:id="399" w:name="bookmark399"/>
      <w:bookmarkStart w:id="400" w:name="bookmark400"/>
      <w:bookmarkStart w:id="401" w:name="bookmark401"/>
      <w:r>
        <w:rPr>
          <w:color w:val="000000"/>
          <w:spacing w:val="0"/>
          <w:w w:val="100"/>
          <w:position w:val="0"/>
        </w:rPr>
        <w:t>第五节环境和社会责任</w:t>
      </w:r>
      <w:bookmarkEnd w:id="399"/>
      <w:bookmarkEnd w:id="400"/>
      <w:bookmarkEnd w:id="401"/>
    </w:p>
    <w:p>
      <w:pPr>
        <w:pStyle w:val="Style33"/>
        <w:keepNext/>
        <w:keepLines/>
        <w:widowControl w:val="0"/>
        <w:shd w:val="clear" w:color="auto" w:fill="auto"/>
        <w:tabs>
          <w:tab w:pos="517" w:val="left"/>
        </w:tabs>
        <w:bidi w:val="0"/>
        <w:spacing w:before="0" w:after="200" w:line="240" w:lineRule="auto"/>
        <w:ind w:left="0" w:right="0" w:firstLine="0"/>
        <w:jc w:val="both"/>
      </w:pPr>
      <w:bookmarkStart w:id="402" w:name="bookmark402"/>
      <w:bookmarkStart w:id="403" w:name="bookmark403"/>
      <w:bookmarkStart w:id="404" w:name="bookmark404"/>
      <w:bookmarkStart w:id="405" w:name="bookmark405"/>
      <w:r>
        <w:rPr>
          <w:color w:val="000000"/>
          <w:spacing w:val="0"/>
          <w:w w:val="100"/>
          <w:position w:val="0"/>
        </w:rPr>
        <w:t>一</w:t>
      </w:r>
      <w:bookmarkEnd w:id="404"/>
      <w:r>
        <w:rPr>
          <w:color w:val="000000"/>
          <w:spacing w:val="0"/>
          <w:w w:val="100"/>
          <w:position w:val="0"/>
        </w:rPr>
        <w:t>、</w:t>
        <w:tab/>
        <w:t>重大环保问题</w:t>
      </w:r>
      <w:bookmarkEnd w:id="402"/>
      <w:bookmarkEnd w:id="403"/>
      <w:bookmarkEnd w:id="405"/>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上市公司及其子公司不属于环境保护部门公布的重点排污单位。</w:t>
      </w:r>
    </w:p>
    <w:p>
      <w:pPr>
        <w:pStyle w:val="Style22"/>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报告期内公司及其子公司不存在因环境问题受到行政处罚的情况。</w:t>
      </w:r>
    </w:p>
    <w:p>
      <w:pPr>
        <w:pStyle w:val="Style33"/>
        <w:keepNext/>
        <w:keepLines/>
        <w:widowControl w:val="0"/>
        <w:shd w:val="clear" w:color="auto" w:fill="auto"/>
        <w:tabs>
          <w:tab w:pos="517" w:val="left"/>
        </w:tabs>
        <w:bidi w:val="0"/>
        <w:spacing w:before="0" w:after="200" w:line="240" w:lineRule="auto"/>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二</w:t>
      </w:r>
      <w:bookmarkEnd w:id="408"/>
      <w:r>
        <w:rPr>
          <w:color w:val="000000"/>
          <w:spacing w:val="0"/>
          <w:w w:val="100"/>
          <w:position w:val="0"/>
        </w:rPr>
        <w:t>、</w:t>
        <w:tab/>
        <w:t>社会责任情况</w:t>
      </w:r>
      <w:bookmarkEnd w:id="406"/>
      <w:bookmarkEnd w:id="407"/>
      <w:bookmarkEnd w:id="409"/>
    </w:p>
    <w:p>
      <w:pPr>
        <w:pStyle w:val="Style22"/>
        <w:keepNext w:val="0"/>
        <w:keepLines w:val="0"/>
        <w:widowControl w:val="0"/>
        <w:shd w:val="clear" w:color="auto" w:fill="auto"/>
        <w:bidi w:val="0"/>
        <w:spacing w:before="0" w:line="475" w:lineRule="exact"/>
        <w:ind w:left="0" w:right="0" w:firstLine="440"/>
        <w:jc w:val="both"/>
      </w:pPr>
      <w:r>
        <w:rPr>
          <w:color w:val="000000"/>
          <w:spacing w:val="0"/>
          <w:w w:val="100"/>
          <w:position w:val="0"/>
        </w:rPr>
        <w:t>公司坚持企业发展与社会责任并重，在实现股东利益最大的同时，积极响应国家政策的要求和社会发 展的需要，真诚回报社会。</w:t>
      </w:r>
    </w:p>
    <w:p>
      <w:pPr>
        <w:pStyle w:val="Style22"/>
        <w:keepNext w:val="0"/>
        <w:keepLines w:val="0"/>
        <w:widowControl w:val="0"/>
        <w:shd w:val="clear" w:color="auto" w:fill="auto"/>
        <w:tabs>
          <w:tab w:pos="798" w:val="left"/>
        </w:tabs>
        <w:bidi w:val="0"/>
        <w:spacing w:before="0" w:line="468" w:lineRule="exact"/>
        <w:ind w:left="0" w:right="0" w:firstLine="440"/>
        <w:jc w:val="both"/>
      </w:pPr>
      <w:bookmarkStart w:id="410" w:name="bookmark410"/>
      <w:r>
        <w:rPr>
          <w:b/>
          <w:bCs/>
          <w:color w:val="000000"/>
          <w:spacing w:val="0"/>
          <w:w w:val="100"/>
          <w:position w:val="0"/>
        </w:rPr>
        <w:t>1</w:t>
      </w:r>
      <w:bookmarkEnd w:id="410"/>
      <w:r>
        <w:rPr>
          <w:b/>
          <w:bCs/>
          <w:color w:val="000000"/>
          <w:spacing w:val="0"/>
          <w:w w:val="100"/>
          <w:position w:val="0"/>
        </w:rPr>
        <w:t>、</w:t>
        <w:tab/>
        <w:t>股东和债权人权益保护</w:t>
      </w:r>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公司严格按照《公司法》、《证券法》、《深圳证券交易所股票上市规则》、《深圳证券交易所上市 公司自律监管指引第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主板上市公司规范运作》等相关法律法规的要求，真实、准确、完整地进行 信息披露。</w:t>
      </w:r>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公司积极接待各类投资者，通过实地调研、网上业绩说明会、电话会议、投资者电话、电子邮箱、深 交所“互动易”平台等多种方式，与投资者进行线上、线下交流互动，为投资者获取公司信息创造良好途 径。</w:t>
      </w:r>
    </w:p>
    <w:p>
      <w:pPr>
        <w:pStyle w:val="Style22"/>
        <w:keepNext w:val="0"/>
        <w:keepLines w:val="0"/>
        <w:widowControl w:val="0"/>
        <w:shd w:val="clear" w:color="auto" w:fill="auto"/>
        <w:bidi w:val="0"/>
        <w:spacing w:before="0" w:line="464" w:lineRule="exact"/>
        <w:ind w:left="0" w:right="0" w:firstLine="440"/>
        <w:jc w:val="both"/>
      </w:pPr>
      <w:r>
        <w:rPr>
          <w:color w:val="000000"/>
          <w:spacing w:val="0"/>
          <w:w w:val="100"/>
          <w:position w:val="0"/>
        </w:rPr>
        <w:t>公司非常重视对投资者的合理回报，在不影响公司正常经营和持续发展的前提下，制定了相对稳定的 利润分配政策和分红方案以回报股东。公司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年度股东 大会审议通过，以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1,239,281,806</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4.00</w:t>
      </w:r>
      <w:r>
        <w:rPr>
          <w:color w:val="000000"/>
          <w:spacing w:val="0"/>
          <w:w w:val="100"/>
          <w:position w:val="0"/>
        </w:rPr>
        <w:t>元（含税）， 共计派发现金红利</w:t>
      </w:r>
      <w:r>
        <w:rPr>
          <w:rFonts w:ascii="Times New Roman" w:eastAsia="Times New Roman" w:hAnsi="Times New Roman" w:cs="Times New Roman"/>
          <w:color w:val="000000"/>
          <w:spacing w:val="0"/>
          <w:w w:val="100"/>
          <w:position w:val="0"/>
        </w:rPr>
        <w:t>495,712,722.4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2"/>
        <w:keepNext w:val="0"/>
        <w:keepLines w:val="0"/>
        <w:widowControl w:val="0"/>
        <w:shd w:val="clear" w:color="auto" w:fill="auto"/>
        <w:tabs>
          <w:tab w:pos="813" w:val="left"/>
        </w:tabs>
        <w:bidi w:val="0"/>
        <w:spacing w:before="0" w:line="468" w:lineRule="exact"/>
        <w:ind w:left="0" w:right="0" w:firstLine="440"/>
        <w:jc w:val="both"/>
      </w:pPr>
      <w:bookmarkStart w:id="411" w:name="bookmark411"/>
      <w:r>
        <w:rPr>
          <w:b/>
          <w:bCs/>
          <w:color w:val="000000"/>
          <w:spacing w:val="0"/>
          <w:w w:val="100"/>
          <w:position w:val="0"/>
        </w:rPr>
        <w:t>2</w:t>
      </w:r>
      <w:bookmarkEnd w:id="411"/>
      <w:r>
        <w:rPr>
          <w:b/>
          <w:bCs/>
          <w:color w:val="000000"/>
          <w:spacing w:val="0"/>
          <w:w w:val="100"/>
          <w:position w:val="0"/>
        </w:rPr>
        <w:t>、</w:t>
        <w:tab/>
        <w:t>职工权益保护</w:t>
      </w:r>
    </w:p>
    <w:p>
      <w:pPr>
        <w:pStyle w:val="Style22"/>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公司严格遵守《劳动法》、《劳动合同法》等相关法律法规，建立合法的用工制度，依法为员工缴纳 各项社会保险，保障员工享有国家规定的各项合法权益，同时公司通过为员工购买重疾、意外等商业保险 帮助员工抵御风险。在员工关怀方面，公司通过带薪年假、全员体检、生日福利及其他企业文化活动，关 注员工身心健康，深化企业文化，与员工共同发展。</w:t>
      </w:r>
    </w:p>
    <w:p>
      <w:pPr>
        <w:pStyle w:val="Style22"/>
        <w:keepNext w:val="0"/>
        <w:keepLines w:val="0"/>
        <w:widowControl w:val="0"/>
        <w:shd w:val="clear" w:color="auto" w:fill="auto"/>
        <w:bidi w:val="0"/>
        <w:spacing w:before="0" w:line="240" w:lineRule="auto"/>
        <w:ind w:left="0" w:right="0" w:firstLine="440"/>
        <w:jc w:val="both"/>
      </w:pPr>
      <w:bookmarkStart w:id="412" w:name="bookmark412"/>
      <w:r>
        <w:rPr>
          <w:b/>
          <w:bCs/>
          <w:color w:val="000000"/>
          <w:spacing w:val="0"/>
          <w:w w:val="100"/>
          <w:position w:val="0"/>
        </w:rPr>
        <w:t>3</w:t>
      </w:r>
      <w:bookmarkEnd w:id="412"/>
      <w:r>
        <w:rPr>
          <w:b/>
          <w:bCs/>
          <w:color w:val="000000"/>
          <w:spacing w:val="0"/>
          <w:w w:val="100"/>
          <w:position w:val="0"/>
        </w:rPr>
        <w:t>、供应商、客户和消费者权益保护</w:t>
      </w:r>
    </w:p>
    <w:p>
      <w:pPr>
        <w:pStyle w:val="Style22"/>
        <w:keepNext w:val="0"/>
        <w:keepLines w:val="0"/>
        <w:widowControl w:val="0"/>
        <w:shd w:val="clear" w:color="auto" w:fill="auto"/>
        <w:bidi w:val="0"/>
        <w:spacing w:before="0" w:line="466" w:lineRule="exact"/>
        <w:ind w:left="0" w:right="0" w:firstLine="440"/>
        <w:jc w:val="both"/>
      </w:pPr>
      <w:r>
        <w:rPr>
          <w:color w:val="000000"/>
          <w:spacing w:val="0"/>
          <w:w w:val="100"/>
          <w:position w:val="0"/>
        </w:rPr>
        <w:t>公司坚持诚实守信、规范运营，与供应商和客户建立合作共赢的战略合作伙伴关系，保持长期良好的 合作，充分尊重并保护供应商、客户的合法权益。公司根据“合法经营、守法纳税”的经营道德切实履行 公司对供应商、对客户、对消费者的社会责任。</w:t>
      </w:r>
    </w:p>
    <w:p>
      <w:pPr>
        <w:pStyle w:val="Style22"/>
        <w:keepNext w:val="0"/>
        <w:keepLines w:val="0"/>
        <w:widowControl w:val="0"/>
        <w:shd w:val="clear" w:color="auto" w:fill="auto"/>
        <w:bidi w:val="0"/>
        <w:spacing w:before="0" w:line="470" w:lineRule="exact"/>
        <w:ind w:left="0" w:right="0" w:firstLine="440"/>
        <w:jc w:val="both"/>
      </w:pPr>
      <w:bookmarkStart w:id="413" w:name="bookmark413"/>
      <w:r>
        <w:rPr>
          <w:b/>
          <w:bCs/>
          <w:color w:val="000000"/>
          <w:spacing w:val="0"/>
          <w:w w:val="100"/>
          <w:position w:val="0"/>
        </w:rPr>
        <w:t>4</w:t>
      </w:r>
      <w:bookmarkEnd w:id="413"/>
      <w:r>
        <w:rPr>
          <w:b/>
          <w:bCs/>
          <w:color w:val="000000"/>
          <w:spacing w:val="0"/>
          <w:w w:val="100"/>
          <w:position w:val="0"/>
        </w:rPr>
        <w:t>、社会公益事业</w:t>
      </w:r>
    </w:p>
    <w:p>
      <w:pPr>
        <w:pStyle w:val="Style22"/>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月，公司子公司广东优友网络科技有限公司旗下全资子公司深圳市臻和供应链有限公司和深 圳市优友通讯器材有限公司向湖南省青少年发展基金会捐赠合计</w:t>
      </w:r>
      <w:r>
        <w:rPr>
          <w:rFonts w:ascii="Times New Roman" w:eastAsia="Times New Roman" w:hAnsi="Times New Roman" w:cs="Times New Roman"/>
          <w:color w:val="000000"/>
          <w:spacing w:val="0"/>
          <w:w w:val="100"/>
          <w:position w:val="0"/>
        </w:rPr>
        <w:t>100</w:t>
      </w:r>
      <w:r>
        <w:rPr>
          <w:color w:val="000000"/>
          <w:spacing w:val="0"/>
          <w:w w:val="100"/>
          <w:position w:val="0"/>
        </w:rPr>
        <w:t>万元用于援建希望小学。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深圳市优友通讯器材有限公司向中国青少年基金会捐款</w:t>
      </w:r>
      <w:r>
        <w:rPr>
          <w:rFonts w:ascii="Times New Roman" w:eastAsia="Times New Roman" w:hAnsi="Times New Roman" w:cs="Times New Roman"/>
          <w:color w:val="000000"/>
          <w:spacing w:val="0"/>
          <w:w w:val="100"/>
          <w:position w:val="0"/>
        </w:rPr>
        <w:t>100</w:t>
      </w:r>
      <w:r>
        <w:rPr>
          <w:color w:val="000000"/>
          <w:spacing w:val="0"/>
          <w:w w:val="100"/>
          <w:position w:val="0"/>
        </w:rPr>
        <w:t>万元用于援建希望小学。希望能把社会公益力 量延伸到贫困农村地区基础教育的最后</w:t>
      </w:r>
      <w:r>
        <w:rPr>
          <w:rFonts w:ascii="Times New Roman" w:eastAsia="Times New Roman" w:hAnsi="Times New Roman" w:cs="Times New Roman"/>
          <w:color w:val="000000"/>
          <w:spacing w:val="0"/>
          <w:w w:val="100"/>
          <w:position w:val="0"/>
        </w:rPr>
        <w:t>1</w:t>
      </w:r>
      <w:r>
        <w:rPr>
          <w:color w:val="000000"/>
          <w:spacing w:val="0"/>
          <w:w w:val="100"/>
          <w:position w:val="0"/>
        </w:rPr>
        <w:t>公里，协助政府改善薄弱学校办学条件，推进教育公平，使贫困 农村地区的学生在安全、宽敞、明亮的校园中学习、成长。</w:t>
      </w:r>
    </w:p>
    <w:p>
      <w:pPr>
        <w:pStyle w:val="Style22"/>
        <w:keepNext w:val="0"/>
        <w:keepLines w:val="0"/>
        <w:widowControl w:val="0"/>
        <w:shd w:val="clear" w:color="auto" w:fill="auto"/>
        <w:bidi w:val="0"/>
        <w:spacing w:before="0" w:after="440" w:line="470" w:lineRule="exact"/>
        <w:ind w:left="0" w:right="0" w:firstLine="440"/>
        <w:jc w:val="both"/>
      </w:pPr>
      <w:r>
        <w:rPr>
          <w:color w:val="000000"/>
          <w:spacing w:val="0"/>
          <w:w w:val="100"/>
          <w:position w:val="0"/>
          <w:sz w:val="20"/>
          <w:szCs w:val="20"/>
        </w:rPr>
        <w:t>2021</w:t>
      </w:r>
      <w:r>
        <w:rPr>
          <w:color w:val="000000"/>
          <w:spacing w:val="0"/>
          <w:w w:val="100"/>
          <w:position w:val="0"/>
        </w:rPr>
        <w:t>年，共援建了四所希望小学，其中湖南省益阳市安化县羊角塘镇中心学校新民小学、江西省赣州 市宁都县固村镇回龙小学已经完工并投入使用；湖南省益阳市南县武圣宫镇等伴洲完小和湖北省孝感市大 悟县大新镇镇西小学正在建设中。</w:t>
      </w:r>
    </w:p>
    <w:p>
      <w:pPr>
        <w:pStyle w:val="Style33"/>
        <w:keepNext/>
        <w:keepLines/>
        <w:widowControl w:val="0"/>
        <w:shd w:val="clear" w:color="auto" w:fill="auto"/>
        <w:bidi w:val="0"/>
        <w:spacing w:before="0" w:after="20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三</w:t>
      </w:r>
      <w:bookmarkEnd w:id="416"/>
      <w:r>
        <w:rPr>
          <w:color w:val="000000"/>
          <w:spacing w:val="0"/>
          <w:w w:val="100"/>
          <w:position w:val="0"/>
        </w:rPr>
        <w:t>、巩固拓展脱贫攻坚成果、乡村振兴的情况</w:t>
      </w:r>
      <w:bookmarkEnd w:id="414"/>
      <w:bookmarkEnd w:id="415"/>
      <w:bookmarkEnd w:id="417"/>
    </w:p>
    <w:p>
      <w:pPr>
        <w:pStyle w:val="Style22"/>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报告期内公司无巩固拓展脱贫攻坚成果、乡村振兴的情况。</w:t>
      </w:r>
      <w:r>
        <w:br w:type="page"/>
      </w:r>
    </w:p>
    <w:p>
      <w:pPr>
        <w:pStyle w:val="Style13"/>
        <w:keepNext/>
        <w:keepLines/>
        <w:widowControl w:val="0"/>
        <w:shd w:val="clear" w:color="auto" w:fill="auto"/>
        <w:bidi w:val="0"/>
        <w:spacing w:before="0" w:line="240" w:lineRule="auto"/>
        <w:ind w:left="0" w:right="0" w:firstLine="0"/>
        <w:jc w:val="center"/>
      </w:pPr>
      <w:bookmarkStart w:id="418" w:name="bookmark418"/>
      <w:bookmarkStart w:id="419" w:name="bookmark419"/>
      <w:bookmarkStart w:id="420" w:name="bookmark420"/>
      <w:r>
        <w:rPr>
          <w:color w:val="000000"/>
          <w:spacing w:val="0"/>
          <w:w w:val="100"/>
          <w:position w:val="0"/>
        </w:rPr>
        <w:t>第六节重要事项</w:t>
      </w:r>
      <w:bookmarkEnd w:id="418"/>
      <w:bookmarkEnd w:id="419"/>
      <w:bookmarkEnd w:id="420"/>
    </w:p>
    <w:p>
      <w:pPr>
        <w:pStyle w:val="Style33"/>
        <w:keepNext/>
        <w:keepLines/>
        <w:widowControl w:val="0"/>
        <w:shd w:val="clear" w:color="auto" w:fill="auto"/>
        <w:bidi w:val="0"/>
        <w:spacing w:before="0" w:after="280" w:line="240" w:lineRule="auto"/>
        <w:ind w:left="420" w:right="0" w:firstLine="0"/>
        <w:jc w:val="left"/>
      </w:pPr>
      <w:bookmarkStart w:id="421" w:name="bookmark421"/>
      <w:bookmarkStart w:id="422" w:name="bookmark422"/>
      <w:bookmarkStart w:id="423" w:name="bookmark423"/>
      <w:bookmarkStart w:id="424" w:name="bookmark424"/>
      <w:r>
        <w:rPr>
          <w:color w:val="000000"/>
          <w:spacing w:val="0"/>
          <w:w w:val="100"/>
          <w:position w:val="0"/>
        </w:rPr>
        <w:t>一</w:t>
      </w:r>
      <w:bookmarkEnd w:id="423"/>
      <w:r>
        <w:rPr>
          <w:color w:val="000000"/>
          <w:spacing w:val="0"/>
          <w:w w:val="100"/>
          <w:position w:val="0"/>
        </w:rPr>
        <w:t>、承诺事项履行情况</w:t>
      </w:r>
      <w:bookmarkEnd w:id="421"/>
      <w:bookmarkEnd w:id="422"/>
      <w:bookmarkEnd w:id="424"/>
    </w:p>
    <w:p>
      <w:pPr>
        <w:pStyle w:val="Style45"/>
        <w:keepNext/>
        <w:keepLines/>
        <w:widowControl w:val="0"/>
        <w:shd w:val="clear" w:color="auto" w:fill="auto"/>
        <w:bidi w:val="0"/>
        <w:spacing w:before="0" w:after="340" w:line="322" w:lineRule="exact"/>
        <w:ind w:left="42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、公司实际控制人、股东、关联方、收购人以及公司等承诺相关方在报告期内履行完毕及截至报告期末 尚未履行完毕的承诺事项</w:t>
      </w:r>
      <w:bookmarkEnd w:id="425"/>
      <w:bookmarkEnd w:id="426"/>
      <w:bookmarkEnd w:id="428"/>
    </w:p>
    <w:p>
      <w:pPr>
        <w:pStyle w:val="Style37"/>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118"/>
        <w:gridCol w:w="1382"/>
        <w:gridCol w:w="816"/>
        <w:gridCol w:w="3322"/>
        <w:gridCol w:w="1128"/>
        <w:gridCol w:w="1118"/>
        <w:gridCol w:w="11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公司董事、监 事、高级管理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在任职期间持有公司股票的，每年转让 的股份不超过其所持股份总数的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 离职后半年内不得转让其所持有的公司 股份；在申报离任</w:t>
            </w:r>
            <w:r>
              <w:rPr>
                <w:color w:val="000000"/>
                <w:spacing w:val="0"/>
                <w:w w:val="100"/>
                <w:position w:val="0"/>
                <w:sz w:val="18"/>
                <w:szCs w:val="18"/>
              </w:rPr>
              <w:t>6</w:t>
            </w:r>
            <w:r>
              <w:rPr>
                <w:rFonts w:ascii="SimSun" w:eastAsia="SimSun" w:hAnsi="SimSun" w:cs="SimSun"/>
                <w:color w:val="000000"/>
                <w:spacing w:val="0"/>
                <w:w w:val="100"/>
                <w:position w:val="0"/>
                <w:sz w:val="17"/>
                <w:szCs w:val="17"/>
              </w:rPr>
              <w:t>个月后的</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个月内 通过证券交易所挂牌交易出售公司股票 数量占所持有公司股票总数的比例不超 过 </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任期期间及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离职后</w:t>
            </w:r>
            <w:r>
              <w:rPr>
                <w:color w:val="000000"/>
                <w:spacing w:val="0"/>
                <w:w w:val="100"/>
                <w:position w:val="0"/>
              </w:rPr>
              <w:t>18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截至本报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告披露之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日，承诺人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均遵守了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以上承诺。</w:t>
            </w:r>
          </w:p>
        </w:tc>
      </w:tr>
      <w:tr>
        <w:trPr>
          <w:trHeight w:val="28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其他对公 司中小股 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深圳市神州通 投资集团有限 公司、深圳市 全球星实业有 限公司（已更 名为赣江新区 全球星投资管 理有限公司）、 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关于同 业竞 争、关 联交 易、资 金占用 方面的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本公司及本人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本公司所控制的企 业将来不会以任何方式直接或间接从事 与公司相竞争的业务，不会直接或间接 投资、收购竞争企业，也不会以任何方 式为竞争企业提供任何业务上的帮助。 如因未履行避免同业竞争的承诺而给公 司造成损失，将对公司遭受的全部损失 作出赔偿。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截至本报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告披露之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日，承诺人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均遵守了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以上承诺。</w:t>
            </w:r>
          </w:p>
        </w:tc>
      </w:tr>
      <w:tr>
        <w:trPr>
          <w:trHeight w:val="383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自本承诺函出具之日，本人将善意使用 控制权，严格履行控股股东、实际控制 人的诚信义务、信息披露义务及其他义 务，不利用控制地位及关联关系损害公 司和社会公众股股东的利益，不通过任 何方式影响公司的独立性，不通过任何 方式影响公司的独立决策，不通过任何 方式使利益在公司与天音控股之间不正 常流动，不利用与黄绍文之间的亲属关 系损害天音控股的利益。本人将严格履 行上述承诺，若违反上述承诺，本人将 承担一切责任。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截至本报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告披露之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日，承诺人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均遵守了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以上承诺。</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深圳市爱施德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分红承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、分配方式：公司可以采取现金、股票 或者现金与股票相结合方式分配利润，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截至本报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告披露之</w:t>
            </w:r>
          </w:p>
        </w:tc>
      </w:tr>
    </w:tbl>
    <w:p>
      <w:pPr>
        <w:spacing w:lineRule="exact" w:line="1"/>
        <w:rPr>
          <w:sz w:val="2"/>
          <w:szCs w:val="2"/>
        </w:rPr>
      </w:pPr>
      <w:r>
        <w:br w:type="page"/>
      </w:r>
    </w:p>
    <w:tbl>
      <w:tblPr>
        <w:tblOverlap w:val="never"/>
        <w:jc w:val="center"/>
        <w:tblLayout w:type="fixed"/>
      </w:tblPr>
      <w:tblGrid>
        <w:gridCol w:w="1118"/>
        <w:gridCol w:w="1382"/>
        <w:gridCol w:w="816"/>
        <w:gridCol w:w="3322"/>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在公司盈利且不影响公司正常生产经营 所需现金流情况下，公司将优先采用现 金方式进行利润分配。</w:t>
            </w:r>
            <w:r>
              <w:rPr>
                <w:color w:val="000000"/>
                <w:spacing w:val="0"/>
                <w:w w:val="100"/>
                <w:position w:val="0"/>
                <w:sz w:val="18"/>
                <w:szCs w:val="18"/>
              </w:rPr>
              <w:t>2</w:t>
            </w:r>
            <w:r>
              <w:rPr>
                <w:rFonts w:ascii="SimSun" w:eastAsia="SimSun" w:hAnsi="SimSun" w:cs="SimSun"/>
                <w:color w:val="000000"/>
                <w:spacing w:val="0"/>
                <w:w w:val="100"/>
                <w:position w:val="0"/>
                <w:sz w:val="17"/>
                <w:szCs w:val="17"/>
              </w:rPr>
              <w:t>、利润分配的时 间：公司原则上按年进行利润分配，并 可以进行中期利润分配和特别利润分 配。</w:t>
            </w:r>
            <w:r>
              <w:rPr>
                <w:color w:val="000000"/>
                <w:spacing w:val="0"/>
                <w:w w:val="100"/>
                <w:position w:val="0"/>
                <w:sz w:val="18"/>
                <w:szCs w:val="18"/>
              </w:rPr>
              <w:t>3</w:t>
            </w:r>
            <w:r>
              <w:rPr>
                <w:rFonts w:ascii="SimSun" w:eastAsia="SimSun" w:hAnsi="SimSun" w:cs="SimSun"/>
                <w:color w:val="000000"/>
                <w:spacing w:val="0"/>
                <w:w w:val="100"/>
                <w:position w:val="0"/>
                <w:sz w:val="17"/>
                <w:szCs w:val="17"/>
              </w:rPr>
              <w:t>、利润分配的顺序：如果存在以前 年度亏损，首先弥补以前年度亏损；按 照税后净利润的</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提取法定盈余公积 金，法定盈余公积金已达注册资本的 </w:t>
            </w:r>
            <w:r>
              <w:rPr>
                <w:color w:val="000000"/>
                <w:spacing w:val="0"/>
                <w:w w:val="100"/>
                <w:position w:val="0"/>
                <w:sz w:val="18"/>
                <w:szCs w:val="18"/>
              </w:rPr>
              <w:t>50%</w:t>
            </w:r>
            <w:r>
              <w:rPr>
                <w:rFonts w:ascii="SimSun" w:eastAsia="SimSun" w:hAnsi="SimSun" w:cs="SimSun"/>
                <w:color w:val="000000"/>
                <w:spacing w:val="0"/>
                <w:w w:val="100"/>
                <w:position w:val="0"/>
                <w:sz w:val="17"/>
                <w:szCs w:val="17"/>
              </w:rPr>
              <w:t xml:space="preserve">时可不再提取；公司从税后利润中 提取法定盈余公积金后，经股东大会决 议，还可以从税后利润中提取任意公积 金；公司弥补亏损和提取公积金所余税 后利润，按照股东持有的股份比例分配。 </w:t>
            </w:r>
            <w:r>
              <w:rPr>
                <w:color w:val="000000"/>
                <w:spacing w:val="0"/>
                <w:w w:val="100"/>
                <w:position w:val="0"/>
                <w:sz w:val="18"/>
                <w:szCs w:val="18"/>
              </w:rPr>
              <w:t>4</w:t>
            </w:r>
            <w:r>
              <w:rPr>
                <w:rFonts w:ascii="SimSun" w:eastAsia="SimSun" w:hAnsi="SimSun" w:cs="SimSun"/>
                <w:color w:val="000000"/>
                <w:spacing w:val="0"/>
                <w:w w:val="100"/>
                <w:position w:val="0"/>
                <w:sz w:val="17"/>
                <w:szCs w:val="17"/>
              </w:rPr>
              <w:t>、利润分配的条件（</w:t>
            </w:r>
            <w:r>
              <w:rPr>
                <w:color w:val="000000"/>
                <w:spacing w:val="0"/>
                <w:w w:val="100"/>
                <w:position w:val="0"/>
                <w:sz w:val="18"/>
                <w:szCs w:val="18"/>
              </w:rPr>
              <w:t>1</w:t>
            </w:r>
            <w:r>
              <w:rPr>
                <w:rFonts w:ascii="SimSun" w:eastAsia="SimSun" w:hAnsi="SimSun" w:cs="SimSun"/>
                <w:color w:val="000000"/>
                <w:spacing w:val="0"/>
                <w:w w:val="100"/>
                <w:position w:val="0"/>
                <w:sz w:val="17"/>
                <w:szCs w:val="17"/>
              </w:rPr>
              <w:t>）公司该年度或 半年度实现的可分配利润（即公司弥补 亏损、提取公积金后所余的税后利润） 为正值、且现金流充裕，实施现金分红 不会影响公司后续持续经营；公司累计 可供分配利润为正值；审计机构对公司 的该年度财务报告出具标准无保留意见 的审计报告；公司未来十二个月无重大 投资计划或重大现金支出等事项发生</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（募集资金项目除外）。重大投资计划或 重大现金支出是指公司未来十二个月内 拟对外投资、收购资产、购买设备、建 筑物的累计支出达到或超过公司最近一 期经审计总资产的</w:t>
            </w:r>
            <w:r>
              <w:rPr>
                <w:color w:val="000000"/>
                <w:spacing w:val="0"/>
                <w:w w:val="100"/>
                <w:position w:val="0"/>
                <w:sz w:val="18"/>
                <w:szCs w:val="18"/>
              </w:rPr>
              <w:t>10%</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）现金分红 的比例：在不损害公司持续经营能力的 前提下，公司在任一连续三年中以现金 方式累计分配的利润不得少于该三年实 现的年均可分配利润的</w:t>
            </w:r>
            <w:r>
              <w:rPr>
                <w:color w:val="000000"/>
                <w:spacing w:val="0"/>
                <w:w w:val="100"/>
                <w:position w:val="0"/>
                <w:sz w:val="18"/>
                <w:szCs w:val="18"/>
              </w:rPr>
              <w:t>30%</w:t>
            </w:r>
            <w:r>
              <w:rPr>
                <w:rFonts w:ascii="SimSun" w:eastAsia="SimSun" w:hAnsi="SimSun" w:cs="SimSun"/>
                <w:color w:val="000000"/>
                <w:spacing w:val="0"/>
                <w:w w:val="100"/>
                <w:position w:val="0"/>
                <w:sz w:val="17"/>
                <w:szCs w:val="17"/>
              </w:rPr>
              <w:t>。具体的分 红比例由董事会根据公司年度盈利状况 和未来资金使用计划提出预案。公司董 事会将综合考虑所处行业特点、发展阶 段、自身经营模式、盈利水平以及是否 有重大资金支出安排等因素，区分下列 情形，并按照公司章程规定的程序，提 出差异化的现金分红政策。（</w:t>
            </w:r>
            <w:r>
              <w:rPr>
                <w:color w:val="000000"/>
                <w:spacing w:val="0"/>
                <w:w w:val="100"/>
                <w:position w:val="0"/>
                <w:sz w:val="18"/>
                <w:szCs w:val="18"/>
              </w:rPr>
              <w:t>3</w:t>
            </w:r>
            <w:r>
              <w:rPr>
                <w:rFonts w:ascii="SimSun" w:eastAsia="SimSun" w:hAnsi="SimSun" w:cs="SimSun"/>
                <w:color w:val="000000"/>
                <w:spacing w:val="0"/>
                <w:w w:val="100"/>
                <w:position w:val="0"/>
                <w:sz w:val="17"/>
                <w:szCs w:val="17"/>
              </w:rPr>
              <w:t>）股票股 利分配的具体条件：发放股票股利应综 合考虑公司的股本规模、股权结构等因 素。公司在经营情况良好，并且董事会 认为发放股票股利有利于公司全体股东 整体利益时且具有公司成长性、每股净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日，公司遵 守了以上 承诺。</w:t>
            </w:r>
          </w:p>
        </w:tc>
      </w:tr>
    </w:tbl>
    <w:tbl>
      <w:tblPr>
        <w:tblOverlap w:val="never"/>
        <w:jc w:val="center"/>
        <w:tblLayout w:type="fixed"/>
      </w:tblPr>
      <w:tblGrid>
        <w:gridCol w:w="1118"/>
        <w:gridCol w:w="1382"/>
        <w:gridCol w:w="816"/>
        <w:gridCol w:w="3322"/>
        <w:gridCol w:w="1128"/>
        <w:gridCol w:w="1118"/>
        <w:gridCol w:w="111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资产的摊薄等真实合理因素的情况下， 可以在满足上述现金分红的条件下，提 出股票股利分配预案。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承诺是否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29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如承诺超 期未履行 完毕的，应 当详细说 明未完成 履行的具 体原因及 下一步的 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公司报告期不存在公司、股东、实际控制人、收购人、董事、监事、高级管理人员或其他关联方超期未履行完 毕的承诺事项。</w:t>
            </w:r>
          </w:p>
        </w:tc>
      </w:tr>
    </w:tbl>
    <w:p>
      <w:pPr>
        <w:widowControl w:val="0"/>
        <w:spacing w:after="259" w:line="1" w:lineRule="exact"/>
      </w:pPr>
    </w:p>
    <w:p>
      <w:pPr>
        <w:pStyle w:val="Style45"/>
        <w:keepNext/>
        <w:keepLines/>
        <w:widowControl w:val="0"/>
        <w:shd w:val="clear" w:color="auto" w:fill="auto"/>
        <w:bidi w:val="0"/>
        <w:spacing w:before="0" w:after="260" w:line="322" w:lineRule="exact"/>
        <w:ind w:left="44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、公司资产或项目存在盈利预测，且报告期仍处在盈利预测期间，公司就资产或项目达到原盈利预测及 其原因做出说明</w:t>
      </w:r>
      <w:bookmarkEnd w:id="429"/>
      <w:bookmarkEnd w:id="430"/>
      <w:bookmarkEnd w:id="432"/>
    </w:p>
    <w:p>
      <w:pPr>
        <w:pStyle w:val="Style39"/>
        <w:keepNext w:val="0"/>
        <w:keepLines w:val="0"/>
        <w:widowControl w:val="0"/>
        <w:shd w:val="clear" w:color="auto" w:fill="auto"/>
        <w:bidi w:val="0"/>
        <w:spacing w:before="0" w:after="340" w:line="317" w:lineRule="exact"/>
        <w:ind w:left="0" w:right="0" w:firstLine="44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957" w:val="left"/>
        </w:tabs>
        <w:bidi w:val="0"/>
        <w:spacing w:before="0" w:after="260" w:line="298" w:lineRule="exact"/>
        <w:ind w:left="0" w:right="0" w:firstLine="440"/>
        <w:jc w:val="left"/>
      </w:pPr>
      <w:bookmarkStart w:id="433" w:name="bookmark433"/>
      <w:bookmarkStart w:id="434" w:name="bookmark434"/>
      <w:bookmarkStart w:id="435" w:name="bookmark435"/>
      <w:bookmarkStart w:id="436" w:name="bookmark436"/>
      <w:r>
        <w:rPr>
          <w:color w:val="000000"/>
          <w:spacing w:val="0"/>
          <w:w w:val="100"/>
          <w:position w:val="0"/>
        </w:rPr>
        <w:t>二</w:t>
      </w:r>
      <w:bookmarkEnd w:id="435"/>
      <w:r>
        <w:rPr>
          <w:color w:val="000000"/>
          <w:spacing w:val="0"/>
          <w:w w:val="100"/>
          <w:position w:val="0"/>
        </w:rPr>
        <w:t>、</w:t>
        <w:tab/>
        <w:t>控股股东及其他关联方对上市公司的非经营性占用资金情况</w:t>
      </w:r>
      <w:bookmarkEnd w:id="433"/>
      <w:bookmarkEnd w:id="434"/>
      <w:bookmarkEnd w:id="436"/>
    </w:p>
    <w:p>
      <w:pPr>
        <w:pStyle w:val="Style39"/>
        <w:keepNext w:val="0"/>
        <w:keepLines w:val="0"/>
        <w:widowControl w:val="0"/>
        <w:shd w:val="clear" w:color="auto" w:fill="auto"/>
        <w:bidi w:val="0"/>
        <w:spacing w:before="0" w:after="340" w:line="317" w:lineRule="exact"/>
        <w:ind w:left="0" w:right="0" w:firstLine="44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962" w:val="left"/>
        </w:tabs>
        <w:bidi w:val="0"/>
        <w:spacing w:before="0" w:after="260" w:line="298" w:lineRule="exact"/>
        <w:ind w:left="0" w:right="0" w:firstLine="440"/>
        <w:jc w:val="left"/>
      </w:pPr>
      <w:bookmarkStart w:id="437" w:name="bookmark437"/>
      <w:bookmarkStart w:id="438" w:name="bookmark438"/>
      <w:bookmarkStart w:id="439" w:name="bookmark439"/>
      <w:bookmarkStart w:id="440" w:name="bookmark440"/>
      <w:r>
        <w:rPr>
          <w:color w:val="000000"/>
          <w:spacing w:val="0"/>
          <w:w w:val="100"/>
          <w:position w:val="0"/>
        </w:rPr>
        <w:t>三</w:t>
      </w:r>
      <w:bookmarkEnd w:id="439"/>
      <w:r>
        <w:rPr>
          <w:color w:val="000000"/>
          <w:spacing w:val="0"/>
          <w:w w:val="100"/>
          <w:position w:val="0"/>
        </w:rPr>
        <w:t>、</w:t>
        <w:tab/>
        <w:t>违规对外担保情况</w:t>
      </w:r>
      <w:bookmarkEnd w:id="437"/>
      <w:bookmarkEnd w:id="438"/>
      <w:bookmarkEnd w:id="440"/>
    </w:p>
    <w:p>
      <w:pPr>
        <w:pStyle w:val="Style39"/>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962" w:val="left"/>
        </w:tabs>
        <w:bidi w:val="0"/>
        <w:spacing w:before="0" w:after="260" w:line="298" w:lineRule="exact"/>
        <w:ind w:left="0" w:right="0" w:firstLine="440"/>
        <w:jc w:val="left"/>
      </w:pPr>
      <w:bookmarkStart w:id="441" w:name="bookmark441"/>
      <w:bookmarkStart w:id="442" w:name="bookmark442"/>
      <w:bookmarkStart w:id="443" w:name="bookmark443"/>
      <w:bookmarkStart w:id="444" w:name="bookmark444"/>
      <w:r>
        <w:rPr>
          <w:color w:val="000000"/>
          <w:spacing w:val="0"/>
          <w:w w:val="100"/>
          <w:position w:val="0"/>
        </w:rPr>
        <w:t>四</w:t>
      </w:r>
      <w:bookmarkEnd w:id="443"/>
      <w:r>
        <w:rPr>
          <w:color w:val="000000"/>
          <w:spacing w:val="0"/>
          <w:w w:val="100"/>
          <w:position w:val="0"/>
        </w:rPr>
        <w:t>、</w:t>
        <w:tab/>
        <w:t>董事会对最近一期“非标准审计报告”相关情况的说明</w:t>
      </w:r>
      <w:bookmarkEnd w:id="441"/>
      <w:bookmarkEnd w:id="442"/>
      <w:bookmarkEnd w:id="444"/>
    </w:p>
    <w:p>
      <w:pPr>
        <w:pStyle w:val="Style39"/>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962" w:val="left"/>
        </w:tabs>
        <w:bidi w:val="0"/>
        <w:spacing w:before="0" w:after="260" w:line="298" w:lineRule="exact"/>
        <w:ind w:left="440" w:right="0" w:firstLine="0"/>
        <w:jc w:val="left"/>
      </w:pPr>
      <w:bookmarkStart w:id="445" w:name="bookmark445"/>
      <w:bookmarkStart w:id="446" w:name="bookmark446"/>
      <w:bookmarkStart w:id="447" w:name="bookmark447"/>
      <w:bookmarkStart w:id="448" w:name="bookmark448"/>
      <w:r>
        <w:rPr>
          <w:color w:val="000000"/>
          <w:spacing w:val="0"/>
          <w:w w:val="100"/>
          <w:position w:val="0"/>
        </w:rPr>
        <w:t>五</w:t>
      </w:r>
      <w:bookmarkEnd w:id="447"/>
      <w:r>
        <w:rPr>
          <w:color w:val="000000"/>
          <w:spacing w:val="0"/>
          <w:w w:val="100"/>
          <w:position w:val="0"/>
        </w:rPr>
        <w:t>、</w:t>
        <w:tab/>
        <w:t>董事会、监事会、独立董事（如有）对会计师事务所本报告期“非标准审计报告”的说 明</w:t>
      </w:r>
      <w:bookmarkEnd w:id="445"/>
      <w:bookmarkEnd w:id="446"/>
      <w:bookmarkEnd w:id="448"/>
    </w:p>
    <w:p>
      <w:pPr>
        <w:pStyle w:val="Style39"/>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 xml:space="preserve">□ 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9"/>
        <w:keepNext w:val="0"/>
        <w:keepLines w:val="0"/>
        <w:widowControl w:val="0"/>
        <w:shd w:val="clear" w:color="auto" w:fill="auto"/>
        <w:bidi w:val="0"/>
        <w:spacing w:before="0" w:after="340" w:line="317" w:lineRule="exact"/>
        <w:ind w:left="440" w:right="0" w:firstLine="0"/>
        <w:jc w:val="left"/>
      </w:pPr>
      <w:r>
        <w:rPr>
          <w:color w:val="000000"/>
          <w:spacing w:val="0"/>
          <w:w w:val="100"/>
          <w:position w:val="0"/>
        </w:rPr>
        <w:t>注：如年度财务报告被会计师事务所出具带有强调事项段或其他事项段的无保留意见、保留意见、否定意见或无法表示意见 的审计报告，公司董事会、监事会、独立董事（如有）应当就所涉及事项作出说明。</w:t>
      </w:r>
    </w:p>
    <w:p>
      <w:pPr>
        <w:pStyle w:val="Style33"/>
        <w:keepNext/>
        <w:keepLines/>
        <w:widowControl w:val="0"/>
        <w:shd w:val="clear" w:color="auto" w:fill="auto"/>
        <w:tabs>
          <w:tab w:pos="962" w:val="left"/>
        </w:tabs>
        <w:bidi w:val="0"/>
        <w:spacing w:before="0" w:after="340" w:line="298" w:lineRule="exact"/>
        <w:ind w:left="0" w:right="0" w:firstLine="440"/>
        <w:jc w:val="left"/>
      </w:pPr>
      <w:bookmarkStart w:id="449" w:name="bookmark449"/>
      <w:bookmarkStart w:id="450" w:name="bookmark450"/>
      <w:bookmarkStart w:id="451" w:name="bookmark451"/>
      <w:bookmarkStart w:id="452" w:name="bookmark452"/>
      <w:r>
        <w:rPr>
          <w:color w:val="000000"/>
          <w:spacing w:val="0"/>
          <w:w w:val="100"/>
          <w:position w:val="0"/>
        </w:rPr>
        <w:t>六</w:t>
      </w:r>
      <w:bookmarkEnd w:id="451"/>
      <w:r>
        <w:rPr>
          <w:color w:val="000000"/>
          <w:spacing w:val="0"/>
          <w:w w:val="100"/>
          <w:position w:val="0"/>
        </w:rPr>
        <w:t>、</w:t>
        <w:tab/>
        <w:t>与上年度财务报告相比，会计政策、会计估计变更或重大会计差错更正的情况说明</w:t>
      </w:r>
      <w:bookmarkEnd w:id="449"/>
      <w:bookmarkEnd w:id="450"/>
      <w:bookmarkEnd w:id="452"/>
    </w:p>
    <w:p>
      <w:pPr>
        <w:pStyle w:val="Style3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 □ 不适用</w:t>
      </w:r>
    </w:p>
    <w:p>
      <w:pPr>
        <w:pStyle w:val="Style39"/>
        <w:keepNext w:val="0"/>
        <w:keepLines w:val="0"/>
        <w:widowControl w:val="0"/>
        <w:shd w:val="clear" w:color="auto" w:fill="auto"/>
        <w:bidi w:val="0"/>
        <w:spacing w:before="0" w:after="120" w:line="317" w:lineRule="exact"/>
        <w:ind w:left="0" w:right="0" w:firstLine="800"/>
        <w:jc w:val="left"/>
      </w:pPr>
      <w:r>
        <w:rPr>
          <w:color w:val="000000"/>
          <w:spacing w:val="0"/>
          <w:w w:val="100"/>
          <w:position w:val="0"/>
        </w:rPr>
        <w:t>本年度会计政策、会计估计和核算方法发生变化的具体变更内容及影响，详细见“第十节、五、</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、重要会计政策及会</w:t>
      </w:r>
    </w:p>
    <w:p>
      <w:pPr>
        <w:pStyle w:val="Style39"/>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计估计变更”。</w:t>
      </w:r>
      <w:r>
        <w:br w:type="page"/>
      </w:r>
    </w:p>
    <w:p>
      <w:pPr>
        <w:pStyle w:val="Style33"/>
        <w:keepNext/>
        <w:keepLines/>
        <w:widowControl w:val="0"/>
        <w:shd w:val="clear" w:color="auto" w:fill="auto"/>
        <w:tabs>
          <w:tab w:pos="962" w:val="left"/>
        </w:tabs>
        <w:bidi w:val="0"/>
        <w:spacing w:before="0" w:after="380" w:line="240" w:lineRule="auto"/>
        <w:ind w:left="0" w:right="0" w:firstLine="440"/>
        <w:jc w:val="left"/>
      </w:pPr>
      <w:bookmarkStart w:id="453" w:name="bookmark453"/>
      <w:bookmarkStart w:id="454" w:name="bookmark454"/>
      <w:bookmarkStart w:id="455" w:name="bookmark455"/>
      <w:bookmarkStart w:id="456" w:name="bookmark456"/>
      <w:r>
        <w:rPr>
          <w:color w:val="000000"/>
          <w:spacing w:val="0"/>
          <w:w w:val="100"/>
          <w:position w:val="0"/>
        </w:rPr>
        <w:t>七</w:t>
      </w:r>
      <w:bookmarkEnd w:id="455"/>
      <w:r>
        <w:rPr>
          <w:color w:val="000000"/>
          <w:spacing w:val="0"/>
          <w:w w:val="100"/>
          <w:position w:val="0"/>
        </w:rPr>
        <w:t>、</w:t>
        <w:tab/>
        <w:t>与上年度财务报告相比，合并报表范围发生变化的情况说明</w:t>
      </w:r>
      <w:bookmarkEnd w:id="453"/>
      <w:bookmarkEnd w:id="454"/>
      <w:bookmarkEnd w:id="456"/>
    </w:p>
    <w:p>
      <w:pPr>
        <w:pStyle w:val="Style39"/>
        <w:keepNext w:val="0"/>
        <w:keepLines w:val="0"/>
        <w:widowControl w:val="0"/>
        <w:shd w:val="clear" w:color="auto" w:fill="auto"/>
        <w:bidi w:val="0"/>
        <w:spacing w:before="0" w:line="240"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380" w:line="240" w:lineRule="auto"/>
        <w:ind w:left="0" w:right="0" w:firstLine="820"/>
        <w:jc w:val="left"/>
      </w:pPr>
      <w:r>
        <w:rPr>
          <w:color w:val="000000"/>
          <w:spacing w:val="0"/>
          <w:w w:val="100"/>
          <w:position w:val="0"/>
        </w:rPr>
        <w:t>详见第十节、财务报告、八、合并范围的变更。</w:t>
      </w:r>
    </w:p>
    <w:p>
      <w:pPr>
        <w:pStyle w:val="Style33"/>
        <w:keepNext/>
        <w:keepLines/>
        <w:widowControl w:val="0"/>
        <w:shd w:val="clear" w:color="auto" w:fill="auto"/>
        <w:tabs>
          <w:tab w:pos="962" w:val="left"/>
        </w:tabs>
        <w:bidi w:val="0"/>
        <w:spacing w:before="0" w:after="380" w:line="240" w:lineRule="auto"/>
        <w:ind w:left="0" w:right="0" w:firstLine="440"/>
        <w:jc w:val="left"/>
      </w:pPr>
      <w:bookmarkStart w:id="457" w:name="bookmark457"/>
      <w:bookmarkStart w:id="458" w:name="bookmark458"/>
      <w:bookmarkStart w:id="459" w:name="bookmark459"/>
      <w:bookmarkStart w:id="460" w:name="bookmark460"/>
      <w:r>
        <w:rPr>
          <w:color w:val="000000"/>
          <w:spacing w:val="0"/>
          <w:w w:val="100"/>
          <w:position w:val="0"/>
        </w:rPr>
        <w:t>八</w:t>
      </w:r>
      <w:bookmarkEnd w:id="459"/>
      <w:r>
        <w:rPr>
          <w:color w:val="000000"/>
          <w:spacing w:val="0"/>
          <w:w w:val="100"/>
          <w:position w:val="0"/>
        </w:rPr>
        <w:t>、</w:t>
        <w:tab/>
        <w:t>聘任、解聘会计师事务所情况</w:t>
      </w:r>
      <w:bookmarkEnd w:id="457"/>
      <w:bookmarkEnd w:id="458"/>
      <w:bookmarkEnd w:id="460"/>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周英、林丹妮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440"/>
        <w:jc w:val="left"/>
      </w:pPr>
      <w:r>
        <w:rPr>
          <w:color w:val="000000"/>
          <w:spacing w:val="0"/>
          <w:w w:val="100"/>
          <w:position w:val="0"/>
        </w:rPr>
        <w:t>当期是否改聘会计师事务所</w:t>
      </w:r>
    </w:p>
    <w:p>
      <w:pPr>
        <w:pStyle w:val="Style39"/>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9"/>
        <w:keepNext w:val="0"/>
        <w:keepLines w:val="0"/>
        <w:widowControl w:val="0"/>
        <w:shd w:val="clear" w:color="auto" w:fill="auto"/>
        <w:bidi w:val="0"/>
        <w:spacing w:before="0" w:line="240" w:lineRule="auto"/>
        <w:ind w:left="0" w:right="0" w:firstLine="440"/>
        <w:jc w:val="left"/>
      </w:pPr>
      <w:r>
        <w:rPr>
          <w:color w:val="000000"/>
          <w:spacing w:val="0"/>
          <w:w w:val="100"/>
          <w:position w:val="0"/>
        </w:rPr>
        <w:t>聘请内部控制审计会计师事务所、财务顾问或保荐人情况</w:t>
      </w:r>
    </w:p>
    <w:p>
      <w:pPr>
        <w:pStyle w:val="Style3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440"/>
        <w:jc w:val="left"/>
      </w:pPr>
      <w:bookmarkStart w:id="461" w:name="bookmark461"/>
      <w:bookmarkStart w:id="462" w:name="bookmark462"/>
      <w:bookmarkStart w:id="463" w:name="bookmark463"/>
      <w:bookmarkStart w:id="464" w:name="bookmark464"/>
      <w:r>
        <w:rPr>
          <w:color w:val="000000"/>
          <w:spacing w:val="0"/>
          <w:w w:val="100"/>
          <w:position w:val="0"/>
        </w:rPr>
        <w:t>九</w:t>
      </w:r>
      <w:bookmarkEnd w:id="463"/>
      <w:r>
        <w:rPr>
          <w:color w:val="000000"/>
          <w:spacing w:val="0"/>
          <w:w w:val="100"/>
          <w:position w:val="0"/>
        </w:rPr>
        <w:t>、年度报告披露后面临退市情况</w:t>
      </w:r>
      <w:bookmarkEnd w:id="461"/>
      <w:bookmarkEnd w:id="462"/>
      <w:bookmarkEnd w:id="464"/>
    </w:p>
    <w:p>
      <w:pPr>
        <w:pStyle w:val="Style3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440"/>
        <w:jc w:val="left"/>
      </w:pPr>
      <w:bookmarkStart w:id="465" w:name="bookmark465"/>
      <w:bookmarkStart w:id="466" w:name="bookmark466"/>
      <w:bookmarkStart w:id="467" w:name="bookmark467"/>
      <w:r>
        <w:rPr>
          <w:color w:val="000000"/>
          <w:spacing w:val="0"/>
          <w:w w:val="100"/>
          <w:position w:val="0"/>
        </w:rPr>
        <w:t>十、破产重整相关事项</w:t>
      </w:r>
      <w:bookmarkEnd w:id="465"/>
      <w:bookmarkEnd w:id="466"/>
      <w:bookmarkEnd w:id="467"/>
    </w:p>
    <w:p>
      <w:pPr>
        <w:pStyle w:val="Style39"/>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440"/>
        <w:jc w:val="left"/>
      </w:pPr>
      <w:bookmarkStart w:id="468" w:name="bookmark468"/>
      <w:bookmarkStart w:id="469" w:name="bookmark469"/>
      <w:bookmarkStart w:id="470" w:name="bookmark470"/>
      <w:r>
        <w:rPr>
          <w:color w:val="000000"/>
          <w:spacing w:val="0"/>
          <w:w w:val="100"/>
          <w:position w:val="0"/>
        </w:rPr>
        <w:t>十一、重大诉讼、仲裁事项</w:t>
      </w:r>
      <w:bookmarkEnd w:id="468"/>
      <w:bookmarkEnd w:id="469"/>
      <w:bookmarkEnd w:id="470"/>
    </w:p>
    <w:tbl>
      <w:tblPr>
        <w:tblOverlap w:val="never"/>
        <w:jc w:val="center"/>
        <w:tblLayout w:type="fixed"/>
      </w:tblPr>
      <w:tblGrid>
        <w:gridCol w:w="2126"/>
        <w:gridCol w:w="989"/>
        <w:gridCol w:w="590"/>
        <w:gridCol w:w="576"/>
        <w:gridCol w:w="1944"/>
        <w:gridCol w:w="1709"/>
        <w:gridCol w:w="840"/>
        <w:gridCol w:w="178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 形成 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诉讼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仲裁</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审理结果及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判决执行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深圳市优友供应链有限公 司诉中国农垦集团有限公 司合同纠纷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农垦公司上诉后，广东 省高级人民法院于</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 xml:space="preserve">日开庭审理，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日裁定中止 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 司已向法院提交恢复 二审审理申请。已查 封了中国农垦名下农 发种业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股票代 码</w:t>
            </w:r>
            <w:r>
              <w:rPr>
                <w:color w:val="000000"/>
                <w:spacing w:val="0"/>
                <w:w w:val="100"/>
                <w:position w:val="0"/>
                <w:sz w:val="18"/>
                <w:szCs w:val="18"/>
              </w:rPr>
              <w:t xml:space="preserve">:600313）44,896,226 </w:t>
            </w:r>
            <w:r>
              <w:rPr>
                <w:rFonts w:ascii="SimSun" w:eastAsia="SimSun" w:hAnsi="SimSun" w:cs="SimSun"/>
                <w:color w:val="000000"/>
                <w:spacing w:val="0"/>
                <w:w w:val="100"/>
                <w:position w:val="0"/>
                <w:sz w:val="17"/>
                <w:szCs w:val="17"/>
              </w:rPr>
              <w:t>股股票。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4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www. cninfo .com. cn</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江西赣江新区爱施德网络 小额贷款有限公司诉深圳 市心海城市更新集团有限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调解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日，通过 法院达成和解，法院出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被告已归还全部本 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spacing w:lineRule="exact" w:line="1"/>
        <w:rPr>
          <w:sz w:val="2"/>
          <w:szCs w:val="2"/>
        </w:rPr>
      </w:pPr>
      <w:r>
        <w:br w:type="page"/>
      </w:r>
    </w:p>
    <w:tbl>
      <w:tblPr>
        <w:tblOverlap w:val="never"/>
        <w:jc w:val="center"/>
        <w:tblLayout w:type="fixed"/>
      </w:tblPr>
      <w:tblGrid>
        <w:gridCol w:w="2126"/>
        <w:gridCol w:w="989"/>
        <w:gridCol w:w="590"/>
        <w:gridCol w:w="576"/>
        <w:gridCol w:w="1944"/>
        <w:gridCol w:w="1709"/>
        <w:gridCol w:w="840"/>
        <w:gridCol w:w="1786"/>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公司、深圳市博伦沃德投 资有限公司、深圳市千鑫 恒投资发展有限公司等借 款人合同纠纷案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具民事调解书。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大连东煤供应链服务有限 公司诉深圳市优友通讯器 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5,663.05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日深圳 市中级人民法院已经立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日一审 开庭，判决尚未作出。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深圳市爱施德股份有限公 司诉北京乐语世纪科技集 团有限公司合同纠纷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立案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 xml:space="preserve">日立案， </w:t>
            </w:r>
            <w:r>
              <w:rPr>
                <w:color w:val="000000"/>
                <w:spacing w:val="0"/>
                <w:w w:val="100"/>
                <w:position w:val="0"/>
                <w:sz w:val="18"/>
                <w:szCs w:val="18"/>
              </w:rPr>
              <w:t>10</w:t>
            </w:r>
            <w:r>
              <w:rPr>
                <w:rFonts w:ascii="SimSun" w:eastAsia="SimSun" w:hAnsi="SimSun" w:cs="SimSun"/>
                <w:color w:val="000000"/>
                <w:spacing w:val="0"/>
                <w:w w:val="100"/>
                <w:position w:val="0"/>
                <w:sz w:val="17"/>
                <w:szCs w:val="17"/>
              </w:rPr>
              <w:t>月北京市海淀区法院 依职权将案件移交给南 京市中院审理，待南京 市中院通知开庭时间。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440"/>
        <w:jc w:val="left"/>
      </w:pPr>
      <w:bookmarkStart w:id="471" w:name="bookmark471"/>
      <w:bookmarkStart w:id="472" w:name="bookmark472"/>
      <w:bookmarkStart w:id="473" w:name="bookmark473"/>
      <w:r>
        <w:rPr>
          <w:color w:val="000000"/>
          <w:spacing w:val="0"/>
          <w:w w:val="100"/>
          <w:position w:val="0"/>
        </w:rPr>
        <w:t>十二、处罚及整改情况</w:t>
      </w:r>
      <w:bookmarkEnd w:id="471"/>
      <w:bookmarkEnd w:id="472"/>
      <w:bookmarkEnd w:id="473"/>
    </w:p>
    <w:p>
      <w:pPr>
        <w:pStyle w:val="Style3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公司报告期不存在处罚及整改情况。</w:t>
      </w:r>
    </w:p>
    <w:p>
      <w:pPr>
        <w:pStyle w:val="Style33"/>
        <w:keepNext/>
        <w:keepLines/>
        <w:widowControl w:val="0"/>
        <w:shd w:val="clear" w:color="auto" w:fill="auto"/>
        <w:bidi w:val="0"/>
        <w:spacing w:before="0" w:after="360" w:line="240" w:lineRule="auto"/>
        <w:ind w:left="0" w:right="0" w:firstLine="440"/>
        <w:jc w:val="left"/>
      </w:pPr>
      <w:bookmarkStart w:id="474" w:name="bookmark474"/>
      <w:bookmarkStart w:id="475" w:name="bookmark475"/>
      <w:bookmarkStart w:id="476" w:name="bookmark476"/>
      <w:r>
        <w:rPr>
          <w:color w:val="000000"/>
          <w:spacing w:val="0"/>
          <w:w w:val="100"/>
          <w:position w:val="0"/>
        </w:rPr>
        <w:t>十三、公司及其控股股东、实际控制人的诚信状况</w:t>
      </w:r>
      <w:bookmarkEnd w:id="474"/>
      <w:bookmarkEnd w:id="475"/>
      <w:bookmarkEnd w:id="476"/>
    </w:p>
    <w:p>
      <w:pPr>
        <w:pStyle w:val="Style3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440"/>
        <w:jc w:val="left"/>
      </w:pPr>
      <w:bookmarkStart w:id="477" w:name="bookmark477"/>
      <w:bookmarkStart w:id="478" w:name="bookmark478"/>
      <w:bookmarkStart w:id="479" w:name="bookmark479"/>
      <w:r>
        <w:rPr>
          <w:color w:val="000000"/>
          <w:spacing w:val="0"/>
          <w:w w:val="100"/>
          <w:position w:val="0"/>
        </w:rPr>
        <w:t>十四、重大关联交易</w:t>
      </w:r>
      <w:bookmarkEnd w:id="477"/>
      <w:bookmarkEnd w:id="478"/>
      <w:bookmarkEnd w:id="479"/>
    </w:p>
    <w:p>
      <w:pPr>
        <w:pStyle w:val="Style45"/>
        <w:keepNext/>
        <w:keepLines/>
        <w:widowControl w:val="0"/>
        <w:shd w:val="clear" w:color="auto" w:fill="auto"/>
        <w:bidi w:val="0"/>
        <w:spacing w:before="0" w:after="360" w:line="240" w:lineRule="auto"/>
        <w:ind w:left="0" w:right="0" w:firstLine="44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、与日常经营相关的关联交易</w:t>
      </w:r>
      <w:bookmarkEnd w:id="480"/>
      <w:bookmarkEnd w:id="481"/>
      <w:bookmarkEnd w:id="483"/>
    </w:p>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442"/>
        <w:gridCol w:w="936"/>
        <w:gridCol w:w="379"/>
        <w:gridCol w:w="374"/>
        <w:gridCol w:w="634"/>
        <w:gridCol w:w="374"/>
        <w:gridCol w:w="946"/>
        <w:gridCol w:w="730"/>
        <w:gridCol w:w="974"/>
        <w:gridCol w:w="432"/>
        <w:gridCol w:w="432"/>
        <w:gridCol w:w="490"/>
        <w:gridCol w:w="595"/>
        <w:gridCol w:w="1949"/>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关 联 交 易 类</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关 联 交 易 内</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 联 交 易 价</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金额（万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占同类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额的比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获批的交易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 超过 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结算</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可获 得的 同类 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 购 库 存 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50" w:hRule="exact"/>
        </w:trPr>
        <w:tc>
          <w:tcPr>
            <w:tcBorders>
              <w:left w:val="single" w:sz="4"/>
            </w:tcBorders>
            <w:shd w:val="clear" w:color="auto" w:fill="FFFFFF"/>
            <w:vAlign w:val="top"/>
          </w:tcPr>
          <w:p>
            <w:pPr>
              <w:pStyle w:val="Style2"/>
              <w:keepNext w:val="0"/>
              <w:keepLines w:val="0"/>
              <w:widowControl w:val="0"/>
              <w:shd w:val="clear" w:color="auto" w:fill="auto"/>
              <w:bidi w:val="0"/>
              <w:spacing w:before="22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天音</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实际控制 人的关系 密切的家 庭成员担 任董事的 企业</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 购 商 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在市场 价格基 础上经 双方协 商确定</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14" w:lineRule="exact"/>
              <w:ind w:left="0" w:right="0" w:firstLine="0"/>
              <w:jc w:val="left"/>
              <w:rPr>
                <w:sz w:val="17"/>
                <w:szCs w:val="17"/>
              </w:rPr>
            </w:pPr>
            <w:r>
              <w:rPr>
                <w:rFonts w:ascii="SimSun" w:eastAsia="SimSun" w:hAnsi="SimSun" w:cs="SimSun"/>
                <w:color w:val="000000"/>
                <w:spacing w:val="0"/>
                <w:w w:val="100"/>
                <w:position w:val="0"/>
                <w:sz w:val="17"/>
                <w:szCs w:val="17"/>
              </w:rPr>
              <w:t>市 场 价 格</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18,300.12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23,500.00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价格</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18,300.12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23,500.00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2131"/>
        <w:gridCol w:w="755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不适应</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 常关联交易进行总金额预 计的，在报告期内的实际 履行情况（如有）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交易价格与市场参考价格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差异较大的原因（如适用）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79" w:line="1" w:lineRule="exact"/>
      </w:pPr>
    </w:p>
    <w:p>
      <w:pPr>
        <w:pStyle w:val="Style45"/>
        <w:keepNext/>
        <w:keepLines/>
        <w:widowControl w:val="0"/>
        <w:shd w:val="clear" w:color="auto" w:fill="auto"/>
        <w:tabs>
          <w:tab w:pos="818" w:val="left"/>
        </w:tabs>
        <w:bidi w:val="0"/>
        <w:spacing w:before="0" w:line="240" w:lineRule="auto"/>
        <w:ind w:left="0" w:right="0" w:firstLine="44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资产或股权收购、出售发生的关联交易</w:t>
      </w:r>
      <w:bookmarkEnd w:id="484"/>
      <w:bookmarkEnd w:id="485"/>
      <w:bookmarkEnd w:id="487"/>
    </w:p>
    <w:p>
      <w:pPr>
        <w:pStyle w:val="Style3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公司报告期未发生资产或股权收购、出售的关联交易。</w:t>
      </w:r>
    </w:p>
    <w:p>
      <w:pPr>
        <w:pStyle w:val="Style45"/>
        <w:keepNext/>
        <w:keepLines/>
        <w:widowControl w:val="0"/>
        <w:shd w:val="clear" w:color="auto" w:fill="auto"/>
        <w:tabs>
          <w:tab w:pos="818" w:val="left"/>
        </w:tabs>
        <w:bidi w:val="0"/>
        <w:spacing w:before="0" w:line="240" w:lineRule="auto"/>
        <w:ind w:left="0" w:right="0" w:firstLine="44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共同对外投资的关联交易</w:t>
      </w:r>
      <w:bookmarkEnd w:id="488"/>
      <w:bookmarkEnd w:id="489"/>
      <w:bookmarkEnd w:id="491"/>
    </w:p>
    <w:p>
      <w:pPr>
        <w:pStyle w:val="Style3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公司报告期未发生共同对外投资的关联交易。</w:t>
      </w:r>
    </w:p>
    <w:p>
      <w:pPr>
        <w:pStyle w:val="Style45"/>
        <w:keepNext/>
        <w:keepLines/>
        <w:widowControl w:val="0"/>
        <w:shd w:val="clear" w:color="auto" w:fill="auto"/>
        <w:tabs>
          <w:tab w:pos="818" w:val="left"/>
        </w:tabs>
        <w:bidi w:val="0"/>
        <w:spacing w:before="0" w:after="100" w:line="240" w:lineRule="auto"/>
        <w:ind w:left="0" w:right="0" w:firstLine="44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4</w:t>
      </w:r>
      <w:bookmarkEnd w:id="494"/>
      <w:r>
        <w:rPr>
          <w:color w:val="000000"/>
          <w:spacing w:val="0"/>
          <w:w w:val="100"/>
          <w:position w:val="0"/>
        </w:rPr>
        <w:t>、</w:t>
        <w:tab/>
        <w:t>关联债权债务往来</w:t>
      </w:r>
      <w:bookmarkEnd w:id="492"/>
      <w:bookmarkEnd w:id="493"/>
      <w:bookmarkEnd w:id="495"/>
    </w:p>
    <w:p>
      <w:pPr>
        <w:pStyle w:val="Style39"/>
        <w:keepNext w:val="0"/>
        <w:keepLines w:val="0"/>
        <w:widowControl w:val="0"/>
        <w:shd w:val="clear" w:color="auto" w:fill="auto"/>
        <w:bidi w:val="0"/>
        <w:spacing w:before="0" w:after="380" w:line="464" w:lineRule="exact"/>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keepLines/>
        <w:widowControl w:val="0"/>
        <w:shd w:val="clear" w:color="auto" w:fill="auto"/>
        <w:tabs>
          <w:tab w:pos="818" w:val="left"/>
        </w:tabs>
        <w:bidi w:val="0"/>
        <w:spacing w:before="0" w:line="240" w:lineRule="auto"/>
        <w:ind w:left="0" w:right="0" w:firstLine="44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5</w:t>
      </w:r>
      <w:bookmarkEnd w:id="498"/>
      <w:r>
        <w:rPr>
          <w:color w:val="000000"/>
          <w:spacing w:val="0"/>
          <w:w w:val="100"/>
          <w:position w:val="0"/>
        </w:rPr>
        <w:t>、</w:t>
        <w:tab/>
        <w:t>与存在关联关系的财务公司的往来情况</w:t>
      </w:r>
      <w:bookmarkEnd w:id="496"/>
      <w:bookmarkEnd w:id="497"/>
      <w:bookmarkEnd w:id="499"/>
    </w:p>
    <w:p>
      <w:pPr>
        <w:pStyle w:val="Style3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公司与存在关联关系的财务公司与关联方之间不存在存款、贷款、授信或其他金融业务。</w:t>
      </w:r>
    </w:p>
    <w:p>
      <w:pPr>
        <w:pStyle w:val="Style45"/>
        <w:keepNext/>
        <w:keepLines/>
        <w:widowControl w:val="0"/>
        <w:shd w:val="clear" w:color="auto" w:fill="auto"/>
        <w:tabs>
          <w:tab w:pos="818" w:val="left"/>
        </w:tabs>
        <w:bidi w:val="0"/>
        <w:spacing w:before="0" w:line="240" w:lineRule="auto"/>
        <w:ind w:left="0" w:right="0" w:firstLine="44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6</w:t>
      </w:r>
      <w:bookmarkEnd w:id="502"/>
      <w:r>
        <w:rPr>
          <w:color w:val="000000"/>
          <w:spacing w:val="0"/>
          <w:w w:val="100"/>
          <w:position w:val="0"/>
        </w:rPr>
        <w:t>、</w:t>
        <w:tab/>
        <w:t>公司控股的财务公司与关联方的往来情况</w:t>
      </w:r>
      <w:bookmarkEnd w:id="500"/>
      <w:bookmarkEnd w:id="501"/>
      <w:bookmarkEnd w:id="503"/>
    </w:p>
    <w:p>
      <w:pPr>
        <w:pStyle w:val="Style3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公司控股的财务公司与关联方之间不存在存款、贷款、授信或其他金融业务。</w:t>
      </w:r>
    </w:p>
    <w:p>
      <w:pPr>
        <w:pStyle w:val="Style45"/>
        <w:keepNext/>
        <w:keepLines/>
        <w:widowControl w:val="0"/>
        <w:shd w:val="clear" w:color="auto" w:fill="auto"/>
        <w:tabs>
          <w:tab w:pos="818" w:val="left"/>
        </w:tabs>
        <w:bidi w:val="0"/>
        <w:spacing w:before="0" w:after="100" w:line="240" w:lineRule="auto"/>
        <w:ind w:left="0" w:right="0" w:firstLine="44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7</w:t>
      </w:r>
      <w:bookmarkEnd w:id="506"/>
      <w:r>
        <w:rPr>
          <w:color w:val="000000"/>
          <w:spacing w:val="0"/>
          <w:w w:val="100"/>
          <w:position w:val="0"/>
        </w:rPr>
        <w:t>、</w:t>
        <w:tab/>
        <w:t>其他重大关联交易</w:t>
      </w:r>
      <w:bookmarkEnd w:id="504"/>
      <w:bookmarkEnd w:id="505"/>
      <w:bookmarkEnd w:id="507"/>
    </w:p>
    <w:p>
      <w:pPr>
        <w:pStyle w:val="Style39"/>
        <w:keepNext w:val="0"/>
        <w:keepLines w:val="0"/>
        <w:widowControl w:val="0"/>
        <w:shd w:val="clear" w:color="auto" w:fill="auto"/>
        <w:bidi w:val="0"/>
        <w:spacing w:before="0" w:after="100" w:line="464" w:lineRule="exact"/>
        <w:ind w:left="0" w:right="0" w:firstLine="440"/>
        <w:jc w:val="left"/>
      </w:pPr>
      <w:r>
        <w:rPr>
          <w:color w:val="000000"/>
          <w:spacing w:val="0"/>
          <w:w w:val="100"/>
          <w:position w:val="0"/>
        </w:rPr>
        <w:t xml:space="preserve">V </w:t>
      </w:r>
      <w:r>
        <w:rPr>
          <w:color w:val="000000"/>
          <w:spacing w:val="0"/>
          <w:w w:val="100"/>
          <w:position w:val="0"/>
        </w:rPr>
        <w:t>适用 □ 不适用</w:t>
      </w:r>
    </w:p>
    <w:p>
      <w:pPr>
        <w:pStyle w:val="Style39"/>
        <w:keepNext w:val="0"/>
        <w:keepLines w:val="0"/>
        <w:widowControl w:val="0"/>
        <w:shd w:val="clear" w:color="auto" w:fill="auto"/>
        <w:bidi w:val="0"/>
        <w:spacing w:before="0" w:after="420" w:line="464" w:lineRule="exact"/>
        <w:ind w:left="440" w:right="0" w:firstLine="440"/>
        <w:jc w:val="both"/>
      </w:pPr>
      <w:r>
        <w:rPr>
          <w:color w:val="000000"/>
          <w:spacing w:val="0"/>
          <w:w w:val="100"/>
          <w:position w:val="0"/>
        </w:rPr>
        <w:t>为缓解上市公司短期资金周转压力，其控股股东深圳市神州通投资集团有限公司及其一致行动人赣江新区全球星投资 管理有限公司向上市公司提供总额不超过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亿元（人民币）的无偿财务资助，有效期最长为两年，在有效期内可以连续循环 使用。公司于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年度内共收到深圳市神州通投资集团有限公司其一致行动人赣江新区全球星投资管理有限公司财务资助金 额合计</w:t>
      </w:r>
      <w:r>
        <w:rPr>
          <w:rFonts w:ascii="Times New Roman" w:eastAsia="Times New Roman" w:hAnsi="Times New Roman" w:cs="Times New Roman"/>
          <w:color w:val="000000"/>
          <w:spacing w:val="0"/>
          <w:w w:val="100"/>
          <w:position w:val="0"/>
          <w:sz w:val="18"/>
          <w:szCs w:val="18"/>
        </w:rPr>
        <w:t>54,500</w:t>
      </w:r>
      <w:r>
        <w:rPr>
          <w:color w:val="000000"/>
          <w:spacing w:val="0"/>
          <w:w w:val="100"/>
          <w:position w:val="0"/>
        </w:rPr>
        <w:t>万元，用于公司日常采购需求，截至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日，公司已归还财务资助款</w:t>
      </w:r>
      <w:r>
        <w:rPr>
          <w:rFonts w:ascii="Times New Roman" w:eastAsia="Times New Roman" w:hAnsi="Times New Roman" w:cs="Times New Roman"/>
          <w:color w:val="000000"/>
          <w:spacing w:val="0"/>
          <w:w w:val="100"/>
          <w:position w:val="0"/>
          <w:sz w:val="18"/>
          <w:szCs w:val="18"/>
        </w:rPr>
        <w:t>54,500</w:t>
      </w:r>
      <w:r>
        <w:rPr>
          <w:color w:val="000000"/>
          <w:spacing w:val="0"/>
          <w:w w:val="100"/>
          <w:position w:val="0"/>
        </w:rPr>
        <w:t>万元，财务资助全部结清。</w:t>
      </w:r>
    </w:p>
    <w:p>
      <w:pPr>
        <w:pStyle w:val="Style39"/>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重大关联交易临时报告披露网站相关查询</w:t>
      </w:r>
      <w:r>
        <w:br w:type="page"/>
      </w:r>
    </w:p>
    <w:tbl>
      <w:tblPr>
        <w:tblOverlap w:val="never"/>
        <w:jc w:val="center"/>
        <w:tblLayout w:type="fixed"/>
      </w:tblPr>
      <w:tblGrid>
        <w:gridCol w:w="5112"/>
        <w:gridCol w:w="1699"/>
        <w:gridCol w:w="27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关于控股股东向公司提供财务资助暨关联交易的公告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关于控股股东向公司提供财务资助暨关联交易的公告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关于控股股东及其一致行动人向公司提供财务资助暨关联交易 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440"/>
        <w:jc w:val="both"/>
      </w:pPr>
      <w:bookmarkStart w:id="508" w:name="bookmark508"/>
      <w:bookmarkStart w:id="509" w:name="bookmark509"/>
      <w:bookmarkStart w:id="510" w:name="bookmark510"/>
      <w:r>
        <w:rPr>
          <w:color w:val="000000"/>
          <w:spacing w:val="0"/>
          <w:w w:val="100"/>
          <w:position w:val="0"/>
        </w:rPr>
        <w:t>十五、重大合同及其履行情况</w:t>
      </w:r>
      <w:bookmarkEnd w:id="508"/>
      <w:bookmarkEnd w:id="509"/>
      <w:bookmarkEnd w:id="510"/>
    </w:p>
    <w:p>
      <w:pPr>
        <w:pStyle w:val="Style45"/>
        <w:keepNext/>
        <w:keepLines/>
        <w:widowControl w:val="0"/>
        <w:shd w:val="clear" w:color="auto" w:fill="auto"/>
        <w:bidi w:val="0"/>
        <w:spacing w:before="0" w:after="360" w:line="240" w:lineRule="auto"/>
        <w:ind w:left="0" w:right="0" w:firstLine="44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、托管、承包、租赁事项情况</w:t>
      </w:r>
      <w:bookmarkEnd w:id="511"/>
      <w:bookmarkEnd w:id="512"/>
      <w:bookmarkEnd w:id="514"/>
    </w:p>
    <w:p>
      <w:pPr>
        <w:pStyle w:val="Style57"/>
        <w:keepNext/>
        <w:keepLines/>
        <w:widowControl w:val="0"/>
        <w:shd w:val="clear" w:color="auto" w:fill="auto"/>
        <w:tabs>
          <w:tab w:pos="933" w:val="left"/>
        </w:tabs>
        <w:bidi w:val="0"/>
        <w:spacing w:before="0" w:after="360" w:line="240" w:lineRule="auto"/>
        <w:ind w:left="0" w:right="0" w:firstLine="440"/>
        <w:jc w:val="both"/>
      </w:pPr>
      <w:bookmarkStart w:id="515" w:name="bookmark515"/>
      <w:bookmarkStart w:id="516" w:name="bookmark516"/>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5"/>
      <w:bookmarkEnd w:id="516"/>
      <w:bookmarkEnd w:id="518"/>
    </w:p>
    <w:p>
      <w:pPr>
        <w:pStyle w:val="Style39"/>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公司报告期不存在托管情况。</w:t>
      </w:r>
    </w:p>
    <w:p>
      <w:pPr>
        <w:pStyle w:val="Style57"/>
        <w:keepNext/>
        <w:keepLines/>
        <w:widowControl w:val="0"/>
        <w:shd w:val="clear" w:color="auto" w:fill="auto"/>
        <w:tabs>
          <w:tab w:pos="933" w:val="left"/>
        </w:tabs>
        <w:bidi w:val="0"/>
        <w:spacing w:before="0" w:after="360" w:line="240" w:lineRule="auto"/>
        <w:ind w:left="0" w:right="0" w:firstLine="440"/>
        <w:jc w:val="both"/>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9"/>
      <w:bookmarkEnd w:id="520"/>
      <w:bookmarkEnd w:id="522"/>
    </w:p>
    <w:p>
      <w:pPr>
        <w:pStyle w:val="Style39"/>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公司报告期不存在承包情况。</w:t>
      </w:r>
    </w:p>
    <w:p>
      <w:pPr>
        <w:pStyle w:val="Style57"/>
        <w:keepNext/>
        <w:keepLines/>
        <w:widowControl w:val="0"/>
        <w:shd w:val="clear" w:color="auto" w:fill="auto"/>
        <w:tabs>
          <w:tab w:pos="933" w:val="left"/>
        </w:tabs>
        <w:bidi w:val="0"/>
        <w:spacing w:before="0" w:after="360" w:line="240" w:lineRule="auto"/>
        <w:ind w:left="0" w:right="0" w:firstLine="440"/>
        <w:jc w:val="both"/>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3"/>
      <w:bookmarkEnd w:id="524"/>
      <w:bookmarkEnd w:id="526"/>
    </w:p>
    <w:p>
      <w:pPr>
        <w:pStyle w:val="Style39"/>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公司报告期不存在租赁情况。</w:t>
      </w:r>
    </w:p>
    <w:p>
      <w:pPr>
        <w:pStyle w:val="Style45"/>
        <w:keepNext/>
        <w:keepLines/>
        <w:widowControl w:val="0"/>
        <w:shd w:val="clear" w:color="auto" w:fill="auto"/>
        <w:bidi w:val="0"/>
        <w:spacing w:before="0" w:after="360" w:line="240" w:lineRule="auto"/>
        <w:ind w:left="0" w:right="0" w:firstLine="44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、重大担保</w:t>
      </w:r>
      <w:bookmarkEnd w:id="527"/>
      <w:bookmarkEnd w:id="528"/>
      <w:bookmarkEnd w:id="530"/>
    </w:p>
    <w:p>
      <w:pPr>
        <w:pStyle w:val="Style39"/>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V</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 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反担保 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动数码有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北京酷联</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通讯科技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西藏酷爱</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通信有限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众科技有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脉科技有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深圳市实 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深圳由你 网络技术 有限公司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深圳市新 凯辰科技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和供应链</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西藏酷爱</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通信有限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优友金服</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（常熟）供 应链有限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动数码有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动数码有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友通讯器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材有限公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友通讯器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材有限公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深圳市优</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友通讯器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材有限公</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友通讯器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材有限公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中国供应</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链金融服</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务有限公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1,912.71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12,432.62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1,275.14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49,933.21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1,275.14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10,838.69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中国供应 链金融服 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1,912.71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广东臻和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爱施德（香 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展弘实业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耀通讯科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技有限责</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友供应链</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深圳市实 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担保额度合计（</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285,369.69</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1,569,550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285,369.69</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动数码有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上海凝鹏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通讯科技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北京酷联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通讯科技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通讯科技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项下的最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后付款到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期日三年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报告期末对子公司实际 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285,369.69</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1,798,550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285,369.69</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 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 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216,708.13</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216,708.13</w:t>
            </w:r>
          </w:p>
        </w:tc>
      </w:tr>
    </w:tbl>
    <w:p>
      <w:pPr>
        <w:pStyle w:val="Style3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说明：实际发生日期早于担保额度相关公告披露日期系由于上述担保于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日第五届董事会第十四次（临时） 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年第一次临时股东大会审议后，于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日第五届董事会第二十一次（临时） 会议、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日第五届董事会第二十二次（临时）会议及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年第一次临时股东大会再次审 议通过。</w:t>
      </w:r>
    </w:p>
    <w:p>
      <w:pPr>
        <w:pStyle w:val="Style45"/>
        <w:keepNext/>
        <w:keepLines/>
        <w:widowControl w:val="0"/>
        <w:shd w:val="clear" w:color="auto" w:fill="auto"/>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、委托他人进行现金资产管理情况</w:t>
      </w:r>
      <w:bookmarkEnd w:id="531"/>
      <w:bookmarkEnd w:id="532"/>
      <w:bookmarkEnd w:id="534"/>
    </w:p>
    <w:p>
      <w:pPr>
        <w:pStyle w:val="Style57"/>
        <w:keepNext/>
        <w:keepLines/>
        <w:widowControl w:val="0"/>
        <w:shd w:val="clear" w:color="auto" w:fill="auto"/>
        <w:bidi w:val="0"/>
        <w:spacing w:before="0" w:after="24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5"/>
      <w:bookmarkEnd w:id="536"/>
      <w:bookmarkEnd w:id="538"/>
    </w:p>
    <w:p>
      <w:pPr>
        <w:pStyle w:val="Style39"/>
        <w:keepNext w:val="0"/>
        <w:keepLines w:val="0"/>
        <w:widowControl w:val="0"/>
        <w:shd w:val="clear" w:color="auto" w:fill="auto"/>
        <w:bidi w:val="0"/>
        <w:spacing w:before="0" w:after="60" w:line="314" w:lineRule="exact"/>
        <w:ind w:left="0" w:right="0" w:firstLine="0"/>
        <w:jc w:val="left"/>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报告期内委托理财概况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逾期未收回理财己 计提减值金额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单项金额重大或安全性较低、流动性较差的高风险委托理财具体情况</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7"/>
        <w:keepNext/>
        <w:keepLines/>
        <w:widowControl w:val="0"/>
        <w:shd w:val="clear" w:color="auto" w:fill="auto"/>
        <w:bidi w:val="0"/>
        <w:spacing w:before="0" w:line="469" w:lineRule="exact"/>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9"/>
      <w:bookmarkEnd w:id="540"/>
      <w:bookmarkEnd w:id="542"/>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公司报告期不存在委托贷款。</w:t>
      </w:r>
    </w:p>
    <w:p>
      <w:pPr>
        <w:pStyle w:val="Style45"/>
        <w:keepNext/>
        <w:keepLines/>
        <w:widowControl w:val="0"/>
        <w:shd w:val="clear" w:color="auto" w:fill="auto"/>
        <w:bidi w:val="0"/>
        <w:spacing w:before="0" w:line="469" w:lineRule="exact"/>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、其他重大合同</w:t>
      </w:r>
      <w:bookmarkEnd w:id="543"/>
      <w:bookmarkEnd w:id="544"/>
      <w:bookmarkEnd w:id="546"/>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33"/>
        <w:keepNext/>
        <w:keepLines/>
        <w:widowControl w:val="0"/>
        <w:shd w:val="clear" w:color="auto" w:fill="auto"/>
        <w:bidi w:val="0"/>
        <w:spacing w:before="0" w:after="220" w:line="240" w:lineRule="auto"/>
        <w:ind w:left="0" w:right="0" w:firstLine="0"/>
        <w:jc w:val="left"/>
      </w:pPr>
      <w:bookmarkStart w:id="547" w:name="bookmark547"/>
      <w:bookmarkStart w:id="548" w:name="bookmark548"/>
      <w:bookmarkStart w:id="549" w:name="bookmark549"/>
      <w:r>
        <w:rPr>
          <w:color w:val="000000"/>
          <w:spacing w:val="0"/>
          <w:w w:val="100"/>
          <w:position w:val="0"/>
        </w:rPr>
        <w:t>十六、其他重大事项的说明</w:t>
      </w:r>
      <w:bookmarkEnd w:id="547"/>
      <w:bookmarkEnd w:id="548"/>
      <w:bookmarkEnd w:id="549"/>
    </w:p>
    <w:p>
      <w:pPr>
        <w:pStyle w:val="Style22"/>
        <w:keepNext w:val="0"/>
        <w:keepLines w:val="0"/>
        <w:widowControl w:val="0"/>
        <w:shd w:val="clear" w:color="auto" w:fill="auto"/>
        <w:bidi w:val="0"/>
        <w:spacing w:before="0" w:line="469" w:lineRule="exact"/>
        <w:ind w:left="0" w:right="0" w:firstLine="440"/>
        <w:jc w:val="both"/>
      </w:pPr>
      <w:bookmarkStart w:id="550" w:name="bookmark550"/>
      <w:r>
        <w:rPr>
          <w:rFonts w:ascii="Times New Roman" w:eastAsia="Times New Roman" w:hAnsi="Times New Roman" w:cs="Times New Roman"/>
          <w:b/>
          <w:bCs/>
          <w:color w:val="000000"/>
          <w:spacing w:val="0"/>
          <w:w w:val="100"/>
          <w:position w:val="0"/>
        </w:rPr>
        <w:t>1</w:t>
      </w:r>
      <w:bookmarkEnd w:id="550"/>
      <w:r>
        <w:rPr>
          <w:b/>
          <w:bCs/>
          <w:color w:val="000000"/>
          <w:spacing w:val="0"/>
          <w:w w:val="100"/>
          <w:position w:val="0"/>
        </w:rPr>
        <w:t>、非公开发行及相关事项</w:t>
      </w:r>
    </w:p>
    <w:p>
      <w:pPr>
        <w:pStyle w:val="Style22"/>
        <w:keepNext w:val="0"/>
        <w:keepLines w:val="0"/>
        <w:widowControl w:val="0"/>
        <w:shd w:val="clear" w:color="auto" w:fill="auto"/>
        <w:bidi w:val="0"/>
        <w:spacing w:before="0" w:line="469"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日，公司召开了第五届董事会第八次（临时）会议、第五届监事会第八次（临时）会议，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股股票的相关议案，并授 权董事会全权办理本次非公开发行股票的相关事宜。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日，公司与阿里巴巴签订了附条件生效 的《股份认购协议》、《战略合作协议》。</w:t>
      </w:r>
    </w:p>
    <w:p>
      <w:pPr>
        <w:pStyle w:val="Style22"/>
        <w:keepNext w:val="0"/>
        <w:keepLines w:val="0"/>
        <w:widowControl w:val="0"/>
        <w:shd w:val="clear" w:color="auto" w:fill="auto"/>
        <w:bidi w:val="0"/>
        <w:spacing w:before="0" w:line="48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日，公司收到中国证监会出具的《中国证监会行政许可申请受理单》（受理序号：</w:t>
      </w:r>
      <w:r>
        <w:rPr>
          <w:rFonts w:ascii="Times New Roman" w:eastAsia="Times New Roman" w:hAnsi="Times New Roman" w:cs="Times New Roman"/>
          <w:color w:val="000000"/>
          <w:spacing w:val="0"/>
          <w:w w:val="100"/>
          <w:position w:val="0"/>
        </w:rPr>
        <w:t xml:space="preserve">201785 </w:t>
      </w:r>
      <w:r>
        <w:rPr>
          <w:color w:val="000000"/>
          <w:spacing w:val="0"/>
          <w:w w:val="100"/>
          <w:position w:val="0"/>
        </w:rPr>
        <w:t>）， 中国证监会对公司提交的申请材料进行了审查，决定对该行政许可申请予以受理。</w:t>
      </w:r>
    </w:p>
    <w:p>
      <w:pPr>
        <w:pStyle w:val="Style22"/>
        <w:keepNext w:val="0"/>
        <w:keepLines w:val="0"/>
        <w:widowControl w:val="0"/>
        <w:shd w:val="clear" w:color="auto" w:fill="auto"/>
        <w:bidi w:val="0"/>
        <w:spacing w:before="0" w:line="47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日，公司收到中国证监会出具的《中国证监会行政许可项目审查一次反馈意见通知书》 （受理序号：</w:t>
      </w:r>
      <w:r>
        <w:rPr>
          <w:rFonts w:ascii="Times New Roman" w:eastAsia="Times New Roman" w:hAnsi="Times New Roman" w:cs="Times New Roman"/>
          <w:color w:val="000000"/>
          <w:spacing w:val="0"/>
          <w:w w:val="100"/>
          <w:position w:val="0"/>
        </w:rPr>
        <w:t>201785</w:t>
      </w:r>
      <w:r>
        <w:rPr>
          <w:color w:val="000000"/>
          <w:spacing w:val="0"/>
          <w:w w:val="100"/>
          <w:position w:val="0"/>
        </w:rPr>
        <w:t>号）以下简称“《反馈意见》”。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日，公司及相关中介机构对《反馈意 见》进行了认真研究和落实，并按照《反馈意见》的要求对所涉及的事项进行了资料补充和问题答复。</w:t>
      </w:r>
    </w:p>
    <w:p>
      <w:pPr>
        <w:pStyle w:val="Style22"/>
        <w:keepNext w:val="0"/>
        <w:keepLines w:val="0"/>
        <w:widowControl w:val="0"/>
        <w:shd w:val="clear" w:color="auto" w:fill="auto"/>
        <w:bidi w:val="0"/>
        <w:spacing w:before="0" w:line="46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日，公司召开了第五届董事会第十四次（临时）会议及第五届监事会第十五次（临时） 会议，审议通过了《关于终止非公开发行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股股票事项及撤回申请文件的议案》，同意终止公司本次非公 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股股票事项，并向中国证监会申请撤回本次非公开发行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股股票申请材料。经综合考虑公司实际 情况、发展规划等因素，公司经审慎分析并与相关方进行沟通，依据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年年度股东大会对董事会的授权，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日与阿里巴巴签订《股份认购协议之终止协议》，上述协议自公司董事会审议通过之日起 生效。根据《战略合作协议》约定，若《股份认购协议》在股份发行完成前终止，《战略合作协议》终止。</w:t>
      </w:r>
    </w:p>
    <w:p>
      <w:pPr>
        <w:pStyle w:val="Style22"/>
        <w:keepNext w:val="0"/>
        <w:keepLines w:val="0"/>
        <w:widowControl w:val="0"/>
        <w:shd w:val="clear" w:color="auto" w:fill="auto"/>
        <w:bidi w:val="0"/>
        <w:spacing w:before="0" w:line="46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日，为持续推进与阿里巴巴的战略合作，公司和广东新联投资顾问合伙企业（有限合伙） </w:t>
      </w:r>
      <w:r>
        <w:rPr>
          <w:color w:val="000000"/>
          <w:spacing w:val="0"/>
          <w:w w:val="100"/>
          <w:position w:val="0"/>
        </w:rPr>
        <w:t>将分别向阿里巴巴全资子公司深圳爱优品电子商务有限公司增资</w:t>
      </w:r>
      <w:r>
        <w:rPr>
          <w:rFonts w:ascii="Times New Roman" w:eastAsia="Times New Roman" w:hAnsi="Times New Roman" w:cs="Times New Roman"/>
          <w:color w:val="000000"/>
          <w:spacing w:val="0"/>
          <w:w w:val="100"/>
          <w:position w:val="0"/>
        </w:rPr>
        <w:t>3,900</w:t>
      </w:r>
      <w:r>
        <w:rPr>
          <w:color w:val="000000"/>
          <w:spacing w:val="0"/>
          <w:w w:val="100"/>
          <w:position w:val="0"/>
        </w:rPr>
        <w:t>万元和</w:t>
      </w:r>
      <w:r>
        <w:rPr>
          <w:rFonts w:ascii="Times New Roman" w:eastAsia="Times New Roman" w:hAnsi="Times New Roman" w:cs="Times New Roman"/>
          <w:color w:val="000000"/>
          <w:spacing w:val="0"/>
          <w:w w:val="100"/>
          <w:position w:val="0"/>
        </w:rPr>
        <w:t>1,000</w:t>
      </w:r>
      <w:r>
        <w:rPr>
          <w:color w:val="000000"/>
          <w:spacing w:val="0"/>
          <w:w w:val="100"/>
          <w:position w:val="0"/>
        </w:rPr>
        <w:t>万元，并签署《增资协 议》和《股东协议》。增资完成后，阿里巴巴持有爱优品</w:t>
      </w:r>
      <w:r>
        <w:rPr>
          <w:rFonts w:ascii="Times New Roman" w:eastAsia="Times New Roman" w:hAnsi="Times New Roman" w:cs="Times New Roman"/>
          <w:color w:val="000000"/>
          <w:spacing w:val="0"/>
          <w:w w:val="100"/>
          <w:position w:val="0"/>
        </w:rPr>
        <w:t>51%</w:t>
      </w:r>
      <w:r>
        <w:rPr>
          <w:color w:val="000000"/>
          <w:spacing w:val="0"/>
          <w:w w:val="100"/>
          <w:position w:val="0"/>
        </w:rPr>
        <w:t>的股权，公司持有爱优品</w:t>
      </w:r>
      <w:r>
        <w:rPr>
          <w:rFonts w:ascii="Times New Roman" w:eastAsia="Times New Roman" w:hAnsi="Times New Roman" w:cs="Times New Roman"/>
          <w:color w:val="000000"/>
          <w:spacing w:val="0"/>
          <w:w w:val="100"/>
          <w:position w:val="0"/>
        </w:rPr>
        <w:t>39%</w:t>
      </w:r>
      <w:r>
        <w:rPr>
          <w:color w:val="000000"/>
          <w:spacing w:val="0"/>
          <w:w w:val="100"/>
          <w:position w:val="0"/>
        </w:rPr>
        <w:t>的股权，广东 新联持有爱优品</w:t>
      </w:r>
      <w:r>
        <w:rPr>
          <w:rFonts w:ascii="Times New Roman" w:eastAsia="Times New Roman" w:hAnsi="Times New Roman" w:cs="Times New Roman"/>
          <w:color w:val="000000"/>
          <w:spacing w:val="0"/>
          <w:w w:val="100"/>
          <w:position w:val="0"/>
        </w:rPr>
        <w:t>10%</w:t>
      </w:r>
      <w:r>
        <w:rPr>
          <w:color w:val="000000"/>
          <w:spacing w:val="0"/>
          <w:w w:val="100"/>
          <w:position w:val="0"/>
        </w:rPr>
        <w:t>的股权。同时，公司与阿里巴巴、爱优品开展战略合作，充分发挥三方各自行业资源 和技术优势，致力于为品牌商、零售商和消费者提供最优质的服务。为实现战略合作，三方共同签署《业 务合作框架协议》，推动中国智能终端商品流通行业的数字化和新零售升级，构建线上线下融合的新零售 服务网络，实现互利共赢的战略合作目标。</w:t>
      </w:r>
    </w:p>
    <w:p>
      <w:pPr>
        <w:pStyle w:val="Style22"/>
        <w:keepNext w:val="0"/>
        <w:keepLines w:val="0"/>
        <w:widowControl w:val="0"/>
        <w:shd w:val="clear" w:color="auto" w:fill="auto"/>
        <w:bidi w:val="0"/>
        <w:spacing w:before="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日，公司收到中国证监会出具的《中国证监会行政许可申请终止审查通知书》（</w:t>
      </w:r>
      <w:r>
        <w:rPr>
          <w:rFonts w:ascii="Times New Roman" w:eastAsia="Times New Roman" w:hAnsi="Times New Roman" w:cs="Times New Roman"/>
          <w:color w:val="000000"/>
          <w:spacing w:val="0"/>
          <w:w w:val="100"/>
          <w:position w:val="0"/>
        </w:rPr>
        <w:t xml:space="preserve">[2021]18 </w:t>
      </w:r>
      <w:r>
        <w:rPr>
          <w:color w:val="000000"/>
          <w:spacing w:val="0"/>
          <w:w w:val="100"/>
          <w:position w:val="0"/>
        </w:rPr>
        <w:t>号），根据《中国证券监督管理委员会行政许可实施程序规定》第二十条的相关规定，中国证监会决定终 止对该行政许可申请的审查。</w:t>
      </w:r>
    </w:p>
    <w:p>
      <w:pPr>
        <w:pStyle w:val="Style22"/>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日在巨潮资讯网上披露的相关公告。</w:t>
      </w:r>
    </w:p>
    <w:p>
      <w:pPr>
        <w:pStyle w:val="Style22"/>
        <w:keepNext w:val="0"/>
        <w:keepLines w:val="0"/>
        <w:widowControl w:val="0"/>
        <w:shd w:val="clear" w:color="auto" w:fill="auto"/>
        <w:tabs>
          <w:tab w:pos="759" w:val="left"/>
        </w:tabs>
        <w:bidi w:val="0"/>
        <w:spacing w:before="0" w:after="0" w:line="492" w:lineRule="auto"/>
        <w:ind w:left="0" w:right="0" w:firstLine="440"/>
        <w:jc w:val="both"/>
      </w:pPr>
      <w:bookmarkStart w:id="551" w:name="bookmark551"/>
      <w:r>
        <w:rPr>
          <w:rFonts w:ascii="Times New Roman" w:eastAsia="Times New Roman" w:hAnsi="Times New Roman" w:cs="Times New Roman"/>
          <w:b/>
          <w:bCs/>
          <w:color w:val="000000"/>
          <w:spacing w:val="0"/>
          <w:w w:val="100"/>
          <w:position w:val="0"/>
        </w:rPr>
        <w:t>2</w:t>
      </w:r>
      <w:bookmarkEnd w:id="551"/>
      <w:r>
        <w:rPr>
          <w:b/>
          <w:bCs/>
          <w:color w:val="000000"/>
          <w:spacing w:val="0"/>
          <w:w w:val="100"/>
          <w:position w:val="0"/>
        </w:rPr>
        <w:t>、</w:t>
        <w:tab/>
        <w:t>关于投资设立全资子公司的事项</w:t>
      </w:r>
    </w:p>
    <w:p>
      <w:pPr>
        <w:pStyle w:val="Style22"/>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日，公司召开的第五届董事会第十六次（临时）会议、第五届监事会第十七次（临时） 会议审议通过了《关于投资设立全资子公司的议案》，同意公司设立全资子公司深圳市爱施德科创控股有 限公司（暂定名，最终以市场监督管理部门核准结果为准），注册资本为</w:t>
      </w:r>
      <w:r>
        <w:rPr>
          <w:rFonts w:ascii="Times New Roman" w:eastAsia="Times New Roman" w:hAnsi="Times New Roman" w:cs="Times New Roman"/>
          <w:color w:val="000000"/>
          <w:spacing w:val="0"/>
          <w:w w:val="100"/>
          <w:position w:val="0"/>
        </w:rPr>
        <w:t>1</w:t>
      </w:r>
      <w:r>
        <w:rPr>
          <w:color w:val="000000"/>
          <w:spacing w:val="0"/>
          <w:w w:val="100"/>
          <w:position w:val="0"/>
        </w:rPr>
        <w:t>亿元人民币。未来公司将以深 圳市爱施德科创控股有限公司为中心构建集团大中台和创新孵化平台能力，持续深化合伙人模式下的创业 创新，投资布局新兴赛道和未来成长动力。深圳市爱施德科创控股有限公司将积极推进数字经济时代下的 新零售基础设施平台建设，创新孵化智能终端、新型快消领域的新服务能力，以进一步取得在新零售模式、 合作品牌品类、自有品牌运营等方面的突破。</w:t>
      </w:r>
    </w:p>
    <w:p>
      <w:pPr>
        <w:pStyle w:val="Style22"/>
        <w:keepNext w:val="0"/>
        <w:keepLines w:val="0"/>
        <w:widowControl w:val="0"/>
        <w:shd w:val="clear" w:color="auto" w:fill="auto"/>
        <w:bidi w:val="0"/>
        <w:spacing w:before="0" w:line="466" w:lineRule="exact"/>
        <w:ind w:left="0" w:right="0" w:firstLine="440"/>
        <w:jc w:val="both"/>
      </w:pPr>
      <w:r>
        <w:rPr>
          <w:color w:val="000000"/>
          <w:spacing w:val="0"/>
          <w:w w:val="100"/>
          <w:position w:val="0"/>
        </w:rPr>
        <w:t>报告期内，公司办理完成了相关的工商注册登记手续，取得了深圳市市场和质量监督管理局颁发的营 业执照，公司全资子公司名正式确定为“深圳市爱施德科创控股有限公司”。</w:t>
      </w:r>
    </w:p>
    <w:p>
      <w:pPr>
        <w:pStyle w:val="Style22"/>
        <w:keepNext w:val="0"/>
        <w:keepLines w:val="0"/>
        <w:widowControl w:val="0"/>
        <w:shd w:val="clear" w:color="auto" w:fill="auto"/>
        <w:bidi w:val="0"/>
        <w:spacing w:before="0" w:line="475" w:lineRule="exact"/>
        <w:ind w:left="0" w:right="0" w:firstLine="44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日在指定信息披露媒体《中国证券报》、《证券时报》、《证券日 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）披露的《关于投资设立全资子公司的公告》。</w:t>
      </w:r>
    </w:p>
    <w:p>
      <w:pPr>
        <w:pStyle w:val="Style22"/>
        <w:keepNext w:val="0"/>
        <w:keepLines w:val="0"/>
        <w:widowControl w:val="0"/>
        <w:shd w:val="clear" w:color="auto" w:fill="auto"/>
        <w:tabs>
          <w:tab w:pos="759" w:val="left"/>
        </w:tabs>
        <w:bidi w:val="0"/>
        <w:spacing w:before="0" w:line="470" w:lineRule="exact"/>
        <w:ind w:left="0" w:right="0" w:firstLine="440"/>
        <w:jc w:val="both"/>
      </w:pPr>
      <w:bookmarkStart w:id="552" w:name="bookmark552"/>
      <w:r>
        <w:rPr>
          <w:b/>
          <w:bCs/>
          <w:color w:val="000000"/>
          <w:spacing w:val="0"/>
          <w:w w:val="100"/>
          <w:position w:val="0"/>
        </w:rPr>
        <w:t>3</w:t>
      </w:r>
      <w:bookmarkEnd w:id="552"/>
      <w:r>
        <w:rPr>
          <w:b/>
          <w:bCs/>
          <w:color w:val="000000"/>
          <w:spacing w:val="0"/>
          <w:w w:val="100"/>
          <w:position w:val="0"/>
        </w:rPr>
        <w:t>、</w:t>
        <w:tab/>
        <w:t>关于全资子公司转让其参股公司股权的事项</w:t>
      </w:r>
    </w:p>
    <w:p>
      <w:pPr>
        <w:pStyle w:val="Style22"/>
        <w:keepNext w:val="0"/>
        <w:keepLines w:val="0"/>
        <w:widowControl w:val="0"/>
        <w:shd w:val="clear" w:color="auto" w:fill="auto"/>
        <w:bidi w:val="0"/>
        <w:spacing w:before="0" w:line="466" w:lineRule="exact"/>
        <w:ind w:left="0" w:right="0" w:firstLine="440"/>
        <w:jc w:val="both"/>
      </w:pPr>
      <w:r>
        <w:rPr>
          <w:rFonts w:ascii="Times New Roman" w:eastAsia="Times New Roman" w:hAnsi="Times New Roman" w:cs="Times New Roman"/>
          <w:color w:val="333333"/>
          <w:spacing w:val="0"/>
          <w:w w:val="100"/>
          <w:position w:val="0"/>
        </w:rPr>
        <w:t>2022</w:t>
      </w:r>
      <w:r>
        <w:rPr>
          <w:color w:val="333333"/>
          <w:spacing w:val="0"/>
          <w:w w:val="100"/>
          <w:position w:val="0"/>
        </w:rPr>
        <w:t>年</w:t>
      </w:r>
      <w:r>
        <w:rPr>
          <w:rFonts w:ascii="Times New Roman" w:eastAsia="Times New Roman" w:hAnsi="Times New Roman" w:cs="Times New Roman"/>
          <w:color w:val="333333"/>
          <w:spacing w:val="0"/>
          <w:w w:val="100"/>
          <w:position w:val="0"/>
        </w:rPr>
        <w:t>01</w:t>
      </w:r>
      <w:r>
        <w:rPr>
          <w:color w:val="333333"/>
          <w:spacing w:val="0"/>
          <w:w w:val="100"/>
          <w:position w:val="0"/>
        </w:rPr>
        <w:t>月</w:t>
      </w:r>
      <w:r>
        <w:rPr>
          <w:rFonts w:ascii="Times New Roman" w:eastAsia="Times New Roman" w:hAnsi="Times New Roman" w:cs="Times New Roman"/>
          <w:color w:val="333333"/>
          <w:spacing w:val="0"/>
          <w:w w:val="100"/>
          <w:position w:val="0"/>
        </w:rPr>
        <w:t>17</w:t>
      </w:r>
      <w:r>
        <w:rPr>
          <w:color w:val="333333"/>
          <w:spacing w:val="0"/>
          <w:w w:val="100"/>
          <w:position w:val="0"/>
        </w:rPr>
        <w:t>日，公司召开的第五届董事会第二十二次（临时）会议、第五届监事会第二十三次（临 时）会议审议通过了《关于全资子公司转让其参股公司股权的议案》，同意全资子公司西藏酷爱通信有限 公司拟以</w:t>
      </w:r>
      <w:r>
        <w:rPr>
          <w:rFonts w:ascii="Times New Roman" w:eastAsia="Times New Roman" w:hAnsi="Times New Roman" w:cs="Times New Roman"/>
          <w:color w:val="333333"/>
          <w:spacing w:val="0"/>
          <w:w w:val="100"/>
          <w:position w:val="0"/>
        </w:rPr>
        <w:t>1</w:t>
      </w:r>
      <w:r>
        <w:rPr>
          <w:rFonts w:ascii="Times New Roman" w:eastAsia="Times New Roman" w:hAnsi="Times New Roman" w:cs="Times New Roman"/>
          <w:color w:val="333333"/>
          <w:spacing w:val="0"/>
          <w:w w:val="100"/>
          <w:position w:val="0"/>
        </w:rPr>
        <w:t>.28</w:t>
      </w:r>
      <w:r>
        <w:rPr>
          <w:color w:val="333333"/>
          <w:spacing w:val="0"/>
          <w:w w:val="100"/>
          <w:position w:val="0"/>
        </w:rPr>
        <w:t>元</w:t>
      </w:r>
      <w:r>
        <w:rPr>
          <w:rFonts w:ascii="Times New Roman" w:eastAsia="Times New Roman" w:hAnsi="Times New Roman" w:cs="Times New Roman"/>
          <w:color w:val="333333"/>
          <w:spacing w:val="0"/>
          <w:w w:val="100"/>
          <w:position w:val="0"/>
        </w:rPr>
        <w:t>/</w:t>
      </w:r>
      <w:r>
        <w:rPr>
          <w:color w:val="333333"/>
          <w:spacing w:val="0"/>
          <w:w w:val="100"/>
          <w:position w:val="0"/>
        </w:rPr>
        <w:t xml:space="preserve">股定价向上海爱建集团股份有限公司转让其持有的华贵人寿保险股份有限公司（以下简称 </w:t>
      </w:r>
      <w:r>
        <w:rPr>
          <w:color w:val="333333"/>
          <w:spacing w:val="0"/>
          <w:w w:val="100"/>
          <w:position w:val="0"/>
        </w:rPr>
        <w:t>“华贵人寿”）</w:t>
      </w:r>
      <w:r>
        <w:rPr>
          <w:rFonts w:ascii="Times New Roman" w:eastAsia="Times New Roman" w:hAnsi="Times New Roman" w:cs="Times New Roman"/>
          <w:color w:val="333333"/>
          <w:spacing w:val="0"/>
          <w:w w:val="100"/>
          <w:position w:val="0"/>
        </w:rPr>
        <w:t>10,000</w:t>
      </w:r>
      <w:r>
        <w:rPr>
          <w:color w:val="333333"/>
          <w:spacing w:val="0"/>
          <w:w w:val="100"/>
          <w:position w:val="0"/>
        </w:rPr>
        <w:t>万股，占华贵人寿已发行股份的</w:t>
      </w:r>
      <w:r>
        <w:rPr>
          <w:rFonts w:ascii="Times New Roman" w:eastAsia="Times New Roman" w:hAnsi="Times New Roman" w:cs="Times New Roman"/>
          <w:color w:val="333333"/>
          <w:spacing w:val="0"/>
          <w:w w:val="100"/>
          <w:position w:val="0"/>
        </w:rPr>
        <w:t>10%</w:t>
      </w:r>
      <w:r>
        <w:rPr>
          <w:color w:val="333333"/>
          <w:spacing w:val="0"/>
          <w:w w:val="100"/>
          <w:position w:val="0"/>
        </w:rPr>
        <w:t>,转让价格</w:t>
      </w:r>
      <w:r>
        <w:rPr>
          <w:rFonts w:ascii="Times New Roman" w:eastAsia="Times New Roman" w:hAnsi="Times New Roman" w:cs="Times New Roman"/>
          <w:color w:val="333333"/>
          <w:spacing w:val="0"/>
          <w:w w:val="100"/>
          <w:position w:val="0"/>
        </w:rPr>
        <w:t>12,800</w:t>
      </w:r>
      <w:r>
        <w:rPr>
          <w:color w:val="333333"/>
          <w:spacing w:val="0"/>
          <w:w w:val="100"/>
          <w:position w:val="0"/>
        </w:rPr>
        <w:t>万元人民币。本次股权转让是 为优化产业布局，聚焦公司核心业务，集中优势资源提升主营业务的经营能力。本次转让所得款项将用于 公司主营业务投入，符合公司长远发展规划，符合公司及全体股东的利益。</w:t>
      </w:r>
    </w:p>
    <w:p>
      <w:pPr>
        <w:pStyle w:val="Style22"/>
        <w:keepNext w:val="0"/>
        <w:keepLines w:val="0"/>
        <w:widowControl w:val="0"/>
        <w:shd w:val="clear" w:color="auto" w:fill="auto"/>
        <w:bidi w:val="0"/>
        <w:spacing w:before="0" w:after="440" w:line="478" w:lineRule="exact"/>
        <w:ind w:left="0" w:right="0" w:firstLine="44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18</w:t>
      </w:r>
      <w:r>
        <w:rPr>
          <w:color w:val="000000"/>
          <w:spacing w:val="0"/>
          <w:w w:val="100"/>
          <w:position w:val="0"/>
        </w:rPr>
        <w:t>日在指定信息披露媒体《中国证券报》、《证券时报》、《证券日 报》、《上海证券报》及巨潮资讯网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披露的《关于全资子公司转让其参股公司股权 的公告》。</w:t>
      </w:r>
    </w:p>
    <w:p>
      <w:pPr>
        <w:pStyle w:val="Style33"/>
        <w:keepNext/>
        <w:keepLines/>
        <w:widowControl w:val="0"/>
        <w:shd w:val="clear" w:color="auto" w:fill="auto"/>
        <w:bidi w:val="0"/>
        <w:spacing w:before="0" w:after="220" w:line="240" w:lineRule="auto"/>
        <w:ind w:left="0" w:right="0" w:firstLine="0"/>
        <w:jc w:val="left"/>
      </w:pPr>
      <w:bookmarkStart w:id="553" w:name="bookmark553"/>
      <w:bookmarkStart w:id="554" w:name="bookmark554"/>
      <w:bookmarkStart w:id="555" w:name="bookmark555"/>
      <w:r>
        <w:rPr>
          <w:color w:val="000000"/>
          <w:spacing w:val="0"/>
          <w:w w:val="100"/>
          <w:position w:val="0"/>
        </w:rPr>
        <w:t>十七、公司子公司重大事项</w:t>
      </w:r>
      <w:bookmarkEnd w:id="553"/>
      <w:bookmarkEnd w:id="554"/>
      <w:bookmarkEnd w:id="555"/>
    </w:p>
    <w:p>
      <w:pPr>
        <w:pStyle w:val="Style22"/>
        <w:keepNext w:val="0"/>
        <w:keepLines w:val="0"/>
        <w:widowControl w:val="0"/>
        <w:shd w:val="clear" w:color="auto" w:fill="auto"/>
        <w:tabs>
          <w:tab w:pos="754" w:val="left"/>
        </w:tabs>
        <w:bidi w:val="0"/>
        <w:spacing w:before="0" w:line="470" w:lineRule="exact"/>
        <w:ind w:left="0" w:right="0" w:firstLine="440"/>
        <w:jc w:val="both"/>
      </w:pPr>
      <w:bookmarkStart w:id="556" w:name="bookmark556"/>
      <w:r>
        <w:rPr>
          <w:rFonts w:ascii="Times New Roman" w:eastAsia="Times New Roman" w:hAnsi="Times New Roman" w:cs="Times New Roman"/>
          <w:b/>
          <w:bCs/>
          <w:color w:val="000000"/>
          <w:spacing w:val="0"/>
          <w:w w:val="100"/>
          <w:position w:val="0"/>
        </w:rPr>
        <w:t>1</w:t>
      </w:r>
      <w:bookmarkEnd w:id="556"/>
      <w:r>
        <w:rPr>
          <w:b/>
          <w:bCs/>
          <w:color w:val="000000"/>
          <w:spacing w:val="0"/>
          <w:w w:val="100"/>
          <w:position w:val="0"/>
        </w:rPr>
        <w:t>、</w:t>
        <w:tab/>
        <w:t>关于转让子公司一号机科技控制权的事项</w:t>
      </w:r>
    </w:p>
    <w:p>
      <w:pPr>
        <w:pStyle w:val="Style22"/>
        <w:keepNext w:val="0"/>
        <w:keepLines w:val="0"/>
        <w:widowControl w:val="0"/>
        <w:shd w:val="clear" w:color="auto" w:fill="auto"/>
        <w:bidi w:val="0"/>
        <w:spacing w:before="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日召开的第五届董事会第十八次（定期）会议、第五届监事会第十九次（定期） 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年第二次临时股东大会审议通过了《关于转让子公司深圳市一号机科技有 限公司控制权的议案》，公司将持有的一号机科技</w:t>
      </w:r>
      <w:r>
        <w:rPr>
          <w:rFonts w:ascii="Times New Roman" w:eastAsia="Times New Roman" w:hAnsi="Times New Roman" w:cs="Times New Roman"/>
          <w:color w:val="000000"/>
          <w:spacing w:val="0"/>
          <w:w w:val="100"/>
          <w:position w:val="0"/>
        </w:rPr>
        <w:t>6%</w:t>
      </w:r>
      <w:r>
        <w:rPr>
          <w:color w:val="000000"/>
          <w:spacing w:val="0"/>
          <w:w w:val="100"/>
          <w:position w:val="0"/>
        </w:rPr>
        <w:t>的股权作价</w:t>
      </w:r>
      <w:r>
        <w:rPr>
          <w:rFonts w:ascii="Times New Roman" w:eastAsia="Times New Roman" w:hAnsi="Times New Roman" w:cs="Times New Roman"/>
          <w:color w:val="000000"/>
          <w:spacing w:val="0"/>
          <w:w w:val="100"/>
          <w:position w:val="0"/>
        </w:rPr>
        <w:t>3,425.23</w:t>
      </w:r>
      <w:r>
        <w:rPr>
          <w:color w:val="000000"/>
          <w:spacing w:val="0"/>
          <w:w w:val="100"/>
          <w:position w:val="0"/>
        </w:rPr>
        <w:t>万元转让给共青城沙河同路投资 合伙企业（有限合伙），股权转让价格以北京中林资产评估有限公司出具的以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日为基准日的 资产评估报告（中林评字【</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310</w:t>
      </w:r>
      <w:r>
        <w:rPr>
          <w:color w:val="000000"/>
          <w:spacing w:val="0"/>
          <w:w w:val="100"/>
          <w:position w:val="0"/>
        </w:rPr>
        <w:t>号）的评估结果为基础，经交易双方协商确定。公司现已收到全部 股权转让款，且一号机科技已完成工商变更登记。</w:t>
      </w:r>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股权转让完成后，公司持有一号机科技</w:t>
      </w:r>
      <w:r>
        <w:rPr>
          <w:rFonts w:ascii="Times New Roman" w:eastAsia="Times New Roman" w:hAnsi="Times New Roman" w:cs="Times New Roman"/>
          <w:color w:val="000000"/>
          <w:spacing w:val="0"/>
          <w:w w:val="100"/>
          <w:position w:val="0"/>
        </w:rPr>
        <w:t>49%</w:t>
      </w:r>
      <w:r>
        <w:rPr>
          <w:color w:val="000000"/>
          <w:spacing w:val="0"/>
          <w:w w:val="100"/>
          <w:position w:val="0"/>
        </w:rPr>
        <w:t>的股权，一号机科技其他股东签署一致行动协议后合计持 有一号机科技</w:t>
      </w:r>
      <w:r>
        <w:rPr>
          <w:rFonts w:ascii="Times New Roman" w:eastAsia="Times New Roman" w:hAnsi="Times New Roman" w:cs="Times New Roman"/>
          <w:color w:val="000000"/>
          <w:spacing w:val="0"/>
          <w:w w:val="100"/>
          <w:position w:val="0"/>
        </w:rPr>
        <w:t>51%</w:t>
      </w:r>
      <w:r>
        <w:rPr>
          <w:color w:val="000000"/>
          <w:spacing w:val="0"/>
          <w:w w:val="100"/>
          <w:position w:val="0"/>
        </w:rPr>
        <w:t>的股权，一号机科技将不再纳入公司合并报表范围。公司按照会计准则用权益法核算该 项长期股权投资。</w:t>
      </w:r>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日在指定信息披露媒体《中国证券报》、《证券时报》、《证券日 报》、《上海证券报》及巨潮资讯网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披露的《关于转让子公司深圳市一号机科技有 限公司控制权的公告》。</w:t>
      </w:r>
    </w:p>
    <w:p>
      <w:pPr>
        <w:pStyle w:val="Style22"/>
        <w:keepNext w:val="0"/>
        <w:keepLines w:val="0"/>
        <w:widowControl w:val="0"/>
        <w:shd w:val="clear" w:color="auto" w:fill="auto"/>
        <w:tabs>
          <w:tab w:pos="758" w:val="left"/>
        </w:tabs>
        <w:bidi w:val="0"/>
        <w:spacing w:before="0" w:line="470" w:lineRule="exact"/>
        <w:ind w:left="0" w:right="0" w:firstLine="440"/>
        <w:jc w:val="both"/>
      </w:pPr>
      <w:bookmarkStart w:id="557" w:name="bookmark557"/>
      <w:r>
        <w:rPr>
          <w:rFonts w:ascii="Times New Roman" w:eastAsia="Times New Roman" w:hAnsi="Times New Roman" w:cs="Times New Roman"/>
          <w:b/>
          <w:bCs/>
          <w:color w:val="000000"/>
          <w:spacing w:val="0"/>
          <w:w w:val="100"/>
          <w:position w:val="0"/>
        </w:rPr>
        <w:t>2</w:t>
      </w:r>
      <w:bookmarkEnd w:id="557"/>
      <w:r>
        <w:rPr>
          <w:b/>
          <w:bCs/>
          <w:color w:val="000000"/>
          <w:spacing w:val="0"/>
          <w:w w:val="100"/>
          <w:position w:val="0"/>
        </w:rPr>
        <w:t>、</w:t>
        <w:tab/>
        <w:t>子公司获得高新技术企业证书</w:t>
      </w:r>
    </w:p>
    <w:p>
      <w:pPr>
        <w:pStyle w:val="Style22"/>
        <w:keepNext w:val="0"/>
        <w:keepLines w:val="0"/>
        <w:widowControl w:val="0"/>
        <w:shd w:val="clear" w:color="auto" w:fill="auto"/>
        <w:bidi w:val="0"/>
        <w:spacing w:before="0" w:line="469" w:lineRule="exact"/>
        <w:ind w:left="0" w:right="0" w:firstLine="440"/>
        <w:jc w:val="both"/>
      </w:pPr>
      <w:r>
        <w:rPr>
          <w:color w:val="000000"/>
          <w:spacing w:val="0"/>
          <w:w w:val="100"/>
          <w:position w:val="0"/>
        </w:rPr>
        <w:t>公司子公司深圳市优友互联有限公司、深圳市爱保科技信息服务有限公司的子公司北京威丰科技有限 公司获得《高新技术企业证书》。根据《中华人民共和国企业所得税法》等有关规定，自获得高新技术企 业认证通过后三年内可享受国家关于高新技术企业的相关优惠政策，按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的税率征收企业所得税。该税 收优惠政策预计将对公司未来经营业绩产生一定的积极影响。</w:t>
      </w:r>
      <w:r>
        <w:br w:type="page"/>
      </w:r>
    </w:p>
    <w:p>
      <w:pPr>
        <w:pStyle w:val="Style13"/>
        <w:keepNext/>
        <w:keepLines/>
        <w:widowControl w:val="0"/>
        <w:shd w:val="clear" w:color="auto" w:fill="auto"/>
        <w:bidi w:val="0"/>
        <w:spacing w:before="0" w:after="540" w:line="240" w:lineRule="auto"/>
        <w:ind w:left="0" w:right="0" w:firstLine="0"/>
        <w:jc w:val="center"/>
      </w:pPr>
      <w:bookmarkStart w:id="558" w:name="bookmark558"/>
      <w:bookmarkStart w:id="559" w:name="bookmark559"/>
      <w:bookmarkStart w:id="560" w:name="bookmark560"/>
      <w:r>
        <w:rPr>
          <w:color w:val="000000"/>
          <w:spacing w:val="0"/>
          <w:w w:val="100"/>
          <w:position w:val="0"/>
        </w:rPr>
        <w:t>第七节股份变动及股东情况</w:t>
      </w:r>
      <w:bookmarkEnd w:id="558"/>
      <w:bookmarkEnd w:id="559"/>
      <w:bookmarkEnd w:id="560"/>
    </w:p>
    <w:p>
      <w:pPr>
        <w:pStyle w:val="Style33"/>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一</w:t>
      </w:r>
      <w:bookmarkEnd w:id="563"/>
      <w:r>
        <w:rPr>
          <w:color w:val="000000"/>
          <w:spacing w:val="0"/>
          <w:w w:val="100"/>
          <w:position w:val="0"/>
        </w:rPr>
        <w:t>、股份变动情况</w:t>
      </w:r>
      <w:bookmarkEnd w:id="561"/>
      <w:bookmarkEnd w:id="562"/>
      <w:bookmarkEnd w:id="564"/>
    </w:p>
    <w:p>
      <w:pPr>
        <w:pStyle w:val="Style45"/>
        <w:keepNext/>
        <w:keepLines/>
        <w:widowControl w:val="0"/>
        <w:shd w:val="clear" w:color="auto" w:fill="auto"/>
        <w:bidi w:val="0"/>
        <w:spacing w:before="0" w:after="36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、股份变动情况</w:t>
      </w:r>
      <w:bookmarkEnd w:id="565"/>
      <w:bookmarkEnd w:id="566"/>
      <w:bookmarkEnd w:id="56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76"/>
        <w:gridCol w:w="706"/>
        <w:gridCol w:w="566"/>
        <w:gridCol w:w="710"/>
        <w:gridCol w:w="710"/>
        <w:gridCol w:w="706"/>
        <w:gridCol w:w="710"/>
        <w:gridCol w:w="1277"/>
        <w:gridCol w:w="7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16,576,471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16,576,471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16,576,471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16,576,471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16,576,471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16,576,471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1,222,705,335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1,222,705,335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1,222,705,335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1,222,705,335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1,239,281,806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1,239,281,806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3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5"/>
        <w:keepNext/>
        <w:keepLines/>
        <w:widowControl w:val="0"/>
        <w:shd w:val="clear" w:color="auto" w:fill="auto"/>
        <w:bidi w:val="0"/>
        <w:spacing w:before="0" w:after="26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、限售股份变动情况</w:t>
      </w:r>
      <w:bookmarkEnd w:id="569"/>
      <w:bookmarkEnd w:id="570"/>
      <w:bookmarkEnd w:id="572"/>
    </w:p>
    <w:p>
      <w:pPr>
        <w:pStyle w:val="Style3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17" w:val="left"/>
        </w:tabs>
        <w:bidi w:val="0"/>
        <w:spacing w:before="0" w:after="38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二</w:t>
      </w:r>
      <w:bookmarkEnd w:id="575"/>
      <w:r>
        <w:rPr>
          <w:color w:val="000000"/>
          <w:spacing w:val="0"/>
          <w:w w:val="100"/>
          <w:position w:val="0"/>
        </w:rPr>
        <w:t>、</w:t>
        <w:tab/>
        <w:t>证券发行与上市情况</w:t>
      </w:r>
      <w:bookmarkEnd w:id="573"/>
      <w:bookmarkEnd w:id="574"/>
      <w:bookmarkEnd w:id="576"/>
    </w:p>
    <w:p>
      <w:pPr>
        <w:pStyle w:val="Style45"/>
        <w:keepNext/>
        <w:keepLines/>
        <w:widowControl w:val="0"/>
        <w:shd w:val="clear" w:color="auto" w:fill="auto"/>
        <w:tabs>
          <w:tab w:pos="380" w:val="left"/>
        </w:tabs>
        <w:bidi w:val="0"/>
        <w:spacing w:before="0" w:after="2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w:t>
        <w:tab/>
        <w:t>报告期内证券发行（不含优先股）情况</w:t>
      </w:r>
      <w:bookmarkEnd w:id="577"/>
      <w:bookmarkEnd w:id="578"/>
      <w:bookmarkEnd w:id="580"/>
    </w:p>
    <w:p>
      <w:pPr>
        <w:pStyle w:val="Style3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80"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t>公司股份总数及股东结构的变动、公司资产和负债结构的变动情况说明</w:t>
      </w:r>
      <w:bookmarkEnd w:id="581"/>
      <w:bookmarkEnd w:id="582"/>
      <w:bookmarkEnd w:id="584"/>
    </w:p>
    <w:p>
      <w:pPr>
        <w:pStyle w:val="Style3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80" w:val="left"/>
        </w:tabs>
        <w:bidi w:val="0"/>
        <w:spacing w:before="0" w:after="2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w:t>
        <w:tab/>
        <w:t>现存的内部职工股情况</w:t>
      </w:r>
      <w:bookmarkEnd w:id="585"/>
      <w:bookmarkEnd w:id="586"/>
      <w:bookmarkEnd w:id="588"/>
    </w:p>
    <w:p>
      <w:pPr>
        <w:pStyle w:val="Style3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三</w:t>
      </w:r>
      <w:bookmarkEnd w:id="591"/>
      <w:r>
        <w:rPr>
          <w:color w:val="000000"/>
          <w:spacing w:val="0"/>
          <w:w w:val="100"/>
          <w:position w:val="0"/>
        </w:rPr>
        <w:t>、</w:t>
        <w:tab/>
        <w:t>股东和实际控制人情况</w:t>
      </w:r>
      <w:bookmarkEnd w:id="589"/>
      <w:bookmarkEnd w:id="590"/>
      <w:bookmarkEnd w:id="592"/>
    </w:p>
    <w:p>
      <w:pPr>
        <w:pStyle w:val="Style3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注：年报披露的前十名股东名称、持股数量及其排序以结算公司提供的股东名册为准。另外，证金公司自身持有的上市公司 股份，划转给中央汇金持有的上市公司股份，以及通过各类公募基金、券商资管计划持有的上市公司股份，均不合并计算。</w:t>
      </w:r>
    </w:p>
    <w:p>
      <w:pPr>
        <w:pStyle w:val="Style45"/>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、公司股东数量及持股情况</w:t>
      </w:r>
      <w:bookmarkEnd w:id="593"/>
      <w:bookmarkEnd w:id="594"/>
      <w:bookmarkEnd w:id="59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360"/>
        <w:gridCol w:w="835"/>
        <w:gridCol w:w="298"/>
        <w:gridCol w:w="989"/>
        <w:gridCol w:w="1128"/>
        <w:gridCol w:w="859"/>
        <w:gridCol w:w="994"/>
        <w:gridCol w:w="648"/>
        <w:gridCol w:w="422"/>
        <w:gridCol w:w="1056"/>
        <w:gridCol w:w="235"/>
        <w:gridCol w:w="76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报告期末表决权恢复的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优先股股东总数（如有）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 一月末表决权恢复的 优先股股东总数（如 有）（参见注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深圳市神州通投资 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489,464,303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489,464,303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218,090,000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周玲</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赣江新区全球星投 资管理有限公司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新余全球星投资管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52,128,000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戴诚</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51,614,800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51,614,800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133"/>
        <w:gridCol w:w="974"/>
        <w:gridCol w:w="1152"/>
        <w:gridCol w:w="850"/>
        <w:gridCol w:w="994"/>
        <w:gridCol w:w="1070"/>
        <w:gridCol w:w="1056"/>
        <w:gridCol w:w="99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14,362,431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11,332,900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香港中央结算有限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6,729,535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鬲晓鸿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敬瑞华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200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黄绍武先生持有深圳市神州通投资集团有限公司</w:t>
            </w:r>
            <w:r>
              <w:rPr>
                <w:color w:val="000000"/>
                <w:spacing w:val="0"/>
                <w:w w:val="100"/>
                <w:position w:val="0"/>
                <w:sz w:val="18"/>
                <w:szCs w:val="18"/>
              </w:rPr>
              <w:t>66.37%</w:t>
            </w:r>
            <w:r>
              <w:rPr>
                <w:rFonts w:ascii="SimSun" w:eastAsia="SimSun" w:hAnsi="SimSun" w:cs="SimSun"/>
                <w:color w:val="000000"/>
                <w:spacing w:val="0"/>
                <w:w w:val="100"/>
                <w:position w:val="0"/>
                <w:sz w:val="17"/>
                <w:szCs w:val="17"/>
              </w:rPr>
              <w:t>的股权，并持有赣江新区全球 星投资管理有限公司</w:t>
            </w:r>
            <w:r>
              <w:rPr>
                <w:color w:val="000000"/>
                <w:spacing w:val="0"/>
                <w:w w:val="100"/>
                <w:position w:val="0"/>
                <w:sz w:val="18"/>
                <w:szCs w:val="18"/>
              </w:rPr>
              <w:t>66.37%</w:t>
            </w:r>
            <w:r>
              <w:rPr>
                <w:rFonts w:ascii="SimSun" w:eastAsia="SimSun" w:hAnsi="SimSun" w:cs="SimSun"/>
                <w:color w:val="000000"/>
                <w:spacing w:val="0"/>
                <w:w w:val="100"/>
                <w:position w:val="0"/>
                <w:sz w:val="17"/>
                <w:szCs w:val="17"/>
              </w:rPr>
              <w:t>的股权，新余全球星投资管理有限公司为赣江新区全球星投资 管理有限公司的全资子公司。黄绍武先生与深圳市神州通投资集团有限公司、赣江新区全 球星投资管理有限公司、新余全球星投资管理有限公司构成关联股东的关系。</w:t>
            </w:r>
          </w:p>
          <w:p>
            <w:pPr>
              <w:pStyle w:val="Style2"/>
              <w:keepNext w:val="0"/>
              <w:keepLines w:val="0"/>
              <w:widowControl w:val="0"/>
              <w:shd w:val="clear" w:color="auto" w:fill="auto"/>
              <w:tabs>
                <w:tab w:pos="283" w:val="left"/>
              </w:tabs>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未知公司前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名股东中其他股东之间是否存在关联关系，也未知是否存在《上市公司 收购管理办法》中规定的一致行动人的情况。</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 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名股东中存在回购专户的特 别说明（如有）（参见注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489,464,303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489,464,303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周玲</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56,980,000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赣江新区全球星投资管理有限公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新余全球星投资管理有限公司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52,128,000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戴诚</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51,614,800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51,614,800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管晓华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11,332,900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11,332,900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6,729,535</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鬲晓鸿</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6,592,000</w:t>
            </w:r>
          </w:p>
        </w:tc>
      </w:tr>
    </w:tbl>
    <w:p>
      <w:pPr>
        <w:spacing w:lineRule="exact" w:line="1"/>
        <w:rPr>
          <w:sz w:val="2"/>
          <w:szCs w:val="2"/>
        </w:rPr>
      </w:pPr>
      <w:r>
        <w:br w:type="page"/>
      </w:r>
    </w:p>
    <w:tbl>
      <w:tblPr>
        <w:tblOverlap w:val="never"/>
        <w:jc w:val="center"/>
        <w:tblLayout w:type="fixed"/>
      </w:tblPr>
      <w:tblGrid>
        <w:gridCol w:w="2702"/>
        <w:gridCol w:w="5040"/>
        <w:gridCol w:w="1056"/>
        <w:gridCol w:w="99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敬瑞华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新余爱乐投资管理中心（有限合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w:t>
            </w:r>
          </w:p>
        </w:tc>
      </w:tr>
      <w:tr>
        <w:trPr>
          <w:trHeight w:val="20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黄绍武先生持有深圳市神州通投资集团有限公司</w:t>
            </w:r>
            <w:r>
              <w:rPr>
                <w:color w:val="000000"/>
                <w:spacing w:val="0"/>
                <w:w w:val="100"/>
                <w:position w:val="0"/>
                <w:sz w:val="18"/>
                <w:szCs w:val="18"/>
              </w:rPr>
              <w:t>66.37%</w:t>
            </w:r>
            <w:r>
              <w:rPr>
                <w:rFonts w:ascii="SimSun" w:eastAsia="SimSun" w:hAnsi="SimSun" w:cs="SimSun"/>
                <w:color w:val="000000"/>
                <w:spacing w:val="0"/>
                <w:w w:val="100"/>
                <w:position w:val="0"/>
                <w:sz w:val="17"/>
                <w:szCs w:val="17"/>
              </w:rPr>
              <w:t>的股权，并持有赣江新区全球 星投资管理有限公司</w:t>
            </w:r>
            <w:r>
              <w:rPr>
                <w:color w:val="000000"/>
                <w:spacing w:val="0"/>
                <w:w w:val="100"/>
                <w:position w:val="0"/>
                <w:sz w:val="18"/>
                <w:szCs w:val="18"/>
              </w:rPr>
              <w:t>66.37%</w:t>
            </w:r>
            <w:r>
              <w:rPr>
                <w:rFonts w:ascii="SimSun" w:eastAsia="SimSun" w:hAnsi="SimSun" w:cs="SimSun"/>
                <w:color w:val="000000"/>
                <w:spacing w:val="0"/>
                <w:w w:val="100"/>
                <w:position w:val="0"/>
                <w:sz w:val="17"/>
                <w:szCs w:val="17"/>
              </w:rPr>
              <w:t>的股权，新余全球星投资管理有限公司为赣江新区全球星投资 管理有限公司的全资子公司。深圳市神州通投资集团有限公司与赣江新区全球星投资管理 有限公司、新余全球星投资管理有限公司构成关联股东的关系。</w:t>
            </w:r>
          </w:p>
          <w:p>
            <w:pPr>
              <w:pStyle w:val="Style2"/>
              <w:keepNext w:val="0"/>
              <w:keepLines w:val="0"/>
              <w:widowControl w:val="0"/>
              <w:shd w:val="clear" w:color="auto" w:fill="auto"/>
              <w:tabs>
                <w:tab w:pos="283" w:val="left"/>
              </w:tabs>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未知公司前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名股东中其他股东之间是否存在关联关系，也未知是否存在《上市公司 收购管理办法》中规定的一致行动人的情况。</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 业务情况说明（如有）（参见注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报告期内，股东深圳市神州通投资集团有限公司通过信用账户持有公司股票</w:t>
            </w:r>
            <w:r>
              <w:rPr>
                <w:color w:val="000000"/>
                <w:spacing w:val="0"/>
                <w:w w:val="100"/>
                <w:position w:val="0"/>
                <w:sz w:val="18"/>
                <w:szCs w:val="18"/>
              </w:rPr>
              <w:t>54,000,000</w:t>
            </w:r>
            <w:r>
              <w:rPr>
                <w:rFonts w:ascii="SimSun" w:eastAsia="SimSun" w:hAnsi="SimSun" w:cs="SimSun"/>
                <w:color w:val="000000"/>
                <w:spacing w:val="0"/>
                <w:w w:val="100"/>
                <w:position w:val="0"/>
                <w:sz w:val="17"/>
                <w:szCs w:val="17"/>
              </w:rPr>
              <w:t>股， 股东周玲通过信用账户持有公司股票</w:t>
            </w:r>
            <w:r>
              <w:rPr>
                <w:color w:val="000000"/>
                <w:spacing w:val="0"/>
                <w:w w:val="100"/>
                <w:position w:val="0"/>
                <w:sz w:val="18"/>
                <w:szCs w:val="18"/>
              </w:rPr>
              <w:t>56,980,000</w:t>
            </w:r>
            <w:r>
              <w:rPr>
                <w:rFonts w:ascii="SimSun" w:eastAsia="SimSun" w:hAnsi="SimSun" w:cs="SimSun"/>
                <w:color w:val="000000"/>
                <w:spacing w:val="0"/>
                <w:w w:val="100"/>
                <w:position w:val="0"/>
                <w:sz w:val="17"/>
                <w:szCs w:val="17"/>
              </w:rPr>
              <w:t>股，股东赣江新区全球星投资管理有限公 司通过信用账户持有公司股票</w:t>
            </w:r>
            <w:r>
              <w:rPr>
                <w:color w:val="000000"/>
                <w:spacing w:val="0"/>
                <w:w w:val="100"/>
                <w:position w:val="0"/>
                <w:sz w:val="18"/>
                <w:szCs w:val="18"/>
              </w:rPr>
              <w:t>19,000,000</w:t>
            </w:r>
            <w:r>
              <w:rPr>
                <w:rFonts w:ascii="SimSun" w:eastAsia="SimSun" w:hAnsi="SimSun" w:cs="SimSun"/>
                <w:color w:val="000000"/>
                <w:spacing w:val="0"/>
                <w:w w:val="100"/>
                <w:position w:val="0"/>
                <w:sz w:val="17"/>
                <w:szCs w:val="17"/>
              </w:rPr>
              <w:t>股，股东新余全球星投资管理有限公司通过信用 账户持有公司股票</w:t>
            </w:r>
            <w:r>
              <w:rPr>
                <w:color w:val="000000"/>
                <w:spacing w:val="0"/>
                <w:w w:val="100"/>
                <w:position w:val="0"/>
                <w:sz w:val="18"/>
                <w:szCs w:val="18"/>
              </w:rPr>
              <w:t>8,861,250</w:t>
            </w:r>
            <w:r>
              <w:rPr>
                <w:rFonts w:ascii="SimSun" w:eastAsia="SimSun" w:hAnsi="SimSun" w:cs="SimSun"/>
                <w:color w:val="000000"/>
                <w:spacing w:val="0"/>
                <w:w w:val="100"/>
                <w:position w:val="0"/>
                <w:sz w:val="17"/>
                <w:szCs w:val="17"/>
              </w:rPr>
              <w:t>股，股东戴诚通过信用账户持有公司股票</w:t>
            </w:r>
            <w:r>
              <w:rPr>
                <w:color w:val="000000"/>
                <w:spacing w:val="0"/>
                <w:w w:val="100"/>
                <w:position w:val="0"/>
                <w:sz w:val="18"/>
                <w:szCs w:val="18"/>
              </w:rPr>
              <w:t>42,605,800</w:t>
            </w:r>
            <w:r>
              <w:rPr>
                <w:rFonts w:ascii="SimSun" w:eastAsia="SimSun" w:hAnsi="SimSun" w:cs="SimSun"/>
                <w:color w:val="000000"/>
                <w:spacing w:val="0"/>
                <w:w w:val="100"/>
                <w:position w:val="0"/>
                <w:sz w:val="17"/>
                <w:szCs w:val="17"/>
              </w:rPr>
              <w:t>股，股 东管晓华通过信用账户持有公司股票</w:t>
            </w:r>
            <w:r>
              <w:rPr>
                <w:color w:val="000000"/>
                <w:spacing w:val="0"/>
                <w:w w:val="100"/>
                <w:position w:val="0"/>
                <w:sz w:val="18"/>
                <w:szCs w:val="18"/>
              </w:rPr>
              <w:t>11,325,900</w:t>
            </w:r>
            <w:r>
              <w:rPr>
                <w:rFonts w:ascii="SimSun" w:eastAsia="SimSun" w:hAnsi="SimSun" w:cs="SimSun"/>
                <w:color w:val="000000"/>
                <w:spacing w:val="0"/>
                <w:w w:val="100"/>
                <w:position w:val="0"/>
                <w:sz w:val="17"/>
                <w:szCs w:val="17"/>
              </w:rPr>
              <w:t>股。</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5"/>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、公司控股股东情况</w:t>
      </w:r>
      <w:bookmarkEnd w:id="597"/>
      <w:bookmarkEnd w:id="598"/>
      <w:bookmarkEnd w:id="600"/>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565"/>
        <w:gridCol w:w="1128"/>
        <w:gridCol w:w="1618"/>
        <w:gridCol w:w="1757"/>
        <w:gridCol w:w="35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22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深圳市神州通投资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9144030072619721X8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投资兴办实业（具体项目另行申报）；国内商 业、物资供销业（不含专营、专卖、专控商 品）；计算机信息技术咨询服务；计算机软件 的开发；经济信息与企业管理咨询（不含限 制项目）；市场营销与企业形象策划；投资咨 询；资产管理；为企业提供管理服务。</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控股股东报告期内 控股和参股的其他 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深圳市神州通投资集团有限公司持有深圳太辰光通信股份有限公司（股票简称：太辰光；股票代码： </w:t>
            </w:r>
            <w:r>
              <w:rPr>
                <w:color w:val="000000"/>
                <w:spacing w:val="0"/>
                <w:w w:val="100"/>
                <w:position w:val="0"/>
                <w:sz w:val="18"/>
                <w:szCs w:val="18"/>
              </w:rPr>
              <w:t>300570</w:t>
            </w:r>
            <w:r>
              <w:rPr>
                <w:rFonts w:ascii="SimSun" w:eastAsia="SimSun" w:hAnsi="SimSun" w:cs="SimSun"/>
                <w:color w:val="000000"/>
                <w:spacing w:val="0"/>
                <w:w w:val="100"/>
                <w:position w:val="0"/>
                <w:sz w:val="17"/>
                <w:szCs w:val="17"/>
              </w:rPr>
              <w:t>）普通股</w:t>
            </w:r>
            <w:r>
              <w:rPr>
                <w:color w:val="000000"/>
                <w:spacing w:val="0"/>
                <w:w w:val="100"/>
                <w:position w:val="0"/>
                <w:sz w:val="18"/>
                <w:szCs w:val="18"/>
              </w:rPr>
              <w:t>28,468,320</w:t>
            </w:r>
            <w:r>
              <w:rPr>
                <w:rFonts w:ascii="SimSun" w:eastAsia="SimSun" w:hAnsi="SimSun" w:cs="SimSun"/>
                <w:color w:val="000000"/>
                <w:spacing w:val="0"/>
                <w:w w:val="100"/>
                <w:position w:val="0"/>
                <w:sz w:val="17"/>
                <w:szCs w:val="17"/>
              </w:rPr>
              <w:t>股，占其总股本的</w:t>
            </w:r>
            <w:r>
              <w:rPr>
                <w:color w:val="000000"/>
                <w:spacing w:val="0"/>
                <w:w w:val="100"/>
                <w:position w:val="0"/>
                <w:sz w:val="18"/>
                <w:szCs w:val="18"/>
              </w:rPr>
              <w:t>12.38%</w:t>
            </w: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3</w:t>
      </w:r>
      <w:bookmarkEnd w:id="603"/>
      <w:r>
        <w:rPr>
          <w:color w:val="000000"/>
          <w:spacing w:val="0"/>
          <w:w w:val="100"/>
          <w:position w:val="0"/>
        </w:rPr>
        <w:t>、公司实际控制人及其一致行动人</w:t>
      </w:r>
      <w:bookmarkEnd w:id="601"/>
      <w:bookmarkEnd w:id="602"/>
      <w:bookmarkEnd w:id="604"/>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深圳市神州通投资集团有限公司董事长、赣江新区全球星投资管理有限公司董事长、本 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通过直接持股和间接持股的方式控股上市公司深圳市爱施德股份有限公司。</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3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338328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4596130" cy="3383280"/>
                    </a:xfrm>
                    <a:prstGeom prst="rect"/>
                  </pic:spPr>
                </pic:pic>
              </a:graphicData>
            </a:graphic>
          </wp:inline>
        </w:drawing>
      </w:r>
    </w:p>
    <w:p>
      <w:pPr>
        <w:widowControl w:val="0"/>
        <w:spacing w:after="239" w:line="1" w:lineRule="exact"/>
      </w:pP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3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78" w:val="left"/>
        </w:tabs>
        <w:bidi w:val="0"/>
        <w:spacing w:before="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4</w:t>
      </w:r>
      <w:bookmarkEnd w:id="60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5"/>
      <w:bookmarkEnd w:id="606"/>
      <w:bookmarkEnd w:id="608"/>
    </w:p>
    <w:p>
      <w:pPr>
        <w:pStyle w:val="Style3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78" w:val="left"/>
        </w:tabs>
        <w:bidi w:val="0"/>
        <w:spacing w:before="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5</w:t>
      </w:r>
      <w:bookmarkEnd w:id="61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9"/>
      <w:bookmarkEnd w:id="610"/>
      <w:bookmarkEnd w:id="612"/>
    </w:p>
    <w:p>
      <w:pPr>
        <w:pStyle w:val="Style3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6</w:t>
      </w:r>
      <w:bookmarkEnd w:id="615"/>
      <w:r>
        <w:rPr>
          <w:color w:val="000000"/>
          <w:spacing w:val="0"/>
          <w:w w:val="100"/>
          <w:position w:val="0"/>
        </w:rPr>
        <w:t>、控股股东、实际控制人、重组方及其他承诺主体股份限制减持情况</w:t>
      </w:r>
      <w:bookmarkEnd w:id="613"/>
      <w:bookmarkEnd w:id="614"/>
      <w:bookmarkEnd w:id="616"/>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四</w:t>
      </w:r>
      <w:bookmarkEnd w:id="619"/>
      <w:r>
        <w:rPr>
          <w:color w:val="000000"/>
          <w:spacing w:val="0"/>
          <w:w w:val="100"/>
          <w:position w:val="0"/>
        </w:rPr>
        <w:t>、股份回购在报告期的具体实施情况</w:t>
      </w:r>
      <w:bookmarkEnd w:id="617"/>
      <w:bookmarkEnd w:id="618"/>
      <w:bookmarkEnd w:id="620"/>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3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39"/>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2147" w:h="17375"/>
          <w:pgMar w:top="1593" w:right="803" w:bottom="1723" w:left="78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1" behindDoc="0" locked="0" layoutInCell="1" allowOverlap="1">
                <wp:simplePos x="0" y="0"/>
                <wp:positionH relativeFrom="page">
                  <wp:posOffset>2776220</wp:posOffset>
                </wp:positionH>
                <wp:positionV relativeFrom="paragraph">
                  <wp:posOffset>0</wp:posOffset>
                </wp:positionV>
                <wp:extent cx="2157730" cy="250190"/>
                <wp:wrapTopAndBottom/>
                <wp:docPr id="9" name="Shape 9"/>
                <a:graphic xmlns:a="http://schemas.openxmlformats.org/drawingml/2006/main">
                  <a:graphicData uri="http://schemas.microsoft.com/office/word/2010/wordprocessingShape">
                    <wps:wsp>
                      <wps:cNvSpPr txBox="1"/>
                      <wps:spPr>
                        <a:xfrm>
                          <a:ext cx="2157730" cy="25019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21" w:name="bookmark621"/>
                            <w:bookmarkStart w:id="622" w:name="bookmark622"/>
                            <w:bookmarkStart w:id="623" w:name="bookmark623"/>
                            <w:r>
                              <w:rPr>
                                <w:color w:val="000000"/>
                                <w:spacing w:val="0"/>
                                <w:w w:val="100"/>
                                <w:position w:val="0"/>
                              </w:rPr>
                              <w:t>第八节优先股相关情况</w:t>
                            </w:r>
                            <w:bookmarkEnd w:id="621"/>
                            <w:bookmarkEnd w:id="622"/>
                            <w:bookmarkEnd w:id="623"/>
                          </w:p>
                        </w:txbxContent>
                      </wps:txbx>
                      <wps:bodyPr wrap="none" lIns="0" tIns="0" rIns="0" bIns="0">
                        <a:noAutoFit/>
                      </wps:bodyPr>
                    </wps:wsp>
                  </a:graphicData>
                </a:graphic>
              </wp:anchor>
            </w:drawing>
          </mc:Choice>
          <mc:Fallback>
            <w:pict>
              <v:shape id="_x0000_s1035" type="#_x0000_t202" style="position:absolute;margin-left:218.59999999999999pt;margin-top:0;width:169.90000000000001pt;height:19.699999999999999pt;z-index:-125829372;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21" w:name="bookmark621"/>
                      <w:bookmarkStart w:id="622" w:name="bookmark622"/>
                      <w:bookmarkStart w:id="623" w:name="bookmark623"/>
                      <w:r>
                        <w:rPr>
                          <w:color w:val="000000"/>
                          <w:spacing w:val="0"/>
                          <w:w w:val="100"/>
                          <w:position w:val="0"/>
                        </w:rPr>
                        <w:t>第八节优先股相关情况</w:t>
                      </w:r>
                      <w:bookmarkEnd w:id="621"/>
                      <w:bookmarkEnd w:id="622"/>
                      <w:bookmarkEnd w:id="623"/>
                    </w:p>
                  </w:txbxContent>
                </v:textbox>
                <w10:wrap type="topAndBottom" anchorx="page"/>
              </v:shape>
            </w:pict>
          </mc:Fallback>
        </mc:AlternateConten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47" w:h="17375"/>
          <w:pgMar w:top="2203" w:right="1319" w:bottom="2203" w:left="1228"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line="240" w:lineRule="auto"/>
        <w:ind w:left="0" w:right="0" w:firstLine="0"/>
        <w:jc w:val="center"/>
      </w:pPr>
      <w:bookmarkStart w:id="624" w:name="bookmark624"/>
      <w:bookmarkStart w:id="625" w:name="bookmark625"/>
      <w:bookmarkStart w:id="626" w:name="bookmark626"/>
      <w:r>
        <w:rPr>
          <w:color w:val="000000"/>
          <w:spacing w:val="0"/>
          <w:w w:val="100"/>
          <w:position w:val="0"/>
        </w:rPr>
        <w:t>第九节债券相关情况</w:t>
      </w:r>
      <w:bookmarkEnd w:id="624"/>
      <w:bookmarkEnd w:id="625"/>
      <w:bookmarkEnd w:id="626"/>
    </w:p>
    <w:p>
      <w:pPr>
        <w:pStyle w:val="Style3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47" w:h="17375"/>
          <w:pgMar w:top="2207" w:right="1319" w:bottom="2207" w:left="122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1700" w:after="520" w:line="240" w:lineRule="auto"/>
        <w:ind w:left="0" w:right="0" w:firstLine="0"/>
        <w:jc w:val="center"/>
      </w:pPr>
      <w:bookmarkStart w:id="627" w:name="bookmark627"/>
      <w:bookmarkStart w:id="628" w:name="bookmark628"/>
      <w:bookmarkStart w:id="629" w:name="bookmark629"/>
      <w:r>
        <w:rPr>
          <w:color w:val="000000"/>
          <w:spacing w:val="0"/>
          <w:w w:val="100"/>
          <w:position w:val="0"/>
        </w:rPr>
        <w:t>第十节财务报告</w:t>
      </w:r>
      <w:bookmarkEnd w:id="627"/>
      <w:bookmarkEnd w:id="628"/>
      <w:bookmarkEnd w:id="629"/>
    </w:p>
    <w:p>
      <w:pPr>
        <w:pStyle w:val="Style33"/>
        <w:keepNext/>
        <w:keepLines/>
        <w:widowControl w:val="0"/>
        <w:shd w:val="clear" w:color="auto" w:fill="auto"/>
        <w:bidi w:val="0"/>
        <w:spacing w:before="0" w:line="240" w:lineRule="auto"/>
        <w:ind w:left="0" w:right="0" w:firstLine="0"/>
        <w:jc w:val="both"/>
      </w:pPr>
      <w:bookmarkStart w:id="630" w:name="bookmark630"/>
      <w:bookmarkStart w:id="631" w:name="bookmark631"/>
      <w:bookmarkStart w:id="632" w:name="bookmark632"/>
      <w:bookmarkStart w:id="633" w:name="bookmark633"/>
      <w:r>
        <w:rPr>
          <w:color w:val="000000"/>
          <w:spacing w:val="0"/>
          <w:w w:val="100"/>
          <w:position w:val="0"/>
        </w:rPr>
        <w:t>一</w:t>
      </w:r>
      <w:bookmarkEnd w:id="632"/>
      <w:r>
        <w:rPr>
          <w:color w:val="000000"/>
          <w:spacing w:val="0"/>
          <w:w w:val="100"/>
          <w:position w:val="0"/>
        </w:rPr>
        <w:t>、审计报告</w:t>
      </w:r>
      <w:bookmarkEnd w:id="630"/>
      <w:bookmarkEnd w:id="631"/>
      <w:bookmarkEnd w:id="63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亚会审字（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01610047</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周英、林丹妮</w:t>
            </w:r>
          </w:p>
        </w:tc>
      </w:tr>
    </w:tbl>
    <w:p>
      <w:pPr>
        <w:widowControl w:val="0"/>
        <w:spacing w:after="399" w:line="1" w:lineRule="exact"/>
      </w:pPr>
    </w:p>
    <w:p>
      <w:pPr>
        <w:pStyle w:val="Style22"/>
        <w:keepNext w:val="0"/>
        <w:keepLines w:val="0"/>
        <w:widowControl w:val="0"/>
        <w:shd w:val="clear" w:color="auto" w:fill="auto"/>
        <w:bidi w:val="0"/>
        <w:spacing w:before="0" w:after="440" w:line="240" w:lineRule="auto"/>
        <w:ind w:left="0" w:right="0" w:firstLine="0"/>
        <w:jc w:val="center"/>
        <w:rPr>
          <w:sz w:val="22"/>
          <w:szCs w:val="22"/>
        </w:rPr>
      </w:pPr>
      <w:r>
        <w:rPr>
          <w:b/>
          <w:bCs/>
          <w:color w:val="000000"/>
          <w:spacing w:val="0"/>
          <w:w w:val="100"/>
          <w:position w:val="0"/>
          <w:sz w:val="22"/>
          <w:szCs w:val="22"/>
        </w:rPr>
        <w:t>审计报告正文</w:t>
      </w:r>
    </w:p>
    <w:p>
      <w:pPr>
        <w:pStyle w:val="Style22"/>
        <w:keepNext w:val="0"/>
        <w:keepLines w:val="0"/>
        <w:widowControl w:val="0"/>
        <w:shd w:val="clear" w:color="auto" w:fill="auto"/>
        <w:bidi w:val="0"/>
        <w:spacing w:before="0" w:after="400" w:line="240" w:lineRule="auto"/>
        <w:ind w:left="0" w:right="0" w:firstLine="0"/>
        <w:jc w:val="left"/>
        <w:rPr>
          <w:sz w:val="22"/>
          <w:szCs w:val="22"/>
        </w:rPr>
      </w:pPr>
      <w:r>
        <w:rPr>
          <w:b/>
          <w:bCs/>
          <w:color w:val="000000"/>
          <w:spacing w:val="0"/>
          <w:w w:val="100"/>
          <w:position w:val="0"/>
          <w:sz w:val="22"/>
          <w:szCs w:val="22"/>
        </w:rPr>
        <w:t>深圳市爱施德股份有限公司全体股东：</w:t>
      </w:r>
    </w:p>
    <w:p>
      <w:pPr>
        <w:pStyle w:val="Style22"/>
        <w:keepNext w:val="0"/>
        <w:keepLines w:val="0"/>
        <w:widowControl w:val="0"/>
        <w:shd w:val="clear" w:color="auto" w:fill="auto"/>
        <w:tabs>
          <w:tab w:pos="918" w:val="left"/>
        </w:tabs>
        <w:bidi w:val="0"/>
        <w:spacing w:before="0" w:line="469" w:lineRule="exact"/>
        <w:ind w:left="0" w:right="0" w:firstLine="440"/>
        <w:jc w:val="both"/>
      </w:pPr>
      <w:bookmarkStart w:id="634" w:name="bookmark634"/>
      <w:r>
        <w:rPr>
          <w:b/>
          <w:bCs/>
          <w:color w:val="000000"/>
          <w:spacing w:val="0"/>
          <w:w w:val="100"/>
          <w:position w:val="0"/>
        </w:rPr>
        <w:t>一</w:t>
      </w:r>
      <w:bookmarkEnd w:id="634"/>
      <w:r>
        <w:rPr>
          <w:b/>
          <w:bCs/>
          <w:color w:val="000000"/>
          <w:spacing w:val="0"/>
          <w:w w:val="100"/>
          <w:position w:val="0"/>
        </w:rPr>
        <w:t>、</w:t>
        <w:tab/>
        <w:t>审计意见</w:t>
      </w:r>
    </w:p>
    <w:p>
      <w:pPr>
        <w:pStyle w:val="Style22"/>
        <w:keepNext w:val="0"/>
        <w:keepLines w:val="0"/>
        <w:widowControl w:val="0"/>
        <w:shd w:val="clear" w:color="auto" w:fill="auto"/>
        <w:bidi w:val="0"/>
        <w:spacing w:before="0" w:line="470" w:lineRule="exact"/>
        <w:ind w:left="0" w:right="0" w:firstLine="480"/>
        <w:jc w:val="both"/>
      </w:pPr>
      <w:r>
        <w:rPr>
          <w:color w:val="000000"/>
          <w:spacing w:val="0"/>
          <w:w w:val="100"/>
          <w:position w:val="0"/>
        </w:rPr>
        <w:t>我们审计了深圳市爱施德股份有限公司（以下简称爱施德公司）的财务报表，包括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年度的合并及公司利润表、合并及公司现金流量表、合并及公司股东权益变 动表以及相关财务报表附注。</w:t>
      </w:r>
    </w:p>
    <w:p>
      <w:pPr>
        <w:pStyle w:val="Style22"/>
        <w:keepNext w:val="0"/>
        <w:keepLines w:val="0"/>
        <w:widowControl w:val="0"/>
        <w:shd w:val="clear" w:color="auto" w:fill="auto"/>
        <w:bidi w:val="0"/>
        <w:spacing w:before="0" w:after="400" w:line="451" w:lineRule="exact"/>
        <w:ind w:left="0" w:right="0" w:firstLine="480"/>
        <w:jc w:val="both"/>
      </w:pPr>
      <w:r>
        <w:rPr>
          <w:color w:val="000000"/>
          <w:spacing w:val="0"/>
          <w:w w:val="100"/>
          <w:position w:val="0"/>
        </w:rPr>
        <w:t xml:space="preserve">我们认为，后附的财务报表在所有重大方面按照企业会计准则的规定编制，公允反映了爱施德公司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年度合并及公司的经营成果和现金流量。</w:t>
      </w:r>
    </w:p>
    <w:p>
      <w:pPr>
        <w:pStyle w:val="Style22"/>
        <w:keepNext w:val="0"/>
        <w:keepLines w:val="0"/>
        <w:widowControl w:val="0"/>
        <w:shd w:val="clear" w:color="auto" w:fill="auto"/>
        <w:tabs>
          <w:tab w:pos="997" w:val="left"/>
        </w:tabs>
        <w:bidi w:val="0"/>
        <w:spacing w:before="0" w:line="240" w:lineRule="auto"/>
        <w:ind w:left="0" w:right="0" w:firstLine="480"/>
        <w:jc w:val="both"/>
        <w:rPr>
          <w:sz w:val="22"/>
          <w:szCs w:val="22"/>
        </w:rPr>
      </w:pPr>
      <w:bookmarkStart w:id="635" w:name="bookmark635"/>
      <w:r>
        <w:rPr>
          <w:b/>
          <w:bCs/>
          <w:color w:val="000000"/>
          <w:spacing w:val="0"/>
          <w:w w:val="100"/>
          <w:position w:val="0"/>
          <w:sz w:val="22"/>
          <w:szCs w:val="22"/>
        </w:rPr>
        <w:t>二</w:t>
      </w:r>
      <w:bookmarkEnd w:id="635"/>
      <w:r>
        <w:rPr>
          <w:b/>
          <w:bCs/>
          <w:color w:val="000000"/>
          <w:spacing w:val="0"/>
          <w:w w:val="100"/>
          <w:position w:val="0"/>
          <w:sz w:val="22"/>
          <w:szCs w:val="22"/>
        </w:rPr>
        <w:t>、</w:t>
        <w:tab/>
        <w:t>形成审计意见的基础</w:t>
      </w:r>
    </w:p>
    <w:p>
      <w:pPr>
        <w:pStyle w:val="Style22"/>
        <w:keepNext w:val="0"/>
        <w:keepLines w:val="0"/>
        <w:widowControl w:val="0"/>
        <w:shd w:val="clear" w:color="auto" w:fill="auto"/>
        <w:bidi w:val="0"/>
        <w:spacing w:before="0" w:after="400" w:line="469" w:lineRule="exact"/>
        <w:ind w:left="0" w:right="0" w:firstLine="4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部分进一步阐述了我们在这些准则下的责任。按照中国注册会计师职业道德守则，我们独立于爱 施德公司，并履行了职业道德方面的其他责任。我们相信，我们获取的审计证据是充分、适当的，为发表 审计意见提供了基础。</w:t>
      </w:r>
    </w:p>
    <w:p>
      <w:pPr>
        <w:pStyle w:val="Style22"/>
        <w:keepNext w:val="0"/>
        <w:keepLines w:val="0"/>
        <w:widowControl w:val="0"/>
        <w:shd w:val="clear" w:color="auto" w:fill="auto"/>
        <w:tabs>
          <w:tab w:pos="962" w:val="left"/>
        </w:tabs>
        <w:bidi w:val="0"/>
        <w:spacing w:before="0" w:line="240" w:lineRule="auto"/>
        <w:ind w:left="0" w:right="0" w:firstLine="440"/>
        <w:jc w:val="both"/>
        <w:rPr>
          <w:sz w:val="22"/>
          <w:szCs w:val="22"/>
        </w:rPr>
      </w:pPr>
      <w:bookmarkStart w:id="636" w:name="bookmark636"/>
      <w:r>
        <w:rPr>
          <w:b/>
          <w:bCs/>
          <w:color w:val="000000"/>
          <w:spacing w:val="0"/>
          <w:w w:val="100"/>
          <w:position w:val="0"/>
          <w:sz w:val="22"/>
          <w:szCs w:val="22"/>
        </w:rPr>
        <w:t>三</w:t>
      </w:r>
      <w:bookmarkEnd w:id="636"/>
      <w:r>
        <w:rPr>
          <w:b/>
          <w:bCs/>
          <w:color w:val="000000"/>
          <w:spacing w:val="0"/>
          <w:w w:val="100"/>
          <w:position w:val="0"/>
          <w:sz w:val="22"/>
          <w:szCs w:val="22"/>
        </w:rPr>
        <w:t>、</w:t>
        <w:tab/>
        <w:t>关键审计事项</w:t>
      </w:r>
    </w:p>
    <w:p>
      <w:pPr>
        <w:pStyle w:val="Style22"/>
        <w:keepNext w:val="0"/>
        <w:keepLines w:val="0"/>
        <w:widowControl w:val="0"/>
        <w:shd w:val="clear" w:color="auto" w:fill="auto"/>
        <w:bidi w:val="0"/>
        <w:spacing w:before="0" w:line="469" w:lineRule="exact"/>
        <w:ind w:left="0" w:right="0" w:firstLine="440"/>
        <w:jc w:val="both"/>
      </w:pPr>
      <w:r>
        <w:rPr>
          <w:color w:val="000000"/>
          <w:spacing w:val="0"/>
          <w:w w:val="100"/>
          <w:position w:val="0"/>
        </w:rPr>
        <w:t xml:space="preserve">关键审计事项是根据我们的职业判断，认为对本期财务报表审计最为重要的事项。这些事项的应对以 </w:t>
      </w:r>
      <w:r>
        <w:rPr>
          <w:color w:val="000000"/>
          <w:spacing w:val="0"/>
          <w:w w:val="100"/>
          <w:position w:val="0"/>
        </w:rPr>
        <w:t>对财务报表整体进行审计并形成审计意见为背景，我们不对这些事项单独发表意见。我们确定下列事项是 需要在审计报告中沟通的关键审计事项。</w:t>
      </w:r>
    </w:p>
    <w:p>
      <w:pPr>
        <w:pStyle w:val="Style22"/>
        <w:keepNext w:val="0"/>
        <w:keepLines w:val="0"/>
        <w:widowControl w:val="0"/>
        <w:shd w:val="clear" w:color="auto" w:fill="auto"/>
        <w:bidi w:val="0"/>
        <w:spacing w:before="0" w:after="380" w:line="470" w:lineRule="exact"/>
        <w:ind w:left="0" w:right="0" w:firstLine="480"/>
        <w:jc w:val="both"/>
      </w:pPr>
      <w:bookmarkStart w:id="637" w:name="bookmark637"/>
      <w:r>
        <w:rPr>
          <w:color w:val="000000"/>
          <w:spacing w:val="0"/>
          <w:w w:val="100"/>
          <w:position w:val="0"/>
        </w:rPr>
        <w:t>（</w:t>
      </w:r>
      <w:bookmarkEnd w:id="637"/>
      <w:r>
        <w:rPr>
          <w:color w:val="000000"/>
          <w:spacing w:val="0"/>
          <w:w w:val="100"/>
          <w:position w:val="0"/>
        </w:rPr>
        <w:t>一）业务收入确认：</w:t>
      </w:r>
    </w:p>
    <w:p>
      <w:pPr>
        <w:pStyle w:val="Style22"/>
        <w:keepNext w:val="0"/>
        <w:keepLines w:val="0"/>
        <w:widowControl w:val="0"/>
        <w:shd w:val="clear" w:color="auto" w:fill="auto"/>
        <w:tabs>
          <w:tab w:pos="907" w:val="left"/>
        </w:tabs>
        <w:bidi w:val="0"/>
        <w:spacing w:before="0" w:after="0" w:line="492" w:lineRule="auto"/>
        <w:ind w:left="0" w:right="0" w:firstLine="480"/>
        <w:jc w:val="both"/>
      </w:pPr>
      <w:bookmarkStart w:id="638" w:name="bookmark638"/>
      <w:r>
        <w:rPr>
          <w:rFonts w:ascii="Times New Roman" w:eastAsia="Times New Roman" w:hAnsi="Times New Roman" w:cs="Times New Roman"/>
          <w:color w:val="000000"/>
          <w:spacing w:val="0"/>
          <w:w w:val="100"/>
          <w:position w:val="0"/>
        </w:rPr>
        <w:t>1</w:t>
      </w:r>
      <w:bookmarkEnd w:id="638"/>
      <w:r>
        <w:rPr>
          <w:color w:val="000000"/>
          <w:spacing w:val="0"/>
          <w:w w:val="100"/>
          <w:position w:val="0"/>
        </w:rPr>
        <w:t>、</w:t>
        <w:tab/>
        <w:t>事项描述</w:t>
      </w:r>
    </w:p>
    <w:p>
      <w:pPr>
        <w:pStyle w:val="Style22"/>
        <w:keepNext w:val="0"/>
        <w:keepLines w:val="0"/>
        <w:widowControl w:val="0"/>
        <w:shd w:val="clear" w:color="auto" w:fill="auto"/>
        <w:bidi w:val="0"/>
        <w:spacing w:before="0" w:line="463" w:lineRule="exact"/>
        <w:ind w:left="0" w:right="0" w:firstLine="480"/>
        <w:jc w:val="both"/>
      </w:pPr>
      <w:r>
        <w:rPr>
          <w:color w:val="000000"/>
          <w:spacing w:val="0"/>
          <w:w w:val="100"/>
          <w:position w:val="0"/>
        </w:rPr>
        <w:t>相关信息披露详见财务报表附注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五、重要会计政策和会计估计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 释</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）。爱施德公司</w:t>
      </w:r>
      <w:r>
        <w:rPr>
          <w:rFonts w:ascii="Times New Roman" w:eastAsia="Times New Roman" w:hAnsi="Times New Roman" w:cs="Times New Roman"/>
          <w:color w:val="000000"/>
          <w:spacing w:val="0"/>
          <w:w w:val="100"/>
          <w:position w:val="0"/>
        </w:rPr>
        <w:t>2021</w:t>
      </w:r>
      <w:r>
        <w:rPr>
          <w:color w:val="000000"/>
          <w:spacing w:val="0"/>
          <w:w w:val="100"/>
          <w:position w:val="0"/>
        </w:rPr>
        <w:t>年度营业总收入为</w:t>
      </w:r>
      <w:r>
        <w:rPr>
          <w:rFonts w:ascii="Times New Roman" w:eastAsia="Times New Roman" w:hAnsi="Times New Roman" w:cs="Times New Roman"/>
          <w:color w:val="000000"/>
          <w:spacing w:val="0"/>
          <w:w w:val="100"/>
          <w:position w:val="0"/>
        </w:rPr>
        <w:t>9,516,565.30</w:t>
      </w:r>
      <w:r>
        <w:rPr>
          <w:color w:val="000000"/>
          <w:spacing w:val="0"/>
          <w:w w:val="100"/>
          <w:position w:val="0"/>
        </w:rPr>
        <w:t xml:space="preserve">万元，其中数字化分销业务收入净额为 </w:t>
      </w:r>
      <w:r>
        <w:rPr>
          <w:rFonts w:ascii="Times New Roman" w:eastAsia="Times New Roman" w:hAnsi="Times New Roman" w:cs="Times New Roman"/>
          <w:color w:val="000000"/>
          <w:spacing w:val="0"/>
          <w:w w:val="100"/>
          <w:position w:val="0"/>
        </w:rPr>
        <w:t>6,648,081.12</w:t>
      </w:r>
      <w:r>
        <w:rPr>
          <w:color w:val="000000"/>
          <w:spacing w:val="0"/>
          <w:w w:val="100"/>
          <w:position w:val="0"/>
        </w:rPr>
        <w:t>万元，占营业总收入的比例为</w:t>
      </w:r>
      <w:r>
        <w:rPr>
          <w:rFonts w:ascii="Times New Roman" w:eastAsia="Times New Roman" w:hAnsi="Times New Roman" w:cs="Times New Roman"/>
          <w:color w:val="000000"/>
          <w:spacing w:val="0"/>
          <w:w w:val="100"/>
          <w:position w:val="0"/>
        </w:rPr>
        <w:t>69.86%</w:t>
      </w:r>
      <w:r>
        <w:rPr>
          <w:color w:val="000000"/>
          <w:spacing w:val="0"/>
          <w:w w:val="100"/>
          <w:position w:val="0"/>
        </w:rPr>
        <w:t>。</w:t>
      </w:r>
    </w:p>
    <w:p>
      <w:pPr>
        <w:pStyle w:val="Style22"/>
        <w:keepNext w:val="0"/>
        <w:keepLines w:val="0"/>
        <w:widowControl w:val="0"/>
        <w:shd w:val="clear" w:color="auto" w:fill="auto"/>
        <w:bidi w:val="0"/>
        <w:spacing w:before="0" w:after="380" w:line="470" w:lineRule="exact"/>
        <w:ind w:left="0" w:right="0" w:firstLine="480"/>
        <w:jc w:val="both"/>
      </w:pPr>
      <w:r>
        <w:rPr>
          <w:color w:val="000000"/>
          <w:spacing w:val="0"/>
          <w:w w:val="100"/>
          <w:position w:val="0"/>
        </w:rPr>
        <w:t>由于公司数字化分销业务销售量大，交易频繁，且分销业务较高依赖信息系统，但不排除其数据的收 集和处理过程存在人工干预，其收入对财务报表影响重大，存在舞弊风险，故我们将数字化分销业务收入 的真实性确定为关键审计事项。</w:t>
      </w:r>
    </w:p>
    <w:p>
      <w:pPr>
        <w:pStyle w:val="Style22"/>
        <w:keepNext w:val="0"/>
        <w:keepLines w:val="0"/>
        <w:widowControl w:val="0"/>
        <w:shd w:val="clear" w:color="auto" w:fill="auto"/>
        <w:tabs>
          <w:tab w:pos="907" w:val="left"/>
        </w:tabs>
        <w:bidi w:val="0"/>
        <w:spacing w:before="0" w:after="0" w:line="492" w:lineRule="auto"/>
        <w:ind w:left="0" w:right="0" w:firstLine="480"/>
        <w:jc w:val="both"/>
      </w:pPr>
      <w:bookmarkStart w:id="639" w:name="bookmark639"/>
      <w:r>
        <w:rPr>
          <w:rFonts w:ascii="Times New Roman" w:eastAsia="Times New Roman" w:hAnsi="Times New Roman" w:cs="Times New Roman"/>
          <w:color w:val="000000"/>
          <w:spacing w:val="0"/>
          <w:w w:val="100"/>
          <w:position w:val="0"/>
        </w:rPr>
        <w:t>2</w:t>
      </w:r>
      <w:bookmarkEnd w:id="639"/>
      <w:r>
        <w:rPr>
          <w:color w:val="000000"/>
          <w:spacing w:val="0"/>
          <w:w w:val="100"/>
          <w:position w:val="0"/>
        </w:rPr>
        <w:t>、</w:t>
        <w:tab/>
        <w:t>审计应对</w:t>
      </w:r>
    </w:p>
    <w:p>
      <w:pPr>
        <w:pStyle w:val="Style22"/>
        <w:keepNext w:val="0"/>
        <w:keepLines w:val="0"/>
        <w:widowControl w:val="0"/>
        <w:shd w:val="clear" w:color="auto" w:fill="auto"/>
        <w:bidi w:val="0"/>
        <w:spacing w:before="0" w:line="470" w:lineRule="exact"/>
        <w:ind w:left="0" w:right="0" w:firstLine="480"/>
        <w:jc w:val="both"/>
      </w:pPr>
      <w:r>
        <w:rPr>
          <w:color w:val="000000"/>
          <w:spacing w:val="0"/>
          <w:w w:val="100"/>
          <w:position w:val="0"/>
        </w:rPr>
        <w:t>针对分销业务收入确认，我们执行的审计程序主要包括：</w:t>
      </w:r>
    </w:p>
    <w:p>
      <w:pPr>
        <w:pStyle w:val="Style22"/>
        <w:keepNext w:val="0"/>
        <w:keepLines w:val="0"/>
        <w:widowControl w:val="0"/>
        <w:shd w:val="clear" w:color="auto" w:fill="auto"/>
        <w:tabs>
          <w:tab w:pos="968" w:val="left"/>
        </w:tabs>
        <w:bidi w:val="0"/>
        <w:spacing w:before="0" w:line="470" w:lineRule="exact"/>
        <w:ind w:left="0" w:right="0" w:firstLine="48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rPr>
        <w:t>1</w:t>
      </w:r>
      <w:r>
        <w:rPr>
          <w:color w:val="000000"/>
          <w:spacing w:val="0"/>
          <w:w w:val="100"/>
          <w:position w:val="0"/>
        </w:rPr>
        <w:t>）</w:t>
        <w:tab/>
        <w:t>了解、评估并测试有关收入循环的关键内部控制的设计和执行的有效性；</w:t>
      </w:r>
    </w:p>
    <w:p>
      <w:pPr>
        <w:pStyle w:val="Style22"/>
        <w:keepNext w:val="0"/>
        <w:keepLines w:val="0"/>
        <w:widowControl w:val="0"/>
        <w:shd w:val="clear" w:color="auto" w:fill="auto"/>
        <w:tabs>
          <w:tab w:pos="968" w:val="left"/>
        </w:tabs>
        <w:bidi w:val="0"/>
        <w:spacing w:before="0" w:line="470" w:lineRule="exact"/>
        <w:ind w:left="0" w:right="0" w:firstLine="48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rPr>
        <w:t>2</w:t>
      </w:r>
      <w:r>
        <w:rPr>
          <w:color w:val="000000"/>
          <w:spacing w:val="0"/>
          <w:w w:val="100"/>
          <w:position w:val="0"/>
        </w:rPr>
        <w:t>）</w:t>
        <w:tab/>
        <w:t>进行</w:t>
      </w:r>
      <w:r>
        <w:rPr>
          <w:rFonts w:ascii="Times New Roman" w:eastAsia="Times New Roman" w:hAnsi="Times New Roman" w:cs="Times New Roman"/>
          <w:color w:val="000000"/>
          <w:spacing w:val="0"/>
          <w:w w:val="100"/>
          <w:position w:val="0"/>
        </w:rPr>
        <w:t>IT</w:t>
      </w:r>
      <w:r>
        <w:rPr>
          <w:color w:val="000000"/>
          <w:spacing w:val="0"/>
          <w:w w:val="100"/>
          <w:position w:val="0"/>
        </w:rPr>
        <w:t>审计测试，评估信息系统规范性、有效性，以及收入确认对信息系统的可依赖性；</w:t>
      </w:r>
    </w:p>
    <w:p>
      <w:pPr>
        <w:pStyle w:val="Style22"/>
        <w:keepNext w:val="0"/>
        <w:keepLines w:val="0"/>
        <w:widowControl w:val="0"/>
        <w:shd w:val="clear" w:color="auto" w:fill="auto"/>
        <w:tabs>
          <w:tab w:pos="1074" w:val="left"/>
        </w:tabs>
        <w:bidi w:val="0"/>
        <w:spacing w:before="0" w:line="480" w:lineRule="exact"/>
        <w:ind w:left="0" w:right="0" w:firstLine="48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rPr>
        <w:t>3</w:t>
      </w:r>
      <w:r>
        <w:rPr>
          <w:color w:val="000000"/>
          <w:spacing w:val="0"/>
          <w:w w:val="100"/>
          <w:position w:val="0"/>
        </w:rPr>
        <w:t>）</w:t>
        <w:tab/>
        <w:t>通过审阅销售合同、销售支持性文件及对管理层进行访谈，评价公司的收入确认政策是否符合 企业会计准则的相关规定；</w:t>
      </w:r>
    </w:p>
    <w:p>
      <w:pPr>
        <w:pStyle w:val="Style22"/>
        <w:keepNext w:val="0"/>
        <w:keepLines w:val="0"/>
        <w:widowControl w:val="0"/>
        <w:shd w:val="clear" w:color="auto" w:fill="auto"/>
        <w:tabs>
          <w:tab w:pos="968" w:val="left"/>
        </w:tabs>
        <w:bidi w:val="0"/>
        <w:spacing w:before="0" w:line="470" w:lineRule="exact"/>
        <w:ind w:left="0" w:right="0" w:firstLine="48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rPr>
        <w:t>4</w:t>
      </w:r>
      <w:r>
        <w:rPr>
          <w:color w:val="000000"/>
          <w:spacing w:val="0"/>
          <w:w w:val="100"/>
          <w:position w:val="0"/>
        </w:rPr>
        <w:t>）</w:t>
        <w:tab/>
        <w:t>对销售收入按客户、产品、月份等进行分析性复核，检查是否存在明显异常的情况；</w:t>
      </w:r>
    </w:p>
    <w:p>
      <w:pPr>
        <w:pStyle w:val="Style22"/>
        <w:keepNext w:val="0"/>
        <w:keepLines w:val="0"/>
        <w:widowControl w:val="0"/>
        <w:shd w:val="clear" w:color="auto" w:fill="auto"/>
        <w:tabs>
          <w:tab w:pos="968" w:val="left"/>
        </w:tabs>
        <w:bidi w:val="0"/>
        <w:spacing w:before="0" w:line="470" w:lineRule="exact"/>
        <w:ind w:left="0" w:right="0" w:firstLine="48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rPr>
        <w:t>5</w:t>
      </w:r>
      <w:r>
        <w:rPr>
          <w:color w:val="000000"/>
          <w:spacing w:val="0"/>
          <w:w w:val="100"/>
          <w:position w:val="0"/>
        </w:rPr>
        <w:t>）</w:t>
        <w:tab/>
        <w:t>对销售收入进行抽样测试，检查销售合同、销售订单、物流签收单等支持性证据；</w:t>
      </w:r>
    </w:p>
    <w:p>
      <w:pPr>
        <w:pStyle w:val="Style22"/>
        <w:keepNext w:val="0"/>
        <w:keepLines w:val="0"/>
        <w:widowControl w:val="0"/>
        <w:shd w:val="clear" w:color="auto" w:fill="auto"/>
        <w:tabs>
          <w:tab w:pos="968" w:val="left"/>
        </w:tabs>
        <w:bidi w:val="0"/>
        <w:spacing w:before="0" w:line="470" w:lineRule="exact"/>
        <w:ind w:left="0" w:right="0" w:firstLine="48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rPr>
        <w:t>6</w:t>
      </w:r>
      <w:r>
        <w:rPr>
          <w:color w:val="000000"/>
          <w:spacing w:val="0"/>
          <w:w w:val="100"/>
          <w:position w:val="0"/>
        </w:rPr>
        <w:t>）</w:t>
        <w:tab/>
        <w:t>根据交易记录和款项余额选取样本，对销售收入、应收账款余额执行函证程序；</w:t>
      </w:r>
    </w:p>
    <w:p>
      <w:pPr>
        <w:pStyle w:val="Style22"/>
        <w:keepNext w:val="0"/>
        <w:keepLines w:val="0"/>
        <w:widowControl w:val="0"/>
        <w:shd w:val="clear" w:color="auto" w:fill="auto"/>
        <w:tabs>
          <w:tab w:pos="968" w:val="left"/>
        </w:tabs>
        <w:bidi w:val="0"/>
        <w:spacing w:before="0" w:line="470" w:lineRule="exact"/>
        <w:ind w:left="0" w:right="0" w:firstLine="48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7</w:t>
      </w:r>
      <w:r>
        <w:rPr>
          <w:color w:val="000000"/>
          <w:spacing w:val="0"/>
          <w:w w:val="100"/>
          <w:position w:val="0"/>
        </w:rPr>
        <w:t>）</w:t>
        <w:tab/>
        <w:t>结合年末存货盘点情况，检查是否存在已经开具发货单确认收入但存货尚未发出的情况；</w:t>
      </w:r>
    </w:p>
    <w:p>
      <w:pPr>
        <w:pStyle w:val="Style22"/>
        <w:keepNext w:val="0"/>
        <w:keepLines w:val="0"/>
        <w:widowControl w:val="0"/>
        <w:shd w:val="clear" w:color="auto" w:fill="auto"/>
        <w:tabs>
          <w:tab w:pos="968" w:val="left"/>
        </w:tabs>
        <w:bidi w:val="0"/>
        <w:spacing w:before="0" w:line="470" w:lineRule="exact"/>
        <w:ind w:left="0" w:right="0" w:firstLine="48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8</w:t>
      </w:r>
      <w:r>
        <w:rPr>
          <w:color w:val="000000"/>
          <w:spacing w:val="0"/>
          <w:w w:val="100"/>
          <w:position w:val="0"/>
        </w:rPr>
        <w:t>）</w:t>
        <w:tab/>
        <w:t>获取期后退货记录进行检查，确认是否存在影响收入确认的重大异常退货情况；</w:t>
      </w:r>
    </w:p>
    <w:p>
      <w:pPr>
        <w:pStyle w:val="Style22"/>
        <w:keepNext w:val="0"/>
        <w:keepLines w:val="0"/>
        <w:widowControl w:val="0"/>
        <w:shd w:val="clear" w:color="auto" w:fill="auto"/>
        <w:tabs>
          <w:tab w:pos="1074" w:val="left"/>
        </w:tabs>
        <w:bidi w:val="0"/>
        <w:spacing w:before="0" w:line="475" w:lineRule="exact"/>
        <w:ind w:left="0" w:right="0" w:firstLine="48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9</w:t>
      </w:r>
      <w:r>
        <w:rPr>
          <w:color w:val="000000"/>
          <w:spacing w:val="0"/>
          <w:w w:val="100"/>
          <w:position w:val="0"/>
        </w:rPr>
        <w:t>）</w:t>
        <w:tab/>
        <w:t>抽样检查销售合同中关于销售折扣折让的约定，复核销售折扣折让的计算并检查销售折扣折让 是否计入了正确的会计期间；</w:t>
      </w:r>
    </w:p>
    <w:p>
      <w:pPr>
        <w:pStyle w:val="Style22"/>
        <w:keepNext w:val="0"/>
        <w:keepLines w:val="0"/>
        <w:widowControl w:val="0"/>
        <w:shd w:val="clear" w:color="auto" w:fill="auto"/>
        <w:tabs>
          <w:tab w:pos="594" w:val="left"/>
        </w:tabs>
        <w:bidi w:val="0"/>
        <w:spacing w:before="0" w:line="470" w:lineRule="exact"/>
        <w:ind w:left="0" w:right="0" w:firstLine="48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10</w:t>
      </w:r>
      <w:r>
        <w:rPr>
          <w:color w:val="000000"/>
          <w:spacing w:val="0"/>
          <w:w w:val="100"/>
          <w:position w:val="0"/>
        </w:rPr>
        <w:t>）</w:t>
        <w:tab/>
        <w:t xml:space="preserve">针对资产负债表日前后确认的销售收入执行截止性测试，核对各项支持性文件，检查销售收入 </w:t>
      </w:r>
      <w:r>
        <w:rPr>
          <w:color w:val="000000"/>
          <w:spacing w:val="0"/>
          <w:w w:val="100"/>
          <w:position w:val="0"/>
        </w:rPr>
        <w:t>是否记录于恰当的会计期间。</w:t>
      </w:r>
    </w:p>
    <w:p>
      <w:pPr>
        <w:pStyle w:val="Style22"/>
        <w:keepNext w:val="0"/>
        <w:keepLines w:val="0"/>
        <w:widowControl w:val="0"/>
        <w:shd w:val="clear" w:color="auto" w:fill="auto"/>
        <w:tabs>
          <w:tab w:pos="1074" w:val="left"/>
        </w:tabs>
        <w:bidi w:val="0"/>
        <w:spacing w:before="0" w:after="380" w:line="466" w:lineRule="exact"/>
        <w:ind w:left="0" w:right="0" w:firstLine="480"/>
        <w:jc w:val="both"/>
      </w:pPr>
      <w:bookmarkStart w:id="650" w:name="bookmark650"/>
      <w:r>
        <w:rPr>
          <w:color w:val="000000"/>
          <w:spacing w:val="0"/>
          <w:w w:val="100"/>
          <w:position w:val="0"/>
        </w:rPr>
        <w:t>（</w:t>
      </w:r>
      <w:bookmarkEnd w:id="650"/>
      <w:r>
        <w:rPr>
          <w:color w:val="000000"/>
          <w:spacing w:val="0"/>
          <w:w w:val="100"/>
          <w:position w:val="0"/>
        </w:rPr>
        <w:t>二）</w:t>
        <w:tab/>
        <w:t>存货跌价准备的计提：</w:t>
      </w:r>
    </w:p>
    <w:p>
      <w:pPr>
        <w:pStyle w:val="Style22"/>
        <w:keepNext w:val="0"/>
        <w:keepLines w:val="0"/>
        <w:widowControl w:val="0"/>
        <w:shd w:val="clear" w:color="auto" w:fill="auto"/>
        <w:tabs>
          <w:tab w:pos="834" w:val="left"/>
        </w:tabs>
        <w:bidi w:val="0"/>
        <w:spacing w:before="0" w:after="0"/>
        <w:ind w:left="0" w:right="0" w:firstLine="480"/>
        <w:jc w:val="both"/>
      </w:pPr>
      <w:bookmarkStart w:id="651" w:name="bookmark651"/>
      <w:r>
        <w:rPr>
          <w:rFonts w:ascii="Times New Roman" w:eastAsia="Times New Roman" w:hAnsi="Times New Roman" w:cs="Times New Roman"/>
          <w:color w:val="000000"/>
          <w:spacing w:val="0"/>
          <w:w w:val="100"/>
          <w:position w:val="0"/>
        </w:rPr>
        <w:t>1</w:t>
      </w:r>
      <w:bookmarkEnd w:id="651"/>
      <w:r>
        <w:rPr>
          <w:color w:val="000000"/>
          <w:spacing w:val="0"/>
          <w:w w:val="100"/>
          <w:position w:val="0"/>
        </w:rPr>
        <w:t>、</w:t>
        <w:tab/>
        <w:t>事项描述</w:t>
      </w:r>
    </w:p>
    <w:p>
      <w:pPr>
        <w:pStyle w:val="Style22"/>
        <w:keepNext w:val="0"/>
        <w:keepLines w:val="0"/>
        <w:widowControl w:val="0"/>
        <w:shd w:val="clear" w:color="auto" w:fill="auto"/>
        <w:bidi w:val="0"/>
        <w:spacing w:before="0" w:line="466" w:lineRule="exact"/>
        <w:ind w:left="0" w:right="0" w:firstLine="480"/>
        <w:jc w:val="both"/>
      </w:pPr>
      <w:r>
        <w:rPr>
          <w:color w:val="000000"/>
          <w:spacing w:val="0"/>
          <w:w w:val="100"/>
          <w:position w:val="0"/>
        </w:rPr>
        <w:t>相关信息披露参见财务报表附注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五、重要会计政策和会计估计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 释</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）。爱施德公司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日存货账面余额为</w:t>
      </w:r>
      <w:r>
        <w:rPr>
          <w:rFonts w:ascii="Times New Roman" w:eastAsia="Times New Roman" w:hAnsi="Times New Roman" w:cs="Times New Roman"/>
          <w:color w:val="000000"/>
          <w:spacing w:val="0"/>
          <w:w w:val="100"/>
          <w:position w:val="0"/>
        </w:rPr>
        <w:t>496,001.16</w:t>
      </w:r>
      <w:r>
        <w:rPr>
          <w:color w:val="000000"/>
          <w:spacing w:val="0"/>
          <w:w w:val="100"/>
          <w:position w:val="0"/>
        </w:rPr>
        <w:t>万元，跌价准备余额为</w:t>
      </w:r>
      <w:r>
        <w:rPr>
          <w:rFonts w:ascii="Times New Roman" w:eastAsia="Times New Roman" w:hAnsi="Times New Roman" w:cs="Times New Roman"/>
          <w:color w:val="000000"/>
          <w:spacing w:val="0"/>
          <w:w w:val="100"/>
          <w:position w:val="0"/>
        </w:rPr>
        <w:t>10,716.64</w:t>
      </w:r>
      <w:r>
        <w:rPr>
          <w:color w:val="000000"/>
          <w:spacing w:val="0"/>
          <w:w w:val="100"/>
          <w:position w:val="0"/>
        </w:rPr>
        <w:t>万 元，账面价值为</w:t>
      </w:r>
      <w:r>
        <w:rPr>
          <w:rFonts w:ascii="Times New Roman" w:eastAsia="Times New Roman" w:hAnsi="Times New Roman" w:cs="Times New Roman"/>
          <w:color w:val="000000"/>
          <w:spacing w:val="0"/>
          <w:w w:val="100"/>
          <w:position w:val="0"/>
        </w:rPr>
        <w:t>485,284.52</w:t>
      </w:r>
      <w:r>
        <w:rPr>
          <w:color w:val="000000"/>
          <w:spacing w:val="0"/>
          <w:w w:val="100"/>
          <w:position w:val="0"/>
        </w:rPr>
        <w:t>万元，占财务报表合并资产总额的</w:t>
      </w:r>
      <w:r>
        <w:rPr>
          <w:rFonts w:ascii="Times New Roman" w:eastAsia="Times New Roman" w:hAnsi="Times New Roman" w:cs="Times New Roman"/>
          <w:color w:val="000000"/>
          <w:spacing w:val="0"/>
          <w:w w:val="100"/>
          <w:position w:val="0"/>
        </w:rPr>
        <w:t>31.64%</w:t>
      </w:r>
      <w:r>
        <w:rPr>
          <w:color w:val="000000"/>
          <w:spacing w:val="0"/>
          <w:w w:val="100"/>
          <w:position w:val="0"/>
        </w:rPr>
        <w:t>。</w:t>
      </w:r>
    </w:p>
    <w:p>
      <w:pPr>
        <w:pStyle w:val="Style22"/>
        <w:keepNext w:val="0"/>
        <w:keepLines w:val="0"/>
        <w:widowControl w:val="0"/>
        <w:shd w:val="clear" w:color="auto" w:fill="auto"/>
        <w:bidi w:val="0"/>
        <w:spacing w:before="0" w:after="380" w:line="466" w:lineRule="exact"/>
        <w:ind w:left="0" w:right="0" w:firstLine="480"/>
        <w:jc w:val="both"/>
      </w:pPr>
      <w:r>
        <w:rPr>
          <w:color w:val="000000"/>
          <w:spacing w:val="0"/>
          <w:w w:val="100"/>
          <w:position w:val="0"/>
        </w:rPr>
        <w:t>由于存货金额重大，且存货跌价准备的计提涉及重大会计估计和判断，故我们将存货跌价准备的计提 确定为关键审计事项。</w:t>
      </w:r>
    </w:p>
    <w:p>
      <w:pPr>
        <w:pStyle w:val="Style22"/>
        <w:keepNext w:val="0"/>
        <w:keepLines w:val="0"/>
        <w:widowControl w:val="0"/>
        <w:shd w:val="clear" w:color="auto" w:fill="auto"/>
        <w:tabs>
          <w:tab w:pos="853" w:val="left"/>
        </w:tabs>
        <w:bidi w:val="0"/>
        <w:spacing w:before="0" w:after="0"/>
        <w:ind w:left="0" w:right="0" w:firstLine="480"/>
        <w:jc w:val="left"/>
      </w:pPr>
      <w:bookmarkStart w:id="652" w:name="bookmark652"/>
      <w:r>
        <w:rPr>
          <w:rFonts w:ascii="Times New Roman" w:eastAsia="Times New Roman" w:hAnsi="Times New Roman" w:cs="Times New Roman"/>
          <w:color w:val="000000"/>
          <w:spacing w:val="0"/>
          <w:w w:val="100"/>
          <w:position w:val="0"/>
        </w:rPr>
        <w:t>2</w:t>
      </w:r>
      <w:bookmarkEnd w:id="652"/>
      <w:r>
        <w:rPr>
          <w:color w:val="000000"/>
          <w:spacing w:val="0"/>
          <w:w w:val="100"/>
          <w:position w:val="0"/>
        </w:rPr>
        <w:t>、</w:t>
        <w:tab/>
        <w:t>审计应对</w:t>
      </w:r>
    </w:p>
    <w:p>
      <w:pPr>
        <w:pStyle w:val="Style22"/>
        <w:keepNext w:val="0"/>
        <w:keepLines w:val="0"/>
        <w:widowControl w:val="0"/>
        <w:shd w:val="clear" w:color="auto" w:fill="auto"/>
        <w:bidi w:val="0"/>
        <w:spacing w:before="0" w:line="466" w:lineRule="exact"/>
        <w:ind w:left="0" w:right="0" w:firstLine="480"/>
        <w:jc w:val="left"/>
      </w:pPr>
      <w:r>
        <w:rPr>
          <w:color w:val="000000"/>
          <w:spacing w:val="0"/>
          <w:w w:val="100"/>
          <w:position w:val="0"/>
        </w:rPr>
        <w:t>针对存货跌价准备的计提，我们执行的审计程序主要包括：</w:t>
      </w:r>
    </w:p>
    <w:p>
      <w:pPr>
        <w:pStyle w:val="Style22"/>
        <w:keepNext w:val="0"/>
        <w:keepLines w:val="0"/>
        <w:widowControl w:val="0"/>
        <w:shd w:val="clear" w:color="auto" w:fill="auto"/>
        <w:tabs>
          <w:tab w:pos="968" w:val="left"/>
        </w:tabs>
        <w:bidi w:val="0"/>
        <w:spacing w:before="0" w:line="466" w:lineRule="exact"/>
        <w:ind w:left="0" w:right="0" w:firstLine="480"/>
        <w:jc w:val="left"/>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1</w:t>
      </w:r>
      <w:r>
        <w:rPr>
          <w:color w:val="000000"/>
          <w:spacing w:val="0"/>
          <w:w w:val="100"/>
          <w:position w:val="0"/>
        </w:rPr>
        <w:t>）</w:t>
        <w:tab/>
        <w:t>评价、测试与存货跌价准备计提相关的关键内部控制的设计和执行的有效性；</w:t>
      </w:r>
    </w:p>
    <w:p>
      <w:pPr>
        <w:pStyle w:val="Style22"/>
        <w:keepNext w:val="0"/>
        <w:keepLines w:val="0"/>
        <w:widowControl w:val="0"/>
        <w:shd w:val="clear" w:color="auto" w:fill="auto"/>
        <w:tabs>
          <w:tab w:pos="1074" w:val="left"/>
        </w:tabs>
        <w:bidi w:val="0"/>
        <w:spacing w:before="0" w:line="480" w:lineRule="exact"/>
        <w:ind w:left="0" w:right="0" w:firstLine="48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2</w:t>
      </w:r>
      <w:r>
        <w:rPr>
          <w:color w:val="000000"/>
          <w:spacing w:val="0"/>
          <w:w w:val="100"/>
          <w:position w:val="0"/>
        </w:rPr>
        <w:t>）</w:t>
        <w:tab/>
        <w:t>结合存货监盘程序，检查存货的数量及状况，关注存在减值迹象的存货（如库龄较长和存在质 量问题的存货）是否均被识别；</w:t>
      </w:r>
    </w:p>
    <w:p>
      <w:pPr>
        <w:pStyle w:val="Style22"/>
        <w:keepNext w:val="0"/>
        <w:keepLines w:val="0"/>
        <w:widowControl w:val="0"/>
        <w:shd w:val="clear" w:color="auto" w:fill="auto"/>
        <w:tabs>
          <w:tab w:pos="968" w:val="left"/>
        </w:tabs>
        <w:bidi w:val="0"/>
        <w:spacing w:before="0" w:line="466" w:lineRule="exact"/>
        <w:ind w:left="0" w:right="0" w:firstLine="480"/>
        <w:jc w:val="left"/>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3</w:t>
      </w:r>
      <w:r>
        <w:rPr>
          <w:color w:val="000000"/>
          <w:spacing w:val="0"/>
          <w:w w:val="100"/>
          <w:position w:val="0"/>
        </w:rPr>
        <w:t>）</w:t>
        <w:tab/>
        <w:t>通过检查原始凭证，以及存货进销存记录，对存货货龄的划分进行测试；</w:t>
      </w:r>
    </w:p>
    <w:p>
      <w:pPr>
        <w:pStyle w:val="Style22"/>
        <w:keepNext w:val="0"/>
        <w:keepLines w:val="0"/>
        <w:widowControl w:val="0"/>
        <w:shd w:val="clear" w:color="auto" w:fill="auto"/>
        <w:tabs>
          <w:tab w:pos="1078" w:val="left"/>
        </w:tabs>
        <w:bidi w:val="0"/>
        <w:spacing w:before="0" w:line="480" w:lineRule="exact"/>
        <w:ind w:left="0" w:right="0" w:firstLine="48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4</w:t>
      </w:r>
      <w:r>
        <w:rPr>
          <w:color w:val="000000"/>
          <w:spacing w:val="0"/>
          <w:w w:val="100"/>
          <w:position w:val="0"/>
        </w:rPr>
        <w:t>）</w:t>
        <w:tab/>
        <w:t>获取并检查存货跌价准备计提明细表，评估管理层在存货跌价准备测试中使用的相关假设及参 数设置，包括预计售价、销售费用和相关税费等，并执行重新计算程序；</w:t>
      </w:r>
    </w:p>
    <w:p>
      <w:pPr>
        <w:pStyle w:val="Style22"/>
        <w:keepNext w:val="0"/>
        <w:keepLines w:val="0"/>
        <w:widowControl w:val="0"/>
        <w:shd w:val="clear" w:color="auto" w:fill="auto"/>
        <w:tabs>
          <w:tab w:pos="968" w:val="left"/>
        </w:tabs>
        <w:bidi w:val="0"/>
        <w:spacing w:before="0" w:line="466" w:lineRule="exact"/>
        <w:ind w:left="0" w:right="0" w:firstLine="480"/>
        <w:jc w:val="left"/>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5</w:t>
      </w:r>
      <w:r>
        <w:rPr>
          <w:color w:val="000000"/>
          <w:spacing w:val="0"/>
          <w:w w:val="100"/>
          <w:position w:val="0"/>
        </w:rPr>
        <w:t>）</w:t>
        <w:tab/>
        <w:t>检查资产负债表日后存货的销售情况，评估存货跌价准备计提的合理性。</w:t>
      </w:r>
    </w:p>
    <w:p>
      <w:pPr>
        <w:pStyle w:val="Style22"/>
        <w:keepNext w:val="0"/>
        <w:keepLines w:val="0"/>
        <w:widowControl w:val="0"/>
        <w:shd w:val="clear" w:color="auto" w:fill="auto"/>
        <w:tabs>
          <w:tab w:pos="1074" w:val="left"/>
        </w:tabs>
        <w:bidi w:val="0"/>
        <w:spacing w:before="0" w:after="380" w:line="466" w:lineRule="exact"/>
        <w:ind w:left="0" w:right="0" w:firstLine="480"/>
        <w:jc w:val="both"/>
      </w:pPr>
      <w:bookmarkStart w:id="658" w:name="bookmark658"/>
      <w:r>
        <w:rPr>
          <w:color w:val="000000"/>
          <w:spacing w:val="0"/>
          <w:w w:val="100"/>
          <w:position w:val="0"/>
        </w:rPr>
        <w:t>（</w:t>
      </w:r>
      <w:bookmarkEnd w:id="658"/>
      <w:r>
        <w:rPr>
          <w:color w:val="000000"/>
          <w:spacing w:val="0"/>
          <w:w w:val="100"/>
          <w:position w:val="0"/>
        </w:rPr>
        <w:t>三）</w:t>
        <w:tab/>
        <w:t>应收账款坏账准备：</w:t>
      </w:r>
    </w:p>
    <w:p>
      <w:pPr>
        <w:pStyle w:val="Style22"/>
        <w:keepNext w:val="0"/>
        <w:keepLines w:val="0"/>
        <w:widowControl w:val="0"/>
        <w:shd w:val="clear" w:color="auto" w:fill="auto"/>
        <w:bidi w:val="0"/>
        <w:spacing w:before="0" w:after="0"/>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22"/>
        <w:keepNext w:val="0"/>
        <w:keepLines w:val="0"/>
        <w:widowControl w:val="0"/>
        <w:shd w:val="clear" w:color="auto" w:fill="auto"/>
        <w:bidi w:val="0"/>
        <w:spacing w:before="0" w:line="463" w:lineRule="exact"/>
        <w:ind w:left="0" w:right="0" w:firstLine="480"/>
        <w:jc w:val="both"/>
      </w:pPr>
      <w:r>
        <w:rPr>
          <w:color w:val="000000"/>
          <w:spacing w:val="0"/>
          <w:w w:val="100"/>
          <w:position w:val="0"/>
        </w:rPr>
        <w:t>相关信息披露参见财务报表附注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五、重要会计政策和会计估计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 释</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日止，爱施德公司的应收账款账面余额为</w:t>
      </w:r>
      <w:r>
        <w:rPr>
          <w:rFonts w:ascii="Times New Roman" w:eastAsia="Times New Roman" w:hAnsi="Times New Roman" w:cs="Times New Roman"/>
          <w:color w:val="000000"/>
          <w:spacing w:val="0"/>
          <w:w w:val="100"/>
          <w:position w:val="0"/>
        </w:rPr>
        <w:t>203,110.4</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万元，坏账准备 </w:t>
      </w:r>
      <w:r>
        <w:rPr>
          <w:rFonts w:ascii="Times New Roman" w:eastAsia="Times New Roman" w:hAnsi="Times New Roman" w:cs="Times New Roman"/>
          <w:color w:val="000000"/>
          <w:spacing w:val="0"/>
          <w:w w:val="100"/>
          <w:position w:val="0"/>
        </w:rPr>
        <w:t>10,332.16</w:t>
      </w:r>
      <w:r>
        <w:rPr>
          <w:color w:val="000000"/>
          <w:spacing w:val="0"/>
          <w:w w:val="100"/>
          <w:position w:val="0"/>
        </w:rPr>
        <w:t>万元，账面价值为</w:t>
      </w:r>
      <w:r>
        <w:rPr>
          <w:rFonts w:ascii="Times New Roman" w:eastAsia="Times New Roman" w:hAnsi="Times New Roman" w:cs="Times New Roman"/>
          <w:color w:val="000000"/>
          <w:spacing w:val="0"/>
          <w:w w:val="100"/>
          <w:position w:val="0"/>
        </w:rPr>
        <w:t>192,778.24</w:t>
      </w:r>
      <w:r>
        <w:rPr>
          <w:color w:val="000000"/>
          <w:spacing w:val="0"/>
          <w:w w:val="100"/>
          <w:position w:val="0"/>
        </w:rPr>
        <w:t>万元，占财务报表合并资产总额的</w:t>
      </w:r>
      <w:r>
        <w:rPr>
          <w:rFonts w:ascii="Times New Roman" w:eastAsia="Times New Roman" w:hAnsi="Times New Roman" w:cs="Times New Roman"/>
          <w:color w:val="000000"/>
          <w:spacing w:val="0"/>
          <w:w w:val="100"/>
          <w:position w:val="0"/>
        </w:rPr>
        <w:t>12.57%</w:t>
      </w:r>
      <w:r>
        <w:rPr>
          <w:color w:val="000000"/>
          <w:spacing w:val="0"/>
          <w:w w:val="100"/>
          <w:position w:val="0"/>
        </w:rPr>
        <w:t>。</w:t>
      </w:r>
    </w:p>
    <w:p>
      <w:pPr>
        <w:pStyle w:val="Style22"/>
        <w:keepNext w:val="0"/>
        <w:keepLines w:val="0"/>
        <w:widowControl w:val="0"/>
        <w:shd w:val="clear" w:color="auto" w:fill="auto"/>
        <w:bidi w:val="0"/>
        <w:spacing w:before="0" w:line="485" w:lineRule="exact"/>
        <w:ind w:left="0" w:right="0" w:firstLine="480"/>
        <w:jc w:val="both"/>
      </w:pPr>
      <w:r>
        <w:rPr>
          <w:color w:val="000000"/>
          <w:spacing w:val="0"/>
          <w:w w:val="100"/>
          <w:position w:val="0"/>
        </w:rPr>
        <w:t>由于上述应收账款金额对爱施德公司合并财务报表而言是重大的，而且对上述应收账款余额可收回性 的评估涉及重大判断。因此，我们将应收账款坏账准备作为关键审计事项。</w:t>
      </w:r>
    </w:p>
    <w:p>
      <w:pPr>
        <w:pStyle w:val="Style22"/>
        <w:keepNext w:val="0"/>
        <w:keepLines w:val="0"/>
        <w:widowControl w:val="0"/>
        <w:shd w:val="clear" w:color="auto" w:fill="auto"/>
        <w:bidi w:val="0"/>
        <w:spacing w:before="0" w:line="475"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22"/>
        <w:keepNext w:val="0"/>
        <w:keepLines w:val="0"/>
        <w:widowControl w:val="0"/>
        <w:shd w:val="clear" w:color="auto" w:fill="auto"/>
        <w:bidi w:val="0"/>
        <w:spacing w:before="0" w:line="475" w:lineRule="exact"/>
        <w:ind w:left="0" w:right="0" w:firstLine="440"/>
        <w:jc w:val="left"/>
      </w:pPr>
      <w:r>
        <w:rPr>
          <w:color w:val="000000"/>
          <w:spacing w:val="0"/>
          <w:w w:val="100"/>
          <w:position w:val="0"/>
        </w:rPr>
        <w:t>针对应收账款坏账准备，我们执行的审计程序主要包括：</w:t>
      </w:r>
    </w:p>
    <w:p>
      <w:pPr>
        <w:pStyle w:val="Style22"/>
        <w:keepNext w:val="0"/>
        <w:keepLines w:val="0"/>
        <w:widowControl w:val="0"/>
        <w:shd w:val="clear" w:color="auto" w:fill="auto"/>
        <w:bidi w:val="0"/>
        <w:spacing w:before="0" w:line="466" w:lineRule="exact"/>
        <w:ind w:left="0" w:right="0" w:firstLine="48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1</w:t>
      </w:r>
      <w:r>
        <w:rPr>
          <w:color w:val="000000"/>
          <w:spacing w:val="0"/>
          <w:w w:val="100"/>
          <w:position w:val="0"/>
        </w:rPr>
        <w:t>） 评价、测试管理层评估和确定应收账款减值的内部控制，包括有关识别减值客观证据、确定坏 账准备计提方法和计算坏账准备金额的控制；</w:t>
      </w:r>
    </w:p>
    <w:p>
      <w:pPr>
        <w:pStyle w:val="Style22"/>
        <w:keepNext w:val="0"/>
        <w:keepLines w:val="0"/>
        <w:widowControl w:val="0"/>
        <w:shd w:val="clear" w:color="auto" w:fill="auto"/>
        <w:tabs>
          <w:tab w:pos="928" w:val="left"/>
        </w:tabs>
        <w:bidi w:val="0"/>
        <w:spacing w:before="0" w:line="475" w:lineRule="exact"/>
        <w:ind w:left="0" w:right="0" w:firstLine="44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2</w:t>
      </w:r>
      <w:r>
        <w:rPr>
          <w:color w:val="000000"/>
          <w:spacing w:val="0"/>
          <w:w w:val="100"/>
          <w:position w:val="0"/>
        </w:rPr>
        <w:t>）</w:t>
        <w:tab/>
        <w:t>选取样本对管理层所编制的应收账款的账龄准确性进行测试；</w:t>
      </w:r>
    </w:p>
    <w:p>
      <w:pPr>
        <w:pStyle w:val="Style22"/>
        <w:keepNext w:val="0"/>
        <w:keepLines w:val="0"/>
        <w:widowControl w:val="0"/>
        <w:shd w:val="clear" w:color="auto" w:fill="auto"/>
        <w:tabs>
          <w:tab w:pos="928" w:val="left"/>
        </w:tabs>
        <w:bidi w:val="0"/>
        <w:spacing w:before="0" w:line="475" w:lineRule="exact"/>
        <w:ind w:left="0" w:right="0" w:firstLine="440"/>
        <w:jc w:val="left"/>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3</w:t>
      </w:r>
      <w:r>
        <w:rPr>
          <w:color w:val="000000"/>
          <w:spacing w:val="0"/>
          <w:w w:val="100"/>
          <w:position w:val="0"/>
        </w:rPr>
        <w:t>）</w:t>
        <w:tab/>
        <w:t>复核管理层有关应收账款坏账准备计提会计政策的合理性及一致性；</w:t>
      </w:r>
    </w:p>
    <w:p>
      <w:pPr>
        <w:pStyle w:val="Style22"/>
        <w:keepNext w:val="0"/>
        <w:keepLines w:val="0"/>
        <w:widowControl w:val="0"/>
        <w:shd w:val="clear" w:color="auto" w:fill="auto"/>
        <w:tabs>
          <w:tab w:pos="1074" w:val="left"/>
        </w:tabs>
        <w:bidi w:val="0"/>
        <w:spacing w:before="0" w:line="480" w:lineRule="exact"/>
        <w:ind w:left="0" w:right="0" w:firstLine="48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rPr>
        <w:t>4</w:t>
      </w:r>
      <w:r>
        <w:rPr>
          <w:color w:val="000000"/>
          <w:spacing w:val="0"/>
          <w:w w:val="100"/>
          <w:position w:val="0"/>
        </w:rPr>
        <w:t>）</w:t>
        <w:tab/>
        <w:t>选取金额重大或高风险的应收账款，通过对客户背景的调查、了解客户的经营现状，查阅历史 交易和还款情况等程序中获得的证据来评估管理层判断的合理性；</w:t>
      </w:r>
    </w:p>
    <w:p>
      <w:pPr>
        <w:pStyle w:val="Style22"/>
        <w:keepNext w:val="0"/>
        <w:keepLines w:val="0"/>
        <w:widowControl w:val="0"/>
        <w:shd w:val="clear" w:color="auto" w:fill="auto"/>
        <w:tabs>
          <w:tab w:pos="1078" w:val="left"/>
        </w:tabs>
        <w:bidi w:val="0"/>
        <w:spacing w:before="0" w:line="475" w:lineRule="exact"/>
        <w:ind w:left="0" w:right="0" w:firstLine="48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5</w:t>
      </w:r>
      <w:r>
        <w:rPr>
          <w:color w:val="000000"/>
          <w:spacing w:val="0"/>
          <w:w w:val="100"/>
          <w:position w:val="0"/>
        </w:rPr>
        <w:t>）</w:t>
        <w:tab/>
        <w:t>结合信用风险特征、账龄分析以及应收账款期后回款情况测试，评价、测试管理层对应收账款 坏账准备计提的准确性；</w:t>
      </w:r>
    </w:p>
    <w:p>
      <w:pPr>
        <w:pStyle w:val="Style22"/>
        <w:keepNext w:val="0"/>
        <w:keepLines w:val="0"/>
        <w:widowControl w:val="0"/>
        <w:shd w:val="clear" w:color="auto" w:fill="auto"/>
        <w:bidi w:val="0"/>
        <w:spacing w:before="0" w:after="320" w:line="523" w:lineRule="exact"/>
        <w:ind w:left="0" w:right="0" w:firstLine="480"/>
        <w:jc w:val="both"/>
      </w:pPr>
      <w:bookmarkStart w:id="664" w:name="bookmark664"/>
      <w:r>
        <w:rPr>
          <w:color w:val="000000"/>
          <w:spacing w:val="0"/>
          <w:w w:val="100"/>
          <w:position w:val="0"/>
          <w:sz w:val="20"/>
          <w:szCs w:val="20"/>
        </w:rPr>
        <w:t>（</w:t>
      </w:r>
      <w:bookmarkEnd w:id="664"/>
      <w:r>
        <w:rPr>
          <w:color w:val="000000"/>
          <w:spacing w:val="0"/>
          <w:w w:val="100"/>
          <w:position w:val="0"/>
          <w:sz w:val="20"/>
          <w:szCs w:val="20"/>
        </w:rPr>
        <w:t>6）</w:t>
      </w:r>
      <w:r>
        <w:rPr>
          <w:color w:val="000000"/>
          <w:spacing w:val="0"/>
          <w:w w:val="100"/>
          <w:position w:val="0"/>
        </w:rPr>
        <w:t>选取样本对应收帐款期末余额较大的客户进行走访，察看其经营场所，了解其业务模式及资金 周转情况，以评估应收帐款是否存在减值风险。</w:t>
      </w:r>
    </w:p>
    <w:p>
      <w:pPr>
        <w:pStyle w:val="Style22"/>
        <w:keepNext w:val="0"/>
        <w:keepLines w:val="0"/>
        <w:widowControl w:val="0"/>
        <w:shd w:val="clear" w:color="auto" w:fill="auto"/>
        <w:tabs>
          <w:tab w:pos="938" w:val="left"/>
        </w:tabs>
        <w:bidi w:val="0"/>
        <w:spacing w:before="0" w:line="240" w:lineRule="auto"/>
        <w:ind w:left="0" w:right="0" w:firstLine="440"/>
        <w:jc w:val="left"/>
        <w:rPr>
          <w:sz w:val="22"/>
          <w:szCs w:val="22"/>
        </w:rPr>
      </w:pPr>
      <w:bookmarkStart w:id="665" w:name="bookmark665"/>
      <w:r>
        <w:rPr>
          <w:b/>
          <w:bCs/>
          <w:color w:val="000000"/>
          <w:spacing w:val="0"/>
          <w:w w:val="100"/>
          <w:position w:val="0"/>
          <w:sz w:val="22"/>
          <w:szCs w:val="22"/>
        </w:rPr>
        <w:t>四</w:t>
      </w:r>
      <w:bookmarkEnd w:id="665"/>
      <w:r>
        <w:rPr>
          <w:b/>
          <w:bCs/>
          <w:color w:val="000000"/>
          <w:spacing w:val="0"/>
          <w:w w:val="100"/>
          <w:position w:val="0"/>
          <w:sz w:val="22"/>
          <w:szCs w:val="22"/>
        </w:rPr>
        <w:t>、</w:t>
        <w:tab/>
        <w:t>其他信息</w:t>
      </w:r>
    </w:p>
    <w:p>
      <w:pPr>
        <w:pStyle w:val="Style22"/>
        <w:keepNext w:val="0"/>
        <w:keepLines w:val="0"/>
        <w:widowControl w:val="0"/>
        <w:shd w:val="clear" w:color="auto" w:fill="auto"/>
        <w:bidi w:val="0"/>
        <w:spacing w:before="0" w:line="480" w:lineRule="exact"/>
        <w:ind w:left="0" w:right="0" w:firstLine="480"/>
        <w:jc w:val="both"/>
      </w:pPr>
      <w:r>
        <w:rPr>
          <w:color w:val="000000"/>
          <w:spacing w:val="0"/>
          <w:w w:val="100"/>
          <w:position w:val="0"/>
        </w:rPr>
        <w:t>爱施德公司管理层对其他信息负责。其他信息包括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年年度报告中涵盖的信息，但不包括财务报表 和我们的审计报告。</w:t>
      </w:r>
    </w:p>
    <w:p>
      <w:pPr>
        <w:pStyle w:val="Style22"/>
        <w:keepNext w:val="0"/>
        <w:keepLines w:val="0"/>
        <w:widowControl w:val="0"/>
        <w:shd w:val="clear" w:color="auto" w:fill="auto"/>
        <w:bidi w:val="0"/>
        <w:spacing w:before="0" w:line="475"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line="475" w:lineRule="exact"/>
        <w:ind w:left="0" w:right="0" w:firstLine="48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2"/>
        <w:keepNext w:val="0"/>
        <w:keepLines w:val="0"/>
        <w:widowControl w:val="0"/>
        <w:shd w:val="clear" w:color="auto" w:fill="auto"/>
        <w:bidi w:val="0"/>
        <w:spacing w:before="0" w:after="380" w:line="475" w:lineRule="exact"/>
        <w:ind w:left="0" w:right="0" w:firstLine="48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2"/>
        <w:keepNext w:val="0"/>
        <w:keepLines w:val="0"/>
        <w:widowControl w:val="0"/>
        <w:shd w:val="clear" w:color="auto" w:fill="auto"/>
        <w:tabs>
          <w:tab w:pos="957" w:val="left"/>
        </w:tabs>
        <w:bidi w:val="0"/>
        <w:spacing w:before="0" w:line="240" w:lineRule="auto"/>
        <w:ind w:left="0" w:right="0" w:firstLine="440"/>
        <w:jc w:val="left"/>
        <w:rPr>
          <w:sz w:val="22"/>
          <w:szCs w:val="22"/>
        </w:rPr>
      </w:pPr>
      <w:bookmarkStart w:id="666" w:name="bookmark666"/>
      <w:r>
        <w:rPr>
          <w:b/>
          <w:bCs/>
          <w:color w:val="000000"/>
          <w:spacing w:val="0"/>
          <w:w w:val="100"/>
          <w:position w:val="0"/>
          <w:sz w:val="22"/>
          <w:szCs w:val="22"/>
        </w:rPr>
        <w:t>五</w:t>
      </w:r>
      <w:bookmarkEnd w:id="666"/>
      <w:r>
        <w:rPr>
          <w:b/>
          <w:bCs/>
          <w:color w:val="000000"/>
          <w:spacing w:val="0"/>
          <w:w w:val="100"/>
          <w:position w:val="0"/>
          <w:sz w:val="22"/>
          <w:szCs w:val="22"/>
        </w:rPr>
        <w:t>、</w:t>
        <w:tab/>
        <w:t>管理层和治理层对财务报表的责任</w:t>
      </w:r>
    </w:p>
    <w:p>
      <w:pPr>
        <w:pStyle w:val="Style22"/>
        <w:keepNext w:val="0"/>
        <w:keepLines w:val="0"/>
        <w:widowControl w:val="0"/>
        <w:shd w:val="clear" w:color="auto" w:fill="auto"/>
        <w:bidi w:val="0"/>
        <w:spacing w:before="0" w:line="470" w:lineRule="exact"/>
        <w:ind w:left="0" w:right="0" w:firstLine="480"/>
        <w:jc w:val="both"/>
      </w:pPr>
      <w:r>
        <w:rPr>
          <w:color w:val="000000"/>
          <w:spacing w:val="0"/>
          <w:w w:val="100"/>
          <w:position w:val="0"/>
        </w:rPr>
        <w:t>爱施德公司管理层（以下简称管理层）负责按照企业会计准则的规定编制财务报表，使其实现公允反 映，并设计、执行和维护必要的内部控制，以使财务报表不存在由于舞弊或错误导致的重大错报。</w:t>
      </w:r>
    </w:p>
    <w:p>
      <w:pPr>
        <w:pStyle w:val="Style22"/>
        <w:keepNext w:val="0"/>
        <w:keepLines w:val="0"/>
        <w:widowControl w:val="0"/>
        <w:shd w:val="clear" w:color="auto" w:fill="auto"/>
        <w:bidi w:val="0"/>
        <w:spacing w:before="0" w:line="475" w:lineRule="exact"/>
        <w:ind w:left="0" w:right="0" w:firstLine="440"/>
        <w:jc w:val="both"/>
      </w:pPr>
      <w:r>
        <w:rPr>
          <w:color w:val="000000"/>
          <w:spacing w:val="0"/>
          <w:w w:val="100"/>
          <w:position w:val="0"/>
        </w:rPr>
        <w:t xml:space="preserve">在编制财务报表时，管理层负责评估爱施德公司的持续经营能力，披露与持续经营相关的事项（如适 </w:t>
      </w:r>
      <w:r>
        <w:rPr>
          <w:color w:val="000000"/>
          <w:spacing w:val="0"/>
          <w:w w:val="100"/>
          <w:position w:val="0"/>
        </w:rPr>
        <w:t>用），并运用持续经营假设，除非管理层计划清算爱施德公司、停止营运或别无其他现实的选择。</w:t>
      </w:r>
    </w:p>
    <w:p>
      <w:pPr>
        <w:pStyle w:val="Style22"/>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治理层负责监督爱施德公司的财务报告过程。</w:t>
      </w:r>
    </w:p>
    <w:p>
      <w:pPr>
        <w:pStyle w:val="Style22"/>
        <w:keepNext w:val="0"/>
        <w:keepLines w:val="0"/>
        <w:widowControl w:val="0"/>
        <w:shd w:val="clear" w:color="auto" w:fill="auto"/>
        <w:bidi w:val="0"/>
        <w:spacing w:before="0" w:line="240" w:lineRule="auto"/>
        <w:ind w:left="0" w:right="0" w:firstLine="440"/>
        <w:jc w:val="both"/>
        <w:rPr>
          <w:sz w:val="22"/>
          <w:szCs w:val="22"/>
        </w:rPr>
      </w:pPr>
      <w:bookmarkStart w:id="667" w:name="bookmark667"/>
      <w:r>
        <w:rPr>
          <w:b/>
          <w:bCs/>
          <w:color w:val="000000"/>
          <w:spacing w:val="0"/>
          <w:w w:val="100"/>
          <w:position w:val="0"/>
          <w:sz w:val="22"/>
          <w:szCs w:val="22"/>
        </w:rPr>
        <w:t>六</w:t>
      </w:r>
      <w:bookmarkEnd w:id="667"/>
      <w:r>
        <w:rPr>
          <w:b/>
          <w:bCs/>
          <w:color w:val="000000"/>
          <w:spacing w:val="0"/>
          <w:w w:val="100"/>
          <w:position w:val="0"/>
          <w:sz w:val="22"/>
          <w:szCs w:val="22"/>
        </w:rPr>
        <w:t>、注册会计师对财务报表审计的责任</w:t>
      </w:r>
    </w:p>
    <w:p>
      <w:pPr>
        <w:pStyle w:val="Style22"/>
        <w:keepNext w:val="0"/>
        <w:keepLines w:val="0"/>
        <w:widowControl w:val="0"/>
        <w:shd w:val="clear" w:color="auto" w:fill="auto"/>
        <w:bidi w:val="0"/>
        <w:spacing w:before="0" w:line="469" w:lineRule="exact"/>
        <w:ind w:left="0" w:right="0" w:firstLine="48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存在时总能发现。错报可能由于舞弊或错误所导致，如果合理预期错报单独或汇总起来可能影响财务报表 使用者依据财务报表作出的经济决策，则通常认为错报是重大的。</w:t>
      </w:r>
    </w:p>
    <w:p>
      <w:pPr>
        <w:pStyle w:val="Style22"/>
        <w:keepNext w:val="0"/>
        <w:keepLines w:val="0"/>
        <w:widowControl w:val="0"/>
        <w:shd w:val="clear" w:color="auto" w:fill="auto"/>
        <w:bidi w:val="0"/>
        <w:spacing w:before="0" w:line="480" w:lineRule="exact"/>
        <w:ind w:left="0" w:right="0" w:firstLine="480"/>
        <w:jc w:val="both"/>
      </w:pPr>
      <w:r>
        <w:rPr>
          <w:color w:val="000000"/>
          <w:spacing w:val="0"/>
          <w:w w:val="100"/>
          <w:position w:val="0"/>
        </w:rPr>
        <w:t>在按照审计准则执行审计的过程中，我们运用了职业判断，并保持了职业怀疑。同时，我们也执行以 下工作：</w:t>
      </w:r>
    </w:p>
    <w:p>
      <w:pPr>
        <w:pStyle w:val="Style22"/>
        <w:keepNext w:val="0"/>
        <w:keepLines w:val="0"/>
        <w:widowControl w:val="0"/>
        <w:shd w:val="clear" w:color="auto" w:fill="auto"/>
        <w:tabs>
          <w:tab w:pos="1166" w:val="left"/>
        </w:tabs>
        <w:bidi w:val="0"/>
        <w:spacing w:before="0" w:line="466" w:lineRule="exact"/>
        <w:ind w:left="0" w:right="0" w:firstLine="480"/>
        <w:jc w:val="both"/>
      </w:pPr>
      <w:bookmarkStart w:id="668" w:name="bookmark668"/>
      <w:r>
        <w:rPr>
          <w:color w:val="000000"/>
          <w:spacing w:val="0"/>
          <w:w w:val="100"/>
          <w:position w:val="0"/>
        </w:rPr>
        <w:t>（</w:t>
      </w:r>
      <w:bookmarkEnd w:id="668"/>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2"/>
        <w:keepNext w:val="0"/>
        <w:keepLines w:val="0"/>
        <w:widowControl w:val="0"/>
        <w:shd w:val="clear" w:color="auto" w:fill="auto"/>
        <w:tabs>
          <w:tab w:pos="1161" w:val="left"/>
        </w:tabs>
        <w:bidi w:val="0"/>
        <w:spacing w:before="0" w:line="485" w:lineRule="exact"/>
        <w:ind w:left="0" w:right="0" w:firstLine="480"/>
        <w:jc w:val="both"/>
      </w:pPr>
      <w:bookmarkStart w:id="669" w:name="bookmark669"/>
      <w:r>
        <w:rPr>
          <w:color w:val="000000"/>
          <w:spacing w:val="0"/>
          <w:w w:val="100"/>
          <w:position w:val="0"/>
        </w:rPr>
        <w:t>（</w:t>
      </w:r>
      <w:bookmarkEnd w:id="669"/>
      <w:r>
        <w:rPr>
          <w:color w:val="000000"/>
          <w:spacing w:val="0"/>
          <w:w w:val="100"/>
          <w:position w:val="0"/>
        </w:rPr>
        <w:t>二）</w:t>
        <w:tab/>
        <w:t>了解与审计相关的内部控制，以设计恰当的审计程序，但目的并非对内部控制的有效性发表意 见。</w:t>
      </w:r>
    </w:p>
    <w:p>
      <w:pPr>
        <w:pStyle w:val="Style22"/>
        <w:keepNext w:val="0"/>
        <w:keepLines w:val="0"/>
        <w:widowControl w:val="0"/>
        <w:shd w:val="clear" w:color="auto" w:fill="auto"/>
        <w:tabs>
          <w:tab w:pos="1052" w:val="left"/>
        </w:tabs>
        <w:bidi w:val="0"/>
        <w:spacing w:before="0" w:line="470" w:lineRule="exact"/>
        <w:ind w:left="0" w:right="0" w:firstLine="440"/>
        <w:jc w:val="both"/>
      </w:pPr>
      <w:bookmarkStart w:id="670" w:name="bookmark670"/>
      <w:r>
        <w:rPr>
          <w:color w:val="000000"/>
          <w:spacing w:val="0"/>
          <w:w w:val="100"/>
          <w:position w:val="0"/>
        </w:rPr>
        <w:t>（</w:t>
      </w:r>
      <w:bookmarkEnd w:id="670"/>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tabs>
          <w:tab w:pos="1166" w:val="left"/>
        </w:tabs>
        <w:bidi w:val="0"/>
        <w:spacing w:before="0" w:line="470" w:lineRule="exact"/>
        <w:ind w:left="0" w:right="0" w:firstLine="480"/>
        <w:jc w:val="both"/>
      </w:pPr>
      <w:bookmarkStart w:id="671" w:name="bookmark671"/>
      <w:r>
        <w:rPr>
          <w:color w:val="000000"/>
          <w:spacing w:val="0"/>
          <w:w w:val="100"/>
          <w:position w:val="0"/>
        </w:rPr>
        <w:t>（</w:t>
      </w:r>
      <w:bookmarkEnd w:id="671"/>
      <w:r>
        <w:rPr>
          <w:color w:val="000000"/>
          <w:spacing w:val="0"/>
          <w:w w:val="100"/>
          <w:position w:val="0"/>
        </w:rPr>
        <w:t>四）</w:t>
        <w:tab/>
        <w:t>对管理层使用持续经营假设的恰当性得出结论。同时，根据获取的审计证据，就可能导致对爱 施德公司持续经营能力产生重大疑虑的事项或情况是否存在重大不确定性得出结论。如果我们得出结论认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事项或情况可能导致爱施德公司不能持续经营。</w:t>
      </w:r>
    </w:p>
    <w:p>
      <w:pPr>
        <w:pStyle w:val="Style22"/>
        <w:keepNext w:val="0"/>
        <w:keepLines w:val="0"/>
        <w:widowControl w:val="0"/>
        <w:shd w:val="clear" w:color="auto" w:fill="auto"/>
        <w:tabs>
          <w:tab w:pos="1055" w:val="left"/>
        </w:tabs>
        <w:bidi w:val="0"/>
        <w:spacing w:before="0" w:line="470" w:lineRule="exact"/>
        <w:ind w:left="0" w:right="0" w:firstLine="480"/>
        <w:jc w:val="both"/>
      </w:pPr>
      <w:bookmarkStart w:id="672" w:name="bookmark672"/>
      <w:r>
        <w:rPr>
          <w:color w:val="000000"/>
          <w:spacing w:val="0"/>
          <w:w w:val="100"/>
          <w:position w:val="0"/>
        </w:rPr>
        <w:t>（</w:t>
      </w:r>
      <w:bookmarkEnd w:id="672"/>
      <w:r>
        <w:rPr>
          <w:color w:val="000000"/>
          <w:spacing w:val="0"/>
          <w:w w:val="100"/>
          <w:position w:val="0"/>
        </w:rPr>
        <w:t>五）</w:t>
        <w:tab/>
        <w:t>评价财务报表的总体列报、结构和内容，并评价财务报表是否公允反映相关交易和事项。</w:t>
      </w:r>
    </w:p>
    <w:p>
      <w:pPr>
        <w:pStyle w:val="Style22"/>
        <w:keepNext w:val="0"/>
        <w:keepLines w:val="0"/>
        <w:widowControl w:val="0"/>
        <w:shd w:val="clear" w:color="auto" w:fill="auto"/>
        <w:tabs>
          <w:tab w:pos="1161" w:val="left"/>
        </w:tabs>
        <w:bidi w:val="0"/>
        <w:spacing w:before="0" w:line="466" w:lineRule="exact"/>
        <w:ind w:left="0" w:right="0" w:firstLine="480"/>
        <w:jc w:val="both"/>
      </w:pPr>
      <w:bookmarkStart w:id="673" w:name="bookmark673"/>
      <w:r>
        <w:rPr>
          <w:color w:val="000000"/>
          <w:spacing w:val="0"/>
          <w:w w:val="100"/>
          <w:position w:val="0"/>
        </w:rPr>
        <w:t>（</w:t>
      </w:r>
      <w:bookmarkEnd w:id="673"/>
      <w:r>
        <w:rPr>
          <w:color w:val="000000"/>
          <w:spacing w:val="0"/>
          <w:w w:val="100"/>
          <w:position w:val="0"/>
        </w:rPr>
        <w:t>六）</w:t>
        <w:tab/>
        <w:t>就爱施德公司中实体或业务活动的财务信息获取充分、适当的审计证据，以对财务报表发表意 见。我们负责指导、监督和执行集团审计。我们对审计意见承担全部责任。</w:t>
      </w:r>
    </w:p>
    <w:p>
      <w:pPr>
        <w:pStyle w:val="Style22"/>
        <w:keepNext w:val="0"/>
        <w:keepLines w:val="0"/>
        <w:widowControl w:val="0"/>
        <w:shd w:val="clear" w:color="auto" w:fill="auto"/>
        <w:bidi w:val="0"/>
        <w:spacing w:before="0" w:line="475" w:lineRule="exact"/>
        <w:ind w:left="0" w:right="0" w:firstLine="480"/>
        <w:jc w:val="both"/>
      </w:pPr>
      <w:r>
        <w:rPr>
          <w:color w:val="000000"/>
          <w:spacing w:val="0"/>
          <w:w w:val="100"/>
          <w:position w:val="0"/>
        </w:rPr>
        <w:t>我们与治理层就计划的审计范围、时间安排和重大审计发现等事项进行沟通，包括沟通我们在审计中 识别出的值得关注的内部控制缺陷。</w:t>
      </w:r>
      <w:r>
        <w:br w:type="page"/>
      </w:r>
    </w:p>
    <w:p>
      <w:pPr>
        <w:pStyle w:val="Style22"/>
        <w:keepNext w:val="0"/>
        <w:keepLines w:val="0"/>
        <w:widowControl w:val="0"/>
        <w:shd w:val="clear" w:color="auto" w:fill="auto"/>
        <w:bidi w:val="0"/>
        <w:spacing w:before="0" w:line="470" w:lineRule="exact"/>
        <w:ind w:left="0" w:right="0" w:firstLine="48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2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sectPr>
          <w:footnotePr>
            <w:pos w:val="pageBottom"/>
            <w:numFmt w:val="decimal"/>
            <w:numRestart w:val="continuous"/>
          </w:footnotePr>
          <w:pgSz w:w="12147" w:h="17375"/>
          <w:pgMar w:top="1588" w:right="1171" w:bottom="1723" w:left="1189" w:header="0" w:footer="3" w:gutter="0"/>
          <w:cols w:space="720"/>
          <w:noEndnote/>
          <w:rtlGutter w:val="0"/>
          <w:docGrid w:linePitch="360"/>
        </w:sectPr>
      </w:pPr>
      <w:r>
        <mc:AlternateContent>
          <mc:Choice Requires="wps">
            <w:drawing>
              <wp:anchor distT="1689100" distB="423545" distL="0" distR="0" simplePos="0" relativeHeight="125829383" behindDoc="0" locked="0" layoutInCell="1" allowOverlap="1">
                <wp:simplePos x="0" y="0"/>
                <wp:positionH relativeFrom="page">
                  <wp:posOffset>1755775</wp:posOffset>
                </wp:positionH>
                <wp:positionV relativeFrom="paragraph">
                  <wp:posOffset>1689100</wp:posOffset>
                </wp:positionV>
                <wp:extent cx="1850390" cy="384175"/>
                <wp:wrapTopAndBottom/>
                <wp:docPr id="11" name="Shape 11"/>
                <a:graphic xmlns:a="http://schemas.openxmlformats.org/drawingml/2006/main">
                  <a:graphicData uri="http://schemas.microsoft.com/office/word/2010/wordprocessingShape">
                    <wps:wsp>
                      <wps:cNvSpPr txBox="1"/>
                      <wps:spPr>
                        <a:xfrm>
                          <a:ext cx="1850390" cy="3841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亚太（集团）会计师事务所</w:t>
                            </w:r>
                          </w:p>
                          <w:p>
                            <w:pPr>
                              <w:pStyle w:val="Style6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（特殊普通合伙）</w:t>
                            </w:r>
                          </w:p>
                        </w:txbxContent>
                      </wps:txbx>
                      <wps:bodyPr lIns="0" tIns="0" rIns="0" bIns="0">
                        <a:noAutoFit/>
                      </wps:bodyPr>
                    </wps:wsp>
                  </a:graphicData>
                </a:graphic>
              </wp:anchor>
            </w:drawing>
          </mc:Choice>
          <mc:Fallback>
            <w:pict>
              <v:shape id="_x0000_s1037" type="#_x0000_t202" style="position:absolute;margin-left:138.25pt;margin-top:133.pt;width:145.70000000000002pt;height:30.25pt;z-index:-125829370;mso-wrap-distance-left:0;mso-wrap-distance-top:133.pt;mso-wrap-distance-right:0;mso-wrap-distance-bottom:33.35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亚太（集团）会计师事务所</w:t>
                      </w:r>
                    </w:p>
                    <w:p>
                      <w:pPr>
                        <w:pStyle w:val="Style6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rPr>
                        <w:t>（特殊普通合伙）</w:t>
                      </w:r>
                    </w:p>
                  </w:txbxContent>
                </v:textbox>
                <w10:wrap type="topAndBottom" anchorx="page"/>
              </v:shape>
            </w:pict>
          </mc:Fallback>
        </mc:AlternateContent>
      </w:r>
      <w:r>
        <mc:AlternateContent>
          <mc:Choice Requires="wps">
            <w:drawing>
              <wp:anchor distT="1689100" distB="420370" distL="0" distR="0" simplePos="0" relativeHeight="125829385" behindDoc="0" locked="0" layoutInCell="1" allowOverlap="1">
                <wp:simplePos x="0" y="0"/>
                <wp:positionH relativeFrom="page">
                  <wp:posOffset>4672965</wp:posOffset>
                </wp:positionH>
                <wp:positionV relativeFrom="paragraph">
                  <wp:posOffset>1689100</wp:posOffset>
                </wp:positionV>
                <wp:extent cx="1536065" cy="387350"/>
                <wp:wrapTopAndBottom/>
                <wp:docPr id="13" name="Shape 13"/>
                <a:graphic xmlns:a="http://schemas.openxmlformats.org/drawingml/2006/main">
                  <a:graphicData uri="http://schemas.microsoft.com/office/word/2010/wordprocessingShape">
                    <wps:wsp>
                      <wps:cNvSpPr txBox="1"/>
                      <wps:spPr>
                        <a:xfrm>
                          <a:ext cx="1536065" cy="387350"/>
                        </a:xfrm>
                        <a:prstGeom prst="rect"/>
                        <a:noFill/>
                      </wps:spPr>
                      <wps:txbx>
                        <w:txbxContent>
                          <w:p>
                            <w:pPr>
                              <w:pStyle w:val="Style6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中国注册会计师：周英</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（项目合伙人）</w:t>
                            </w:r>
                          </w:p>
                        </w:txbxContent>
                      </wps:txbx>
                      <wps:bodyPr lIns="0" tIns="0" rIns="0" bIns="0">
                        <a:noAutoFit/>
                      </wps:bodyPr>
                    </wps:wsp>
                  </a:graphicData>
                </a:graphic>
              </wp:anchor>
            </w:drawing>
          </mc:Choice>
          <mc:Fallback>
            <w:pict>
              <v:shape id="_x0000_s1039" type="#_x0000_t202" style="position:absolute;margin-left:367.94999999999999pt;margin-top:133.pt;width:120.95pt;height:30.5pt;z-index:-125829368;mso-wrap-distance-left:0;mso-wrap-distance-top:133.pt;mso-wrap-distance-right:0;mso-wrap-distance-bottom:33.100000000000001pt;mso-position-horizontal-relative:page" filled="f" stroked="f">
                <v:textbox inset="0,0,0,0">
                  <w:txbxContent>
                    <w:p>
                      <w:pPr>
                        <w:pStyle w:val="Style6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中国注册会计师：周英</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（项目合伙人）</w:t>
                      </w:r>
                    </w:p>
                  </w:txbxContent>
                </v:textbox>
                <w10:wrap type="topAndBottom" anchorx="page"/>
              </v:shape>
            </w:pict>
          </mc:Fallback>
        </mc:AlternateContent>
      </w:r>
      <w:r>
        <mc:AlternateContent>
          <mc:Choice Requires="wps">
            <w:drawing>
              <wp:anchor distT="2295525" distB="0" distL="0" distR="0" simplePos="0" relativeHeight="125829387" behindDoc="0" locked="0" layoutInCell="1" allowOverlap="1">
                <wp:simplePos x="0" y="0"/>
                <wp:positionH relativeFrom="page">
                  <wp:posOffset>2292350</wp:posOffset>
                </wp:positionH>
                <wp:positionV relativeFrom="paragraph">
                  <wp:posOffset>2295525</wp:posOffset>
                </wp:positionV>
                <wp:extent cx="673735" cy="201295"/>
                <wp:wrapTopAndBottom/>
                <wp:docPr id="15" name="Shape 15"/>
                <a:graphic xmlns:a="http://schemas.openxmlformats.org/drawingml/2006/main">
                  <a:graphicData uri="http://schemas.microsoft.com/office/word/2010/wordprocessingShape">
                    <wps:wsp>
                      <wps:cNvSpPr txBox="1"/>
                      <wps:spPr>
                        <a:xfrm>
                          <a:ext cx="673735" cy="20129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r>
                          </w:p>
                        </w:txbxContent>
                      </wps:txbx>
                      <wps:bodyPr wrap="none" lIns="0" tIns="0" rIns="0" bIns="0">
                        <a:noAutoFit/>
                      </wps:bodyPr>
                    </wps:wsp>
                  </a:graphicData>
                </a:graphic>
              </wp:anchor>
            </w:drawing>
          </mc:Choice>
          <mc:Fallback>
            <w:pict>
              <v:shape id="_x0000_s1041" type="#_x0000_t202" style="position:absolute;margin-left:180.5pt;margin-top:180.75pt;width:53.050000000000004pt;height:15.85pt;z-index:-125829366;mso-wrap-distance-left:0;mso-wrap-distance-top:180.75pt;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r>
                    </w:p>
                  </w:txbxContent>
                </v:textbox>
                <w10:wrap type="topAndBottom" anchorx="page"/>
              </v:shape>
            </w:pict>
          </mc:Fallback>
        </mc:AlternateContent>
      </w:r>
      <w:r>
        <mc:AlternateContent>
          <mc:Choice Requires="wps">
            <w:drawing>
              <wp:anchor distT="2295525" distB="15240" distL="0" distR="0" simplePos="0" relativeHeight="125829389" behindDoc="0" locked="0" layoutInCell="1" allowOverlap="1">
                <wp:simplePos x="0" y="0"/>
                <wp:positionH relativeFrom="page">
                  <wp:posOffset>4450080</wp:posOffset>
                </wp:positionH>
                <wp:positionV relativeFrom="paragraph">
                  <wp:posOffset>2295525</wp:posOffset>
                </wp:positionV>
                <wp:extent cx="1688465" cy="186055"/>
                <wp:wrapTopAndBottom/>
                <wp:docPr id="17" name="Shape 17"/>
                <a:graphic xmlns:a="http://schemas.openxmlformats.org/drawingml/2006/main">
                  <a:graphicData uri="http://schemas.microsoft.com/office/word/2010/wordprocessingShape">
                    <wps:wsp>
                      <wps:cNvSpPr txBox="1"/>
                      <wps:spPr>
                        <a:xfrm>
                          <a:ext cx="1688465" cy="18605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中国注册会计师：林丹妮</w:t>
                            </w:r>
                          </w:p>
                        </w:txbxContent>
                      </wps:txbx>
                      <wps:bodyPr wrap="none" lIns="0" tIns="0" rIns="0" bIns="0">
                        <a:noAutoFit/>
                      </wps:bodyPr>
                    </wps:wsp>
                  </a:graphicData>
                </a:graphic>
              </wp:anchor>
            </w:drawing>
          </mc:Choice>
          <mc:Fallback>
            <w:pict>
              <v:shape id="_x0000_s1043" type="#_x0000_t202" style="position:absolute;margin-left:350.40000000000003pt;margin-top:180.75pt;width:132.94999999999999pt;height:14.65pt;z-index:-125829364;mso-wrap-distance-left:0;mso-wrap-distance-top:180.75pt;mso-wrap-distance-right:0;mso-wrap-distance-bottom:1.2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中国注册会计师：林丹妮</w:t>
                      </w:r>
                    </w:p>
                  </w:txbxContent>
                </v:textbox>
                <w10:wrap type="topAndBottom" anchorx="page"/>
              </v:shape>
            </w:pict>
          </mc:Fallback>
        </mc:AlternateConten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2147" w:h="17375"/>
          <w:pgMar w:top="1588" w:right="0" w:bottom="1588" w:left="0" w:header="0" w:footer="3" w:gutter="0"/>
          <w:cols w:space="720"/>
          <w:noEndnote/>
          <w:rtlGutter w:val="0"/>
          <w:docGrid w:linePitch="360"/>
        </w:sectPr>
      </w:pPr>
    </w:p>
    <w:p>
      <w:pPr>
        <w:pStyle w:val="Style6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147" w:h="17375"/>
          <w:pgMar w:top="1588" w:right="1232" w:bottom="1588" w:left="1237" w:header="0" w:footer="3" w:gutter="0"/>
          <w:cols w:space="720"/>
          <w:noEndnote/>
          <w:rtlGutter w:val="0"/>
          <w:docGrid w:linePitch="360"/>
        </w:sectPr>
      </w:pPr>
      <w:r>
        <w:rPr>
          <w:color w:val="000000"/>
          <w:spacing w:val="0"/>
          <w:w w:val="100"/>
          <w:position w:val="0"/>
          <w:sz w:val="24"/>
          <w:szCs w:val="24"/>
        </w:rPr>
        <w:t>二</w:t>
      </w:r>
      <w:r>
        <w:rPr>
          <w:rFonts w:ascii="Arial" w:eastAsia="Arial" w:hAnsi="Arial" w:cs="Arial"/>
          <w:color w:val="000000"/>
          <w:spacing w:val="0"/>
          <w:w w:val="100"/>
          <w:position w:val="0"/>
          <w:sz w:val="26"/>
          <w:szCs w:val="26"/>
        </w:rPr>
        <w:t>O</w:t>
      </w:r>
      <w:r>
        <w:rPr>
          <w:color w:val="000000"/>
          <w:spacing w:val="0"/>
          <w:w w:val="100"/>
          <w:position w:val="0"/>
          <w:sz w:val="24"/>
          <w:szCs w:val="24"/>
        </w:rPr>
        <w:t>二二年三月二十五日</w:t>
      </w:r>
    </w:p>
    <w:p>
      <w:pPr>
        <w:pStyle w:val="Style33"/>
        <w:keepNext/>
        <w:keepLines/>
        <w:widowControl w:val="0"/>
        <w:shd w:val="clear" w:color="auto" w:fill="auto"/>
        <w:bidi w:val="0"/>
        <w:spacing w:before="380" w:after="380" w:line="240" w:lineRule="auto"/>
        <w:ind w:left="0" w:right="0" w:firstLine="0"/>
        <w:jc w:val="left"/>
      </w:pPr>
      <w:bookmarkStart w:id="674" w:name="bookmark674"/>
      <w:bookmarkStart w:id="675" w:name="bookmark675"/>
      <w:bookmarkStart w:id="676" w:name="bookmark676"/>
      <w:r>
        <w:rPr>
          <w:color w:val="000000"/>
          <w:spacing w:val="0"/>
          <w:w w:val="100"/>
          <w:position w:val="0"/>
        </w:rPr>
        <w:t>二、财务报表</w:t>
      </w:r>
      <w:bookmarkEnd w:id="674"/>
      <w:bookmarkEnd w:id="675"/>
      <w:bookmarkEnd w:id="676"/>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财务附注中报表的单位为：元</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期末为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日，期初为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日，上年年末为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本期为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年度，上期为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编制单位：深圳市爱施德股份有限公司</w:t>
      </w:r>
    </w:p>
    <w:p>
      <w:pPr>
        <w:pStyle w:val="Style45"/>
        <w:keepNext/>
        <w:keepLines/>
        <w:widowControl w:val="0"/>
        <w:shd w:val="clear" w:color="auto" w:fill="auto"/>
        <w:bidi w:val="0"/>
        <w:spacing w:before="0" w:after="300" w:line="240" w:lineRule="auto"/>
        <w:ind w:left="0" w:right="0" w:firstLine="0"/>
        <w:jc w:val="left"/>
      </w:pPr>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7"/>
      <w:bookmarkEnd w:id="678"/>
      <w:bookmarkEnd w:id="679"/>
    </w:p>
    <w:tbl>
      <w:tblPr>
        <w:tblOverlap w:val="never"/>
        <w:jc w:val="center"/>
        <w:tblLayout w:type="fixed"/>
      </w:tblPr>
      <w:tblGrid>
        <w:gridCol w:w="4829"/>
        <w:gridCol w:w="2410"/>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4,098,554,644.15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4,096,188,603.02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131,286,641.97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514,070,959.09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117,127,656.76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1,927,782,446.85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1,117,432,820.56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1,790,454,148.76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1,210,560,566.33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118,390,777.07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201,774,628.29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867,107.40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3,047,527.31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4,852,845,191.70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2,236,679,032.07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274,751,145.04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98,183,042.53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13,194,064,995.54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9,592,017,308.65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1,081,507,859.00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833,624,138.29</w:t>
            </w: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134,521,361.41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1,161,458.88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660,200,040.00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660,200,040.00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20,056,330.54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26,420,856.88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14,319,816.59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14,214,959.24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1,503,584.68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102,587,227.29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10,430,122.09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17,102,917.32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2,709,008.34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2,932,313.47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23,450,895.47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10,852,903.04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93,210,354.92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148,474,641.90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2,144,496,600.33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1,715,627,650.52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15,338,561,595.87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11,307,644,959.17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6,262,583,326.99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2,757,878,950.00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658,302,143.00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338,806,924.30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1,287,151,383.68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924,258,583.05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678,777,470.78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117,968,454.89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111,007,272.32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273,896,895.45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238,329,356.11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230,841,291.94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157,511,070.58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7,057,610.97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3,537,471.75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7,814,529.63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68,564,905.21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120,153,615.80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88,241,071.20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8,995,376,140.63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5,653,896,574.67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39,389,620.30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7,820,275.34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3,612,775.37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284,709,895.64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3,612,775.37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9,280,086,036.27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5,657,509,350.04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1,239,281,806.00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1,239,281,806.00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1,624,294,546.06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1,622,032,019.51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1,220,568.12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-366,868,236.35</w:t>
            </w: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356,207,322.92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304,994,654.93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18,052,718.91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15,291,367.20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2,541,663,171.12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2,599,578,336.06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5,780,720,133.13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5,414,309,947.35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277,755,426.47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235,825,661.78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6,058,475,559.60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5,650,135,609.13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15,338,561,595.87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11,307,644,959.17</w:t>
            </w:r>
          </w:p>
        </w:tc>
      </w:tr>
    </w:tbl>
    <w:p>
      <w:pPr>
        <w:pStyle w:val="Style45"/>
        <w:keepNext/>
        <w:keepLines/>
        <w:widowControl w:val="0"/>
        <w:shd w:val="clear" w:color="auto" w:fill="auto"/>
        <w:bidi w:val="0"/>
        <w:spacing w:before="0" w:after="320" w:line="240" w:lineRule="auto"/>
        <w:ind w:left="0" w:right="0" w:firstLine="0"/>
        <w:jc w:val="left"/>
      </w:pPr>
      <w:r>
        <mc:AlternateContent>
          <mc:Choice Requires="wps">
            <w:drawing>
              <wp:anchor distT="139700" distB="0" distL="114300" distR="5149215" simplePos="0" relativeHeight="125829391" behindDoc="0" locked="0" layoutInCell="1" allowOverlap="1">
                <wp:simplePos x="0" y="0"/>
                <wp:positionH relativeFrom="page">
                  <wp:posOffset>809625</wp:posOffset>
                </wp:positionH>
                <wp:positionV relativeFrom="margin">
                  <wp:posOffset>2304415</wp:posOffset>
                </wp:positionV>
                <wp:extent cx="1054735" cy="149225"/>
                <wp:wrapTopAndBottom/>
                <wp:docPr id="19" name="Shape 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045" type="#_x0000_t202" style="position:absolute;margin-left:63.75pt;margin-top:181.45000000000002pt;width:83.049999999999997pt;height:11.75pt;z-index:-125829362;mso-wrap-distance-left:9.pt;mso-wrap-distance-top:11.pt;mso-wrap-distance-right:405.44999999999999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anchory="margin"/>
              </v:shape>
            </w:pict>
          </mc:Fallback>
        </mc:AlternateContent>
      </w:r>
      <w:r>
        <mc:AlternateContent>
          <mc:Choice Requires="wps">
            <w:drawing>
              <wp:anchor distT="139700" distB="3175" distL="2293620" distR="2519045" simplePos="0" relativeHeight="125829393" behindDoc="0" locked="0" layoutInCell="1" allowOverlap="1">
                <wp:simplePos x="0" y="0"/>
                <wp:positionH relativeFrom="page">
                  <wp:posOffset>2988945</wp:posOffset>
                </wp:positionH>
                <wp:positionV relativeFrom="margin">
                  <wp:posOffset>2304415</wp:posOffset>
                </wp:positionV>
                <wp:extent cx="1505585" cy="146050"/>
                <wp:wrapTopAndBottom/>
                <wp:docPr id="21" name="Shape 2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主管会计工作负责人：米泽东</w:t>
                            </w:r>
                          </w:p>
                        </w:txbxContent>
                      </wps:txbx>
                      <wps:bodyPr wrap="none" lIns="0" tIns="0" rIns="0" bIns="0">
                        <a:noAutoFit/>
                      </wps:bodyPr>
                    </wps:wsp>
                  </a:graphicData>
                </a:graphic>
              </wp:anchor>
            </w:drawing>
          </mc:Choice>
          <mc:Fallback>
            <w:pict>
              <v:shape id="_x0000_s1047" type="#_x0000_t202" style="position:absolute;margin-left:235.34999999999999pt;margin-top:181.45000000000002pt;width:118.55pt;height:11.5pt;z-index:-125829360;mso-wrap-distance-left:180.59999999999999pt;mso-wrap-distance-top:11.pt;mso-wrap-distance-right:198.34999999999999pt;mso-wrap-distance-bottom:0.25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主管会计工作负责人：米泽东</w:t>
                      </w:r>
                    </w:p>
                  </w:txbxContent>
                </v:textbox>
                <w10:wrap type="topAndBottom" anchorx="page" anchory="margin"/>
              </v:shape>
            </w:pict>
          </mc:Fallback>
        </mc:AlternateContent>
      </w:r>
      <w:r>
        <mc:AlternateContent>
          <mc:Choice Requires="wps">
            <w:drawing>
              <wp:anchor distT="139700" distB="0" distL="4918075" distR="113665" simplePos="0" relativeHeight="125829395" behindDoc="0" locked="0" layoutInCell="1" allowOverlap="1">
                <wp:simplePos x="0" y="0"/>
                <wp:positionH relativeFrom="page">
                  <wp:posOffset>5613400</wp:posOffset>
                </wp:positionH>
                <wp:positionV relativeFrom="margin">
                  <wp:posOffset>2304415</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会计机构负责人：姜秀梅</w:t>
                            </w:r>
                          </w:p>
                        </w:txbxContent>
                      </wps:txbx>
                      <wps:bodyPr wrap="none" lIns="0" tIns="0" rIns="0" bIns="0">
                        <a:noAutoFit/>
                      </wps:bodyPr>
                    </wps:wsp>
                  </a:graphicData>
                </a:graphic>
              </wp:anchor>
            </w:drawing>
          </mc:Choice>
          <mc:Fallback>
            <w:pict>
              <v:shape id="_x0000_s1049" type="#_x0000_t202" style="position:absolute;margin-left:442.pt;margin-top:181.45000000000002pt;width:101.3pt;height:11.75pt;z-index:-125829358;mso-wrap-distance-left:387.25pt;mso-wrap-distance-top:11.pt;mso-wrap-distance-right:8.9500000000000011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会计机构负责人：姜秀梅</w:t>
                      </w:r>
                    </w:p>
                  </w:txbxContent>
                </v:textbox>
                <w10:wrap type="topAndBottom" anchorx="page" anchory="margin"/>
              </v:shape>
            </w:pict>
          </mc:Fallback>
        </mc:AlternateContent>
      </w:r>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80"/>
      <w:bookmarkEnd w:id="681"/>
      <w:bookmarkEnd w:id="682"/>
    </w:p>
    <w:tbl>
      <w:tblPr>
        <w:tblOverlap w:val="never"/>
        <w:jc w:val="center"/>
        <w:tblLayout w:type="fixed"/>
      </w:tblPr>
      <w:tblGrid>
        <w:gridCol w:w="4829"/>
        <w:gridCol w:w="2410"/>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2,717,196,473.67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3,099,316,794.66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2,900,958.95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404,070,959.09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225,176,750.20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486,707,841.28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3,049,004.15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5,597,532.22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4,788,648,303.92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2,249,677,490.09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788,217,251.41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443,913,026.04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30,545,101.40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1,189,763.61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8,555,733,843.70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6,690,473,406.99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1,989,691,953.59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1,863,688,858.39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7,787,089.10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8,133,128.31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19,600,671.49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7,445,893.85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10,930,550.78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5,213,805.35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894,872.90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80,495,641.78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51,849,127.49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2,110,235,055.16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1,935,496,537.87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10,665,968,898.86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8,625,969,944.86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2,455,000,000.00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2,480,000,000.00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125,256,903.15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1,223,971,645.49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605,322,360.76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402,201,933.21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56,014,948.51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51,811,848.15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43,280,818.38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90,838,157.44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167,024,566.11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431,137,476.28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5,410,208.30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2,658,055.56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22,747,414.93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78,691,906.90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52,286,251.32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6,033,338,918.74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4,262,247,311.89</w:t>
            </w: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6,293,340.11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725,239.74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1,017,739.77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244,518,579.85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1,017,739.77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6,277,857,498.59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b/>
                <w:bCs/>
                <w:color w:val="000000"/>
                <w:spacing w:val="0"/>
                <w:w w:val="100"/>
                <w:position w:val="0"/>
              </w:rPr>
              <w:t>4,263,265,051.66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1,239,281,806.00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1,239,281,806.00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1,708,303,451.31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1,709,322,752.80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334,353.61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356,207,322.92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304,994,654.93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1,083,984,466.43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1,109,105,679.47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4,388,111,400.27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b/>
                <w:bCs/>
                <w:color w:val="000000"/>
                <w:spacing w:val="0"/>
                <w:w w:val="100"/>
                <w:position w:val="0"/>
              </w:rPr>
              <w:t>4,362,704,893.20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10,665,968,898.86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b/>
                <w:bCs/>
                <w:color w:val="000000"/>
                <w:spacing w:val="0"/>
                <w:w w:val="100"/>
                <w:position w:val="0"/>
              </w:rPr>
              <w:t>8,625,969,944.86</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、合并利润表</w:t>
      </w:r>
      <w:bookmarkEnd w:id="683"/>
      <w:bookmarkEnd w:id="684"/>
      <w:bookmarkEnd w:id="686"/>
    </w:p>
    <w:tbl>
      <w:tblPr>
        <w:tblOverlap w:val="never"/>
        <w:jc w:val="center"/>
        <w:tblLayout w:type="fixed"/>
      </w:tblPr>
      <w:tblGrid>
        <w:gridCol w:w="4829"/>
        <w:gridCol w:w="2410"/>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95,165,653,001.55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64,189,955,794.83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95,037,494,762.46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64,032,439,196.43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128,158,239.09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157,516,598.40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93,986,606,213.15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63,153,393,857.85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92,084,002,660.75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61,772,224,212.61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84,815,604.39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70,562,986.16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1,297,197,335.46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840,539,979.80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320,658,845.84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247,743,447.98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14,334,986.30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12,106,008.10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185,596,780.41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210,217,223.20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191,056,532.32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176,622,331.63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63,648,575.36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44,518,122.97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31,771,992.95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21,105,285.61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301,317,292.96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56,708,087.65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9,851,845.58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-5,121,178.13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17,582,845.91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11,959,232.82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-10,276,622.98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-132,425,448.61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-296,919,404.70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-31,670,090.42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三、营业利润（亏损以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1,222,533,583.64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962,177,164.99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45,151,422.29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37,262,265.97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7,288,245.84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15,161,821.61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四、利润总额（亏损总额以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1,260,396,760.09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984,277,609.35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226,427,037.41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186,062,956.37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五、净利润（净亏损以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1,033,969,722.68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798,214,652.98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1,033,969,722.68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798,214,652.98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922,090,487.34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700,472,509.45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111,879,235.34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97,742,143.53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-10,481,195.40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6,217,222.31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-10,088,245.43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7,083,984.82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-8,405,732.90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-8,405,732.90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-10,088,245.43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15,489,717.72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-10,088,245.43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15,489,717.72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-866,762.51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1,023,488,527.28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b/>
                <w:bCs/>
                <w:color w:val="000000"/>
                <w:spacing w:val="0"/>
                <w:w w:val="100"/>
                <w:position w:val="0"/>
              </w:rPr>
              <w:t>804,431,875.29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912,002,241.91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707,556,494.27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111,486,285.37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96,875,381.02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0.5652</w:t>
            </w:r>
          </w:p>
        </w:tc>
      </w:tr>
    </w:tbl>
    <w:p>
      <w:pPr>
        <w:widowControl w:val="0"/>
        <w:spacing w:after="99" w:line="1" w:lineRule="exact"/>
      </w:pPr>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法定代表人：黄文辉</w:t>
        <w:tab/>
        <w:t>主管会计工作负责人：米泽东</w:t>
        <w:tab/>
        <w:t>会计机构负责人：姜秀梅</w:t>
      </w:r>
    </w:p>
    <w:p>
      <w:pPr>
        <w:pStyle w:val="Style45"/>
        <w:keepNext/>
        <w:keepLines/>
        <w:widowControl w:val="0"/>
        <w:shd w:val="clear" w:color="auto" w:fill="auto"/>
        <w:bidi w:val="0"/>
        <w:spacing w:before="0" w:after="32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、母公司利润表</w:t>
      </w:r>
      <w:bookmarkEnd w:id="687"/>
      <w:bookmarkEnd w:id="688"/>
      <w:bookmarkEnd w:id="690"/>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43,672,942,578.96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31,924,165,818.67</w:t>
            </w: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42,977,825,500.73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31,240,833,246.13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17,244,212.01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25,773,504.88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414,106,892.90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348,702,420.04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107,612,424.72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120,271,702.87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54,017,138.65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70,740,542.76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99,649,940.21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65,140,124.54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63,218,684.67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38,064,809.76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12,819,951.50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4,664,051.38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517,311,841.52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253,042,000.11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44,302,277.86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156,823.93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1100"/>
              <w:jc w:val="left"/>
              <w:rPr>
                <w:sz w:val="17"/>
                <w:szCs w:val="17"/>
              </w:rPr>
            </w:pPr>
            <w:r>
              <w:rPr>
                <w:rFonts w:ascii="SimSun" w:eastAsia="SimSun" w:hAnsi="SimSun" w:cs="SimSun"/>
                <w:color w:val="000000"/>
                <w:spacing w:val="0"/>
                <w:w w:val="100"/>
                <w:position w:val="0"/>
                <w:sz w:val="17"/>
                <w:szCs w:val="17"/>
              </w:rPr>
              <w:t>以摊余成本计量的金融资产终止确认收益（损 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-3,745,984.74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2,900,958.95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15,102,366.09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-98,109,437.40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-47,381,506.85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-14,671,532.87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-6,329,075.72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二、营业利润（亏损以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522,388,191.65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336,942,237.00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2,285,002.67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10,345,649.38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1,101,674.85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三、利润总额（亏损总额以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524,652,199.01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346,186,211.53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12,525,519.11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37,945,393.87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四、净利润（净亏损以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512,126,679.90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308,240,817.66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512,126,679.90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308,240,817.66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330,900.50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330,900.50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330,900.50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512,457,580.40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308,240,817.66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、合并现金流量表</w:t>
      </w:r>
      <w:bookmarkEnd w:id="691"/>
      <w:bookmarkEnd w:id="692"/>
      <w:bookmarkEnd w:id="694"/>
    </w:p>
    <w:tbl>
      <w:tblPr>
        <w:tblOverlap w:val="never"/>
        <w:jc w:val="center"/>
        <w:tblLayout w:type="fixed"/>
      </w:tblPr>
      <w:tblGrid>
        <w:gridCol w:w="4829"/>
        <w:gridCol w:w="2410"/>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106,699,865,968.68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72,511,101,524.46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5,384,697,892.62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4,944,101,995.25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139,069,242.10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157,516,598.40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1,082,560,329.70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1,545,143,958.11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113,306,193,433.10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79,157,864,076.22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107,963,206,938.81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69,557,323,827.91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5,600,458,401.05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4,921,831,600.82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519,600,323.81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355,933,680.90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573,659,210.77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506,463,811.96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1,964,527,073.79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2,188,342,506.01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116,621,451,948.23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77,529,895,427.60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-3,315,258,515.13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1,627,968,648.62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28,173,066,413.30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14,450,387,639.21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14,521,847.21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7,920,802.18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25,903,576.58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58,865,339.34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24,190,773.73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28,213,491,837.09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14,541,364,554.46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38,123,141.15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19,218,736.33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27,845,264,850.23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27,883,387,991.38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15,529,218,736.33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330,103,845.71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-987,854,181.87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44,652,534.00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120,703,946.20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44,652,534.00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120,703,946.20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12,945,777,382.60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5,917,211,420.58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2,506,099,930.40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7,621,464,920.25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15,496,529,847.00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13,659,380,287.03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9,191,073,005.61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5,674,965,678.58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750,396,586.36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435,672,512.69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67,147,470.86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2,957,210,319.67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8,467,228,833.92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12,898,679,911.64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14,577,867,025.19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2,597,849,935.36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-918,486,738.16</w:t>
            </w: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-11,102,855.24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15,292,164.47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-398,407,589.30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-263,080,106.94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2,398,959,769.10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2,662,039,876.04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2,000,552,179.80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2,398,959,769.10</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、母公司现金流量表</w:t>
      </w:r>
      <w:bookmarkEnd w:id="695"/>
      <w:bookmarkEnd w:id="696"/>
      <w:bookmarkEnd w:id="698"/>
    </w:p>
    <w:tbl>
      <w:tblPr>
        <w:tblOverlap w:val="never"/>
        <w:jc w:val="center"/>
        <w:tblLayout w:type="fixed"/>
      </w:tblPr>
      <w:tblGrid>
        <w:gridCol w:w="4829"/>
        <w:gridCol w:w="2410"/>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49,751,718,927.64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36,258,603,011.65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348,202,237.25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1,545,889,714.84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50,099,921,164.89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37,804,492,726.49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48,836,906,523.55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33,780,545,860.65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203,854,832.49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187,013,412.36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129,297,844.21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197,885,180.58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3,523,457,648.00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2,001,185,753.70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52,693,516,848.25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36,166,630,207.29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-2,593,595,683.36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1,637,862,519.20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14,470,457,405.15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479,666,134.91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204,277,709.26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36,615,473.70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28,636,281,608.61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14,674,735,114.41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9,156,145.81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4,624,620.11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27,835,800,000.00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14,984,685,772.16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27,844,956,145.81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14,989,310,392.27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791,325,462.80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-314,575,277.86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10,216,000,780.00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2,299,348,670.47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7,582,790,014.26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12,515,349,450.47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10,500,590,014.26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8,211,000,780.00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3,720,235,000.00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592,610,509.87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312,959,244.55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2,702,410,377.96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8,250,258,244.22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11,506,021,667.83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12,283,452,488.77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1,009,327,782.64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-1,782,862,474.51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-792,942,437.92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-459,575,233.17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1,619,058,550.44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2,078,633,783.61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826,116,112.52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1,619,058,550.44</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7</w:t>
      </w:r>
      <w:bookmarkEnd w:id="701"/>
      <w:r>
        <w:rPr>
          <w:color w:val="000000"/>
          <w:spacing w:val="0"/>
          <w:w w:val="100"/>
          <w:position w:val="0"/>
        </w:rPr>
        <w:t>、合并所有者权益变动表</w:t>
      </w:r>
      <w:bookmarkEnd w:id="699"/>
      <w:bookmarkEnd w:id="700"/>
      <w:bookmarkEnd w:id="702"/>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1,239 ,281, </w:t>
            </w:r>
            <w:r>
              <w:rPr>
                <w:b/>
                <w:bCs/>
                <w:color w:val="000000"/>
                <w:spacing w:val="0"/>
                <w:w w:val="100"/>
                <w:position w:val="0"/>
              </w:rPr>
              <w:t xml:space="preserve">806.0 </w:t>
            </w:r>
            <w:r>
              <w:rPr>
                <w:b/>
                <w:bCs/>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1,622, 032,01 </w:t>
            </w:r>
            <w:r>
              <w:rPr>
                <w:b/>
                <w:bCs/>
                <w:color w:val="000000"/>
                <w:spacing w:val="0"/>
                <w:w w:val="100"/>
                <w:position w:val="0"/>
              </w:rPr>
              <w:t>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-366,8</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68,236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304,99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4,654.</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15,291 </w:t>
            </w:r>
            <w:r>
              <w:rPr>
                <w:b/>
                <w:bCs/>
                <w:color w:val="000000"/>
                <w:spacing w:val="0"/>
                <w:w w:val="100"/>
                <w:position w:val="0"/>
              </w:rPr>
              <w:t xml:space="preserve">,367.2 </w:t>
            </w:r>
            <w:r>
              <w:rPr>
                <w:b/>
                <w:bCs/>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2,599,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578,33</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5,414,</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309,94</w:t>
            </w:r>
          </w:p>
          <w:p>
            <w:pPr>
              <w:pStyle w:val="Style2"/>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235,82</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5,661.</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5,650,</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135,60</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1,239 ,281, </w:t>
            </w:r>
            <w:r>
              <w:rPr>
                <w:b/>
                <w:bCs/>
                <w:color w:val="000000"/>
                <w:spacing w:val="0"/>
                <w:w w:val="100"/>
                <w:position w:val="0"/>
              </w:rPr>
              <w:t xml:space="preserve">806.0 </w:t>
            </w:r>
            <w:r>
              <w:rPr>
                <w:b/>
                <w:bCs/>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1,622, 032,01 </w:t>
            </w:r>
            <w:r>
              <w:rPr>
                <w:b/>
                <w:bCs/>
                <w:color w:val="000000"/>
                <w:spacing w:val="0"/>
                <w:w w:val="100"/>
                <w:position w:val="0"/>
              </w:rPr>
              <w:t>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-366,8</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68,236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304,99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4,654.</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15,291 </w:t>
            </w:r>
            <w:r>
              <w:rPr>
                <w:b/>
                <w:bCs/>
                <w:color w:val="000000"/>
                <w:spacing w:val="0"/>
                <w:w w:val="100"/>
                <w:position w:val="0"/>
              </w:rPr>
              <w:t xml:space="preserve">,367.2 </w:t>
            </w:r>
            <w:r>
              <w:rPr>
                <w:b/>
                <w:bCs/>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2,599,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578,33</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5,414,</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309,94</w:t>
            </w:r>
          </w:p>
          <w:p>
            <w:pPr>
              <w:pStyle w:val="Style2"/>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235,82</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5,661.</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5,650,</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135,60</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三、本期增减变 动金额（减少以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2,262,</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526.55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368,08</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8,804.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51,212</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2,761,</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-57,91</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366,41</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0,185.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41,929</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408,33</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9,950.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922,09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0,487.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912,00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2,241.</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-430,3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9,333.</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44,652 </w:t>
            </w:r>
            <w:r>
              <w:rPr>
                <w:color w:val="000000"/>
                <w:spacing w:val="0"/>
                <w:w w:val="100"/>
                <w:position w:val="0"/>
              </w:rPr>
              <w:t xml:space="preserve">,534.0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44,652 </w:t>
            </w:r>
            <w:r>
              <w:rPr>
                <w:color w:val="000000"/>
                <w:spacing w:val="0"/>
                <w:w w:val="100"/>
                <w:position w:val="0"/>
              </w:rPr>
              <w:t xml:space="preserve">,534.0 </w:t>
            </w: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51,239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51,239</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85,398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-430,3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0,572.</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51,212 </w:t>
            </w:r>
            <w:r>
              <w:rPr>
                <w:b/>
                <w:bCs/>
                <w:color w:val="000000"/>
                <w:spacing w:val="0"/>
                <w:w w:val="100"/>
                <w:position w:val="0"/>
              </w:rPr>
              <w:t xml:space="preserve">,667.9 </w:t>
            </w:r>
            <w:r>
              <w:rPr>
                <w:b/>
                <w:bCs/>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2,761,</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-549,6</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86,742</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-495,7</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12,722</w:t>
            </w:r>
          </w:p>
          <w:p>
            <w:pPr>
              <w:pStyle w:val="Style2"/>
              <w:keepNext w:val="0"/>
              <w:keepLines w:val="0"/>
              <w:widowControl w:val="0"/>
              <w:shd w:val="clear" w:color="auto" w:fill="auto"/>
              <w:bidi w:val="0"/>
              <w:spacing w:before="0" w:after="100" w:line="240" w:lineRule="auto"/>
              <w:ind w:left="0" w:right="0" w:firstLine="320"/>
              <w:jc w:val="both"/>
            </w:pPr>
            <w:r>
              <w:rPr>
                <w:b/>
                <w:bCs/>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-74,96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-570,6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74,722</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-2,761, 351.71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12,722</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-74,96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1,239 ,281, </w:t>
            </w:r>
            <w:r>
              <w:rPr>
                <w:b/>
                <w:bCs/>
                <w:color w:val="000000"/>
                <w:spacing w:val="0"/>
                <w:w w:val="100"/>
                <w:position w:val="0"/>
              </w:rPr>
              <w:t xml:space="preserve">806.0 </w:t>
            </w:r>
            <w:r>
              <w:rPr>
                <w:b/>
                <w:bCs/>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1,624,</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294,54</w:t>
            </w:r>
          </w:p>
          <w:p>
            <w:pPr>
              <w:pStyle w:val="Style2"/>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1,220,</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568.12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356,20</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7,322.</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18,052 </w:t>
            </w:r>
            <w:r>
              <w:rPr>
                <w:b/>
                <w:bCs/>
                <w:color w:val="000000"/>
                <w:spacing w:val="0"/>
                <w:w w:val="100"/>
                <w:position w:val="0"/>
              </w:rPr>
              <w:t xml:space="preserve">,718.9 </w:t>
            </w:r>
            <w:r>
              <w:rPr>
                <w:b/>
                <w:bCs/>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2,541,</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663,17</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5,780,</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720,13</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277,75</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5,426.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6,058,</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475,55</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9.60</w:t>
            </w:r>
          </w:p>
        </w:tc>
      </w:tr>
    </w:tbl>
    <w:p>
      <w:pPr>
        <w:widowControl w:val="0"/>
        <w:spacing w:after="379" w:line="1" w:lineRule="exact"/>
      </w:pPr>
    </w:p>
    <w:p>
      <w:pPr>
        <w:widowControl w:val="0"/>
        <w:spacing w:line="1" w:lineRule="exact"/>
      </w:pP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b/>
                <w:bCs/>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1,239 ,281, </w:t>
            </w:r>
            <w:r>
              <w:rPr>
                <w:b/>
                <w:bCs/>
                <w:color w:val="000000"/>
                <w:spacing w:val="0"/>
                <w:w w:val="100"/>
                <w:position w:val="0"/>
              </w:rPr>
              <w:t xml:space="preserve">806.0 </w:t>
            </w:r>
            <w:r>
              <w:rPr>
                <w:b/>
                <w:bCs/>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1,622,</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032,45</w:t>
            </w:r>
          </w:p>
          <w:p>
            <w:pPr>
              <w:pStyle w:val="Style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-373,9</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52,221</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274,17 </w:t>
            </w:r>
            <w:r>
              <w:rPr>
                <w:b/>
                <w:bCs/>
                <w:color w:val="000000"/>
                <w:spacing w:val="0"/>
                <w:w w:val="100"/>
                <w:position w:val="0"/>
              </w:rPr>
              <w:t>0,573.</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15,291 </w:t>
            </w:r>
            <w:r>
              <w:rPr>
                <w:b/>
                <w:bCs/>
                <w:color w:val="000000"/>
                <w:spacing w:val="0"/>
                <w:w w:val="100"/>
                <w:position w:val="0"/>
              </w:rPr>
              <w:t xml:space="preserve">,367.2 </w:t>
            </w:r>
            <w:r>
              <w:rPr>
                <w:b/>
                <w:bCs/>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2,177,</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786,26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4,954,</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610,25</w:t>
            </w:r>
          </w:p>
          <w:p>
            <w:pPr>
              <w:pStyle w:val="Style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33,749,</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637.21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4,988,3</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59,890.</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rPr>
                <w:sz w:val="17"/>
                <w:szCs w:val="17"/>
              </w:rPr>
            </w:pPr>
            <w:r>
              <w:rPr>
                <w:rFonts w:ascii="SimSun" w:eastAsia="SimSun" w:hAnsi="SimSun" w:cs="SimSun"/>
                <w:color w:val="000000"/>
                <w:spacing w:val="0"/>
                <w:w w:val="100"/>
                <w:position w:val="0"/>
                <w:sz w:val="17"/>
                <w:szCs w:val="17"/>
              </w:rPr>
              <w:t>同一</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二、本年期初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1,239 ,281, </w:t>
            </w:r>
            <w:r>
              <w:rPr>
                <w:b/>
                <w:bCs/>
                <w:color w:val="000000"/>
                <w:spacing w:val="0"/>
                <w:w w:val="100"/>
                <w:position w:val="0"/>
              </w:rPr>
              <w:t xml:space="preserve">806.0 </w:t>
            </w:r>
            <w:r>
              <w:rPr>
                <w:b/>
                <w:bCs/>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1,622,</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032,45</w:t>
            </w:r>
          </w:p>
          <w:p>
            <w:pPr>
              <w:pStyle w:val="Style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-373,9</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52,221</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274,17 </w:t>
            </w:r>
            <w:r>
              <w:rPr>
                <w:b/>
                <w:bCs/>
                <w:color w:val="000000"/>
                <w:spacing w:val="0"/>
                <w:w w:val="100"/>
                <w:position w:val="0"/>
              </w:rPr>
              <w:t>0,573.</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15,291 </w:t>
            </w:r>
            <w:r>
              <w:rPr>
                <w:b/>
                <w:bCs/>
                <w:color w:val="000000"/>
                <w:spacing w:val="0"/>
                <w:w w:val="100"/>
                <w:position w:val="0"/>
              </w:rPr>
              <w:t xml:space="preserve">,367.2 </w:t>
            </w:r>
            <w:r>
              <w:rPr>
                <w:b/>
                <w:bCs/>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2,177,</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786,26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4,954,</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610,25</w:t>
            </w:r>
          </w:p>
          <w:p>
            <w:pPr>
              <w:pStyle w:val="Style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33,749,</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637.21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4,988,3</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59,890.</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54</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b/>
                <w:bCs/>
                <w:color w:val="000000"/>
                <w:spacing w:val="0"/>
                <w:w w:val="100"/>
                <w:position w:val="0"/>
                <w:sz w:val="17"/>
                <w:szCs w:val="17"/>
              </w:rPr>
              <w:t>三、本期增减</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b/>
                <w:bCs/>
                <w:color w:val="000000"/>
                <w:spacing w:val="0"/>
                <w:w w:val="100"/>
                <w:position w:val="0"/>
                <w:sz w:val="17"/>
                <w:szCs w:val="17"/>
              </w:rPr>
              <w:t>变动金额（减</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b/>
                <w:bCs/>
                <w:color w:val="000000"/>
                <w:spacing w:val="0"/>
                <w:w w:val="100"/>
                <w:position w:val="0"/>
                <w:sz w:val="17"/>
                <w:szCs w:val="17"/>
              </w:rPr>
              <w:t>少以</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-439.0</w:t>
            </w:r>
          </w:p>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7,083, </w:t>
            </w:r>
            <w:r>
              <w:rPr>
                <w:b/>
                <w:bCs/>
                <w:color w:val="000000"/>
                <w:spacing w:val="0"/>
                <w:w w:val="100"/>
                <w:position w:val="0"/>
              </w:rPr>
              <w:t>984.82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30,824 </w:t>
            </w:r>
            <w:r>
              <w:rPr>
                <w:b/>
                <w:bCs/>
                <w:color w:val="000000"/>
                <w:spacing w:val="0"/>
                <w:w w:val="100"/>
                <w:position w:val="0"/>
              </w:rPr>
              <w:t xml:space="preserve">,081.7 </w:t>
            </w:r>
            <w:r>
              <w:rPr>
                <w:b/>
                <w:bCs/>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421,79 </w:t>
            </w:r>
            <w:r>
              <w:rPr>
                <w:b/>
                <w:bCs/>
                <w:color w:val="000000"/>
                <w:spacing w:val="0"/>
                <w:w w:val="100"/>
                <w:position w:val="0"/>
              </w:rPr>
              <w:t>2,066.</w:t>
            </w:r>
          </w:p>
          <w:p>
            <w:pPr>
              <w:pStyle w:val="Style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459,69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9,694.</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202,076</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,024.57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661,775</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,718.59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7,083,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700,47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2,509.</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96,875,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804,431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,875.29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111,025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111,025 </w:t>
            </w:r>
            <w:r>
              <w:rPr>
                <w:color w:val="000000"/>
                <w:spacing w:val="0"/>
                <w:w w:val="100"/>
                <w:position w:val="0"/>
              </w:rPr>
              <w:t>,004.50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120,703 </w:t>
            </w:r>
            <w:r>
              <w:rPr>
                <w:color w:val="000000"/>
                <w:spacing w:val="0"/>
                <w:w w:val="100"/>
                <w:position w:val="0"/>
              </w:rPr>
              <w:t>,946.20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120,703 </w:t>
            </w:r>
            <w:r>
              <w:rPr>
                <w:color w:val="000000"/>
                <w:spacing w:val="0"/>
                <w:w w:val="100"/>
                <w:position w:val="0"/>
              </w:rPr>
              <w:t>,946.20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-9,678, 502.65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b/>
                <w:bCs/>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30,824 </w:t>
            </w:r>
            <w:r>
              <w:rPr>
                <w:b/>
                <w:bCs/>
                <w:color w:val="000000"/>
                <w:spacing w:val="0"/>
                <w:w w:val="100"/>
                <w:position w:val="0"/>
              </w:rPr>
              <w:t xml:space="preserve">,081.7 </w:t>
            </w:r>
            <w:r>
              <w:rPr>
                <w:b/>
                <w:bCs/>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-278,6</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80,442</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-247,8</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56,361</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rPr>
              <w:t>-5,824, 800.00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-253,68</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1,161.2</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30,824 </w:t>
            </w:r>
            <w:r>
              <w:rPr>
                <w:color w:val="000000"/>
                <w:spacing w:val="0"/>
                <w:w w:val="100"/>
                <w:position w:val="0"/>
              </w:rPr>
              <w:t xml:space="preserve">,081.7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-30,82 4,081.</w:t>
            </w:r>
          </w:p>
          <w:p>
            <w:pPr>
              <w:pStyle w:val="Style2"/>
              <w:keepNext w:val="0"/>
              <w:keepLines w:val="0"/>
              <w:widowControl w:val="0"/>
              <w:shd w:val="clear" w:color="auto" w:fill="auto"/>
              <w:bidi w:val="0"/>
              <w:spacing w:before="0" w:after="0" w:line="360" w:lineRule="auto"/>
              <w:ind w:left="0" w:right="0" w:firstLine="380"/>
              <w:jc w:val="both"/>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56,361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56,361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-5,824, 800.00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b/>
                <w:bCs/>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b/>
                <w:bCs/>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b/>
                <w:bCs/>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1,239 ,281, </w:t>
            </w:r>
            <w:r>
              <w:rPr>
                <w:b/>
                <w:bCs/>
                <w:color w:val="000000"/>
                <w:spacing w:val="0"/>
                <w:w w:val="100"/>
                <w:position w:val="0"/>
              </w:rPr>
              <w:t xml:space="preserve">806.0 </w:t>
            </w:r>
            <w:r>
              <w:rPr>
                <w:b/>
                <w:bCs/>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1,622,</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032,01</w:t>
            </w:r>
          </w:p>
          <w:p>
            <w:pPr>
              <w:pStyle w:val="Style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-366,8</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68,236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304,99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4,654.</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15,291 </w:t>
            </w:r>
            <w:r>
              <w:rPr>
                <w:b/>
                <w:bCs/>
                <w:color w:val="000000"/>
                <w:spacing w:val="0"/>
                <w:w w:val="100"/>
                <w:position w:val="0"/>
              </w:rPr>
              <w:t xml:space="preserve">,367.2 </w:t>
            </w:r>
            <w:r>
              <w:rPr>
                <w:b/>
                <w:bCs/>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2,599,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578,33</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5,414,</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309,94</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235,825</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,661.78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5,650,1</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35,609.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13</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8</w:t>
      </w:r>
      <w:bookmarkEnd w:id="705"/>
      <w:r>
        <w:rPr>
          <w:color w:val="000000"/>
          <w:spacing w:val="0"/>
          <w:w w:val="100"/>
          <w:position w:val="0"/>
        </w:rPr>
        <w:t>、母公司所有者权益变动表</w:t>
      </w:r>
      <w:bookmarkEnd w:id="703"/>
      <w:bookmarkEnd w:id="704"/>
      <w:bookmarkEnd w:id="706"/>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b/>
                <w:bCs/>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1,239,2</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81,806.</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1,709,32</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304,994,</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rPr>
              <w:t xml:space="preserve">1,109,1 </w:t>
            </w:r>
            <w:r>
              <w:rPr>
                <w:b/>
                <w:bCs/>
                <w:color w:val="000000"/>
                <w:spacing w:val="0"/>
                <w:w w:val="100"/>
                <w:position w:val="0"/>
              </w:rPr>
              <w:t>05,679.</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4,362,704,</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893.20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9,680,950.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1,239,2</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81,806.</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1,709,32</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304,994,</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1,118,7</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83,176.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4,372,385,</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843.76</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 xml:space="preserve">三、本期增减变 动金额（减少以 </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-1,019,3</w:t>
            </w:r>
          </w:p>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01.49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330,900.</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51,212,6</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-34,798</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,710.49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15,725,55</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6.51</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330,900.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6,679.9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512,457,5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51,212,6</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-546,92</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5,390.3</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-495,712,7</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51,212,6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-495,71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-495,712,7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1,239,2</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81,806.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1,708,30</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3,451.31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334,353.</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356,207,</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1,083,9</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84,466.</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4,388,111,</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400.27</w:t>
            </w:r>
          </w:p>
        </w:tc>
      </w:tr>
    </w:tbl>
    <w:p>
      <w:pPr>
        <w:widowControl w:val="0"/>
        <w:spacing w:after="379" w:line="1" w:lineRule="exact"/>
      </w:pPr>
    </w:p>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b/>
                <w:bCs/>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1,239,</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281,80</w:t>
            </w:r>
          </w:p>
          <w:p>
            <w:pPr>
              <w:pStyle w:val="Style2"/>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1,709,3</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22,752.</w:t>
            </w:r>
          </w:p>
          <w:p>
            <w:pPr>
              <w:pStyle w:val="Style2"/>
              <w:keepNext w:val="0"/>
              <w:keepLines w:val="0"/>
              <w:widowControl w:val="0"/>
              <w:shd w:val="clear" w:color="auto" w:fill="auto"/>
              <w:bidi w:val="0"/>
              <w:spacing w:before="0" w:after="100" w:line="240" w:lineRule="auto"/>
              <w:ind w:left="0" w:right="0" w:firstLine="480"/>
              <w:jc w:val="left"/>
            </w:pPr>
            <w:r>
              <w:rPr>
                <w:b/>
                <w:bCs/>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274,170 </w:t>
            </w:r>
            <w:r>
              <w:rPr>
                <w:b/>
                <w:bCs/>
                <w:color w:val="000000"/>
                <w:spacing w:val="0"/>
                <w:w w:val="100"/>
                <w:position w:val="0"/>
              </w:rPr>
              <w:t>,573.16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1,079,545</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4,302,320,4</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36.74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2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b/>
                <w:bCs/>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1,239,</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281,80</w:t>
            </w:r>
          </w:p>
          <w:p>
            <w:pPr>
              <w:pStyle w:val="Style2"/>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1,709,3</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22,752.</w:t>
            </w:r>
          </w:p>
          <w:p>
            <w:pPr>
              <w:pStyle w:val="Style2"/>
              <w:keepNext w:val="0"/>
              <w:keepLines w:val="0"/>
              <w:widowControl w:val="0"/>
              <w:shd w:val="clear" w:color="auto" w:fill="auto"/>
              <w:bidi w:val="0"/>
              <w:spacing w:before="0" w:after="100" w:line="240" w:lineRule="auto"/>
              <w:ind w:left="0" w:right="0" w:firstLine="480"/>
              <w:jc w:val="left"/>
            </w:pPr>
            <w:r>
              <w:rPr>
                <w:b/>
                <w:bCs/>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b/>
                <w:bCs/>
                <w:color w:val="000000"/>
                <w:spacing w:val="0"/>
                <w:w w:val="100"/>
                <w:position w:val="0"/>
              </w:rPr>
              <w:t xml:space="preserve">274,170 </w:t>
            </w:r>
            <w:r>
              <w:rPr>
                <w:b/>
                <w:bCs/>
                <w:color w:val="000000"/>
                <w:spacing w:val="0"/>
                <w:w w:val="100"/>
                <w:position w:val="0"/>
              </w:rPr>
              <w:t>,573.16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1,079,545</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4,302,320,4</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36.74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b/>
                <w:bCs/>
                <w:color w:val="000000"/>
                <w:spacing w:val="0"/>
                <w:w w:val="100"/>
                <w:position w:val="0"/>
                <w:sz w:val="17"/>
                <w:szCs w:val="17"/>
              </w:rPr>
              <w:t xml:space="preserve">三、本期增减变 动金额（减少以 </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一</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30,824,</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29,560,37</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60,384,456.</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308,240,8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308,240,81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30,824,</w:t>
            </w:r>
          </w:p>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081.77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-278,680,</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-247,856,36</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30,824,</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-30,824,0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-247,856,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-247,856,36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1,239,</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281,80</w:t>
            </w:r>
          </w:p>
          <w:p>
            <w:pPr>
              <w:pStyle w:val="Style2"/>
              <w:keepNext w:val="0"/>
              <w:keepLines w:val="0"/>
              <w:widowControl w:val="0"/>
              <w:shd w:val="clear" w:color="auto" w:fill="auto"/>
              <w:bidi w:val="0"/>
              <w:spacing w:before="0" w:after="100" w:line="240" w:lineRule="auto"/>
              <w:ind w:left="0" w:right="0" w:firstLine="240"/>
              <w:jc w:val="left"/>
            </w:pPr>
            <w:r>
              <w:rPr>
                <w:b/>
                <w:bCs/>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1,709,3</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22,752.</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304,994</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,654.93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1,109,105</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,679.47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4,362,704,8</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93.20</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707" w:name="bookmark707"/>
      <w:bookmarkStart w:id="708" w:name="bookmark708"/>
      <w:bookmarkStart w:id="709" w:name="bookmark709"/>
      <w:r>
        <w:rPr>
          <w:color w:val="000000"/>
          <w:spacing w:val="0"/>
          <w:w w:val="100"/>
          <w:position w:val="0"/>
        </w:rPr>
        <w:t>三、公司基本情况</w:t>
      </w:r>
      <w:bookmarkEnd w:id="707"/>
      <w:bookmarkEnd w:id="708"/>
      <w:bookmarkEnd w:id="709"/>
    </w:p>
    <w:p>
      <w:pPr>
        <w:pStyle w:val="Style39"/>
        <w:keepNext w:val="0"/>
        <w:keepLines w:val="0"/>
        <w:widowControl w:val="0"/>
        <w:shd w:val="clear" w:color="auto" w:fill="auto"/>
        <w:bidi w:val="0"/>
        <w:spacing w:before="0" w:after="0" w:line="307" w:lineRule="exact"/>
        <w:ind w:left="0" w:right="0" w:firstLine="420"/>
        <w:jc w:val="left"/>
      </w:pPr>
      <w:r>
        <w:rPr>
          <w:color w:val="000000"/>
          <w:spacing w:val="0"/>
          <w:w w:val="100"/>
          <w:position w:val="0"/>
        </w:rPr>
        <w:t>深圳市爱施德股份有限公司（以下简称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）前身为深圳市爱施德实业有限公司，成立于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统一社会信用代码为</w:t>
      </w:r>
      <w:r>
        <w:rPr>
          <w:rFonts w:ascii="Times New Roman" w:eastAsia="Times New Roman" w:hAnsi="Times New Roman" w:cs="Times New Roman"/>
          <w:color w:val="000000"/>
          <w:spacing w:val="0"/>
          <w:w w:val="100"/>
          <w:position w:val="0"/>
          <w:sz w:val="18"/>
          <w:szCs w:val="18"/>
        </w:rPr>
        <w:t>91440300708415957K</w:t>
      </w:r>
      <w:r>
        <w:rPr>
          <w:color w:val="000000"/>
          <w:spacing w:val="0"/>
          <w:w w:val="100"/>
          <w:position w:val="0"/>
        </w:rPr>
        <w:t>，法定代表人黄文辉，住所为深圳市福田区泰然大道东泰然劲松大厦</w:t>
      </w:r>
      <w:r>
        <w:rPr>
          <w:rFonts w:ascii="Times New Roman" w:eastAsia="Times New Roman" w:hAnsi="Times New Roman" w:cs="Times New Roman"/>
          <w:color w:val="000000"/>
          <w:spacing w:val="0"/>
          <w:w w:val="100"/>
          <w:position w:val="0"/>
          <w:sz w:val="18"/>
          <w:szCs w:val="18"/>
        </w:rPr>
        <w:t>20F</w:t>
      </w:r>
      <w:r>
        <w:rPr>
          <w:color w:val="000000"/>
          <w:spacing w:val="0"/>
          <w:w w:val="100"/>
          <w:position w:val="0"/>
        </w:rPr>
        <w:t>。</w:t>
      </w:r>
    </w:p>
    <w:p>
      <w:pPr>
        <w:pStyle w:val="Style39"/>
        <w:keepNext w:val="0"/>
        <w:keepLines w:val="0"/>
        <w:widowControl w:val="0"/>
        <w:shd w:val="clear" w:color="auto" w:fill="auto"/>
        <w:bidi w:val="0"/>
        <w:spacing w:before="0" w:after="0" w:line="307" w:lineRule="exact"/>
        <w:ind w:left="0" w:right="0" w:firstLine="42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日，根据公司股东会决议和有关协议、章程的规定，深圳市爱施德实业有限公司整体变更为深圳市爱 </w:t>
      </w:r>
      <w:r>
        <w:rPr>
          <w:color w:val="000000"/>
          <w:spacing w:val="0"/>
          <w:w w:val="100"/>
          <w:position w:val="0"/>
        </w:rPr>
        <w:t>施德实业股份有限公司，以原有限公司截至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日止经审计的净资产</w:t>
      </w:r>
      <w:r>
        <w:rPr>
          <w:rFonts w:ascii="Times New Roman" w:eastAsia="Times New Roman" w:hAnsi="Times New Roman" w:cs="Times New Roman"/>
          <w:color w:val="000000"/>
          <w:spacing w:val="0"/>
          <w:w w:val="100"/>
          <w:position w:val="0"/>
          <w:sz w:val="18"/>
          <w:szCs w:val="18"/>
        </w:rPr>
        <w:t>171,564,919.78</w:t>
      </w:r>
      <w:r>
        <w:rPr>
          <w:color w:val="000000"/>
          <w:spacing w:val="0"/>
          <w:w w:val="100"/>
          <w:position w:val="0"/>
        </w:rPr>
        <w:t>元折为股份有限公司每股 面值为人民币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元的普通股</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万股，即股本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万元，余额</w:t>
      </w:r>
      <w:r>
        <w:rPr>
          <w:rFonts w:ascii="Times New Roman" w:eastAsia="Times New Roman" w:hAnsi="Times New Roman" w:cs="Times New Roman"/>
          <w:color w:val="000000"/>
          <w:spacing w:val="0"/>
          <w:w w:val="100"/>
          <w:position w:val="0"/>
          <w:sz w:val="18"/>
          <w:szCs w:val="18"/>
        </w:rPr>
        <w:t>71,564,919.78</w:t>
      </w:r>
      <w:r>
        <w:rPr>
          <w:color w:val="000000"/>
          <w:spacing w:val="0"/>
          <w:w w:val="100"/>
          <w:position w:val="0"/>
        </w:rPr>
        <w:t>元计入资本公积，各股东持股比例不变。 整体变更后，深圳市神州通投资集团有限公司持有本公司股份为</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万股，持股比例</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；赣江新区全球星投资管理有 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深圳市全球星投资管理有限公司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）持有本公司股份为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万股，持股比例</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日公司临时股东大会决议和修改后的章程规定，公司申请增加注册资本人民币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万元，由 黄绍武、黄文辉等</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人认购公司普通股股份</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万股，面值为每股人民币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元，认购价格为每股人民币</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元。认 购后公司注册资本为人民币</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万元，其中：深圳市神州通投资集团有限公司持有本公司 股份为</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万股，持股比例</w:t>
      </w:r>
      <w:r>
        <w:rPr>
          <w:rFonts w:ascii="Times New Roman" w:eastAsia="Times New Roman" w:hAnsi="Times New Roman" w:cs="Times New Roman"/>
          <w:color w:val="000000"/>
          <w:spacing w:val="0"/>
          <w:w w:val="100"/>
          <w:position w:val="0"/>
          <w:sz w:val="18"/>
          <w:szCs w:val="18"/>
        </w:rPr>
        <w:t xml:space="preserve">68.1818% </w:t>
      </w:r>
      <w:r>
        <w:rPr>
          <w:color w:val="000000"/>
          <w:spacing w:val="0"/>
          <w:w w:val="100"/>
          <w:position w:val="0"/>
        </w:rPr>
        <w:t>；赣江新区全球星投资管理有限公司持有本公司股份为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万股，持股比例 </w:t>
      </w:r>
      <w:r>
        <w:rPr>
          <w:rFonts w:ascii="Times New Roman" w:eastAsia="Times New Roman" w:hAnsi="Times New Roman" w:cs="Times New Roman"/>
          <w:color w:val="000000"/>
          <w:spacing w:val="0"/>
          <w:w w:val="100"/>
          <w:position w:val="0"/>
          <w:sz w:val="18"/>
          <w:szCs w:val="18"/>
        </w:rPr>
        <w:t>22.7272%</w:t>
      </w:r>
      <w:r>
        <w:rPr>
          <w:color w:val="000000"/>
          <w:spacing w:val="0"/>
          <w:w w:val="100"/>
          <w:position w:val="0"/>
        </w:rPr>
        <w:t>；黄绍武、黄文辉等</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人持有本公司股份为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万股，持股比例</w:t>
      </w:r>
      <w:r>
        <w:rPr>
          <w:rFonts w:ascii="Times New Roman" w:eastAsia="Times New Roman" w:hAnsi="Times New Roman" w:cs="Times New Roman"/>
          <w:color w:val="000000"/>
          <w:spacing w:val="0"/>
          <w:w w:val="100"/>
          <w:position w:val="0"/>
          <w:sz w:val="18"/>
          <w:szCs w:val="18"/>
        </w:rPr>
        <w:t>9.0910%</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年第一次临时股东大会决议，本公司名称由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深圳市爱施德实业股份有限公司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 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深圳市爱施德股份有限公司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；经营范围增加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零售连锁；供应链管理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日召开的第二次临时股东大会决议，公司申请新增注册资本人民币</w:t>
      </w:r>
      <w:r>
        <w:rPr>
          <w:rFonts w:ascii="Times New Roman" w:eastAsia="Times New Roman" w:hAnsi="Times New Roman" w:cs="Times New Roman"/>
          <w:color w:val="000000"/>
          <w:spacing w:val="0"/>
          <w:w w:val="100"/>
          <w:position w:val="0"/>
          <w:sz w:val="18"/>
          <w:szCs w:val="18"/>
        </w:rPr>
        <w:t>23,100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万股为基数，向全体股东以未分配利润按每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股，以资本公积金按每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股，共计转增股份</w:t>
      </w:r>
      <w:r>
        <w:rPr>
          <w:rFonts w:ascii="Times New Roman" w:eastAsia="Times New Roman" w:hAnsi="Times New Roman" w:cs="Times New Roman"/>
          <w:color w:val="000000"/>
          <w:spacing w:val="0"/>
          <w:w w:val="100"/>
          <w:position w:val="0"/>
          <w:sz w:val="18"/>
          <w:szCs w:val="18"/>
        </w:rPr>
        <w:t>23,100</w:t>
      </w:r>
      <w:r>
        <w:rPr>
          <w:color w:val="000000"/>
          <w:spacing w:val="0"/>
          <w:w w:val="100"/>
          <w:position w:val="0"/>
        </w:rPr>
        <w:t>万股，其中：由资本公积转增股本</w:t>
      </w:r>
      <w:r>
        <w:rPr>
          <w:rFonts w:ascii="Times New Roman" w:eastAsia="Times New Roman" w:hAnsi="Times New Roman" w:cs="Times New Roman"/>
          <w:color w:val="000000"/>
          <w:spacing w:val="0"/>
          <w:w w:val="100"/>
          <w:position w:val="0"/>
          <w:sz w:val="18"/>
          <w:szCs w:val="18"/>
        </w:rPr>
        <w:t>8,250</w:t>
      </w:r>
      <w:r>
        <w:rPr>
          <w:color w:val="000000"/>
          <w:spacing w:val="0"/>
          <w:w w:val="100"/>
          <w:position w:val="0"/>
        </w:rPr>
        <w:t>万元，由未分配利润转增股本</w:t>
      </w:r>
      <w:r>
        <w:rPr>
          <w:rFonts w:ascii="Times New Roman" w:eastAsia="Times New Roman" w:hAnsi="Times New Roman" w:cs="Times New Roman"/>
          <w:color w:val="000000"/>
          <w:spacing w:val="0"/>
          <w:w w:val="100"/>
          <w:position w:val="0"/>
          <w:sz w:val="18"/>
          <w:szCs w:val="18"/>
        </w:rPr>
        <w:t>14,850</w:t>
      </w:r>
      <w:r>
        <w:rPr>
          <w:color w:val="000000"/>
          <w:spacing w:val="0"/>
          <w:w w:val="100"/>
          <w:position w:val="0"/>
        </w:rPr>
        <w:t>万元。此次增资后 公司注册资本为人民币</w:t>
      </w:r>
      <w:r>
        <w:rPr>
          <w:rFonts w:ascii="Times New Roman" w:eastAsia="Times New Roman" w:hAnsi="Times New Roman" w:cs="Times New Roman"/>
          <w:color w:val="000000"/>
          <w:spacing w:val="0"/>
          <w:w w:val="100"/>
          <w:position w:val="0"/>
          <w:sz w:val="18"/>
          <w:szCs w:val="18"/>
        </w:rPr>
        <w:t>34,100</w:t>
      </w:r>
      <w:r>
        <w:rPr>
          <w:color w:val="000000"/>
          <w:spacing w:val="0"/>
          <w:w w:val="100"/>
          <w:position w:val="0"/>
        </w:rPr>
        <w:t>万元，其中深圳市神州通投资集团有限公司持有本公司股份为</w:t>
      </w:r>
      <w:r>
        <w:rPr>
          <w:rFonts w:ascii="Times New Roman" w:eastAsia="Times New Roman" w:hAnsi="Times New Roman" w:cs="Times New Roman"/>
          <w:color w:val="000000"/>
          <w:spacing w:val="0"/>
          <w:w w:val="100"/>
          <w:position w:val="0"/>
          <w:sz w:val="18"/>
          <w:szCs w:val="18"/>
        </w:rPr>
        <w:t>23,250</w:t>
      </w:r>
      <w:r>
        <w:rPr>
          <w:color w:val="000000"/>
          <w:spacing w:val="0"/>
          <w:w w:val="100"/>
          <w:position w:val="0"/>
        </w:rPr>
        <w:t xml:space="preserve">万股，持股比例为 </w:t>
      </w:r>
      <w:r>
        <w:rPr>
          <w:rFonts w:ascii="Times New Roman" w:eastAsia="Times New Roman" w:hAnsi="Times New Roman" w:cs="Times New Roman"/>
          <w:color w:val="000000"/>
          <w:spacing w:val="0"/>
          <w:w w:val="100"/>
          <w:position w:val="0"/>
          <w:sz w:val="18"/>
          <w:szCs w:val="18"/>
        </w:rPr>
        <w:t>68.1818%</w:t>
      </w:r>
      <w:r>
        <w:rPr>
          <w:color w:val="000000"/>
          <w:spacing w:val="0"/>
          <w:w w:val="100"/>
          <w:position w:val="0"/>
        </w:rPr>
        <w:t>；赣江新区全球星投资管理有限公司持有本公司股份为</w:t>
      </w:r>
      <w:r>
        <w:rPr>
          <w:rFonts w:ascii="Times New Roman" w:eastAsia="Times New Roman" w:hAnsi="Times New Roman" w:cs="Times New Roman"/>
          <w:color w:val="000000"/>
          <w:spacing w:val="0"/>
          <w:w w:val="100"/>
          <w:position w:val="0"/>
          <w:sz w:val="18"/>
          <w:szCs w:val="18"/>
        </w:rPr>
        <w:t>7,750</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18"/>
          <w:szCs w:val="18"/>
        </w:rPr>
        <w:t>22.7272%</w:t>
      </w:r>
      <w:r>
        <w:rPr>
          <w:color w:val="000000"/>
          <w:spacing w:val="0"/>
          <w:w w:val="100"/>
          <w:position w:val="0"/>
        </w:rPr>
        <w:t>；黄绍武、黄文辉等</w:t>
      </w:r>
      <w:r>
        <w:rPr>
          <w:rFonts w:ascii="Times New Roman" w:eastAsia="Times New Roman" w:hAnsi="Times New Roman" w:cs="Times New Roman"/>
          <w:color w:val="000000"/>
          <w:spacing w:val="0"/>
          <w:w w:val="100"/>
          <w:position w:val="0"/>
          <w:sz w:val="18"/>
          <w:szCs w:val="18"/>
        </w:rPr>
        <w:t xml:space="preserve">92 </w:t>
      </w:r>
      <w:r>
        <w:rPr>
          <w:color w:val="000000"/>
          <w:spacing w:val="0"/>
          <w:w w:val="100"/>
          <w:position w:val="0"/>
        </w:rPr>
        <w:t>人持有本公司股份为</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18"/>
          <w:szCs w:val="18"/>
        </w:rPr>
        <w:t>9.0910%</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年第一次临时股东大会决议，公司申请增加注册资本人民币</w:t>
      </w:r>
      <w:r>
        <w:rPr>
          <w:rFonts w:ascii="Times New Roman" w:eastAsia="Times New Roman" w:hAnsi="Times New Roman" w:cs="Times New Roman"/>
          <w:color w:val="000000"/>
          <w:spacing w:val="0"/>
          <w:w w:val="100"/>
          <w:position w:val="0"/>
          <w:sz w:val="18"/>
          <w:szCs w:val="18"/>
        </w:rPr>
        <w:t>10,230</w:t>
      </w:r>
      <w:r>
        <w:rPr>
          <w:color w:val="000000"/>
          <w:spacing w:val="0"/>
          <w:w w:val="100"/>
          <w:position w:val="0"/>
        </w:rPr>
        <w:t xml:space="preserve">万元，以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34,100</w:t>
      </w:r>
      <w:r>
        <w:rPr>
          <w:color w:val="000000"/>
          <w:spacing w:val="0"/>
          <w:w w:val="100"/>
          <w:position w:val="0"/>
        </w:rPr>
        <w:t>万股为基数，向全体股东以未分配利润按每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股，共计转增股份</w:t>
      </w:r>
      <w:r>
        <w:rPr>
          <w:rFonts w:ascii="Times New Roman" w:eastAsia="Times New Roman" w:hAnsi="Times New Roman" w:cs="Times New Roman"/>
          <w:color w:val="000000"/>
          <w:spacing w:val="0"/>
          <w:w w:val="100"/>
          <w:position w:val="0"/>
          <w:sz w:val="18"/>
          <w:szCs w:val="18"/>
        </w:rPr>
        <w:t>10,230</w:t>
      </w:r>
      <w:r>
        <w:rPr>
          <w:color w:val="000000"/>
          <w:spacing w:val="0"/>
          <w:w w:val="100"/>
          <w:position w:val="0"/>
        </w:rPr>
        <w:t xml:space="preserve">万 股。此次增资后公司注册资本为人民币 </w:t>
      </w:r>
      <w:r>
        <w:rPr>
          <w:rFonts w:ascii="Times New Roman" w:eastAsia="Times New Roman" w:hAnsi="Times New Roman" w:cs="Times New Roman"/>
          <w:color w:val="000000"/>
          <w:spacing w:val="0"/>
          <w:w w:val="100"/>
          <w:position w:val="0"/>
          <w:sz w:val="18"/>
          <w:szCs w:val="18"/>
        </w:rPr>
        <w:t xml:space="preserve">44,330 </w:t>
      </w:r>
      <w:r>
        <w:rPr>
          <w:color w:val="000000"/>
          <w:spacing w:val="0"/>
          <w:w w:val="100"/>
          <w:position w:val="0"/>
        </w:rPr>
        <w:t>万元。</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日第一次临时股东会决议，及中国证券监督管理委员会于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日《关于核准深 圳市爱施德股份有限公司首次公开发行股票的批复》（证监许可</w:t>
      </w:r>
      <w:r>
        <w:rPr>
          <w:rFonts w:ascii="Times New Roman" w:eastAsia="Times New Roman" w:hAnsi="Times New Roman" w:cs="Times New Roman"/>
          <w:color w:val="000000"/>
          <w:spacing w:val="0"/>
          <w:w w:val="100"/>
          <w:position w:val="0"/>
          <w:sz w:val="18"/>
          <w:szCs w:val="18"/>
        </w:rPr>
        <w:t>[2010]555</w:t>
      </w:r>
      <w:r>
        <w:rPr>
          <w:color w:val="000000"/>
          <w:spacing w:val="0"/>
          <w:w w:val="100"/>
          <w:position w:val="0"/>
        </w:rPr>
        <w:t>号）的核准，公司于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日分别采 用网下配售方式向询价对象公开发行人民币普通股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股、网上定价方式公开发行人民币普通股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股，共计公开发行人民币普通股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元），并申请增加注 册资本</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日，本公司股票在深圳证券交易所挂牌上市交易，股票简称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爱施德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，股票代码 </w:t>
      </w:r>
      <w:r>
        <w:rPr>
          <w:rFonts w:ascii="Times New Roman" w:eastAsia="Times New Roman" w:hAnsi="Times New Roman" w:cs="Times New Roman"/>
          <w:color w:val="000000"/>
          <w:spacing w:val="0"/>
          <w:w w:val="100"/>
          <w:position w:val="0"/>
          <w:sz w:val="18"/>
          <w:szCs w:val="18"/>
        </w:rPr>
        <w:t>“002416”</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日第二次临时股东大会决议，公司申请新增的注册资本为人民币</w:t>
      </w:r>
      <w:r>
        <w:rPr>
          <w:rFonts w:ascii="Times New Roman" w:eastAsia="Times New Roman" w:hAnsi="Times New Roman" w:cs="Times New Roman"/>
          <w:color w:val="000000"/>
          <w:spacing w:val="0"/>
          <w:w w:val="100"/>
          <w:position w:val="0"/>
          <w:sz w:val="18"/>
          <w:szCs w:val="18"/>
        </w:rPr>
        <w:t>49,330</w:t>
      </w:r>
      <w:r>
        <w:rPr>
          <w:color w:val="000000"/>
          <w:spacing w:val="0"/>
          <w:w w:val="100"/>
          <w:position w:val="0"/>
        </w:rPr>
        <w:t>万元，公司按每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股的比例，以资本公积金向全体股东转增股份总额</w:t>
      </w:r>
      <w:r>
        <w:rPr>
          <w:rFonts w:ascii="Times New Roman" w:eastAsia="Times New Roman" w:hAnsi="Times New Roman" w:cs="Times New Roman"/>
          <w:color w:val="000000"/>
          <w:spacing w:val="0"/>
          <w:w w:val="100"/>
          <w:position w:val="0"/>
          <w:sz w:val="18"/>
          <w:szCs w:val="18"/>
        </w:rPr>
        <w:t>49,330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元，合计增加股本人民币</w:t>
      </w:r>
      <w:r>
        <w:rPr>
          <w:rFonts w:ascii="Times New Roman" w:eastAsia="Times New Roman" w:hAnsi="Times New Roman" w:cs="Times New Roman"/>
          <w:color w:val="000000"/>
          <w:spacing w:val="0"/>
          <w:w w:val="100"/>
          <w:position w:val="0"/>
          <w:sz w:val="18"/>
          <w:szCs w:val="18"/>
        </w:rPr>
        <w:t>49,330</w:t>
      </w:r>
      <w:r>
        <w:rPr>
          <w:color w:val="000000"/>
          <w:spacing w:val="0"/>
          <w:w w:val="100"/>
          <w:position w:val="0"/>
        </w:rPr>
        <w:t>万 元。转增后总股本为人民币</w:t>
      </w:r>
      <w:r>
        <w:rPr>
          <w:rFonts w:ascii="Times New Roman" w:eastAsia="Times New Roman" w:hAnsi="Times New Roman" w:cs="Times New Roman"/>
          <w:color w:val="000000"/>
          <w:spacing w:val="0"/>
          <w:w w:val="100"/>
          <w:position w:val="0"/>
          <w:sz w:val="18"/>
          <w:szCs w:val="18"/>
        </w:rPr>
        <w:t>98,660</w:t>
      </w:r>
      <w:r>
        <w:rPr>
          <w:color w:val="000000"/>
          <w:spacing w:val="0"/>
          <w:w w:val="100"/>
          <w:position w:val="0"/>
        </w:rPr>
        <w:t>万元。其中深圳市神州通投资集团有限公司持有本公司股权</w:t>
      </w:r>
      <w:r>
        <w:rPr>
          <w:rFonts w:ascii="Times New Roman" w:eastAsia="Times New Roman" w:hAnsi="Times New Roman" w:cs="Times New Roman"/>
          <w:color w:val="000000"/>
          <w:spacing w:val="0"/>
          <w:w w:val="100"/>
          <w:position w:val="0"/>
          <w:sz w:val="18"/>
          <w:szCs w:val="18"/>
        </w:rPr>
        <w:t>60,450</w:t>
      </w:r>
      <w:r>
        <w:rPr>
          <w:color w:val="000000"/>
          <w:spacing w:val="0"/>
          <w:w w:val="100"/>
          <w:position w:val="0"/>
        </w:rPr>
        <w:t xml:space="preserve">万元，持股比例 </w:t>
      </w:r>
      <w:r>
        <w:rPr>
          <w:rFonts w:ascii="Times New Roman" w:eastAsia="Times New Roman" w:hAnsi="Times New Roman" w:cs="Times New Roman"/>
          <w:color w:val="000000"/>
          <w:spacing w:val="0"/>
          <w:w w:val="100"/>
          <w:position w:val="0"/>
          <w:sz w:val="18"/>
          <w:szCs w:val="18"/>
        </w:rPr>
        <w:t>61.2710</w:t>
      </w:r>
      <w:r>
        <w:rPr>
          <w:color w:val="000000"/>
          <w:spacing w:val="0"/>
          <w:w w:val="100"/>
          <w:position w:val="0"/>
        </w:rPr>
        <w:t>%，赣江新区全球星投资管理有限公司持有本公司股权</w:t>
      </w:r>
      <w:r>
        <w:rPr>
          <w:rFonts w:ascii="Times New Roman" w:eastAsia="Times New Roman" w:hAnsi="Times New Roman" w:cs="Times New Roman"/>
          <w:color w:val="000000"/>
          <w:spacing w:val="0"/>
          <w:w w:val="100"/>
          <w:position w:val="0"/>
          <w:sz w:val="18"/>
          <w:szCs w:val="18"/>
        </w:rPr>
        <w:t>20,150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20.4237</w:t>
      </w:r>
      <w:r>
        <w:rPr>
          <w:color w:val="000000"/>
          <w:spacing w:val="0"/>
          <w:w w:val="100"/>
          <w:position w:val="0"/>
        </w:rPr>
        <w:t>%，黄绍武和黄文辉等</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名 自然人持有本公司股权</w:t>
      </w:r>
      <w:r>
        <w:rPr>
          <w:rFonts w:ascii="Times New Roman" w:eastAsia="Times New Roman" w:hAnsi="Times New Roman" w:cs="Times New Roman"/>
          <w:color w:val="000000"/>
          <w:spacing w:val="0"/>
          <w:w w:val="100"/>
          <w:position w:val="0"/>
          <w:sz w:val="18"/>
          <w:szCs w:val="18"/>
        </w:rPr>
        <w:t>4,867</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4.9334</w:t>
      </w:r>
      <w:r>
        <w:rPr>
          <w:color w:val="000000"/>
          <w:spacing w:val="0"/>
          <w:w w:val="100"/>
          <w:position w:val="0"/>
        </w:rPr>
        <w:t>%，社会公众普通股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13,193</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13.3719</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日第一次临时股东大会决议和修改后的章程规定，公司以限制性股票激励的方式向公司董事、 高级管理人员以及公司董事会认为需要进行激励的相关员工（不包括独立董事及监事，共计</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人）发行限制性股票，共计 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万股，每股面值为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元，该股票的授予价格为每股</w:t>
      </w:r>
      <w:r>
        <w:rPr>
          <w:rFonts w:ascii="Times New Roman" w:eastAsia="Times New Roman" w:hAnsi="Times New Roman" w:cs="Times New Roman"/>
          <w:color w:val="000000"/>
          <w:spacing w:val="0"/>
          <w:w w:val="100"/>
          <w:position w:val="0"/>
          <w:sz w:val="18"/>
          <w:szCs w:val="18"/>
        </w:rPr>
        <w:t>8.75</w:t>
      </w:r>
      <w:r>
        <w:rPr>
          <w:color w:val="000000"/>
          <w:spacing w:val="0"/>
          <w:w w:val="100"/>
          <w:position w:val="0"/>
        </w:rPr>
        <w:t>元，出资方式全部为货币资金。本次 变更后公司的注册资本为人民币</w:t>
      </w:r>
      <w:r>
        <w:rPr>
          <w:rFonts w:ascii="Times New Roman" w:eastAsia="Times New Roman" w:hAnsi="Times New Roman" w:cs="Times New Roman"/>
          <w:color w:val="000000"/>
          <w:spacing w:val="0"/>
          <w:w w:val="100"/>
          <w:position w:val="0"/>
          <w:sz w:val="18"/>
          <w:szCs w:val="18"/>
        </w:rPr>
        <w:t>99,910</w:t>
      </w:r>
      <w:r>
        <w:rPr>
          <w:color w:val="000000"/>
          <w:spacing w:val="0"/>
          <w:w w:val="100"/>
          <w:position w:val="0"/>
        </w:rPr>
        <w:t>万元。其中深圳市神州通投资集团有限公司持有本公司股权</w:t>
      </w:r>
      <w:r>
        <w:rPr>
          <w:rFonts w:ascii="Times New Roman" w:eastAsia="Times New Roman" w:hAnsi="Times New Roman" w:cs="Times New Roman"/>
          <w:color w:val="000000"/>
          <w:spacing w:val="0"/>
          <w:w w:val="100"/>
          <w:position w:val="0"/>
          <w:sz w:val="18"/>
          <w:szCs w:val="18"/>
        </w:rPr>
        <w:t>60,450</w:t>
      </w:r>
      <w:r>
        <w:rPr>
          <w:color w:val="000000"/>
          <w:spacing w:val="0"/>
          <w:w w:val="100"/>
          <w:position w:val="0"/>
        </w:rPr>
        <w:t>万元，持股比 例</w:t>
      </w:r>
      <w:r>
        <w:rPr>
          <w:rFonts w:ascii="Times New Roman" w:eastAsia="Times New Roman" w:hAnsi="Times New Roman" w:cs="Times New Roman"/>
          <w:color w:val="000000"/>
          <w:spacing w:val="0"/>
          <w:w w:val="100"/>
          <w:position w:val="0"/>
          <w:sz w:val="18"/>
          <w:szCs w:val="18"/>
        </w:rPr>
        <w:t>60.5045</w:t>
      </w:r>
      <w:r>
        <w:rPr>
          <w:color w:val="000000"/>
          <w:spacing w:val="0"/>
          <w:w w:val="100"/>
          <w:position w:val="0"/>
        </w:rPr>
        <w:t>%，赣江新区全球星投资管理有限公司持有本公司股权</w:t>
      </w:r>
      <w:r>
        <w:rPr>
          <w:rFonts w:ascii="Times New Roman" w:eastAsia="Times New Roman" w:hAnsi="Times New Roman" w:cs="Times New Roman"/>
          <w:color w:val="000000"/>
          <w:spacing w:val="0"/>
          <w:w w:val="100"/>
          <w:position w:val="0"/>
          <w:sz w:val="18"/>
          <w:szCs w:val="18"/>
        </w:rPr>
        <w:t>20,150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20.1681</w:t>
      </w:r>
      <w:r>
        <w:rPr>
          <w:color w:val="000000"/>
          <w:spacing w:val="0"/>
          <w:w w:val="100"/>
          <w:position w:val="0"/>
        </w:rPr>
        <w:t>%，黄绍武和黄文辉等</w:t>
      </w:r>
      <w:r>
        <w:rPr>
          <w:rFonts w:ascii="Times New Roman" w:eastAsia="Times New Roman" w:hAnsi="Times New Roman" w:cs="Times New Roman"/>
          <w:color w:val="000000"/>
          <w:spacing w:val="0"/>
          <w:w w:val="100"/>
          <w:position w:val="0"/>
          <w:sz w:val="18"/>
          <w:szCs w:val="18"/>
        </w:rPr>
        <w:t xml:space="preserve">98 </w:t>
      </w:r>
      <w:r>
        <w:rPr>
          <w:color w:val="000000"/>
          <w:spacing w:val="0"/>
          <w:w w:val="100"/>
          <w:position w:val="0"/>
        </w:rPr>
        <w:t>名自然人持有本公司股权</w:t>
      </w:r>
      <w:r>
        <w:rPr>
          <w:rFonts w:ascii="Times New Roman" w:eastAsia="Times New Roman" w:hAnsi="Times New Roman" w:cs="Times New Roman"/>
          <w:color w:val="000000"/>
          <w:spacing w:val="0"/>
          <w:w w:val="100"/>
          <w:position w:val="0"/>
          <w:sz w:val="18"/>
          <w:szCs w:val="18"/>
        </w:rPr>
        <w:t>6,117</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6.1228</w:t>
      </w:r>
      <w:r>
        <w:rPr>
          <w:color w:val="000000"/>
          <w:spacing w:val="0"/>
          <w:w w:val="100"/>
          <w:position w:val="0"/>
        </w:rPr>
        <w:t>%，社会公众普通股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13,193</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13.2046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日，公司完成工商变更登记，变更后的注册资本为</w:t>
      </w:r>
      <w:r>
        <w:rPr>
          <w:rFonts w:ascii="Times New Roman" w:eastAsia="Times New Roman" w:hAnsi="Times New Roman" w:cs="Times New Roman"/>
          <w:color w:val="000000"/>
          <w:spacing w:val="0"/>
          <w:w w:val="100"/>
          <w:position w:val="0"/>
          <w:sz w:val="18"/>
          <w:szCs w:val="18"/>
        </w:rPr>
        <w:t>99,910</w:t>
      </w:r>
      <w:r>
        <w:rPr>
          <w:color w:val="000000"/>
          <w:spacing w:val="0"/>
          <w:w w:val="100"/>
          <w:position w:val="0"/>
        </w:rPr>
        <w:t>万元。</w:t>
      </w:r>
    </w:p>
    <w:p>
      <w:pPr>
        <w:pStyle w:val="Style39"/>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日，赣江新区全球星投资管理有限公司向其全资子企业新余全球星投资管理有限公司（原名西藏山南全 球星商业服务有限公司）转让其所持本公司股权</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万元，股权比例为</w:t>
      </w:r>
      <w:r>
        <w:rPr>
          <w:rFonts w:ascii="Times New Roman" w:eastAsia="Times New Roman" w:hAnsi="Times New Roman" w:cs="Times New Roman"/>
          <w:color w:val="000000"/>
          <w:spacing w:val="0"/>
          <w:w w:val="100"/>
          <w:position w:val="0"/>
          <w:sz w:val="18"/>
          <w:szCs w:val="18"/>
        </w:rPr>
        <w:t>9.5086%</w:t>
      </w:r>
      <w:r>
        <w:rPr>
          <w:color w:val="000000"/>
          <w:spacing w:val="0"/>
          <w:w w:val="100"/>
          <w:position w:val="0"/>
        </w:rPr>
        <w:t>。本次股份协议转让完成后，新余全球星 投资管理有限公司持有本公司股权</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9.5086%</w:t>
      </w:r>
      <w:r>
        <w:rPr>
          <w:color w:val="000000"/>
          <w:spacing w:val="0"/>
          <w:w w:val="100"/>
          <w:position w:val="0"/>
        </w:rPr>
        <w:t xml:space="preserve">；赣江新区全球星投资管理有限公司直接持有本公司股权 </w:t>
      </w:r>
      <w:r>
        <w:rPr>
          <w:rFonts w:ascii="Times New Roman" w:eastAsia="Times New Roman" w:hAnsi="Times New Roman" w:cs="Times New Roman"/>
          <w:color w:val="000000"/>
          <w:spacing w:val="0"/>
          <w:w w:val="100"/>
          <w:position w:val="0"/>
          <w:sz w:val="18"/>
          <w:szCs w:val="18"/>
        </w:rPr>
        <w:t>10,650</w:t>
      </w:r>
      <w:r>
        <w:rPr>
          <w:color w:val="000000"/>
          <w:spacing w:val="0"/>
          <w:w w:val="100"/>
          <w:position w:val="0"/>
        </w:rPr>
        <w:t>万元，通过全资子企业新余全球星投资管理有限公司间接持有本公司股权</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万元，合计持有本公司股权</w:t>
      </w:r>
      <w:r>
        <w:rPr>
          <w:rFonts w:ascii="Times New Roman" w:eastAsia="Times New Roman" w:hAnsi="Times New Roman" w:cs="Times New Roman"/>
          <w:color w:val="000000"/>
          <w:spacing w:val="0"/>
          <w:w w:val="100"/>
          <w:position w:val="0"/>
          <w:sz w:val="18"/>
          <w:szCs w:val="18"/>
        </w:rPr>
        <w:t>20.1681%</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日第三届董事会第八次（定期）会议审议通过的《关于确认第二期股票期权激励计划第一个 行权期符合行权条件及相关事项的议案》，第二期股票期权的激励对象在规定的行权期内采用自主行权的方式进行行权。截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日，公司第二期股票期权激励计划第一个行权期结束，本期符合行权条件的激励对象已经自主行权股票 期权共计</w:t>
      </w:r>
      <w:r>
        <w:rPr>
          <w:rFonts w:ascii="Times New Roman" w:eastAsia="Times New Roman" w:hAnsi="Times New Roman" w:cs="Times New Roman"/>
          <w:color w:val="000000"/>
          <w:spacing w:val="0"/>
          <w:w w:val="100"/>
          <w:position w:val="0"/>
          <w:sz w:val="18"/>
          <w:szCs w:val="18"/>
        </w:rPr>
        <w:t>4,784,839</w:t>
      </w:r>
      <w:r>
        <w:rPr>
          <w:color w:val="000000"/>
          <w:spacing w:val="0"/>
          <w:w w:val="100"/>
          <w:position w:val="0"/>
        </w:rPr>
        <w:t>股。公司增加股本人民币</w:t>
      </w:r>
      <w:r>
        <w:rPr>
          <w:rFonts w:ascii="Times New Roman" w:eastAsia="Times New Roman" w:hAnsi="Times New Roman" w:cs="Times New Roman"/>
          <w:color w:val="000000"/>
          <w:spacing w:val="0"/>
          <w:w w:val="100"/>
          <w:position w:val="0"/>
          <w:sz w:val="18"/>
          <w:szCs w:val="18"/>
        </w:rPr>
        <w:t>4,784,839</w:t>
      </w:r>
      <w:r>
        <w:rPr>
          <w:color w:val="000000"/>
          <w:spacing w:val="0"/>
          <w:w w:val="100"/>
          <w:position w:val="0"/>
        </w:rPr>
        <w:t>元，此次增资后公司注册资本为人民币</w:t>
      </w:r>
      <w:r>
        <w:rPr>
          <w:rFonts w:ascii="Times New Roman" w:eastAsia="Times New Roman" w:hAnsi="Times New Roman" w:cs="Times New Roman"/>
          <w:color w:val="000000"/>
          <w:spacing w:val="0"/>
          <w:w w:val="100"/>
          <w:position w:val="0"/>
          <w:sz w:val="18"/>
          <w:szCs w:val="18"/>
        </w:rPr>
        <w:t>1,003,884,839</w:t>
      </w:r>
      <w:r>
        <w:rPr>
          <w:color w:val="000000"/>
          <w:spacing w:val="0"/>
          <w:w w:val="100"/>
          <w:position w:val="0"/>
        </w:rPr>
        <w:t>元，股本人 民币</w:t>
      </w:r>
      <w:r>
        <w:rPr>
          <w:rFonts w:ascii="Times New Roman" w:eastAsia="Times New Roman" w:hAnsi="Times New Roman" w:cs="Times New Roman"/>
          <w:color w:val="000000"/>
          <w:spacing w:val="0"/>
          <w:w w:val="100"/>
          <w:position w:val="0"/>
          <w:sz w:val="18"/>
          <w:szCs w:val="18"/>
        </w:rPr>
        <w:t>1,003,884,839.00</w:t>
      </w:r>
      <w:r>
        <w:rPr>
          <w:color w:val="000000"/>
          <w:spacing w:val="0"/>
          <w:w w:val="100"/>
          <w:position w:val="0"/>
        </w:rPr>
        <w:t>元，已经北京中证天通会计师事务所（特殊普通合伙）审验，并于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日出具中证天通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10001</w:t>
      </w:r>
      <w:r>
        <w:rPr>
          <w:color w:val="000000"/>
          <w:spacing w:val="0"/>
          <w:w w:val="100"/>
          <w:position w:val="0"/>
        </w:rPr>
        <w:t>号验资报告。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日，公司完成工商变更登记。</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日公司召开第三届董事会第八次（定期）会议审议通过了《关于确认首期股票期权与限制性股 票激励计划第一个行权期失效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解锁期失效及相关事项的议案》，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日召开了第三届董事会第二十次（临时） 会议审议通过的《关于确认首期股票期权与限制性股票激励计划第二个行权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解锁期失效及相关事项的议案》，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日召开了第三届董事会第三十一次（临时）会议审议通过的《关于确认首期股票期权与限制性股票激励计划第三个行权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解锁期失效及相关事项的议案》，公司按照回购的限制性股票的议案回购注销部分激励对象限制性股份</w:t>
      </w:r>
      <w:r>
        <w:rPr>
          <w:rFonts w:ascii="Times New Roman" w:eastAsia="Times New Roman" w:hAnsi="Times New Roman" w:cs="Times New Roman"/>
          <w:color w:val="000000"/>
          <w:spacing w:val="0"/>
          <w:w w:val="100"/>
          <w:position w:val="0"/>
          <w:sz w:val="18"/>
          <w:szCs w:val="18"/>
        </w:rPr>
        <w:t>12,500,000.00</w:t>
      </w:r>
      <w:r>
        <w:rPr>
          <w:color w:val="000000"/>
          <w:spacing w:val="0"/>
          <w:w w:val="100"/>
          <w:position w:val="0"/>
        </w:rPr>
        <w:t>股， 每股回购价格为人民币</w:t>
      </w:r>
      <w:r>
        <w:rPr>
          <w:rFonts w:ascii="Times New Roman" w:eastAsia="Times New Roman" w:hAnsi="Times New Roman" w:cs="Times New Roman"/>
          <w:color w:val="000000"/>
          <w:spacing w:val="0"/>
          <w:w w:val="100"/>
          <w:position w:val="0"/>
          <w:sz w:val="18"/>
          <w:szCs w:val="18"/>
        </w:rPr>
        <w:t>8.75</w:t>
      </w:r>
      <w:r>
        <w:rPr>
          <w:color w:val="000000"/>
          <w:spacing w:val="0"/>
          <w:w w:val="100"/>
          <w:position w:val="0"/>
        </w:rPr>
        <w:t>元，贵公司申请减少注册资本人民币</w:t>
      </w:r>
      <w:r>
        <w:rPr>
          <w:rFonts w:ascii="Times New Roman" w:eastAsia="Times New Roman" w:hAnsi="Times New Roman" w:cs="Times New Roman"/>
          <w:color w:val="000000"/>
          <w:spacing w:val="0"/>
          <w:w w:val="100"/>
          <w:position w:val="0"/>
          <w:sz w:val="18"/>
          <w:szCs w:val="18"/>
        </w:rPr>
        <w:t>12,500,000.00</w:t>
      </w:r>
      <w:r>
        <w:rPr>
          <w:color w:val="000000"/>
          <w:spacing w:val="0"/>
          <w:w w:val="100"/>
          <w:position w:val="0"/>
        </w:rPr>
        <w:t xml:space="preserve">元。变更后，公司的注册资本为人民币 </w:t>
      </w:r>
      <w:r>
        <w:rPr>
          <w:rFonts w:ascii="Times New Roman" w:eastAsia="Times New Roman" w:hAnsi="Times New Roman" w:cs="Times New Roman"/>
          <w:color w:val="000000"/>
          <w:spacing w:val="0"/>
          <w:w w:val="100"/>
          <w:position w:val="0"/>
          <w:sz w:val="18"/>
          <w:szCs w:val="18"/>
        </w:rPr>
        <w:t>991,384,839.00</w:t>
      </w:r>
      <w:r>
        <w:rPr>
          <w:color w:val="000000"/>
          <w:spacing w:val="0"/>
          <w:w w:val="100"/>
          <w:position w:val="0"/>
        </w:rPr>
        <w:t>元，实际支付给股权激励对象的限制性股票注销回购款超出认缴注册资本的金额人民币</w:t>
      </w:r>
      <w:r>
        <w:rPr>
          <w:rFonts w:ascii="Times New Roman" w:eastAsia="Times New Roman" w:hAnsi="Times New Roman" w:cs="Times New Roman"/>
          <w:color w:val="000000"/>
          <w:spacing w:val="0"/>
          <w:w w:val="100"/>
          <w:position w:val="0"/>
          <w:sz w:val="18"/>
          <w:szCs w:val="18"/>
        </w:rPr>
        <w:t>96,875,000.00</w:t>
      </w:r>
      <w:r>
        <w:rPr>
          <w:color w:val="000000"/>
          <w:spacing w:val="0"/>
          <w:w w:val="100"/>
          <w:position w:val="0"/>
        </w:rPr>
        <w:t>元作为 贵公司资本公积的减少。本次变更由北京中证天通会计师事务所（特殊普通合伙）审验，并于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日出具中 证天通（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号验资报告。</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日第三届董事会第二十九次（临时）会议决议、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日公司第三次临时股东 大会决议、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月非公开发行股票预案（修订稿）及修改后公司章程规定，公司申请通过向先锋创业有限公司、唐 进波、新余爱乐投资管理中心（有限合伙）定向增发人民币普通股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股增加注册资本人民币</w:t>
      </w:r>
      <w:r>
        <w:rPr>
          <w:rFonts w:ascii="Times New Roman" w:eastAsia="Times New Roman" w:hAnsi="Times New Roman" w:cs="Times New Roman"/>
          <w:color w:val="000000"/>
          <w:spacing w:val="0"/>
          <w:w w:val="100"/>
          <w:position w:val="0"/>
          <w:sz w:val="18"/>
          <w:szCs w:val="18"/>
        </w:rPr>
        <w:t>41,350,000.00</w:t>
      </w:r>
      <w:r>
        <w:rPr>
          <w:color w:val="000000"/>
          <w:spacing w:val="0"/>
          <w:w w:val="100"/>
          <w:position w:val="0"/>
        </w:rPr>
        <w:t>元，变更后的 注册资本为人民币</w:t>
      </w:r>
      <w:r>
        <w:rPr>
          <w:rFonts w:ascii="Times New Roman" w:eastAsia="Times New Roman" w:hAnsi="Times New Roman" w:cs="Times New Roman"/>
          <w:color w:val="000000"/>
          <w:spacing w:val="0"/>
          <w:w w:val="100"/>
          <w:position w:val="0"/>
          <w:sz w:val="18"/>
          <w:szCs w:val="18"/>
        </w:rPr>
        <w:t>1,032,743,839.00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日经中国证券监督管理委员会《关于核准深圳市爱施德股份有限 公司非公开发行股票的批复》（证监许可【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769</w:t>
      </w:r>
      <w:r>
        <w:rPr>
          <w:color w:val="000000"/>
          <w:spacing w:val="0"/>
          <w:w w:val="100"/>
          <w:position w:val="0"/>
        </w:rPr>
        <w:t>号）核准，公司获取向先锋创业有限公司、唐进波、新余爱乐投资 管理中心（有限合伙）定向增发人民币普通股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41,350,000</w:t>
      </w:r>
      <w:r>
        <w:rPr>
          <w:color w:val="000000"/>
          <w:spacing w:val="0"/>
          <w:w w:val="100"/>
          <w:position w:val="0"/>
        </w:rPr>
        <w:t>股。</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年度股东大会决议审议，公司申请新增的注册资本为人民币</w:t>
      </w:r>
      <w:r>
        <w:rPr>
          <w:rFonts w:ascii="Times New Roman" w:eastAsia="Times New Roman" w:hAnsi="Times New Roman" w:cs="Times New Roman"/>
          <w:color w:val="000000"/>
          <w:spacing w:val="0"/>
          <w:w w:val="100"/>
          <w:position w:val="0"/>
          <w:sz w:val="18"/>
          <w:szCs w:val="18"/>
        </w:rPr>
        <w:t>206,546,967.00</w:t>
      </w:r>
      <w:r>
        <w:rPr>
          <w:color w:val="000000"/>
          <w:spacing w:val="0"/>
          <w:w w:val="100"/>
          <w:position w:val="0"/>
        </w:rPr>
        <w:t>元，公司按每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18"/>
          <w:szCs w:val="18"/>
        </w:rPr>
        <w:t>206,546,967.00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元，计增加股本</w:t>
      </w:r>
      <w:r>
        <w:rPr>
          <w:rFonts w:ascii="Times New Roman" w:eastAsia="Times New Roman" w:hAnsi="Times New Roman" w:cs="Times New Roman"/>
          <w:color w:val="000000"/>
          <w:spacing w:val="0"/>
          <w:w w:val="100"/>
          <w:position w:val="0"/>
          <w:sz w:val="18"/>
          <w:szCs w:val="18"/>
        </w:rPr>
        <w:t>206,546,967.00</w:t>
      </w:r>
      <w:r>
        <w:rPr>
          <w:color w:val="000000"/>
          <w:spacing w:val="0"/>
          <w:w w:val="100"/>
          <w:position w:val="0"/>
        </w:rPr>
        <w:t>元。本次 变更已经北京中证天通会计师事务所（特殊普通合伙）审验</w:t>
      </w:r>
      <w:r>
        <w:rPr>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日出具中证天通（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）证验字第</w:t>
      </w:r>
      <w:r>
        <w:rPr>
          <w:rFonts w:ascii="Times New Roman" w:eastAsia="Times New Roman" w:hAnsi="Times New Roman" w:cs="Times New Roman"/>
          <w:color w:val="000000"/>
          <w:spacing w:val="0"/>
          <w:w w:val="100"/>
          <w:position w:val="0"/>
          <w:sz w:val="18"/>
          <w:szCs w:val="18"/>
        </w:rPr>
        <w:t xml:space="preserve">10006 </w:t>
      </w:r>
      <w:r>
        <w:rPr>
          <w:color w:val="000000"/>
          <w:spacing w:val="0"/>
          <w:w w:val="100"/>
          <w:position w:val="0"/>
        </w:rPr>
        <w:t>号验资报告，变更后的注册资本为人民币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,239,281,806.00</w:t>
      </w:r>
      <w:r>
        <w:rPr>
          <w:color w:val="000000"/>
          <w:spacing w:val="0"/>
          <w:w w:val="100"/>
          <w:position w:val="0"/>
        </w:rPr>
        <w:t>元，股本为人民币</w:t>
      </w:r>
      <w:r>
        <w:rPr>
          <w:rFonts w:ascii="Times New Roman" w:eastAsia="Times New Roman" w:hAnsi="Times New Roman" w:cs="Times New Roman"/>
          <w:color w:val="000000"/>
          <w:spacing w:val="0"/>
          <w:w w:val="100"/>
          <w:position w:val="0"/>
          <w:sz w:val="18"/>
          <w:szCs w:val="18"/>
        </w:rPr>
        <w:t>1,239,281,806.00</w:t>
      </w:r>
      <w:r>
        <w:rPr>
          <w:color w:val="000000"/>
          <w:spacing w:val="0"/>
          <w:w w:val="100"/>
          <w:position w:val="0"/>
        </w:rPr>
        <w:t>元。</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经过上述历次股票发行及过往年度的红股派发，截至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1,239,281,806.00</w:t>
      </w:r>
      <w:r>
        <w:rPr>
          <w:color w:val="000000"/>
          <w:spacing w:val="0"/>
          <w:w w:val="100"/>
          <w:position w:val="0"/>
        </w:rPr>
        <w:t>股， 详见本财务报告附注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公司经营范围：投资兴办实业（具体项目另行申报）；国内商业、物资供销业（不含专营、专控、专卖商品）；进出 口业务（按深贸进准字第</w:t>
      </w:r>
      <w:r>
        <w:rPr>
          <w:rFonts w:ascii="Times New Roman" w:eastAsia="Times New Roman" w:hAnsi="Times New Roman" w:cs="Times New Roman"/>
          <w:color w:val="000000"/>
          <w:spacing w:val="0"/>
          <w:w w:val="100"/>
          <w:position w:val="0"/>
          <w:sz w:val="18"/>
          <w:szCs w:val="18"/>
        </w:rPr>
        <w:t>[2001]0629</w:t>
      </w:r>
      <w:r>
        <w:rPr>
          <w:color w:val="000000"/>
          <w:spacing w:val="0"/>
          <w:w w:val="100"/>
          <w:position w:val="0"/>
        </w:rPr>
        <w:t>号文办理）；信息咨询（不含限制项目）；移动通讯、电子产品及有关配套产品的购销 与代理；信息咨询与技术服务；计算机软硬件的技术开发，计算机及配件、五金交电、机械设备、通信器材、无线设备、数 码产品的购销；零售连锁；供应链管理。（以上项目法律、行政法规、国务院决定禁止的项目除外，限制的项目须取得许可 后方可经营）。信息服务业务（仅限互联网信息服务业务），移动通信转售业务；二类医疗器械销售。</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本公司的母公司为深圳市神州通投资集团有限公司，最终控制人为黄绍武。</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日批准报出。</w:t>
      </w:r>
    </w:p>
    <w:p>
      <w:pPr>
        <w:pStyle w:val="Style3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本期纳入合并范围的子公司包括</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家公司，因处置或转让包括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家公司，净增加</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家，具体见本财务报告 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710" w:name="bookmark710"/>
      <w:bookmarkStart w:id="711" w:name="bookmark711"/>
      <w:bookmarkStart w:id="712" w:name="bookmark712"/>
      <w:bookmarkStart w:id="713" w:name="bookmark713"/>
      <w:r>
        <w:rPr>
          <w:color w:val="000000"/>
          <w:spacing w:val="0"/>
          <w:w w:val="100"/>
          <w:position w:val="0"/>
        </w:rPr>
        <w:t>四</w:t>
      </w:r>
      <w:bookmarkEnd w:id="712"/>
      <w:r>
        <w:rPr>
          <w:color w:val="000000"/>
          <w:spacing w:val="0"/>
          <w:w w:val="100"/>
          <w:position w:val="0"/>
        </w:rPr>
        <w:t>、财务报表的编制基础</w:t>
      </w:r>
      <w:bookmarkEnd w:id="710"/>
      <w:bookmarkEnd w:id="711"/>
      <w:bookmarkEnd w:id="713"/>
    </w:p>
    <w:p>
      <w:pPr>
        <w:pStyle w:val="Style45"/>
        <w:keepNext/>
        <w:keepLines/>
        <w:widowControl w:val="0"/>
        <w:shd w:val="clear" w:color="auto" w:fill="auto"/>
        <w:tabs>
          <w:tab w:pos="317" w:val="left"/>
        </w:tabs>
        <w:bidi w:val="0"/>
        <w:spacing w:before="0" w:after="260" w:line="240"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w:t>
        <w:tab/>
        <w:t>编制基础</w:t>
      </w:r>
      <w:bookmarkEnd w:id="714"/>
      <w:bookmarkEnd w:id="715"/>
      <w:bookmarkEnd w:id="717"/>
    </w:p>
    <w:p>
      <w:pPr>
        <w:pStyle w:val="Style39"/>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本公司会计核算以权责发生制为基础。除某些金融工具外，财务报表均以历史成本为计量基础。资产如果发生减值，则 按照相关规定计提相应的减值准备。</w:t>
      </w:r>
    </w:p>
    <w:p>
      <w:pPr>
        <w:pStyle w:val="Style45"/>
        <w:keepNext/>
        <w:keepLines/>
        <w:widowControl w:val="0"/>
        <w:shd w:val="clear" w:color="auto" w:fill="auto"/>
        <w:tabs>
          <w:tab w:pos="318" w:val="left"/>
        </w:tabs>
        <w:bidi w:val="0"/>
        <w:spacing w:before="0" w:after="26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w:t>
        <w:tab/>
        <w:t>持续经营</w:t>
      </w:r>
      <w:bookmarkEnd w:id="718"/>
      <w:bookmarkEnd w:id="719"/>
      <w:bookmarkEnd w:id="721"/>
    </w:p>
    <w:p>
      <w:pPr>
        <w:pStyle w:val="Style3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 xml:space="preserve">本公司财务报表以持续经营假设为基础，根据实际发生的交易和事项，按照财政部颁布的企业会计准则及其应用指南、 </w:t>
      </w:r>
      <w:r>
        <w:rPr>
          <w:color w:val="000000"/>
          <w:spacing w:val="0"/>
          <w:w w:val="100"/>
          <w:position w:val="0"/>
        </w:rPr>
        <w:t>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 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33"/>
        <w:keepNext/>
        <w:keepLines/>
        <w:widowControl w:val="0"/>
        <w:shd w:val="clear" w:color="auto" w:fill="auto"/>
        <w:bidi w:val="0"/>
        <w:spacing w:before="0" w:after="38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五</w:t>
      </w:r>
      <w:bookmarkEnd w:id="724"/>
      <w:r>
        <w:rPr>
          <w:color w:val="000000"/>
          <w:spacing w:val="0"/>
          <w:w w:val="100"/>
          <w:position w:val="0"/>
        </w:rPr>
        <w:t>、重要会计政策及会计估计</w:t>
      </w:r>
      <w:bookmarkEnd w:id="722"/>
      <w:bookmarkEnd w:id="723"/>
      <w:bookmarkEnd w:id="725"/>
    </w:p>
    <w:p>
      <w:pPr>
        <w:pStyle w:val="Style45"/>
        <w:keepNext/>
        <w:keepLines/>
        <w:widowControl w:val="0"/>
        <w:shd w:val="clear" w:color="auto" w:fill="auto"/>
        <w:tabs>
          <w:tab w:pos="368" w:val="left"/>
        </w:tabs>
        <w:bidi w:val="0"/>
        <w:spacing w:before="0" w:after="2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w:t>
        <w:tab/>
        <w:t>遵循企业会计准则的声明</w:t>
      </w:r>
      <w:bookmarkEnd w:id="726"/>
      <w:bookmarkEnd w:id="727"/>
      <w:bookmarkEnd w:id="729"/>
    </w:p>
    <w:p>
      <w:pPr>
        <w:pStyle w:val="Style3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本公司所编制的财务报表符合企业会计准则的要求，真实、完整地反映了报告期公司的财务状况、经营成果、现金流 量等有关信息。</w:t>
      </w:r>
    </w:p>
    <w:p>
      <w:pPr>
        <w:pStyle w:val="Style45"/>
        <w:keepNext/>
        <w:keepLines/>
        <w:widowControl w:val="0"/>
        <w:shd w:val="clear" w:color="auto" w:fill="auto"/>
        <w:tabs>
          <w:tab w:pos="378"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会计期间</w:t>
      </w:r>
      <w:bookmarkEnd w:id="730"/>
      <w:bookmarkEnd w:id="731"/>
      <w:bookmarkEnd w:id="733"/>
    </w:p>
    <w:p>
      <w:pPr>
        <w:pStyle w:val="Style3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45"/>
        <w:keepNext/>
        <w:keepLines/>
        <w:widowControl w:val="0"/>
        <w:shd w:val="clear" w:color="auto" w:fill="auto"/>
        <w:tabs>
          <w:tab w:pos="378"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3</w:t>
      </w:r>
      <w:bookmarkEnd w:id="736"/>
      <w:r>
        <w:rPr>
          <w:color w:val="000000"/>
          <w:spacing w:val="0"/>
          <w:w w:val="100"/>
          <w:position w:val="0"/>
        </w:rPr>
        <w:t>、</w:t>
        <w:tab/>
        <w:t>营业周期</w:t>
      </w:r>
      <w:bookmarkEnd w:id="734"/>
      <w:bookmarkEnd w:id="735"/>
      <w:bookmarkEnd w:id="737"/>
    </w:p>
    <w:p>
      <w:pPr>
        <w:pStyle w:val="Style3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45"/>
        <w:keepNext/>
        <w:keepLines/>
        <w:widowControl w:val="0"/>
        <w:shd w:val="clear" w:color="auto" w:fill="auto"/>
        <w:tabs>
          <w:tab w:pos="378"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4</w:t>
      </w:r>
      <w:bookmarkEnd w:id="740"/>
      <w:r>
        <w:rPr>
          <w:color w:val="000000"/>
          <w:spacing w:val="0"/>
          <w:w w:val="100"/>
          <w:position w:val="0"/>
        </w:rPr>
        <w:t>、</w:t>
        <w:tab/>
        <w:t>记账本位币</w:t>
      </w:r>
      <w:bookmarkEnd w:id="738"/>
      <w:bookmarkEnd w:id="739"/>
      <w:bookmarkEnd w:id="741"/>
    </w:p>
    <w:p>
      <w:pPr>
        <w:pStyle w:val="Style3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本公司的记账本位币为人民币，编制财务报表采用的货币为人民币。本公司及子公司选定记账本位币的依据是主要业 务收支的计价和结算币种。</w:t>
      </w:r>
    </w:p>
    <w:p>
      <w:pPr>
        <w:pStyle w:val="Style45"/>
        <w:keepNext/>
        <w:keepLines/>
        <w:widowControl w:val="0"/>
        <w:shd w:val="clear" w:color="auto" w:fill="auto"/>
        <w:tabs>
          <w:tab w:pos="378" w:val="left"/>
        </w:tabs>
        <w:bidi w:val="0"/>
        <w:spacing w:before="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5</w:t>
      </w:r>
      <w:bookmarkEnd w:id="744"/>
      <w:r>
        <w:rPr>
          <w:color w:val="000000"/>
          <w:spacing w:val="0"/>
          <w:w w:val="100"/>
          <w:position w:val="0"/>
        </w:rPr>
        <w:t>、</w:t>
        <w:tab/>
        <w:t>同一控制下和非同一控制下企业合并的会计处理方法</w:t>
      </w:r>
      <w:bookmarkEnd w:id="742"/>
      <w:bookmarkEnd w:id="743"/>
      <w:bookmarkEnd w:id="745"/>
    </w:p>
    <w:p>
      <w:pPr>
        <w:pStyle w:val="Style45"/>
        <w:keepNext/>
        <w:keepLines/>
        <w:widowControl w:val="0"/>
        <w:shd w:val="clear" w:color="auto" w:fill="auto"/>
        <w:bidi w:val="0"/>
        <w:spacing w:before="0" w:after="100" w:line="240" w:lineRule="auto"/>
        <w:ind w:left="0" w:right="0" w:firstLine="0"/>
        <w:jc w:val="left"/>
      </w:pPr>
      <w:bookmarkStart w:id="742" w:name="bookmark742"/>
      <w:bookmarkStart w:id="743" w:name="bookmark743"/>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742"/>
      <w:bookmarkEnd w:id="743"/>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参与合并的企业在合并前后均受同一方或相同的多方最终控制且该控制并非暂时性的，为同一控制下的企业合并。合 并日为合并方实际取得对被合并方控制权的日期。</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在企业合并中取得的资产和负债，按照合并日被合并方在最终控制方合并财务报表中的账面价值计量。被合并各方采 用的会计政策与本公司不一致的，合并方在合并日按照本公司会计政策进行调整，在此基础上按照调整后的账面价值确认。</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在合并中取得的净资产账面价值与支付的合并对价账面价值（或发行股份面值总额）的差额，调整资本公积中的股本 溢价，资本公积中的股本溢价不足冲减的，调整留存收益。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为进行企业合并而发生的各项直接相关费用，包括为进行合并而支付的审计费用、评估费用、法律服务费等，于发生 时计入当期损益。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企业合并中发行权益性证券发生的手续费、佣金等，抵减权益性证券溢价收入，溢价收入不足冲减的，冲减留存收益。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通过多次交易分步实现的同一控制下企业合并，属于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的，本公司将各项交易作为一项取得控制权的交易 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的，取得控制权日，按照下列步骤进行会计处理：</w:t>
      </w:r>
    </w:p>
    <w:p>
      <w:pPr>
        <w:pStyle w:val="Style39"/>
        <w:keepNext w:val="0"/>
        <w:keepLines w:val="0"/>
        <w:widowControl w:val="0"/>
        <w:shd w:val="clear" w:color="auto" w:fill="auto"/>
        <w:tabs>
          <w:tab w:pos="651" w:val="left"/>
        </w:tabs>
        <w:bidi w:val="0"/>
        <w:spacing w:before="0" w:after="100" w:line="312" w:lineRule="exact"/>
        <w:ind w:left="0" w:right="0" w:firstLine="300"/>
        <w:jc w:val="both"/>
      </w:pPr>
      <w:bookmarkStart w:id="747" w:name="bookmark747"/>
      <w:r>
        <w:rPr>
          <w:rFonts w:ascii="Times New Roman" w:eastAsia="Times New Roman" w:hAnsi="Times New Roman" w:cs="Times New Roman"/>
          <w:color w:val="000000"/>
          <w:spacing w:val="0"/>
          <w:w w:val="100"/>
          <w:position w:val="0"/>
          <w:sz w:val="18"/>
          <w:szCs w:val="18"/>
        </w:rPr>
        <w:t>1</w:t>
      </w:r>
      <w:bookmarkEnd w:id="747"/>
      <w:r>
        <w:rPr>
          <w:color w:val="000000"/>
          <w:spacing w:val="0"/>
          <w:w w:val="100"/>
          <w:position w:val="0"/>
        </w:rPr>
        <w:t>）</w:t>
        <w:tab/>
        <w:t>确定同一控制下企业合并形成的长期股权投资的初始投资成本。在合并日，根据合并后应享有被合并方净资产在最 终控制方合并财务报表中的账面价值的份额，确定长期股权投资的初始投资成本。</w:t>
      </w:r>
    </w:p>
    <w:p>
      <w:pPr>
        <w:pStyle w:val="Style39"/>
        <w:keepNext w:val="0"/>
        <w:keepLines w:val="0"/>
        <w:widowControl w:val="0"/>
        <w:shd w:val="clear" w:color="auto" w:fill="auto"/>
        <w:tabs>
          <w:tab w:pos="651" w:val="left"/>
        </w:tabs>
        <w:bidi w:val="0"/>
        <w:spacing w:before="0" w:after="260" w:line="314" w:lineRule="exact"/>
        <w:ind w:left="0" w:right="0" w:firstLine="300"/>
        <w:jc w:val="both"/>
      </w:pPr>
      <w:bookmarkStart w:id="748" w:name="bookmark748"/>
      <w:r>
        <w:rPr>
          <w:rFonts w:ascii="Times New Roman" w:eastAsia="Times New Roman" w:hAnsi="Times New Roman" w:cs="Times New Roman"/>
          <w:color w:val="000000"/>
          <w:spacing w:val="0"/>
          <w:w w:val="100"/>
          <w:position w:val="0"/>
          <w:sz w:val="18"/>
          <w:szCs w:val="18"/>
        </w:rPr>
        <w:t>2</w:t>
      </w:r>
      <w:bookmarkEnd w:id="748"/>
      <w:r>
        <w:rPr>
          <w:color w:val="000000"/>
          <w:spacing w:val="0"/>
          <w:w w:val="100"/>
          <w:position w:val="0"/>
        </w:rPr>
        <w:t>）</w:t>
        <w:tab/>
        <w:t>长期股权投资初始投资成本与合并对价账面价值之间的差额的处理。合并日长期股权投资的初始投资成本，与达到 合并前的长期股权投资账面价值加上合并日进一步取得股份新支付对价的账面价值之和的差额，调整资本公积（资本溢价或 股本溢价），资本公积（资本溢价或股本溢价）不足冲减的，冲减留存收益。</w:t>
      </w:r>
    </w:p>
    <w:p>
      <w:pPr>
        <w:pStyle w:val="Style39"/>
        <w:keepNext w:val="0"/>
        <w:keepLines w:val="0"/>
        <w:widowControl w:val="0"/>
        <w:shd w:val="clear" w:color="auto" w:fill="auto"/>
        <w:tabs>
          <w:tab w:pos="596" w:val="left"/>
        </w:tabs>
        <w:bidi w:val="0"/>
        <w:spacing w:before="0" w:after="100" w:line="314" w:lineRule="exact"/>
        <w:ind w:left="0" w:right="0" w:firstLine="300"/>
        <w:jc w:val="both"/>
      </w:pPr>
      <w:bookmarkStart w:id="749" w:name="bookmark749"/>
      <w:r>
        <w:rPr>
          <w:rFonts w:ascii="Times New Roman" w:eastAsia="Times New Roman" w:hAnsi="Times New Roman" w:cs="Times New Roman"/>
          <w:color w:val="000000"/>
          <w:spacing w:val="0"/>
          <w:w w:val="100"/>
          <w:position w:val="0"/>
          <w:sz w:val="18"/>
          <w:szCs w:val="18"/>
        </w:rPr>
        <w:t>3</w:t>
      </w:r>
      <w:bookmarkEnd w:id="749"/>
      <w:r>
        <w:rPr>
          <w:color w:val="000000"/>
          <w:spacing w:val="0"/>
          <w:w w:val="100"/>
          <w:position w:val="0"/>
        </w:rPr>
        <w:t>）</w:t>
        <w:tab/>
        <w:t>合并日之前持有的股权投资，因采用权益法核算或金融工具确认和计量准则核算而确认的其他综合收益，暂不进行 会计处理，直至处置该项投资时采用与被投资单位直接处置相关资产或负债相同的基础进行会计处理；因采用权益法核算而 确认的被投资单位净资产中除净损益、其他综合收益和利润分配以外的所有者权益其他变动，暂不进行会计处理，直至处置 该项投资时转入当期损益。其中，处置后的剩余股权采用成本法或权益法核算的，其他综合收益和其他所有者权益应按比例 结转，处置后的剩余股权改按金融工具确认和计量准则进行会计处理的，其他综合收益和其他所有者权益应全部结转。</w:t>
      </w:r>
    </w:p>
    <w:p>
      <w:pPr>
        <w:pStyle w:val="Style39"/>
        <w:keepNext w:val="0"/>
        <w:keepLines w:val="0"/>
        <w:widowControl w:val="0"/>
        <w:shd w:val="clear" w:color="auto" w:fill="auto"/>
        <w:tabs>
          <w:tab w:pos="608" w:val="left"/>
        </w:tabs>
        <w:bidi w:val="0"/>
        <w:spacing w:before="0" w:after="200" w:line="312" w:lineRule="exact"/>
        <w:ind w:left="0" w:right="0" w:firstLine="300"/>
        <w:jc w:val="both"/>
      </w:pPr>
      <w:bookmarkStart w:id="750" w:name="bookmark750"/>
      <w:r>
        <w:rPr>
          <w:rFonts w:ascii="Times New Roman" w:eastAsia="Times New Roman" w:hAnsi="Times New Roman" w:cs="Times New Roman"/>
          <w:color w:val="000000"/>
          <w:spacing w:val="0"/>
          <w:w w:val="100"/>
          <w:position w:val="0"/>
          <w:sz w:val="18"/>
          <w:szCs w:val="18"/>
        </w:rPr>
        <w:t>4</w:t>
      </w:r>
      <w:bookmarkEnd w:id="750"/>
      <w:r>
        <w:rPr>
          <w:color w:val="000000"/>
          <w:spacing w:val="0"/>
          <w:w w:val="100"/>
          <w:position w:val="0"/>
        </w:rPr>
        <w:t>）</w:t>
        <w:tab/>
        <w:t>在合并财务报表中的会计处理见本附注五、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2"/>
        <w:keepNext w:val="0"/>
        <w:keepLines w:val="0"/>
        <w:widowControl w:val="0"/>
        <w:shd w:val="clear" w:color="auto" w:fill="auto"/>
        <w:bidi w:val="0"/>
        <w:spacing w:before="0" w:after="100" w:line="240" w:lineRule="auto"/>
        <w:ind w:left="0" w:right="0" w:firstLine="0"/>
        <w:jc w:val="left"/>
      </w:pPr>
      <w:bookmarkStart w:id="751" w:name="bookmark751"/>
      <w:r>
        <w:rPr>
          <w:b/>
          <w:bCs/>
          <w:color w:val="000000"/>
          <w:spacing w:val="0"/>
          <w:w w:val="100"/>
          <w:position w:val="0"/>
        </w:rPr>
        <w:t>（</w:t>
      </w:r>
      <w:bookmarkEnd w:id="751"/>
      <w:r>
        <w:rPr>
          <w:rFonts w:ascii="Times New Roman" w:eastAsia="Times New Roman" w:hAnsi="Times New Roman" w:cs="Times New Roman"/>
          <w:b/>
          <w:bCs/>
          <w:color w:val="000000"/>
          <w:spacing w:val="0"/>
          <w:w w:val="100"/>
          <w:position w:val="0"/>
        </w:rPr>
        <w:t>2</w:t>
      </w:r>
      <w:r>
        <w:rPr>
          <w:b/>
          <w:bCs/>
          <w:color w:val="000000"/>
          <w:spacing w:val="0"/>
          <w:w w:val="100"/>
          <w:position w:val="0"/>
        </w:rPr>
        <w:t>）非同一控制下企业合并</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参与合并的各方在合并前后不受同一方或相同的多方最终控制的，为非同一控制下的企业合并。</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购买方在购买日对作为企业合并对价付出的资产、发生或承担的负债按照公允价值计量。公允价值与其账面价值的差 额，计入当期损益。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购买方在购买日对合并成本进行分配，确认所取得的被购买方各项可辨认资产、负债及或有负债的公允价值。</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购买方对合并成本大于合并中取得的被购买方可辨认净资产公允价值份额的差额，确认为商誉；合并成本小于合并中 取得的被购买方可辨认净资产公允价值份额的差额，经复核后，计入当期损益。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企业合并中取得的被购买方除无形资产外的其他各项资产（不仅限于被购买方原已确认的资产），其所带来的经济利 益很可能流入本公司且公允价值能够可靠计量的，单独确认并按公允价值计量；公允价值能够可靠计量的无形资产，单独确 认为无形资产并按公允价值计量；取得的被购买方除或有负债以外的其他各项负债，履行有关义务很可能导致经济利益流出 本公司且公允价值能够可靠计量的，单独确认并按照公允价值计量；取得的被购买方或有负债，其公允价值能可靠计量的， 单独确认为负债并按照公允价值计量。</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对合并中取得的被购买方资产进行初始确认时，对被购买方拥有的但在其财务报表中未确认的无形资产进行充分辨认 和合理判断，满足以下条件之一的，应确认为无形资产：（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）源于合同性权利或其他法定权利；（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）能够从被购买方中分 离或者划分出来，并能单独或与相关合同、资产和负债一起，用于出售、转移、授予许可、租赁或交换。</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购买方在企业合并中取得的被购买方的可抵扣暂时性差异，在购买日不符合递延所得税资产确认条件的，不予以确认。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非同一控制下企业合并，购买方为企业合并发生的审计、法律服务、评估咨询等中介费用以及其他相关管理费用，于 发生时计入当期损益；购买方作为合并对价发行的权益性证券或债务性证券的交易费用，计入权益性证券或债务性证券的初 始确认金额。</w:t>
      </w:r>
    </w:p>
    <w:p>
      <w:pPr>
        <w:pStyle w:val="Style3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购买方通过多次交易分步实现非同一控制下企业合并的，属于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的，本公司将各项交易作为一项取得控制 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的，在个别财务报表中，以购买日之前所持被购买方的股权投资的账面价值与 购买日新增投资成本之和，作为改按成本法核算的初始投资成本；购买日之前持有的被购买方的股权投资因采用权益法核算 而确认的其他综合收益，在处置该项投资时采用与被投资单位直接处置相关资产或负债相同的基础进行会计处理，因被投资 方除净损益、其他综合收益和利润分配以外的其他所有者权益变动而确认的所有者权益，在处置该项投资时转入处置期间的 当期损益。其中，处置后的剩余股权根据长期股权投资准则采用成本法或权益法核算的，其他综合收益和其他所有者权益应 按比例结转，处置后的剩余股权改按金融工具确认和计量准则进行会计处理的，其他综合收益和其他所有者权益应全部结转。 在合并财务报表中的会计处理见本附注五、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39"/>
        <w:keepNext w:val="0"/>
        <w:keepLines w:val="0"/>
        <w:widowControl w:val="0"/>
        <w:shd w:val="clear" w:color="auto" w:fill="auto"/>
        <w:bidi w:val="0"/>
        <w:spacing w:before="0" w:after="100" w:line="305" w:lineRule="exact"/>
        <w:ind w:left="0" w:right="0" w:firstLine="440"/>
        <w:jc w:val="both"/>
      </w:pPr>
      <w:r>
        <w:rPr>
          <w:color w:val="000000"/>
          <w:spacing w:val="0"/>
          <w:w w:val="100"/>
          <w:position w:val="0"/>
        </w:rPr>
        <w:t>购买日之前持有的股权投资，采用金融工具确认和计量准则进行会计处理的，将该股权投资的公允价值加上新增投资 成本之和，作为改按成本法核算的初始投资成本，原持有股权的公允价值与账面价值的差额与原计入其他综合收益的累计公 允价值变动全部转入改按成本法核算的当期投资损益。</w:t>
      </w:r>
    </w:p>
    <w:p>
      <w:pPr>
        <w:pStyle w:val="Style22"/>
        <w:keepNext w:val="0"/>
        <w:keepLines w:val="0"/>
        <w:widowControl w:val="0"/>
        <w:shd w:val="clear" w:color="auto" w:fill="auto"/>
        <w:bidi w:val="0"/>
        <w:spacing w:before="0" w:after="100" w:line="240" w:lineRule="auto"/>
        <w:ind w:left="0" w:right="0" w:firstLine="0"/>
        <w:jc w:val="left"/>
      </w:pPr>
      <w:bookmarkStart w:id="752" w:name="bookmark752"/>
      <w:r>
        <w:rPr>
          <w:b/>
          <w:bCs/>
          <w:color w:val="000000"/>
          <w:spacing w:val="0"/>
          <w:w w:val="100"/>
          <w:position w:val="0"/>
        </w:rPr>
        <w:t>（</w:t>
      </w:r>
      <w:bookmarkEnd w:id="752"/>
      <w:r>
        <w:rPr>
          <w:rFonts w:ascii="Times New Roman" w:eastAsia="Times New Roman" w:hAnsi="Times New Roman" w:cs="Times New Roman"/>
          <w:b/>
          <w:bCs/>
          <w:color w:val="000000"/>
          <w:spacing w:val="0"/>
          <w:w w:val="100"/>
          <w:position w:val="0"/>
        </w:rPr>
        <w:t>3</w:t>
      </w:r>
      <w:r>
        <w:rPr>
          <w:b/>
          <w:bCs/>
          <w:color w:val="000000"/>
          <w:spacing w:val="0"/>
          <w:w w:val="100"/>
          <w:position w:val="0"/>
        </w:rPr>
        <w:t>）将多次交易事项判断为一揽子交易的判断标准</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本公司将多次交易事项判断为一揽子交易的判断标准如下：</w:t>
      </w:r>
    </w:p>
    <w:p>
      <w:pPr>
        <w:pStyle w:val="Style39"/>
        <w:keepNext w:val="0"/>
        <w:keepLines w:val="0"/>
        <w:widowControl w:val="0"/>
        <w:shd w:val="clear" w:color="auto" w:fill="auto"/>
        <w:tabs>
          <w:tab w:pos="605" w:val="left"/>
        </w:tabs>
        <w:bidi w:val="0"/>
        <w:spacing w:before="0" w:after="100" w:line="312" w:lineRule="exact"/>
        <w:ind w:left="0" w:right="0" w:firstLine="300"/>
        <w:jc w:val="both"/>
      </w:pPr>
      <w:bookmarkStart w:id="753" w:name="bookmark753"/>
      <w:r>
        <w:rPr>
          <w:rFonts w:ascii="Times New Roman" w:eastAsia="Times New Roman" w:hAnsi="Times New Roman" w:cs="Times New Roman"/>
          <w:color w:val="000000"/>
          <w:spacing w:val="0"/>
          <w:w w:val="100"/>
          <w:position w:val="0"/>
          <w:sz w:val="18"/>
          <w:szCs w:val="18"/>
        </w:rPr>
        <w:t>1</w:t>
      </w:r>
      <w:bookmarkEnd w:id="753"/>
      <w:r>
        <w:rPr>
          <w:color w:val="000000"/>
          <w:spacing w:val="0"/>
          <w:w w:val="100"/>
          <w:position w:val="0"/>
        </w:rPr>
        <w:t>）</w:t>
        <w:tab/>
        <w:t>这些交易是同时或者在考虑了彼此影响的情况下订立的；</w:t>
      </w:r>
    </w:p>
    <w:p>
      <w:pPr>
        <w:pStyle w:val="Style39"/>
        <w:keepNext w:val="0"/>
        <w:keepLines w:val="0"/>
        <w:widowControl w:val="0"/>
        <w:shd w:val="clear" w:color="auto" w:fill="auto"/>
        <w:tabs>
          <w:tab w:pos="624" w:val="left"/>
        </w:tabs>
        <w:bidi w:val="0"/>
        <w:spacing w:before="0" w:after="100" w:line="312" w:lineRule="exact"/>
        <w:ind w:left="0" w:right="0" w:firstLine="300"/>
        <w:jc w:val="both"/>
      </w:pPr>
      <w:bookmarkStart w:id="754" w:name="bookmark754"/>
      <w:r>
        <w:rPr>
          <w:rFonts w:ascii="Times New Roman" w:eastAsia="Times New Roman" w:hAnsi="Times New Roman" w:cs="Times New Roman"/>
          <w:color w:val="000000"/>
          <w:spacing w:val="0"/>
          <w:w w:val="100"/>
          <w:position w:val="0"/>
          <w:sz w:val="18"/>
          <w:szCs w:val="18"/>
        </w:rPr>
        <w:t>2</w:t>
      </w:r>
      <w:bookmarkEnd w:id="754"/>
      <w:r>
        <w:rPr>
          <w:color w:val="000000"/>
          <w:spacing w:val="0"/>
          <w:w w:val="100"/>
          <w:position w:val="0"/>
        </w:rPr>
        <w:t>）</w:t>
        <w:tab/>
        <w:t>这些交易整体才能达成一项完整的商业结果；</w:t>
      </w:r>
    </w:p>
    <w:p>
      <w:pPr>
        <w:pStyle w:val="Style39"/>
        <w:keepNext w:val="0"/>
        <w:keepLines w:val="0"/>
        <w:widowControl w:val="0"/>
        <w:shd w:val="clear" w:color="auto" w:fill="auto"/>
        <w:tabs>
          <w:tab w:pos="624" w:val="left"/>
        </w:tabs>
        <w:bidi w:val="0"/>
        <w:spacing w:before="0" w:after="100" w:line="312" w:lineRule="exact"/>
        <w:ind w:left="0" w:right="0" w:firstLine="300"/>
        <w:jc w:val="both"/>
      </w:pPr>
      <w:bookmarkStart w:id="755" w:name="bookmark755"/>
      <w:r>
        <w:rPr>
          <w:rFonts w:ascii="Times New Roman" w:eastAsia="Times New Roman" w:hAnsi="Times New Roman" w:cs="Times New Roman"/>
          <w:color w:val="000000"/>
          <w:spacing w:val="0"/>
          <w:w w:val="100"/>
          <w:position w:val="0"/>
          <w:sz w:val="18"/>
          <w:szCs w:val="18"/>
        </w:rPr>
        <w:t>3</w:t>
      </w:r>
      <w:bookmarkEnd w:id="755"/>
      <w:r>
        <w:rPr>
          <w:color w:val="000000"/>
          <w:spacing w:val="0"/>
          <w:w w:val="100"/>
          <w:position w:val="0"/>
        </w:rPr>
        <w:t>）</w:t>
        <w:tab/>
        <w:t>一项交易的发生取决于其他至少一项交易的发生；</w:t>
      </w:r>
    </w:p>
    <w:p>
      <w:pPr>
        <w:pStyle w:val="Style39"/>
        <w:keepNext w:val="0"/>
        <w:keepLines w:val="0"/>
        <w:widowControl w:val="0"/>
        <w:shd w:val="clear" w:color="auto" w:fill="auto"/>
        <w:tabs>
          <w:tab w:pos="624" w:val="left"/>
        </w:tabs>
        <w:bidi w:val="0"/>
        <w:spacing w:before="0" w:after="380" w:line="312" w:lineRule="exact"/>
        <w:ind w:left="0" w:right="0" w:firstLine="300"/>
        <w:jc w:val="both"/>
      </w:pPr>
      <w:bookmarkStart w:id="756" w:name="bookmark756"/>
      <w:r>
        <w:rPr>
          <w:rFonts w:ascii="Times New Roman" w:eastAsia="Times New Roman" w:hAnsi="Times New Roman" w:cs="Times New Roman"/>
          <w:color w:val="000000"/>
          <w:spacing w:val="0"/>
          <w:w w:val="100"/>
          <w:position w:val="0"/>
          <w:sz w:val="18"/>
          <w:szCs w:val="18"/>
        </w:rPr>
        <w:t>4</w:t>
      </w:r>
      <w:bookmarkEnd w:id="756"/>
      <w:r>
        <w:rPr>
          <w:color w:val="000000"/>
          <w:spacing w:val="0"/>
          <w:w w:val="100"/>
          <w:position w:val="0"/>
        </w:rPr>
        <w:t>）</w:t>
        <w:tab/>
        <w:t>一项交易单独考虑时是不经济的，但是和其他交易一并考虑时是经济的。</w:t>
      </w:r>
    </w:p>
    <w:p>
      <w:pPr>
        <w:pStyle w:val="Style45"/>
        <w:keepNext/>
        <w:keepLines/>
        <w:widowControl w:val="0"/>
        <w:shd w:val="clear" w:color="auto" w:fill="auto"/>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6</w:t>
      </w:r>
      <w:bookmarkEnd w:id="759"/>
      <w:r>
        <w:rPr>
          <w:color w:val="000000"/>
          <w:spacing w:val="0"/>
          <w:w w:val="100"/>
          <w:position w:val="0"/>
        </w:rPr>
        <w:t>、合并财务报表的编制方法</w:t>
      </w:r>
      <w:bookmarkEnd w:id="757"/>
      <w:bookmarkEnd w:id="758"/>
      <w:bookmarkEnd w:id="760"/>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本公司合并财务报表的合并范围以控制为基础确定，控制是指投资方拥有被投资方的权力，通过参与被投资方的相关 活动而享有可变回报，并且有能力运用对被投资方的权力影响其回报金额。相关活动，是指对被投资方的回报产生重大影响 的活动。</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被投资方的相关活动根据具体情况进行判断，通常包括商品或劳务的销售和购买、金融资产的管理、资产的购买和处 置、研究与开发活动以及融资活动等。</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在综合考虑被投资方的设立目的、被投资方的相关活动以及如何对相关活动作出决策、本公司享有的权利是否使其目 前有能力主导被投资方的相关活动、是否通过参与被投资方的相关活动而享有可变回报、是否有能力运用对被投资方的权力 影响其回报金额以及与其他方的关系等基础上对是否控制被投资方进行判断。一旦相关事实和情况的变化导致控制所涉及的 相关要素发生变化的，将进行重新评估。</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在判断是否拥有对被投资方的权力时，仅考虑与被投资方相关的实质性权利，包括自身所享有的实质性权利以及其他 方所享有的实质性权利。</w:t>
      </w:r>
    </w:p>
    <w:p>
      <w:pPr>
        <w:pStyle w:val="Style3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本公司以自身和子公司的财务报表为基础，根据其他有关资料将整个企业集团视为一个会计主体，依据相关企业会计 准则的确认、计量和列报要求，已按照统一的会计政策及会计期间，反映企业集团整体财务状况、经营成果和现金流量。合 并程序具体包括：合并母公司与子公司的资产、负债、所有者权益、收入、费用和现金流等项目；抵销母公司对子公司的长 期股权投资与母公司在子公司所有者权益中所享有的份额；抵销母公司与子公司、子公司相互之间发生的内部交易的影响， 内部交易表明相关资产发生减值损失的，全额确认该部分损失；站在企业集团角度对特殊交易事项予以调整。</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项目列示。子公司当 期综合收益中属于少数股东权益的份额，在合并利润表中综合收益总额项目下以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 示。</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子公司少数股东分担的当期亏损超过了少数股东在该子公司期初所有者权益中所享有的份额的，其余额仍冲减少数股 东权益。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向子公司出售资产所发生的未实现内部交易损益，全额抵销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。子公司向母公司出售资 产所发生的未实现内部交易损益，按照母公司对该子公司的分配比例在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之间分配抵销。子公司之间出售资产所发生的未实现内部交易损益，按照母公司对出售方子公司的分配比例在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 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本公司在报告期内因同一控制下企业合并增加的子公司以及业务，编制合并报表时，调整合并资产负债表的期初数， 将该子公司以及业务合并当期期初至报告期末的收入、费用、利润纳入合并利润表，现金流量纳入合并现金流量表，同时对 比较报表的相关项目进行调整，视同合并后的报告主体自最终控制方开始控制时点起一直存在。</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本公司在报告期内因非同一控制下企业合并或其他方式增加的子公司以及业务，编制合并资产负债表时，不调整合并 资产负债表的期初数，将该子公司以及业务购买日至报告期末的收入、费用、利润、现金流量纳入合并利润表和合并现金流 量表。</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本公司在报告期内处置子公司以及业务，编制合并资产负债表时，不调整合并资产负债表的期初数，该子公司以及业 务期初至处置日的收入、费用、利润纳入合并利润表，现金流量纳入合并现金流量表。</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母公司购买子公司少数股东拥有的子公司股权，在合并财务报表中，因购买少数股权新取得的长期股权投资与按照新 增持股比例计算应享有子公司自购买日或合并日开始持续计算的净资产份额之间的差额，调整资本公积（资本溢价或股本溢 价），资本公积不足冲减的，调整留存收益。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通过多次交易分步实现的同一控制下企业合并，不属于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的，取得控制权日，合并方在达到合并之前持有 的长期股权投资，在取得日与合并方与被合并方同处于同一方最终控制之日孰晚日与合并日之间已确认有关损益、其他综合 收益和其他所有者权益变动，分别冲减比较报表期间的期初留存收益或当期损益。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通过多次交易分步实现非同一控制下企业合并，不属于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的，在合并财务报表中，对于购买日之前持有的 被购买方的股权，按照该股权在购买日的公允价值进行重新计量，公允价值与其账面价值的差额计入当期投资收益；购买日 之前持有的被购买方的股权涉及权益法核算下的其他综合收益等的，与其相关的其他综合收益等转为购买日所属当期收益。 由于被投资方重新计量设定收益计划净负债或资产变动而产生的其他综合收益除外。</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母公司在不丧失控制权的情况下部分处置对子公司的长期股权投资，在合并财务报表中，处置价款与处置长期股权投 资相对应享有子公司自购买日或合并日开始持续计算的净资产份额之间的差额，调整资本公积（资本溢价或股本溢价），资 本公积不足冲减的，调整留存收益。</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因处置部分股权投资等原因丧失了对被投资方的控制权的，在编制合并财务报表时，对于剩余股权，按照其在丧失控 制权日的公允价值进行重新计量。处置股权取得的对价与剩余股权公允价值之和，减去按原持股比例计算应享有原有子公司 自购买日或合并日开始持续计算的净资产的份额之间的差额，计入丧失控制权当期的投资收益，同时冲减商誉。与原有子公 司股权投资相关的其他综合收益等，在丧失控制权时转为当期投资收益。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通过多次交易分步处置对子公司股权投资直至丧失控制权的，如果处置对子公司股权投资直至丧失控制权的各项交易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3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合并所有者权益变动表根据合并资产负债表和合并利润表编制。</w:t>
      </w:r>
    </w:p>
    <w:p>
      <w:pPr>
        <w:pStyle w:val="Style45"/>
        <w:keepNext/>
        <w:keepLines/>
        <w:widowControl w:val="0"/>
        <w:shd w:val="clear" w:color="auto" w:fill="auto"/>
        <w:bidi w:val="0"/>
        <w:spacing w:before="0" w:after="2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7</w:t>
      </w:r>
      <w:bookmarkEnd w:id="763"/>
      <w:r>
        <w:rPr>
          <w:color w:val="000000"/>
          <w:spacing w:val="0"/>
          <w:w w:val="100"/>
          <w:position w:val="0"/>
        </w:rPr>
        <w:t>、合营安排分类及共同经营会计处理方法</w:t>
      </w:r>
      <w:bookmarkEnd w:id="761"/>
      <w:bookmarkEnd w:id="762"/>
      <w:bookmarkEnd w:id="764"/>
    </w:p>
    <w:p>
      <w:pPr>
        <w:pStyle w:val="Style39"/>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合营安排指一项由两个或两个以上的参与方共同控制的安排。共同控制，是指按照相关约定对某项安排所共有的控制， 并且该安排的相关活动必须经过分享控制权的参与方一致同意后才能决策。在判断是否存在共同控制时，应该首先判断所有 参与方或参与方组合是否集体控制该安排，其次判断该安排相关活动的决策是否必须经过这些集体控制该安排的参与方一致 同意。</w:t>
      </w:r>
    </w:p>
    <w:p>
      <w:pPr>
        <w:pStyle w:val="Style3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本公司根据在合营安排中享有的权利和承担的义务确定合营安排的分类。合营安排分为共同经营和合营企业。</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共同经营，是指合营方享有该安排相关资产且承担该安排相关负债的合营安排。本公司确认其与共同经营中利益份额 相关的下列项目，并按照相关企业会计准则的规定进行会计处理：</w:t>
      </w:r>
    </w:p>
    <w:p>
      <w:pPr>
        <w:pStyle w:val="Style39"/>
        <w:keepNext w:val="0"/>
        <w:keepLines w:val="0"/>
        <w:widowControl w:val="0"/>
        <w:shd w:val="clear" w:color="auto" w:fill="auto"/>
        <w:tabs>
          <w:tab w:pos="687" w:val="left"/>
        </w:tabs>
        <w:bidi w:val="0"/>
        <w:spacing w:before="0" w:after="100" w:line="312" w:lineRule="exact"/>
        <w:ind w:left="0" w:right="0" w:firstLine="30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39"/>
        <w:keepNext w:val="0"/>
        <w:keepLines w:val="0"/>
        <w:widowControl w:val="0"/>
        <w:shd w:val="clear" w:color="auto" w:fill="auto"/>
        <w:tabs>
          <w:tab w:pos="687" w:val="left"/>
        </w:tabs>
        <w:bidi w:val="0"/>
        <w:spacing w:before="0" w:after="100" w:line="312" w:lineRule="exact"/>
        <w:ind w:left="0" w:right="0" w:firstLine="30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39"/>
        <w:keepNext w:val="0"/>
        <w:keepLines w:val="0"/>
        <w:widowControl w:val="0"/>
        <w:shd w:val="clear" w:color="auto" w:fill="auto"/>
        <w:tabs>
          <w:tab w:pos="687" w:val="left"/>
        </w:tabs>
        <w:bidi w:val="0"/>
        <w:spacing w:before="0" w:after="100" w:line="312" w:lineRule="exact"/>
        <w:ind w:left="0" w:right="0" w:firstLine="30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39"/>
        <w:keepNext w:val="0"/>
        <w:keepLines w:val="0"/>
        <w:widowControl w:val="0"/>
        <w:shd w:val="clear" w:color="auto" w:fill="auto"/>
        <w:tabs>
          <w:tab w:pos="734" w:val="left"/>
        </w:tabs>
        <w:bidi w:val="0"/>
        <w:spacing w:before="0" w:after="100" w:line="312" w:lineRule="exact"/>
        <w:ind w:left="0" w:right="0" w:firstLine="30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39"/>
        <w:keepNext w:val="0"/>
        <w:keepLines w:val="0"/>
        <w:widowControl w:val="0"/>
        <w:shd w:val="clear" w:color="auto" w:fill="auto"/>
        <w:tabs>
          <w:tab w:pos="734" w:val="left"/>
        </w:tabs>
        <w:bidi w:val="0"/>
        <w:spacing w:before="0" w:after="380" w:line="312" w:lineRule="exact"/>
        <w:ind w:left="0" w:right="0" w:firstLine="30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45"/>
        <w:keepNext/>
        <w:keepLines/>
        <w:widowControl w:val="0"/>
        <w:shd w:val="clear" w:color="auto" w:fill="auto"/>
        <w:tabs>
          <w:tab w:pos="367"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8</w:t>
      </w:r>
      <w:bookmarkEnd w:id="772"/>
      <w:r>
        <w:rPr>
          <w:color w:val="000000"/>
          <w:spacing w:val="0"/>
          <w:w w:val="100"/>
          <w:position w:val="0"/>
        </w:rPr>
        <w:t>、</w:t>
        <w:tab/>
        <w:t>现金及现金等价物的确定标准</w:t>
      </w:r>
      <w:bookmarkEnd w:id="770"/>
      <w:bookmarkEnd w:id="771"/>
      <w:bookmarkEnd w:id="773"/>
    </w:p>
    <w:p>
      <w:pPr>
        <w:pStyle w:val="Style3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在编制现金流量表时，将库存现金以及可以随时用于支付的存款确认为现金。现金等价物是指持有的期限短（一般是 指从购买日起三个月内到期）、流动性强、易于转换为已知金额现金及价值变动风险很小的投资。</w:t>
      </w:r>
    </w:p>
    <w:p>
      <w:pPr>
        <w:pStyle w:val="Style45"/>
        <w:keepNext/>
        <w:keepLines/>
        <w:widowControl w:val="0"/>
        <w:shd w:val="clear" w:color="auto" w:fill="auto"/>
        <w:tabs>
          <w:tab w:pos="367" w:val="left"/>
        </w:tabs>
        <w:bidi w:val="0"/>
        <w:spacing w:before="0" w:after="2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9</w:t>
      </w:r>
      <w:bookmarkEnd w:id="776"/>
      <w:r>
        <w:rPr>
          <w:color w:val="000000"/>
          <w:spacing w:val="0"/>
          <w:w w:val="100"/>
          <w:position w:val="0"/>
        </w:rPr>
        <w:t>、</w:t>
        <w:tab/>
        <w:t>外币业务和外币报表折算</w:t>
      </w:r>
      <w:bookmarkEnd w:id="774"/>
      <w:bookmarkEnd w:id="775"/>
      <w:bookmarkEnd w:id="777"/>
    </w:p>
    <w:p>
      <w:pPr>
        <w:pStyle w:val="Style39"/>
        <w:keepNext w:val="0"/>
        <w:keepLines w:val="0"/>
        <w:widowControl w:val="0"/>
        <w:shd w:val="clear" w:color="auto" w:fill="auto"/>
        <w:tabs>
          <w:tab w:pos="444" w:val="left"/>
        </w:tabs>
        <w:bidi w:val="0"/>
        <w:spacing w:before="0" w:after="100" w:line="312" w:lineRule="exact"/>
        <w:ind w:left="0" w:right="0" w:firstLine="0"/>
        <w:jc w:val="left"/>
      </w:pPr>
      <w:bookmarkStart w:id="778" w:name="bookmark778"/>
      <w:r>
        <w:rPr>
          <w:b/>
          <w:bCs/>
          <w:color w:val="000000"/>
          <w:spacing w:val="0"/>
          <w:w w:val="100"/>
          <w:position w:val="0"/>
        </w:rPr>
        <w:t>（</w:t>
      </w:r>
      <w:bookmarkEnd w:id="77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外币业务折算</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外币业务采用交易发生日的即期汇率（通常指中国人民银行公布的当日外汇牌价的中间价，下同）作为折算汇率将外 币金额折合成人民币记账。</w:t>
      </w:r>
    </w:p>
    <w:p>
      <w:pPr>
        <w:pStyle w:val="Style3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外币货币性项目余额按资产负债表日即期汇率折算，由此产生的汇兑差额，除属于与购建符合资本化条件的资产相关 的外币专门借款产生的汇兑差额按照借款费用资本化的原则处理外，均计入当期损益。以历史成本计量的外币非货币性项目，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的即期汇率折算，由此产生的汇兑差额计入当期损益或其他综合收益。</w:t>
      </w:r>
    </w:p>
    <w:p>
      <w:pPr>
        <w:pStyle w:val="Style39"/>
        <w:keepNext w:val="0"/>
        <w:keepLines w:val="0"/>
        <w:widowControl w:val="0"/>
        <w:shd w:val="clear" w:color="auto" w:fill="auto"/>
        <w:tabs>
          <w:tab w:pos="444" w:val="left"/>
        </w:tabs>
        <w:bidi w:val="0"/>
        <w:spacing w:before="0" w:after="100" w:line="312" w:lineRule="exact"/>
        <w:ind w:left="0" w:right="0" w:firstLine="0"/>
        <w:jc w:val="left"/>
      </w:pPr>
      <w:bookmarkStart w:id="779" w:name="bookmark779"/>
      <w:r>
        <w:rPr>
          <w:b/>
          <w:bCs/>
          <w:color w:val="000000"/>
          <w:spacing w:val="0"/>
          <w:w w:val="100"/>
          <w:position w:val="0"/>
        </w:rPr>
        <w:t>（</w:t>
      </w:r>
      <w:bookmarkEnd w:id="77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外币报表折算</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项目采用发生时的即期汇率折算。利润表中的收入和费用项目，采用交易发生日的即期汇率折算。按照上述折算产生的外币 财务报表折算差额，在其他综合收益项目下单独列示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3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处置境外经营时，将资产负债表中其他综合收益项目下列示的、与该境外经营相关的外币财务报表折算差额，自其他 综合收益项目转入处置当期损益；部分处置境外经营的，按处置的比例计算处置部分的外币财务报表折算差额，转入处置当 期损益。</w:t>
      </w:r>
    </w:p>
    <w:p>
      <w:pPr>
        <w:pStyle w:val="Style45"/>
        <w:keepNext/>
        <w:keepLines/>
        <w:widowControl w:val="0"/>
        <w:shd w:val="clear" w:color="auto" w:fill="auto"/>
        <w:tabs>
          <w:tab w:pos="463" w:val="left"/>
        </w:tabs>
        <w:bidi w:val="0"/>
        <w:spacing w:before="0" w:after="2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0"/>
      <w:bookmarkEnd w:id="781"/>
      <w:bookmarkEnd w:id="783"/>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金融工具，是指形成一方的金融资产并形成其他方的金融负债或权益工具的合同。在本公司成为金融工具合同的一方 时确认一项金融资产或金融负债。</w:t>
      </w:r>
    </w:p>
    <w:p>
      <w:pPr>
        <w:pStyle w:val="Style39"/>
        <w:keepNext w:val="0"/>
        <w:keepLines w:val="0"/>
        <w:widowControl w:val="0"/>
        <w:shd w:val="clear" w:color="auto" w:fill="auto"/>
        <w:tabs>
          <w:tab w:pos="444" w:val="left"/>
        </w:tabs>
        <w:bidi w:val="0"/>
        <w:spacing w:before="0" w:after="100" w:line="312" w:lineRule="exact"/>
        <w:ind w:left="0" w:right="0" w:firstLine="0"/>
        <w:jc w:val="left"/>
      </w:pPr>
      <w:bookmarkStart w:id="784" w:name="bookmark784"/>
      <w:r>
        <w:rPr>
          <w:b/>
          <w:bCs/>
          <w:color w:val="000000"/>
          <w:spacing w:val="0"/>
          <w:w w:val="100"/>
          <w:position w:val="0"/>
        </w:rPr>
        <w:t>（</w:t>
      </w:r>
      <w:bookmarkEnd w:id="7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金融工具的分类</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39"/>
        <w:keepNext w:val="0"/>
        <w:keepLines w:val="0"/>
        <w:widowControl w:val="0"/>
        <w:shd w:val="clear" w:color="auto" w:fill="auto"/>
        <w:tabs>
          <w:tab w:pos="444" w:val="left"/>
        </w:tabs>
        <w:bidi w:val="0"/>
        <w:spacing w:before="0" w:after="100" w:line="312" w:lineRule="exact"/>
        <w:ind w:left="0" w:right="0" w:firstLine="0"/>
        <w:jc w:val="left"/>
      </w:pPr>
      <w:bookmarkStart w:id="785" w:name="bookmark785"/>
      <w:r>
        <w:rPr>
          <w:b/>
          <w:bCs/>
          <w:color w:val="000000"/>
          <w:spacing w:val="0"/>
          <w:w w:val="100"/>
          <w:position w:val="0"/>
        </w:rPr>
        <w:t>（</w:t>
      </w:r>
      <w:bookmarkEnd w:id="7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金融资产的确认和计量</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39"/>
        <w:keepNext w:val="0"/>
        <w:keepLines w:val="0"/>
        <w:widowControl w:val="0"/>
        <w:shd w:val="clear" w:color="auto" w:fill="auto"/>
        <w:bidi w:val="0"/>
        <w:spacing w:before="0" w:after="100" w:line="312" w:lineRule="exact"/>
        <w:ind w:left="0" w:right="0" w:firstLine="440"/>
        <w:jc w:val="both"/>
      </w:pPr>
      <w:bookmarkStart w:id="786" w:name="bookmark786"/>
      <w:r>
        <w:rPr>
          <w:rFonts w:ascii="Times New Roman" w:eastAsia="Times New Roman" w:hAnsi="Times New Roman" w:cs="Times New Roman"/>
          <w:b/>
          <w:bCs/>
          <w:color w:val="000000"/>
          <w:spacing w:val="0"/>
          <w:w w:val="100"/>
          <w:position w:val="0"/>
          <w:sz w:val="18"/>
          <w:szCs w:val="18"/>
        </w:rPr>
        <w:t>1</w:t>
      </w:r>
      <w:bookmarkEnd w:id="786"/>
      <w:r>
        <w:rPr>
          <w:b/>
          <w:bCs/>
          <w:color w:val="000000"/>
          <w:spacing w:val="0"/>
          <w:w w:val="100"/>
          <w:position w:val="0"/>
        </w:rPr>
        <w:t>）以摊余成本计量的金融资产</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39"/>
        <w:keepNext w:val="0"/>
        <w:keepLines w:val="0"/>
        <w:widowControl w:val="0"/>
        <w:shd w:val="clear" w:color="auto" w:fill="auto"/>
        <w:bidi w:val="0"/>
        <w:spacing w:before="0" w:after="100" w:line="312" w:lineRule="exact"/>
        <w:ind w:left="0" w:right="0" w:firstLine="440"/>
        <w:jc w:val="both"/>
      </w:pPr>
      <w:bookmarkStart w:id="787" w:name="bookmark787"/>
      <w:r>
        <w:rPr>
          <w:rFonts w:ascii="Times New Roman" w:eastAsia="Times New Roman" w:hAnsi="Times New Roman" w:cs="Times New Roman"/>
          <w:b/>
          <w:bCs/>
          <w:color w:val="000000"/>
          <w:spacing w:val="0"/>
          <w:w w:val="100"/>
          <w:position w:val="0"/>
          <w:sz w:val="18"/>
          <w:szCs w:val="18"/>
        </w:rPr>
        <w:t>2</w:t>
      </w:r>
      <w:bookmarkEnd w:id="787"/>
      <w:r>
        <w:rPr>
          <w:b/>
          <w:bCs/>
          <w:color w:val="000000"/>
          <w:spacing w:val="0"/>
          <w:w w:val="100"/>
          <w:position w:val="0"/>
        </w:rPr>
        <w:t>）以公允价值计量且其变动计入其他综合收益的金融资产</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39"/>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39"/>
        <w:keepNext w:val="0"/>
        <w:keepLines w:val="0"/>
        <w:widowControl w:val="0"/>
        <w:shd w:val="clear" w:color="auto" w:fill="auto"/>
        <w:bidi w:val="0"/>
        <w:spacing w:before="0" w:after="100" w:line="312" w:lineRule="exact"/>
        <w:ind w:left="0" w:right="0" w:firstLine="320"/>
        <w:jc w:val="both"/>
      </w:pPr>
      <w:bookmarkStart w:id="788" w:name="bookmark788"/>
      <w:r>
        <w:rPr>
          <w:rFonts w:ascii="Times New Roman" w:eastAsia="Times New Roman" w:hAnsi="Times New Roman" w:cs="Times New Roman"/>
          <w:b/>
          <w:bCs/>
          <w:color w:val="000000"/>
          <w:spacing w:val="0"/>
          <w:w w:val="100"/>
          <w:position w:val="0"/>
          <w:sz w:val="18"/>
          <w:szCs w:val="18"/>
        </w:rPr>
        <w:t>3</w:t>
      </w:r>
      <w:bookmarkEnd w:id="788"/>
      <w:r>
        <w:rPr>
          <w:b/>
          <w:bCs/>
          <w:color w:val="000000"/>
          <w:spacing w:val="0"/>
          <w:w w:val="100"/>
          <w:position w:val="0"/>
        </w:rPr>
        <w:t>）以公允价值计量且其变动计入当期损益的金融资产</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部分金融资产指定为以公允价值计量且其变动计入当期损益的金融资产。对于此类金融资产，本公司采用公允价值进行后续 计量，公允价值变动计入当期损益。</w:t>
      </w:r>
    </w:p>
    <w:p>
      <w:pPr>
        <w:pStyle w:val="Style39"/>
        <w:keepNext w:val="0"/>
        <w:keepLines w:val="0"/>
        <w:widowControl w:val="0"/>
        <w:shd w:val="clear" w:color="auto" w:fill="auto"/>
        <w:bidi w:val="0"/>
        <w:spacing w:before="0" w:after="100" w:line="312" w:lineRule="exact"/>
        <w:ind w:left="0" w:right="0" w:firstLine="0"/>
        <w:jc w:val="left"/>
      </w:pPr>
      <w:bookmarkStart w:id="789" w:name="bookmark789"/>
      <w:r>
        <w:rPr>
          <w:b/>
          <w:bCs/>
          <w:color w:val="000000"/>
          <w:spacing w:val="0"/>
          <w:w w:val="100"/>
          <w:position w:val="0"/>
        </w:rPr>
        <w:t>（</w:t>
      </w:r>
      <w:bookmarkEnd w:id="78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金融负债的分类、确认和计量</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39"/>
        <w:keepNext w:val="0"/>
        <w:keepLines w:val="0"/>
        <w:widowControl w:val="0"/>
        <w:shd w:val="clear" w:color="auto" w:fill="auto"/>
        <w:tabs>
          <w:tab w:pos="636" w:val="left"/>
        </w:tabs>
        <w:bidi w:val="0"/>
        <w:spacing w:before="0" w:after="100" w:line="312" w:lineRule="exact"/>
        <w:ind w:left="0" w:right="0" w:firstLine="320"/>
        <w:jc w:val="both"/>
      </w:pPr>
      <w:bookmarkStart w:id="790" w:name="bookmark790"/>
      <w:r>
        <w:rPr>
          <w:rFonts w:ascii="Times New Roman" w:eastAsia="Times New Roman" w:hAnsi="Times New Roman" w:cs="Times New Roman"/>
          <w:b/>
          <w:bCs/>
          <w:color w:val="000000"/>
          <w:spacing w:val="0"/>
          <w:w w:val="100"/>
          <w:position w:val="0"/>
          <w:sz w:val="18"/>
          <w:szCs w:val="18"/>
        </w:rPr>
        <w:t>1</w:t>
      </w:r>
      <w:bookmarkEnd w:id="790"/>
      <w:r>
        <w:rPr>
          <w:b/>
          <w:bCs/>
          <w:color w:val="000000"/>
          <w:spacing w:val="0"/>
          <w:w w:val="100"/>
          <w:position w:val="0"/>
        </w:rPr>
        <w:t>）</w:t>
        <w:tab/>
        <w:t>以公允价值计量且其变动计入当期损益的金融负债</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39"/>
        <w:keepNext w:val="0"/>
        <w:keepLines w:val="0"/>
        <w:widowControl w:val="0"/>
        <w:shd w:val="clear" w:color="auto" w:fill="auto"/>
        <w:tabs>
          <w:tab w:pos="651" w:val="left"/>
        </w:tabs>
        <w:bidi w:val="0"/>
        <w:spacing w:before="0" w:after="100" w:line="312" w:lineRule="exact"/>
        <w:ind w:left="0" w:right="0" w:firstLine="320"/>
        <w:jc w:val="both"/>
      </w:pPr>
      <w:bookmarkStart w:id="791" w:name="bookmark791"/>
      <w:r>
        <w:rPr>
          <w:rFonts w:ascii="Times New Roman" w:eastAsia="Times New Roman" w:hAnsi="Times New Roman" w:cs="Times New Roman"/>
          <w:b/>
          <w:bCs/>
          <w:color w:val="000000"/>
          <w:spacing w:val="0"/>
          <w:w w:val="100"/>
          <w:position w:val="0"/>
          <w:sz w:val="18"/>
          <w:szCs w:val="18"/>
        </w:rPr>
        <w:t>2</w:t>
      </w:r>
      <w:bookmarkEnd w:id="791"/>
      <w:r>
        <w:rPr>
          <w:b/>
          <w:bCs/>
          <w:color w:val="000000"/>
          <w:spacing w:val="0"/>
          <w:w w:val="100"/>
          <w:position w:val="0"/>
        </w:rPr>
        <w:t>）</w:t>
        <w:tab/>
        <w:t>其他金融负债</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39"/>
        <w:keepNext w:val="0"/>
        <w:keepLines w:val="0"/>
        <w:widowControl w:val="0"/>
        <w:shd w:val="clear" w:color="auto" w:fill="auto"/>
        <w:tabs>
          <w:tab w:pos="412" w:val="left"/>
        </w:tabs>
        <w:bidi w:val="0"/>
        <w:spacing w:before="0" w:after="100" w:line="312" w:lineRule="exact"/>
        <w:ind w:left="0" w:right="0" w:firstLine="0"/>
        <w:jc w:val="left"/>
      </w:pPr>
      <w:bookmarkStart w:id="792" w:name="bookmark792"/>
      <w:r>
        <w:rPr>
          <w:b/>
          <w:bCs/>
          <w:color w:val="000000"/>
          <w:spacing w:val="0"/>
          <w:w w:val="100"/>
          <w:position w:val="0"/>
        </w:rPr>
        <w:t>（</w:t>
      </w:r>
      <w:bookmarkEnd w:id="79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金融资产转移的确认依据和计量方法</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w:t>
      </w:r>
      <w:r>
        <w:rPr>
          <w:color w:val="000000"/>
          <w:spacing w:val="0"/>
          <w:w w:val="100"/>
          <w:position w:val="0"/>
        </w:rPr>
        <w:t>分摊的前述账面金额之差额计入当期损益。</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39"/>
        <w:keepNext w:val="0"/>
        <w:keepLines w:val="0"/>
        <w:widowControl w:val="0"/>
        <w:shd w:val="clear" w:color="auto" w:fill="auto"/>
        <w:tabs>
          <w:tab w:pos="400" w:val="left"/>
        </w:tabs>
        <w:bidi w:val="0"/>
        <w:spacing w:before="0" w:after="100" w:line="312" w:lineRule="exact"/>
        <w:ind w:left="0" w:right="0" w:firstLine="0"/>
        <w:jc w:val="left"/>
      </w:pPr>
      <w:bookmarkStart w:id="793" w:name="bookmark793"/>
      <w:r>
        <w:rPr>
          <w:b/>
          <w:bCs/>
          <w:color w:val="000000"/>
          <w:spacing w:val="0"/>
          <w:w w:val="100"/>
          <w:position w:val="0"/>
        </w:rPr>
        <w:t>（</w:t>
      </w:r>
      <w:bookmarkEnd w:id="79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金融负债终止确认</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确认原金融负债，同时按照修改后的条款确认一项新金融负债。</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39"/>
        <w:keepNext w:val="0"/>
        <w:keepLines w:val="0"/>
        <w:widowControl w:val="0"/>
        <w:shd w:val="clear" w:color="auto" w:fill="auto"/>
        <w:tabs>
          <w:tab w:pos="400" w:val="left"/>
        </w:tabs>
        <w:bidi w:val="0"/>
        <w:spacing w:before="0" w:after="100" w:line="312" w:lineRule="exact"/>
        <w:ind w:left="0" w:right="0" w:firstLine="0"/>
        <w:jc w:val="left"/>
      </w:pPr>
      <w:bookmarkStart w:id="794" w:name="bookmark794"/>
      <w:r>
        <w:rPr>
          <w:b/>
          <w:bCs/>
          <w:color w:val="000000"/>
          <w:spacing w:val="0"/>
          <w:w w:val="100"/>
          <w:position w:val="0"/>
        </w:rPr>
        <w:t>（</w:t>
      </w:r>
      <w:bookmarkEnd w:id="794"/>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金融资产和金融负债的抵销</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39"/>
        <w:keepNext w:val="0"/>
        <w:keepLines w:val="0"/>
        <w:widowControl w:val="0"/>
        <w:shd w:val="clear" w:color="auto" w:fill="auto"/>
        <w:tabs>
          <w:tab w:pos="400" w:val="left"/>
        </w:tabs>
        <w:bidi w:val="0"/>
        <w:spacing w:before="0" w:after="100" w:line="312" w:lineRule="exact"/>
        <w:ind w:left="0" w:right="0" w:firstLine="0"/>
        <w:jc w:val="left"/>
      </w:pPr>
      <w:bookmarkStart w:id="795" w:name="bookmark795"/>
      <w:r>
        <w:rPr>
          <w:b/>
          <w:bCs/>
          <w:color w:val="000000"/>
          <w:spacing w:val="0"/>
          <w:w w:val="100"/>
          <w:position w:val="0"/>
        </w:rPr>
        <w:t>（</w:t>
      </w:r>
      <w:bookmarkEnd w:id="795"/>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金融资产和金融负债公允价值的确定方法</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不可观察输入值。</w:t>
      </w:r>
    </w:p>
    <w:p>
      <w:pPr>
        <w:pStyle w:val="Style39"/>
        <w:keepNext w:val="0"/>
        <w:keepLines w:val="0"/>
        <w:widowControl w:val="0"/>
        <w:shd w:val="clear" w:color="auto" w:fill="auto"/>
        <w:tabs>
          <w:tab w:pos="400" w:val="left"/>
        </w:tabs>
        <w:bidi w:val="0"/>
        <w:spacing w:before="0" w:after="100" w:line="312" w:lineRule="exact"/>
        <w:ind w:left="0" w:right="0" w:firstLine="0"/>
        <w:jc w:val="left"/>
      </w:pPr>
      <w:bookmarkStart w:id="796" w:name="bookmark796"/>
      <w:r>
        <w:rPr>
          <w:b/>
          <w:bCs/>
          <w:color w:val="000000"/>
          <w:spacing w:val="0"/>
          <w:w w:val="100"/>
          <w:position w:val="0"/>
        </w:rPr>
        <w:t>（</w:t>
      </w:r>
      <w:bookmarkEnd w:id="796"/>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权益工具</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售或注销权益工具作为权益的变动处理，与权益性交易相关的交易费用从权益中扣减。本公司不确认权益工具的公允价值变 动。</w:t>
      </w:r>
    </w:p>
    <w:p>
      <w:pPr>
        <w:pStyle w:val="Style3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45"/>
        <w:keepNext/>
        <w:keepLines/>
        <w:widowControl w:val="0"/>
        <w:shd w:val="clear" w:color="auto" w:fill="auto"/>
        <w:bidi w:val="0"/>
        <w:spacing w:before="0" w:after="24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797"/>
      <w:bookmarkEnd w:id="798"/>
      <w:bookmarkEnd w:id="800"/>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本公司需确认减值损失的金融资产系以摊余成本计量的金融资产、以公允价值计量且其变动计入其他综合收益的债务 工具投资、租赁应收款，主要包括应收票据、应收账款、其他应收款、债权投资、其他债权投资、长期应收款等。此外，对 合同资产及部分财务担保合同，也按照本部分所述会计政策计提减值准备和确认信用减值损失。</w:t>
      </w:r>
    </w:p>
    <w:p>
      <w:pPr>
        <w:pStyle w:val="Style39"/>
        <w:keepNext w:val="0"/>
        <w:keepLines w:val="0"/>
        <w:widowControl w:val="0"/>
        <w:shd w:val="clear" w:color="auto" w:fill="auto"/>
        <w:bidi w:val="0"/>
        <w:spacing w:before="0" w:after="100" w:line="312" w:lineRule="exact"/>
        <w:ind w:left="0" w:right="0" w:firstLine="0"/>
        <w:jc w:val="left"/>
      </w:pPr>
      <w:bookmarkStart w:id="801" w:name="bookmark801"/>
      <w:r>
        <w:rPr>
          <w:b/>
          <w:bCs/>
          <w:color w:val="000000"/>
          <w:spacing w:val="0"/>
          <w:w w:val="100"/>
          <w:position w:val="0"/>
        </w:rPr>
        <w:t>（</w:t>
      </w:r>
      <w:bookmarkEnd w:id="80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）减值准备的确认方法</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本公司以预期信用损失为基础，对上述各项目按照其适用的预期信用损失计量方法（一般方法或简化方法）计提减值 准备并确认信用减值损失。</w:t>
      </w:r>
    </w:p>
    <w:p>
      <w:pPr>
        <w:pStyle w:val="Style3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3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预期信用损失计量的一般方法是指，本公司在每个资产负债表日评估金融资产（含合同资产等其他适用项目，下同） 的信用风险自初始确认后是否已经显著增加，如果信用风险自初始确认后已显著增加，本公司按照相当于整个存续期内预期 信用损失的金额计量损失准备；如果信用风险自初始确认后未显著增加，本公司按照相当于未来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 额计量损失准备。本公司在评估预期信用损失时，考虑所有合理且有依据的信息，包括前瞻性信息。</w:t>
      </w:r>
    </w:p>
    <w:p>
      <w:pPr>
        <w:pStyle w:val="Style3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对于在资产负债表日具有较低信用风险的金融工具，本公司假设其信用风险自初始确认后并未显著增加，选择按照未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39"/>
        <w:keepNext w:val="0"/>
        <w:keepLines w:val="0"/>
        <w:widowControl w:val="0"/>
        <w:shd w:val="clear" w:color="auto" w:fill="auto"/>
        <w:tabs>
          <w:tab w:pos="454" w:val="left"/>
        </w:tabs>
        <w:bidi w:val="0"/>
        <w:spacing w:before="0" w:after="100" w:line="311" w:lineRule="exact"/>
        <w:ind w:left="0" w:right="0" w:firstLine="0"/>
        <w:jc w:val="both"/>
      </w:pPr>
      <w:bookmarkStart w:id="802" w:name="bookmark802"/>
      <w:r>
        <w:rPr>
          <w:b/>
          <w:bCs/>
          <w:color w:val="000000"/>
          <w:spacing w:val="0"/>
          <w:w w:val="100"/>
          <w:position w:val="0"/>
        </w:rPr>
        <w:t>（</w:t>
      </w:r>
      <w:bookmarkEnd w:id="80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信用风险自初始确认后是否显著增加的判断标准</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39"/>
        <w:keepNext w:val="0"/>
        <w:keepLines w:val="0"/>
        <w:widowControl w:val="0"/>
        <w:shd w:val="clear" w:color="auto" w:fill="auto"/>
        <w:tabs>
          <w:tab w:pos="454" w:val="left"/>
        </w:tabs>
        <w:bidi w:val="0"/>
        <w:spacing w:before="0" w:after="100" w:line="311" w:lineRule="exact"/>
        <w:ind w:left="0" w:right="0" w:firstLine="0"/>
        <w:jc w:val="both"/>
      </w:pPr>
      <w:bookmarkStart w:id="803" w:name="bookmark803"/>
      <w:r>
        <w:rPr>
          <w:b/>
          <w:bCs/>
          <w:color w:val="000000"/>
          <w:spacing w:val="0"/>
          <w:w w:val="100"/>
          <w:position w:val="0"/>
        </w:rPr>
        <w:t>（</w:t>
      </w:r>
      <w:bookmarkEnd w:id="80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以组合为基础评估预期信用风险的组合方法</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本公司对信用风险显著不同的金融资产单项评价信用风险，如：应收关联方款项；与对方存在争议或涉及诉讼、仲裁 的应收款项；已有明显迹象表明债务人很可能无法履行还款义务的应收款项等。</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除了单项评估信用风险的金融资产外，本公司基于共同风险特征将金融资产划分为不同的组别，在组合的基础上评估 信用风险。</w:t>
      </w:r>
    </w:p>
    <w:p>
      <w:pPr>
        <w:pStyle w:val="Style39"/>
        <w:keepNext w:val="0"/>
        <w:keepLines w:val="0"/>
        <w:widowControl w:val="0"/>
        <w:shd w:val="clear" w:color="auto" w:fill="auto"/>
        <w:tabs>
          <w:tab w:pos="454" w:val="left"/>
        </w:tabs>
        <w:bidi w:val="0"/>
        <w:spacing w:before="0" w:after="100" w:line="311" w:lineRule="exact"/>
        <w:ind w:left="0" w:right="0" w:firstLine="0"/>
        <w:jc w:val="both"/>
      </w:pPr>
      <w:bookmarkStart w:id="804" w:name="bookmark804"/>
      <w:r>
        <w:rPr>
          <w:b/>
          <w:bCs/>
          <w:color w:val="000000"/>
          <w:spacing w:val="0"/>
          <w:w w:val="100"/>
          <w:position w:val="0"/>
        </w:rPr>
        <w:t>（</w:t>
      </w:r>
      <w:bookmarkEnd w:id="80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金融资产减值的会计处理方法</w:t>
      </w:r>
    </w:p>
    <w:p>
      <w:pPr>
        <w:pStyle w:val="Style39"/>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39"/>
        <w:keepNext w:val="0"/>
        <w:keepLines w:val="0"/>
        <w:widowControl w:val="0"/>
        <w:shd w:val="clear" w:color="auto" w:fill="auto"/>
        <w:tabs>
          <w:tab w:pos="454" w:val="left"/>
        </w:tabs>
        <w:bidi w:val="0"/>
        <w:spacing w:before="0" w:after="240" w:line="311" w:lineRule="exact"/>
        <w:ind w:left="0" w:right="0" w:firstLine="0"/>
        <w:jc w:val="both"/>
      </w:pPr>
      <w:bookmarkStart w:id="805" w:name="bookmark805"/>
      <w:r>
        <w:rPr>
          <w:b/>
          <w:bCs/>
          <w:color w:val="000000"/>
          <w:spacing w:val="0"/>
          <w:w w:val="100"/>
          <w:position w:val="0"/>
        </w:rPr>
        <w:t>（</w:t>
      </w:r>
      <w:bookmarkEnd w:id="805"/>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各类金融资产信用损失的确定方法</w:t>
      </w:r>
    </w:p>
    <w:p>
      <w:pPr>
        <w:pStyle w:val="Style39"/>
        <w:keepNext w:val="0"/>
        <w:keepLines w:val="0"/>
        <w:widowControl w:val="0"/>
        <w:shd w:val="clear" w:color="auto" w:fill="auto"/>
        <w:bidi w:val="0"/>
        <w:spacing w:before="0" w:after="0" w:line="360" w:lineRule="auto"/>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本公司对于应收票据按照相当于整个存续期内的预期信用损失金额计量损失准备。基于应收票据的信用风险特征，将 其划分为不同组合：</w:t>
      </w:r>
    </w:p>
    <w:tbl>
      <w:tblPr>
        <w:tblOverlap w:val="never"/>
        <w:jc w:val="center"/>
        <w:tblLayout w:type="fixed"/>
      </w:tblPr>
      <w:tblGrid>
        <w:gridCol w:w="2563"/>
        <w:gridCol w:w="7114"/>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承兑人为信用风险较小的银行，参考历史信用损失经验不计提坏账准备</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承兑人为信用风险较高的企业，以应收票据的账龄作为信用风险特征</w:t>
            </w:r>
          </w:p>
        </w:tc>
      </w:tr>
    </w:tbl>
    <w:p>
      <w:pPr>
        <w:pStyle w:val="Style39"/>
        <w:keepNext w:val="0"/>
        <w:keepLines w:val="0"/>
        <w:widowControl w:val="0"/>
        <w:shd w:val="clear" w:color="auto" w:fill="auto"/>
        <w:bidi w:val="0"/>
        <w:spacing w:before="0" w:after="0" w:line="322" w:lineRule="exact"/>
        <w:ind w:left="0" w:right="0" w:firstLine="5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p>
    <w:p>
      <w:pPr>
        <w:pStyle w:val="Style3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对于不含重大融资成分的应收款项，本公司按照相当于整个存续期内的预期信用损失金额计量损失准备。</w:t>
      </w:r>
    </w:p>
    <w:p>
      <w:pPr>
        <w:pStyle w:val="Style3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对于包含重大融资成分的应收款项，本公司选择始终按照相当于存续期内预期信用损失的金额计量损失准备。</w:t>
      </w:r>
    </w:p>
    <w:p>
      <w:pPr>
        <w:pStyle w:val="Style39"/>
        <w:keepNext w:val="0"/>
        <w:keepLines w:val="0"/>
        <w:widowControl w:val="0"/>
        <w:numPr>
          <w:ilvl w:val="0"/>
          <w:numId w:val="9"/>
        </w:numPr>
        <w:shd w:val="clear" w:color="auto" w:fill="auto"/>
        <w:tabs>
          <w:tab w:pos="813" w:val="left"/>
        </w:tabs>
        <w:bidi w:val="0"/>
        <w:spacing w:before="0" w:after="0" w:line="322" w:lineRule="exact"/>
        <w:ind w:left="0" w:right="0" w:firstLine="440"/>
        <w:jc w:val="both"/>
      </w:pPr>
      <w:bookmarkStart w:id="806" w:name="bookmark806"/>
      <w:bookmarkEnd w:id="806"/>
      <w:r>
        <w:rPr>
          <w:color w:val="000000"/>
          <w:spacing w:val="0"/>
          <w:w w:val="100"/>
          <w:position w:val="0"/>
        </w:rPr>
        <w:t>单项金额重大并单项评估信用风险的应收账款的确认标准、计提方法</w:t>
      </w:r>
    </w:p>
    <w:p>
      <w:pPr>
        <w:pStyle w:val="Style39"/>
        <w:keepNext w:val="0"/>
        <w:keepLines w:val="0"/>
        <w:widowControl w:val="0"/>
        <w:numPr>
          <w:ilvl w:val="0"/>
          <w:numId w:val="11"/>
        </w:numPr>
        <w:shd w:val="clear" w:color="auto" w:fill="auto"/>
        <w:tabs>
          <w:tab w:pos="786" w:val="left"/>
        </w:tabs>
        <w:bidi w:val="0"/>
        <w:spacing w:before="0" w:after="0" w:line="322" w:lineRule="exact"/>
        <w:ind w:left="0" w:right="0" w:firstLine="440"/>
        <w:jc w:val="both"/>
      </w:pPr>
      <w:bookmarkStart w:id="807" w:name="bookmark807"/>
      <w:bookmarkEnd w:id="807"/>
      <w:r>
        <w:rPr>
          <w:color w:val="000000"/>
          <w:spacing w:val="0"/>
          <w:w w:val="100"/>
          <w:position w:val="0"/>
        </w:rPr>
        <w:t>深圳市彩梦科技有限公司（以下简称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彩梦科技公司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）及其子公司将金额为人民币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万元及以上且超过期末应 收账款余额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的应收账款确认为单项金额重大的应收账款。</w:t>
      </w:r>
    </w:p>
    <w:p>
      <w:pPr>
        <w:pStyle w:val="Style39"/>
        <w:keepNext w:val="0"/>
        <w:keepLines w:val="0"/>
        <w:widowControl w:val="0"/>
        <w:numPr>
          <w:ilvl w:val="0"/>
          <w:numId w:val="11"/>
        </w:numPr>
        <w:shd w:val="clear" w:color="auto" w:fill="auto"/>
        <w:tabs>
          <w:tab w:pos="822" w:val="left"/>
        </w:tabs>
        <w:bidi w:val="0"/>
        <w:spacing w:before="0" w:after="0" w:line="322" w:lineRule="exact"/>
        <w:ind w:left="0" w:right="0" w:firstLine="440"/>
        <w:jc w:val="both"/>
      </w:pPr>
      <w:bookmarkStart w:id="808" w:name="bookmark808"/>
      <w:bookmarkEnd w:id="808"/>
      <w:r>
        <w:rPr>
          <w:color w:val="000000"/>
          <w:spacing w:val="0"/>
          <w:w w:val="100"/>
          <w:position w:val="0"/>
        </w:rPr>
        <w:t>除上述公司之外，本公司将金额为人民币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万元以上的应收账款确认为单项金额重大的应收账款。</w:t>
      </w:r>
    </w:p>
    <w:p>
      <w:pPr>
        <w:pStyle w:val="Style39"/>
        <w:keepNext w:val="0"/>
        <w:keepLines w:val="0"/>
        <w:widowControl w:val="0"/>
        <w:numPr>
          <w:ilvl w:val="0"/>
          <w:numId w:val="9"/>
        </w:numPr>
        <w:shd w:val="clear" w:color="auto" w:fill="auto"/>
        <w:tabs>
          <w:tab w:pos="813" w:val="left"/>
        </w:tabs>
        <w:bidi w:val="0"/>
        <w:spacing w:before="0" w:after="0" w:line="302" w:lineRule="exact"/>
        <w:ind w:left="0" w:right="0" w:firstLine="440"/>
        <w:jc w:val="both"/>
      </w:pPr>
      <w:bookmarkStart w:id="809" w:name="bookmark809"/>
      <w:bookmarkEnd w:id="809"/>
      <w:r>
        <w:rPr>
          <w:color w:val="000000"/>
          <w:spacing w:val="0"/>
          <w:w w:val="100"/>
          <w:position w:val="0"/>
        </w:rPr>
        <w:t>单项金额虽不重大但单项评估信用风险的应收账款</w:t>
      </w:r>
    </w:p>
    <w:p>
      <w:pPr>
        <w:pStyle w:val="Style39"/>
        <w:keepNext w:val="0"/>
        <w:keepLines w:val="0"/>
        <w:widowControl w:val="0"/>
        <w:shd w:val="clear" w:color="auto" w:fill="auto"/>
        <w:bidi w:val="0"/>
        <w:spacing w:before="0" w:after="0" w:line="302" w:lineRule="exact"/>
        <w:ind w:left="0" w:right="0" w:firstLine="440"/>
        <w:jc w:val="both"/>
      </w:pPr>
      <w:r>
        <w:rPr>
          <w:color w:val="000000"/>
          <w:spacing w:val="0"/>
          <w:w w:val="100"/>
          <w:position w:val="0"/>
        </w:rPr>
        <w:t>本公司对于单项金额虽不重大但具备以下特征的应收账款，单独进行信用减值测试，有客观证据表明其发生了信用减 值的，根据其未来现金流量现值低于其账面价值的差额，确认信用减值损失，计提预期信用损失：</w:t>
      </w:r>
    </w:p>
    <w:p>
      <w:pPr>
        <w:pStyle w:val="Style39"/>
        <w:keepNext w:val="0"/>
        <w:keepLines w:val="0"/>
        <w:widowControl w:val="0"/>
        <w:numPr>
          <w:ilvl w:val="0"/>
          <w:numId w:val="13"/>
        </w:numPr>
        <w:shd w:val="clear" w:color="auto" w:fill="auto"/>
        <w:tabs>
          <w:tab w:pos="818" w:val="left"/>
        </w:tabs>
        <w:bidi w:val="0"/>
        <w:spacing w:before="0" w:after="0" w:line="302" w:lineRule="exact"/>
        <w:ind w:left="0" w:right="0" w:firstLine="440"/>
        <w:jc w:val="both"/>
      </w:pPr>
      <w:bookmarkStart w:id="810" w:name="bookmark810"/>
      <w:bookmarkEnd w:id="810"/>
      <w:r>
        <w:rPr>
          <w:color w:val="000000"/>
          <w:spacing w:val="0"/>
          <w:w w:val="100"/>
          <w:position w:val="0"/>
        </w:rPr>
        <w:t>与对方存在争议或涉及诉讼、仲裁的应收款项；</w:t>
      </w:r>
    </w:p>
    <w:p>
      <w:pPr>
        <w:pStyle w:val="Style39"/>
        <w:keepNext w:val="0"/>
        <w:keepLines w:val="0"/>
        <w:widowControl w:val="0"/>
        <w:numPr>
          <w:ilvl w:val="0"/>
          <w:numId w:val="13"/>
        </w:numPr>
        <w:shd w:val="clear" w:color="auto" w:fill="auto"/>
        <w:tabs>
          <w:tab w:pos="818" w:val="left"/>
        </w:tabs>
        <w:bidi w:val="0"/>
        <w:spacing w:before="0" w:after="0" w:line="302" w:lineRule="exact"/>
        <w:ind w:left="0" w:right="0" w:firstLine="440"/>
        <w:jc w:val="both"/>
      </w:pPr>
      <w:bookmarkStart w:id="811" w:name="bookmark811"/>
      <w:bookmarkEnd w:id="811"/>
      <w:r>
        <w:rPr>
          <w:color w:val="000000"/>
          <w:spacing w:val="0"/>
          <w:w w:val="100"/>
          <w:position w:val="0"/>
        </w:rPr>
        <w:t>已有明显迹象表明债务人很可能无法履行还款义务的应收款项。</w:t>
      </w:r>
    </w:p>
    <w:p>
      <w:pPr>
        <w:pStyle w:val="Style39"/>
        <w:keepNext w:val="0"/>
        <w:keepLines w:val="0"/>
        <w:widowControl w:val="0"/>
        <w:numPr>
          <w:ilvl w:val="0"/>
          <w:numId w:val="9"/>
        </w:numPr>
        <w:shd w:val="clear" w:color="auto" w:fill="auto"/>
        <w:tabs>
          <w:tab w:pos="813" w:val="left"/>
        </w:tabs>
        <w:bidi w:val="0"/>
        <w:spacing w:before="0" w:after="100" w:line="322" w:lineRule="exact"/>
        <w:ind w:left="0" w:right="0" w:firstLine="440"/>
        <w:jc w:val="both"/>
      </w:pPr>
      <w:bookmarkStart w:id="812" w:name="bookmark812"/>
      <w:bookmarkEnd w:id="812"/>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2707"/>
        <w:gridCol w:w="697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确定组合的依据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合并范围内关联方往来组合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以与债务人是否为本公司合并范围内关联方为信用风险特征划分组合</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本组合以应收款项的账龄作为信用风险特征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应收保理款组合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按照相当于整个存续期内预期信用损失的金额计量其损失准备</w:t>
            </w:r>
          </w:p>
        </w:tc>
      </w:tr>
    </w:tbl>
    <w:p>
      <w:pPr>
        <w:pStyle w:val="Style37"/>
        <w:keepNext w:val="0"/>
        <w:keepLines w:val="0"/>
        <w:widowControl w:val="0"/>
        <w:shd w:val="clear" w:color="auto" w:fill="auto"/>
        <w:bidi w:val="0"/>
        <w:spacing w:before="0" w:after="100" w:line="240" w:lineRule="auto"/>
        <w:ind w:left="413"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）其他应收款</w:t>
      </w:r>
    </w:p>
    <w:p>
      <w:pPr>
        <w:pStyle w:val="Style37"/>
        <w:keepNext w:val="0"/>
        <w:keepLines w:val="0"/>
        <w:widowControl w:val="0"/>
        <w:shd w:val="clear" w:color="auto" w:fill="auto"/>
        <w:bidi w:val="0"/>
        <w:spacing w:before="0" w:after="0" w:line="240" w:lineRule="auto"/>
        <w:ind w:left="413"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w:t>
      </w:r>
    </w:p>
    <w:p>
      <w:pPr>
        <w:pStyle w:val="Style39"/>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用损失的金额计量减值损失。</w:t>
      </w:r>
    </w:p>
    <w:p>
      <w:pPr>
        <w:pStyle w:val="Style39"/>
        <w:keepNext w:val="0"/>
        <w:keepLines w:val="0"/>
        <w:widowControl w:val="0"/>
        <w:numPr>
          <w:ilvl w:val="0"/>
          <w:numId w:val="15"/>
        </w:numPr>
        <w:shd w:val="clear" w:color="auto" w:fill="auto"/>
        <w:tabs>
          <w:tab w:pos="813" w:val="left"/>
        </w:tabs>
        <w:bidi w:val="0"/>
        <w:spacing w:before="0" w:after="0" w:line="322" w:lineRule="exact"/>
        <w:ind w:left="0" w:right="0" w:firstLine="440"/>
        <w:jc w:val="both"/>
      </w:pPr>
      <w:bookmarkStart w:id="813" w:name="bookmark813"/>
      <w:bookmarkEnd w:id="813"/>
      <w:r>
        <w:rPr>
          <w:color w:val="000000"/>
          <w:spacing w:val="0"/>
          <w:w w:val="100"/>
          <w:position w:val="0"/>
        </w:rPr>
        <w:t>单项金额重大并单项评估信用风险的其他应收款的确认标准、计提方法</w:t>
      </w:r>
    </w:p>
    <w:p>
      <w:pPr>
        <w:pStyle w:val="Style39"/>
        <w:keepNext w:val="0"/>
        <w:keepLines w:val="0"/>
        <w:widowControl w:val="0"/>
        <w:numPr>
          <w:ilvl w:val="0"/>
          <w:numId w:val="17"/>
        </w:numPr>
        <w:shd w:val="clear" w:color="auto" w:fill="auto"/>
        <w:tabs>
          <w:tab w:pos="790" w:val="left"/>
        </w:tabs>
        <w:bidi w:val="0"/>
        <w:spacing w:before="0" w:after="0" w:line="322" w:lineRule="exact"/>
        <w:ind w:left="0" w:right="0" w:firstLine="440"/>
        <w:jc w:val="both"/>
      </w:pPr>
      <w:bookmarkStart w:id="814" w:name="bookmark814"/>
      <w:bookmarkEnd w:id="814"/>
      <w:r>
        <w:rPr>
          <w:color w:val="000000"/>
          <w:spacing w:val="0"/>
          <w:w w:val="100"/>
          <w:position w:val="0"/>
        </w:rPr>
        <w:t>深圳市彩梦科技有限公司（以下简称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彩梦科技公司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）及其子公司将金额为人民币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万元及以上的其他应收款 确认为单项金额重大的其他应收款。</w:t>
      </w:r>
    </w:p>
    <w:p>
      <w:pPr>
        <w:pStyle w:val="Style39"/>
        <w:keepNext w:val="0"/>
        <w:keepLines w:val="0"/>
        <w:widowControl w:val="0"/>
        <w:numPr>
          <w:ilvl w:val="0"/>
          <w:numId w:val="17"/>
        </w:numPr>
        <w:shd w:val="clear" w:color="auto" w:fill="auto"/>
        <w:tabs>
          <w:tab w:pos="802" w:val="left"/>
        </w:tabs>
        <w:bidi w:val="0"/>
        <w:spacing w:before="0" w:after="0" w:line="317" w:lineRule="exact"/>
        <w:ind w:left="0" w:right="0" w:firstLine="420"/>
        <w:jc w:val="both"/>
      </w:pPr>
      <w:bookmarkStart w:id="815" w:name="bookmark815"/>
      <w:bookmarkEnd w:id="815"/>
      <w:r>
        <w:rPr>
          <w:color w:val="000000"/>
          <w:spacing w:val="0"/>
          <w:w w:val="100"/>
          <w:position w:val="0"/>
        </w:rPr>
        <w:t>除上述公司之外，本公司将金额为人民币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万元以上的其他应收款确认为单项金额重大的其他应收款。</w:t>
      </w:r>
    </w:p>
    <w:p>
      <w:pPr>
        <w:pStyle w:val="Style39"/>
        <w:keepNext w:val="0"/>
        <w:keepLines w:val="0"/>
        <w:widowControl w:val="0"/>
        <w:numPr>
          <w:ilvl w:val="0"/>
          <w:numId w:val="15"/>
        </w:numPr>
        <w:shd w:val="clear" w:color="auto" w:fill="auto"/>
        <w:tabs>
          <w:tab w:pos="793" w:val="left"/>
        </w:tabs>
        <w:bidi w:val="0"/>
        <w:spacing w:before="0" w:after="0" w:line="317" w:lineRule="exact"/>
        <w:ind w:left="0" w:right="0" w:firstLine="420"/>
        <w:jc w:val="both"/>
      </w:pPr>
      <w:bookmarkStart w:id="816" w:name="bookmark816"/>
      <w:bookmarkEnd w:id="816"/>
      <w:r>
        <w:rPr>
          <w:color w:val="000000"/>
          <w:spacing w:val="0"/>
          <w:w w:val="100"/>
          <w:position w:val="0"/>
        </w:rPr>
        <w:t>单项金额虽不重大但单项评估信用风险的其他应收款</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本公司对于单项金额虽不重大但具备以下特征的其他应收款，单独进行信用减值测试，有客观证据表明其发生了信用 减值的，根据其未来现金流量现值低于其账面价值的差额，确认信用减值损失，计提预期信用损失：</w:t>
      </w:r>
    </w:p>
    <w:p>
      <w:pPr>
        <w:pStyle w:val="Style39"/>
        <w:keepNext w:val="0"/>
        <w:keepLines w:val="0"/>
        <w:widowControl w:val="0"/>
        <w:numPr>
          <w:ilvl w:val="0"/>
          <w:numId w:val="19"/>
        </w:numPr>
        <w:shd w:val="clear" w:color="auto" w:fill="auto"/>
        <w:tabs>
          <w:tab w:pos="798" w:val="left"/>
        </w:tabs>
        <w:bidi w:val="0"/>
        <w:spacing w:before="0" w:after="0" w:line="360" w:lineRule="auto"/>
        <w:ind w:left="0" w:right="0" w:firstLine="420"/>
        <w:jc w:val="both"/>
      </w:pPr>
      <w:bookmarkStart w:id="817" w:name="bookmark817"/>
      <w:bookmarkEnd w:id="817"/>
      <w:r>
        <w:rPr>
          <w:color w:val="000000"/>
          <w:spacing w:val="0"/>
          <w:w w:val="100"/>
          <w:position w:val="0"/>
        </w:rPr>
        <w:t>与对方存在争议或涉及诉讼、仲裁的应收款项；</w:t>
      </w:r>
    </w:p>
    <w:p>
      <w:pPr>
        <w:pStyle w:val="Style39"/>
        <w:keepNext w:val="0"/>
        <w:keepLines w:val="0"/>
        <w:widowControl w:val="0"/>
        <w:numPr>
          <w:ilvl w:val="0"/>
          <w:numId w:val="19"/>
        </w:numPr>
        <w:shd w:val="clear" w:color="auto" w:fill="auto"/>
        <w:tabs>
          <w:tab w:pos="788" w:val="left"/>
        </w:tabs>
        <w:bidi w:val="0"/>
        <w:spacing w:before="0" w:after="0" w:line="360" w:lineRule="auto"/>
        <w:ind w:left="0" w:right="0" w:firstLine="420"/>
        <w:jc w:val="both"/>
      </w:pPr>
      <w:bookmarkStart w:id="818" w:name="bookmark818"/>
      <w:bookmarkEnd w:id="818"/>
      <w:r>
        <w:rPr>
          <w:color w:val="000000"/>
          <w:spacing w:val="0"/>
          <w:w w:val="100"/>
          <w:position w:val="0"/>
        </w:rPr>
        <w:t>已有明显迹象表明债务人很可能无法履行还款义务的应收款项。</w:t>
      </w:r>
    </w:p>
    <w:p>
      <w:pPr>
        <w:pStyle w:val="Style39"/>
        <w:keepNext w:val="0"/>
        <w:keepLines w:val="0"/>
        <w:widowControl w:val="0"/>
        <w:numPr>
          <w:ilvl w:val="0"/>
          <w:numId w:val="15"/>
        </w:numPr>
        <w:shd w:val="clear" w:color="auto" w:fill="auto"/>
        <w:tabs>
          <w:tab w:pos="793" w:val="left"/>
        </w:tabs>
        <w:bidi w:val="0"/>
        <w:spacing w:before="0" w:after="40" w:line="317" w:lineRule="exact"/>
        <w:ind w:left="0" w:right="0" w:firstLine="420"/>
        <w:jc w:val="both"/>
      </w:pPr>
      <w:bookmarkStart w:id="819" w:name="bookmark819"/>
      <w:bookmarkEnd w:id="819"/>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2702"/>
        <w:gridCol w:w="6974"/>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合并范围内关联方往来组合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管理层评价该类款项具有较低的信用风险，一般不计提减值准备。</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款项性质组合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以应收备用金、押金及保证金等具有类似性质款项为信用风险特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征划分组合，管理层评价该类款项具有较低的信用风险，一般不计提减值准备。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本组合以其他应收款的账龄作为信用风险特征。</w:t>
            </w:r>
          </w:p>
        </w:tc>
      </w:tr>
    </w:tbl>
    <w:p>
      <w:pPr>
        <w:pStyle w:val="Style37"/>
        <w:keepNext w:val="0"/>
        <w:keepLines w:val="0"/>
        <w:widowControl w:val="0"/>
        <w:shd w:val="clear" w:color="auto" w:fill="auto"/>
        <w:bidi w:val="0"/>
        <w:spacing w:before="0" w:after="100" w:line="240" w:lineRule="auto"/>
        <w:ind w:left="413"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）发放贷款及垫款</w:t>
      </w:r>
    </w:p>
    <w:p>
      <w:pPr>
        <w:pStyle w:val="Style37"/>
        <w:keepNext w:val="0"/>
        <w:keepLines w:val="0"/>
        <w:widowControl w:val="0"/>
        <w:shd w:val="clear" w:color="auto" w:fill="auto"/>
        <w:bidi w:val="0"/>
        <w:spacing w:before="0" w:after="0" w:line="240" w:lineRule="auto"/>
        <w:ind w:left="413" w:right="0" w:firstLine="0"/>
        <w:jc w:val="left"/>
      </w:pPr>
      <w:r>
        <w:rPr>
          <w:color w:val="000000"/>
          <w:spacing w:val="0"/>
          <w:w w:val="100"/>
          <w:position w:val="0"/>
        </w:rPr>
        <w:t>本公司依据贷款信用风险自初始确认后是否已经显著增加，采用相当于未来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w:t>
      </w:r>
    </w:p>
    <w:p>
      <w:pPr>
        <w:pStyle w:val="Style39"/>
        <w:keepNext w:val="0"/>
        <w:keepLines w:val="0"/>
        <w:widowControl w:val="0"/>
        <w:shd w:val="clear" w:color="auto" w:fill="auto"/>
        <w:bidi w:val="0"/>
        <w:spacing w:before="0" w:after="0" w:line="309" w:lineRule="exact"/>
        <w:ind w:left="0" w:right="0" w:firstLine="0"/>
        <w:jc w:val="both"/>
      </w:pPr>
      <w:r>
        <w:rPr>
          <w:color w:val="000000"/>
          <w:spacing w:val="0"/>
          <w:w w:val="100"/>
          <w:position w:val="0"/>
        </w:rPr>
        <w:t>的金额计量减值损失。</w:t>
      </w:r>
    </w:p>
    <w:p>
      <w:pPr>
        <w:pStyle w:val="Style39"/>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本公司在每个资产负债表日评估贷款的信用风险，并划分为前述三个阶段，分别计算预期信用损失。</w:t>
      </w:r>
    </w:p>
    <w:p>
      <w:pPr>
        <w:pStyle w:val="Style39"/>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本公司参考历史信用损失经验和《贷款风险分类指引》等文件，结合当前状况以及对未来经济状况的预测，对于划分 为第一阶段的贷款，采用相当于未来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个月内的预期信用损失的金额按正常类贷款及保理融资款计量减值损失；对于划分为 第二、三阶段的信用、保证类贷款，编制贷款逾期天数与整个存续期信用损失率对照表，计算预期信用损失；对于划分为 第二、三阶段的抵押、质押类贷款及保理融资款，将贷款及保理融资款余额与担保物预计可收回金额的现值进行比较，计 算预期信用损失。</w:t>
      </w:r>
    </w:p>
    <w:p>
      <w:pPr>
        <w:pStyle w:val="Style39"/>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对合并范围内公司之间的贷款，公司不计提信用减值准备。</w:t>
      </w:r>
    </w:p>
    <w:p>
      <w:pPr>
        <w:pStyle w:val="Style39"/>
        <w:keepNext w:val="0"/>
        <w:keepLines w:val="0"/>
        <w:widowControl w:val="0"/>
        <w:shd w:val="clear" w:color="auto" w:fill="auto"/>
        <w:tabs>
          <w:tab w:pos="798" w:val="left"/>
        </w:tabs>
        <w:bidi w:val="0"/>
        <w:spacing w:before="0" w:after="0" w:line="360" w:lineRule="auto"/>
        <w:ind w:left="0" w:right="0" w:firstLine="440"/>
        <w:jc w:val="both"/>
      </w:pPr>
      <w:bookmarkStart w:id="820" w:name="bookmark820"/>
      <w:r>
        <w:rPr>
          <w:rFonts w:ascii="Times New Roman" w:eastAsia="Times New Roman" w:hAnsi="Times New Roman" w:cs="Times New Roman"/>
          <w:color w:val="000000"/>
          <w:spacing w:val="0"/>
          <w:w w:val="100"/>
          <w:position w:val="0"/>
          <w:sz w:val="18"/>
          <w:szCs w:val="18"/>
        </w:rPr>
        <w:t>5</w:t>
      </w:r>
      <w:bookmarkEnd w:id="820"/>
      <w:r>
        <w:rPr>
          <w:color w:val="000000"/>
          <w:spacing w:val="0"/>
          <w:w w:val="100"/>
          <w:position w:val="0"/>
        </w:rPr>
        <w:t>）</w:t>
        <w:tab/>
        <w:t>债权投资</w:t>
      </w:r>
    </w:p>
    <w:p>
      <w:pPr>
        <w:pStyle w:val="Style39"/>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债权投资主要核算以摊余成本计量的债券投资等。本公司依据其信用风险自初始确认后是否已经显著增加，采用相当 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39"/>
        <w:keepNext w:val="0"/>
        <w:keepLines w:val="0"/>
        <w:widowControl w:val="0"/>
        <w:shd w:val="clear" w:color="auto" w:fill="auto"/>
        <w:tabs>
          <w:tab w:pos="803" w:val="left"/>
        </w:tabs>
        <w:bidi w:val="0"/>
        <w:spacing w:before="0" w:after="0" w:line="360" w:lineRule="auto"/>
        <w:ind w:left="0" w:right="0" w:firstLine="440"/>
        <w:jc w:val="both"/>
      </w:pPr>
      <w:bookmarkStart w:id="821" w:name="bookmark821"/>
      <w:r>
        <w:rPr>
          <w:rFonts w:ascii="Times New Roman" w:eastAsia="Times New Roman" w:hAnsi="Times New Roman" w:cs="Times New Roman"/>
          <w:color w:val="000000"/>
          <w:spacing w:val="0"/>
          <w:w w:val="100"/>
          <w:position w:val="0"/>
          <w:sz w:val="18"/>
          <w:szCs w:val="18"/>
        </w:rPr>
        <w:t>6</w:t>
      </w:r>
      <w:bookmarkEnd w:id="821"/>
      <w:r>
        <w:rPr>
          <w:color w:val="000000"/>
          <w:spacing w:val="0"/>
          <w:w w:val="100"/>
          <w:position w:val="0"/>
        </w:rPr>
        <w:t>）</w:t>
        <w:tab/>
        <w:t>其他债权投资</w:t>
      </w:r>
    </w:p>
    <w:p>
      <w:pPr>
        <w:pStyle w:val="Style39"/>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其他债权投资主要核算以公允价值计量且其变动计入其他综合收益的债券投资等。本公司依据其信用风险自初始确认 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39"/>
        <w:keepNext w:val="0"/>
        <w:keepLines w:val="0"/>
        <w:widowControl w:val="0"/>
        <w:shd w:val="clear" w:color="auto" w:fill="auto"/>
        <w:tabs>
          <w:tab w:pos="803" w:val="left"/>
        </w:tabs>
        <w:bidi w:val="0"/>
        <w:spacing w:before="0" w:after="0" w:line="360" w:lineRule="auto"/>
        <w:ind w:left="0" w:right="0" w:firstLine="440"/>
        <w:jc w:val="both"/>
      </w:pPr>
      <w:bookmarkStart w:id="822" w:name="bookmark822"/>
      <w:r>
        <w:rPr>
          <w:rFonts w:ascii="Times New Roman" w:eastAsia="Times New Roman" w:hAnsi="Times New Roman" w:cs="Times New Roman"/>
          <w:color w:val="000000"/>
          <w:spacing w:val="0"/>
          <w:w w:val="100"/>
          <w:position w:val="0"/>
          <w:sz w:val="18"/>
          <w:szCs w:val="18"/>
        </w:rPr>
        <w:t>7</w:t>
      </w:r>
      <w:bookmarkEnd w:id="822"/>
      <w:r>
        <w:rPr>
          <w:color w:val="000000"/>
          <w:spacing w:val="0"/>
          <w:w w:val="100"/>
          <w:position w:val="0"/>
        </w:rPr>
        <w:t>）</w:t>
        <w:tab/>
        <w:t>长期应收款（重大融资成分的应收款项和租赁应收款除外）</w:t>
      </w:r>
    </w:p>
    <w:p>
      <w:pPr>
        <w:pStyle w:val="Style39"/>
        <w:keepNext w:val="0"/>
        <w:keepLines w:val="0"/>
        <w:widowControl w:val="0"/>
        <w:shd w:val="clear" w:color="auto" w:fill="auto"/>
        <w:bidi w:val="0"/>
        <w:spacing w:before="0" w:after="80" w:line="309" w:lineRule="exact"/>
        <w:ind w:left="0" w:right="0" w:firstLine="440"/>
        <w:jc w:val="both"/>
      </w:pPr>
      <w:r>
        <w:rPr>
          <w:color w:val="000000"/>
          <w:spacing w:val="0"/>
          <w:w w:val="100"/>
          <w:position w:val="0"/>
        </w:rPr>
        <w:t>本公司依据其信用风险自初始确认后是否已经显著增加，采用相当于未来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 金额计量长期应收款减值损失。</w:t>
      </w:r>
    </w:p>
    <w:p>
      <w:pPr>
        <w:pStyle w:val="Style45"/>
        <w:keepNext/>
        <w:keepLines/>
        <w:widowControl w:val="0"/>
        <w:shd w:val="clear" w:color="auto" w:fill="auto"/>
        <w:tabs>
          <w:tab w:pos="474" w:val="left"/>
        </w:tabs>
        <w:bidi w:val="0"/>
        <w:spacing w:before="0" w:after="2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23"/>
      <w:bookmarkEnd w:id="824"/>
      <w:bookmarkEnd w:id="826"/>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27" w:name="bookmark827"/>
      <w:r>
        <w:rPr>
          <w:b/>
          <w:bCs/>
          <w:color w:val="000000"/>
          <w:spacing w:val="0"/>
          <w:w w:val="100"/>
          <w:position w:val="0"/>
        </w:rPr>
        <w:t>（</w:t>
      </w:r>
      <w:bookmarkEnd w:id="82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存货主要包括：原材料、库存商品、在途商品、委托代销商品等。</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28" w:name="bookmark828"/>
      <w:r>
        <w:rPr>
          <w:b/>
          <w:bCs/>
          <w:color w:val="000000"/>
          <w:spacing w:val="0"/>
          <w:w w:val="100"/>
          <w:position w:val="0"/>
        </w:rPr>
        <w:t>（</w:t>
      </w:r>
      <w:bookmarkEnd w:id="82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取得和发出存货的计价方法</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取得存货时按照实际成本进行计量。存货成本包括采购成本、加工成本和其他成本。除煤等商品在领用和发出时按个 别认定法计价外，其他存货在领用和发出时按先进先出法计价。</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29" w:name="bookmark829"/>
      <w:r>
        <w:rPr>
          <w:b/>
          <w:bCs/>
          <w:color w:val="000000"/>
          <w:spacing w:val="0"/>
          <w:w w:val="100"/>
          <w:position w:val="0"/>
        </w:rPr>
        <w:t>（</w:t>
      </w:r>
      <w:bookmarkEnd w:id="82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存货可变现净值的确定依据及存货跌价准备的计提方法</w:t>
      </w:r>
    </w:p>
    <w:p>
      <w:pPr>
        <w:pStyle w:val="Style3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30" w:name="bookmark830"/>
      <w:r>
        <w:rPr>
          <w:b/>
          <w:bCs/>
          <w:color w:val="000000"/>
          <w:spacing w:val="0"/>
          <w:w w:val="100"/>
          <w:position w:val="0"/>
        </w:rPr>
        <w:t>（</w:t>
      </w:r>
      <w:bookmarkEnd w:id="83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存货的盘存制度</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采用永续盘存制。</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31" w:name="bookmark831"/>
      <w:r>
        <w:rPr>
          <w:b/>
          <w:bCs/>
          <w:color w:val="000000"/>
          <w:spacing w:val="0"/>
          <w:w w:val="100"/>
          <w:position w:val="0"/>
        </w:rPr>
        <w:t>（</w:t>
      </w:r>
      <w:bookmarkEnd w:id="831"/>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低值易耗品和包装物的摊销方法</w:t>
      </w:r>
    </w:p>
    <w:p>
      <w:pPr>
        <w:pStyle w:val="Style39"/>
        <w:keepNext w:val="0"/>
        <w:keepLines w:val="0"/>
        <w:widowControl w:val="0"/>
        <w:shd w:val="clear" w:color="auto" w:fill="auto"/>
        <w:tabs>
          <w:tab w:pos="729" w:val="left"/>
        </w:tabs>
        <w:bidi w:val="0"/>
        <w:spacing w:before="0" w:after="120" w:line="312" w:lineRule="exact"/>
        <w:ind w:left="0" w:right="0" w:firstLine="380"/>
        <w:jc w:val="both"/>
      </w:pPr>
      <w:bookmarkStart w:id="832" w:name="bookmark832"/>
      <w:r>
        <w:rPr>
          <w:rFonts w:ascii="Times New Roman" w:eastAsia="Times New Roman" w:hAnsi="Times New Roman" w:cs="Times New Roman"/>
          <w:color w:val="000000"/>
          <w:spacing w:val="0"/>
          <w:w w:val="100"/>
          <w:position w:val="0"/>
          <w:sz w:val="18"/>
          <w:szCs w:val="18"/>
        </w:rPr>
        <w:t>1</w:t>
      </w:r>
      <w:bookmarkEnd w:id="832"/>
      <w:r>
        <w:rPr>
          <w:color w:val="000000"/>
          <w:spacing w:val="0"/>
          <w:w w:val="100"/>
          <w:position w:val="0"/>
        </w:rPr>
        <w:t>）</w:t>
        <w:tab/>
        <w:t>低值易耗品采用一次转销法；</w:t>
      </w:r>
    </w:p>
    <w:p>
      <w:pPr>
        <w:pStyle w:val="Style39"/>
        <w:keepNext w:val="0"/>
        <w:keepLines w:val="0"/>
        <w:widowControl w:val="0"/>
        <w:shd w:val="clear" w:color="auto" w:fill="auto"/>
        <w:tabs>
          <w:tab w:pos="748" w:val="left"/>
        </w:tabs>
        <w:bidi w:val="0"/>
        <w:spacing w:before="0" w:after="380" w:line="312" w:lineRule="exact"/>
        <w:ind w:left="0" w:right="0" w:firstLine="380"/>
        <w:jc w:val="both"/>
      </w:pPr>
      <w:bookmarkStart w:id="833" w:name="bookmark833"/>
      <w:r>
        <w:rPr>
          <w:rFonts w:ascii="Times New Roman" w:eastAsia="Times New Roman" w:hAnsi="Times New Roman" w:cs="Times New Roman"/>
          <w:color w:val="000000"/>
          <w:spacing w:val="0"/>
          <w:w w:val="100"/>
          <w:position w:val="0"/>
          <w:sz w:val="18"/>
          <w:szCs w:val="18"/>
        </w:rPr>
        <w:t>2</w:t>
      </w:r>
      <w:bookmarkEnd w:id="833"/>
      <w:r>
        <w:rPr>
          <w:color w:val="000000"/>
          <w:spacing w:val="0"/>
          <w:w w:val="100"/>
          <w:position w:val="0"/>
        </w:rPr>
        <w:t>）</w:t>
        <w:tab/>
        <w:t>包装物采用一次转销法。</w:t>
      </w:r>
    </w:p>
    <w:p>
      <w:pPr>
        <w:pStyle w:val="Style45"/>
        <w:keepNext/>
        <w:keepLines/>
        <w:widowControl w:val="0"/>
        <w:shd w:val="clear" w:color="auto" w:fill="auto"/>
        <w:tabs>
          <w:tab w:pos="474"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34"/>
      <w:bookmarkEnd w:id="835"/>
      <w:bookmarkEnd w:id="837"/>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38" w:name="bookmark838"/>
      <w:r>
        <w:rPr>
          <w:b/>
          <w:bCs/>
          <w:color w:val="000000"/>
          <w:spacing w:val="0"/>
          <w:w w:val="100"/>
          <w:position w:val="0"/>
        </w:rPr>
        <w:t>（</w:t>
      </w:r>
      <w:bookmarkEnd w:id="83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持有待售的非流动资产或处置组的确认标准</w:t>
      </w:r>
    </w:p>
    <w:p>
      <w:pPr>
        <w:pStyle w:val="Style39"/>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公司主要通过出售（包括具有商业实质的非货币性资产交换，下同）而非持续使用一项非流动资产或处置组收回其账 面价值的，应当将其划分为持有待售类别。</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公司将同时满足下列条件的非流动资产或处置组划分为持有待售类别：</w:t>
      </w:r>
    </w:p>
    <w:p>
      <w:pPr>
        <w:pStyle w:val="Style39"/>
        <w:keepNext w:val="0"/>
        <w:keepLines w:val="0"/>
        <w:widowControl w:val="0"/>
        <w:shd w:val="clear" w:color="auto" w:fill="auto"/>
        <w:tabs>
          <w:tab w:pos="729" w:val="left"/>
        </w:tabs>
        <w:bidi w:val="0"/>
        <w:spacing w:before="0" w:after="120" w:line="312" w:lineRule="exact"/>
        <w:ind w:left="0" w:right="0" w:firstLine="380"/>
        <w:jc w:val="both"/>
      </w:pPr>
      <w:bookmarkStart w:id="839" w:name="bookmark839"/>
      <w:r>
        <w:rPr>
          <w:rFonts w:ascii="Times New Roman" w:eastAsia="Times New Roman" w:hAnsi="Times New Roman" w:cs="Times New Roman"/>
          <w:color w:val="000000"/>
          <w:spacing w:val="0"/>
          <w:w w:val="100"/>
          <w:position w:val="0"/>
          <w:sz w:val="18"/>
          <w:szCs w:val="18"/>
        </w:rPr>
        <w:t>1</w:t>
      </w:r>
      <w:bookmarkEnd w:id="839"/>
      <w:r>
        <w:rPr>
          <w:color w:val="000000"/>
          <w:spacing w:val="0"/>
          <w:w w:val="100"/>
          <w:position w:val="0"/>
        </w:rPr>
        <w:t>）</w:t>
        <w:tab/>
        <w:t>根据类似交易中出售此类资产或处置组的惯例，在当前状况下即可立即出售；</w:t>
      </w:r>
    </w:p>
    <w:p>
      <w:pPr>
        <w:pStyle w:val="Style39"/>
        <w:keepNext w:val="0"/>
        <w:keepLines w:val="0"/>
        <w:widowControl w:val="0"/>
        <w:shd w:val="clear" w:color="auto" w:fill="auto"/>
        <w:tabs>
          <w:tab w:pos="714" w:val="left"/>
        </w:tabs>
        <w:bidi w:val="0"/>
        <w:spacing w:before="0" w:after="120" w:line="322" w:lineRule="exact"/>
        <w:ind w:left="0" w:right="0" w:firstLine="380"/>
        <w:jc w:val="both"/>
      </w:pPr>
      <w:bookmarkStart w:id="840" w:name="bookmark840"/>
      <w:r>
        <w:rPr>
          <w:rFonts w:ascii="Times New Roman" w:eastAsia="Times New Roman" w:hAnsi="Times New Roman" w:cs="Times New Roman"/>
          <w:color w:val="000000"/>
          <w:spacing w:val="0"/>
          <w:w w:val="100"/>
          <w:position w:val="0"/>
          <w:sz w:val="18"/>
          <w:szCs w:val="18"/>
        </w:rPr>
        <w:t>2</w:t>
      </w:r>
      <w:bookmarkEnd w:id="840"/>
      <w:r>
        <w:rPr>
          <w:color w:val="000000"/>
          <w:spacing w:val="0"/>
          <w:w w:val="100"/>
          <w:position w:val="0"/>
        </w:rPr>
        <w:t>）</w:t>
        <w:tab/>
        <w:t>出售极可能发生，即公司已经就一项出售计划作出决议且获得确定的购买承诺，预计出售将在一年内完成。有关规 定要求公司相关权力机构或者监管部门批准后方可出售的，已经获得批准。</w:t>
      </w:r>
    </w:p>
    <w:p>
      <w:pPr>
        <w:pStyle w:val="Style3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确定的购买承诺，是指公司与其他方签订的具有法律约束力的购买协议，该协议包含交易价格、时间和足够严厉的违 约惩罚等重要条款，使协议出现重大调整或者撤销的可能性极小。</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41" w:name="bookmark841"/>
      <w:r>
        <w:rPr>
          <w:b/>
          <w:bCs/>
          <w:color w:val="000000"/>
          <w:spacing w:val="0"/>
          <w:w w:val="100"/>
          <w:position w:val="0"/>
        </w:rPr>
        <w:t>（</w:t>
      </w:r>
      <w:bookmarkEnd w:id="84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持有待售的非流动资产或处置组的会计处理方法</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公司初始计量或在资产负债表日重新计量持有待售的非流动资产或处置组时，其账面价值高于公允价值减去出售费用 后的净额的，将账面价值减记至公允价值减去出售费用后的净额，减记的金额确认为资产减值损失，计入当期损益，同时计 提持有待售资产减值准备。</w:t>
      </w:r>
    </w:p>
    <w:p>
      <w:pPr>
        <w:pStyle w:val="Style39"/>
        <w:keepNext w:val="0"/>
        <w:keepLines w:val="0"/>
        <w:widowControl w:val="0"/>
        <w:shd w:val="clear" w:color="auto" w:fill="auto"/>
        <w:bidi w:val="0"/>
        <w:spacing w:before="0" w:after="220" w:line="312" w:lineRule="exact"/>
        <w:ind w:left="0" w:right="0" w:firstLine="320"/>
        <w:jc w:val="left"/>
      </w:pPr>
      <w:bookmarkStart w:id="842" w:name="bookmark842"/>
      <w:r>
        <w:rPr>
          <w:rFonts w:ascii="Times New Roman" w:eastAsia="Times New Roman" w:hAnsi="Times New Roman" w:cs="Times New Roman"/>
          <w:color w:val="000000"/>
          <w:spacing w:val="0"/>
          <w:w w:val="100"/>
          <w:position w:val="0"/>
          <w:sz w:val="18"/>
          <w:szCs w:val="18"/>
        </w:rPr>
        <w:t>1</w:t>
      </w:r>
      <w:bookmarkEnd w:id="842"/>
      <w:r>
        <w:rPr>
          <w:color w:val="000000"/>
          <w:spacing w:val="0"/>
          <w:w w:val="100"/>
          <w:position w:val="0"/>
        </w:rPr>
        <w:t xml:space="preserve">）对于持有待售的固定资产，应当调整该项固定资产的预计净残值，使该项固定资产的预计净残值能够反映其公允价 值减去处置费用后的金额，但不得超过符合持有待售条件时该项固定资产的原账面价值，原账面价值高于调整后预计净残值 </w:t>
      </w:r>
      <w:r>
        <w:rPr>
          <w:color w:val="000000"/>
          <w:spacing w:val="0"/>
          <w:w w:val="100"/>
          <w:position w:val="0"/>
        </w:rPr>
        <w:t>的差额，应作为资产减值损失计入当期损益。持有待售的固定资产不计提折旧，按照账面价值与公允价值减去处置费用后的 净额孰低进行计量。</w:t>
      </w:r>
    </w:p>
    <w:p>
      <w:pPr>
        <w:pStyle w:val="Style39"/>
        <w:keepNext w:val="0"/>
        <w:keepLines w:val="0"/>
        <w:widowControl w:val="0"/>
        <w:shd w:val="clear" w:color="auto" w:fill="auto"/>
        <w:tabs>
          <w:tab w:pos="668" w:val="left"/>
        </w:tabs>
        <w:bidi w:val="0"/>
        <w:spacing w:before="0" w:after="0" w:line="360" w:lineRule="auto"/>
        <w:ind w:left="0" w:right="0" w:firstLine="300"/>
        <w:jc w:val="left"/>
      </w:pPr>
      <w:bookmarkStart w:id="843" w:name="bookmark843"/>
      <w:r>
        <w:rPr>
          <w:rFonts w:ascii="Times New Roman" w:eastAsia="Times New Roman" w:hAnsi="Times New Roman" w:cs="Times New Roman"/>
          <w:color w:val="000000"/>
          <w:spacing w:val="0"/>
          <w:w w:val="100"/>
          <w:position w:val="0"/>
          <w:sz w:val="18"/>
          <w:szCs w:val="18"/>
        </w:rPr>
        <w:t>2</w:t>
      </w:r>
      <w:bookmarkEnd w:id="843"/>
      <w:r>
        <w:rPr>
          <w:color w:val="000000"/>
          <w:spacing w:val="0"/>
          <w:w w:val="100"/>
          <w:position w:val="0"/>
        </w:rPr>
        <w:t>）</w:t>
        <w:tab/>
        <w:t>对于持有待售的联营企业或合营企业的权益性投资，自划分至持有待售之日起，停止按权益法核算。</w:t>
      </w:r>
    </w:p>
    <w:p>
      <w:pPr>
        <w:pStyle w:val="Style39"/>
        <w:keepNext w:val="0"/>
        <w:keepLines w:val="0"/>
        <w:widowControl w:val="0"/>
        <w:shd w:val="clear" w:color="auto" w:fill="auto"/>
        <w:tabs>
          <w:tab w:pos="656" w:val="left"/>
        </w:tabs>
        <w:bidi w:val="0"/>
        <w:spacing w:before="0" w:after="100" w:line="317" w:lineRule="exact"/>
        <w:ind w:left="0" w:right="0" w:firstLine="300"/>
        <w:jc w:val="left"/>
      </w:pPr>
      <w:bookmarkStart w:id="844" w:name="bookmark844"/>
      <w:r>
        <w:rPr>
          <w:rFonts w:ascii="Times New Roman" w:eastAsia="Times New Roman" w:hAnsi="Times New Roman" w:cs="Times New Roman"/>
          <w:color w:val="000000"/>
          <w:spacing w:val="0"/>
          <w:w w:val="100"/>
          <w:position w:val="0"/>
          <w:sz w:val="18"/>
          <w:szCs w:val="18"/>
        </w:rPr>
        <w:t>3</w:t>
      </w:r>
      <w:bookmarkEnd w:id="844"/>
      <w:r>
        <w:rPr>
          <w:color w:val="000000"/>
          <w:spacing w:val="0"/>
          <w:w w:val="100"/>
          <w:position w:val="0"/>
        </w:rPr>
        <w:t>）</w:t>
        <w:tab/>
        <w:t>对于出售的对子公司的投资将导致本公司丧失对子公司的控制权的，无论出售后本公司是否保留少数股东权益，本 公司在拟出售的对子公司投资满足持有待售类别划分条件时，在母公司个别财务报表中将对子公司投资整体划分为持有待售 类别，在合并财务报表中将子公司所有资产和负债划分为持有待售类别。</w:t>
      </w:r>
    </w:p>
    <w:p>
      <w:pPr>
        <w:pStyle w:val="Style39"/>
        <w:keepNext w:val="0"/>
        <w:keepLines w:val="0"/>
        <w:widowControl w:val="0"/>
        <w:shd w:val="clear" w:color="auto" w:fill="auto"/>
        <w:tabs>
          <w:tab w:pos="454" w:val="left"/>
        </w:tabs>
        <w:bidi w:val="0"/>
        <w:spacing w:before="0" w:after="100" w:line="317" w:lineRule="exact"/>
        <w:ind w:left="0" w:right="0" w:firstLine="0"/>
        <w:jc w:val="left"/>
      </w:pPr>
      <w:bookmarkStart w:id="845" w:name="bookmark845"/>
      <w:r>
        <w:rPr>
          <w:b/>
          <w:bCs/>
          <w:color w:val="000000"/>
          <w:spacing w:val="0"/>
          <w:w w:val="100"/>
          <w:position w:val="0"/>
        </w:rPr>
        <w:t>（</w:t>
      </w:r>
      <w:bookmarkEnd w:id="84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不再满足持有待售确认条件时的会计处理</w:t>
      </w:r>
    </w:p>
    <w:p>
      <w:pPr>
        <w:pStyle w:val="Style39"/>
        <w:keepNext w:val="0"/>
        <w:keepLines w:val="0"/>
        <w:widowControl w:val="0"/>
        <w:shd w:val="clear" w:color="auto" w:fill="auto"/>
        <w:tabs>
          <w:tab w:pos="656" w:val="left"/>
        </w:tabs>
        <w:bidi w:val="0"/>
        <w:spacing w:before="0" w:after="100" w:line="312" w:lineRule="exact"/>
        <w:ind w:left="0" w:right="0" w:firstLine="300"/>
        <w:jc w:val="left"/>
      </w:pPr>
      <w:bookmarkStart w:id="846" w:name="bookmark846"/>
      <w:r>
        <w:rPr>
          <w:rFonts w:ascii="Times New Roman" w:eastAsia="Times New Roman" w:hAnsi="Times New Roman" w:cs="Times New Roman"/>
          <w:color w:val="000000"/>
          <w:spacing w:val="0"/>
          <w:w w:val="100"/>
          <w:position w:val="0"/>
          <w:sz w:val="18"/>
          <w:szCs w:val="18"/>
        </w:rPr>
        <w:t>1</w:t>
      </w:r>
      <w:bookmarkEnd w:id="846"/>
      <w:r>
        <w:rPr>
          <w:color w:val="000000"/>
          <w:spacing w:val="0"/>
          <w:w w:val="100"/>
          <w:position w:val="0"/>
        </w:rPr>
        <w:t>）</w:t>
        <w:tab/>
        <w:t>某项资产或处置组被划归为持有待售，但后来不再满足持有待售固定资产确认条件的，本公司停止将其划归为持有 待售，并按照下列两项金额中较低者计量：</w:t>
      </w:r>
    </w:p>
    <w:p>
      <w:pPr>
        <w:pStyle w:val="Style39"/>
        <w:keepNext w:val="0"/>
        <w:keepLines w:val="0"/>
        <w:widowControl w:val="0"/>
        <w:numPr>
          <w:ilvl w:val="0"/>
          <w:numId w:val="21"/>
        </w:numPr>
        <w:shd w:val="clear" w:color="auto" w:fill="auto"/>
        <w:tabs>
          <w:tab w:pos="790" w:val="left"/>
        </w:tabs>
        <w:bidi w:val="0"/>
        <w:spacing w:before="0" w:after="100" w:line="312" w:lineRule="exact"/>
        <w:ind w:left="0" w:right="0" w:firstLine="440"/>
        <w:jc w:val="left"/>
      </w:pPr>
      <w:bookmarkStart w:id="847" w:name="bookmark847"/>
      <w:bookmarkEnd w:id="847"/>
      <w:r>
        <w:rPr>
          <w:color w:val="000000"/>
          <w:spacing w:val="0"/>
          <w:w w:val="100"/>
          <w:position w:val="0"/>
        </w:rPr>
        <w:t>该资产或处置组被划归为持有待售之前的账面价值，按照其假定在没有被划归为持有待售的情况下原应确认的折旧、 摊销或减值进行调整后的金额；</w:t>
      </w:r>
    </w:p>
    <w:p>
      <w:pPr>
        <w:pStyle w:val="Style39"/>
        <w:keepNext w:val="0"/>
        <w:keepLines w:val="0"/>
        <w:widowControl w:val="0"/>
        <w:numPr>
          <w:ilvl w:val="0"/>
          <w:numId w:val="21"/>
        </w:numPr>
        <w:shd w:val="clear" w:color="auto" w:fill="auto"/>
        <w:tabs>
          <w:tab w:pos="813" w:val="left"/>
        </w:tabs>
        <w:bidi w:val="0"/>
        <w:spacing w:before="0" w:after="100" w:line="317" w:lineRule="exact"/>
        <w:ind w:left="0" w:right="0" w:firstLine="440"/>
        <w:jc w:val="left"/>
      </w:pPr>
      <w:bookmarkStart w:id="848" w:name="bookmark848"/>
      <w:bookmarkEnd w:id="848"/>
      <w:r>
        <w:rPr>
          <w:color w:val="000000"/>
          <w:spacing w:val="0"/>
          <w:w w:val="100"/>
          <w:position w:val="0"/>
        </w:rPr>
        <w:t>决定不再出售之日的再收回金额。</w:t>
      </w:r>
    </w:p>
    <w:p>
      <w:pPr>
        <w:pStyle w:val="Style39"/>
        <w:keepNext w:val="0"/>
        <w:keepLines w:val="0"/>
        <w:widowControl w:val="0"/>
        <w:shd w:val="clear" w:color="auto" w:fill="auto"/>
        <w:tabs>
          <w:tab w:pos="656" w:val="left"/>
        </w:tabs>
        <w:bidi w:val="0"/>
        <w:spacing w:before="0" w:after="100" w:line="326" w:lineRule="exact"/>
        <w:ind w:left="0" w:right="0" w:firstLine="300"/>
        <w:jc w:val="left"/>
      </w:pPr>
      <w:bookmarkStart w:id="849" w:name="bookmark849"/>
      <w:r>
        <w:rPr>
          <w:rFonts w:ascii="Times New Roman" w:eastAsia="Times New Roman" w:hAnsi="Times New Roman" w:cs="Times New Roman"/>
          <w:color w:val="000000"/>
          <w:spacing w:val="0"/>
          <w:w w:val="100"/>
          <w:position w:val="0"/>
          <w:sz w:val="18"/>
          <w:szCs w:val="18"/>
        </w:rPr>
        <w:t>2</w:t>
      </w:r>
      <w:bookmarkEnd w:id="849"/>
      <w:r>
        <w:rPr>
          <w:color w:val="000000"/>
          <w:spacing w:val="0"/>
          <w:w w:val="100"/>
          <w:position w:val="0"/>
        </w:rPr>
        <w:t>）</w:t>
        <w:tab/>
        <w:t>已划分为持有待售的对联营企业或合营企业的权益性投资，不再符合持有待售资产分类条件的，本公司从其被分类 为持有待售资产之日起采用权益法进行追溯调整。</w:t>
      </w:r>
    </w:p>
    <w:p>
      <w:pPr>
        <w:pStyle w:val="Style39"/>
        <w:keepNext w:val="0"/>
        <w:keepLines w:val="0"/>
        <w:widowControl w:val="0"/>
        <w:shd w:val="clear" w:color="auto" w:fill="auto"/>
        <w:tabs>
          <w:tab w:pos="454" w:val="left"/>
        </w:tabs>
        <w:bidi w:val="0"/>
        <w:spacing w:before="0" w:after="100" w:line="317" w:lineRule="exact"/>
        <w:ind w:left="0" w:right="0" w:firstLine="0"/>
        <w:jc w:val="left"/>
      </w:pPr>
      <w:bookmarkStart w:id="850" w:name="bookmark850"/>
      <w:r>
        <w:rPr>
          <w:b/>
          <w:bCs/>
          <w:color w:val="000000"/>
          <w:spacing w:val="0"/>
          <w:w w:val="100"/>
          <w:position w:val="0"/>
        </w:rPr>
        <w:t>（</w:t>
      </w:r>
      <w:bookmarkEnd w:id="85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其他持有待售非流动资产的会计处理</w:t>
      </w:r>
    </w:p>
    <w:p>
      <w:pPr>
        <w:pStyle w:val="Style39"/>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符合持有待售条件的无形资产等其他非流动资产，比照上述原则处理，此处所指其他非流动资产不包括递延所得税资 产、职工薪酬形成的资产、《企业会计准则第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号——金融工具确认和计量》规范的金融资产、以公允价值计量的投资性房 地产和生物资产、保险合同中产生的合同权利。</w:t>
      </w:r>
    </w:p>
    <w:p>
      <w:pPr>
        <w:pStyle w:val="Style45"/>
        <w:keepNext/>
        <w:keepLines/>
        <w:widowControl w:val="0"/>
        <w:shd w:val="clear" w:color="auto" w:fill="auto"/>
        <w:bidi w:val="0"/>
        <w:spacing w:before="0" w:after="28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51"/>
      <w:bookmarkEnd w:id="852"/>
      <w:bookmarkEnd w:id="854"/>
    </w:p>
    <w:p>
      <w:pPr>
        <w:pStyle w:val="Style39"/>
        <w:keepNext w:val="0"/>
        <w:keepLines w:val="0"/>
        <w:widowControl w:val="0"/>
        <w:shd w:val="clear" w:color="auto" w:fill="auto"/>
        <w:bidi w:val="0"/>
        <w:spacing w:before="0" w:after="220" w:line="317" w:lineRule="exact"/>
        <w:ind w:left="0" w:right="0" w:firstLine="0"/>
        <w:jc w:val="left"/>
      </w:pPr>
      <w:bookmarkStart w:id="855" w:name="bookmark855"/>
      <w:r>
        <w:rPr>
          <w:b/>
          <w:bCs/>
          <w:color w:val="000000"/>
          <w:spacing w:val="0"/>
          <w:w w:val="100"/>
          <w:position w:val="0"/>
        </w:rPr>
        <w:t>（</w:t>
      </w:r>
      <w:bookmarkEnd w:id="85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）长期股权投资的分类及其判断依据</w:t>
      </w:r>
    </w:p>
    <w:p>
      <w:pPr>
        <w:pStyle w:val="Style39"/>
        <w:keepNext w:val="0"/>
        <w:keepLines w:val="0"/>
        <w:widowControl w:val="0"/>
        <w:shd w:val="clear" w:color="auto" w:fill="auto"/>
        <w:tabs>
          <w:tab w:pos="649" w:val="left"/>
        </w:tabs>
        <w:bidi w:val="0"/>
        <w:spacing w:before="0" w:after="0" w:line="360" w:lineRule="auto"/>
        <w:ind w:left="0" w:right="0" w:firstLine="300"/>
        <w:jc w:val="both"/>
      </w:pPr>
      <w:bookmarkStart w:id="856" w:name="bookmark856"/>
      <w:r>
        <w:rPr>
          <w:rFonts w:ascii="Times New Roman" w:eastAsia="Times New Roman" w:hAnsi="Times New Roman" w:cs="Times New Roman"/>
          <w:color w:val="000000"/>
          <w:spacing w:val="0"/>
          <w:w w:val="100"/>
          <w:position w:val="0"/>
          <w:sz w:val="18"/>
          <w:szCs w:val="18"/>
        </w:rPr>
        <w:t>1</w:t>
      </w:r>
      <w:bookmarkEnd w:id="856"/>
      <w:r>
        <w:rPr>
          <w:color w:val="000000"/>
          <w:spacing w:val="0"/>
          <w:w w:val="100"/>
          <w:position w:val="0"/>
        </w:rPr>
        <w:t>）</w:t>
        <w:tab/>
        <w:t>长期股权投资的分类</w:t>
      </w:r>
    </w:p>
    <w:p>
      <w:pPr>
        <w:pStyle w:val="Style39"/>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长期股权投资分为三类，即是指投资方对被投资单位实施控制、重大影响的权益性投资，以及对其合营企业的权益性 投资。</w:t>
      </w:r>
    </w:p>
    <w:p>
      <w:pPr>
        <w:pStyle w:val="Style39"/>
        <w:keepNext w:val="0"/>
        <w:keepLines w:val="0"/>
        <w:widowControl w:val="0"/>
        <w:shd w:val="clear" w:color="auto" w:fill="auto"/>
        <w:tabs>
          <w:tab w:pos="668" w:val="left"/>
        </w:tabs>
        <w:bidi w:val="0"/>
        <w:spacing w:before="0" w:after="0" w:line="360" w:lineRule="auto"/>
        <w:ind w:left="0" w:right="0" w:firstLine="300"/>
        <w:jc w:val="both"/>
      </w:pPr>
      <w:bookmarkStart w:id="857" w:name="bookmark857"/>
      <w:r>
        <w:rPr>
          <w:rFonts w:ascii="Times New Roman" w:eastAsia="Times New Roman" w:hAnsi="Times New Roman" w:cs="Times New Roman"/>
          <w:color w:val="000000"/>
          <w:spacing w:val="0"/>
          <w:w w:val="100"/>
          <w:position w:val="0"/>
          <w:sz w:val="18"/>
          <w:szCs w:val="18"/>
        </w:rPr>
        <w:t>2</w:t>
      </w:r>
      <w:bookmarkEnd w:id="857"/>
      <w:r>
        <w:rPr>
          <w:color w:val="000000"/>
          <w:spacing w:val="0"/>
          <w:w w:val="100"/>
          <w:position w:val="0"/>
        </w:rPr>
        <w:t>）</w:t>
        <w:tab/>
        <w:t>长期股权投资类别的判断依据</w:t>
      </w:r>
    </w:p>
    <w:p>
      <w:pPr>
        <w:pStyle w:val="Style39"/>
        <w:keepNext w:val="0"/>
        <w:keepLines w:val="0"/>
        <w:widowControl w:val="0"/>
        <w:numPr>
          <w:ilvl w:val="0"/>
          <w:numId w:val="23"/>
        </w:numPr>
        <w:shd w:val="clear" w:color="auto" w:fill="auto"/>
        <w:tabs>
          <w:tab w:pos="813" w:val="left"/>
        </w:tabs>
        <w:bidi w:val="0"/>
        <w:spacing w:before="0" w:after="100" w:line="317" w:lineRule="exact"/>
        <w:ind w:left="0" w:right="0" w:firstLine="440"/>
        <w:jc w:val="left"/>
      </w:pPr>
      <w:bookmarkStart w:id="858" w:name="bookmark858"/>
      <w:bookmarkEnd w:id="858"/>
      <w:r>
        <w:rPr>
          <w:color w:val="000000"/>
          <w:spacing w:val="0"/>
          <w:w w:val="100"/>
          <w:position w:val="0"/>
        </w:rPr>
        <w:t>确定对被投资单位控制的依据详见本附注五、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39"/>
        <w:keepNext w:val="0"/>
        <w:keepLines w:val="0"/>
        <w:widowControl w:val="0"/>
        <w:numPr>
          <w:ilvl w:val="0"/>
          <w:numId w:val="23"/>
        </w:numPr>
        <w:shd w:val="clear" w:color="auto" w:fill="auto"/>
        <w:tabs>
          <w:tab w:pos="813" w:val="left"/>
        </w:tabs>
        <w:bidi w:val="0"/>
        <w:spacing w:before="0" w:after="100" w:line="317" w:lineRule="exact"/>
        <w:ind w:left="0" w:right="0" w:firstLine="440"/>
        <w:jc w:val="left"/>
      </w:pPr>
      <w:bookmarkStart w:id="859" w:name="bookmark859"/>
      <w:bookmarkEnd w:id="859"/>
      <w:r>
        <w:rPr>
          <w:color w:val="000000"/>
          <w:spacing w:val="0"/>
          <w:w w:val="100"/>
          <w:position w:val="0"/>
        </w:rPr>
        <w:t>确定对被投资单位具有重大影响的依据：</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重大影响，是指对一个企业的财务和经营决策有参与决策的权力，但并不能够控制或者与其他方一起共同控制这些政 策的制定。</w:t>
      </w:r>
    </w:p>
    <w:p>
      <w:pPr>
        <w:pStyle w:val="Style3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公司通常通过以下一种或几种情形判断是否对被投资单位具有重大影响：</w:t>
      </w:r>
    </w:p>
    <w:p>
      <w:pPr>
        <w:pStyle w:val="Style39"/>
        <w:keepNext w:val="0"/>
        <w:keepLines w:val="0"/>
        <w:widowControl w:val="0"/>
        <w:numPr>
          <w:ilvl w:val="0"/>
          <w:numId w:val="25"/>
        </w:numPr>
        <w:shd w:val="clear" w:color="auto" w:fill="auto"/>
        <w:tabs>
          <w:tab w:pos="705" w:val="left"/>
        </w:tabs>
        <w:bidi w:val="0"/>
        <w:spacing w:before="0" w:after="100" w:line="317" w:lineRule="exact"/>
        <w:ind w:left="740" w:right="0" w:hanging="360"/>
        <w:jc w:val="both"/>
      </w:pPr>
      <w:bookmarkStart w:id="860" w:name="bookmark860"/>
      <w:bookmarkEnd w:id="860"/>
      <w:r>
        <w:rPr>
          <w:color w:val="000000"/>
          <w:spacing w:val="0"/>
          <w:w w:val="100"/>
          <w:position w:val="0"/>
        </w:rPr>
        <w:t>在被投资单位的董事会或类似权力机构中派有代表。在这种情况下，由于在被投资单位的董事会或类似权力机构中 派有代表，并相应享有实质性的参与决策权，投资方可以通过该代表参与被投资单位财务和经营政策的制定，达到 对被投资单位施加重大影响。</w:t>
      </w:r>
    </w:p>
    <w:p>
      <w:pPr>
        <w:pStyle w:val="Style39"/>
        <w:keepNext w:val="0"/>
        <w:keepLines w:val="0"/>
        <w:widowControl w:val="0"/>
        <w:numPr>
          <w:ilvl w:val="0"/>
          <w:numId w:val="25"/>
        </w:numPr>
        <w:shd w:val="clear" w:color="auto" w:fill="auto"/>
        <w:tabs>
          <w:tab w:pos="705" w:val="left"/>
        </w:tabs>
        <w:bidi w:val="0"/>
        <w:spacing w:before="0" w:after="100" w:line="322" w:lineRule="exact"/>
        <w:ind w:left="740" w:right="0" w:hanging="360"/>
        <w:jc w:val="both"/>
      </w:pPr>
      <w:bookmarkStart w:id="861" w:name="bookmark861"/>
      <w:bookmarkEnd w:id="861"/>
      <w:r>
        <w:rPr>
          <w:color w:val="000000"/>
          <w:spacing w:val="0"/>
          <w:w w:val="100"/>
          <w:position w:val="0"/>
        </w:rPr>
        <w:t>参与被投资单位财务和经营政策制定过程。这种情况下，在制定政策过程中可以为其自身利益提出建议和意见，从 而可以对被投资单位施加重大影响。</w:t>
      </w:r>
    </w:p>
    <w:p>
      <w:pPr>
        <w:pStyle w:val="Style39"/>
        <w:keepNext w:val="0"/>
        <w:keepLines w:val="0"/>
        <w:widowControl w:val="0"/>
        <w:numPr>
          <w:ilvl w:val="0"/>
          <w:numId w:val="25"/>
        </w:numPr>
        <w:shd w:val="clear" w:color="auto" w:fill="auto"/>
        <w:tabs>
          <w:tab w:pos="705" w:val="left"/>
        </w:tabs>
        <w:bidi w:val="0"/>
        <w:spacing w:before="0" w:after="100" w:line="317" w:lineRule="exact"/>
        <w:ind w:left="0" w:right="0" w:firstLine="380"/>
        <w:jc w:val="both"/>
      </w:pPr>
      <w:bookmarkStart w:id="862" w:name="bookmark862"/>
      <w:bookmarkEnd w:id="862"/>
      <w:r>
        <w:rPr>
          <w:color w:val="000000"/>
          <w:spacing w:val="0"/>
          <w:w w:val="100"/>
          <w:position w:val="0"/>
        </w:rPr>
        <w:t>与被投资单位之间发生重要交易。有关的交易因对被投资单位的日常经营具有重要性，进而一定程度上可以影响到</w:t>
      </w:r>
    </w:p>
    <w:p>
      <w:pPr>
        <w:pStyle w:val="Style39"/>
        <w:keepNext w:val="0"/>
        <w:keepLines w:val="0"/>
        <w:widowControl w:val="0"/>
        <w:shd w:val="clear" w:color="auto" w:fill="auto"/>
        <w:bidi w:val="0"/>
        <w:spacing w:before="0" w:after="100" w:line="311" w:lineRule="exact"/>
        <w:ind w:left="0" w:right="0" w:firstLine="740"/>
        <w:jc w:val="left"/>
      </w:pPr>
      <w:r>
        <w:rPr>
          <w:color w:val="000000"/>
          <w:spacing w:val="0"/>
          <w:w w:val="100"/>
          <w:position w:val="0"/>
        </w:rPr>
        <w:t>被投资单位的生产经营决策。</w:t>
      </w:r>
    </w:p>
    <w:p>
      <w:pPr>
        <w:pStyle w:val="Style39"/>
        <w:keepNext w:val="0"/>
        <w:keepLines w:val="0"/>
        <w:widowControl w:val="0"/>
        <w:numPr>
          <w:ilvl w:val="0"/>
          <w:numId w:val="25"/>
        </w:numPr>
        <w:shd w:val="clear" w:color="auto" w:fill="auto"/>
        <w:tabs>
          <w:tab w:pos="764" w:val="left"/>
        </w:tabs>
        <w:bidi w:val="0"/>
        <w:spacing w:before="0" w:after="100" w:line="322" w:lineRule="exact"/>
        <w:ind w:left="740" w:right="0" w:hanging="360"/>
        <w:jc w:val="both"/>
      </w:pPr>
      <w:bookmarkStart w:id="863" w:name="bookmark863"/>
      <w:bookmarkEnd w:id="863"/>
      <w:r>
        <w:rPr>
          <w:color w:val="000000"/>
          <w:spacing w:val="0"/>
          <w:w w:val="100"/>
          <w:position w:val="0"/>
        </w:rPr>
        <w:t>向被投资单位派出管理人员。在这种情况下，管理人员有权力主导被投资单位的相关活动，从而能够对被投资单位 施加重大影响。</w:t>
      </w:r>
    </w:p>
    <w:p>
      <w:pPr>
        <w:pStyle w:val="Style39"/>
        <w:keepNext w:val="0"/>
        <w:keepLines w:val="0"/>
        <w:widowControl w:val="0"/>
        <w:numPr>
          <w:ilvl w:val="0"/>
          <w:numId w:val="25"/>
        </w:numPr>
        <w:shd w:val="clear" w:color="auto" w:fill="auto"/>
        <w:tabs>
          <w:tab w:pos="764" w:val="left"/>
        </w:tabs>
        <w:bidi w:val="0"/>
        <w:spacing w:before="0" w:after="100" w:line="322" w:lineRule="exact"/>
        <w:ind w:left="740" w:right="0" w:hanging="360"/>
        <w:jc w:val="both"/>
      </w:pPr>
      <w:bookmarkStart w:id="864" w:name="bookmark864"/>
      <w:bookmarkEnd w:id="864"/>
      <w:r>
        <w:rPr>
          <w:color w:val="000000"/>
          <w:spacing w:val="0"/>
          <w:w w:val="100"/>
          <w:position w:val="0"/>
        </w:rPr>
        <w:t>向被投资单位提供关键技术资料。因被投资单位的生产经营需要依赖投资方的技术或技术资料，表明投资方对被投 资单位具有重大影响。</w:t>
      </w:r>
    </w:p>
    <w:p>
      <w:pPr>
        <w:pStyle w:val="Style39"/>
        <w:keepNext w:val="0"/>
        <w:keepLines w:val="0"/>
        <w:widowControl w:val="0"/>
        <w:shd w:val="clear" w:color="auto" w:fill="auto"/>
        <w:bidi w:val="0"/>
        <w:spacing w:before="0" w:after="100" w:line="307" w:lineRule="exact"/>
        <w:ind w:left="0" w:right="0" w:firstLine="440"/>
        <w:jc w:val="left"/>
      </w:pPr>
      <w:r>
        <w:rPr>
          <w:color w:val="000000"/>
          <w:spacing w:val="0"/>
          <w:w w:val="100"/>
          <w:position w:val="0"/>
        </w:rPr>
        <w:t>公司在判断是否对被投资方具有重大影响时，不限于是否存在上述一种或多种情形，还需要综合考虑所有事实和情况 来做出综合的判断。</w:t>
      </w:r>
    </w:p>
    <w:p>
      <w:pPr>
        <w:pStyle w:val="Style39"/>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投资方对被投资单位具有重大影响的权益性投资，即对联营企业投资。</w:t>
      </w:r>
    </w:p>
    <w:p>
      <w:pPr>
        <w:pStyle w:val="Style39"/>
        <w:keepNext w:val="0"/>
        <w:keepLines w:val="0"/>
        <w:widowControl w:val="0"/>
        <w:numPr>
          <w:ilvl w:val="0"/>
          <w:numId w:val="23"/>
        </w:numPr>
        <w:shd w:val="clear" w:color="auto" w:fill="auto"/>
        <w:bidi w:val="0"/>
        <w:spacing w:before="0" w:after="100" w:line="311" w:lineRule="exact"/>
        <w:ind w:left="0" w:right="0" w:firstLine="440"/>
        <w:jc w:val="left"/>
      </w:pPr>
      <w:bookmarkStart w:id="865" w:name="bookmark865"/>
      <w:bookmarkEnd w:id="865"/>
      <w:r>
        <w:rPr>
          <w:color w:val="000000"/>
          <w:spacing w:val="0"/>
          <w:w w:val="100"/>
          <w:position w:val="0"/>
        </w:rPr>
        <w:t>确定被投资单位是否为合营企业的依据：</w:t>
      </w:r>
    </w:p>
    <w:p>
      <w:pPr>
        <w:pStyle w:val="Style39"/>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本公司的合营企业是指本公司仅对合营安排的净资产享有权利。</w:t>
      </w:r>
    </w:p>
    <w:p>
      <w:pPr>
        <w:pStyle w:val="Style39"/>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合营安排的定义、分类以及共同控制的判断标准详见本附注五、</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39"/>
        <w:keepNext w:val="0"/>
        <w:keepLines w:val="0"/>
        <w:widowControl w:val="0"/>
        <w:shd w:val="clear" w:color="auto" w:fill="auto"/>
        <w:tabs>
          <w:tab w:pos="443" w:val="left"/>
        </w:tabs>
        <w:bidi w:val="0"/>
        <w:spacing w:before="0" w:after="100" w:line="311" w:lineRule="exact"/>
        <w:ind w:left="0" w:right="0" w:firstLine="0"/>
        <w:jc w:val="left"/>
      </w:pPr>
      <w:bookmarkStart w:id="866" w:name="bookmark866"/>
      <w:r>
        <w:rPr>
          <w:b/>
          <w:bCs/>
          <w:color w:val="000000"/>
          <w:spacing w:val="0"/>
          <w:w w:val="100"/>
          <w:position w:val="0"/>
        </w:rPr>
        <w:t>（</w:t>
      </w:r>
      <w:bookmarkEnd w:id="86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长期股权投资初始成本的确定</w:t>
      </w:r>
    </w:p>
    <w:p>
      <w:pPr>
        <w:pStyle w:val="Style39"/>
        <w:keepNext w:val="0"/>
        <w:keepLines w:val="0"/>
        <w:widowControl w:val="0"/>
        <w:shd w:val="clear" w:color="auto" w:fill="auto"/>
        <w:bidi w:val="0"/>
        <w:spacing w:before="0" w:after="100" w:line="311" w:lineRule="exact"/>
        <w:ind w:left="0" w:right="0" w:firstLine="440"/>
        <w:jc w:val="left"/>
      </w:pPr>
      <w:bookmarkStart w:id="867" w:name="bookmark867"/>
      <w:r>
        <w:rPr>
          <w:rFonts w:ascii="Times New Roman" w:eastAsia="Times New Roman" w:hAnsi="Times New Roman" w:cs="Times New Roman"/>
          <w:color w:val="000000"/>
          <w:spacing w:val="0"/>
          <w:w w:val="100"/>
          <w:position w:val="0"/>
          <w:sz w:val="18"/>
          <w:szCs w:val="18"/>
        </w:rPr>
        <w:t>1</w:t>
      </w:r>
      <w:bookmarkEnd w:id="867"/>
      <w:r>
        <w:rPr>
          <w:color w:val="000000"/>
          <w:spacing w:val="0"/>
          <w:w w:val="100"/>
          <w:position w:val="0"/>
        </w:rPr>
        <w:t>）企业合并形成的长期股权投资</w:t>
      </w:r>
    </w:p>
    <w:p>
      <w:pPr>
        <w:pStyle w:val="Style39"/>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同一控制下的企业合并：公司以支付现金、转让非现金资产或承担债务方式以及以发行权益性证券作为合并对价的， 在合并日按照取得被合并方所有者权益在最终控制方合并财务报表中的账面价值的份额作为长期股权投资的初始投资成本。 长期股权投资初始投资成本与支付合并对价之间的差额，调整资本公积（资本溢价或股本溢价）；资本公积（资本溢价或股 本溢价）不足冲减的，调整留存收益。合并方以发行权益性证券作为合并对价的，按照发行股份的面值总额作为股本，长期 股权投资初始投资成本与所发行股份面值总额之间的差额，调整资本公（资本溢价或股本溢价）；资本公积（资本溢价或股 本溢价）不足冲减的，调整留存收益。</w:t>
      </w:r>
    </w:p>
    <w:p>
      <w:pPr>
        <w:pStyle w:val="Style39"/>
        <w:keepNext w:val="0"/>
        <w:keepLines w:val="0"/>
        <w:widowControl w:val="0"/>
        <w:shd w:val="clear" w:color="auto" w:fill="auto"/>
        <w:bidi w:val="0"/>
        <w:spacing w:before="0" w:after="100" w:line="304" w:lineRule="exact"/>
        <w:ind w:left="0" w:right="0" w:firstLine="440"/>
        <w:jc w:val="left"/>
      </w:pPr>
      <w:r>
        <w:rPr>
          <w:color w:val="000000"/>
          <w:spacing w:val="0"/>
          <w:w w:val="100"/>
          <w:position w:val="0"/>
        </w:rPr>
        <w:t>非同一控制下的企业合并：公司按照购买日确定的合并成本作为长期股权投资的初始投资成本。合并成本为购买日购 买方为取得对被购买方的控制权而付出的资产、发生或承担的负债以及发行的权益性证券的公允价值。购买方作为合并对价 发行的权益性证券或债务性证券的交易费用，计入权益性证券或债务性证券的初始确认金额。通过多次交易分步实现的非同 一控制下企业合并，以购买日之前所持被购买方的股权投资的账面价值与购买日新增投资成本之和，作为该项投资的初始投 资成本。本公司将合并协议约定的或有对价作为企业合并转移对价的一部分，按照其在购买日的公允价值计入企业合并成本。</w:t>
      </w:r>
    </w:p>
    <w:p>
      <w:pPr>
        <w:pStyle w:val="Style39"/>
        <w:keepNext w:val="0"/>
        <w:keepLines w:val="0"/>
        <w:widowControl w:val="0"/>
        <w:shd w:val="clear" w:color="auto" w:fill="auto"/>
        <w:bidi w:val="0"/>
        <w:spacing w:before="0" w:after="100" w:line="307" w:lineRule="exact"/>
        <w:ind w:left="0" w:right="0" w:firstLine="440"/>
        <w:jc w:val="left"/>
      </w:pPr>
      <w:r>
        <w:rPr>
          <w:color w:val="000000"/>
          <w:spacing w:val="0"/>
          <w:w w:val="100"/>
          <w:position w:val="0"/>
        </w:rPr>
        <w:t>合并方或购买方为企业合并而发生的审计、法律服务、评估咨询等中介费用以及其他相关管理费用于发生时计入当期 损益。</w:t>
      </w:r>
    </w:p>
    <w:p>
      <w:pPr>
        <w:pStyle w:val="Style39"/>
        <w:keepNext w:val="0"/>
        <w:keepLines w:val="0"/>
        <w:widowControl w:val="0"/>
        <w:shd w:val="clear" w:color="auto" w:fill="auto"/>
        <w:bidi w:val="0"/>
        <w:spacing w:before="0" w:after="100" w:line="311" w:lineRule="exact"/>
        <w:ind w:left="0" w:right="0" w:firstLine="300"/>
        <w:jc w:val="left"/>
      </w:pPr>
      <w:bookmarkStart w:id="868" w:name="bookmark868"/>
      <w:r>
        <w:rPr>
          <w:rFonts w:ascii="Times New Roman" w:eastAsia="Times New Roman" w:hAnsi="Times New Roman" w:cs="Times New Roman"/>
          <w:color w:val="000000"/>
          <w:spacing w:val="0"/>
          <w:w w:val="100"/>
          <w:position w:val="0"/>
          <w:sz w:val="18"/>
          <w:szCs w:val="18"/>
        </w:rPr>
        <w:t>2</w:t>
      </w:r>
      <w:bookmarkEnd w:id="868"/>
      <w:r>
        <w:rPr>
          <w:color w:val="000000"/>
          <w:spacing w:val="0"/>
          <w:w w:val="100"/>
          <w:position w:val="0"/>
        </w:rPr>
        <w:t>）其他方式取得的长期股权投资</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39"/>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3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39"/>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通过债务重组取得的长期股权投资，其初始投资成本按照公允价值为基础确定。</w:t>
      </w:r>
    </w:p>
    <w:p>
      <w:pPr>
        <w:pStyle w:val="Style39"/>
        <w:keepNext w:val="0"/>
        <w:keepLines w:val="0"/>
        <w:widowControl w:val="0"/>
        <w:shd w:val="clear" w:color="auto" w:fill="auto"/>
        <w:tabs>
          <w:tab w:pos="443" w:val="left"/>
        </w:tabs>
        <w:bidi w:val="0"/>
        <w:spacing w:before="0" w:after="100" w:line="311" w:lineRule="exact"/>
        <w:ind w:left="0" w:right="0" w:firstLine="0"/>
        <w:jc w:val="left"/>
      </w:pPr>
      <w:bookmarkStart w:id="869" w:name="bookmark869"/>
      <w:r>
        <w:rPr>
          <w:b/>
          <w:bCs/>
          <w:color w:val="000000"/>
          <w:spacing w:val="0"/>
          <w:w w:val="100"/>
          <w:position w:val="0"/>
        </w:rPr>
        <w:t>（</w:t>
      </w:r>
      <w:bookmarkEnd w:id="86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长期股权投资的后续计量及损益确认方法</w:t>
      </w:r>
    </w:p>
    <w:p>
      <w:pPr>
        <w:pStyle w:val="Style3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本公司能够对被投资单位实施控制的长期股权投资采用成本法核算。</w:t>
      </w:r>
    </w:p>
    <w:p>
      <w:pPr>
        <w:pStyle w:val="Style3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 xml:space="preserve">采用成本法核算的长期股权投资按照初始投资成本计价。追加或收回投资调整长期股权投资的成本。被投资单位宣告 </w:t>
      </w:r>
      <w:r>
        <w:rPr>
          <w:color w:val="000000"/>
          <w:spacing w:val="0"/>
          <w:w w:val="100"/>
          <w:position w:val="0"/>
        </w:rPr>
        <w:t>分派的现金股利或利润，确认为当期投资收益。</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对合营企业和联营企业的长期股权投资，采用权益法核算。初始投资成本大于投资时应享有被投资单位可辨认净资产 公允价值份额的差额，不调整长期股权投资的初始投资成本；初始投资成本小于投资时应享有被投资单位可辨认净资产公允 价值份额的差额，计入当期损益，同时调整长期股权投资的成本。</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收益和其他综合收益，同时调整长期股权投资的账面价值；本公司按照被投资单位宣告分派的利润或现金股利计算应享有的 部分，相应减少长期股权投资的账面价值；本公司对于被投资单位除净损益、其他综合收益和利润分配以外所有者权益的其 他变动，调整长期股权投资的账面价值并计入所有者权益。</w:t>
      </w:r>
    </w:p>
    <w:p>
      <w:pPr>
        <w:pStyle w:val="Style3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本公司在确认应享有被投资单位净损益的份额时，以取得投资时被投资单位可辨认净资产的公允价值为基础，对被投 资单位的净利润进行调整后确认。</w:t>
      </w:r>
    </w:p>
    <w:p>
      <w:pPr>
        <w:pStyle w:val="Style39"/>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被投资单位采用的会计政策及会计期间与本公司不一致的，按照本公司的会计政策及会计期间对被投资单位的财务报 表进行调整，并据以确认投资收益和其他综合收益等。</w:t>
      </w:r>
    </w:p>
    <w:p>
      <w:pPr>
        <w:pStyle w:val="Style39"/>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本公司确认被投资单位发生的净亏损，以长期股权投资的账面价值以及其他实质上构成对被投资单位净投资的长期权 益减记至零为限，本公司负有承担额外损失义务的除外。</w:t>
      </w:r>
    </w:p>
    <w:p>
      <w:pPr>
        <w:pStyle w:val="Style3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被投资单位以后实现净利润的，本公司在其收益分享额弥补未确认的亏损分担额后，恢复确认收益分享额。</w:t>
      </w:r>
    </w:p>
    <w:p>
      <w:pPr>
        <w:pStyle w:val="Style39"/>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本公司计算确认应享有或应分担被投资单位的净损益时，与联营企业、合营企业之间发生的未实现内部交易损益按照 应享有的比例计算归属于本公司的部分，予以抵销，在此基础上确认投资收益。</w:t>
      </w:r>
    </w:p>
    <w:p>
      <w:pPr>
        <w:pStyle w:val="Style39"/>
        <w:keepNext w:val="0"/>
        <w:keepLines w:val="0"/>
        <w:widowControl w:val="0"/>
        <w:shd w:val="clear" w:color="auto" w:fill="auto"/>
        <w:bidi w:val="0"/>
        <w:spacing w:before="0" w:after="40" w:line="322" w:lineRule="exact"/>
        <w:ind w:left="0" w:right="0" w:firstLine="440"/>
        <w:jc w:val="both"/>
      </w:pPr>
      <w:r>
        <w:rPr>
          <w:color w:val="000000"/>
          <w:spacing w:val="0"/>
          <w:w w:val="100"/>
          <w:position w:val="0"/>
        </w:rPr>
        <w:t>本公司与被投资单位发生的未实现内部交易损失，按照《企业会计准则第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号——资产减值》等的有关规定属于资产减 值损失的，全额确认交易损失。</w:t>
      </w:r>
    </w:p>
    <w:p>
      <w:pPr>
        <w:pStyle w:val="Style39"/>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本公司因追加投资等原因能够对被投资单位施加重大影响或实施共同控制但不构成控制的，按照《企业会计准则第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w:t>
      </w:r>
      <w:r>
        <w:rPr>
          <w:color w:val="000000"/>
          <w:spacing w:val="0"/>
          <w:w w:val="100"/>
          <w:position w:val="0"/>
          <w:sz w:val="18"/>
          <w:szCs w:val="18"/>
        </w:rPr>
        <w:t>一一</w:t>
      </w:r>
      <w:r>
        <w:rPr>
          <w:color w:val="000000"/>
          <w:spacing w:val="0"/>
          <w:w w:val="100"/>
          <w:position w:val="0"/>
        </w:rPr>
        <w:t>金融工具确认和计量》确定的原持有的股权投资的公允价值加上新增投资成本之和，作为改按权益法核算的初始投资 成本。原持有的股权投资分类为可供出售金融资产的，其公允价值与账面价值之间的差额，以及原计入其他综合收益的累计 公允价值变动转入改按权益法核算的当期损益。</w:t>
      </w:r>
    </w:p>
    <w:p>
      <w:pPr>
        <w:pStyle w:val="Style39"/>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本公司因处置部分股权投资等原因丧失了对被投资单位的共同控制或重大影响的，处置后的剩余股权改按《企业会计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 损益。原股权投资因采用权益法核算而确认的其他综合收益，在终止采用权益法核算时采用与被投资单位直接处置相关资产 或负债相同的基础进行会计处理。</w:t>
      </w:r>
    </w:p>
    <w:p>
      <w:pPr>
        <w:pStyle w:val="Style3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本公司因处置部分权益性投资等原因丧失了对被投资单位的控制的，在编制个别财务报表时，处置后的剩余股权能够 对被投资单位实施共同控制或施加重大影响的，改按权益法核算，并对该剩余股权视同自取得时即采用权益法核算进行调整；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 的有关规定进行会计处理。</w:t>
      </w:r>
    </w:p>
    <w:p>
      <w:pPr>
        <w:pStyle w:val="Style39"/>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处置长期股权投资，其账面价值与实际取得价款之间的差额，计入当期损益。采用权益法核算的长期股权投资，在处 置该项投资时，采用与被投资单位直接处置相关资产或负债相同的基础，按相应比例对原计入其他综合收益的部分进行会计 处理。</w:t>
      </w:r>
    </w:p>
    <w:p>
      <w:pPr>
        <w:pStyle w:val="Style45"/>
        <w:keepNext/>
        <w:keepLines/>
        <w:widowControl w:val="0"/>
        <w:shd w:val="clear" w:color="auto" w:fill="auto"/>
        <w:bidi w:val="0"/>
        <w:spacing w:before="0" w:after="2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70"/>
      <w:bookmarkEnd w:id="871"/>
      <w:bookmarkEnd w:id="873"/>
    </w:p>
    <w:p>
      <w:pPr>
        <w:pStyle w:val="Style39"/>
        <w:keepNext w:val="0"/>
        <w:keepLines w:val="0"/>
        <w:widowControl w:val="0"/>
        <w:shd w:val="clear" w:color="auto" w:fill="auto"/>
        <w:bidi w:val="0"/>
        <w:spacing w:before="0" w:after="100" w:line="312" w:lineRule="exact"/>
        <w:ind w:left="0" w:right="0" w:firstLine="0"/>
        <w:jc w:val="left"/>
      </w:pPr>
      <w:bookmarkStart w:id="874" w:name="bookmark874"/>
      <w:r>
        <w:rPr>
          <w:b/>
          <w:bCs/>
          <w:color w:val="000000"/>
          <w:spacing w:val="0"/>
          <w:w w:val="100"/>
          <w:position w:val="0"/>
        </w:rPr>
        <w:t>（</w:t>
      </w:r>
      <w:bookmarkEnd w:id="87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）确认条件</w:t>
      </w:r>
    </w:p>
    <w:p>
      <w:pPr>
        <w:pStyle w:val="Style3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固定资产指为生产商品、提供劳务、出租或经营管理而持有，并且使用寿命超过一个会计年度的有形资产。固定资产分类为： 房屋及建筑物、运输设备、电子设备、其他设备。固定资产在同时满足下列条件时予以确认：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 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7"/>
        <w:keepNext w:val="0"/>
        <w:keepLines w:val="0"/>
        <w:widowControl w:val="0"/>
        <w:shd w:val="clear" w:color="auto" w:fill="auto"/>
        <w:bidi w:val="0"/>
        <w:spacing w:before="0" w:after="0" w:line="240" w:lineRule="auto"/>
        <w:ind w:left="1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19.00-31.67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19.00-31.67</w:t>
            </w:r>
          </w:p>
        </w:tc>
      </w:tr>
    </w:tbl>
    <w:p>
      <w:pPr>
        <w:widowControl w:val="0"/>
        <w:spacing w:after="39" w:line="1" w:lineRule="exact"/>
      </w:pPr>
    </w:p>
    <w:p>
      <w:pPr>
        <w:pStyle w:val="Style3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固定资产折旧采用年限平均法分类计提，根据固定资产类别、预计使用寿命和预计净残值率确定折旧率。如固定资产 各组成部分的使用寿命不同或者以不同方式为企业提供经济利益，则选择不同折旧率或折旧方法，分别计提折旧。</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预计净残值是指假定固定资产预计使用寿命已满并处于使用寿命终了时的预期状态，本公司目前从该项资产处置中获 得的扣除预计处置费用后的金额。</w:t>
      </w:r>
    </w:p>
    <w:p>
      <w:pPr>
        <w:pStyle w:val="Style39"/>
        <w:keepNext w:val="0"/>
        <w:keepLines w:val="0"/>
        <w:widowControl w:val="0"/>
        <w:shd w:val="clear" w:color="auto" w:fill="auto"/>
        <w:bidi w:val="0"/>
        <w:spacing w:before="0" w:after="120" w:line="312" w:lineRule="exact"/>
        <w:ind w:left="0" w:right="0" w:firstLine="0"/>
        <w:jc w:val="left"/>
      </w:pPr>
      <w:bookmarkStart w:id="875" w:name="bookmark875"/>
      <w:r>
        <w:rPr>
          <w:b/>
          <w:bCs/>
          <w:color w:val="000000"/>
          <w:spacing w:val="0"/>
          <w:w w:val="100"/>
          <w:position w:val="0"/>
        </w:rPr>
        <w:t>（</w:t>
      </w:r>
      <w:bookmarkEnd w:id="87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）融资租入固定资产的认定依据、计价和折旧方法</w:t>
      </w:r>
    </w:p>
    <w:p>
      <w:pPr>
        <w:pStyle w:val="Style3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公司与租赁方所签订的租赁协议条款中规定了下列条件之一的，确认为融资租入资产：</w:t>
      </w:r>
    </w:p>
    <w:p>
      <w:pPr>
        <w:pStyle w:val="Style39"/>
        <w:keepNext w:val="0"/>
        <w:keepLines w:val="0"/>
        <w:widowControl w:val="0"/>
        <w:shd w:val="clear" w:color="auto" w:fill="auto"/>
        <w:tabs>
          <w:tab w:pos="690" w:val="left"/>
        </w:tabs>
        <w:bidi w:val="0"/>
        <w:spacing w:before="0" w:after="40" w:line="360" w:lineRule="auto"/>
        <w:ind w:left="0" w:right="0" w:firstLine="360"/>
        <w:jc w:val="both"/>
      </w:pPr>
      <w:bookmarkStart w:id="876" w:name="bookmark876"/>
      <w:r>
        <w:rPr>
          <w:rFonts w:ascii="Times New Roman" w:eastAsia="Times New Roman" w:hAnsi="Times New Roman" w:cs="Times New Roman"/>
          <w:color w:val="000000"/>
          <w:spacing w:val="0"/>
          <w:w w:val="100"/>
          <w:position w:val="0"/>
          <w:sz w:val="18"/>
          <w:szCs w:val="18"/>
        </w:rPr>
        <w:t>1</w:t>
      </w:r>
      <w:bookmarkEnd w:id="8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租赁期满后租赁资产的所有权归属于本公司；</w:t>
      </w:r>
    </w:p>
    <w:p>
      <w:pPr>
        <w:pStyle w:val="Style39"/>
        <w:keepNext w:val="0"/>
        <w:keepLines w:val="0"/>
        <w:widowControl w:val="0"/>
        <w:shd w:val="clear" w:color="auto" w:fill="auto"/>
        <w:tabs>
          <w:tab w:pos="709" w:val="left"/>
        </w:tabs>
        <w:bidi w:val="0"/>
        <w:spacing w:before="0" w:after="40" w:line="360" w:lineRule="auto"/>
        <w:ind w:left="0" w:right="0" w:firstLine="360"/>
        <w:jc w:val="both"/>
      </w:pPr>
      <w:bookmarkStart w:id="877" w:name="bookmark877"/>
      <w:r>
        <w:rPr>
          <w:rFonts w:ascii="Times New Roman" w:eastAsia="Times New Roman" w:hAnsi="Times New Roman" w:cs="Times New Roman"/>
          <w:color w:val="000000"/>
          <w:spacing w:val="0"/>
          <w:w w:val="100"/>
          <w:position w:val="0"/>
          <w:sz w:val="18"/>
          <w:szCs w:val="18"/>
        </w:rPr>
        <w:t>2</w:t>
      </w:r>
      <w:bookmarkEnd w:id="8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公司具有购买资产的选择权，购买价款远低于行使选择权时该资产的公允价值；</w:t>
      </w:r>
    </w:p>
    <w:p>
      <w:pPr>
        <w:pStyle w:val="Style39"/>
        <w:keepNext w:val="0"/>
        <w:keepLines w:val="0"/>
        <w:widowControl w:val="0"/>
        <w:shd w:val="clear" w:color="auto" w:fill="auto"/>
        <w:tabs>
          <w:tab w:pos="709" w:val="left"/>
        </w:tabs>
        <w:bidi w:val="0"/>
        <w:spacing w:before="0" w:after="40" w:line="360" w:lineRule="auto"/>
        <w:ind w:left="0" w:right="0" w:firstLine="360"/>
        <w:jc w:val="both"/>
      </w:pPr>
      <w:bookmarkStart w:id="878" w:name="bookmark878"/>
      <w:r>
        <w:rPr>
          <w:rFonts w:ascii="Times New Roman" w:eastAsia="Times New Roman" w:hAnsi="Times New Roman" w:cs="Times New Roman"/>
          <w:color w:val="000000"/>
          <w:spacing w:val="0"/>
          <w:w w:val="100"/>
          <w:position w:val="0"/>
          <w:sz w:val="18"/>
          <w:szCs w:val="18"/>
        </w:rPr>
        <w:t>3</w:t>
      </w:r>
      <w:bookmarkEnd w:id="8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租赁期占所租赁资产使用寿命的大部分；</w:t>
      </w:r>
    </w:p>
    <w:p>
      <w:pPr>
        <w:pStyle w:val="Style39"/>
        <w:keepNext w:val="0"/>
        <w:keepLines w:val="0"/>
        <w:widowControl w:val="0"/>
        <w:shd w:val="clear" w:color="auto" w:fill="auto"/>
        <w:tabs>
          <w:tab w:pos="709" w:val="left"/>
        </w:tabs>
        <w:bidi w:val="0"/>
        <w:spacing w:before="0" w:after="0" w:line="360" w:lineRule="auto"/>
        <w:ind w:left="0" w:right="0" w:firstLine="360"/>
        <w:jc w:val="both"/>
      </w:pPr>
      <w:bookmarkStart w:id="879" w:name="bookmark879"/>
      <w:r>
        <w:rPr>
          <w:rFonts w:ascii="Times New Roman" w:eastAsia="Times New Roman" w:hAnsi="Times New Roman" w:cs="Times New Roman"/>
          <w:color w:val="000000"/>
          <w:spacing w:val="0"/>
          <w:w w:val="100"/>
          <w:position w:val="0"/>
          <w:sz w:val="18"/>
          <w:szCs w:val="18"/>
        </w:rPr>
        <w:t>4</w:t>
      </w:r>
      <w:bookmarkEnd w:id="8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租赁开始日的最低租赁付款额现值，与该资产的公允价值不存在较大的差异。</w:t>
      </w:r>
    </w:p>
    <w:p>
      <w:pPr>
        <w:pStyle w:val="Style39"/>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在承租开始日，将租赁资产公允价值与最低租赁付款额现值两者中较低者作为租入资产的入账价值，将最低租赁付款额 作为长期应付款的入账价值，其差额作为未确认的融资费。</w:t>
      </w:r>
    </w:p>
    <w:p>
      <w:pPr>
        <w:pStyle w:val="Style39"/>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9"/>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固定资产减值测试见本附注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5"/>
        <w:keepNext/>
        <w:keepLines/>
        <w:widowControl w:val="0"/>
        <w:shd w:val="clear" w:color="auto" w:fill="auto"/>
        <w:tabs>
          <w:tab w:pos="474" w:val="left"/>
        </w:tabs>
        <w:bidi w:val="0"/>
        <w:spacing w:before="0" w:after="26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80"/>
      <w:bookmarkEnd w:id="881"/>
      <w:bookmarkEnd w:id="883"/>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在建工程以立项项目分类核算。</w:t>
      </w:r>
    </w:p>
    <w:p>
      <w:pPr>
        <w:pStyle w:val="Style3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在建工程项目按建造该项资产达到预定可使用状态前所发生的全部支出，作为固定资产的入账价值。所建造的固定资 产在建工程已达到预定可使用状态，但尚未办理竣工决算的，自达到预定可使用状态之日起，根据工程预算、造价或者工程 实际成本等，按估计的价值转入固定资产，并按本公司固定资产折旧政策计提固定资产的折旧，待办理竣工决算后，再按实 际成本调整原来的暂估价值，但不调整原已计提的折旧额。</w:t>
      </w:r>
    </w:p>
    <w:p>
      <w:pPr>
        <w:pStyle w:val="Style3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在建工程减值测试见本附注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5"/>
        <w:keepNext/>
        <w:keepLines/>
        <w:widowControl w:val="0"/>
        <w:shd w:val="clear" w:color="auto" w:fill="auto"/>
        <w:tabs>
          <w:tab w:pos="474" w:val="left"/>
        </w:tabs>
        <w:bidi w:val="0"/>
        <w:spacing w:before="0" w:after="26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84"/>
      <w:bookmarkEnd w:id="885"/>
      <w:bookmarkEnd w:id="887"/>
    </w:p>
    <w:p>
      <w:pPr>
        <w:pStyle w:val="Style39"/>
        <w:keepNext w:val="0"/>
        <w:keepLines w:val="0"/>
        <w:widowControl w:val="0"/>
        <w:shd w:val="clear" w:color="auto" w:fill="auto"/>
        <w:bidi w:val="0"/>
        <w:spacing w:before="0" w:after="120" w:line="312" w:lineRule="exact"/>
        <w:ind w:left="0" w:right="0" w:firstLine="0"/>
        <w:jc w:val="both"/>
      </w:pPr>
      <w:bookmarkStart w:id="888" w:name="bookmark888"/>
      <w:r>
        <w:rPr>
          <w:b/>
          <w:bCs/>
          <w:color w:val="000000"/>
          <w:spacing w:val="0"/>
          <w:w w:val="100"/>
          <w:position w:val="0"/>
        </w:rPr>
        <w:t>（</w:t>
      </w:r>
      <w:bookmarkEnd w:id="88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）借款费用资本化的确认原则</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借款费用同时满足下列条件时开始资本化：</w:t>
      </w:r>
    </w:p>
    <w:p>
      <w:pPr>
        <w:pStyle w:val="Style39"/>
        <w:keepNext w:val="0"/>
        <w:keepLines w:val="0"/>
        <w:widowControl w:val="0"/>
        <w:shd w:val="clear" w:color="auto" w:fill="auto"/>
        <w:tabs>
          <w:tab w:pos="862" w:val="left"/>
        </w:tabs>
        <w:bidi w:val="0"/>
        <w:spacing w:before="0" w:after="220" w:line="312" w:lineRule="exact"/>
        <w:ind w:left="0" w:right="0" w:firstLine="520"/>
        <w:jc w:val="both"/>
      </w:pPr>
      <w:bookmarkStart w:id="889" w:name="bookmark889"/>
      <w:r>
        <w:rPr>
          <w:rFonts w:ascii="Times New Roman" w:eastAsia="Times New Roman" w:hAnsi="Times New Roman" w:cs="Times New Roman"/>
          <w:color w:val="000000"/>
          <w:spacing w:val="0"/>
          <w:w w:val="100"/>
          <w:position w:val="0"/>
          <w:sz w:val="18"/>
          <w:szCs w:val="18"/>
        </w:rPr>
        <w:t>1</w:t>
      </w:r>
      <w:bookmarkEnd w:id="889"/>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39"/>
        <w:keepNext w:val="0"/>
        <w:keepLines w:val="0"/>
        <w:widowControl w:val="0"/>
        <w:shd w:val="clear" w:color="auto" w:fill="auto"/>
        <w:tabs>
          <w:tab w:pos="888" w:val="left"/>
        </w:tabs>
        <w:bidi w:val="0"/>
        <w:spacing w:before="0" w:after="120" w:line="360" w:lineRule="auto"/>
        <w:ind w:left="0" w:right="0" w:firstLine="520"/>
        <w:jc w:val="both"/>
      </w:pPr>
      <w:bookmarkStart w:id="890" w:name="bookmark890"/>
      <w:r>
        <w:rPr>
          <w:rFonts w:ascii="Times New Roman" w:eastAsia="Times New Roman" w:hAnsi="Times New Roman" w:cs="Times New Roman"/>
          <w:color w:val="000000"/>
          <w:spacing w:val="0"/>
          <w:w w:val="100"/>
          <w:position w:val="0"/>
          <w:sz w:val="18"/>
          <w:szCs w:val="18"/>
        </w:rPr>
        <w:t>2</w:t>
      </w:r>
      <w:bookmarkEnd w:id="890"/>
      <w:r>
        <w:rPr>
          <w:color w:val="000000"/>
          <w:spacing w:val="0"/>
          <w:w w:val="100"/>
          <w:position w:val="0"/>
        </w:rPr>
        <w:t>）</w:t>
        <w:tab/>
        <w:t>借款费用已经发生；</w:t>
      </w:r>
    </w:p>
    <w:p>
      <w:pPr>
        <w:pStyle w:val="Style39"/>
        <w:keepNext w:val="0"/>
        <w:keepLines w:val="0"/>
        <w:widowControl w:val="0"/>
        <w:shd w:val="clear" w:color="auto" w:fill="auto"/>
        <w:tabs>
          <w:tab w:pos="878" w:val="left"/>
        </w:tabs>
        <w:bidi w:val="0"/>
        <w:spacing w:before="0" w:after="0" w:line="360" w:lineRule="auto"/>
        <w:ind w:left="0" w:right="0" w:firstLine="520"/>
        <w:jc w:val="left"/>
      </w:pPr>
      <w:bookmarkStart w:id="891" w:name="bookmark891"/>
      <w:r>
        <w:rPr>
          <w:rFonts w:ascii="Times New Roman" w:eastAsia="Times New Roman" w:hAnsi="Times New Roman" w:cs="Times New Roman"/>
          <w:color w:val="000000"/>
          <w:spacing w:val="0"/>
          <w:w w:val="100"/>
          <w:position w:val="0"/>
          <w:sz w:val="18"/>
          <w:szCs w:val="18"/>
        </w:rPr>
        <w:t>3</w:t>
      </w:r>
      <w:bookmarkEnd w:id="891"/>
      <w:r>
        <w:rPr>
          <w:color w:val="000000"/>
          <w:spacing w:val="0"/>
          <w:w w:val="100"/>
          <w:position w:val="0"/>
        </w:rPr>
        <w:t>）</w:t>
        <w:tab/>
        <w:t>为使资产达到预定可使用或者可销售状态所必要的购建或者生产活动已经开始。</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92" w:name="bookmark892"/>
      <w:r>
        <w:rPr>
          <w:b/>
          <w:bCs/>
          <w:color w:val="000000"/>
          <w:spacing w:val="0"/>
          <w:w w:val="100"/>
          <w:position w:val="0"/>
        </w:rPr>
        <w:t>（</w:t>
      </w:r>
      <w:bookmarkEnd w:id="89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借款费用资本化期间</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当购建或者生产符合资本化条件的资产中部分项目分别完工且可单独使用时，该部分资产借款费用停止资本化。</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93" w:name="bookmark893"/>
      <w:r>
        <w:rPr>
          <w:b/>
          <w:bCs/>
          <w:color w:val="000000"/>
          <w:spacing w:val="0"/>
          <w:w w:val="100"/>
          <w:position w:val="0"/>
        </w:rPr>
        <w:t>（</w:t>
      </w:r>
      <w:bookmarkEnd w:id="89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借款费用暂停资本化期间</w:t>
      </w:r>
    </w:p>
    <w:p>
      <w:pPr>
        <w:pStyle w:val="Style39"/>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894" w:name="bookmark894"/>
      <w:r>
        <w:rPr>
          <w:b/>
          <w:bCs/>
          <w:color w:val="000000"/>
          <w:spacing w:val="0"/>
          <w:w w:val="100"/>
          <w:position w:val="0"/>
        </w:rPr>
        <w:t>（</w:t>
      </w:r>
      <w:bookmarkEnd w:id="89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借款费用资本化金额的计算方法</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对于为购建或者生产符合资本化条件的资产而借入的专门借款，以专门借款当期实际发生的借款费用及其辅助费，减 去尚未动用的借款资金存入银行取得的利息收入或进行暂时性投资取得的投资收益后的金额，来确定借款费用的资本化金 额。</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对于为购建或者生产符合资本化条件的资产而占用的一般借款，根据累计资产支出超过专门借款部分的资产支出加权 平均数乘以所占用一般借款的资本化率，计算确定一般借款应予资本化的利息金额。资本化率根据一般借款加权平均利率计 算确定。</w:t>
      </w:r>
    </w:p>
    <w:p>
      <w:pPr>
        <w:pStyle w:val="Style3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借款存在折价或者溢价的，按照实际利率法确定每一会计期间应摊销的折价或者溢价金额，调整每期利息金额。</w:t>
      </w:r>
    </w:p>
    <w:p>
      <w:pPr>
        <w:pStyle w:val="Style45"/>
        <w:keepNext/>
        <w:keepLines/>
        <w:widowControl w:val="0"/>
        <w:shd w:val="clear" w:color="auto" w:fill="auto"/>
        <w:bidi w:val="0"/>
        <w:spacing w:before="0" w:after="26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8</w:t>
      </w:r>
      <w:r>
        <w:rPr>
          <w:color w:val="000000"/>
          <w:spacing w:val="0"/>
          <w:w w:val="100"/>
          <w:position w:val="0"/>
        </w:rPr>
        <w:t>、使用权资产</w:t>
      </w:r>
      <w:bookmarkEnd w:id="895"/>
      <w:bookmarkEnd w:id="896"/>
      <w:bookmarkEnd w:id="898"/>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使用权资产的确定方法及会计处理方法，参见本附注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本公司对使用权资产按照成本进行初始计量，该成本包括：</w:t>
      </w:r>
    </w:p>
    <w:p>
      <w:pPr>
        <w:pStyle w:val="Style39"/>
        <w:keepNext w:val="0"/>
        <w:keepLines w:val="0"/>
        <w:widowControl w:val="0"/>
        <w:shd w:val="clear" w:color="auto" w:fill="auto"/>
        <w:tabs>
          <w:tab w:pos="880" w:val="left"/>
        </w:tabs>
        <w:bidi w:val="0"/>
        <w:spacing w:before="0" w:after="0" w:line="312" w:lineRule="exact"/>
        <w:ind w:left="0" w:right="0" w:firstLine="44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租赁负债的初始计量金额；</w:t>
      </w:r>
    </w:p>
    <w:p>
      <w:pPr>
        <w:pStyle w:val="Style39"/>
        <w:keepNext w:val="0"/>
        <w:keepLines w:val="0"/>
        <w:widowControl w:val="0"/>
        <w:shd w:val="clear" w:color="auto" w:fill="auto"/>
        <w:tabs>
          <w:tab w:pos="880" w:val="left"/>
        </w:tabs>
        <w:bidi w:val="0"/>
        <w:spacing w:before="0" w:after="0" w:line="322" w:lineRule="exact"/>
        <w:ind w:left="0" w:right="0" w:firstLine="44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在租赁期开始日或之前支付的租赁付款额，存在租赁激励的，扣除已享受的租赁激励相关金额；</w:t>
      </w:r>
    </w:p>
    <w:p>
      <w:pPr>
        <w:pStyle w:val="Style39"/>
        <w:keepNext w:val="0"/>
        <w:keepLines w:val="0"/>
        <w:widowControl w:val="0"/>
        <w:shd w:val="clear" w:color="auto" w:fill="auto"/>
        <w:tabs>
          <w:tab w:pos="880" w:val="left"/>
        </w:tabs>
        <w:bidi w:val="0"/>
        <w:spacing w:before="0" w:after="0" w:line="322" w:lineRule="exact"/>
        <w:ind w:left="0" w:right="0" w:firstLine="44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本公司发生的初始直接费用；</w:t>
      </w:r>
    </w:p>
    <w:p>
      <w:pPr>
        <w:pStyle w:val="Style39"/>
        <w:keepNext w:val="0"/>
        <w:keepLines w:val="0"/>
        <w:widowControl w:val="0"/>
        <w:shd w:val="clear" w:color="auto" w:fill="auto"/>
        <w:tabs>
          <w:tab w:pos="862" w:val="left"/>
        </w:tabs>
        <w:bidi w:val="0"/>
        <w:spacing w:before="0" w:after="120" w:line="322" w:lineRule="exact"/>
        <w:ind w:left="0" w:right="0" w:firstLine="44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本公司为拆卸及移除租赁资产、复原租赁资产所在场地或将租赁资产恢复至租赁条款约定状态预计将发生的成本 （不包括为生产存货而发生的成本）。</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在租赁期开始日后，本公司采用成本模式对使用权资产进行后续计量。</w:t>
      </w:r>
    </w:p>
    <w:p>
      <w:pPr>
        <w:pStyle w:val="Style3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 xml:space="preserve">能够合理确定租赁期届满时取得租赁资产所有权的，本公司在租赁资产剩余使用寿命内计提折旧。无法合理确定租赁 期届满时能够取得租赁资产所有权的，本公司在租赁期与租赁资产剩余使用寿命两者孰短的期间内计提折旧。对计提了减值 </w:t>
      </w:r>
      <w:r>
        <w:rPr>
          <w:color w:val="000000"/>
          <w:spacing w:val="0"/>
          <w:w w:val="100"/>
          <w:position w:val="0"/>
        </w:rPr>
        <w:t>准备的使用权资产，则在未来期间按扣除减值准备后的账面价值参照上述原则计提折旧。</w:t>
      </w:r>
    </w:p>
    <w:p>
      <w:pPr>
        <w:pStyle w:val="Style45"/>
        <w:keepNext/>
        <w:keepLines/>
        <w:widowControl w:val="0"/>
        <w:shd w:val="clear" w:color="auto" w:fill="auto"/>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03"/>
      <w:bookmarkEnd w:id="904"/>
      <w:bookmarkEnd w:id="906"/>
    </w:p>
    <w:p>
      <w:pPr>
        <w:pStyle w:val="Style39"/>
        <w:keepNext w:val="0"/>
        <w:keepLines w:val="0"/>
        <w:widowControl w:val="0"/>
        <w:shd w:val="clear" w:color="auto" w:fill="auto"/>
        <w:bidi w:val="0"/>
        <w:spacing w:before="0" w:after="220" w:line="313" w:lineRule="exact"/>
        <w:ind w:left="0" w:right="0" w:firstLine="0"/>
        <w:jc w:val="left"/>
      </w:pPr>
      <w:bookmarkStart w:id="907" w:name="bookmark907"/>
      <w:r>
        <w:rPr>
          <w:b/>
          <w:bCs/>
          <w:color w:val="000000"/>
          <w:spacing w:val="0"/>
          <w:w w:val="100"/>
          <w:position w:val="0"/>
        </w:rPr>
        <w:t>（</w:t>
      </w:r>
      <w:bookmarkEnd w:id="90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）计价方法、使用寿命、减值测试</w:t>
      </w:r>
    </w:p>
    <w:p>
      <w:pPr>
        <w:pStyle w:val="Style39"/>
        <w:keepNext w:val="0"/>
        <w:keepLines w:val="0"/>
        <w:widowControl w:val="0"/>
        <w:shd w:val="clear" w:color="auto" w:fill="auto"/>
        <w:bidi w:val="0"/>
        <w:spacing w:before="0" w:after="0" w:line="360" w:lineRule="auto"/>
        <w:ind w:left="0" w:right="0" w:firstLine="440"/>
        <w:jc w:val="left"/>
      </w:pPr>
      <w:bookmarkStart w:id="908" w:name="bookmark908"/>
      <w:r>
        <w:rPr>
          <w:rFonts w:ascii="Times New Roman" w:eastAsia="Times New Roman" w:hAnsi="Times New Roman" w:cs="Times New Roman"/>
          <w:b/>
          <w:bCs/>
          <w:color w:val="000000"/>
          <w:spacing w:val="0"/>
          <w:w w:val="100"/>
          <w:position w:val="0"/>
          <w:sz w:val="18"/>
          <w:szCs w:val="18"/>
        </w:rPr>
        <w:t>1</w:t>
      </w:r>
      <w:bookmarkEnd w:id="908"/>
      <w:r>
        <w:rPr>
          <w:b/>
          <w:bCs/>
          <w:color w:val="000000"/>
          <w:spacing w:val="0"/>
          <w:w w:val="100"/>
          <w:position w:val="0"/>
        </w:rPr>
        <w:t>）无形资产的计价方法</w:t>
      </w:r>
    </w:p>
    <w:p>
      <w:pPr>
        <w:pStyle w:val="Style39"/>
        <w:keepNext w:val="0"/>
        <w:keepLines w:val="0"/>
        <w:widowControl w:val="0"/>
        <w:numPr>
          <w:ilvl w:val="0"/>
          <w:numId w:val="27"/>
        </w:numPr>
        <w:shd w:val="clear" w:color="auto" w:fill="auto"/>
        <w:tabs>
          <w:tab w:pos="813" w:val="left"/>
        </w:tabs>
        <w:bidi w:val="0"/>
        <w:spacing w:before="0" w:after="0" w:line="313" w:lineRule="exact"/>
        <w:ind w:left="0" w:right="0" w:firstLine="440"/>
        <w:jc w:val="left"/>
      </w:pPr>
      <w:bookmarkStart w:id="909" w:name="bookmark909"/>
      <w:bookmarkEnd w:id="909"/>
      <w:r>
        <w:rPr>
          <w:color w:val="000000"/>
          <w:spacing w:val="0"/>
          <w:w w:val="100"/>
          <w:position w:val="0"/>
        </w:rPr>
        <w:t>取得无形资产时按成本进行初始计量</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Style39"/>
        <w:keepNext w:val="0"/>
        <w:keepLines w:val="0"/>
        <w:widowControl w:val="0"/>
        <w:numPr>
          <w:ilvl w:val="0"/>
          <w:numId w:val="27"/>
        </w:numPr>
        <w:shd w:val="clear" w:color="auto" w:fill="auto"/>
        <w:tabs>
          <w:tab w:pos="813" w:val="left"/>
        </w:tabs>
        <w:bidi w:val="0"/>
        <w:spacing w:before="0" w:after="0" w:line="313" w:lineRule="exact"/>
        <w:ind w:left="0" w:right="0" w:firstLine="440"/>
        <w:jc w:val="left"/>
      </w:pPr>
      <w:bookmarkStart w:id="910" w:name="bookmark910"/>
      <w:bookmarkEnd w:id="910"/>
      <w:r>
        <w:rPr>
          <w:color w:val="000000"/>
          <w:spacing w:val="0"/>
          <w:w w:val="100"/>
          <w:position w:val="0"/>
        </w:rPr>
        <w:t>后续计量</w:t>
      </w:r>
    </w:p>
    <w:p>
      <w:pPr>
        <w:pStyle w:val="Style3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在取得无形资产时分析判断其使用寿命。</w:t>
      </w:r>
    </w:p>
    <w:p>
      <w:pPr>
        <w:pStyle w:val="Style39"/>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39"/>
        <w:keepNext w:val="0"/>
        <w:keepLines w:val="0"/>
        <w:widowControl w:val="0"/>
        <w:shd w:val="clear" w:color="auto" w:fill="auto"/>
        <w:bidi w:val="0"/>
        <w:spacing w:before="0" w:after="220" w:line="313" w:lineRule="exact"/>
        <w:ind w:left="0" w:right="0" w:firstLine="0"/>
        <w:jc w:val="left"/>
      </w:pPr>
      <w:r>
        <w:rPr>
          <w:color w:val="000000"/>
          <w:spacing w:val="0"/>
          <w:w w:val="100"/>
          <w:position w:val="0"/>
        </w:rPr>
        <w:t>无形资产减值测试见见本附注''五、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val="0"/>
        <w:keepLines w:val="0"/>
        <w:widowControl w:val="0"/>
        <w:shd w:val="clear" w:color="auto" w:fill="auto"/>
        <w:bidi w:val="0"/>
        <w:spacing w:before="0" w:after="0" w:line="240" w:lineRule="auto"/>
        <w:ind w:left="259"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）使用寿命有限的无形资产的使用寿命估计情况</w:t>
      </w:r>
    </w:p>
    <w:tbl>
      <w:tblPr>
        <w:tblOverlap w:val="never"/>
        <w:jc w:val="center"/>
        <w:tblLayout w:type="fixed"/>
      </w:tblPr>
      <w:tblGrid>
        <w:gridCol w:w="2832"/>
        <w:gridCol w:w="3446"/>
        <w:gridCol w:w="3254"/>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120" w:line="240" w:lineRule="auto"/>
        <w:ind w:left="269" w:right="0" w:firstLine="0"/>
        <w:jc w:val="left"/>
      </w:pPr>
      <w:r>
        <w:rPr>
          <w:color w:val="000000"/>
          <w:spacing w:val="0"/>
          <w:w w:val="100"/>
          <w:position w:val="0"/>
        </w:rPr>
        <w:t>每期末，对使用寿命有限的无形资产的使用寿命及摊销方法进行复核。</w:t>
      </w:r>
    </w:p>
    <w:p>
      <w:pPr>
        <w:pStyle w:val="Style37"/>
        <w:keepNext w:val="0"/>
        <w:keepLines w:val="0"/>
        <w:widowControl w:val="0"/>
        <w:shd w:val="clear" w:color="auto" w:fill="auto"/>
        <w:bidi w:val="0"/>
        <w:spacing w:before="0" w:after="0" w:line="240" w:lineRule="auto"/>
        <w:ind w:left="269" w:right="0" w:firstLine="0"/>
        <w:jc w:val="left"/>
      </w:pPr>
      <w:r>
        <w:rPr>
          <w:color w:val="000000"/>
          <w:spacing w:val="0"/>
          <w:w w:val="100"/>
          <w:position w:val="0"/>
        </w:rPr>
        <w:t>经复核，本年期末无形资产的使用寿命及摊销方法与以前估计未有不同。</w:t>
      </w:r>
    </w:p>
    <w:p>
      <w:pPr>
        <w:widowControl w:val="0"/>
        <w:spacing w:after="99" w:line="1" w:lineRule="exact"/>
      </w:pPr>
    </w:p>
    <w:p>
      <w:pPr>
        <w:pStyle w:val="Style39"/>
        <w:keepNext w:val="0"/>
        <w:keepLines w:val="0"/>
        <w:widowControl w:val="0"/>
        <w:shd w:val="clear" w:color="auto" w:fill="auto"/>
        <w:bidi w:val="0"/>
        <w:spacing w:before="0" w:after="100" w:line="312" w:lineRule="exact"/>
        <w:ind w:left="0" w:right="0" w:firstLine="440"/>
        <w:jc w:val="left"/>
      </w:pPr>
      <w:bookmarkStart w:id="911" w:name="bookmark911"/>
      <w:r>
        <w:rPr>
          <w:rFonts w:ascii="Times New Roman" w:eastAsia="Times New Roman" w:hAnsi="Times New Roman" w:cs="Times New Roman"/>
          <w:b/>
          <w:bCs/>
          <w:color w:val="000000"/>
          <w:spacing w:val="0"/>
          <w:w w:val="100"/>
          <w:position w:val="0"/>
          <w:sz w:val="18"/>
          <w:szCs w:val="18"/>
        </w:rPr>
        <w:t>3</w:t>
      </w:r>
      <w:bookmarkEnd w:id="911"/>
      <w:r>
        <w:rPr>
          <w:b/>
          <w:bCs/>
          <w:color w:val="000000"/>
          <w:spacing w:val="0"/>
          <w:w w:val="100"/>
          <w:position w:val="0"/>
        </w:rPr>
        <w:t>）使用寿命不确定的无形资产的判断依据</w:t>
      </w:r>
    </w:p>
    <w:p>
      <w:pPr>
        <w:pStyle w:val="Style3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截至资产负债表日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本公司没有使用寿命不确定的无形资产。</w:t>
      </w:r>
    </w:p>
    <w:p>
      <w:pPr>
        <w:pStyle w:val="Style39"/>
        <w:keepNext w:val="0"/>
        <w:keepLines w:val="0"/>
        <w:widowControl w:val="0"/>
        <w:shd w:val="clear" w:color="auto" w:fill="auto"/>
        <w:bidi w:val="0"/>
        <w:spacing w:before="0" w:after="100" w:line="312" w:lineRule="exact"/>
        <w:ind w:left="0" w:right="0" w:firstLine="0"/>
        <w:jc w:val="left"/>
      </w:pPr>
      <w:bookmarkStart w:id="912" w:name="bookmark912"/>
      <w:r>
        <w:rPr>
          <w:b/>
          <w:bCs/>
          <w:color w:val="000000"/>
          <w:spacing w:val="0"/>
          <w:w w:val="100"/>
          <w:position w:val="0"/>
        </w:rPr>
        <w:t>（</w:t>
      </w:r>
      <w:bookmarkEnd w:id="91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）内部研究开发支出会计政策</w:t>
      </w:r>
    </w:p>
    <w:p>
      <w:pPr>
        <w:pStyle w:val="Style39"/>
        <w:keepNext w:val="0"/>
        <w:keepLines w:val="0"/>
        <w:widowControl w:val="0"/>
        <w:shd w:val="clear" w:color="auto" w:fill="auto"/>
        <w:tabs>
          <w:tab w:pos="798" w:val="left"/>
        </w:tabs>
        <w:bidi w:val="0"/>
        <w:spacing w:before="0" w:after="100" w:line="312" w:lineRule="exact"/>
        <w:ind w:left="0" w:right="0" w:firstLine="440"/>
        <w:jc w:val="left"/>
      </w:pPr>
      <w:bookmarkStart w:id="913" w:name="bookmark913"/>
      <w:r>
        <w:rPr>
          <w:rFonts w:ascii="Times New Roman" w:eastAsia="Times New Roman" w:hAnsi="Times New Roman" w:cs="Times New Roman"/>
          <w:b/>
          <w:bCs/>
          <w:color w:val="000000"/>
          <w:spacing w:val="0"/>
          <w:w w:val="100"/>
          <w:position w:val="0"/>
          <w:sz w:val="18"/>
          <w:szCs w:val="18"/>
        </w:rPr>
        <w:t>1</w:t>
      </w:r>
      <w:bookmarkEnd w:id="913"/>
      <w:r>
        <w:rPr>
          <w:b/>
          <w:bCs/>
          <w:color w:val="000000"/>
          <w:spacing w:val="0"/>
          <w:w w:val="100"/>
          <w:position w:val="0"/>
        </w:rPr>
        <w:t>）</w:t>
        <w:tab/>
        <w:t>内部研究开发项目的支出分为研究阶段支出和开发阶段支出。</w:t>
      </w:r>
    </w:p>
    <w:p>
      <w:pPr>
        <w:pStyle w:val="Style3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39"/>
        <w:keepNext w:val="0"/>
        <w:keepLines w:val="0"/>
        <w:widowControl w:val="0"/>
        <w:shd w:val="clear" w:color="auto" w:fill="auto"/>
        <w:tabs>
          <w:tab w:pos="813" w:val="left"/>
        </w:tabs>
        <w:bidi w:val="0"/>
        <w:spacing w:before="0" w:after="100" w:line="312" w:lineRule="exact"/>
        <w:ind w:left="0" w:right="0" w:firstLine="440"/>
        <w:jc w:val="both"/>
      </w:pPr>
      <w:bookmarkStart w:id="914" w:name="bookmark914"/>
      <w:r>
        <w:rPr>
          <w:rFonts w:ascii="Times New Roman" w:eastAsia="Times New Roman" w:hAnsi="Times New Roman" w:cs="Times New Roman"/>
          <w:b/>
          <w:bCs/>
          <w:color w:val="000000"/>
          <w:spacing w:val="0"/>
          <w:w w:val="100"/>
          <w:position w:val="0"/>
          <w:sz w:val="18"/>
          <w:szCs w:val="18"/>
        </w:rPr>
        <w:t>2</w:t>
      </w:r>
      <w:bookmarkEnd w:id="914"/>
      <w:r>
        <w:rPr>
          <w:b/>
          <w:bCs/>
          <w:color w:val="000000"/>
          <w:spacing w:val="0"/>
          <w:w w:val="100"/>
          <w:position w:val="0"/>
        </w:rPr>
        <w:t>）</w:t>
        <w:tab/>
        <w:t>开发阶段支出符合资本化的具体标准</w:t>
      </w:r>
    </w:p>
    <w:p>
      <w:pPr>
        <w:pStyle w:val="Style3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内部研究开发项目开发阶段的支出，同时满足下列条件时确认为无形资产：</w:t>
      </w:r>
    </w:p>
    <w:p>
      <w:pPr>
        <w:pStyle w:val="Style39"/>
        <w:keepNext w:val="0"/>
        <w:keepLines w:val="0"/>
        <w:widowControl w:val="0"/>
        <w:numPr>
          <w:ilvl w:val="0"/>
          <w:numId w:val="29"/>
        </w:numPr>
        <w:shd w:val="clear" w:color="auto" w:fill="auto"/>
        <w:tabs>
          <w:tab w:pos="813" w:val="left"/>
        </w:tabs>
        <w:bidi w:val="0"/>
        <w:spacing w:before="0" w:after="0" w:line="312" w:lineRule="exact"/>
        <w:ind w:left="0" w:right="0" w:firstLine="440"/>
        <w:jc w:val="left"/>
      </w:pPr>
      <w:bookmarkStart w:id="915" w:name="bookmark915"/>
      <w:bookmarkEnd w:id="915"/>
      <w:r>
        <w:rPr>
          <w:color w:val="000000"/>
          <w:spacing w:val="0"/>
          <w:w w:val="100"/>
          <w:position w:val="0"/>
        </w:rPr>
        <w:t>完成该无形资产以使其能够使用或出售在技术上具有可行性；</w:t>
      </w:r>
    </w:p>
    <w:p>
      <w:pPr>
        <w:pStyle w:val="Style39"/>
        <w:keepNext w:val="0"/>
        <w:keepLines w:val="0"/>
        <w:widowControl w:val="0"/>
        <w:numPr>
          <w:ilvl w:val="0"/>
          <w:numId w:val="29"/>
        </w:numPr>
        <w:shd w:val="clear" w:color="auto" w:fill="auto"/>
        <w:tabs>
          <w:tab w:pos="813" w:val="left"/>
        </w:tabs>
        <w:bidi w:val="0"/>
        <w:spacing w:before="0" w:after="0" w:line="312" w:lineRule="exact"/>
        <w:ind w:left="0" w:right="0" w:firstLine="440"/>
        <w:jc w:val="left"/>
      </w:pPr>
      <w:bookmarkStart w:id="916" w:name="bookmark916"/>
      <w:bookmarkEnd w:id="916"/>
      <w:r>
        <w:rPr>
          <w:color w:val="000000"/>
          <w:spacing w:val="0"/>
          <w:w w:val="100"/>
          <w:position w:val="0"/>
        </w:rPr>
        <w:t>具有完成该无形资产并使用或出售的意图；</w:t>
      </w:r>
    </w:p>
    <w:p>
      <w:pPr>
        <w:pStyle w:val="Style39"/>
        <w:keepNext w:val="0"/>
        <w:keepLines w:val="0"/>
        <w:widowControl w:val="0"/>
        <w:numPr>
          <w:ilvl w:val="0"/>
          <w:numId w:val="29"/>
        </w:numPr>
        <w:shd w:val="clear" w:color="auto" w:fill="auto"/>
        <w:tabs>
          <w:tab w:pos="373" w:val="left"/>
        </w:tabs>
        <w:bidi w:val="0"/>
        <w:spacing w:before="0" w:after="0" w:line="312" w:lineRule="exact"/>
        <w:ind w:left="0" w:right="0" w:firstLine="440"/>
        <w:jc w:val="both"/>
      </w:pPr>
      <w:bookmarkStart w:id="917" w:name="bookmark917"/>
      <w:bookmarkEnd w:id="917"/>
      <w:r>
        <w:rPr>
          <w:color w:val="000000"/>
          <w:spacing w:val="0"/>
          <w:w w:val="100"/>
          <w:position w:val="0"/>
        </w:rPr>
        <w:t xml:space="preserve">无形资产产生经济利益的方式，包括能够证明运用该无形资产生产的产品存在市场或无形资产自身存在市场，无形 </w:t>
      </w:r>
      <w:r>
        <w:rPr>
          <w:color w:val="000000"/>
          <w:spacing w:val="0"/>
          <w:w w:val="100"/>
          <w:position w:val="0"/>
        </w:rPr>
        <w:t>资产将在内部使用的，能够证明其有用性；</w:t>
      </w:r>
    </w:p>
    <w:p>
      <w:pPr>
        <w:pStyle w:val="Style39"/>
        <w:keepNext w:val="0"/>
        <w:keepLines w:val="0"/>
        <w:widowControl w:val="0"/>
        <w:numPr>
          <w:ilvl w:val="0"/>
          <w:numId w:val="29"/>
        </w:numPr>
        <w:shd w:val="clear" w:color="auto" w:fill="auto"/>
        <w:tabs>
          <w:tab w:pos="813" w:val="left"/>
        </w:tabs>
        <w:bidi w:val="0"/>
        <w:spacing w:before="0" w:after="0" w:line="312" w:lineRule="exact"/>
        <w:ind w:left="0" w:right="0" w:firstLine="440"/>
        <w:jc w:val="left"/>
      </w:pPr>
      <w:bookmarkStart w:id="918" w:name="bookmark918"/>
      <w:bookmarkEnd w:id="918"/>
      <w:r>
        <w:rPr>
          <w:color w:val="000000"/>
          <w:spacing w:val="0"/>
          <w:w w:val="100"/>
          <w:position w:val="0"/>
        </w:rPr>
        <w:t>有足够的技术、财务资源和其他资源支持，以完成该无形资产的开发，并有能力使用或出售该无形资产；</w:t>
      </w:r>
    </w:p>
    <w:p>
      <w:pPr>
        <w:pStyle w:val="Style39"/>
        <w:keepNext w:val="0"/>
        <w:keepLines w:val="0"/>
        <w:widowControl w:val="0"/>
        <w:numPr>
          <w:ilvl w:val="0"/>
          <w:numId w:val="29"/>
        </w:numPr>
        <w:shd w:val="clear" w:color="auto" w:fill="auto"/>
        <w:tabs>
          <w:tab w:pos="813" w:val="left"/>
        </w:tabs>
        <w:bidi w:val="0"/>
        <w:spacing w:before="0" w:after="0" w:line="312" w:lineRule="exact"/>
        <w:ind w:left="0" w:right="0" w:firstLine="440"/>
        <w:jc w:val="left"/>
      </w:pPr>
      <w:bookmarkStart w:id="919" w:name="bookmark919"/>
      <w:bookmarkEnd w:id="919"/>
      <w:r>
        <w:rPr>
          <w:color w:val="000000"/>
          <w:spacing w:val="0"/>
          <w:w w:val="100"/>
          <w:position w:val="0"/>
        </w:rPr>
        <w:t>归属于该无形资产开发阶段的支出能够可靠地计量。</w:t>
      </w:r>
    </w:p>
    <w:p>
      <w:pPr>
        <w:pStyle w:val="Style3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开发阶段的支出，若不满足上列条件的，于发生时计入当期损益。研究阶段的支出，在发生时计入当期损益。</w:t>
      </w:r>
    </w:p>
    <w:p>
      <w:pPr>
        <w:pStyle w:val="Style45"/>
        <w:keepNext/>
        <w:keepLines/>
        <w:widowControl w:val="0"/>
        <w:shd w:val="clear" w:color="auto" w:fill="auto"/>
        <w:tabs>
          <w:tab w:pos="483" w:val="left"/>
        </w:tabs>
        <w:bidi w:val="0"/>
        <w:spacing w:before="0" w:after="26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920"/>
      <w:bookmarkEnd w:id="921"/>
      <w:bookmarkEnd w:id="923"/>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在每个资产负债表日判断长期股权投资、采用成本模式计量的投资性房地产、固定资产、在建工程、采用成本模式计 量的生物性资产、油气资产使用寿命确定的无形资产等是否存在减值迹象，对存在减值迹象的，估计其可收回金额，可收回 金额低于其账面价值的，将资产的账面价值减记至可收回金额，减记的金额确认相应的减值损失，计入当期损益，同时计提 相应的减值准备。</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资产可收回金额的估计，根据其公允价值减去处置费用后的净额与其预计未来现金流量的现值两者之间较高者确定。 企业以单项资产为基础估计其可收回金额，在难以对单项资产可回收金额进行估计的情况下，以资产所属的资产组为基础确 定资产组的可收回金额。</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资产减值损失确认后，减值资产的折旧或者摊销费用在未来期间做相应调整，使资产在剩余寿命内，系统地分摊调整 后的资产账面价值。</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对于使用寿命不确定的无形资产、尚未达到使用状态的无形资产以及合并所形成的商誉每年年度终了进行减值测试。</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关于商誉减值测试，对于因企业合并形成的商誉的账面价值，自购买日起按照合理的方法分摊至相关的资产组；难以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3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45"/>
        <w:keepNext/>
        <w:keepLines/>
        <w:widowControl w:val="0"/>
        <w:shd w:val="clear" w:color="auto" w:fill="auto"/>
        <w:tabs>
          <w:tab w:pos="483" w:val="left"/>
        </w:tabs>
        <w:bidi w:val="0"/>
        <w:spacing w:before="0" w:after="26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24"/>
      <w:bookmarkEnd w:id="925"/>
      <w:bookmarkEnd w:id="927"/>
    </w:p>
    <w:p>
      <w:pPr>
        <w:pStyle w:val="Style3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对于已经发生但应由本期和以后各期负担的分摊期限在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年以上的各项费用，包括经营租入固定资产改良支出，作为长 期待摊费用按预计受益年限分期摊销。如果长期待摊费用项目不能使以后会计期间受益的，则将其尚未摊销的摊余价值全部 转入当期损益。</w:t>
      </w:r>
    </w:p>
    <w:p>
      <w:pPr>
        <w:pStyle w:val="Style45"/>
        <w:keepNext/>
        <w:keepLines/>
        <w:widowControl w:val="0"/>
        <w:shd w:val="clear" w:color="auto" w:fill="auto"/>
        <w:tabs>
          <w:tab w:pos="483" w:val="left"/>
        </w:tabs>
        <w:bidi w:val="0"/>
        <w:spacing w:before="0" w:after="26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928"/>
      <w:bookmarkEnd w:id="929"/>
      <w:bookmarkEnd w:id="931"/>
    </w:p>
    <w:p>
      <w:pPr>
        <w:pStyle w:val="Style3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本公司将已收或应收客户对价而应向客户转让商品或服务的义务部分确认为合同负债。</w:t>
      </w:r>
    </w:p>
    <w:p>
      <w:pPr>
        <w:pStyle w:val="Style45"/>
        <w:keepNext/>
        <w:keepLines/>
        <w:widowControl w:val="0"/>
        <w:shd w:val="clear" w:color="auto" w:fill="auto"/>
        <w:tabs>
          <w:tab w:pos="483" w:val="left"/>
        </w:tabs>
        <w:bidi w:val="0"/>
        <w:spacing w:before="0" w:after="26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932"/>
      <w:bookmarkEnd w:id="933"/>
      <w:bookmarkEnd w:id="935"/>
    </w:p>
    <w:p>
      <w:pPr>
        <w:pStyle w:val="Style39"/>
        <w:keepNext w:val="0"/>
        <w:keepLines w:val="0"/>
        <w:widowControl w:val="0"/>
        <w:shd w:val="clear" w:color="auto" w:fill="auto"/>
        <w:tabs>
          <w:tab w:pos="454" w:val="left"/>
        </w:tabs>
        <w:bidi w:val="0"/>
        <w:spacing w:before="0" w:after="100" w:line="312" w:lineRule="exact"/>
        <w:ind w:left="0" w:right="0" w:firstLine="0"/>
        <w:jc w:val="left"/>
      </w:pPr>
      <w:bookmarkStart w:id="936" w:name="bookmark936"/>
      <w:r>
        <w:rPr>
          <w:b/>
          <w:bCs/>
          <w:color w:val="000000"/>
          <w:spacing w:val="0"/>
          <w:w w:val="100"/>
          <w:position w:val="0"/>
        </w:rPr>
        <w:t>（</w:t>
      </w:r>
      <w:bookmarkEnd w:id="93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短期薪酬的会计处理方法</w:t>
      </w:r>
    </w:p>
    <w:p>
      <w:pPr>
        <w:pStyle w:val="Style39"/>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在职工为公司提供服务的会计期间，将实际发生的短期薪酬确认为负债，并计入当期损益或相关资产成本。</w:t>
      </w:r>
    </w:p>
    <w:p>
      <w:pPr>
        <w:pStyle w:val="Style39"/>
        <w:keepNext w:val="0"/>
        <w:keepLines w:val="0"/>
        <w:widowControl w:val="0"/>
        <w:shd w:val="clear" w:color="auto" w:fill="auto"/>
        <w:tabs>
          <w:tab w:pos="454" w:val="left"/>
        </w:tabs>
        <w:bidi w:val="0"/>
        <w:spacing w:before="0" w:after="100" w:line="312" w:lineRule="exact"/>
        <w:ind w:left="0" w:right="0" w:firstLine="0"/>
        <w:jc w:val="left"/>
      </w:pPr>
      <w:bookmarkStart w:id="937" w:name="bookmark937"/>
      <w:r>
        <w:rPr>
          <w:b/>
          <w:bCs/>
          <w:color w:val="000000"/>
          <w:spacing w:val="0"/>
          <w:w w:val="100"/>
          <w:position w:val="0"/>
        </w:rPr>
        <w:t>（</w:t>
      </w:r>
      <w:bookmarkEnd w:id="93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离职后福利的会计处理方法</w:t>
      </w:r>
    </w:p>
    <w:p>
      <w:pPr>
        <w:pStyle w:val="Style39"/>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离职后福利计划分类为设定提存计划和设定受益计划。</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在职工为公司提供服务的会计期间，将根据设定提存计划计算的应缴存金额确认为负债，并计入当期损益或相关资产 成本。根据设定提存计划，预期不会在职工提供相关服务的年度报告期结束后十二个月内支付全部应缴存金额的，根据资产 负债表日与设定受益计划义务期限和币种相匹配的国债或活跃市场上的高质量公司债券的市场收益率，将全部应缴存金额以 折现后的金额计量应付职工薪酬。</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设定受益计划净负债或净资产。设定受益计划存在盈余的，企业以设定受益计划的盈余和资产上限两项的孰低者计量设定受 益计划净资产。其中，资产上限，是指企业可从设定受益计划退款或减少未来对设定受益计划缴存资金而获得的经济利益的 现值。</w:t>
      </w:r>
    </w:p>
    <w:p>
      <w:pPr>
        <w:pStyle w:val="Style3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报告期末，将设定受益计划产生的职工薪酬成本中的服务成本和设定受益计划净负债或净资产的利息净额部分计入当 期损益或资产成本；重新计量设定受益计划净负债或净资产所产生的变动。计入其他综合收益，并且在后续会计期间不允许 转回至损益，可以在权益范围内转移。</w:t>
      </w:r>
    </w:p>
    <w:p>
      <w:pPr>
        <w:pStyle w:val="Style39"/>
        <w:keepNext w:val="0"/>
        <w:keepLines w:val="0"/>
        <w:widowControl w:val="0"/>
        <w:shd w:val="clear" w:color="auto" w:fill="auto"/>
        <w:bidi w:val="0"/>
        <w:spacing w:before="0" w:after="100" w:line="315" w:lineRule="exact"/>
        <w:ind w:left="0" w:right="0" w:firstLine="440"/>
        <w:jc w:val="left"/>
      </w:pPr>
      <w:r>
        <w:rPr>
          <w:color w:val="000000"/>
          <w:spacing w:val="0"/>
          <w:w w:val="100"/>
          <w:position w:val="0"/>
        </w:rPr>
        <w:t>在设定受益计划下，在修改设定受益计划与确认相关重组费用或辞退福利孰早日将过去服务成本确认为当期费用。</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企业在设定受益计划结算时，确认结算利得或损失。该利得或损失是在结算日确定的设定受益计划义务现值与结算价 格的差。</w:t>
      </w:r>
    </w:p>
    <w:p>
      <w:pPr>
        <w:pStyle w:val="Style39"/>
        <w:keepNext w:val="0"/>
        <w:keepLines w:val="0"/>
        <w:widowControl w:val="0"/>
        <w:shd w:val="clear" w:color="auto" w:fill="auto"/>
        <w:tabs>
          <w:tab w:pos="454" w:val="left"/>
        </w:tabs>
        <w:bidi w:val="0"/>
        <w:spacing w:before="0" w:after="100" w:line="315" w:lineRule="exact"/>
        <w:ind w:left="0" w:right="0" w:firstLine="0"/>
        <w:jc w:val="left"/>
      </w:pPr>
      <w:bookmarkStart w:id="938" w:name="bookmark938"/>
      <w:r>
        <w:rPr>
          <w:b/>
          <w:bCs/>
          <w:color w:val="000000"/>
          <w:spacing w:val="0"/>
          <w:w w:val="100"/>
          <w:position w:val="0"/>
        </w:rPr>
        <w:t>（</w:t>
      </w:r>
      <w:bookmarkEnd w:id="93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辞退福利的会计处理方法</w:t>
      </w:r>
    </w:p>
    <w:p>
      <w:pPr>
        <w:pStyle w:val="Style39"/>
        <w:keepNext w:val="0"/>
        <w:keepLines w:val="0"/>
        <w:widowControl w:val="0"/>
        <w:shd w:val="clear" w:color="auto" w:fill="auto"/>
        <w:bidi w:val="0"/>
        <w:spacing w:before="0" w:after="240" w:line="315" w:lineRule="exact"/>
        <w:ind w:left="0" w:right="0" w:firstLine="440"/>
        <w:jc w:val="left"/>
      </w:pPr>
      <w:r>
        <w:rPr>
          <w:color w:val="000000"/>
          <w:spacing w:val="0"/>
          <w:w w:val="100"/>
          <w:position w:val="0"/>
        </w:rPr>
        <w:t>在下列两者孰早日确认辞退福利产生的职工薪酬负债，并计入当期损益：</w:t>
      </w:r>
    </w:p>
    <w:p>
      <w:pPr>
        <w:pStyle w:val="Style39"/>
        <w:keepNext w:val="0"/>
        <w:keepLines w:val="0"/>
        <w:widowControl w:val="0"/>
        <w:shd w:val="clear" w:color="auto" w:fill="auto"/>
        <w:tabs>
          <w:tab w:pos="949" w:val="left"/>
        </w:tabs>
        <w:bidi w:val="0"/>
        <w:spacing w:before="0" w:after="100" w:line="360" w:lineRule="auto"/>
        <w:ind w:left="0" w:right="0" w:firstLine="600"/>
        <w:jc w:val="both"/>
      </w:pPr>
      <w:bookmarkStart w:id="939" w:name="bookmark939"/>
      <w:r>
        <w:rPr>
          <w:rFonts w:ascii="Times New Roman" w:eastAsia="Times New Roman" w:hAnsi="Times New Roman" w:cs="Times New Roman"/>
          <w:color w:val="000000"/>
          <w:spacing w:val="0"/>
          <w:w w:val="100"/>
          <w:position w:val="0"/>
          <w:sz w:val="18"/>
          <w:szCs w:val="18"/>
        </w:rPr>
        <w:t>1</w:t>
      </w:r>
      <w:bookmarkEnd w:id="939"/>
      <w:r>
        <w:rPr>
          <w:color w:val="000000"/>
          <w:spacing w:val="0"/>
          <w:w w:val="100"/>
          <w:position w:val="0"/>
        </w:rPr>
        <w:t>）</w:t>
        <w:tab/>
        <w:t>企业不能单方面撤回因解除劳动关系计划或裁减建议所提供的辞退福利时；</w:t>
      </w:r>
    </w:p>
    <w:p>
      <w:pPr>
        <w:pStyle w:val="Style39"/>
        <w:keepNext w:val="0"/>
        <w:keepLines w:val="0"/>
        <w:widowControl w:val="0"/>
        <w:shd w:val="clear" w:color="auto" w:fill="auto"/>
        <w:tabs>
          <w:tab w:pos="968" w:val="left"/>
        </w:tabs>
        <w:bidi w:val="0"/>
        <w:spacing w:before="0" w:after="0" w:line="360" w:lineRule="auto"/>
        <w:ind w:left="0" w:right="0" w:firstLine="600"/>
        <w:jc w:val="both"/>
      </w:pPr>
      <w:bookmarkStart w:id="940" w:name="bookmark940"/>
      <w:r>
        <w:rPr>
          <w:rFonts w:ascii="Times New Roman" w:eastAsia="Times New Roman" w:hAnsi="Times New Roman" w:cs="Times New Roman"/>
          <w:color w:val="000000"/>
          <w:spacing w:val="0"/>
          <w:w w:val="100"/>
          <w:position w:val="0"/>
          <w:sz w:val="18"/>
          <w:szCs w:val="18"/>
        </w:rPr>
        <w:t>2</w:t>
      </w:r>
      <w:bookmarkEnd w:id="940"/>
      <w:r>
        <w:rPr>
          <w:color w:val="000000"/>
          <w:spacing w:val="0"/>
          <w:w w:val="100"/>
          <w:position w:val="0"/>
        </w:rPr>
        <w:t>）</w:t>
        <w:tab/>
        <w:t>企业确认与涉及支付辞退福利的重组相关的成本或费用时。</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辞退福利预期在其确认的年度报告期结束后十二个月内完全支付的，适用短期薪酬的相关规定；辞退福利预期在年度 报告期结束后十二个月内不能完全支付的，适用其他长期职工福利的有关规定。</w:t>
      </w:r>
    </w:p>
    <w:p>
      <w:pPr>
        <w:pStyle w:val="Style39"/>
        <w:keepNext w:val="0"/>
        <w:keepLines w:val="0"/>
        <w:widowControl w:val="0"/>
        <w:shd w:val="clear" w:color="auto" w:fill="auto"/>
        <w:tabs>
          <w:tab w:pos="454" w:val="left"/>
        </w:tabs>
        <w:bidi w:val="0"/>
        <w:spacing w:before="0" w:after="100" w:line="315" w:lineRule="exact"/>
        <w:ind w:left="0" w:right="0" w:firstLine="0"/>
        <w:jc w:val="left"/>
      </w:pPr>
      <w:bookmarkStart w:id="941" w:name="bookmark941"/>
      <w:r>
        <w:rPr>
          <w:b/>
          <w:bCs/>
          <w:color w:val="000000"/>
          <w:spacing w:val="0"/>
          <w:w w:val="100"/>
          <w:position w:val="0"/>
        </w:rPr>
        <w:t>（</w:t>
      </w:r>
      <w:bookmarkEnd w:id="94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其他长期职工福利的会计处理方法</w:t>
      </w:r>
    </w:p>
    <w:p>
      <w:pPr>
        <w:pStyle w:val="Style3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其他长期职工福利，符合设定提存计划条件的，根据上述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、处理。不符合设定提存计划的，适用关于设定受益计划的 有关规定，确认和计量其他长期职工福利净负债或净资产。在报告期末，将其他长期职工福利中的服务成本、净负债或净资 产的利息净额、重新计量其他长期职工福利净负债或净资产所产生的变动的总净额计入当期损益或相关资产成本。</w:t>
      </w:r>
    </w:p>
    <w:p>
      <w:pPr>
        <w:pStyle w:val="Style45"/>
        <w:keepNext/>
        <w:keepLines/>
        <w:widowControl w:val="0"/>
        <w:shd w:val="clear" w:color="auto" w:fill="auto"/>
        <w:bidi w:val="0"/>
        <w:spacing w:before="0" w:after="24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942"/>
      <w:bookmarkEnd w:id="943"/>
      <w:bookmarkEnd w:id="945"/>
    </w:p>
    <w:p>
      <w:pPr>
        <w:pStyle w:val="Style3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租赁负债的确认方法及会计处理方法，参见本附注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本公司对租赁负债按照租赁期开始日尚未支付的租赁付款额的现值进行初始计量。在计算租赁付款额的现值时，本公 司采用租赁内含利率作为折现率；无法确定租赁内含利率的，采用本公司增量借款利率作为折现率。租赁付款额包括：</w:t>
      </w:r>
    </w:p>
    <w:p>
      <w:pPr>
        <w:pStyle w:val="Style39"/>
        <w:keepNext w:val="0"/>
        <w:keepLines w:val="0"/>
        <w:widowControl w:val="0"/>
        <w:shd w:val="clear" w:color="auto" w:fill="auto"/>
        <w:tabs>
          <w:tab w:pos="880" w:val="left"/>
        </w:tabs>
        <w:bidi w:val="0"/>
        <w:spacing w:before="0" w:after="0" w:line="317" w:lineRule="exact"/>
        <w:ind w:left="0" w:right="0" w:firstLine="440"/>
        <w:jc w:val="left"/>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扣除租赁激励相关金额后的固定付款额及实质固定付款额；</w:t>
      </w:r>
    </w:p>
    <w:p>
      <w:pPr>
        <w:pStyle w:val="Style39"/>
        <w:keepNext w:val="0"/>
        <w:keepLines w:val="0"/>
        <w:widowControl w:val="0"/>
        <w:shd w:val="clear" w:color="auto" w:fill="auto"/>
        <w:tabs>
          <w:tab w:pos="880" w:val="left"/>
        </w:tabs>
        <w:bidi w:val="0"/>
        <w:spacing w:before="0" w:after="0" w:line="317" w:lineRule="exact"/>
        <w:ind w:left="0" w:right="0" w:firstLine="44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取决于指数或比率的可变租赁付款额；</w:t>
      </w:r>
    </w:p>
    <w:p>
      <w:pPr>
        <w:pStyle w:val="Style39"/>
        <w:keepNext w:val="0"/>
        <w:keepLines w:val="0"/>
        <w:widowControl w:val="0"/>
        <w:shd w:val="clear" w:color="auto" w:fill="auto"/>
        <w:tabs>
          <w:tab w:pos="880" w:val="left"/>
        </w:tabs>
        <w:bidi w:val="0"/>
        <w:spacing w:before="0" w:after="0" w:line="317" w:lineRule="exact"/>
        <w:ind w:left="0" w:right="0" w:firstLine="440"/>
        <w:jc w:val="left"/>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在本公司合理确定将行使该选择权的情况下，租赁付款额包括购买选择权的行权价格；</w:t>
      </w:r>
    </w:p>
    <w:p>
      <w:pPr>
        <w:pStyle w:val="Style39"/>
        <w:keepNext w:val="0"/>
        <w:keepLines w:val="0"/>
        <w:widowControl w:val="0"/>
        <w:shd w:val="clear" w:color="auto" w:fill="auto"/>
        <w:tabs>
          <w:tab w:pos="880" w:val="left"/>
        </w:tabs>
        <w:bidi w:val="0"/>
        <w:spacing w:before="0" w:after="0" w:line="317" w:lineRule="exact"/>
        <w:ind w:left="0" w:right="0" w:firstLine="44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在租赁期反映出本公司将行使终止租赁选择权的情况下，租赁付款额包括行使终止租赁选择权需支付的款项；</w:t>
      </w:r>
    </w:p>
    <w:p>
      <w:pPr>
        <w:pStyle w:val="Style39"/>
        <w:keepNext w:val="0"/>
        <w:keepLines w:val="0"/>
        <w:widowControl w:val="0"/>
        <w:shd w:val="clear" w:color="auto" w:fill="auto"/>
        <w:tabs>
          <w:tab w:pos="880" w:val="left"/>
        </w:tabs>
        <w:bidi w:val="0"/>
        <w:spacing w:before="0" w:after="0" w:line="317" w:lineRule="exact"/>
        <w:ind w:left="0" w:right="0" w:firstLine="44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根据本公司提供的担保余值预计应支付的款项。</w:t>
      </w:r>
    </w:p>
    <w:p>
      <w:pPr>
        <w:pStyle w:val="Style3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本公司按照固定的折现率计算租赁负债在租赁期内各期间的利息费用，并计入当期损益或相关资产成本。</w:t>
      </w:r>
    </w:p>
    <w:p>
      <w:pPr>
        <w:pStyle w:val="Style3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未纳入租赁负债计量的可变租赁付款额应当在实际发生时计入当期损益或相关资产成本。</w:t>
      </w:r>
    </w:p>
    <w:p>
      <w:pPr>
        <w:pStyle w:val="Style45"/>
        <w:keepNext/>
        <w:keepLines/>
        <w:widowControl w:val="0"/>
        <w:shd w:val="clear" w:color="auto" w:fill="auto"/>
        <w:tabs>
          <w:tab w:pos="459" w:val="left"/>
        </w:tabs>
        <w:bidi w:val="0"/>
        <w:spacing w:before="0" w:after="26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51"/>
      <w:bookmarkEnd w:id="952"/>
      <w:bookmarkEnd w:id="954"/>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涉及诉讼、债务担保、亏损合同、重组事项时，如该等事项很可能需要未来以交付资产或提供劳务、其金额能够可靠 计量的，确认为预计负债。</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和货币时间价值等因素。货币时间价值影响重大的，通过对相关未来现金流出进行折现后确定最佳估计数；因随着时间推移 所进行的折现还原而导致的预计负债账面价值的增加金额，确认为利息费用。</w:t>
      </w:r>
    </w:p>
    <w:p>
      <w:pPr>
        <w:pStyle w:val="Style39"/>
        <w:keepNext w:val="0"/>
        <w:keepLines w:val="0"/>
        <w:widowControl w:val="0"/>
        <w:shd w:val="clear" w:color="auto" w:fill="auto"/>
        <w:bidi w:val="0"/>
        <w:spacing w:before="0" w:after="120" w:line="312" w:lineRule="exact"/>
        <w:ind w:left="0" w:right="0" w:firstLine="400"/>
        <w:jc w:val="left"/>
      </w:pPr>
      <w:r>
        <w:rPr>
          <w:color w:val="000000"/>
          <w:spacing w:val="0"/>
          <w:w w:val="100"/>
          <w:position w:val="0"/>
        </w:rPr>
        <w:t>于资产负债表日，对预计负债的账面价值进行复核并作适当调整，以反映当前的最佳估计数。</w:t>
      </w:r>
    </w:p>
    <w:p>
      <w:pPr>
        <w:pStyle w:val="Style39"/>
        <w:keepNext w:val="0"/>
        <w:keepLines w:val="0"/>
        <w:widowControl w:val="0"/>
        <w:shd w:val="clear" w:color="auto" w:fill="auto"/>
        <w:tabs>
          <w:tab w:pos="431" w:val="left"/>
        </w:tabs>
        <w:bidi w:val="0"/>
        <w:spacing w:before="0" w:after="120" w:line="312" w:lineRule="exact"/>
        <w:ind w:left="0" w:right="0" w:firstLine="0"/>
        <w:jc w:val="left"/>
      </w:pPr>
      <w:bookmarkStart w:id="955" w:name="bookmark955"/>
      <w:r>
        <w:rPr>
          <w:b/>
          <w:bCs/>
          <w:color w:val="000000"/>
          <w:spacing w:val="0"/>
          <w:w w:val="100"/>
          <w:position w:val="0"/>
        </w:rPr>
        <w:t>（</w:t>
      </w:r>
      <w:bookmarkEnd w:id="95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亏损合同</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39"/>
        <w:keepNext w:val="0"/>
        <w:keepLines w:val="0"/>
        <w:widowControl w:val="0"/>
        <w:shd w:val="clear" w:color="auto" w:fill="auto"/>
        <w:tabs>
          <w:tab w:pos="431" w:val="left"/>
        </w:tabs>
        <w:bidi w:val="0"/>
        <w:spacing w:before="0" w:after="120" w:line="312" w:lineRule="exact"/>
        <w:ind w:left="0" w:right="0" w:firstLine="0"/>
        <w:jc w:val="left"/>
      </w:pPr>
      <w:bookmarkStart w:id="956" w:name="bookmark956"/>
      <w:r>
        <w:rPr>
          <w:b/>
          <w:bCs/>
          <w:color w:val="000000"/>
          <w:spacing w:val="0"/>
          <w:w w:val="100"/>
          <w:position w:val="0"/>
        </w:rPr>
        <w:t>（</w:t>
      </w:r>
      <w:bookmarkEnd w:id="95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重组义务</w:t>
      </w:r>
    </w:p>
    <w:p>
      <w:pPr>
        <w:pStyle w:val="Style39"/>
        <w:keepNext w:val="0"/>
        <w:keepLines w:val="0"/>
        <w:widowControl w:val="0"/>
        <w:shd w:val="clear" w:color="auto" w:fill="auto"/>
        <w:bidi w:val="0"/>
        <w:spacing w:before="0" w:after="120" w:line="310" w:lineRule="exact"/>
        <w:ind w:left="0" w:right="0" w:firstLine="440"/>
        <w:jc w:val="left"/>
      </w:pPr>
      <w:r>
        <w:rPr>
          <w:color w:val="000000"/>
          <w:spacing w:val="0"/>
          <w:w w:val="100"/>
          <w:position w:val="0"/>
        </w:rPr>
        <w:t>对于有详细、正式并且已经对外公告的重组计划，在满足前述预计负债的确认条件的情况下，按照与重组有关的直接 支出确定预计负债金额。对于出售部分业务的重组义务，只有在本公司承诺出售部分业务（即签订了约束性出售协议时）， 才确认与重组相关的义务。</w:t>
      </w:r>
    </w:p>
    <w:p>
      <w:pPr>
        <w:pStyle w:val="Style39"/>
        <w:keepNext w:val="0"/>
        <w:keepLines w:val="0"/>
        <w:widowControl w:val="0"/>
        <w:shd w:val="clear" w:color="auto" w:fill="auto"/>
        <w:tabs>
          <w:tab w:pos="431" w:val="left"/>
        </w:tabs>
        <w:bidi w:val="0"/>
        <w:spacing w:before="0" w:after="120" w:line="312" w:lineRule="exact"/>
        <w:ind w:left="0" w:right="0" w:firstLine="0"/>
        <w:jc w:val="left"/>
      </w:pPr>
      <w:bookmarkStart w:id="957" w:name="bookmark957"/>
      <w:r>
        <w:rPr>
          <w:b/>
          <w:bCs/>
          <w:color w:val="000000"/>
          <w:spacing w:val="0"/>
          <w:w w:val="100"/>
          <w:position w:val="0"/>
        </w:rPr>
        <w:t>（</w:t>
      </w:r>
      <w:bookmarkEnd w:id="95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质量保证及维修</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本公司会就出售、维修及改造所售商品向客户提供的售后质量维修承诺预计负债。预计负债时已考虑本公司近期的维 修经验数据，但近期的维修经验可能无法反映将来的维修情况。这项准备的任何增加或减少，均可能影响未来年度的损益。</w:t>
      </w:r>
    </w:p>
    <w:p>
      <w:pPr>
        <w:pStyle w:val="Style39"/>
        <w:keepNext w:val="0"/>
        <w:keepLines w:val="0"/>
        <w:widowControl w:val="0"/>
        <w:shd w:val="clear" w:color="auto" w:fill="auto"/>
        <w:tabs>
          <w:tab w:pos="431" w:val="left"/>
        </w:tabs>
        <w:bidi w:val="0"/>
        <w:spacing w:before="0" w:after="120" w:line="312" w:lineRule="exact"/>
        <w:ind w:left="0" w:right="0" w:firstLine="0"/>
        <w:jc w:val="left"/>
      </w:pPr>
      <w:bookmarkStart w:id="958" w:name="bookmark958"/>
      <w:r>
        <w:rPr>
          <w:b/>
          <w:bCs/>
          <w:color w:val="000000"/>
          <w:spacing w:val="0"/>
          <w:w w:val="100"/>
          <w:position w:val="0"/>
        </w:rPr>
        <w:t>（</w:t>
      </w:r>
      <w:bookmarkEnd w:id="95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回购担保</w:t>
      </w:r>
    </w:p>
    <w:p>
      <w:pPr>
        <w:pStyle w:val="Style39"/>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本公司会为有融资需求的客户向融资机构提供设备回购担保，并根据可能发生的回购担保损失确认预计负债。预计负 债时已考虑了本公司历史上实际履行回购担保的比例、履行回购担保后实际发生损失比例等数据、并评估不同客户的支付能 力。由于历史数据或评估数据均可能无法反映将来的回购损失情况，这项准备的任何增加或减少，均可能影响未来年度的损 益。</w:t>
      </w:r>
    </w:p>
    <w:p>
      <w:pPr>
        <w:pStyle w:val="Style45"/>
        <w:keepNext/>
        <w:keepLines/>
        <w:widowControl w:val="0"/>
        <w:shd w:val="clear" w:color="auto" w:fill="auto"/>
        <w:tabs>
          <w:tab w:pos="459" w:val="left"/>
        </w:tabs>
        <w:bidi w:val="0"/>
        <w:spacing w:before="0" w:after="26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59"/>
      <w:bookmarkEnd w:id="960"/>
      <w:bookmarkEnd w:id="962"/>
    </w:p>
    <w:p>
      <w:pPr>
        <w:pStyle w:val="Style39"/>
        <w:keepNext w:val="0"/>
        <w:keepLines w:val="0"/>
        <w:widowControl w:val="0"/>
        <w:shd w:val="clear" w:color="auto" w:fill="auto"/>
        <w:bidi w:val="0"/>
        <w:spacing w:before="0" w:after="120" w:line="312" w:lineRule="exact"/>
        <w:ind w:left="0" w:right="0" w:firstLine="0"/>
        <w:jc w:val="left"/>
      </w:pPr>
      <w:bookmarkStart w:id="963" w:name="bookmark963"/>
      <w:r>
        <w:rPr>
          <w:b/>
          <w:bCs/>
          <w:color w:val="000000"/>
          <w:spacing w:val="0"/>
          <w:w w:val="100"/>
          <w:position w:val="0"/>
        </w:rPr>
        <w:t>（</w:t>
      </w:r>
      <w:bookmarkEnd w:id="96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）股份支付的种类及会计处理</w:t>
      </w:r>
    </w:p>
    <w:p>
      <w:pPr>
        <w:pStyle w:val="Style3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股份支付是公司为了获取职工提供服务而授予权益工具或者承担以权益工具为基础确定的负债的交易。股份支付分为 以权益结算的股份支付和以现金结算的股份支付。</w:t>
      </w:r>
    </w:p>
    <w:p>
      <w:pPr>
        <w:pStyle w:val="Style39"/>
        <w:keepNext w:val="0"/>
        <w:keepLines w:val="0"/>
        <w:widowControl w:val="0"/>
        <w:shd w:val="clear" w:color="auto" w:fill="auto"/>
        <w:tabs>
          <w:tab w:pos="735" w:val="left"/>
        </w:tabs>
        <w:bidi w:val="0"/>
        <w:spacing w:before="0" w:after="120" w:line="312" w:lineRule="exact"/>
        <w:ind w:left="0" w:right="0" w:firstLine="400"/>
        <w:jc w:val="both"/>
      </w:pPr>
      <w:bookmarkStart w:id="964" w:name="bookmark964"/>
      <w:r>
        <w:rPr>
          <w:rFonts w:ascii="Times New Roman" w:eastAsia="Times New Roman" w:hAnsi="Times New Roman" w:cs="Times New Roman"/>
          <w:b/>
          <w:bCs/>
          <w:color w:val="000000"/>
          <w:spacing w:val="0"/>
          <w:w w:val="100"/>
          <w:position w:val="0"/>
          <w:sz w:val="18"/>
          <w:szCs w:val="18"/>
        </w:rPr>
        <w:t>1</w:t>
      </w:r>
      <w:bookmarkEnd w:id="964"/>
      <w:r>
        <w:rPr>
          <w:b/>
          <w:bCs/>
          <w:color w:val="000000"/>
          <w:spacing w:val="0"/>
          <w:w w:val="100"/>
          <w:position w:val="0"/>
        </w:rPr>
        <w:t>）</w:t>
        <w:tab/>
        <w:t>以权益结算的股份支付</w:t>
      </w:r>
    </w:p>
    <w:p>
      <w:pPr>
        <w:pStyle w:val="Style3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股票期权计划为用以换取职工提供服务的权益结算的股份支付，以授予职工的权益工具在授予日的公允价值计量。在 完成等待期内的服务或达到规定业绩条件才可行权，在等待期内以对可行权权益工具数量的最佳估计为基础，按照权益工具 授予日的公允价值，将当期取得的服务计入相关成本或费用，相应增加资本公积。</w:t>
      </w:r>
    </w:p>
    <w:p>
      <w:pPr>
        <w:pStyle w:val="Style39"/>
        <w:keepNext w:val="0"/>
        <w:keepLines w:val="0"/>
        <w:widowControl w:val="0"/>
        <w:shd w:val="clear" w:color="auto" w:fill="auto"/>
        <w:tabs>
          <w:tab w:pos="749" w:val="left"/>
        </w:tabs>
        <w:bidi w:val="0"/>
        <w:spacing w:before="0" w:after="120" w:line="312" w:lineRule="exact"/>
        <w:ind w:left="0" w:right="0" w:firstLine="400"/>
        <w:jc w:val="both"/>
      </w:pPr>
      <w:bookmarkStart w:id="965" w:name="bookmark965"/>
      <w:r>
        <w:rPr>
          <w:rFonts w:ascii="Times New Roman" w:eastAsia="Times New Roman" w:hAnsi="Times New Roman" w:cs="Times New Roman"/>
          <w:b/>
          <w:bCs/>
          <w:color w:val="000000"/>
          <w:spacing w:val="0"/>
          <w:w w:val="100"/>
          <w:position w:val="0"/>
          <w:sz w:val="18"/>
          <w:szCs w:val="18"/>
        </w:rPr>
        <w:t>2</w:t>
      </w:r>
      <w:bookmarkEnd w:id="965"/>
      <w:r>
        <w:rPr>
          <w:b/>
          <w:bCs/>
          <w:color w:val="000000"/>
          <w:spacing w:val="0"/>
          <w:w w:val="100"/>
          <w:position w:val="0"/>
        </w:rPr>
        <w:t>）</w:t>
        <w:tab/>
        <w:t>以现金结算的股份支付</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股票增值权计划为以现金结算的股份支付，按照公司承担的以本公司股份数量为基础确定的负债的公允价值计量。该 以现金结算的股份支付须完成等待期内的服务或达到规定业绩条件以后才可行权，在等待期的每个资产负债表日以对可行权 情况的最佳估计为基础，按照公司承担负债的公允价值金额，将当期取得的服务计入成本或费用，相应增加负债。在相关负 债结算前的每个资产负债表日以及结算日，对负债的公允价值重新计量，其变动计入当期损益。</w:t>
      </w:r>
    </w:p>
    <w:p>
      <w:pPr>
        <w:pStyle w:val="Style39"/>
        <w:keepNext w:val="0"/>
        <w:keepLines w:val="0"/>
        <w:widowControl w:val="0"/>
        <w:shd w:val="clear" w:color="auto" w:fill="auto"/>
        <w:tabs>
          <w:tab w:pos="450" w:val="left"/>
        </w:tabs>
        <w:bidi w:val="0"/>
        <w:spacing w:before="0" w:after="100" w:line="312" w:lineRule="exact"/>
        <w:ind w:left="0" w:right="0" w:firstLine="0"/>
        <w:jc w:val="left"/>
      </w:pPr>
      <w:bookmarkStart w:id="966" w:name="bookmark966"/>
      <w:r>
        <w:rPr>
          <w:b/>
          <w:bCs/>
          <w:color w:val="000000"/>
          <w:spacing w:val="0"/>
          <w:w w:val="100"/>
          <w:position w:val="0"/>
        </w:rPr>
        <w:t>（</w:t>
      </w:r>
      <w:bookmarkEnd w:id="96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权益工具公允价值的确定方法</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对于授予职工的股份，其公允价值按公司股份的市场价格计量，同时考虑授予股份所依据的条款和条件（不包括市场 条件之外的可行权条件）进行调整。</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对于授予职工的股票期权，通过期权定价模型估计所授予的期权的公允价值。</w:t>
      </w:r>
    </w:p>
    <w:p>
      <w:pPr>
        <w:pStyle w:val="Style39"/>
        <w:keepNext w:val="0"/>
        <w:keepLines w:val="0"/>
        <w:widowControl w:val="0"/>
        <w:shd w:val="clear" w:color="auto" w:fill="auto"/>
        <w:tabs>
          <w:tab w:pos="450" w:val="left"/>
        </w:tabs>
        <w:bidi w:val="0"/>
        <w:spacing w:before="0" w:after="100" w:line="312" w:lineRule="exact"/>
        <w:ind w:left="0" w:right="0" w:firstLine="0"/>
        <w:jc w:val="left"/>
      </w:pPr>
      <w:bookmarkStart w:id="967" w:name="bookmark967"/>
      <w:r>
        <w:rPr>
          <w:b/>
          <w:bCs/>
          <w:color w:val="000000"/>
          <w:spacing w:val="0"/>
          <w:w w:val="100"/>
          <w:position w:val="0"/>
        </w:rPr>
        <w:t>（</w:t>
      </w:r>
      <w:bookmarkEnd w:id="96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确认可行权权益工具最佳估计的依据</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在等待期内每个资产负债表日，根据最新取得的可行权职工人数变动等后续信息做出最佳估计，修正预计可行权的权 益工具数量。</w:t>
      </w:r>
    </w:p>
    <w:p>
      <w:pPr>
        <w:pStyle w:val="Style39"/>
        <w:keepNext w:val="0"/>
        <w:keepLines w:val="0"/>
        <w:widowControl w:val="0"/>
        <w:shd w:val="clear" w:color="auto" w:fill="auto"/>
        <w:tabs>
          <w:tab w:pos="450" w:val="left"/>
        </w:tabs>
        <w:bidi w:val="0"/>
        <w:spacing w:before="0" w:after="100" w:line="312" w:lineRule="exact"/>
        <w:ind w:left="0" w:right="0" w:firstLine="0"/>
        <w:jc w:val="left"/>
      </w:pPr>
      <w:bookmarkStart w:id="968" w:name="bookmark968"/>
      <w:r>
        <w:rPr>
          <w:b/>
          <w:bCs/>
          <w:color w:val="000000"/>
          <w:spacing w:val="0"/>
          <w:w w:val="100"/>
          <w:position w:val="0"/>
        </w:rPr>
        <w:t>（</w:t>
      </w:r>
      <w:bookmarkEnd w:id="96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修改和终止股份支付计划的处理</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如果股份支付计划的修改增加了所授予的权益工具的公允价值，应按照权益工具公允价值的增加相应地确认取得服务 的增加。</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如果股份支付计划的修改增加了所授予的权益工具的数量，应将增加的权益工具的公允价值相应地确认为取得服务的 增加。</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如果按照有利于职工的方式修改可行权条件，如缩短等待期、变更或取消业绩条件（而非市场条件），公司在处理可 行权条件时，考虑修改后的可行权条件。</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如果以减少股份支付公允价值总额的方式或其他不利于职工的方式修改条款和条件，仍应继续对取得的服务进行会计 处理，如同该变更从未发生，除非取消了部分或全部已授予的权益工具。</w:t>
      </w:r>
    </w:p>
    <w:p>
      <w:pPr>
        <w:pStyle w:val="Style3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在等待期内如果取消了授予的权益工具，对取消所授予的权益性工具作为加速行权处理，剩余等待期内应确认的金额 立即计入当期损益，同时确认资本公积。职工或其他方能够选择满足非可行权条件但在等待期内未满足的，将其作为授予权 益工具的取消处理。</w:t>
      </w:r>
    </w:p>
    <w:p>
      <w:pPr>
        <w:pStyle w:val="Style45"/>
        <w:keepNext/>
        <w:keepLines/>
        <w:widowControl w:val="0"/>
        <w:shd w:val="clear" w:color="auto" w:fill="auto"/>
        <w:bidi w:val="0"/>
        <w:spacing w:before="0" w:after="2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7</w:t>
      </w:r>
      <w:r>
        <w:rPr>
          <w:color w:val="000000"/>
          <w:spacing w:val="0"/>
          <w:w w:val="100"/>
          <w:position w:val="0"/>
        </w:rPr>
        <w:t>、优先股、永续债等其他金融工具</w:t>
      </w:r>
      <w:bookmarkEnd w:id="969"/>
      <w:bookmarkEnd w:id="970"/>
      <w:bookmarkEnd w:id="972"/>
    </w:p>
    <w:p>
      <w:pPr>
        <w:pStyle w:val="Style39"/>
        <w:keepNext w:val="0"/>
        <w:keepLines w:val="0"/>
        <w:widowControl w:val="0"/>
        <w:shd w:val="clear" w:color="auto" w:fill="auto"/>
        <w:tabs>
          <w:tab w:pos="450" w:val="left"/>
        </w:tabs>
        <w:bidi w:val="0"/>
        <w:spacing w:before="0" w:after="100" w:line="312" w:lineRule="exact"/>
        <w:ind w:left="0" w:right="0" w:firstLine="0"/>
        <w:jc w:val="left"/>
      </w:pPr>
      <w:bookmarkStart w:id="973" w:name="bookmark973"/>
      <w:r>
        <w:rPr>
          <w:b/>
          <w:bCs/>
          <w:color w:val="000000"/>
          <w:spacing w:val="0"/>
          <w:w w:val="100"/>
          <w:position w:val="0"/>
        </w:rPr>
        <w:t>（</w:t>
      </w:r>
      <w:bookmarkEnd w:id="97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永续债和优先股等的区分</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本公司发行的永续债和优先股等金融工具，同时符合以下条件的，作为权益工具：</w:t>
      </w:r>
    </w:p>
    <w:p>
      <w:pPr>
        <w:pStyle w:val="Style39"/>
        <w:keepNext w:val="0"/>
        <w:keepLines w:val="0"/>
        <w:widowControl w:val="0"/>
        <w:shd w:val="clear" w:color="auto" w:fill="auto"/>
        <w:tabs>
          <w:tab w:pos="762" w:val="left"/>
        </w:tabs>
        <w:bidi w:val="0"/>
        <w:spacing w:before="0" w:after="100" w:line="312" w:lineRule="exact"/>
        <w:ind w:left="0" w:right="0" w:firstLine="440"/>
        <w:jc w:val="both"/>
      </w:pPr>
      <w:bookmarkStart w:id="974" w:name="bookmark974"/>
      <w:r>
        <w:rPr>
          <w:rFonts w:ascii="Times New Roman" w:eastAsia="Times New Roman" w:hAnsi="Times New Roman" w:cs="Times New Roman"/>
          <w:color w:val="000000"/>
          <w:spacing w:val="0"/>
          <w:w w:val="100"/>
          <w:position w:val="0"/>
          <w:sz w:val="18"/>
          <w:szCs w:val="18"/>
        </w:rPr>
        <w:t>1</w:t>
      </w:r>
      <w:bookmarkEnd w:id="974"/>
      <w:r>
        <w:rPr>
          <w:color w:val="000000"/>
          <w:spacing w:val="0"/>
          <w:w w:val="100"/>
          <w:position w:val="0"/>
        </w:rPr>
        <w:t>）</w:t>
        <w:tab/>
        <w:t>该金融工具不包括交付现金或其他金融资产给其他方，或在潜在不利条件下与其他方交换金融资产或金融负债的合 同义务；</w:t>
      </w:r>
    </w:p>
    <w:p>
      <w:pPr>
        <w:pStyle w:val="Style39"/>
        <w:keepNext w:val="0"/>
        <w:keepLines w:val="0"/>
        <w:widowControl w:val="0"/>
        <w:shd w:val="clear" w:color="auto" w:fill="auto"/>
        <w:bidi w:val="0"/>
        <w:spacing w:before="0" w:after="100" w:line="317" w:lineRule="exact"/>
        <w:ind w:left="0" w:right="0" w:firstLine="440"/>
        <w:jc w:val="both"/>
      </w:pPr>
      <w:bookmarkStart w:id="975" w:name="bookmark975"/>
      <w:r>
        <w:rPr>
          <w:rFonts w:ascii="Times New Roman" w:eastAsia="Times New Roman" w:hAnsi="Times New Roman" w:cs="Times New Roman"/>
          <w:color w:val="000000"/>
          <w:spacing w:val="0"/>
          <w:w w:val="100"/>
          <w:position w:val="0"/>
          <w:sz w:val="18"/>
          <w:szCs w:val="18"/>
        </w:rPr>
        <w:t>2</w:t>
      </w:r>
      <w:bookmarkEnd w:id="975"/>
      <w:r>
        <w:rPr>
          <w:color w:val="000000"/>
          <w:spacing w:val="0"/>
          <w:w w:val="100"/>
          <w:position w:val="0"/>
        </w:rPr>
        <w:t>） 如将来须用或可用企业自身权益工具结算该金融工具的，如该金融工具为非衍生工具，则不包括交付可变数量的自 身权益工具进行结算的合同义务；如为衍生工具，则本公司只能通过以固定数量的自身权益工具交换固定金额的现金或其他 金融资产结算该金融工具。</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除按上述条件可归类为权益工具的金融工具以外，本公司发行的其他金融工具应归类为金融负债。</w:t>
      </w:r>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本公司发行的金融工具为复合金融工具的，按照负债成分的公允价值确认为一项负债，按实际收到的金额扣除负债成 分的公允价值后的金额，确认为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 占总发行价款的比例进行分摊。</w:t>
      </w:r>
    </w:p>
    <w:p>
      <w:pPr>
        <w:pStyle w:val="Style39"/>
        <w:keepNext w:val="0"/>
        <w:keepLines w:val="0"/>
        <w:widowControl w:val="0"/>
        <w:shd w:val="clear" w:color="auto" w:fill="auto"/>
        <w:tabs>
          <w:tab w:pos="450" w:val="left"/>
        </w:tabs>
        <w:bidi w:val="0"/>
        <w:spacing w:before="0" w:after="100" w:line="312" w:lineRule="exact"/>
        <w:ind w:left="0" w:right="0" w:firstLine="0"/>
        <w:jc w:val="left"/>
      </w:pPr>
      <w:bookmarkStart w:id="976" w:name="bookmark976"/>
      <w:r>
        <w:rPr>
          <w:b/>
          <w:bCs/>
          <w:color w:val="000000"/>
          <w:spacing w:val="0"/>
          <w:w w:val="100"/>
          <w:position w:val="0"/>
        </w:rPr>
        <w:t>（</w:t>
      </w:r>
      <w:bookmarkEnd w:id="97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永续债和优先股等的会计处理方法</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归类为金融负债的永续债和优先股等金融工具，其相关利息、股利（或股息）、利得或损失，以及赎回或再融资产生 的利得或损失等，除符合资本化条件的借款费用（参见本附注四、（十七）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归类为权益工具的永续债和优先股等金融工具，其发行（含再融资）、回购、出售或注销时，本公司作为权益的变动 处理，相关交易费用亦从权益中扣减。本公司对权益工具持有方的分配作为利润分配处理。</w:t>
      </w:r>
    </w:p>
    <w:p>
      <w:pPr>
        <w:pStyle w:val="Style3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本公司不确认权益工具的公允价值变动。</w:t>
      </w:r>
    </w:p>
    <w:p>
      <w:pPr>
        <w:pStyle w:val="Style45"/>
        <w:keepNext/>
        <w:keepLines/>
        <w:widowControl w:val="0"/>
        <w:shd w:val="clear" w:color="auto" w:fill="auto"/>
        <w:tabs>
          <w:tab w:pos="483" w:val="left"/>
        </w:tabs>
        <w:bidi w:val="0"/>
        <w:spacing w:before="0" w:after="2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77"/>
      <w:bookmarkEnd w:id="978"/>
      <w:bookmarkEnd w:id="980"/>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981" w:name="bookmark981"/>
      <w:r>
        <w:rPr>
          <w:b/>
          <w:bCs/>
          <w:color w:val="000000"/>
          <w:spacing w:val="0"/>
          <w:w w:val="100"/>
          <w:position w:val="0"/>
        </w:rPr>
        <w:t>（</w:t>
      </w:r>
      <w:bookmarkEnd w:id="98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收入确认一般原则</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本公司在履行了合同中的履约义务，即在客户取得相关商品或服务（简称：商品）控制权时，按照分摊至该项履约义 务的交易价格确认收入。</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履约义务，是指合同中本公司向客户转让可明确区分商品或服务的承诺。</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本公司在合同开始日即对合同进行评估，识别该合同所包含的各单项履约义务，并确定各单项履约义务是在某一时段 内履行，还是某一时点履行。满足下列条件之一的，属于在某一时间段内履行的履约义务，本公司按照履约进度，在一段时 间内确认收入：（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 过程中在建的商品；（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982" w:name="bookmark982"/>
      <w:r>
        <w:rPr>
          <w:b/>
          <w:bCs/>
          <w:color w:val="000000"/>
          <w:spacing w:val="0"/>
          <w:w w:val="100"/>
          <w:position w:val="0"/>
        </w:rPr>
        <w:t>（</w:t>
      </w:r>
      <w:bookmarkEnd w:id="98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除上述收入确认的总体原则外，各类不同业务类型的收入确认具体方法如下：</w:t>
      </w:r>
    </w:p>
    <w:p>
      <w:pPr>
        <w:pStyle w:val="Style39"/>
        <w:keepNext w:val="0"/>
        <w:keepLines w:val="0"/>
        <w:widowControl w:val="0"/>
        <w:shd w:val="clear" w:color="auto" w:fill="auto"/>
        <w:tabs>
          <w:tab w:pos="666" w:val="left"/>
        </w:tabs>
        <w:bidi w:val="0"/>
        <w:spacing w:before="0" w:after="120" w:line="310" w:lineRule="exact"/>
        <w:ind w:left="0" w:right="0" w:firstLine="320"/>
        <w:jc w:val="both"/>
      </w:pPr>
      <w:bookmarkStart w:id="983" w:name="bookmark983"/>
      <w:r>
        <w:rPr>
          <w:rFonts w:ascii="Times New Roman" w:eastAsia="Times New Roman" w:hAnsi="Times New Roman" w:cs="Times New Roman"/>
          <w:color w:val="000000"/>
          <w:spacing w:val="0"/>
          <w:w w:val="100"/>
          <w:position w:val="0"/>
          <w:sz w:val="18"/>
          <w:szCs w:val="18"/>
        </w:rPr>
        <w:t>1</w:t>
      </w:r>
      <w:bookmarkEnd w:id="983"/>
      <w:r>
        <w:rPr>
          <w:color w:val="000000"/>
          <w:spacing w:val="0"/>
          <w:w w:val="100"/>
          <w:position w:val="0"/>
        </w:rPr>
        <w:t>）</w:t>
        <w:tab/>
        <w:t>智能手机分销业务：根据客户订单发货，经客户检验签收后确认收入。同时公司结合不同厂家的销售政策，以资产 负债表日前</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个月实际支付价保与收入的比例乘以截止月份的收入作为资产负债表日应计提的价保冲减当期营业收入。对 没有完整控制权、没有承担主要存货风险的商品销售，公司按净额法确认收入。</w:t>
      </w:r>
    </w:p>
    <w:p>
      <w:pPr>
        <w:pStyle w:val="Style39"/>
        <w:keepNext w:val="0"/>
        <w:keepLines w:val="0"/>
        <w:widowControl w:val="0"/>
        <w:shd w:val="clear" w:color="auto" w:fill="auto"/>
        <w:tabs>
          <w:tab w:pos="666" w:val="left"/>
        </w:tabs>
        <w:bidi w:val="0"/>
        <w:spacing w:before="0" w:after="120" w:line="322" w:lineRule="exact"/>
        <w:ind w:left="0" w:right="0" w:firstLine="320"/>
        <w:jc w:val="both"/>
      </w:pPr>
      <w:bookmarkStart w:id="984" w:name="bookmark984"/>
      <w:r>
        <w:rPr>
          <w:rFonts w:ascii="Times New Roman" w:eastAsia="Times New Roman" w:hAnsi="Times New Roman" w:cs="Times New Roman"/>
          <w:color w:val="000000"/>
          <w:spacing w:val="0"/>
          <w:w w:val="100"/>
          <w:position w:val="0"/>
          <w:sz w:val="18"/>
          <w:szCs w:val="18"/>
        </w:rPr>
        <w:t>2</w:t>
      </w:r>
      <w:bookmarkEnd w:id="984"/>
      <w:r>
        <w:rPr>
          <w:color w:val="000000"/>
          <w:spacing w:val="0"/>
          <w:w w:val="100"/>
          <w:position w:val="0"/>
        </w:rPr>
        <w:t>）</w:t>
        <w:tab/>
        <w:t>数字化零售移动转售业务：语音通话费，月租费及短信、炫铃、个性化彩铃、来电显示、秘书服务等增值业务在提 供服务后根据计费结算系统计算确认收入。</w:t>
      </w:r>
    </w:p>
    <w:p>
      <w:pPr>
        <w:pStyle w:val="Style39"/>
        <w:keepNext w:val="0"/>
        <w:keepLines w:val="0"/>
        <w:widowControl w:val="0"/>
        <w:shd w:val="clear" w:color="auto" w:fill="auto"/>
        <w:tabs>
          <w:tab w:pos="661" w:val="left"/>
        </w:tabs>
        <w:bidi w:val="0"/>
        <w:spacing w:before="0" w:after="400" w:line="322" w:lineRule="exact"/>
        <w:ind w:left="0" w:right="0" w:firstLine="320"/>
        <w:jc w:val="both"/>
      </w:pPr>
      <w:bookmarkStart w:id="985" w:name="bookmark985"/>
      <w:r>
        <w:rPr>
          <w:rFonts w:ascii="Times New Roman" w:eastAsia="Times New Roman" w:hAnsi="Times New Roman" w:cs="Times New Roman"/>
          <w:color w:val="000000"/>
          <w:spacing w:val="0"/>
          <w:w w:val="100"/>
          <w:position w:val="0"/>
          <w:sz w:val="18"/>
          <w:szCs w:val="18"/>
        </w:rPr>
        <w:t>3</w:t>
      </w:r>
      <w:bookmarkEnd w:id="985"/>
      <w:r>
        <w:rPr>
          <w:color w:val="000000"/>
          <w:spacing w:val="0"/>
          <w:w w:val="100"/>
          <w:position w:val="0"/>
        </w:rPr>
        <w:t>）</w:t>
        <w:tab/>
        <w:t>保理业务：在相关的保理利息收入金额能够可靠地计量，相关的经济利益可以收到时，按保理合同约定的利率及投 放的保理本金计算当期应确认的保理收入。</w:t>
      </w:r>
    </w:p>
    <w:p>
      <w:pPr>
        <w:pStyle w:val="Style45"/>
        <w:keepNext/>
        <w:keepLines/>
        <w:widowControl w:val="0"/>
        <w:shd w:val="clear" w:color="auto" w:fill="auto"/>
        <w:tabs>
          <w:tab w:pos="483" w:val="left"/>
        </w:tabs>
        <w:bidi w:val="0"/>
        <w:spacing w:before="0" w:after="2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86"/>
      <w:bookmarkEnd w:id="987"/>
      <w:bookmarkEnd w:id="989"/>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政府补助，是公司从政府无偿取得货币性资产或非货币性资产。分为与资产相关的政府补助和与收益相关的政府补助。</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990" w:name="bookmark990"/>
      <w:r>
        <w:rPr>
          <w:b/>
          <w:bCs/>
          <w:color w:val="000000"/>
          <w:spacing w:val="0"/>
          <w:w w:val="100"/>
          <w:position w:val="0"/>
        </w:rPr>
        <w:t>（</w:t>
      </w:r>
      <w:bookmarkEnd w:id="99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与资产相关的政府补助判断依据及会计处理方法</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公司取得的、用于购建或以其他方式形成长期资产的政府补助作为与资产相关的政府补助。</w:t>
      </w:r>
    </w:p>
    <w:p>
      <w:pPr>
        <w:pStyle w:val="Style3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与资产相关的政府补助，确认为递延收益，并在相关资产使用寿命内按照合理、系统的方法分期计入损益。按照名义 金额计量的政府补助，直接计入当期损益。</w:t>
      </w:r>
    </w:p>
    <w:p>
      <w:pPr>
        <w:pStyle w:val="Style3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相关资产在使用寿命结束前被出售、转让、报废或发生毁损的，将尚未分配的相关递延收益余额转入资产处置当期的 损益。</w:t>
      </w:r>
    </w:p>
    <w:p>
      <w:pPr>
        <w:pStyle w:val="Style39"/>
        <w:keepNext w:val="0"/>
        <w:keepLines w:val="0"/>
        <w:widowControl w:val="0"/>
        <w:shd w:val="clear" w:color="auto" w:fill="auto"/>
        <w:tabs>
          <w:tab w:pos="454" w:val="left"/>
        </w:tabs>
        <w:bidi w:val="0"/>
        <w:spacing w:before="0" w:after="120" w:line="312" w:lineRule="exact"/>
        <w:ind w:left="0" w:right="0" w:firstLine="0"/>
        <w:jc w:val="left"/>
      </w:pPr>
      <w:bookmarkStart w:id="991" w:name="bookmark991"/>
      <w:r>
        <w:rPr>
          <w:b/>
          <w:bCs/>
          <w:color w:val="000000"/>
          <w:spacing w:val="0"/>
          <w:w w:val="100"/>
          <w:position w:val="0"/>
        </w:rPr>
        <w:t>（</w:t>
      </w:r>
      <w:bookmarkEnd w:id="99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与收益相关的政府补助判断依据及会计处理方法</w:t>
      </w:r>
    </w:p>
    <w:p>
      <w:pPr>
        <w:pStyle w:val="Style3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公司取得的与资产相关之外的其他政府补助作为与收益相关的政府补助。与收益相关的政府补助，分别下列情况处理:</w:t>
      </w:r>
    </w:p>
    <w:p>
      <w:pPr>
        <w:pStyle w:val="Style39"/>
        <w:keepNext w:val="0"/>
        <w:keepLines w:val="0"/>
        <w:widowControl w:val="0"/>
        <w:shd w:val="clear" w:color="auto" w:fill="auto"/>
        <w:tabs>
          <w:tab w:pos="910" w:val="left"/>
        </w:tabs>
        <w:bidi w:val="0"/>
        <w:spacing w:before="0" w:after="120" w:line="317" w:lineRule="exact"/>
        <w:ind w:left="0" w:right="0" w:firstLine="580"/>
        <w:jc w:val="both"/>
      </w:pPr>
      <w:bookmarkStart w:id="992" w:name="bookmark992"/>
      <w:r>
        <w:rPr>
          <w:rFonts w:ascii="Times New Roman" w:eastAsia="Times New Roman" w:hAnsi="Times New Roman" w:cs="Times New Roman"/>
          <w:color w:val="000000"/>
          <w:spacing w:val="0"/>
          <w:w w:val="100"/>
          <w:position w:val="0"/>
          <w:sz w:val="18"/>
          <w:szCs w:val="18"/>
        </w:rPr>
        <w:t>1</w:t>
      </w:r>
      <w:bookmarkEnd w:id="992"/>
      <w:r>
        <w:rPr>
          <w:color w:val="000000"/>
          <w:spacing w:val="0"/>
          <w:w w:val="100"/>
          <w:position w:val="0"/>
        </w:rPr>
        <w:t>）</w:t>
        <w:tab/>
        <w:t>用于补偿公司以后期间的相关成本费用或损失的，确认为递延收益，并在确认相关成本费用或损失的期间，计入 当期损益。</w:t>
      </w:r>
    </w:p>
    <w:p>
      <w:pPr>
        <w:pStyle w:val="Style39"/>
        <w:keepNext w:val="0"/>
        <w:keepLines w:val="0"/>
        <w:widowControl w:val="0"/>
        <w:shd w:val="clear" w:color="auto" w:fill="auto"/>
        <w:bidi w:val="0"/>
        <w:spacing w:before="0" w:after="120" w:line="312" w:lineRule="exact"/>
        <w:ind w:left="0" w:right="0" w:firstLine="580"/>
        <w:jc w:val="left"/>
      </w:pPr>
      <w:bookmarkStart w:id="993" w:name="bookmark993"/>
      <w:r>
        <w:rPr>
          <w:rFonts w:ascii="Times New Roman" w:eastAsia="Times New Roman" w:hAnsi="Times New Roman" w:cs="Times New Roman"/>
          <w:color w:val="000000"/>
          <w:spacing w:val="0"/>
          <w:w w:val="100"/>
          <w:position w:val="0"/>
          <w:sz w:val="18"/>
          <w:szCs w:val="18"/>
        </w:rPr>
        <w:t>2</w:t>
      </w:r>
      <w:bookmarkEnd w:id="993"/>
      <w:r>
        <w:rPr>
          <w:color w:val="000000"/>
          <w:spacing w:val="0"/>
          <w:w w:val="100"/>
          <w:position w:val="0"/>
        </w:rPr>
        <w:t>） 用于补偿公司已发生的相关成本费用或损失的，直接计入当期损益。</w:t>
      </w:r>
    </w:p>
    <w:p>
      <w:pPr>
        <w:pStyle w:val="Style39"/>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 xml:space="preserve">对于同时包含与资产相关部分和与收益相关部分的政府补助，区分不同部分分别进行会计处理；难以区分的，整体归类 </w:t>
      </w:r>
      <w:r>
        <w:rPr>
          <w:color w:val="000000"/>
          <w:spacing w:val="0"/>
          <w:w w:val="100"/>
          <w:position w:val="0"/>
        </w:rPr>
        <w:t>为与收益相关的政府补助。</w:t>
      </w:r>
    </w:p>
    <w:p>
      <w:pPr>
        <w:pStyle w:val="Style39"/>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与公司日常活动相关的政府补助，按照经济业务实质，计入其他收益。与公司日常活动无关的政府补助，计入营业外 收支。</w:t>
      </w:r>
    </w:p>
    <w:p>
      <w:pPr>
        <w:pStyle w:val="Style39"/>
        <w:keepNext w:val="0"/>
        <w:keepLines w:val="0"/>
        <w:widowControl w:val="0"/>
        <w:shd w:val="clear" w:color="auto" w:fill="auto"/>
        <w:bidi w:val="0"/>
        <w:spacing w:before="0" w:after="100" w:line="312" w:lineRule="exact"/>
        <w:ind w:left="0" w:right="0" w:firstLine="0"/>
        <w:jc w:val="both"/>
      </w:pPr>
      <w:bookmarkStart w:id="994" w:name="bookmark994"/>
      <w:r>
        <w:rPr>
          <w:b/>
          <w:bCs/>
          <w:color w:val="000000"/>
          <w:spacing w:val="0"/>
          <w:w w:val="100"/>
          <w:position w:val="0"/>
        </w:rPr>
        <w:t>（</w:t>
      </w:r>
      <w:bookmarkEnd w:id="99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）政策性优惠贷款贴息的会计处理</w:t>
      </w:r>
    </w:p>
    <w:p>
      <w:pPr>
        <w:pStyle w:val="Style39"/>
        <w:keepNext w:val="0"/>
        <w:keepLines w:val="0"/>
        <w:widowControl w:val="0"/>
        <w:shd w:val="clear" w:color="auto" w:fill="auto"/>
        <w:bidi w:val="0"/>
        <w:spacing w:before="0" w:after="220" w:line="312" w:lineRule="exact"/>
        <w:ind w:left="0" w:right="0" w:firstLine="660"/>
        <w:jc w:val="both"/>
      </w:pPr>
      <w:bookmarkStart w:id="995" w:name="bookmark995"/>
      <w:r>
        <w:rPr>
          <w:rFonts w:ascii="Times New Roman" w:eastAsia="Times New Roman" w:hAnsi="Times New Roman" w:cs="Times New Roman"/>
          <w:color w:val="000000"/>
          <w:spacing w:val="0"/>
          <w:w w:val="100"/>
          <w:position w:val="0"/>
          <w:sz w:val="18"/>
          <w:szCs w:val="18"/>
        </w:rPr>
        <w:t>1</w:t>
      </w:r>
      <w:bookmarkEnd w:id="995"/>
      <w:r>
        <w:rPr>
          <w:color w:val="000000"/>
          <w:spacing w:val="0"/>
          <w:w w:val="100"/>
          <w:position w:val="0"/>
        </w:rPr>
        <w:t>） 财政将贴息资金拨付给贷款银行，由贷款银行以政策性优惠利率向公司提供贷款的，以实际收到的借款金额作为 借款的入账价值，按照借款本金和该政策性优惠利率计算相关借款费用。</w:t>
      </w:r>
    </w:p>
    <w:p>
      <w:pPr>
        <w:pStyle w:val="Style39"/>
        <w:keepNext w:val="0"/>
        <w:keepLines w:val="0"/>
        <w:widowControl w:val="0"/>
        <w:shd w:val="clear" w:color="auto" w:fill="auto"/>
        <w:tabs>
          <w:tab w:pos="975" w:val="left"/>
        </w:tabs>
        <w:bidi w:val="0"/>
        <w:spacing w:before="0" w:after="0" w:line="360" w:lineRule="auto"/>
        <w:ind w:left="0" w:right="0" w:firstLine="660"/>
        <w:jc w:val="both"/>
      </w:pPr>
      <w:bookmarkStart w:id="996" w:name="bookmark996"/>
      <w:r>
        <w:rPr>
          <w:rFonts w:ascii="Times New Roman" w:eastAsia="Times New Roman" w:hAnsi="Times New Roman" w:cs="Times New Roman"/>
          <w:color w:val="000000"/>
          <w:spacing w:val="0"/>
          <w:w w:val="100"/>
          <w:position w:val="0"/>
          <w:sz w:val="18"/>
          <w:szCs w:val="18"/>
        </w:rPr>
        <w:t>2</w:t>
      </w:r>
      <w:bookmarkEnd w:id="996"/>
      <w:r>
        <w:rPr>
          <w:color w:val="000000"/>
          <w:spacing w:val="0"/>
          <w:w w:val="100"/>
          <w:position w:val="0"/>
        </w:rPr>
        <w:t>）</w:t>
        <w:tab/>
        <w:t>财政将贴息资金直接拨付给公司，公司将对应的贴息冲减相关借款费用。</w:t>
      </w:r>
    </w:p>
    <w:p>
      <w:pPr>
        <w:pStyle w:val="Style39"/>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政府补助在实际收到款项时按照到账的实际金额确认和计量。只有存在确凿证据表明该项补助是按照固定的定额标准 拨付的以及有确凿证据表明能够符合财政扶持政策规定的相关条件且预计能够收到财政扶持资金时，可以按应收金额予以确 认和计量。</w:t>
      </w:r>
    </w:p>
    <w:p>
      <w:pPr>
        <w:pStyle w:val="Style3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已确认的政府补助需要退回的，公司在需要退回的当期进行会计处理，存在相关递延收益的，冲减相关递延收益账面 余额，超出部分计入当期损益。</w:t>
      </w:r>
    </w:p>
    <w:p>
      <w:pPr>
        <w:pStyle w:val="Style45"/>
        <w:keepNext/>
        <w:keepLines/>
        <w:widowControl w:val="0"/>
        <w:shd w:val="clear" w:color="auto" w:fill="auto"/>
        <w:bidi w:val="0"/>
        <w:spacing w:before="0" w:after="26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0"/>
      <w:bookmarkEnd w:id="997"/>
      <w:bookmarkEnd w:id="998"/>
    </w:p>
    <w:p>
      <w:pPr>
        <w:pStyle w:val="Style3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对于某些资产、负债项目的账面价值与其计税基础之间的差额，以及未作为资产和负债确认但按照税法规定可以确定 其计税基础的项目的账面价值与计税基础之间的差额产生的暂时性差异，采用资产负债表债务法确认递延所得税资产及递延 所得税负债。</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一般情况下所有暂时性差异均确认相关的递延所得税。但对于可抵扣暂时性差异，以很可能取得用来抵扣可抵扣暂时 性差异的应纳税所得额为限，确认相关的递延所得税资产。此外，与商誉的初始确认相关的，以及与既不是企业合并、发生 时也不影响会计利润和应纳税所得额（或可抵扣亏损）的交易中产生的资产或负债的初始确认有关的暂时性差异，不予确认 有关的递延所得税资产或负债。</w:t>
      </w:r>
    </w:p>
    <w:p>
      <w:pPr>
        <w:pStyle w:val="Style3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对于能够结转以后年度的可抵扣亏损及税款抵减，以很可能获得用来抵扣可抵扣亏损和税款抵减的未来应纳税所得额 为限，确认相应的递延所得税资产。</w:t>
      </w:r>
    </w:p>
    <w:p>
      <w:pPr>
        <w:pStyle w:val="Style3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确认与子公司、联营企业及合营企业投资相关的应纳税暂时性差异产生的递延所得税负债，除非本公司能够控制暂时 性差异转回的时间，而且该暂时性差异在可预见的未来很可能不会转回。对于与子公司、联营企业及合营企业投资相关的可 抵扣暂时性差异，只有当暂时性差异在可预见的未来很可能转回，且未来很可能获得用来抵扣可抵扣暂时性差异的应纳税所 得额时，才确认递延所得税资产。资产负债表日，对于递延所得税资产和递延所得税负债，根据税法规定，按照预期收回相 关资产或清偿相关负债期间的适用税率计量。</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除与直接计入其他综合收益或股东权益的交易和事项相关的当期所得税和递延所得税计入其他综合收益或股东权益， 以及企业合并产生的递延所得税调整商誉的账面价值外，其余当期所得税和递延所得税费用或收益计入当期损益。</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债转回的期间内，涉及的纳税主体意图以净额结算当期所得税资产和负债或是同时取得资产、清偿负债时，递延所得税资产 及递延所得税负债以抵销后的净额列报。</w:t>
      </w:r>
    </w:p>
    <w:p>
      <w:pPr>
        <w:pStyle w:val="Style45"/>
        <w:keepNext/>
        <w:keepLines/>
        <w:widowControl w:val="0"/>
        <w:shd w:val="clear" w:color="auto" w:fill="auto"/>
        <w:tabs>
          <w:tab w:pos="481" w:val="left"/>
        </w:tabs>
        <w:bidi w:val="0"/>
        <w:spacing w:before="0" w:after="28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001"/>
      <w:bookmarkEnd w:id="1002"/>
      <w:bookmarkEnd w:id="1004"/>
    </w:p>
    <w:p>
      <w:pPr>
        <w:pStyle w:val="Style3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租赁是指本公司让渡或取得了在一定期间内控制一项或多项已识别资产使用的权利以换取或支付对价的合同。在一项 合同开始日，本公司评估合同是否为租赁或包含租赁。</w:t>
      </w:r>
    </w:p>
    <w:p>
      <w:pPr>
        <w:pStyle w:val="Style39"/>
        <w:keepNext w:val="0"/>
        <w:keepLines w:val="0"/>
        <w:widowControl w:val="0"/>
        <w:shd w:val="clear" w:color="auto" w:fill="auto"/>
        <w:tabs>
          <w:tab w:pos="452" w:val="left"/>
        </w:tabs>
        <w:bidi w:val="0"/>
        <w:spacing w:before="0" w:after="100" w:line="312" w:lineRule="exact"/>
        <w:ind w:left="0" w:right="0" w:firstLine="0"/>
        <w:jc w:val="left"/>
      </w:pPr>
      <w:bookmarkStart w:id="1005" w:name="bookmark1005"/>
      <w:r>
        <w:rPr>
          <w:b/>
          <w:bCs/>
          <w:color w:val="000000"/>
          <w:spacing w:val="0"/>
          <w:w w:val="100"/>
          <w:position w:val="0"/>
        </w:rPr>
        <w:t>（</w:t>
      </w:r>
      <w:bookmarkEnd w:id="1005"/>
      <w:r>
        <w:rPr>
          <w:b/>
          <w:bCs/>
          <w:color w:val="000000"/>
          <w:spacing w:val="0"/>
          <w:w w:val="100"/>
          <w:position w:val="0"/>
        </w:rPr>
        <w:t>1）</w:t>
        <w:tab/>
        <w:t>本公司作为承租人</w:t>
      </w:r>
    </w:p>
    <w:p>
      <w:pPr>
        <w:pStyle w:val="Style39"/>
        <w:keepNext w:val="0"/>
        <w:keepLines w:val="0"/>
        <w:widowControl w:val="0"/>
        <w:shd w:val="clear" w:color="auto" w:fill="auto"/>
        <w:tabs>
          <w:tab w:pos="726" w:val="left"/>
        </w:tabs>
        <w:bidi w:val="0"/>
        <w:spacing w:before="0" w:after="100" w:line="312" w:lineRule="exact"/>
        <w:ind w:left="0" w:right="0" w:firstLine="380"/>
        <w:jc w:val="both"/>
      </w:pPr>
      <w:bookmarkStart w:id="1006" w:name="bookmark1006"/>
      <w:r>
        <w:rPr>
          <w:color w:val="000000"/>
          <w:spacing w:val="0"/>
          <w:w w:val="100"/>
          <w:position w:val="0"/>
        </w:rPr>
        <w:t>1</w:t>
      </w:r>
      <w:bookmarkEnd w:id="1006"/>
      <w:r>
        <w:rPr>
          <w:color w:val="000000"/>
          <w:spacing w:val="0"/>
          <w:w w:val="100"/>
          <w:position w:val="0"/>
        </w:rPr>
        <w:t>）</w:t>
        <w:tab/>
      </w:r>
      <w:r>
        <w:rPr>
          <w:color w:val="000000"/>
          <w:spacing w:val="0"/>
          <w:w w:val="100"/>
          <w:position w:val="0"/>
        </w:rPr>
        <w:t>初始计量</w:t>
      </w:r>
    </w:p>
    <w:p>
      <w:pPr>
        <w:pStyle w:val="Style3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在租赁期开始日，本公司将可在租赁期内使用租赁资产的权利确认为使用权资产，将尚未支付的租赁付款额的现值确认 为租赁负债（短期租赁和低价值资产租赁除外）。在计算租赁付款额的现值时，本公司采用租赁内含利率作为折现率；无法 确定租赁内含利率的，采用承租人增量借款利率作为折现率。</w:t>
      </w:r>
    </w:p>
    <w:p>
      <w:pPr>
        <w:pStyle w:val="Style39"/>
        <w:keepNext w:val="0"/>
        <w:keepLines w:val="0"/>
        <w:widowControl w:val="0"/>
        <w:shd w:val="clear" w:color="auto" w:fill="auto"/>
        <w:tabs>
          <w:tab w:pos="736" w:val="left"/>
        </w:tabs>
        <w:bidi w:val="0"/>
        <w:spacing w:before="0" w:after="100" w:line="312" w:lineRule="exact"/>
        <w:ind w:left="0" w:right="0" w:firstLine="380"/>
        <w:jc w:val="both"/>
      </w:pPr>
      <w:bookmarkStart w:id="1007" w:name="bookmark1007"/>
      <w:r>
        <w:rPr>
          <w:color w:val="000000"/>
          <w:spacing w:val="0"/>
          <w:w w:val="100"/>
          <w:position w:val="0"/>
        </w:rPr>
        <w:t>2</w:t>
      </w:r>
      <w:bookmarkEnd w:id="1007"/>
      <w:r>
        <w:rPr>
          <w:color w:val="000000"/>
          <w:spacing w:val="0"/>
          <w:w w:val="100"/>
          <w:position w:val="0"/>
        </w:rPr>
        <w:t>）</w:t>
        <w:tab/>
      </w:r>
      <w:r>
        <w:rPr>
          <w:color w:val="000000"/>
          <w:spacing w:val="0"/>
          <w:w w:val="100"/>
          <w:position w:val="0"/>
        </w:rPr>
        <w:t>后续计量</w:t>
      </w:r>
    </w:p>
    <w:p>
      <w:pPr>
        <w:pStyle w:val="Style3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号——固定资产》有关折旧规定对使用权资产计提折旧，能够合理确定租赁期届满时取 得租赁资产所有权的，本公司在租赁资产剩余使用寿命内计提折旧。无法合理确定租赁期届满时能够取得租赁资产所有权的， 本公司在租赁期与租赁资产剩余使用寿命两者孰短的期间内计提折旧。</w:t>
      </w:r>
    </w:p>
    <w:p>
      <w:pPr>
        <w:pStyle w:val="Style3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对于租赁负债，本公司按照固定的周期性利率计算其在租赁期内各期间的利息费用，计入当期损益或计入相关资产成本。 未纳入租赁负债计量的可变租赁付款额在实际发生时计入当期损益或相关资产成本。</w:t>
      </w:r>
    </w:p>
    <w:p>
      <w:pPr>
        <w:pStyle w:val="Style39"/>
        <w:keepNext w:val="0"/>
        <w:keepLines w:val="0"/>
        <w:widowControl w:val="0"/>
        <w:shd w:val="clear" w:color="auto" w:fill="auto"/>
        <w:bidi w:val="0"/>
        <w:spacing w:before="0" w:after="100" w:line="301" w:lineRule="exact"/>
        <w:ind w:left="0" w:right="0" w:firstLine="38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的现值重新计量租赁负债，并相应调整使用权资产的账面价值。使用权资产账面价值已调减至零，但租赁负债仍需进一步调 减的，本公司将剩余金额计入当期损益。</w:t>
      </w:r>
    </w:p>
    <w:p>
      <w:pPr>
        <w:pStyle w:val="Style39"/>
        <w:keepNext w:val="0"/>
        <w:keepLines w:val="0"/>
        <w:widowControl w:val="0"/>
        <w:shd w:val="clear" w:color="auto" w:fill="auto"/>
        <w:tabs>
          <w:tab w:pos="736" w:val="left"/>
        </w:tabs>
        <w:bidi w:val="0"/>
        <w:spacing w:before="0" w:after="100" w:line="312" w:lineRule="exact"/>
        <w:ind w:left="0" w:right="0" w:firstLine="380"/>
        <w:jc w:val="both"/>
      </w:pPr>
      <w:bookmarkStart w:id="1008" w:name="bookmark1008"/>
      <w:r>
        <w:rPr>
          <w:color w:val="000000"/>
          <w:spacing w:val="0"/>
          <w:w w:val="100"/>
          <w:position w:val="0"/>
        </w:rPr>
        <w:t>3</w:t>
      </w:r>
      <w:bookmarkEnd w:id="1008"/>
      <w:r>
        <w:rPr>
          <w:color w:val="000000"/>
          <w:spacing w:val="0"/>
          <w:w w:val="100"/>
          <w:position w:val="0"/>
        </w:rPr>
        <w:t>）</w:t>
        <w:tab/>
      </w:r>
      <w:r>
        <w:rPr>
          <w:color w:val="000000"/>
          <w:spacing w:val="0"/>
          <w:w w:val="100"/>
          <w:position w:val="0"/>
        </w:rPr>
        <w:t>短期租赁和低价值资产租赁</w:t>
      </w:r>
    </w:p>
    <w:p>
      <w:pPr>
        <w:pStyle w:val="Style39"/>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对于短期租赁（在租赁开始日租赁期不超过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个月的租赁）和低价值资产租赁，本公司采取简化处理方法，不确认使用 权资产和租赁负债，而在租赁期内各个期间按照直线法或其他系统合理的方法将租赁付款额计入相关资产成本或当期损益。</w:t>
      </w:r>
    </w:p>
    <w:p>
      <w:pPr>
        <w:pStyle w:val="Style39"/>
        <w:keepNext w:val="0"/>
        <w:keepLines w:val="0"/>
        <w:widowControl w:val="0"/>
        <w:shd w:val="clear" w:color="auto" w:fill="auto"/>
        <w:tabs>
          <w:tab w:pos="452" w:val="left"/>
        </w:tabs>
        <w:bidi w:val="0"/>
        <w:spacing w:before="0" w:after="100" w:line="312" w:lineRule="exact"/>
        <w:ind w:left="0" w:right="0" w:firstLine="0"/>
        <w:jc w:val="left"/>
      </w:pPr>
      <w:bookmarkStart w:id="1009" w:name="bookmark1009"/>
      <w:r>
        <w:rPr>
          <w:b/>
          <w:bCs/>
          <w:color w:val="000000"/>
          <w:spacing w:val="0"/>
          <w:w w:val="100"/>
          <w:position w:val="0"/>
        </w:rPr>
        <w:t>（</w:t>
      </w:r>
      <w:bookmarkEnd w:id="1009"/>
      <w:r>
        <w:rPr>
          <w:b/>
          <w:bCs/>
          <w:color w:val="000000"/>
          <w:spacing w:val="0"/>
          <w:w w:val="100"/>
          <w:position w:val="0"/>
        </w:rPr>
        <w:t>2）</w:t>
        <w:tab/>
        <w:t>本公司作为出租人</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本公司在租赁开始日，基于交易的实质，将租赁分为融资租赁和经营租赁。融资租赁是指实质上转移了与租赁资产所 有权有关的几乎全部风险和报酬的租赁。经营租赁是指除融资租赁以外的其他租赁。</w:t>
      </w:r>
    </w:p>
    <w:p>
      <w:pPr>
        <w:pStyle w:val="Style39"/>
        <w:keepNext w:val="0"/>
        <w:keepLines w:val="0"/>
        <w:widowControl w:val="0"/>
        <w:shd w:val="clear" w:color="auto" w:fill="auto"/>
        <w:tabs>
          <w:tab w:pos="726" w:val="left"/>
        </w:tabs>
        <w:bidi w:val="0"/>
        <w:spacing w:before="0" w:after="100" w:line="312" w:lineRule="exact"/>
        <w:ind w:left="0" w:right="0" w:firstLine="380"/>
        <w:jc w:val="both"/>
      </w:pPr>
      <w:bookmarkStart w:id="1010" w:name="bookmark1010"/>
      <w:r>
        <w:rPr>
          <w:color w:val="000000"/>
          <w:spacing w:val="0"/>
          <w:w w:val="100"/>
          <w:position w:val="0"/>
        </w:rPr>
        <w:t>1</w:t>
      </w:r>
      <w:bookmarkEnd w:id="1010"/>
      <w:r>
        <w:rPr>
          <w:color w:val="000000"/>
          <w:spacing w:val="0"/>
          <w:w w:val="100"/>
          <w:position w:val="0"/>
        </w:rPr>
        <w:t>）</w:t>
        <w:tab/>
      </w:r>
      <w:r>
        <w:rPr>
          <w:color w:val="000000"/>
          <w:spacing w:val="0"/>
          <w:w w:val="100"/>
          <w:position w:val="0"/>
        </w:rPr>
        <w:t>经营租赁</w:t>
      </w:r>
    </w:p>
    <w:p>
      <w:pPr>
        <w:pStyle w:val="Style3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本公司采用直线法将经营租赁的租赁收款额确认为租赁期内各期间的租金收入。与经营租赁有关的未计入租赁收款额 的可变租赁付款额，于实际发生时计入当期损益。</w:t>
      </w:r>
    </w:p>
    <w:p>
      <w:pPr>
        <w:pStyle w:val="Style39"/>
        <w:keepNext w:val="0"/>
        <w:keepLines w:val="0"/>
        <w:widowControl w:val="0"/>
        <w:shd w:val="clear" w:color="auto" w:fill="auto"/>
        <w:tabs>
          <w:tab w:pos="736" w:val="left"/>
        </w:tabs>
        <w:bidi w:val="0"/>
        <w:spacing w:before="0" w:after="100" w:line="312" w:lineRule="exact"/>
        <w:ind w:left="0" w:right="0" w:firstLine="380"/>
        <w:jc w:val="both"/>
      </w:pPr>
      <w:bookmarkStart w:id="1011" w:name="bookmark1011"/>
      <w:r>
        <w:rPr>
          <w:color w:val="000000"/>
          <w:spacing w:val="0"/>
          <w:w w:val="100"/>
          <w:position w:val="0"/>
        </w:rPr>
        <w:t>2</w:t>
      </w:r>
      <w:bookmarkEnd w:id="1011"/>
      <w:r>
        <w:rPr>
          <w:color w:val="000000"/>
          <w:spacing w:val="0"/>
          <w:w w:val="100"/>
          <w:position w:val="0"/>
        </w:rPr>
        <w:t>）</w:t>
        <w:tab/>
      </w:r>
      <w:r>
        <w:rPr>
          <w:color w:val="000000"/>
          <w:spacing w:val="0"/>
          <w:w w:val="100"/>
          <w:position w:val="0"/>
        </w:rPr>
        <w:t>融资租赁</w:t>
      </w:r>
    </w:p>
    <w:p>
      <w:pPr>
        <w:pStyle w:val="Style3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于租赁期开始日，本公司确认应收融资租赁款，并终止确认融资租赁资产。应收融资租赁款以租赁投资净额（未担保 余值和租赁期开始日尚未收到的租赁收款额按照租赁内含利率折现的现值之和）进行初始计量，并按照固定的周期性利率计 算确认租赁期内的利息收入。本公司取得的未纳入租赁投资净额计量的可变租赁付款额在实际发生时计入当期损益。</w:t>
      </w:r>
    </w:p>
    <w:p>
      <w:pPr>
        <w:pStyle w:val="Style45"/>
        <w:keepNext/>
        <w:keepLines/>
        <w:widowControl w:val="0"/>
        <w:shd w:val="clear" w:color="auto" w:fill="auto"/>
        <w:tabs>
          <w:tab w:pos="481" w:val="left"/>
        </w:tabs>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重要会计政策和会计估计变更</w:t>
      </w:r>
      <w:bookmarkEnd w:id="1012"/>
      <w:bookmarkEnd w:id="1013"/>
      <w:bookmarkEnd w:id="1015"/>
    </w:p>
    <w:p>
      <w:pPr>
        <w:pStyle w:val="Style57"/>
        <w:keepNext/>
        <w:keepLines/>
        <w:widowControl w:val="0"/>
        <w:shd w:val="clear" w:color="auto" w:fill="auto"/>
        <w:bidi w:val="0"/>
        <w:spacing w:before="0" w:after="28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6"/>
      <w:bookmarkEnd w:id="1017"/>
      <w:bookmarkEnd w:id="1019"/>
    </w:p>
    <w:p>
      <w:pPr>
        <w:pStyle w:val="Style39"/>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118"/>
        <w:gridCol w:w="1987"/>
        <w:gridCol w:w="348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执行新租赁准则导致的会计政策变更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公告披露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租赁》</w:t>
            </w:r>
          </w:p>
        </w:tc>
      </w:tr>
    </w:tbl>
    <w:p>
      <w:pPr>
        <w:pStyle w:val="Style39"/>
        <w:keepNext w:val="0"/>
        <w:keepLines w:val="0"/>
        <w:widowControl w:val="0"/>
        <w:shd w:val="clear" w:color="auto" w:fill="auto"/>
        <w:bidi w:val="0"/>
        <w:spacing w:before="0" w:after="120" w:line="322"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val="0"/>
        <w:keepLines w:val="0"/>
        <w:widowControl w:val="0"/>
        <w:shd w:val="clear" w:color="auto" w:fill="auto"/>
        <w:bidi w:val="0"/>
        <w:spacing w:before="0" w:after="380" w:line="326" w:lineRule="exact"/>
        <w:ind w:left="0" w:right="0" w:firstLine="440"/>
        <w:jc w:val="both"/>
      </w:pPr>
      <w:r>
        <w:rPr>
          <w:color w:val="000000"/>
          <w:spacing w:val="0"/>
          <w:w w:val="100"/>
          <w:position w:val="0"/>
        </w:rPr>
        <w:t>经本公司第五届董事会第十四次（临时）会议于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日决议通过，本公司于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 则，并依据新租赁准则的规定对相关会计政策进行变更。</w:t>
      </w:r>
    </w:p>
    <w:p>
      <w:pPr>
        <w:pStyle w:val="Style57"/>
        <w:keepNext/>
        <w:keepLines/>
        <w:widowControl w:val="0"/>
        <w:shd w:val="clear" w:color="auto" w:fill="auto"/>
        <w:tabs>
          <w:tab w:pos="493" w:val="left"/>
        </w:tabs>
        <w:bidi w:val="0"/>
        <w:spacing w:before="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20"/>
      <w:bookmarkEnd w:id="1021"/>
      <w:bookmarkEnd w:id="1023"/>
    </w:p>
    <w:p>
      <w:pPr>
        <w:pStyle w:val="Style39"/>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7"/>
        <w:keepNext/>
        <w:keepLines/>
        <w:widowControl w:val="0"/>
        <w:shd w:val="clear" w:color="auto" w:fill="auto"/>
        <w:tabs>
          <w:tab w:pos="493" w:val="left"/>
        </w:tabs>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24"/>
      <w:bookmarkEnd w:id="1025"/>
      <w:bookmarkEnd w:id="1027"/>
    </w:p>
    <w:p>
      <w:pPr>
        <w:pStyle w:val="Style3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是否需要调整年初资产负债表科目</w:t>
      </w:r>
    </w:p>
    <w:p>
      <w:pPr>
        <w:pStyle w:val="Style3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合并资产负债表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270"/>
        <w:gridCol w:w="2126"/>
        <w:gridCol w:w="17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4,096,188,603.02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4,096,188,603.02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514,070,959.09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514,070,959.09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117,127,656.76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117,127,656.76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1,117,432,820.56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1,117,432,820.56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1,210,560,566.33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1,201,420,579.81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-9,139,986.52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201,774,628.29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201,774,628.29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3,047,527.31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3,047,527.31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2,236,679,032.07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2,236,679,032.07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270"/>
        <w:gridCol w:w="2126"/>
        <w:gridCol w:w="170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98,183,042.53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98,183,042.53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9,592,017,308.65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9,582,877,322.13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-9,139,986.52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833,624,138.29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833,624,138.29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1,161,458.88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1,161,458.88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660,200,040.00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660,200,040.00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26,420,856.88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26,420,856.88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14,214,959.24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14,214,959.24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101,412,780.28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101,412,780.28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17,102,917.32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17,102,917.32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2,932,313.47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2,932,313.47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10,852,903.04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10,852,903.04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148,474,641.90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148,474,641.90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1,715,627,650.52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1,817,040,430.80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101,412,780.28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11,307,644,959.17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11,399,917,752.93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92,272,793.76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2,757,878,950.00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2,757,878,950.00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270"/>
        <w:gridCol w:w="2126"/>
        <w:gridCol w:w="170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1,287,151,383.68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1,287,151,383.68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678,777,470.78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678,777,470.78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111,007,272.32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111,007,272.32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238,329,356.11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238,329,356.11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157,511,070.58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157,511,070.58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3,537,471.75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3,537,471.75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58,844,355.40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58,844,355.40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88,241,071.20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88,241,071.20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5,653,896,574.67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5,712,740,930.07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58,844,355.40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33,428,438.36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33,428,438.36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3,612,775.37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3,612,775.37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3,612,775.37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37,041,213.73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33,428,438.36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5,657,509,350.04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5,749,782,143.80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92,272,793.76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270"/>
        <w:gridCol w:w="2126"/>
        <w:gridCol w:w="170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1,239,281,806.00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1,239,281,806.00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1,622,032,019.51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1,622,032,019.51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-366,868,236.35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-366,868,236.35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304,994,654.93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304,994,654.93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15,291,367.20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15,291,367.20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2,599,578,336.06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2,599,578,336.06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5,414,309,947.35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5,414,309,947.35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235,825,661.78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235,825,661.78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5,650,135,609.13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5,650,135,609.13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11,307,644,959.17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11,399,917,752.93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92,272,793.76</w:t>
            </w:r>
          </w:p>
        </w:tc>
      </w:tr>
    </w:tbl>
    <w:p>
      <w:pPr>
        <w:pStyle w:val="Style39"/>
        <w:keepNext w:val="0"/>
        <w:keepLines w:val="0"/>
        <w:widowControl w:val="0"/>
        <w:shd w:val="clear" w:color="auto" w:fill="auto"/>
        <w:bidi w:val="0"/>
        <w:spacing w:before="0" w:line="307" w:lineRule="exact"/>
        <w:ind w:left="0" w:right="0" w:firstLine="0"/>
        <w:jc w:val="both"/>
      </w:pPr>
      <w:r>
        <w:rPr>
          <w:color w:val="000000"/>
          <w:spacing w:val="0"/>
          <w:w w:val="100"/>
          <w:position w:val="0"/>
        </w:rPr>
        <w:t>调整情况说明：公司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日起执行新租赁准则，按照新租赁准则求，公司将根据首次执行新租赁准则的累积影 响数，调整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年年初财务报表相关项目金额，对可比期间数据不予调整。相关项目影响金额见上表。</w:t>
      </w:r>
    </w:p>
    <w:p>
      <w:pPr>
        <w:pStyle w:val="Style2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母公司资产负债表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270"/>
        <w:gridCol w:w="2126"/>
        <w:gridCol w:w="17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3,099,316,794.66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3,099,316,794.66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404,070,959.09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404,070,959.09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486,707,841.28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486,707,841.28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5,597,532.22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2,247,652.72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-3,349,879.50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2,249,677,490.09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2,249,677,490.09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443,913,026.04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443,913,026.04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270"/>
        <w:gridCol w:w="2126"/>
        <w:gridCol w:w="170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1,189,763.61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1,189,763.61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6,690,473,406.99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6,687,123,527.49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-3,349,879.50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1,863,688,858.39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1,863,688,858.39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8,133,128.31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8,133,128.31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24,453,612.25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24,453,612.25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10,930,550.78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10,930,550.78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894,872.90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51,849,127.49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51,849,127.49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1,935,496,537.87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1,959,950,150.12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24,453,612.25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8,625,969,944.86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8,647,073,677.61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21,103,732.75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1,223,971,645.49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1,223,971,645.49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402,201,933.21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402,201,933.21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51,811,848.15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51,811,848.15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90,838,157.44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90,838,157.44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431,137,476.28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431,137,476.28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270"/>
        <w:gridCol w:w="2126"/>
        <w:gridCol w:w="170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2,658,055.56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2,658,055.56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9,154,431.82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9,154,431.82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52,286,251.32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52,286,251.32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4,262,247,311.89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4,271,401,743.71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9,154,431.82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11,949,300.93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11,949,300.93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1,017,739.77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1,017,739.77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1,017,739.77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12,967,040.70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11,949,300.93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4,263,265,051.66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4,284,368,784.41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21,103,732.75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1,239,281,806.00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1,239,281,806.00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1,709,322,752.80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1,709,322,752.80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304,994,654.93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304,994,654.93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1,109,105,679.47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1,109,105,679.47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4,362,704,893.20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4,362,704,893.20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8,625,969,944.86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8,647,073,677.61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21,103,732.75</w:t>
            </w:r>
          </w:p>
        </w:tc>
      </w:tr>
    </w:tbl>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调整情况说明：公司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日起执行新租赁准则，按照新租赁准则求，公司将根据首次执行新租赁准则的累积影 响数，调整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年年初财务报表相关项目金额，对可比期间数据不予调整。相关项目影响金额见上表。</w:t>
      </w:r>
      <w:r>
        <w:br w:type="page"/>
      </w:r>
    </w:p>
    <w:p>
      <w:pPr>
        <w:pStyle w:val="Style57"/>
        <w:keepNext/>
        <w:keepLines/>
        <w:widowControl w:val="0"/>
        <w:numPr>
          <w:ilvl w:val="0"/>
          <w:numId w:val="31"/>
        </w:numPr>
        <w:shd w:val="clear" w:color="auto" w:fill="auto"/>
        <w:tabs>
          <w:tab w:pos="493" w:val="left"/>
        </w:tabs>
        <w:bidi w:val="0"/>
        <w:spacing w:before="0" w:after="360" w:line="240" w:lineRule="auto"/>
        <w:ind w:left="0" w:right="0" w:firstLine="0"/>
        <w:jc w:val="left"/>
      </w:pPr>
      <w:bookmarkStart w:id="1028" w:name="bookmark1028"/>
      <w:bookmarkStart w:id="1029" w:name="bookmark1029"/>
      <w:bookmarkStart w:id="1030" w:name="bookmark1030"/>
      <w:bookmarkStart w:id="1031" w:name="bookmark1031"/>
      <w:bookmarkEnd w:id="103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28"/>
      <w:bookmarkEnd w:id="1029"/>
      <w:bookmarkEnd w:id="1031"/>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六</w:t>
      </w:r>
      <w:bookmarkEnd w:id="1034"/>
      <w:r>
        <w:rPr>
          <w:color w:val="000000"/>
          <w:spacing w:val="0"/>
          <w:w w:val="100"/>
          <w:position w:val="0"/>
        </w:rPr>
        <w:t>、税项</w:t>
      </w:r>
      <w:bookmarkEnd w:id="1032"/>
      <w:bookmarkEnd w:id="1033"/>
      <w:bookmarkEnd w:id="1035"/>
    </w:p>
    <w:p>
      <w:pPr>
        <w:pStyle w:val="Style45"/>
        <w:keepNext/>
        <w:keepLines/>
        <w:widowControl w:val="0"/>
        <w:shd w:val="clear" w:color="auto" w:fill="auto"/>
        <w:bidi w:val="0"/>
        <w:spacing w:before="0" w:after="320" w:line="240" w:lineRule="auto"/>
        <w:ind w:left="0" w:right="0" w:firstLine="0"/>
        <w:jc w:val="left"/>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6"/>
      <w:bookmarkEnd w:id="1037"/>
      <w:bookmarkEnd w:id="1038"/>
    </w:p>
    <w:tbl>
      <w:tblPr>
        <w:tblOverlap w:val="never"/>
        <w:jc w:val="center"/>
        <w:tblLayout w:type="fixed"/>
      </w:tblPr>
      <w:tblGrid>
        <w:gridCol w:w="1570"/>
        <w:gridCol w:w="3682"/>
        <w:gridCol w:w="43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按应税销售收入计算销项税，并扣除当期允许 抵扣的进项税额后的差额计缴增值税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于中国境内注册的公司之企业所得税税率为</w:t>
            </w:r>
            <w:r>
              <w:rPr>
                <w:color w:val="000000"/>
                <w:spacing w:val="0"/>
                <w:w w:val="100"/>
                <w:position w:val="0"/>
                <w:sz w:val="18"/>
                <w:szCs w:val="18"/>
              </w:rPr>
              <w:t>25%</w:t>
            </w:r>
            <w:r>
              <w:rPr>
                <w:rFonts w:ascii="SimSun" w:eastAsia="SimSun" w:hAnsi="SimSun" w:cs="SimSun"/>
                <w:color w:val="000000"/>
                <w:spacing w:val="0"/>
                <w:w w:val="100"/>
                <w:position w:val="0"/>
                <w:sz w:val="17"/>
                <w:szCs w:val="17"/>
              </w:rPr>
              <w:t>，其他 详见税收优惠及批文</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118"/>
        <w:gridCol w:w="54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深圳市优友互联有限公司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福建爱施迪通讯器材有限公司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深圳市乐享无限文化有限公司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西安乐享无限文化有限公司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深圳市享易无限营销有限公司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深圳市荣辰通讯数码有限公司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深圳市越浪科技有限公司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深圳市荣尊达电子科技有限公司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上海凝鹏通讯科技有限公司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北京实丰通讯器材有限责任公司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天津爱施迪通讯器材有限公司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天津酷人通讯科技有限公司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合肥酷动数码科技有限公司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西安市乐动电子数码有限公司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南昌市酷动数码有限责任公司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济南乐动数码有限公司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bl>
    <w:p>
      <w:pPr>
        <w:widowControl w:val="0"/>
        <w:spacing w:line="1" w:lineRule="exact"/>
      </w:pPr>
      <w:r>
        <w:br w:type="page"/>
      </w:r>
    </w:p>
    <w:tbl>
      <w:tblPr>
        <w:tblOverlap w:val="never"/>
        <w:jc w:val="center"/>
        <w:tblLayout w:type="fixed"/>
      </w:tblPr>
      <w:tblGrid>
        <w:gridCol w:w="4118"/>
        <w:gridCol w:w="549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武汉酷动商贸有限公司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郑州酷动电子产品有限公司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金华酷动数码有限公司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天津乐动数码产品有限公司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赣州市酷动数码有限公司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深圳市合烁数码有限公司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唐山乐酷商贸有限公司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北京合烁数码科技有限公司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九江市酷动数码产品有限公司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信阳市酷动数码科技有限公司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蚌埠市酷动数码产品有限公司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邯郸酷之动数码有限公司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芜湖酷烁数码产品有限公司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许昌乐动商贸有限公司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延安酷动电子科技有限公司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长沙酷烁数码产品有限公司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泰州酷动数码有限公司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孝感酷烁商贸有限公司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武汉酷烁数码有限公司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西安酷动电子数码有限公司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桂林酷烁数码有限公司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揭阳市酷动数码有限公司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廊坊酷之动商贸有限公司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南通酷烁数码有限公司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杭州乐动数码有限公司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上饶酷动电子产品有限公司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湘潭酷动数码产品有限公司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常德酷动数码产品有限公司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抚州酷动电子产品有限公司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北京优友信息科技有限公司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bl>
    <w:p>
      <w:pPr>
        <w:widowControl w:val="0"/>
        <w:spacing w:line="1" w:lineRule="exact"/>
      </w:pPr>
      <w:r>
        <w:br w:type="page"/>
      </w:r>
    </w:p>
    <w:tbl>
      <w:tblPr>
        <w:tblOverlap w:val="never"/>
        <w:jc w:val="center"/>
        <w:tblLayout w:type="fixed"/>
      </w:tblPr>
      <w:tblGrid>
        <w:gridCol w:w="4118"/>
        <w:gridCol w:w="549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北京聚美华科技有限公司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深圳市云达数据科技有限公司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北京富能信息技术有限公司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海南果橙互联文化商贸有限公司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深圳市彩梦科技有限公司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深圳市互动科技有限公司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北京汇乐之音数字文化传播有限公司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北京龙迹天地科技有限公司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北京雪狐影视文化咨询有限公司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北京数码明天科技发展有限公司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啦哇文化传媒（深圳）有限公司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深圳市优友信息技术有限公司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深圳金石创新科技有限公司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深圳市臻和通讯有限公司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山东德骏通讯科技有限公司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海南华琼科技有限公司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北京华昭商贸有限公司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一号机</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深圳市吉云瀚科技有限公司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深圳市一号悠品科技有限公司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杭州爱施迪通讯有限公司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陕西爱华聚力通讯科技有限公司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深圳市新耀辉科技有限公司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深圳市爱智行智能汽车服务有限公司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深圳市爱柚数字智能有限公司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深圳市乐得营销有限公司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深圳九九酒业有限公司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深圳市乐意营销有限公司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爱施德（香港）有限公司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采用地域来源原则征税，源自香港利润部分为</w:t>
            </w:r>
            <w:r>
              <w:rPr>
                <w:color w:val="000000"/>
                <w:spacing w:val="0"/>
                <w:w w:val="100"/>
                <w:position w:val="0"/>
                <w:sz w:val="18"/>
                <w:szCs w:val="18"/>
              </w:rPr>
              <w:t>16.5%</w:t>
            </w:r>
            <w:r>
              <w:rPr>
                <w:rFonts w:ascii="SimSun" w:eastAsia="SimSun" w:hAnsi="SimSun" w:cs="SimSun"/>
                <w:color w:val="000000"/>
                <w:spacing w:val="0"/>
                <w:w w:val="100"/>
                <w:position w:val="0"/>
                <w:sz w:val="17"/>
                <w:szCs w:val="17"/>
              </w:rPr>
              <w:t>，源自其他地方 的利润则不需在香港缴纳利得税。</w:t>
            </w:r>
          </w:p>
        </w:tc>
      </w:tr>
    </w:tbl>
    <w:p>
      <w:pPr>
        <w:widowControl w:val="0"/>
        <w:spacing w:line="1" w:lineRule="exact"/>
      </w:pPr>
      <w:r>
        <w:br w:type="page"/>
      </w:r>
    </w:p>
    <w:tbl>
      <w:tblPr>
        <w:tblOverlap w:val="never"/>
        <w:jc w:val="center"/>
        <w:tblLayout w:type="fixed"/>
      </w:tblPr>
      <w:tblGrid>
        <w:gridCol w:w="4118"/>
        <w:gridCol w:w="549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展弘实业有限公司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采用地域来源原则征税，源自香港利润部分为</w:t>
            </w:r>
            <w:r>
              <w:rPr>
                <w:color w:val="000000"/>
                <w:spacing w:val="0"/>
                <w:w w:val="100"/>
                <w:position w:val="0"/>
                <w:sz w:val="18"/>
                <w:szCs w:val="18"/>
              </w:rPr>
              <w:t>16.5%</w:t>
            </w:r>
            <w:r>
              <w:rPr>
                <w:rFonts w:ascii="SimSun" w:eastAsia="SimSun" w:hAnsi="SimSun" w:cs="SimSun"/>
                <w:color w:val="000000"/>
                <w:spacing w:val="0"/>
                <w:w w:val="100"/>
                <w:position w:val="0"/>
                <w:sz w:val="17"/>
                <w:szCs w:val="17"/>
              </w:rPr>
              <w:t>，源自其他地方 的利润则不需在香港缴纳利得税。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采用地域来源原则征税，源自香港利润部分为</w:t>
            </w:r>
            <w:r>
              <w:rPr>
                <w:color w:val="000000"/>
                <w:spacing w:val="0"/>
                <w:w w:val="100"/>
                <w:position w:val="0"/>
                <w:sz w:val="18"/>
                <w:szCs w:val="18"/>
              </w:rPr>
              <w:t>16.5%</w:t>
            </w:r>
            <w:r>
              <w:rPr>
                <w:rFonts w:ascii="SimSun" w:eastAsia="SimSun" w:hAnsi="SimSun" w:cs="SimSun"/>
                <w:color w:val="000000"/>
                <w:spacing w:val="0"/>
                <w:w w:val="100"/>
                <w:position w:val="0"/>
                <w:sz w:val="17"/>
                <w:szCs w:val="17"/>
              </w:rPr>
              <w:t>，源自其他地方 的利润则不需在香港缴纳利得税。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爱施德全球贸易有限公司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采用地域来源原则征税，源自香港利润部分为</w:t>
            </w:r>
            <w:r>
              <w:rPr>
                <w:color w:val="000000"/>
                <w:spacing w:val="0"/>
                <w:w w:val="100"/>
                <w:position w:val="0"/>
                <w:sz w:val="18"/>
                <w:szCs w:val="18"/>
              </w:rPr>
              <w:t>16.5%</w:t>
            </w:r>
            <w:r>
              <w:rPr>
                <w:rFonts w:ascii="SimSun" w:eastAsia="SimSun" w:hAnsi="SimSun" w:cs="SimSun"/>
                <w:color w:val="000000"/>
                <w:spacing w:val="0"/>
                <w:w w:val="100"/>
                <w:position w:val="0"/>
                <w:sz w:val="17"/>
                <w:szCs w:val="17"/>
              </w:rPr>
              <w:t>，源自其他地方 的利润则不需在香港缴纳利得税。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一甄檄（香港）有限公司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采用地域来源原则征税，源自香港利润部分为</w:t>
            </w:r>
            <w:r>
              <w:rPr>
                <w:color w:val="000000"/>
                <w:spacing w:val="0"/>
                <w:w w:val="100"/>
                <w:position w:val="0"/>
                <w:sz w:val="18"/>
                <w:szCs w:val="18"/>
              </w:rPr>
              <w:t>16.5%</w:t>
            </w:r>
            <w:r>
              <w:rPr>
                <w:rFonts w:ascii="SimSun" w:eastAsia="SimSun" w:hAnsi="SimSun" w:cs="SimSun"/>
                <w:color w:val="000000"/>
                <w:spacing w:val="0"/>
                <w:w w:val="100"/>
                <w:position w:val="0"/>
                <w:sz w:val="17"/>
                <w:szCs w:val="17"/>
              </w:rPr>
              <w:t>，源自其他地方 的利润则不需在香港缴纳利得税。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Genesis (BVI) Holding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英属维京群岛（</w:t>
            </w:r>
            <w:r>
              <w:rPr>
                <w:color w:val="000000"/>
                <w:spacing w:val="0"/>
                <w:w w:val="100"/>
                <w:position w:val="0"/>
                <w:sz w:val="18"/>
                <w:szCs w:val="18"/>
              </w:rPr>
              <w:t>BVI</w:t>
            </w:r>
            <w:r>
              <w:rPr>
                <w:rFonts w:ascii="SimSun" w:eastAsia="SimSun" w:hAnsi="SimSun" w:cs="SimSun"/>
                <w:color w:val="000000"/>
                <w:spacing w:val="0"/>
                <w:w w:val="100"/>
                <w:position w:val="0"/>
                <w:sz w:val="17"/>
                <w:szCs w:val="17"/>
              </w:rPr>
              <w:t>）离岸公司不必向英属维京群岛政府缴纳任何税 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Genesis (Cayman)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开曼群岛的法律赋予豁免公司（相对非居民公司而言）</w:t>
            </w:r>
            <w:r>
              <w:rPr>
                <w:rFonts w:ascii="SimSun" w:eastAsia="SimSun" w:hAnsi="SimSun" w:cs="SimSun"/>
                <w:color w:val="000000"/>
                <w:spacing w:val="0"/>
                <w:w w:val="100"/>
                <w:position w:val="0"/>
                <w:sz w:val="17"/>
                <w:szCs w:val="17"/>
              </w:rPr>
              <w:t>（</w:t>
            </w:r>
            <w:r>
              <w:rPr>
                <w:color w:val="000000"/>
                <w:spacing w:val="0"/>
                <w:w w:val="100"/>
                <w:position w:val="0"/>
                <w:sz w:val="18"/>
                <w:szCs w:val="18"/>
              </w:rPr>
              <w:t>EXCEMPTED COMPANY</w:t>
            </w:r>
            <w:r>
              <w:rPr>
                <w:rFonts w:ascii="SimSun" w:eastAsia="SimSun" w:hAnsi="SimSun" w:cs="SimSun"/>
                <w:color w:val="000000"/>
                <w:spacing w:val="0"/>
                <w:w w:val="100"/>
                <w:position w:val="0"/>
                <w:sz w:val="17"/>
                <w:szCs w:val="17"/>
              </w:rPr>
              <w:t>）可以获得保证豁免于注册成立后二十年不必缴纳任何税 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MIAMI GIN HUNG INDUSTRIAL CORPORATION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根据美国税法</w:t>
            </w:r>
            <w:r>
              <w:rPr>
                <w:color w:val="000000"/>
                <w:spacing w:val="0"/>
                <w:w w:val="100"/>
                <w:position w:val="0"/>
                <w:sz w:val="18"/>
                <w:szCs w:val="18"/>
              </w:rPr>
              <w:t>I.R.C. §11（b）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公司收入应缴纳百分之二十一（</w:t>
            </w:r>
            <w:r>
              <w:rPr>
                <w:color w:val="000000"/>
                <w:spacing w:val="0"/>
                <w:w w:val="100"/>
                <w:position w:val="0"/>
                <w:sz w:val="18"/>
                <w:szCs w:val="18"/>
              </w:rPr>
              <w:t>21%</w:t>
            </w:r>
            <w:r>
              <w:rPr>
                <w:rFonts w:ascii="SimSun" w:eastAsia="SimSun" w:hAnsi="SimSun" w:cs="SimSun"/>
                <w:color w:val="000000"/>
                <w:spacing w:val="0"/>
                <w:w w:val="100"/>
                <w:position w:val="0"/>
                <w:sz w:val="17"/>
                <w:szCs w:val="17"/>
              </w:rPr>
              <w:t>）的 公司所得税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KOREA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22%</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(UKRAINE) LLC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MIAMI GIN HUNG INDUSTRIAL CORPORATION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 HAO JI (CANADA)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2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联邦</w:t>
            </w:r>
            <w:r>
              <w:rPr>
                <w:color w:val="000000"/>
                <w:spacing w:val="0"/>
                <w:w w:val="100"/>
                <w:position w:val="0"/>
                <w:sz w:val="18"/>
                <w:szCs w:val="18"/>
              </w:rPr>
              <w:t>28%（</w:t>
            </w:r>
            <w:r>
              <w:rPr>
                <w:rFonts w:ascii="SimSun" w:eastAsia="SimSun" w:hAnsi="SimSun" w:cs="SimSun"/>
                <w:color w:val="000000"/>
                <w:spacing w:val="0"/>
                <w:w w:val="100"/>
                <w:position w:val="0"/>
                <w:sz w:val="17"/>
                <w:szCs w:val="17"/>
              </w:rPr>
              <w:t>外籍人士控股</w:t>
            </w:r>
            <w:r>
              <w:rPr>
                <w:color w:val="000000"/>
                <w:spacing w:val="0"/>
                <w:w w:val="100"/>
                <w:position w:val="0"/>
                <w:sz w:val="18"/>
                <w:szCs w:val="18"/>
              </w:rPr>
              <w:t>/</w:t>
            </w:r>
            <w:r>
              <w:rPr>
                <w:rFonts w:ascii="SimSun" w:eastAsia="SimSun" w:hAnsi="SimSun" w:cs="SimSun"/>
                <w:color w:val="000000"/>
                <w:spacing w:val="0"/>
                <w:w w:val="100"/>
                <w:position w:val="0"/>
                <w:sz w:val="17"/>
                <w:szCs w:val="17"/>
              </w:rPr>
              <w:t>抵扣）</w:t>
            </w:r>
            <w:r>
              <w:rPr>
                <w:color w:val="000000"/>
                <w:spacing w:val="0"/>
                <w:w w:val="100"/>
                <w:position w:val="0"/>
                <w:sz w:val="18"/>
                <w:szCs w:val="18"/>
              </w:rPr>
              <w:t>+</w:t>
            </w:r>
            <w:r>
              <w:rPr>
                <w:rFonts w:ascii="SimSun" w:eastAsia="SimSun" w:hAnsi="SimSun" w:cs="SimSun"/>
                <w:color w:val="000000"/>
                <w:spacing w:val="0"/>
                <w:w w:val="100"/>
                <w:position w:val="0"/>
                <w:sz w:val="17"/>
                <w:szCs w:val="17"/>
              </w:rPr>
              <w:t>各省营业税率如下:魁省</w:t>
            </w:r>
            <w:r>
              <w:rPr>
                <w:color w:val="000000"/>
                <w:spacing w:val="0"/>
                <w:w w:val="100"/>
                <w:position w:val="0"/>
                <w:sz w:val="18"/>
                <w:szCs w:val="18"/>
              </w:rPr>
              <w:t>QC</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12.5%</w:t>
            </w:r>
            <w:r>
              <w:rPr>
                <w:rFonts w:ascii="SimSun" w:eastAsia="SimSun" w:hAnsi="SimSun" w:cs="SimSun"/>
                <w:color w:val="000000"/>
                <w:spacing w:val="0"/>
                <w:w w:val="100"/>
                <w:position w:val="0"/>
                <w:sz w:val="17"/>
                <w:szCs w:val="17"/>
              </w:rPr>
              <w:t>； 安省</w:t>
            </w:r>
            <w:r>
              <w:rPr>
                <w:color w:val="000000"/>
                <w:spacing w:val="0"/>
                <w:w w:val="100"/>
                <w:position w:val="0"/>
                <w:sz w:val="18"/>
                <w:szCs w:val="18"/>
              </w:rPr>
              <w:t>ON</w:t>
            </w:r>
            <w:r>
              <w:rPr>
                <w:rFonts w:ascii="SimSun" w:eastAsia="SimSun" w:hAnsi="SimSun" w:cs="SimSun"/>
                <w:color w:val="000000"/>
                <w:spacing w:val="0"/>
                <w:w w:val="100"/>
                <w:position w:val="0"/>
                <w:sz w:val="17"/>
                <w:szCs w:val="17"/>
              </w:rPr>
              <w:t>：</w:t>
              <w:tab/>
            </w:r>
            <w:r>
              <w:rPr>
                <w:color w:val="000000"/>
                <w:spacing w:val="0"/>
                <w:w w:val="100"/>
                <w:position w:val="0"/>
                <w:sz w:val="18"/>
                <w:szCs w:val="18"/>
              </w:rPr>
              <w:t>50</w:t>
            </w:r>
            <w:r>
              <w:rPr>
                <w:rFonts w:ascii="SimSun" w:eastAsia="SimSun" w:hAnsi="SimSun" w:cs="SimSun"/>
                <w:color w:val="000000"/>
                <w:spacing w:val="0"/>
                <w:w w:val="100"/>
                <w:position w:val="0"/>
                <w:sz w:val="17"/>
                <w:szCs w:val="17"/>
              </w:rPr>
              <w:t>万加币以下</w:t>
            </w:r>
            <w:r>
              <w:rPr>
                <w:color w:val="000000"/>
                <w:spacing w:val="0"/>
                <w:w w:val="100"/>
                <w:position w:val="0"/>
                <w:sz w:val="18"/>
                <w:szCs w:val="18"/>
              </w:rPr>
              <w:t>3.2%</w:t>
            </w:r>
            <w:r>
              <w:rPr>
                <w:rFonts w:ascii="SimSun" w:eastAsia="SimSun" w:hAnsi="SimSun" w:cs="SimSun"/>
                <w:color w:val="000000"/>
                <w:spacing w:val="0"/>
                <w:w w:val="100"/>
                <w:position w:val="0"/>
                <w:sz w:val="17"/>
                <w:szCs w:val="17"/>
              </w:rPr>
              <w:t>，以上</w:t>
            </w:r>
            <w:r>
              <w:rPr>
                <w:color w:val="000000"/>
                <w:spacing w:val="0"/>
                <w:w w:val="100"/>
                <w:position w:val="0"/>
                <w:sz w:val="18"/>
                <w:szCs w:val="18"/>
              </w:rPr>
              <w:t>11.5%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BC</w:t>
            </w:r>
            <w:r>
              <w:rPr>
                <w:rFonts w:ascii="SimSun" w:eastAsia="SimSun" w:hAnsi="SimSun" w:cs="SimSun"/>
                <w:color w:val="000000"/>
                <w:spacing w:val="0"/>
                <w:w w:val="100"/>
                <w:position w:val="0"/>
                <w:sz w:val="17"/>
                <w:szCs w:val="17"/>
              </w:rPr>
              <w:t>省：</w:t>
            </w:r>
            <w:r>
              <w:rPr>
                <w:color w:val="000000"/>
                <w:spacing w:val="0"/>
                <w:w w:val="100"/>
                <w:position w:val="0"/>
                <w:sz w:val="18"/>
                <w:szCs w:val="18"/>
              </w:rPr>
              <w:t>50</w:t>
            </w:r>
            <w:r>
              <w:rPr>
                <w:rFonts w:ascii="SimSun" w:eastAsia="SimSun" w:hAnsi="SimSun" w:cs="SimSun"/>
                <w:color w:val="000000"/>
                <w:spacing w:val="0"/>
                <w:w w:val="100"/>
                <w:position w:val="0"/>
                <w:sz w:val="17"/>
                <w:szCs w:val="17"/>
              </w:rPr>
              <w:t>万加币以下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sz w:val="17"/>
                <w:szCs w:val="17"/>
              </w:rPr>
              <w:t>，以上</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TRADING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POLAND sp. z o.o.</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Germany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汉堡州税</w:t>
            </w:r>
            <w:r>
              <w:rPr>
                <w:color w:val="000000"/>
                <w:spacing w:val="0"/>
                <w:w w:val="100"/>
                <w:position w:val="0"/>
              </w:rPr>
              <w:t>19.02%+</w:t>
            </w:r>
            <w:r>
              <w:rPr>
                <w:rFonts w:ascii="SimSun" w:eastAsia="SimSun" w:hAnsi="SimSun" w:cs="SimSun"/>
                <w:color w:val="000000"/>
                <w:spacing w:val="0"/>
                <w:w w:val="100"/>
                <w:position w:val="0"/>
                <w:sz w:val="17"/>
                <w:szCs w:val="17"/>
              </w:rPr>
              <w:t>公司所得税</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FRANCE SARL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ITALY SRL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NZ YHJ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9"/>
      <w:bookmarkEnd w:id="1040"/>
      <w:bookmarkEnd w:id="1041"/>
    </w:p>
    <w:p>
      <w:pPr>
        <w:pStyle w:val="Style22"/>
        <w:keepNext w:val="0"/>
        <w:keepLines w:val="0"/>
        <w:widowControl w:val="0"/>
        <w:shd w:val="clear" w:color="auto" w:fill="auto"/>
        <w:bidi w:val="0"/>
        <w:spacing w:before="0" w:after="100" w:line="319" w:lineRule="exact"/>
        <w:ind w:left="0" w:right="0" w:firstLine="440"/>
        <w:jc w:val="left"/>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 根据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月实施的《中华人民共和国企业所得税法》，国家需要重点扶持的高新技术企 业，按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%的税率征收企业所得税。本公司之控股子公司深圳市优友互联有限公司按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 所得税。</w:t>
      </w:r>
    </w:p>
    <w:p>
      <w:pPr>
        <w:pStyle w:val="Style22"/>
        <w:keepNext w:val="0"/>
        <w:keepLines w:val="0"/>
        <w:widowControl w:val="0"/>
        <w:shd w:val="clear" w:color="auto" w:fill="auto"/>
        <w:bidi w:val="0"/>
        <w:spacing w:before="0" w:after="100" w:line="312" w:lineRule="exact"/>
        <w:ind w:left="0" w:right="0" w:firstLine="44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 根据财政部、税务总局《关于实施小微企业普惠性税收减免政策的通知》（财税〔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 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、适用</w:t>
      </w:r>
      <w:r>
        <w:rPr>
          <w:rFonts w:ascii="Times New Roman" w:eastAsia="Times New Roman" w:hAnsi="Times New Roman" w:cs="Times New Roman"/>
          <w:color w:val="000000"/>
          <w:spacing w:val="0"/>
          <w:w w:val="100"/>
          <w:position w:val="0"/>
        </w:rPr>
        <w:t>20%</w:t>
      </w:r>
      <w:r>
        <w:rPr>
          <w:color w:val="000000"/>
          <w:spacing w:val="0"/>
          <w:w w:val="100"/>
          <w:position w:val="0"/>
        </w:rPr>
        <w:t>税率，</w:t>
      </w:r>
      <w:r>
        <w:rPr>
          <w:rFonts w:ascii="Times New Roman" w:eastAsia="Times New Roman" w:hAnsi="Times New Roman" w:cs="Times New Roman"/>
          <w:color w:val="000000"/>
          <w:spacing w:val="0"/>
          <w:w w:val="100"/>
          <w:position w:val="0"/>
        </w:rPr>
        <w:t>100</w:t>
      </w:r>
      <w:r>
        <w:rPr>
          <w:color w:val="000000"/>
          <w:spacing w:val="0"/>
          <w:w w:val="100"/>
          <w:position w:val="0"/>
        </w:rPr>
        <w:t>万元到</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、适用</w:t>
      </w:r>
      <w:r>
        <w:rPr>
          <w:rFonts w:ascii="Times New Roman" w:eastAsia="Times New Roman" w:hAnsi="Times New Roman" w:cs="Times New Roman"/>
          <w:color w:val="000000"/>
          <w:spacing w:val="0"/>
          <w:w w:val="100"/>
          <w:position w:val="0"/>
        </w:rPr>
        <w:t>20%</w:t>
      </w:r>
      <w:r>
        <w:rPr>
          <w:color w:val="000000"/>
          <w:spacing w:val="0"/>
          <w:w w:val="100"/>
          <w:position w:val="0"/>
        </w:rPr>
        <w:t>税率缴纳企业所得税。财政部税务总局公告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号对小型微利企业年应纳税所得 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万元的部分，在（财税〔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第二条规定的优惠政策基础上，再减半征收企业所得税， 执行期限为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2"/>
        <w:keepNext w:val="0"/>
        <w:keepLines w:val="0"/>
        <w:widowControl w:val="0"/>
        <w:shd w:val="clear" w:color="auto" w:fill="auto"/>
        <w:bidi w:val="0"/>
        <w:spacing w:before="0" w:after="200" w:line="312" w:lineRule="exact"/>
        <w:ind w:left="0" w:right="0" w:firstLine="440"/>
        <w:jc w:val="left"/>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 根据《香港法例》第</w:t>
      </w:r>
      <w:r>
        <w:rPr>
          <w:rFonts w:ascii="Times New Roman" w:eastAsia="Times New Roman" w:hAnsi="Times New Roman" w:cs="Times New Roman"/>
          <w:color w:val="000000"/>
          <w:spacing w:val="0"/>
          <w:w w:val="100"/>
          <w:position w:val="0"/>
        </w:rPr>
        <w:t>112</w:t>
      </w:r>
      <w:r>
        <w:rPr>
          <w:color w:val="000000"/>
          <w:spacing w:val="0"/>
          <w:w w:val="100"/>
          <w:position w:val="0"/>
        </w:rPr>
        <w:t>章，《税务条例》第</w:t>
      </w:r>
      <w:r>
        <w:rPr>
          <w:rFonts w:ascii="Times New Roman" w:eastAsia="Times New Roman" w:hAnsi="Times New Roman" w:cs="Times New Roman"/>
          <w:color w:val="000000"/>
          <w:spacing w:val="0"/>
          <w:w w:val="100"/>
          <w:position w:val="0"/>
        </w:rPr>
        <w:t>14</w:t>
      </w:r>
      <w:r>
        <w:rPr>
          <w:color w:val="000000"/>
          <w:spacing w:val="0"/>
          <w:w w:val="100"/>
          <w:position w:val="0"/>
        </w:rPr>
        <w:t>条，香港采用地域来源原则征税，即只有源自香</w:t>
      </w:r>
      <w:r>
        <w:br w:type="page"/>
      </w:r>
    </w:p>
    <w:p>
      <w:pPr>
        <w:pStyle w:val="Style22"/>
        <w:keepNext w:val="0"/>
        <w:keepLines w:val="0"/>
        <w:widowControl w:val="0"/>
        <w:shd w:val="clear" w:color="auto" w:fill="auto"/>
        <w:bidi w:val="0"/>
        <w:spacing w:before="0" w:after="100" w:line="324" w:lineRule="exact"/>
        <w:ind w:left="0" w:right="0" w:firstLine="0"/>
        <w:jc w:val="left"/>
      </w:pPr>
      <w:r>
        <w:rPr>
          <w:color w:val="000000"/>
          <w:spacing w:val="0"/>
          <w:w w:val="100"/>
          <w:position w:val="0"/>
        </w:rPr>
        <w:t>港的利润才需在香港课税，而源自其他地方的利润则不需在香港缴纳利得税。</w:t>
      </w:r>
    </w:p>
    <w:p>
      <w:pPr>
        <w:pStyle w:val="Style22"/>
        <w:keepNext w:val="0"/>
        <w:keepLines w:val="0"/>
        <w:widowControl w:val="0"/>
        <w:shd w:val="clear" w:color="auto" w:fill="auto"/>
        <w:tabs>
          <w:tab w:pos="1021" w:val="left"/>
        </w:tabs>
        <w:bidi w:val="0"/>
        <w:spacing w:before="0" w:after="100" w:line="322" w:lineRule="exact"/>
        <w:ind w:left="0" w:right="0" w:firstLine="440"/>
        <w:jc w:val="left"/>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w:t>
        <w:tab/>
        <w:t>英属维京群岛</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w:t>
      </w:r>
      <w:r>
        <w:rPr>
          <w:color w:val="000000"/>
          <w:spacing w:val="0"/>
          <w:w w:val="100"/>
          <w:position w:val="0"/>
        </w:rPr>
        <w:t>离岸公司不必向英属维京群岛政府缴纳任何税项，在英属维京群岛</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 xml:space="preserve">） </w:t>
      </w:r>
      <w:r>
        <w:rPr>
          <w:color w:val="000000"/>
          <w:spacing w:val="0"/>
          <w:w w:val="100"/>
          <w:position w:val="0"/>
        </w:rPr>
        <w:t>之外进行的商业活动和交易完全免税。</w:t>
      </w:r>
    </w:p>
    <w:p>
      <w:pPr>
        <w:pStyle w:val="Style22"/>
        <w:keepNext w:val="0"/>
        <w:keepLines w:val="0"/>
        <w:widowControl w:val="0"/>
        <w:shd w:val="clear" w:color="auto" w:fill="auto"/>
        <w:tabs>
          <w:tab w:pos="1021" w:val="left"/>
        </w:tabs>
        <w:bidi w:val="0"/>
        <w:spacing w:before="0" w:after="360" w:line="326" w:lineRule="exact"/>
        <w:ind w:left="0" w:right="0" w:firstLine="440"/>
        <w:jc w:val="left"/>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5</w:t>
      </w:r>
      <w:r>
        <w:rPr>
          <w:color w:val="000000"/>
          <w:spacing w:val="0"/>
          <w:w w:val="100"/>
          <w:position w:val="0"/>
        </w:rPr>
        <w:t>）</w:t>
        <w:tab/>
        <w:t>开曼群岛的法律赋予豁免公司（相对非居民公司而言）</w:t>
      </w:r>
      <w:r>
        <w:rPr>
          <w:color w:val="000000"/>
          <w:spacing w:val="0"/>
          <w:w w:val="100"/>
          <w:position w:val="0"/>
        </w:rPr>
        <w:t>（</w:t>
      </w:r>
      <w:r>
        <w:rPr>
          <w:rFonts w:ascii="Times New Roman" w:eastAsia="Times New Roman" w:hAnsi="Times New Roman" w:cs="Times New Roman"/>
          <w:color w:val="000000"/>
          <w:spacing w:val="0"/>
          <w:w w:val="100"/>
          <w:position w:val="0"/>
        </w:rPr>
        <w:t>EXCEMPTED COMPANY</w:t>
      </w:r>
      <w:r>
        <w:rPr>
          <w:color w:val="000000"/>
          <w:spacing w:val="0"/>
          <w:w w:val="100"/>
          <w:position w:val="0"/>
        </w:rPr>
        <w:t>）</w:t>
      </w:r>
      <w:r>
        <w:rPr>
          <w:color w:val="000000"/>
          <w:spacing w:val="0"/>
          <w:w w:val="100"/>
          <w:position w:val="0"/>
        </w:rPr>
        <w:t>可以获得 保证豁免于注册成立后二十年不必缴纳任何税项（虽然现在开曼群岛没有任何税项）。</w:t>
      </w:r>
    </w:p>
    <w:p>
      <w:pPr>
        <w:pStyle w:val="Style33"/>
        <w:keepNext/>
        <w:keepLines/>
        <w:widowControl w:val="0"/>
        <w:shd w:val="clear" w:color="auto" w:fill="auto"/>
        <w:bidi w:val="0"/>
        <w:spacing w:before="0" w:after="36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七</w:t>
      </w:r>
      <w:bookmarkEnd w:id="1049"/>
      <w:r>
        <w:rPr>
          <w:color w:val="000000"/>
          <w:spacing w:val="0"/>
          <w:w w:val="100"/>
          <w:position w:val="0"/>
        </w:rPr>
        <w:t>、合并财务报表项目注释</w:t>
      </w:r>
      <w:bookmarkEnd w:id="1047"/>
      <w:bookmarkEnd w:id="1048"/>
      <w:bookmarkEnd w:id="1050"/>
    </w:p>
    <w:p>
      <w:pPr>
        <w:pStyle w:val="Style45"/>
        <w:keepNext/>
        <w:keepLines/>
        <w:widowControl w:val="0"/>
        <w:shd w:val="clear" w:color="auto" w:fill="auto"/>
        <w:bidi w:val="0"/>
        <w:spacing w:before="0" w:after="240" w:line="338" w:lineRule="auto"/>
        <w:ind w:left="0" w:right="0" w:firstLine="0"/>
        <w:jc w:val="left"/>
      </w:pPr>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1"/>
      <w:bookmarkEnd w:id="1052"/>
      <w:bookmarkEnd w:id="105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66"/>
        <w:gridCol w:w="228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467,110.80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1,806,631,754.81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2,428,822,727.31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2,291,442,625.59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1,666,898,764.91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4,098,554,644.15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4,096,188,603.02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80,201,310.60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9,397,482.82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2,098,002,464.35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1,697,228,833.92</w:t>
            </w:r>
          </w:p>
        </w:tc>
      </w:tr>
    </w:tbl>
    <w:p>
      <w:pPr>
        <w:widowControl w:val="0"/>
        <w:spacing w:after="1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）其他货币资金明细</w:t>
      </w:r>
    </w:p>
    <w:tbl>
      <w:tblPr>
        <w:tblOverlap w:val="never"/>
        <w:jc w:val="center"/>
        <w:tblLayout w:type="fixed"/>
      </w:tblPr>
      <w:tblGrid>
        <w:gridCol w:w="5122"/>
        <w:gridCol w:w="2266"/>
        <w:gridCol w:w="22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322,524,172.45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176,218,304.87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122,000,000.00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用于担保的定期存款或通知存款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1,304,100,000.00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777,600,000.00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第三方平台资金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198,481,841.76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92,111,472.66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233,336,611.38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398,925,493.61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100,043,493.77</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2,291,442,625.59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1,666,898,764.91</w:t>
            </w:r>
          </w:p>
        </w:tc>
      </w:tr>
    </w:tbl>
    <w:p>
      <w:pPr>
        <w:widowControl w:val="0"/>
        <w:spacing w:after="1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）受限制的货币资金明细</w:t>
      </w:r>
    </w:p>
    <w:tbl>
      <w:tblPr>
        <w:tblOverlap w:val="never"/>
        <w:jc w:val="center"/>
        <w:tblLayout w:type="fixed"/>
      </w:tblPr>
      <w:tblGrid>
        <w:gridCol w:w="5122"/>
        <w:gridCol w:w="2266"/>
        <w:gridCol w:w="22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322,524,172.45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176,218,304.87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122,000,000.00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用于担保的定期存款或通知存款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1,304,100,000.00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777,600,000.00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233,336,611.38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398,925,493.61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5,041,680.52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122,401,541.67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第三方平台保证金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100,043,493.77</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2,098,002,464.35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1,697,228,833.92</w:t>
            </w:r>
          </w:p>
        </w:tc>
      </w:tr>
    </w:tbl>
    <w:p>
      <w:pPr>
        <w:pStyle w:val="Style39"/>
        <w:keepNext w:val="0"/>
        <w:keepLines w:val="0"/>
        <w:widowControl w:val="0"/>
        <w:shd w:val="clear" w:color="auto" w:fill="auto"/>
        <w:tabs>
          <w:tab w:pos="763" w:val="left"/>
        </w:tabs>
        <w:bidi w:val="0"/>
        <w:spacing w:before="0" w:after="120" w:line="314" w:lineRule="exact"/>
        <w:ind w:left="0" w:right="0" w:firstLine="460"/>
        <w:jc w:val="both"/>
      </w:pPr>
      <w:bookmarkStart w:id="1054" w:name="bookmark1054"/>
      <w:r>
        <w:rPr>
          <w:rFonts w:ascii="Times New Roman" w:eastAsia="Times New Roman" w:hAnsi="Times New Roman" w:cs="Times New Roman"/>
          <w:color w:val="000000"/>
          <w:spacing w:val="0"/>
          <w:w w:val="100"/>
          <w:position w:val="0"/>
          <w:sz w:val="18"/>
          <w:szCs w:val="18"/>
        </w:rPr>
        <w:t>1</w:t>
      </w:r>
      <w:bookmarkEnd w:id="1054"/>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日公司以人民币</w:t>
      </w:r>
      <w:r>
        <w:rPr>
          <w:rFonts w:ascii="Times New Roman" w:eastAsia="Times New Roman" w:hAnsi="Times New Roman" w:cs="Times New Roman"/>
          <w:color w:val="000000"/>
          <w:spacing w:val="0"/>
          <w:w w:val="100"/>
          <w:position w:val="0"/>
          <w:sz w:val="18"/>
          <w:szCs w:val="18"/>
        </w:rPr>
        <w:t>1,304,100,000.00</w:t>
      </w:r>
      <w:r>
        <w:rPr>
          <w:color w:val="000000"/>
          <w:spacing w:val="0"/>
          <w:w w:val="100"/>
          <w:position w:val="0"/>
        </w:rPr>
        <w:t xml:space="preserve">元定期存单质押（保证金），分别取得集友银行福州分行 </w:t>
      </w:r>
      <w:r>
        <w:rPr>
          <w:rFonts w:ascii="Times New Roman" w:eastAsia="Times New Roman" w:hAnsi="Times New Roman" w:cs="Times New Roman"/>
          <w:color w:val="000000"/>
          <w:spacing w:val="0"/>
          <w:w w:val="100"/>
          <w:position w:val="0"/>
          <w:sz w:val="18"/>
          <w:szCs w:val="18"/>
        </w:rPr>
        <w:t>64,350,000.00</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410,276,295.00</w:t>
      </w:r>
      <w:r>
        <w:rPr>
          <w:color w:val="000000"/>
          <w:spacing w:val="0"/>
          <w:w w:val="100"/>
          <w:position w:val="0"/>
        </w:rPr>
        <w:t>元）短期借款，向汇丰银行</w:t>
      </w:r>
      <w:r>
        <w:rPr>
          <w:rFonts w:ascii="Times New Roman" w:eastAsia="Times New Roman" w:hAnsi="Times New Roman" w:cs="Times New Roman"/>
          <w:color w:val="000000"/>
          <w:spacing w:val="0"/>
          <w:w w:val="100"/>
          <w:position w:val="0"/>
          <w:sz w:val="18"/>
          <w:szCs w:val="18"/>
        </w:rPr>
        <w:t>19,000,000.00</w:t>
      </w:r>
      <w:r>
        <w:rPr>
          <w:color w:val="000000"/>
          <w:spacing w:val="0"/>
          <w:w w:val="100"/>
          <w:position w:val="0"/>
        </w:rPr>
        <w:t>美元（折合人民币</w:t>
      </w:r>
      <w:r>
        <w:rPr>
          <w:rFonts w:ascii="Times New Roman" w:eastAsia="Times New Roman" w:hAnsi="Times New Roman" w:cs="Times New Roman"/>
          <w:color w:val="000000"/>
          <w:spacing w:val="0"/>
          <w:w w:val="100"/>
          <w:position w:val="0"/>
          <w:sz w:val="18"/>
          <w:szCs w:val="18"/>
        </w:rPr>
        <w:t>121,138,300.00</w:t>
      </w:r>
      <w:r>
        <w:rPr>
          <w:color w:val="000000"/>
          <w:spacing w:val="0"/>
          <w:w w:val="100"/>
          <w:position w:val="0"/>
        </w:rPr>
        <w:t>元） 短期借款，向厦门国际银行珠海分行人民币</w:t>
      </w:r>
      <w:r>
        <w:rPr>
          <w:rFonts w:ascii="Times New Roman" w:eastAsia="Times New Roman" w:hAnsi="Times New Roman" w:cs="Times New Roman"/>
          <w:color w:val="000000"/>
          <w:spacing w:val="0"/>
          <w:w w:val="100"/>
          <w:position w:val="0"/>
          <w:sz w:val="18"/>
          <w:szCs w:val="18"/>
        </w:rPr>
        <w:t>78,318,000.00</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499,332,072.60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短期借款，向华夏银行上海分行 </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美元（折合人民币</w:t>
      </w:r>
      <w:r>
        <w:rPr>
          <w:rFonts w:ascii="Times New Roman" w:eastAsia="Times New Roman" w:hAnsi="Times New Roman" w:cs="Times New Roman"/>
          <w:color w:val="000000"/>
          <w:spacing w:val="0"/>
          <w:w w:val="100"/>
          <w:position w:val="0"/>
          <w:sz w:val="18"/>
          <w:szCs w:val="18"/>
        </w:rPr>
        <w:t>12,751,400.00</w:t>
      </w:r>
      <w:r>
        <w:rPr>
          <w:color w:val="000000"/>
          <w:spacing w:val="0"/>
          <w:w w:val="100"/>
          <w:position w:val="0"/>
        </w:rPr>
        <w:t>元）短期借款。本公司对韩国产业银行上海分行人民币</w:t>
      </w:r>
      <w:r>
        <w:rPr>
          <w:rFonts w:ascii="Times New Roman" w:eastAsia="Times New Roman" w:hAnsi="Times New Roman" w:cs="Times New Roman"/>
          <w:color w:val="000000"/>
          <w:spacing w:val="0"/>
          <w:w w:val="100"/>
          <w:position w:val="0"/>
          <w:sz w:val="18"/>
          <w:szCs w:val="18"/>
        </w:rPr>
        <w:t>400,000,000.00</w:t>
      </w:r>
      <w:r>
        <w:rPr>
          <w:color w:val="000000"/>
          <w:spacing w:val="0"/>
          <w:w w:val="100"/>
          <w:position w:val="0"/>
        </w:rPr>
        <w:t>元借款进 行担保。本公司以人民币</w:t>
      </w:r>
      <w:r>
        <w:rPr>
          <w:rFonts w:ascii="Times New Roman" w:eastAsia="Times New Roman" w:hAnsi="Times New Roman" w:cs="Times New Roman"/>
          <w:color w:val="000000"/>
          <w:spacing w:val="0"/>
          <w:w w:val="100"/>
          <w:position w:val="0"/>
          <w:sz w:val="18"/>
          <w:szCs w:val="18"/>
        </w:rPr>
        <w:t>233,286,462.4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元定期存款保函保证金为向大华银行（中国）有限公司深圳分行、中国银行股份有 限公司深圳市分行、中国民生银行深圳分行、汇丰银行（中国）有限公司深圳分行和华侨永亨银行（中国）有限公司广州珠 江新城支行开立的保函业务，见本附注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、短期借款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val="0"/>
        <w:keepLines w:val="0"/>
        <w:widowControl w:val="0"/>
        <w:shd w:val="clear" w:color="auto" w:fill="auto"/>
        <w:bidi w:val="0"/>
        <w:spacing w:before="0" w:after="380" w:line="317" w:lineRule="exact"/>
        <w:ind w:left="0" w:right="0" w:firstLine="460"/>
        <w:jc w:val="both"/>
      </w:pPr>
      <w:bookmarkStart w:id="1055" w:name="bookmark1055"/>
      <w:r>
        <w:rPr>
          <w:rFonts w:ascii="Times New Roman" w:eastAsia="Times New Roman" w:hAnsi="Times New Roman" w:cs="Times New Roman"/>
          <w:color w:val="000000"/>
          <w:spacing w:val="0"/>
          <w:w w:val="100"/>
          <w:position w:val="0"/>
          <w:sz w:val="18"/>
          <w:szCs w:val="18"/>
        </w:rPr>
        <w:t>2</w:t>
      </w:r>
      <w:bookmarkEnd w:id="1055"/>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日，冻结资金主要系子公司网络小贷已收回发放贷款所对应的质押资产尚未解除质押登记，客户 要求暂时封存冻结的银行存款</w:t>
      </w:r>
      <w:r>
        <w:rPr>
          <w:rFonts w:ascii="Times New Roman" w:eastAsia="Times New Roman" w:hAnsi="Times New Roman" w:cs="Times New Roman"/>
          <w:color w:val="000000"/>
          <w:spacing w:val="0"/>
          <w:w w:val="100"/>
          <w:position w:val="0"/>
          <w:sz w:val="18"/>
          <w:szCs w:val="18"/>
        </w:rPr>
        <w:t>5,041,525.63</w:t>
      </w:r>
      <w:r>
        <w:rPr>
          <w:color w:val="000000"/>
          <w:spacing w:val="0"/>
          <w:w w:val="100"/>
          <w:position w:val="0"/>
        </w:rPr>
        <w:t>元。</w:t>
      </w:r>
    </w:p>
    <w:p>
      <w:pPr>
        <w:pStyle w:val="Style45"/>
        <w:keepNext/>
        <w:keepLines/>
        <w:widowControl w:val="0"/>
        <w:shd w:val="clear" w:color="auto" w:fill="auto"/>
        <w:bidi w:val="0"/>
        <w:spacing w:before="0" w:line="240" w:lineRule="auto"/>
        <w:ind w:left="0" w:right="0" w:firstLine="0"/>
        <w:jc w:val="both"/>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56"/>
      <w:bookmarkEnd w:id="1057"/>
      <w:bookmarkEnd w:id="105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131,286,641.97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514,070,959.09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3,286,641.97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404,070,959.09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131,286,641.97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514,070,959.09</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color w:val="000000"/>
          <w:spacing w:val="0"/>
          <w:w w:val="100"/>
          <w:position w:val="0"/>
        </w:rPr>
        <w:t>、应收票据</w:t>
      </w:r>
      <w:bookmarkEnd w:id="1059"/>
      <w:bookmarkEnd w:id="1060"/>
      <w:bookmarkEnd w:id="1062"/>
    </w:p>
    <w:p>
      <w:pPr>
        <w:pStyle w:val="Style3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both"/>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3"/>
      <w:bookmarkEnd w:id="1064"/>
      <w:bookmarkEnd w:id="106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117,510,494.46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-5,482,837.70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117,127,656.76</w:t>
            </w:r>
          </w:p>
        </w:tc>
      </w:tr>
    </w:tbl>
    <w:p>
      <w:pPr>
        <w:widowControl w:val="0"/>
        <w:spacing w:after="379" w:line="1" w:lineRule="exact"/>
      </w:pPr>
    </w:p>
    <w:p>
      <w:pPr>
        <w:widowControl w:val="0"/>
        <w:spacing w:line="1" w:lineRule="exact"/>
      </w:pPr>
    </w:p>
    <w:tbl>
      <w:tblPr>
        <w:tblOverlap w:val="never"/>
        <w:jc w:val="center"/>
        <w:tblLayout w:type="fixed"/>
      </w:tblPr>
      <w:tblGrid>
        <w:gridCol w:w="2294"/>
        <w:gridCol w:w="389"/>
        <w:gridCol w:w="394"/>
        <w:gridCol w:w="394"/>
        <w:gridCol w:w="701"/>
        <w:gridCol w:w="706"/>
        <w:gridCol w:w="1181"/>
        <w:gridCol w:w="701"/>
        <w:gridCol w:w="998"/>
        <w:gridCol w:w="744"/>
        <w:gridCol w:w="11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按单项计提坏账准备的应收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4"/>
        <w:gridCol w:w="389"/>
        <w:gridCol w:w="394"/>
        <w:gridCol w:w="394"/>
        <w:gridCol w:w="701"/>
        <w:gridCol w:w="706"/>
        <w:gridCol w:w="1181"/>
        <w:gridCol w:w="701"/>
        <w:gridCol w:w="998"/>
        <w:gridCol w:w="744"/>
        <w:gridCol w:w="118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117,510,494.46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5,482,837.70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112,027,656.76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117,510,494.46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5,482,837.70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112,027,656.76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122,610,494.46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5,482,837.70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117,127,656.76</w:t>
            </w:r>
          </w:p>
        </w:tc>
      </w:tr>
    </w:tbl>
    <w:p>
      <w:pPr>
        <w:pStyle w:val="Style3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7"/>
        <w:keepNext/>
        <w:keepLines/>
        <w:widowControl w:val="0"/>
        <w:shd w:val="clear" w:color="auto" w:fill="auto"/>
        <w:bidi w:val="0"/>
        <w:spacing w:before="0" w:after="32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7"/>
      <w:bookmarkEnd w:id="1068"/>
      <w:bookmarkEnd w:id="1070"/>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5,482,837.70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5,482,837.70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5,482,837.70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5,482,837.70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7"/>
        <w:keepNext/>
        <w:keepLines/>
        <w:widowControl w:val="0"/>
        <w:shd w:val="clear" w:color="auto" w:fill="auto"/>
        <w:bidi w:val="0"/>
        <w:spacing w:before="0" w:after="32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071"/>
      <w:bookmarkEnd w:id="1072"/>
      <w:bookmarkEnd w:id="107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color w:val="000000"/>
          <w:spacing w:val="0"/>
          <w:w w:val="100"/>
          <w:position w:val="0"/>
        </w:rPr>
        <w:t>、应收账款</w:t>
      </w:r>
      <w:bookmarkEnd w:id="1075"/>
      <w:bookmarkEnd w:id="1076"/>
      <w:bookmarkEnd w:id="1078"/>
    </w:p>
    <w:p>
      <w:pPr>
        <w:pStyle w:val="Style3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9"/>
      <w:bookmarkEnd w:id="1080"/>
      <w:bookmarkEnd w:id="1082"/>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428,002,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91,661,0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336,341,1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330,825,9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77,870,09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252,955,89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单项金额重大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427,987,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91,646,5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336,341,1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324,810,0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72,100,38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252,709,70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单项金额不重大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14,494.9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14,494.9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6,015,897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5,769,709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246,187.96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1,603,10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11,660,5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1,591,441</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871,249,5</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6,772,634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864,476,92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1,603,10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11,660,5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1,591,441</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858,276,0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6,313,163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851,962,84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应收保理款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12,973,54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459,470.9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12,514,077.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2,031,10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4,048.36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1,927,782</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1,202,075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84,642,72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1,117,432,8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w:t>
            </w:r>
          </w:p>
        </w:tc>
      </w:tr>
    </w:tbl>
    <w:p>
      <w:pPr>
        <w:widowControl w:val="0"/>
        <w:spacing w:after="59" w:line="1" w:lineRule="exact"/>
      </w:pPr>
    </w:p>
    <w:p>
      <w:pPr>
        <w:pStyle w:val="Style22"/>
        <w:keepNext w:val="0"/>
        <w:keepLines w:val="0"/>
        <w:widowControl w:val="0"/>
        <w:shd w:val="clear" w:color="auto" w:fill="auto"/>
        <w:bidi w:val="0"/>
        <w:spacing w:before="0" w:after="60" w:line="240" w:lineRule="auto"/>
        <w:ind w:left="0" w:right="0" w:firstLine="0"/>
        <w:jc w:val="left"/>
      </w:pPr>
      <w:bookmarkStart w:id="1083" w:name="bookmark1083"/>
      <w:r>
        <w:rPr>
          <w:rFonts w:ascii="Times New Roman" w:eastAsia="Times New Roman" w:hAnsi="Times New Roman" w:cs="Times New Roman"/>
          <w:b/>
          <w:bCs/>
          <w:color w:val="000000"/>
          <w:spacing w:val="0"/>
          <w:w w:val="100"/>
          <w:position w:val="0"/>
        </w:rPr>
        <w:t>1</w:t>
      </w:r>
      <w:bookmarkEnd w:id="1083"/>
      <w:r>
        <w:rPr>
          <w:b/>
          <w:bCs/>
          <w:color w:val="000000"/>
          <w:spacing w:val="0"/>
          <w:w w:val="100"/>
          <w:position w:val="0"/>
        </w:rPr>
        <w:t>）按单项计提坏账准备：单项金额重大且单项计提坏账准备的应收账款</w:t>
      </w:r>
    </w:p>
    <w:tbl>
      <w:tblPr>
        <w:tblOverlap w:val="never"/>
        <w:jc w:val="center"/>
        <w:tblLayout w:type="fixed"/>
      </w:tblPr>
      <w:tblGrid>
        <w:gridCol w:w="1426"/>
        <w:gridCol w:w="1704"/>
        <w:gridCol w:w="1555"/>
        <w:gridCol w:w="1421"/>
        <w:gridCol w:w="348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212,276,665.26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21,798,479.13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预期风险增加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10,166,152.00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一审已胜诉，根据已保全财产情况预估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58,165,623.24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19,053,508.79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预期风险增加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54,675,841.76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6,753,896.17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预期风险增加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27,527,857.47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21,912,752.96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采用预计未来可收回金额的现值计算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11,961,788.16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11,961,788.16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预期风险增加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427,987,775.89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91,646,577.21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r>
    </w:tbl>
    <w:p>
      <w:pPr>
        <w:widowControl w:val="0"/>
        <w:spacing w:after="59" w:line="1" w:lineRule="exact"/>
      </w:pPr>
    </w:p>
    <w:p>
      <w:pPr>
        <w:pStyle w:val="Style22"/>
        <w:keepNext w:val="0"/>
        <w:keepLines w:val="0"/>
        <w:widowControl w:val="0"/>
        <w:shd w:val="clear" w:color="auto" w:fill="auto"/>
        <w:bidi w:val="0"/>
        <w:spacing w:before="0" w:after="60" w:line="240" w:lineRule="auto"/>
        <w:ind w:left="0" w:right="0" w:firstLine="0"/>
        <w:jc w:val="left"/>
      </w:pPr>
      <w:bookmarkStart w:id="1084" w:name="bookmark1084"/>
      <w:r>
        <w:rPr>
          <w:rFonts w:ascii="Times New Roman" w:eastAsia="Times New Roman" w:hAnsi="Times New Roman" w:cs="Times New Roman"/>
          <w:b/>
          <w:bCs/>
          <w:color w:val="000000"/>
          <w:spacing w:val="0"/>
          <w:w w:val="100"/>
          <w:position w:val="0"/>
        </w:rPr>
        <w:t>2</w:t>
      </w:r>
      <w:bookmarkEnd w:id="1084"/>
      <w:r>
        <w:rPr>
          <w:b/>
          <w:bCs/>
          <w:color w:val="000000"/>
          <w:spacing w:val="0"/>
          <w:w w:val="100"/>
          <w:position w:val="0"/>
        </w:rPr>
        <w:t>）按组合计提坏账准备：按账龄组合计提坏账准备的应收账款</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1,544,665,018.14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1,157,753.77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52,396,559.34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5,234,572.93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478,706.00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143,611.80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1,456,344.00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1,019,440.81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716,863.84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716,863.84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3,388,286.21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3,388,286.21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1,603,101,777.53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11,660,529.36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确定该组合依据的说明：以应收款项的账龄分析作为风险特征划分组合。</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按账龄披露</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1,922,088,294.58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0-3</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1,804,542,001.16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109,789,308.89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7,756,984.53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2,607,659.00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28,255,245.41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78,152,849.37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2,031,104,048.36</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5"/>
      <w:bookmarkEnd w:id="1086"/>
      <w:bookmarkEnd w:id="1088"/>
    </w:p>
    <w:tbl>
      <w:tblPr>
        <w:tblOverlap w:val="never"/>
        <w:jc w:val="center"/>
        <w:tblLayout w:type="fixed"/>
      </w:tblPr>
      <w:tblGrid>
        <w:gridCol w:w="1570"/>
        <w:gridCol w:w="1416"/>
        <w:gridCol w:w="1416"/>
        <w:gridCol w:w="1075"/>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84,642,725.01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31,598,764.29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9,854,439.63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-3,065,448.16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103,321,601.51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84,642,725.01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31,598,764.29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9,854,439.63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-3,065,448.16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103,321,601.51</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89"/>
      <w:bookmarkEnd w:id="1090"/>
      <w:bookmarkEnd w:id="109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9,854,439.63</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3"/>
      <w:bookmarkEnd w:id="1094"/>
      <w:bookmarkEnd w:id="1096"/>
    </w:p>
    <w:tbl>
      <w:tblPr>
        <w:tblOverlap w:val="never"/>
        <w:jc w:val="center"/>
        <w:tblLayout w:type="fixed"/>
      </w:tblPr>
      <w:tblGrid>
        <w:gridCol w:w="1987"/>
        <w:gridCol w:w="2131"/>
        <w:gridCol w:w="3403"/>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212,276,663.26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21,798,479.13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177,599,782.23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151,504,386.42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23,155,047.91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150,930,833.00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123,098,613.36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815,410,278.27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097"/>
      <w:bookmarkEnd w:id="1098"/>
      <w:bookmarkEnd w:id="1100"/>
    </w:p>
    <w:tbl>
      <w:tblPr>
        <w:tblOverlap w:val="never"/>
        <w:jc w:val="center"/>
        <w:tblLayout w:type="fixed"/>
      </w:tblPr>
      <w:tblGrid>
        <w:gridCol w:w="2563"/>
        <w:gridCol w:w="3403"/>
        <w:gridCol w:w="329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金融资产转移方式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终止确认的应收账款金额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与终止确认相关的费用</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应收货款保理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72,508,383.98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180,312.73</w:t>
            </w:r>
          </w:p>
        </w:tc>
      </w:tr>
    </w:tbl>
    <w:p>
      <w:pPr>
        <w:widowControl w:val="0"/>
        <w:spacing w:line="1" w:lineRule="exact"/>
      </w:pPr>
    </w:p>
    <w:tbl>
      <w:tblPr>
        <w:tblOverlap w:val="never"/>
        <w:jc w:val="center"/>
        <w:tblLayout w:type="fixed"/>
      </w:tblPr>
      <w:tblGrid>
        <w:gridCol w:w="2563"/>
        <w:gridCol w:w="3403"/>
        <w:gridCol w:w="3298"/>
      </w:tblGrid>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72,508,383.98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180,312.73</w:t>
            </w:r>
          </w:p>
        </w:tc>
      </w:tr>
    </w:tbl>
    <w:p>
      <w:pPr>
        <w:pStyle w:val="Style39"/>
        <w:keepNext w:val="0"/>
        <w:keepLines w:val="0"/>
        <w:widowControl w:val="0"/>
        <w:shd w:val="clear" w:color="auto" w:fill="auto"/>
        <w:bidi w:val="0"/>
        <w:spacing w:before="0" w:after="0" w:line="317" w:lineRule="exact"/>
        <w:ind w:left="0" w:right="0" w:firstLine="200"/>
        <w:jc w:val="left"/>
      </w:pPr>
      <w:r>
        <w:rPr>
          <w:color w:val="000000"/>
          <w:spacing w:val="0"/>
          <w:w w:val="100"/>
          <w:position w:val="0"/>
        </w:rPr>
        <w:t>说明：</w:t>
      </w:r>
    </w:p>
    <w:p>
      <w:pPr>
        <w:pStyle w:val="Style78"/>
        <w:keepNext w:val="0"/>
        <w:keepLines w:val="0"/>
        <w:widowControl w:val="0"/>
        <w:shd w:val="clear" w:color="auto" w:fill="auto"/>
        <w:tabs>
          <w:tab w:pos="718" w:val="left"/>
        </w:tabs>
        <w:bidi w:val="0"/>
        <w:spacing w:before="0" w:after="0"/>
        <w:ind w:left="0" w:right="0"/>
        <w:jc w:val="both"/>
        <w:rPr>
          <w:sz w:val="17"/>
          <w:szCs w:val="17"/>
        </w:rPr>
      </w:pPr>
      <w:bookmarkStart w:id="1101" w:name="bookmark1101"/>
      <w:r>
        <w:rPr>
          <w:color w:val="000000"/>
          <w:spacing w:val="0"/>
          <w:w w:val="100"/>
          <w:position w:val="0"/>
          <w:sz w:val="18"/>
          <w:szCs w:val="18"/>
        </w:rPr>
        <w:t>1</w:t>
      </w:r>
      <w:bookmarkEnd w:id="1101"/>
      <w:r>
        <w:rPr>
          <w:rFonts w:ascii="SimSun" w:eastAsia="SimSun" w:hAnsi="SimSun" w:cs="SimSun"/>
          <w:color w:val="000000"/>
          <w:spacing w:val="0"/>
          <w:w w:val="100"/>
          <w:position w:val="0"/>
          <w:sz w:val="17"/>
          <w:szCs w:val="17"/>
        </w:rPr>
        <w:t>）</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年度，本公司向保理公司以不附追索权的方式转让了应收账款</w:t>
      </w:r>
      <w:r>
        <w:rPr>
          <w:color w:val="000000"/>
          <w:spacing w:val="0"/>
          <w:w w:val="100"/>
          <w:position w:val="0"/>
          <w:sz w:val="18"/>
          <w:szCs w:val="18"/>
        </w:rPr>
        <w:t>72,508,383.98</w:t>
      </w:r>
      <w:r>
        <w:rPr>
          <w:rFonts w:ascii="SimSun" w:eastAsia="SimSun" w:hAnsi="SimSun" w:cs="SimSun"/>
          <w:color w:val="000000"/>
          <w:spacing w:val="0"/>
          <w:w w:val="100"/>
          <w:position w:val="0"/>
          <w:sz w:val="17"/>
          <w:szCs w:val="17"/>
        </w:rPr>
        <w:t>元（上年同期：</w:t>
      </w:r>
      <w:r>
        <w:rPr>
          <w:color w:val="000000"/>
          <w:spacing w:val="0"/>
          <w:w w:val="100"/>
          <w:position w:val="0"/>
          <w:sz w:val="18"/>
          <w:szCs w:val="18"/>
        </w:rPr>
        <w:t xml:space="preserve">1,129,639,239.62 </w:t>
      </w:r>
      <w:r>
        <w:rPr>
          <w:rFonts w:ascii="SimSun" w:eastAsia="SimSun" w:hAnsi="SimSun" w:cs="SimSun"/>
          <w:color w:val="000000"/>
          <w:spacing w:val="0"/>
          <w:w w:val="100"/>
          <w:position w:val="0"/>
          <w:sz w:val="17"/>
          <w:szCs w:val="17"/>
        </w:rPr>
        <w:t>元），相关的费用为</w:t>
      </w:r>
      <w:r>
        <w:rPr>
          <w:color w:val="000000"/>
          <w:spacing w:val="0"/>
          <w:w w:val="100"/>
          <w:position w:val="0"/>
          <w:sz w:val="18"/>
          <w:szCs w:val="18"/>
        </w:rPr>
        <w:t>180,312.73</w:t>
      </w:r>
      <w:r>
        <w:rPr>
          <w:rFonts w:ascii="SimSun" w:eastAsia="SimSun" w:hAnsi="SimSun" w:cs="SimSun"/>
          <w:color w:val="000000"/>
          <w:spacing w:val="0"/>
          <w:w w:val="100"/>
          <w:position w:val="0"/>
          <w:sz w:val="17"/>
          <w:szCs w:val="17"/>
        </w:rPr>
        <w:t>元（上年同期：</w:t>
      </w:r>
      <w:r>
        <w:rPr>
          <w:color w:val="000000"/>
          <w:spacing w:val="0"/>
          <w:w w:val="100"/>
          <w:position w:val="0"/>
          <w:sz w:val="18"/>
          <w:szCs w:val="18"/>
        </w:rPr>
        <w:t>5,121,178.13</w:t>
      </w:r>
      <w:r>
        <w:rPr>
          <w:rFonts w:ascii="SimSun" w:eastAsia="SimSun" w:hAnsi="SimSun" w:cs="SimSun"/>
          <w:color w:val="000000"/>
          <w:spacing w:val="0"/>
          <w:w w:val="100"/>
          <w:position w:val="0"/>
          <w:sz w:val="17"/>
          <w:szCs w:val="17"/>
        </w:rPr>
        <w:t>元）。</w:t>
      </w:r>
    </w:p>
    <w:p>
      <w:pPr>
        <w:pStyle w:val="Style39"/>
        <w:keepNext w:val="0"/>
        <w:keepLines w:val="0"/>
        <w:widowControl w:val="0"/>
        <w:shd w:val="clear" w:color="auto" w:fill="auto"/>
        <w:tabs>
          <w:tab w:pos="718" w:val="left"/>
        </w:tabs>
        <w:bidi w:val="0"/>
        <w:spacing w:before="0" w:after="380" w:line="317" w:lineRule="exact"/>
        <w:ind w:left="0" w:right="0" w:firstLine="380"/>
        <w:jc w:val="both"/>
      </w:pPr>
      <w:bookmarkStart w:id="1102" w:name="bookmark1102"/>
      <w:r>
        <w:rPr>
          <w:rFonts w:ascii="Times New Roman" w:eastAsia="Times New Roman" w:hAnsi="Times New Roman" w:cs="Times New Roman"/>
          <w:color w:val="000000"/>
          <w:spacing w:val="0"/>
          <w:w w:val="100"/>
          <w:position w:val="0"/>
          <w:sz w:val="18"/>
          <w:szCs w:val="18"/>
        </w:rPr>
        <w:t>2</w:t>
      </w:r>
      <w:bookmarkEnd w:id="1102"/>
      <w:r>
        <w:rPr>
          <w:color w:val="000000"/>
          <w:spacing w:val="0"/>
          <w:w w:val="100"/>
          <w:position w:val="0"/>
        </w:rPr>
        <w:t>）</w:t>
        <w:tab/>
        <w:t>上述应收货款保理均产生于本公司与客户子公司苏宁商业保理有限公司（以下简称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苏宁保理公司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）签订的《无追 索权保理业务协议》，约定公司将应收苏宁集团及其旗下子公司的款项以不附追索权的方式转让给苏宁保理公司，协议未约 定保理费率，由双方根据实际情况协商确定分摊比例，无法在资产负债表日测算其公允价值，且公司应收货款保理业务的实 质仍为收取合同现金流量为目的，故按摊余成本计量，不重分类至应收款项融资。</w:t>
      </w:r>
    </w:p>
    <w:p>
      <w:pPr>
        <w:pStyle w:val="Style45"/>
        <w:keepNext/>
        <w:keepLines/>
        <w:widowControl w:val="0"/>
        <w:shd w:val="clear" w:color="auto" w:fill="auto"/>
        <w:bidi w:val="0"/>
        <w:spacing w:before="0" w:after="26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5</w:t>
      </w:r>
      <w:bookmarkEnd w:id="1105"/>
      <w:r>
        <w:rPr>
          <w:color w:val="000000"/>
          <w:spacing w:val="0"/>
          <w:w w:val="100"/>
          <w:position w:val="0"/>
        </w:rPr>
        <w:t>、预付款项</w:t>
      </w:r>
      <w:bookmarkEnd w:id="1103"/>
      <w:bookmarkEnd w:id="1104"/>
      <w:bookmarkEnd w:id="1106"/>
    </w:p>
    <w:p>
      <w:pPr>
        <w:pStyle w:val="Style39"/>
        <w:keepNext w:val="0"/>
        <w:keepLines w:val="0"/>
        <w:widowControl w:val="0"/>
        <w:shd w:val="clear" w:color="auto" w:fill="auto"/>
        <w:bidi w:val="0"/>
        <w:spacing w:before="0" w:after="380" w:line="317" w:lineRule="exact"/>
        <w:ind w:left="0" w:right="0" w:firstLine="0"/>
        <w:jc w:val="righ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7"/>
      <w:bookmarkEnd w:id="1108"/>
      <w:bookmarkEnd w:id="1110"/>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1,783,918,903.75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1,198,383,599.75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5,462,553.82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1,197,620.12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402,146.28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1,079,226.86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670,544.91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1,790,454,148.76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1,201,420,579.81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7"/>
        <w:keepNext/>
        <w:keepLines/>
        <w:widowControl w:val="0"/>
        <w:shd w:val="clear" w:color="auto" w:fill="auto"/>
        <w:bidi w:val="0"/>
        <w:spacing w:before="0" w:after="26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1"/>
      <w:bookmarkEnd w:id="1112"/>
      <w:bookmarkEnd w:id="1114"/>
    </w:p>
    <w:p>
      <w:pPr>
        <w:pStyle w:val="Style3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本公司按预付对象归集的期末余额前五名预付账款汇总金额为</w:t>
      </w:r>
      <w:r>
        <w:rPr>
          <w:rFonts w:ascii="Times New Roman" w:eastAsia="Times New Roman" w:hAnsi="Times New Roman" w:cs="Times New Roman"/>
          <w:color w:val="000000"/>
          <w:spacing w:val="0"/>
          <w:w w:val="100"/>
          <w:position w:val="0"/>
          <w:sz w:val="18"/>
          <w:szCs w:val="18"/>
        </w:rPr>
        <w:t>1,333,477,688.80</w:t>
      </w:r>
      <w:r>
        <w:rPr>
          <w:color w:val="000000"/>
          <w:spacing w:val="0"/>
          <w:w w:val="100"/>
          <w:position w:val="0"/>
        </w:rPr>
        <w:t xml:space="preserve">元，占预付账款期末余额合计数的比例 为 </w:t>
      </w:r>
      <w:r>
        <w:rPr>
          <w:rFonts w:ascii="Times New Roman" w:eastAsia="Times New Roman" w:hAnsi="Times New Roman" w:cs="Times New Roman"/>
          <w:color w:val="000000"/>
          <w:spacing w:val="0"/>
          <w:w w:val="100"/>
          <w:position w:val="0"/>
          <w:sz w:val="18"/>
          <w:szCs w:val="18"/>
        </w:rPr>
        <w:t>74.48%</w:t>
      </w:r>
      <w:r>
        <w:rPr>
          <w:color w:val="000000"/>
          <w:spacing w:val="0"/>
          <w:w w:val="100"/>
          <w:position w:val="0"/>
        </w:rPr>
        <w:t>。</w:t>
      </w:r>
    </w:p>
    <w:p>
      <w:pPr>
        <w:pStyle w:val="Style45"/>
        <w:keepNext/>
        <w:keepLines/>
        <w:widowControl w:val="0"/>
        <w:shd w:val="clear" w:color="auto" w:fill="auto"/>
        <w:bidi w:val="0"/>
        <w:spacing w:before="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6</w:t>
      </w:r>
      <w:bookmarkEnd w:id="1117"/>
      <w:r>
        <w:rPr>
          <w:color w:val="000000"/>
          <w:spacing w:val="0"/>
          <w:w w:val="100"/>
          <w:position w:val="0"/>
        </w:rPr>
        <w:t>、其他应收款</w:t>
      </w:r>
      <w:bookmarkEnd w:id="1115"/>
      <w:bookmarkEnd w:id="1116"/>
      <w:bookmarkEnd w:id="1118"/>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867,107.40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3,047,527.31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117,523,669.67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198,727,100.98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118,390,777.07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201,774,628.29</w:t>
            </w:r>
          </w:p>
        </w:tc>
      </w:tr>
    </w:tbl>
    <w:p>
      <w:pPr>
        <w:spacing w:lineRule="exact" w:line="1"/>
        <w:rPr>
          <w:sz w:val="2"/>
          <w:szCs w:val="2"/>
        </w:rPr>
      </w:pPr>
      <w:r>
        <w:br w:type="page"/>
      </w:r>
    </w:p>
    <w:p>
      <w:pPr>
        <w:pStyle w:val="Style57"/>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9"/>
      <w:bookmarkEnd w:id="1120"/>
      <w:bookmarkEnd w:id="1122"/>
    </w:p>
    <w:p>
      <w:pPr>
        <w:pStyle w:val="Style81"/>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23"/>
      <w:bookmarkEnd w:id="1124"/>
      <w:bookmarkEnd w:id="112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786,107.40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2,919,527.31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867,107.40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3,047,527.31</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26"/>
      <w:bookmarkEnd w:id="1127"/>
      <w:bookmarkEnd w:id="1128"/>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7"/>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29"/>
      <w:bookmarkEnd w:id="1130"/>
      <w:bookmarkEnd w:id="1132"/>
    </w:p>
    <w:p>
      <w:pPr>
        <w:pStyle w:val="Style81"/>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33"/>
      <w:bookmarkEnd w:id="1134"/>
      <w:bookmarkEnd w:id="113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40,417,732.50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93,381,719.48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82,707,683.81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104,319,690.31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810,223.06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18,310,270.79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35,724,695.64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1,353,632.73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2,414,962.70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143,293,496.45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236,651,291.19</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36"/>
      <w:bookmarkEnd w:id="1137"/>
      <w:bookmarkEnd w:id="1138"/>
    </w:p>
    <w:tbl>
      <w:tblPr>
        <w:tblOverlap w:val="never"/>
        <w:jc w:val="center"/>
        <w:tblLayout w:type="fixed"/>
      </w:tblPr>
      <w:tblGrid>
        <w:gridCol w:w="2419"/>
        <w:gridCol w:w="1560"/>
        <w:gridCol w:w="2126"/>
        <w:gridCol w:w="2126"/>
        <w:gridCol w:w="13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10,092,389.48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27,831,800.73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37,924,190.21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4,716,091.33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4,716,091.33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5,627,660.03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5,627,660.03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-1,810,612.07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-1,810,612.07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5,376,298.15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20,393,528.63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25,769,826.78</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1"/>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color w:val="000000"/>
          <w:spacing w:val="0"/>
          <w:w w:val="100"/>
          <w:position w:val="0"/>
        </w:rPr>
        <w:t>）按账龄披露</w:t>
      </w:r>
      <w:bookmarkEnd w:id="1139"/>
      <w:bookmarkEnd w:id="1140"/>
      <w:bookmarkEnd w:id="11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61,424,879.70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16,076,616.87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4,586,974.26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45,382,837.46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SimSun" w:eastAsia="SimSun" w:hAnsi="SimSun" w:cs="SimSun"/>
                <w:i/>
                <w:iCs/>
                <w:color w:val="000000"/>
                <w:spacing w:val="0"/>
                <w:w w:val="100"/>
                <w:position w:val="0"/>
                <w:sz w:val="17"/>
                <w:szCs w:val="17"/>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493,455.52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15,328,732.64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143,293,496.45</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4</w:t>
      </w:r>
      <w:bookmarkEnd w:id="1145"/>
      <w:r>
        <w:rPr>
          <w:color w:val="000000"/>
          <w:spacing w:val="0"/>
          <w:w w:val="100"/>
          <w:position w:val="0"/>
        </w:rPr>
        <w:t>）本期计提、收回或转回的坏账准备情况</w:t>
      </w:r>
      <w:bookmarkEnd w:id="1143"/>
      <w:bookmarkEnd w:id="1144"/>
      <w:bookmarkEnd w:id="1146"/>
    </w:p>
    <w:tbl>
      <w:tblPr>
        <w:tblOverlap w:val="never"/>
        <w:jc w:val="center"/>
        <w:tblLayout w:type="fixed"/>
      </w:tblPr>
      <w:tblGrid>
        <w:gridCol w:w="2021"/>
        <w:gridCol w:w="1704"/>
        <w:gridCol w:w="994"/>
        <w:gridCol w:w="1272"/>
        <w:gridCol w:w="1277"/>
        <w:gridCol w:w="1133"/>
        <w:gridCol w:w="131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37,924,190.21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5,627,660.03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-1,810,612.07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25,769,826.78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37,924,190.21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4,716,091.33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5,627,660.03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-1,810,612.07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25,769,826.78</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5</w:t>
      </w:r>
      <w:bookmarkEnd w:id="1149"/>
      <w:r>
        <w:rPr>
          <w:color w:val="000000"/>
          <w:spacing w:val="0"/>
          <w:w w:val="100"/>
          <w:position w:val="0"/>
        </w:rPr>
        <w:t>）本期实际核销的其他应收款情况</w:t>
      </w:r>
      <w:bookmarkEnd w:id="1147"/>
      <w:bookmarkEnd w:id="1148"/>
      <w:bookmarkEnd w:id="115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5,627,660.03</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6</w:t>
      </w:r>
      <w:bookmarkEnd w:id="1153"/>
      <w:r>
        <w:rPr>
          <w:color w:val="000000"/>
          <w:spacing w:val="0"/>
          <w:w w:val="100"/>
          <w:position w:val="0"/>
        </w:rPr>
        <w:t>）按欠款方归集的期末余额前五名的其他应收款情况</w:t>
      </w:r>
      <w:bookmarkEnd w:id="1151"/>
      <w:bookmarkEnd w:id="1152"/>
      <w:bookmarkEnd w:id="1154"/>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17,200,803.99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16,166,587.70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预付货款转入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10,101,210.01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10,101,210.01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6,540,476.75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60,509,078.45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10,101,210.01</w:t>
            </w:r>
          </w:p>
        </w:tc>
      </w:tr>
    </w:tbl>
    <w:p>
      <w:pPr>
        <w:widowControl w:val="0"/>
        <w:spacing w:after="319" w:line="1" w:lineRule="exact"/>
      </w:pPr>
    </w:p>
    <w:p>
      <w:pPr>
        <w:pStyle w:val="Style45"/>
        <w:keepNext/>
        <w:keepLines/>
        <w:widowControl w:val="0"/>
        <w:shd w:val="clear" w:color="auto" w:fill="auto"/>
        <w:bidi w:val="0"/>
        <w:spacing w:before="0" w:after="22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7</w:t>
      </w:r>
      <w:bookmarkEnd w:id="1157"/>
      <w:r>
        <w:rPr>
          <w:color w:val="000000"/>
          <w:spacing w:val="0"/>
          <w:w w:val="100"/>
          <w:position w:val="0"/>
        </w:rPr>
        <w:t>、存货</w:t>
      </w:r>
      <w:bookmarkEnd w:id="1155"/>
      <w:bookmarkEnd w:id="1156"/>
      <w:bookmarkEnd w:id="1158"/>
    </w:p>
    <w:p>
      <w:pPr>
        <w:pStyle w:val="Style39"/>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公司是否需要遵守房地产行业的披露要求 否</w:t>
      </w:r>
      <w:r>
        <w:br w:type="page"/>
      </w:r>
    </w:p>
    <w:p>
      <w:pPr>
        <w:pStyle w:val="Style3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9"/>
      <w:bookmarkEnd w:id="1160"/>
      <w:bookmarkEnd w:id="1162"/>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4,932,875,071.55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107,166,407.20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4,825,708,664.35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2,248,394,235.11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60,627,083.66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2,187,767,151.45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27,136,527.35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27,136,527.35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48,911,880.62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48,911,880.62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4,960,011,598.90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107,166,407.20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4,852,845,191.70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2,297,306,115.73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60,627,083.66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2,236,679,032.07</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63"/>
      <w:bookmarkEnd w:id="1164"/>
      <w:bookmarkEnd w:id="1166"/>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60,627,083.66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96,640,415.61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28,370,486.76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21,730,605.31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107,166,407.20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60,627,083.66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96,640,415.61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28,370,486.76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21,730,605.31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107,166,407.20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8</w:t>
      </w:r>
      <w:bookmarkEnd w:id="1169"/>
      <w:r>
        <w:rPr>
          <w:color w:val="000000"/>
          <w:spacing w:val="0"/>
          <w:w w:val="100"/>
          <w:position w:val="0"/>
        </w:rPr>
        <w:t>、其他流动资产</w:t>
      </w:r>
      <w:bookmarkEnd w:id="1167"/>
      <w:bookmarkEnd w:id="1168"/>
      <w:bookmarkEnd w:id="1170"/>
    </w:p>
    <w:p>
      <w:pPr>
        <w:pStyle w:val="Style3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留抵的增值税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270,915,713.14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90,546,696.19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预缴的企业所得税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3,513,605.61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5,039,397.15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321,826.29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2,596,949.19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274,751,145.04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98,183,042.53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9</w:t>
      </w:r>
      <w:bookmarkEnd w:id="1173"/>
      <w:r>
        <w:rPr>
          <w:color w:val="000000"/>
          <w:spacing w:val="0"/>
          <w:w w:val="100"/>
          <w:position w:val="0"/>
        </w:rPr>
        <w:t>、发放贷款和垫款</w:t>
      </w:r>
      <w:bookmarkEnd w:id="1171"/>
      <w:bookmarkEnd w:id="1172"/>
      <w:bookmarkEnd w:id="1174"/>
    </w:p>
    <w:p>
      <w:pPr>
        <w:pStyle w:val="Style57"/>
        <w:keepNext/>
        <w:keepLines/>
        <w:widowControl w:val="0"/>
        <w:shd w:val="clear" w:color="auto" w:fill="auto"/>
        <w:bidi w:val="0"/>
        <w:spacing w:before="0" w:after="320" w:line="240" w:lineRule="auto"/>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）明细情况</w:t>
      </w:r>
      <w:bookmarkEnd w:id="1175"/>
      <w:bookmarkEnd w:id="1176"/>
      <w:bookmarkEnd w:id="1178"/>
    </w:p>
    <w:tbl>
      <w:tblPr>
        <w:tblOverlap w:val="never"/>
        <w:jc w:val="center"/>
        <w:tblLayout w:type="fixed"/>
      </w:tblPr>
      <w:tblGrid>
        <w:gridCol w:w="4339"/>
        <w:gridCol w:w="2664"/>
        <w:gridCol w:w="267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其中：信用贷款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318,181,290.69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585,271,554.34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保证贷款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479,039,631.31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239,288,598.13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抵押贷款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382,293,672.04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118,193,933.14</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1,179,514,594.04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942,754,085.61</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贷款损失准备：</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39"/>
        <w:gridCol w:w="2664"/>
        <w:gridCol w:w="267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其中：信用贷款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17,974,725.94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71,363,570.71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保证贷款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46,119,714.40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33,593,312.49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抵押贷款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33,912,294.70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4,173,064.12</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98,006,735.04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109,129,947.32</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1,081,507,859.00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833,624,138.29</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）发放贷款和垫款坏账准备计提情况</w:t>
      </w:r>
      <w:bookmarkEnd w:id="1179"/>
      <w:bookmarkEnd w:id="1180"/>
      <w:bookmarkEnd w:id="1182"/>
    </w:p>
    <w:tbl>
      <w:tblPr>
        <w:tblOverlap w:val="never"/>
        <w:jc w:val="center"/>
        <w:tblLayout w:type="fixed"/>
      </w:tblPr>
      <w:tblGrid>
        <w:gridCol w:w="2285"/>
        <w:gridCol w:w="1699"/>
        <w:gridCol w:w="2102"/>
        <w:gridCol w:w="2155"/>
        <w:gridCol w:w="1435"/>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合计</w:t>
            </w:r>
          </w:p>
        </w:tc>
      </w:tr>
      <w:tr>
        <w:trPr>
          <w:trHeight w:val="65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个月预期信用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29,902,215.25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59,276,812.50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19,950,919.57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109,129,947.32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49,091,705.49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49,091,705.49</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59,276,812.50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938,105.27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60,214,917.77</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78,993,920.74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19,012,814.30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98,006,735.04</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83"/>
      <w:bookmarkEnd w:id="1184"/>
      <w:bookmarkEnd w:id="11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深圳爱优 品电子商 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-609,923.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38,390,07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深圳市一 号机科技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40,630,22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10,461,76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221,028.9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200,278,9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239,097,2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90,131,28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200,278,9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89.09</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中茶爱施 德（北京） 茶业有限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爱施德全 球贸易有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1,161,458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1,161,458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85,630,22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9,851,845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221,028.9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200,278,9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239,097,2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134,521,3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200,278,9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1,161,458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85,630,22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9,851,845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221,028.9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200,278,9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239,097,2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134,521,3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200,278,9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89.09</w:t>
            </w:r>
          </w:p>
        </w:tc>
      </w:tr>
    </w:tbl>
    <w:p>
      <w:pPr>
        <w:pStyle w:val="Style39"/>
        <w:keepNext w:val="0"/>
        <w:keepLines w:val="0"/>
        <w:widowControl w:val="0"/>
        <w:shd w:val="clear" w:color="auto" w:fill="auto"/>
        <w:bidi w:val="0"/>
        <w:spacing w:before="0" w:after="740" w:line="316" w:lineRule="exact"/>
        <w:ind w:left="0" w:right="0" w:firstLine="0"/>
        <w:jc w:val="left"/>
      </w:pPr>
      <w:r>
        <w:rPr>
          <w:color w:val="000000"/>
          <w:spacing w:val="0"/>
          <w:w w:val="100"/>
          <w:position w:val="0"/>
        </w:rPr>
        <w:t>其他说明：本期本公司对深圳市一号机科技有限公司增加投资</w:t>
      </w:r>
      <w:r>
        <w:rPr>
          <w:rFonts w:ascii="Times New Roman" w:eastAsia="Times New Roman" w:hAnsi="Times New Roman" w:cs="Times New Roman"/>
          <w:color w:val="000000"/>
          <w:spacing w:val="0"/>
          <w:w w:val="100"/>
          <w:position w:val="0"/>
          <w:sz w:val="18"/>
          <w:szCs w:val="18"/>
        </w:rPr>
        <w:t>4,063.02</w:t>
      </w:r>
      <w:r>
        <w:rPr>
          <w:color w:val="000000"/>
          <w:spacing w:val="0"/>
          <w:w w:val="100"/>
          <w:position w:val="0"/>
        </w:rPr>
        <w:t>万元系处置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的股权于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日丧失控制 权后，持股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成为联营企业导致，其剩余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股权在丧失控制权日的公允价值为</w:t>
      </w:r>
      <w:r>
        <w:rPr>
          <w:rFonts w:ascii="Times New Roman" w:eastAsia="Times New Roman" w:hAnsi="Times New Roman" w:cs="Times New Roman"/>
          <w:color w:val="000000"/>
          <w:spacing w:val="0"/>
          <w:w w:val="100"/>
          <w:position w:val="0"/>
          <w:sz w:val="18"/>
          <w:szCs w:val="18"/>
        </w:rPr>
        <w:t>27,972.75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57,087.24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按照公允价值重新计量产生的投资收益为</w:t>
      </w:r>
      <w:r>
        <w:rPr>
          <w:rFonts w:ascii="Times New Roman" w:eastAsia="Times New Roman" w:hAnsi="Times New Roman" w:cs="Times New Roman"/>
          <w:color w:val="000000"/>
          <w:spacing w:val="0"/>
          <w:w w:val="100"/>
          <w:position w:val="0"/>
          <w:sz w:val="18"/>
          <w:szCs w:val="18"/>
        </w:rPr>
        <w:t>23,909.73</w:t>
      </w:r>
      <w:r>
        <w:rPr>
          <w:color w:val="000000"/>
          <w:spacing w:val="0"/>
          <w:w w:val="100"/>
          <w:position w:val="0"/>
        </w:rPr>
        <w:t>万元。因</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日，国家烟草专卖局研究发布《电子烟管理办 法》，本公司根据深圳市一号机科技有限公司重新计量的公允价值确认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日长期股权投资减值准备</w:t>
      </w:r>
      <w:r>
        <w:rPr>
          <w:rFonts w:ascii="Times New Roman" w:eastAsia="Times New Roman" w:hAnsi="Times New Roman" w:cs="Times New Roman"/>
          <w:color w:val="000000"/>
          <w:spacing w:val="0"/>
          <w:w w:val="100"/>
          <w:position w:val="0"/>
          <w:sz w:val="18"/>
          <w:szCs w:val="18"/>
        </w:rPr>
        <w:t xml:space="preserve">20,027.90 </w:t>
      </w:r>
      <w:r>
        <w:rPr>
          <w:color w:val="000000"/>
          <w:spacing w:val="0"/>
          <w:w w:val="100"/>
          <w:position w:val="0"/>
        </w:rPr>
        <w:t>万元。</w:t>
      </w:r>
    </w:p>
    <w:p>
      <w:pPr>
        <w:pStyle w:val="Style45"/>
        <w:keepNext/>
        <w:keepLines/>
        <w:widowControl w:val="0"/>
        <w:shd w:val="clear" w:color="auto" w:fill="auto"/>
        <w:bidi w:val="0"/>
        <w:spacing w:before="0" w:after="34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187"/>
      <w:bookmarkEnd w:id="1188"/>
      <w:bookmarkEnd w:id="1190"/>
    </w:p>
    <w:tbl>
      <w:tblPr>
        <w:tblOverlap w:val="never"/>
        <w:jc w:val="center"/>
        <w:tblLayout w:type="fixed"/>
      </w:tblPr>
      <w:tblGrid>
        <w:gridCol w:w="4546"/>
        <w:gridCol w:w="2549"/>
        <w:gridCol w:w="2549"/>
      </w:tblGrid>
      <w:tr>
        <w:trPr>
          <w:trHeight w:val="31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深圳市优宝在线科技有限公司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深圳市众脉投资有限合伙企业（有限合伙）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深圳市星盟信息技术合伙企业（有限合伙）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660,200,040.00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660,200,040.00</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191"/>
      <w:bookmarkEnd w:id="1192"/>
      <w:bookmarkEnd w:id="1194"/>
    </w:p>
    <w:tbl>
      <w:tblPr>
        <w:tblOverlap w:val="never"/>
        <w:jc w:val="center"/>
        <w:tblLayout w:type="fixed"/>
      </w:tblPr>
      <w:tblGrid>
        <w:gridCol w:w="3197"/>
        <w:gridCol w:w="3192"/>
        <w:gridCol w:w="3269"/>
      </w:tblGrid>
      <w:tr>
        <w:trPr>
          <w:trHeight w:val="31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20,056,330.54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26,420,856.88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20,056,330.54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26,420,856.88</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95"/>
      <w:bookmarkEnd w:id="1196"/>
      <w:bookmarkEnd w:id="1198"/>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14,319,816.59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14,214,959.24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14,319,816.59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14,214,959.24</w:t>
            </w:r>
          </w:p>
        </w:tc>
      </w:tr>
    </w:tbl>
    <w:p>
      <w:pPr>
        <w:widowControl w:val="0"/>
        <w:spacing w:after="339" w:line="1" w:lineRule="exact"/>
      </w:pPr>
    </w:p>
    <w:p>
      <w:pPr>
        <w:pStyle w:val="Style57"/>
        <w:keepNext/>
        <w:keepLines/>
        <w:widowControl w:val="0"/>
        <w:shd w:val="clear" w:color="auto" w:fill="auto"/>
        <w:bidi w:val="0"/>
        <w:spacing w:before="0" w:after="34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9"/>
      <w:bookmarkEnd w:id="1200"/>
      <w:bookmarkEnd w:id="1202"/>
    </w:p>
    <w:tbl>
      <w:tblPr>
        <w:tblOverlap w:val="never"/>
        <w:jc w:val="center"/>
        <w:tblLayout w:type="fixed"/>
      </w:tblPr>
      <w:tblGrid>
        <w:gridCol w:w="2165"/>
        <w:gridCol w:w="1416"/>
        <w:gridCol w:w="1421"/>
        <w:gridCol w:w="1560"/>
        <w:gridCol w:w="1526"/>
        <w:gridCol w:w="162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12,265,200.46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6,767,323.35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34,476,064.66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13,537,938.76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67,046,527.23</w:t>
            </w:r>
          </w:p>
        </w:tc>
      </w:tr>
    </w:tbl>
    <w:p>
      <w:pPr>
        <w:widowControl w:val="0"/>
        <w:spacing w:line="1" w:lineRule="exact"/>
      </w:pPr>
      <w:r>
        <w:br w:type="page"/>
      </w:r>
    </w:p>
    <w:tbl>
      <w:tblPr>
        <w:tblOverlap w:val="never"/>
        <w:jc w:val="center"/>
        <w:tblLayout w:type="fixed"/>
      </w:tblPr>
      <w:tblGrid>
        <w:gridCol w:w="2165"/>
        <w:gridCol w:w="1416"/>
        <w:gridCol w:w="1421"/>
        <w:gridCol w:w="1560"/>
        <w:gridCol w:w="1526"/>
        <w:gridCol w:w="162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473,738.32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3,787,381.95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4,716,093.24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473,738.32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3,787,381.95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4,716,093.24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2,633,938.34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1,182,472.50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3,816,410.84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2,633,938.34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1,182,472.50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3,816,410.84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12,305,172.44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7,241,061.67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35,629,508.27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12,770,467.25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67,946,209.63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8,706,936.43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4,016,498.75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30,558,597.94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9,549,534.87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52,831,567.99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637,783.70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1,498,942.01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1,834,746.11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4,333,644.90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637,783.70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1,498,942.01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1,834,746.11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4,333,644.90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2,453,243.86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1,085,575.99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3,538,819.85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2,453,243.86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1,085,575.99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3,538,819.85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9,069,109.51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4,654,282.45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29,604,296.09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10,298,704.99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53,626,393.04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3,236,062.93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2,586,779.22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6,025,212.18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2,471,762.26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14,319,816.59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3,558,264.03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2,750,824.60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3,917,466.72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3,988,403.89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14,214,959.24</w:t>
            </w:r>
          </w:p>
        </w:tc>
      </w:tr>
    </w:tbl>
    <w:p>
      <w:pPr>
        <w:widowControl w:val="0"/>
        <w:spacing w:after="319" w:line="1" w:lineRule="exact"/>
      </w:pPr>
    </w:p>
    <w:p>
      <w:pPr>
        <w:pStyle w:val="Style57"/>
        <w:keepNext/>
        <w:keepLines/>
        <w:widowControl w:val="0"/>
        <w:numPr>
          <w:ilvl w:val="0"/>
          <w:numId w:val="33"/>
        </w:numPr>
        <w:shd w:val="clear" w:color="auto" w:fill="auto"/>
        <w:bidi w:val="0"/>
        <w:spacing w:before="0" w:after="32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通过经营租赁租出的固定资产</w:t>
      </w:r>
      <w:bookmarkEnd w:id="1203"/>
      <w:bookmarkEnd w:id="1204"/>
      <w:bookmarkEnd w:id="1206"/>
    </w:p>
    <w:tbl>
      <w:tblPr>
        <w:tblOverlap w:val="never"/>
        <w:jc w:val="center"/>
        <w:tblLayout w:type="fixed"/>
      </w:tblPr>
      <w:tblGrid>
        <w:gridCol w:w="3413"/>
        <w:gridCol w:w="61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361,020.90</w:t>
            </w:r>
          </w:p>
        </w:tc>
      </w:tr>
    </w:tbl>
    <w:p>
      <w:pPr>
        <w:widowControl w:val="0"/>
        <w:spacing w:after="319" w:line="1" w:lineRule="exact"/>
      </w:pPr>
    </w:p>
    <w:p>
      <w:pPr>
        <w:pStyle w:val="Style57"/>
        <w:keepNext/>
        <w:keepLines/>
        <w:widowControl w:val="0"/>
        <w:numPr>
          <w:ilvl w:val="0"/>
          <w:numId w:val="33"/>
        </w:numPr>
        <w:shd w:val="clear" w:color="auto" w:fill="auto"/>
        <w:bidi w:val="0"/>
        <w:spacing w:before="0" w:after="32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未办妥产权证书的固定资产情况</w:t>
      </w:r>
      <w:bookmarkEnd w:id="1207"/>
      <w:bookmarkEnd w:id="1208"/>
      <w:bookmarkEnd w:id="1210"/>
    </w:p>
    <w:tbl>
      <w:tblPr>
        <w:tblOverlap w:val="never"/>
        <w:jc w:val="center"/>
        <w:tblLayout w:type="fixed"/>
      </w:tblPr>
      <w:tblGrid>
        <w:gridCol w:w="3413"/>
        <w:gridCol w:w="3115"/>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2,280,237.51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人才住房无房产证</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11"/>
      <w:bookmarkEnd w:id="1212"/>
      <w:bookmarkEnd w:id="1214"/>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3115"/>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1,503,584.68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r>
    </w:tbl>
    <w:p>
      <w:pPr>
        <w:widowControl w:val="0"/>
        <w:spacing w:line="1" w:lineRule="exact"/>
      </w:pPr>
      <w:r>
        <w:br w:type="page"/>
      </w:r>
    </w:p>
    <w:tbl>
      <w:tblPr>
        <w:tblOverlap w:val="never"/>
        <w:jc w:val="center"/>
        <w:tblLayout w:type="fixed"/>
      </w:tblPr>
      <w:tblGrid>
        <w:gridCol w:w="3413"/>
        <w:gridCol w:w="3115"/>
        <w:gridCol w:w="305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1,503,584.68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r>
    </w:tbl>
    <w:p>
      <w:pPr>
        <w:widowControl w:val="0"/>
        <w:spacing w:after="339" w:line="1" w:lineRule="exact"/>
      </w:pPr>
    </w:p>
    <w:p>
      <w:pPr>
        <w:pStyle w:val="Style57"/>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r>
        <w:rPr>
          <w:b w:val="0"/>
          <w:bCs w:val="0"/>
          <w:color w:val="000000"/>
          <w:spacing w:val="0"/>
          <w:w w:val="100"/>
          <w:position w:val="0"/>
        </w:rPr>
        <w:t>在建工程情况</w:t>
      </w:r>
      <w:bookmarkEnd w:id="1215"/>
      <w:bookmarkEnd w:id="1216"/>
      <w:bookmarkEnd w:id="1217"/>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征信软件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1,503,584.68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1,503,584.68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1,503,584.68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1,503,584.68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643,421.50</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218"/>
      <w:bookmarkEnd w:id="1219"/>
      <w:bookmarkEnd w:id="122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3398"/>
        <w:gridCol w:w="2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101,412,780.28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101,412,780.28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68,168,956.42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68,168,956.42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68,168,956.42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68,168,956.42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）租赁负债调整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8,408,436.65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8,408,436.65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）转租赁为融资租赁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）转让或持有待售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8,408,436.65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8,408,436.65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161,173,300.05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161,173,300.05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60,484,825.14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60,484,825.14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60,484,825.14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60,484,825.14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1,898,752.38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1,898,752.38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1,898,752.38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1,898,752.38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58,586,072.76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58,586,072.76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102,587,227.29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102,587,227.29</w:t>
            </w:r>
          </w:p>
        </w:tc>
      </w:tr>
    </w:tbl>
    <w:p>
      <w:pPr>
        <w:widowControl w:val="0"/>
        <w:spacing w:line="1" w:lineRule="exact"/>
      </w:pPr>
      <w:r>
        <w:br w:type="page"/>
      </w:r>
    </w:p>
    <w:tbl>
      <w:tblPr>
        <w:tblOverlap w:val="never"/>
        <w:jc w:val="center"/>
        <w:tblLayout w:type="fixed"/>
      </w:tblPr>
      <w:tblGrid>
        <w:gridCol w:w="3413"/>
        <w:gridCol w:w="3398"/>
        <w:gridCol w:w="277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101,412,780.28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101,412,780.28</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22"/>
      <w:bookmarkEnd w:id="1223"/>
      <w:bookmarkEnd w:id="1225"/>
    </w:p>
    <w:p>
      <w:pPr>
        <w:pStyle w:val="Style57"/>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6"/>
      <w:bookmarkEnd w:id="1227"/>
      <w:bookmarkEnd w:id="12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音乐使用权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50,528,329.50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50,605,329.50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406,067.61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406,067.61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406,067.61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406,067.61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3,920,872.31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3,920,872.31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3,920,872.31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3,920,872.31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47,013,524.80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47,090,524.80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33,425,412.18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33,502,412.18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7,842,695.02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7,842,695.02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7,842,695.02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7,842,695.02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4,684,704.49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4,684,704.49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4,684,704.49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4,684,704.49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36,583,402.71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36,660,402.71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10,430,122.09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10,430,122.09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17,102,917.32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17,102,917.32</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5"/>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230"/>
      <w:bookmarkEnd w:id="1231"/>
      <w:bookmarkEnd w:id="1232"/>
    </w:p>
    <w:p>
      <w:pPr>
        <w:pStyle w:val="Style3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p>
      <w:pPr>
        <w:pStyle w:val="Style57"/>
        <w:keepNext/>
        <w:keepLines/>
        <w:widowControl w:val="0"/>
        <w:shd w:val="clear" w:color="auto" w:fill="auto"/>
        <w:bidi w:val="0"/>
        <w:spacing w:before="0" w:after="32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3"/>
      <w:bookmarkEnd w:id="1234"/>
      <w:bookmarkEnd w:id="1236"/>
    </w:p>
    <w:tbl>
      <w:tblPr>
        <w:tblOverlap w:val="never"/>
        <w:jc w:val="center"/>
        <w:tblLayout w:type="fixed"/>
      </w:tblPr>
      <w:tblGrid>
        <w:gridCol w:w="3600"/>
        <w:gridCol w:w="1291"/>
        <w:gridCol w:w="1430"/>
        <w:gridCol w:w="571"/>
        <w:gridCol w:w="1229"/>
        <w:gridCol w:w="490"/>
        <w:gridCol w:w="110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深圳市彩梦科技有限公司（以下简称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彩梦科 技公司</w:t>
            </w:r>
            <w:r>
              <w:rPr>
                <w:color w:val="000000"/>
                <w:spacing w:val="0"/>
                <w:w w:val="100"/>
                <w:position w:val="0"/>
                <w:sz w:val="18"/>
                <w:szCs w:val="18"/>
              </w:rPr>
              <w:t>"</w:t>
            </w:r>
            <w:r>
              <w:rPr>
                <w:rFonts w:ascii="SimSun" w:eastAsia="SimSun" w:hAnsi="SimSun" w:cs="SimSun"/>
                <w:color w:val="000000"/>
                <w:spacing w:val="0"/>
                <w:w w:val="100"/>
                <w:position w:val="0"/>
                <w:sz w:val="17"/>
                <w:szCs w:val="17"/>
              </w:rPr>
              <w:t>）收购北京龙迹天地科技有限公司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1,823,705.95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1,823,705.95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彩梦科技公司收购北京铮尚游文化传播有限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453,824.47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彩梦科技公司收购北京雪狐影视文化咨询有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410,947.45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彩梦科技公司收购深圳市互动科技有限公司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8,472,839.87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8,472,839.87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彩梦科技公司收购北京汇乐之音数字文化传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50,997.11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广东优友网络科技有限公司收购深圳金石创 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广东优友网络科技有限公司收购爱施德全球 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1,155,721.95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1,155,721.95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深圳市爱保科技信息服务有限公司收购北京 威丰科技有限公司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1,453,505.63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1,453,505.63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彩梦科技公司收购啦哇文化（深圳）传媒有限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1,379,027.08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1,379,027.08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深圳市越浪科技有限公司收购深圳市荣尊达 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14,144,628.32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1,155,721.95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1,379,027.08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13,921,323.19</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7"/>
      <w:bookmarkEnd w:id="1238"/>
      <w:bookmarkEnd w:id="1240"/>
    </w:p>
    <w:tbl>
      <w:tblPr>
        <w:tblOverlap w:val="never"/>
        <w:jc w:val="center"/>
        <w:tblLayout w:type="fixed"/>
      </w:tblPr>
      <w:tblGrid>
        <w:gridCol w:w="4536"/>
        <w:gridCol w:w="1382"/>
        <w:gridCol w:w="734"/>
        <w:gridCol w:w="734"/>
        <w:gridCol w:w="538"/>
        <w:gridCol w:w="619"/>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彩梦科技公司收购北京龙迹天地科技有限公司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1,823,705.95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1,823,705.95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彩梦科技公司收购北京铮尚游文化传播有限公司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453,824.47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彩梦科技公司收购北京雪狐影视文化咨询有限公司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410,947.45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彩梦科技公司收购深圳市互动科技有限公司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8,472,839.87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8,472,839.87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彩梦科技公司收购北京汇乐之音数字文化传播有限公司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11,212,314.85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11,212,314.85</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41"/>
      <w:bookmarkEnd w:id="1242"/>
      <w:bookmarkEnd w:id="1244"/>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10,664,759.80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23,633,477.45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10,608,352.43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826,417.20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22,863,467.62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188,143.24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869,978.13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335,014.11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135,679.41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587,427.85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10,852,903.04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24,503,455.58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10,943,366.54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962,096.61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23,450,895.47</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5"/>
      <w:bookmarkEnd w:id="1246"/>
      <w:bookmarkEnd w:id="1248"/>
    </w:p>
    <w:p>
      <w:pPr>
        <w:pStyle w:val="Style39"/>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49"/>
      <w:bookmarkEnd w:id="1250"/>
      <w:bookmarkEnd w:id="1252"/>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219,065,333.86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51,562,303.99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219,813,295.15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53,168,482.91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应收账款销售价保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28,750,527.80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7,187,631.95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10,763,164.04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2,691,019.50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104,167,696.27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25,678,800.25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59,999,692.28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14,827,775.68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29,757,765.87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7,439,441.47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8,033,742.03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2,008,435.51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7,490,676.48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1,342,177.26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462,886,605.90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75,778,928.30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389,232,000.28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93,210,354.92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761,496,499.40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148,474,641.90</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53"/>
      <w:bookmarkEnd w:id="1254"/>
      <w:bookmarkEnd w:id="12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699"/>
        <w:gridCol w:w="1560"/>
        <w:gridCol w:w="1560"/>
        <w:gridCol w:w="17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递延所得税负债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30,900,958.95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7,725,239.74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14,070,959.09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3,517,739.77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31,281,101.35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7,820,275.34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14,451,101.51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3,612,775.37</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57"/>
      <w:bookmarkEnd w:id="1258"/>
      <w:bookmarkEnd w:id="1260"/>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93,210,354.92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148,474,641.90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7,820,275.34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3,612,775.37</w:t>
            </w:r>
          </w:p>
        </w:tc>
      </w:tr>
    </w:tbl>
    <w:p>
      <w:pPr>
        <w:spacing w:lineRule="exact" w:line="1"/>
        <w:rPr>
          <w:sz w:val="2"/>
          <w:szCs w:val="2"/>
        </w:rPr>
      </w:pPr>
      <w:r>
        <w:br w:type="page"/>
      </w:r>
    </w:p>
    <w:p>
      <w:pPr>
        <w:pStyle w:val="Style57"/>
        <w:keepNext/>
        <w:keepLines/>
        <w:widowControl w:val="0"/>
        <w:numPr>
          <w:ilvl w:val="0"/>
          <w:numId w:val="33"/>
        </w:numPr>
        <w:shd w:val="clear" w:color="auto" w:fill="auto"/>
        <w:bidi w:val="0"/>
        <w:spacing w:before="0" w:after="320" w:line="240" w:lineRule="auto"/>
        <w:ind w:left="0" w:right="0" w:firstLine="0"/>
        <w:jc w:val="both"/>
      </w:pPr>
      <w:bookmarkStart w:id="1261" w:name="bookmark1261"/>
      <w:bookmarkStart w:id="1262" w:name="bookmark1262"/>
      <w:bookmarkStart w:id="1263" w:name="bookmark1263"/>
      <w:bookmarkStart w:id="1264" w:name="bookmark1264"/>
      <w:bookmarkEnd w:id="1263"/>
      <w:r>
        <w:rPr>
          <w:color w:val="000000"/>
          <w:spacing w:val="0"/>
          <w:w w:val="100"/>
          <w:position w:val="0"/>
        </w:rPr>
        <w:t>未确认递延所得税资产明细</w:t>
      </w:r>
      <w:bookmarkEnd w:id="1261"/>
      <w:bookmarkEnd w:id="1262"/>
      <w:bookmarkEnd w:id="126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211,310,529.49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11,894,790.42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556,743,866.26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77,817,625.80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768,054,395.75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89,712,416.22</w:t>
            </w:r>
          </w:p>
        </w:tc>
      </w:tr>
    </w:tbl>
    <w:p>
      <w:pPr>
        <w:widowControl w:val="0"/>
        <w:spacing w:after="319" w:line="1" w:lineRule="exact"/>
      </w:pPr>
    </w:p>
    <w:p>
      <w:pPr>
        <w:pStyle w:val="Style57"/>
        <w:keepNext/>
        <w:keepLines/>
        <w:widowControl w:val="0"/>
        <w:numPr>
          <w:ilvl w:val="0"/>
          <w:numId w:val="33"/>
        </w:numPr>
        <w:shd w:val="clear" w:color="auto" w:fill="auto"/>
        <w:bidi w:val="0"/>
        <w:spacing w:before="0" w:after="320" w:line="240" w:lineRule="auto"/>
        <w:ind w:left="0" w:right="0" w:firstLine="0"/>
        <w:jc w:val="both"/>
      </w:pPr>
      <w:bookmarkStart w:id="1265" w:name="bookmark1265"/>
      <w:bookmarkStart w:id="1266" w:name="bookmark1266"/>
      <w:bookmarkStart w:id="1267" w:name="bookmark1267"/>
      <w:bookmarkStart w:id="1268" w:name="bookmark1268"/>
      <w:bookmarkEnd w:id="1267"/>
      <w:r>
        <w:rPr>
          <w:color w:val="000000"/>
          <w:spacing w:val="0"/>
          <w:w w:val="100"/>
          <w:position w:val="0"/>
        </w:rPr>
        <w:t>未确认递延所得税资产的可抵扣亏损将于以下年度到期</w:t>
      </w:r>
      <w:bookmarkEnd w:id="1265"/>
      <w:bookmarkEnd w:id="1266"/>
      <w:bookmarkEnd w:id="1268"/>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4,919,998.47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18,382,264.06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21,745,791.24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12,636,961.67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9,791,532.53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13,941,079.64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19,003,397.46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20,773,085.14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22,356,906.10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491,010,475.75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556,743,866.26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77,817,625.80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69"/>
      <w:bookmarkEnd w:id="1270"/>
      <w:bookmarkEnd w:id="1272"/>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4,082,583,326.99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957,878,950.00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6,262,583,326.99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2,757,878,950.00</w:t>
            </w:r>
          </w:p>
        </w:tc>
      </w:tr>
    </w:tbl>
    <w:p>
      <w:pPr>
        <w:pStyle w:val="Style39"/>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其他说明：</w:t>
      </w:r>
    </w:p>
    <w:p>
      <w:pPr>
        <w:pStyle w:val="Style39"/>
        <w:keepNext w:val="0"/>
        <w:keepLines w:val="0"/>
        <w:widowControl w:val="0"/>
        <w:numPr>
          <w:ilvl w:val="0"/>
          <w:numId w:val="35"/>
        </w:numPr>
        <w:shd w:val="clear" w:color="auto" w:fill="auto"/>
        <w:tabs>
          <w:tab w:pos="550" w:val="left"/>
        </w:tabs>
        <w:bidi w:val="0"/>
        <w:spacing w:before="0" w:after="40" w:line="302" w:lineRule="exact"/>
        <w:ind w:left="0" w:right="0" w:firstLine="0"/>
        <w:jc w:val="left"/>
      </w:pPr>
      <w:bookmarkStart w:id="1273" w:name="bookmark1273"/>
      <w:bookmarkEnd w:id="1273"/>
      <w:r>
        <w:rPr>
          <w:color w:val="000000"/>
          <w:spacing w:val="0"/>
          <w:w w:val="100"/>
          <w:position w:val="0"/>
        </w:rPr>
        <w:t xml:space="preserve">上述短期保证借款中包括全资子公司西藏酷爱通信有限公司贴现本公司开具的信用证和银行承兑而转入的借款为 </w:t>
      </w:r>
      <w:r>
        <w:rPr>
          <w:rFonts w:ascii="Times New Roman" w:eastAsia="Times New Roman" w:hAnsi="Times New Roman" w:cs="Times New Roman"/>
          <w:color w:val="000000"/>
          <w:spacing w:val="0"/>
          <w:w w:val="100"/>
          <w:position w:val="0"/>
          <w:sz w:val="18"/>
          <w:szCs w:val="18"/>
        </w:rPr>
        <w:t xml:space="preserve">2,180,000,000.00 </w:t>
      </w:r>
      <w:r>
        <w:rPr>
          <w:color w:val="000000"/>
          <w:spacing w:val="0"/>
          <w:w w:val="100"/>
          <w:position w:val="0"/>
        </w:rPr>
        <w:t>元。</w:t>
      </w:r>
    </w:p>
    <w:p>
      <w:pPr>
        <w:pStyle w:val="Style39"/>
        <w:keepNext w:val="0"/>
        <w:keepLines w:val="0"/>
        <w:widowControl w:val="0"/>
        <w:numPr>
          <w:ilvl w:val="0"/>
          <w:numId w:val="35"/>
        </w:numPr>
        <w:shd w:val="clear" w:color="auto" w:fill="auto"/>
        <w:bidi w:val="0"/>
        <w:spacing w:before="0" w:after="380" w:line="302" w:lineRule="exact"/>
        <w:ind w:left="0" w:right="0" w:firstLine="0"/>
        <w:jc w:val="left"/>
      </w:pPr>
      <w:bookmarkStart w:id="1274" w:name="bookmark1274"/>
      <w:bookmarkEnd w:id="1274"/>
      <w:r>
        <w:rPr>
          <w:color w:val="000000"/>
          <w:spacing w:val="0"/>
          <w:w w:val="100"/>
          <w:position w:val="0"/>
        </w:rPr>
        <w:t xml:space="preserve"> 质押借款的质押资产类别以及金额，参见本附注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和附注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5"/>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75"/>
      <w:bookmarkEnd w:id="1276"/>
      <w:bookmarkEnd w:id="1278"/>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658,302,143.00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658,302,143.00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335,000,000.00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45"/>
        <w:keepNext/>
        <w:keepLines/>
        <w:widowControl w:val="0"/>
        <w:shd w:val="clear" w:color="auto" w:fill="auto"/>
        <w:bidi w:val="0"/>
        <w:spacing w:before="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79"/>
      <w:bookmarkEnd w:id="1280"/>
      <w:bookmarkEnd w:id="1282"/>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338,806,924.30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1,287,151,383.68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338,806,924.30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1,287,151,383.68</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83"/>
      <w:bookmarkEnd w:id="1284"/>
      <w:bookmarkEnd w:id="1286"/>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预收合同未履约货款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924,258,583.05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678,777,470.78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924,258,583.05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678,777,470.78</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87"/>
      <w:bookmarkEnd w:id="1288"/>
      <w:bookmarkEnd w:id="1290"/>
    </w:p>
    <w:p>
      <w:pPr>
        <w:pStyle w:val="Style39"/>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91"/>
      <w:bookmarkEnd w:id="1292"/>
      <w:bookmarkEnd w:id="1293"/>
    </w:p>
    <w:tbl>
      <w:tblPr>
        <w:tblOverlap w:val="never"/>
        <w:jc w:val="center"/>
        <w:tblLayout w:type="fixed"/>
      </w:tblPr>
      <w:tblGrid>
        <w:gridCol w:w="2842"/>
        <w:gridCol w:w="1704"/>
        <w:gridCol w:w="1699"/>
        <w:gridCol w:w="1704"/>
        <w:gridCol w:w="16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110,926,108.25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477,668,137.86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470,727,124.85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117,867,121.26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81,164.07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20,413,413.71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20,393,244.15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101,333.63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1,102,531.14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1,102,531.14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111,007,272.32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499,184,082.71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492,222,900.14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117,968,454.89</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94"/>
      <w:bookmarkEnd w:id="1295"/>
      <w:bookmarkEnd w:id="1297"/>
    </w:p>
    <w:tbl>
      <w:tblPr>
        <w:tblOverlap w:val="never"/>
        <w:jc w:val="center"/>
        <w:tblLayout w:type="fixed"/>
      </w:tblPr>
      <w:tblGrid>
        <w:gridCol w:w="2842"/>
        <w:gridCol w:w="1704"/>
        <w:gridCol w:w="1699"/>
        <w:gridCol w:w="1704"/>
        <w:gridCol w:w="16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109,168,916.70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419,801,542.54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412,752,331.86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116,218,127.38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15,308,534.52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15,308,534.52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10,731,238.08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10,751,286.28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20,515.62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9,849,821.46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9,869,781.38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524,976.41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9,177,493.45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9,177,493.45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1,661,267.83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1,043,932.38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1,131,774.71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1,573,425.50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72,523.88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21,605,396.89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21,605,704.03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72,216.74</w:t>
            </w:r>
          </w:p>
        </w:tc>
      </w:tr>
    </w:tbl>
    <w:p>
      <w:pPr>
        <w:widowControl w:val="0"/>
        <w:spacing w:line="1" w:lineRule="exact"/>
      </w:pPr>
      <w:r>
        <w:br w:type="page"/>
      </w:r>
    </w:p>
    <w:tbl>
      <w:tblPr>
        <w:tblOverlap w:val="never"/>
        <w:jc w:val="center"/>
        <w:tblLayout w:type="fixed"/>
      </w:tblPr>
      <w:tblGrid>
        <w:gridCol w:w="2842"/>
        <w:gridCol w:w="1704"/>
        <w:gridCol w:w="1699"/>
        <w:gridCol w:w="1704"/>
        <w:gridCol w:w="164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110,926,108.25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477,668,137.86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470,727,124.85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117,867,121.26</w:t>
            </w:r>
          </w:p>
        </w:tc>
      </w:tr>
    </w:tbl>
    <w:p>
      <w:pPr>
        <w:widowControl w:val="0"/>
        <w:spacing w:after="319" w:line="1" w:lineRule="exact"/>
      </w:pPr>
    </w:p>
    <w:p>
      <w:pPr>
        <w:pStyle w:val="Style57"/>
        <w:keepNext/>
        <w:keepLines/>
        <w:widowControl w:val="0"/>
        <w:numPr>
          <w:ilvl w:val="0"/>
          <w:numId w:val="37"/>
        </w:numPr>
        <w:shd w:val="clear" w:color="auto" w:fill="auto"/>
        <w:bidi w:val="0"/>
        <w:spacing w:before="0" w:after="320" w:line="240" w:lineRule="auto"/>
        <w:ind w:left="0" w:right="0" w:firstLine="0"/>
        <w:jc w:val="both"/>
      </w:pPr>
      <w:bookmarkStart w:id="1298" w:name="bookmark1298"/>
      <w:bookmarkStart w:id="1299" w:name="bookmark1299"/>
      <w:bookmarkStart w:id="1300" w:name="bookmark1300"/>
      <w:bookmarkStart w:id="1301" w:name="bookmark1301"/>
      <w:bookmarkEnd w:id="1300"/>
      <w:r>
        <w:rPr>
          <w:color w:val="000000"/>
          <w:spacing w:val="0"/>
          <w:w w:val="100"/>
          <w:position w:val="0"/>
        </w:rPr>
        <w:t>设定提存计划列示</w:t>
      </w:r>
      <w:bookmarkEnd w:id="1298"/>
      <w:bookmarkEnd w:id="1299"/>
      <w:bookmarkEnd w:id="1301"/>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78,534.77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19,762,184.19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19,741,184.19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99,534.77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651,229.52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652,059.96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81,164.07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20,413,413.71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20,393,244.15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101,333.63</w:t>
            </w:r>
          </w:p>
        </w:tc>
      </w:tr>
    </w:tbl>
    <w:p>
      <w:pPr>
        <w:pStyle w:val="Style3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其他说明：本公司按规定参加由政府机构设立的养老保险、失业保险计划，根据该等计划，本公司分别按员工基本工资乘以 各地适用的比例向该等计划缴存费用。除上述缴存费用外，本公司不再承担进一步支付义务。相应的支出于发生时计入当期 损益或相关资产的成本。</w:t>
      </w:r>
    </w:p>
    <w:p>
      <w:pPr>
        <w:pStyle w:val="Style45"/>
        <w:keepNext/>
        <w:keepLines/>
        <w:widowControl w:val="0"/>
        <w:shd w:val="clear" w:color="auto" w:fill="auto"/>
        <w:bidi w:val="0"/>
        <w:spacing w:before="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02"/>
      <w:bookmarkEnd w:id="1303"/>
      <w:bookmarkEnd w:id="1305"/>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68,081,170.85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72,922,257.59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193,165,682.39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155,279,552.21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4,255,752.65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4,859,681.09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972,415.61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1,352,739.61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731,496.28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984,631.82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6,576,982.32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2,886,768.53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43,725.26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273,896,895.45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238,329,356.11</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06"/>
      <w:bookmarkEnd w:id="1307"/>
      <w:bookmarkEnd w:id="1309"/>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7,057,610.97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3,537,471.75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7,814,529.63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215,969,151.34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153,973,598.83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230,841,291.94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157,511,070.58</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310" w:name="bookmark1310"/>
      <w:bookmarkStart w:id="1311" w:name="bookmark1311"/>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10"/>
      <w:bookmarkEnd w:id="1311"/>
      <w:bookmarkEnd w:id="131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7,057,610.97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3,537,471.75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7,057,610.97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3,537,471.75</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13"/>
      <w:bookmarkEnd w:id="1314"/>
      <w:bookmarkEnd w:id="131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应付少数股东股利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7,814,529.63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7,814,529.63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说明：期末未支付原因系少数股东未及时提供银行账号。</w:t>
      </w:r>
    </w:p>
    <w:p>
      <w:pPr>
        <w:pStyle w:val="Style57"/>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16"/>
      <w:bookmarkEnd w:id="1317"/>
      <w:bookmarkEnd w:id="1319"/>
    </w:p>
    <w:p>
      <w:pPr>
        <w:pStyle w:val="Style81"/>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20"/>
      <w:bookmarkEnd w:id="1321"/>
      <w:bookmarkEnd w:id="132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996,558.22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570,733.91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62,025,203.58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12,740,170.12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43,881,726.49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94,974,626.22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107,288,020.64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36,643,378.92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1,777,642.41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9,044,689.66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215,969,151.34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153,973,598.83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323"/>
      <w:bookmarkEnd w:id="1324"/>
      <w:bookmarkEnd w:id="1326"/>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56,064,905.21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58,844,355.40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68,564,905.21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58,844,355.40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327"/>
      <w:bookmarkEnd w:id="1328"/>
      <w:bookmarkEnd w:id="1330"/>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120,153,615.80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88,241,071.20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120,153,615.80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88,241,071.20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331"/>
      <w:bookmarkEnd w:id="1332"/>
      <w:bookmarkEnd w:id="1334"/>
    </w:p>
    <w:p>
      <w:pPr>
        <w:pStyle w:val="Style39"/>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说明：上述长期保证借款系本公司向韩国产业银行上海分行借款</w:t>
      </w:r>
      <w:r>
        <w:rPr>
          <w:rFonts w:ascii="Times New Roman" w:eastAsia="Times New Roman" w:hAnsi="Times New Roman" w:cs="Times New Roman"/>
          <w:color w:val="000000"/>
          <w:spacing w:val="0"/>
          <w:w w:val="100"/>
          <w:position w:val="0"/>
          <w:sz w:val="18"/>
          <w:szCs w:val="18"/>
        </w:rPr>
        <w:t>250,000,000.00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12,500,000.00</w:t>
      </w:r>
      <w:r>
        <w:rPr>
          <w:color w:val="000000"/>
          <w:spacing w:val="0"/>
          <w:w w:val="100"/>
          <w:position w:val="0"/>
        </w:rPr>
        <w:t>元计入一年内到期的 长期借款；长期借款均由深圳市神州通投资集团有限公司为公司提供信用担保。</w:t>
      </w:r>
    </w:p>
    <w:p>
      <w:pPr>
        <w:pStyle w:val="Style45"/>
        <w:keepNext/>
        <w:keepLines/>
        <w:widowControl w:val="0"/>
        <w:shd w:val="clear" w:color="auto" w:fill="auto"/>
        <w:bidi w:val="0"/>
        <w:spacing w:before="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335"/>
      <w:bookmarkEnd w:id="1336"/>
      <w:bookmarkEnd w:id="1338"/>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尚未支付的租赁付款额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97,710,517.51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97,202,246.28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-2,255,992.00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-4,929,452.52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-56,064,905.21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-58,844,355.40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39,389,620.30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33,428,438.36</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339"/>
      <w:bookmarkEnd w:id="1340"/>
      <w:bookmarkEnd w:id="1341"/>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498"/>
        <w:gridCol w:w="994"/>
        <w:gridCol w:w="1094"/>
        <w:gridCol w:w="1200"/>
        <w:gridCol w:w="1195"/>
        <w:gridCol w:w="902"/>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1,239,281,806.00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1,239,281,806.00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32</w:t>
      </w:r>
      <w:r>
        <w:rPr>
          <w:color w:val="000000"/>
          <w:spacing w:val="0"/>
          <w:w w:val="100"/>
          <w:position w:val="0"/>
        </w:rPr>
        <w:t>、资本公积</w:t>
      </w:r>
      <w:bookmarkEnd w:id="1342"/>
      <w:bookmarkEnd w:id="1343"/>
      <w:bookmarkEnd w:id="134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1,619,824,557.19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1,619,824,557.19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2,207,462.32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2,262,526.55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4,469,988.87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1,622,032,019.51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2,262,526.55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1,624,294,546.06</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其他说明：本期资本公积增加主要系因本期对非全资子公司的持股比例变动所产生。</w:t>
      </w:r>
    </w:p>
    <w:p>
      <w:pPr>
        <w:pStyle w:val="Style45"/>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45"/>
      <w:bookmarkEnd w:id="1346"/>
      <w:bookmarkEnd w:id="1348"/>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税前发生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于少数股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-378,177,04</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-52,141,86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-430,318,910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378,177,0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-378,177,04</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-52,141,86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-430,318,910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378,177,0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11,308,813.</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-10,481,19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-10,088,24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-392,949.9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1,220,56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11,308,813.</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-10,481,19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-10,088,24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-392,949.9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1,220,56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-366,868,23</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-62,623,05</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-430,318,910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368,088,8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-392,949.9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1,220,56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49"/>
      <w:bookmarkEnd w:id="1350"/>
      <w:bookmarkEnd w:id="13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304,994,654.93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51,212,667.99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356,207,322.92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304,994,654.93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51,212,667.99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356,207,322.92</w:t>
            </w:r>
          </w:p>
        </w:tc>
      </w:tr>
    </w:tbl>
    <w:p>
      <w:pPr>
        <w:pStyle w:val="Style39"/>
        <w:keepNext w:val="0"/>
        <w:keepLines w:val="0"/>
        <w:widowControl w:val="0"/>
        <w:shd w:val="clear" w:color="auto" w:fill="auto"/>
        <w:bidi w:val="0"/>
        <w:spacing w:before="0" w:after="380" w:line="319" w:lineRule="exact"/>
        <w:ind w:left="0" w:right="0" w:firstLine="0"/>
        <w:jc w:val="left"/>
      </w:pPr>
      <w:r>
        <w:rPr>
          <w:color w:val="000000"/>
          <w:spacing w:val="0"/>
          <w:w w:val="100"/>
          <w:position w:val="0"/>
        </w:rPr>
        <w:t>盈余公积说：根据《公司法》、公司章程的规定，本公司按净利润的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提取法定盈余公积。法定盈余公积累计额达到本公 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以上的，不再提取。本公司在提取法定盈余公积金后，可提取任意盈余公积金。经批准，任意盈余公积金 可用于弥补以前年度亏损或增加股本。</w:t>
      </w:r>
    </w:p>
    <w:p>
      <w:pPr>
        <w:pStyle w:val="Style45"/>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、一般风险准备金</w:t>
      </w:r>
      <w:bookmarkEnd w:id="1353"/>
      <w:bookmarkEnd w:id="1354"/>
      <w:bookmarkEnd w:id="1356"/>
    </w:p>
    <w:p>
      <w:pPr>
        <w:pStyle w:val="Style37"/>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141"/>
        <w:gridCol w:w="1968"/>
        <w:gridCol w:w="1512"/>
        <w:gridCol w:w="1666"/>
        <w:gridCol w:w="2390"/>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上年年末余额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一般风险准备金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15,291,367.20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2,761,351.71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18,052,718.91</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15,291,367.20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2,761,351.71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18,052,718.91</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357"/>
      <w:bookmarkEnd w:id="1358"/>
      <w:bookmarkEnd w:id="1360"/>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2,599,578,336.06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2,177,786,269.58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2,599,578,336.06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2,177,786,269.58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922,090,487.34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700,472,509.45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51,212,667.99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30,824,081.77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2,761,351.71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495,712,722.40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247,856,361.20</w:t>
            </w: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430,318,910.18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2,541,663,171.12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2,599,578,336.06</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7</w:t>
      </w:r>
      <w:r>
        <w:rPr>
          <w:color w:val="000000"/>
          <w:spacing w:val="0"/>
          <w:w w:val="100"/>
          <w:position w:val="0"/>
        </w:rPr>
        <w:t>、营业总收入和营业成本</w:t>
      </w:r>
      <w:bookmarkEnd w:id="1361"/>
      <w:bookmarkEnd w:id="1362"/>
      <w:bookmarkEnd w:id="136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95,013,260,789.70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92,074,643,574.09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64,082,503,791.18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61,759,578,868.02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152,392,211.85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9,359,086.66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107,452,003.65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12,645,344.59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95,165,653,001.55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92,084,002,660.75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64,189,955,794.83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61,772,224,212.61</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）与履约义务相关的信息：收入分类详细见本财务报告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十六、其他重要事项、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、分部信息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bl>
      <w:tblPr>
        <w:tblOverlap w:val="never"/>
        <w:jc w:val="center"/>
        <w:tblLayout w:type="fixed"/>
      </w:tblPr>
      <w:tblGrid>
        <w:gridCol w:w="2030"/>
        <w:gridCol w:w="1930"/>
        <w:gridCol w:w="1906"/>
        <w:gridCol w:w="1901"/>
        <w:gridCol w:w="191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数字化分销业务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数字化零售业务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66,480,811,187.27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28,532,449,602.43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152,392,211.85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95,165,653,001.55</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64,514,140,456.50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27,560,503,117.59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9,359,086.66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92,084,002,660.75</w:t>
            </w:r>
          </w:p>
        </w:tc>
      </w:tr>
    </w:tbl>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）与分摊至剩余履约义务的交易价格相关的信息：本报告期末已签订合同、但尚未履行或尚未履行完毕的履约义务所对</w:t>
      </w:r>
    </w:p>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val="0"/>
        <w:keepLines w:val="0"/>
        <w:widowControl w:val="0"/>
        <w:shd w:val="clear" w:color="auto" w:fill="auto"/>
        <w:bidi w:val="0"/>
        <w:spacing w:before="0" w:after="100" w:line="240" w:lineRule="auto"/>
        <w:ind w:left="0" w:right="0" w:firstLine="0"/>
        <w:jc w:val="left"/>
      </w:pPr>
      <w:bookmarkStart w:id="1365" w:name="bookmark1365"/>
      <w:r>
        <w:rPr>
          <w:color w:val="000000"/>
          <w:spacing w:val="0"/>
          <w:w w:val="100"/>
          <w:position w:val="0"/>
        </w:rPr>
        <w:t>（</w:t>
      </w:r>
      <w:bookmarkEnd w:id="13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）公司的营业总收入包含主营业务收入和其他业务产生的收入。其中，主营业务中的利息收入为发放贷款利息收入。</w:t>
      </w:r>
    </w:p>
    <w:tbl>
      <w:tblPr>
        <w:tblOverlap w:val="never"/>
        <w:jc w:val="center"/>
        <w:tblLayout w:type="fixed"/>
      </w:tblPr>
      <w:tblGrid>
        <w:gridCol w:w="3331"/>
        <w:gridCol w:w="3173"/>
        <w:gridCol w:w="3173"/>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128,158,239.09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157,516,598.40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其中：发放贷款利息收入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128,158,239.09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157,516,598.40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128,158,239.09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157,516,598.40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366"/>
      <w:bookmarkEnd w:id="1367"/>
      <w:bookmarkEnd w:id="1369"/>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20,304,186.30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22,638,705.29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14,644,344.95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16,275,957.16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92,325.96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49,503,610.37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31,539,965.30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157,543.72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16,032.45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84,815,604.39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70,562,986.16</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70"/>
      <w:bookmarkEnd w:id="1371"/>
      <w:bookmarkEnd w:id="1373"/>
    </w:p>
    <w:p>
      <w:pPr>
        <w:pStyle w:val="Style3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290,497,838.53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239,725,721.19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业务拓展费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267,602,410.34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110,776,896.21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174,089,173.79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180,206,667.29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170,485,806.47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75,444,159.87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145,600,210.24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52,027,773.79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代销服务费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60,825,613.70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64,293,618.45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摊销计提费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51,130,342.45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50,222,420.44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44,981,274.93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34,577,473.78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17,544,955.11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9,936,565.22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7,388,701.82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导购员管理费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1,634,033.24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2,289,981.10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1,082,932.60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559,158.70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1,023,931.69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6,359,234.84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38,488,582.97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38,941,836.50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1,297,197,335.46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840,539,979.80</w:t>
            </w:r>
          </w:p>
        </w:tc>
      </w:tr>
    </w:tbl>
    <w:p>
      <w:pPr>
        <w:pStyle w:val="Style3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其他说明：本期摊销计提费用主要是由于执行新租赁准则使用权资产计提的折旧，以及子公司酷动新增门店装修费摊销所构 成，上期因摊销计提费用较小，放入其他项披露列示。</w:t>
      </w:r>
    </w:p>
    <w:p>
      <w:pPr>
        <w:pStyle w:val="Style45"/>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74"/>
      <w:bookmarkEnd w:id="1375"/>
      <w:bookmarkEnd w:id="1377"/>
    </w:p>
    <w:p>
      <w:pPr>
        <w:pStyle w:val="Style3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195,426,166.20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152,120,187.08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摊销计提费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33,903,058.50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19,956,257.32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33,609,462.94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24,674,290.72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10,295,375.11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22,953,707.04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9,111,210.88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5,137,501.94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5,832,448.07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7,818,915.73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财产保险费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3,048,400.60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3,503,523.38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税费及政府规费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1,201,918.89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624,915.08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28,230,804.65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10,954,149.69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320,658,845.84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247,743,447.98</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378"/>
      <w:bookmarkEnd w:id="1379"/>
      <w:bookmarkEnd w:id="1381"/>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13,260,077.98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8,913,112.37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摊销计提费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996,621.12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1,195,803.14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项目测试费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1,979,731.95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78,287.20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14,334,986.30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12,106,008.10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4</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82"/>
      <w:bookmarkEnd w:id="1383"/>
      <w:bookmarkEnd w:id="1385"/>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191,056,532.32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176,622,331.63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63,648,575.36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44,518,122.97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7,395,605.13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30,728,391.96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50,793,218.32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47,384,622.58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185,596,780.41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210,217,223.20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386"/>
      <w:bookmarkEnd w:id="1387"/>
      <w:bookmarkEnd w:id="1389"/>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规模奖励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17,331,000.00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3,772,800.00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7,314,626.93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7,507,819.62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平台建设项目类补助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114,846.00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品牌提升项目类补助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4,341,549.10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加计抵减补助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776,185.02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716,231.31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转售专项补助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2,402,600.00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研究开发类补助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国家高新技术企业补助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297,991.96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208,710.79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1,414,923.79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219,212.58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658,370.21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1,208,286.84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政府贴息补助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1,467,300.00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1,253,065.41</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31,771,992.95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21,105,285.61</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390"/>
      <w:bookmarkEnd w:id="1391"/>
      <w:bookmarkEnd w:id="1393"/>
    </w:p>
    <w:p>
      <w:pPr>
        <w:pStyle w:val="Style3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9,851,845.58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277,123,912.90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-313,792.94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54,202,463.50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14,521,847.21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7,920,802.18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-5,121,178.13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301,317,292.96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56,708,087.65</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394"/>
      <w:bookmarkEnd w:id="1395"/>
      <w:bookmarkEnd w:id="1397"/>
    </w:p>
    <w:p>
      <w:pPr>
        <w:pStyle w:val="Style3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17,582,845.91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11,959,232.82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17,582,845.91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11,959,232.82</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398"/>
      <w:bookmarkEnd w:id="1399"/>
      <w:bookmarkEnd w:id="1401"/>
    </w:p>
    <w:p>
      <w:pPr>
        <w:pStyle w:val="Style3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-31,598,764.29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-42,262,325.42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5,482,837.70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-5,482,837.70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-27,919,468.29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11,123,212.28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-56,760,817.20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-10,276,622.98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-132,425,448.61</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402"/>
      <w:bookmarkEnd w:id="1403"/>
      <w:bookmarkEnd w:id="1405"/>
    </w:p>
    <w:p>
      <w:pPr>
        <w:pStyle w:val="Style3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-96,640,415.61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-29,459,273.42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-200,278,989.09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-2,210,817.00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-296,919,404.70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-31,670,090.42</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406"/>
      <w:bookmarkEnd w:id="1407"/>
      <w:bookmarkEnd w:id="1409"/>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固定资产处置利得（损失以</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-61,839.04</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10"/>
      <w:bookmarkEnd w:id="1411"/>
      <w:bookmarkEnd w:id="14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987"/>
        <w:gridCol w:w="2266"/>
        <w:gridCol w:w="28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150,907.35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与企业日常活动无关的政府补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36,971,147.29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16,432,553.19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36,971,147.29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1,390,530.70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7,554,155.82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1,390,530.70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3,476,615.40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6,638,836.95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9,796,827.75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6,638,836.95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45,151,422.29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37,262,265.97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45,151,422.29</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tbl>
      <w:tblPr>
        <w:tblOverlap w:val="never"/>
        <w:jc w:val="center"/>
        <w:tblLayout w:type="fixed"/>
      </w:tblPr>
      <w:tblGrid>
        <w:gridCol w:w="1075"/>
        <w:gridCol w:w="1061"/>
        <w:gridCol w:w="1066"/>
        <w:gridCol w:w="1061"/>
        <w:gridCol w:w="1061"/>
        <w:gridCol w:w="1066"/>
        <w:gridCol w:w="1061"/>
        <w:gridCol w:w="1066"/>
        <w:gridCol w:w="11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37,511,147.2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16,331,467.2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政府补助退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政府部门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101,085.90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5</w:t>
      </w:r>
      <w:bookmarkEnd w:id="1416"/>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14"/>
      <w:bookmarkEnd w:id="1415"/>
      <w:bookmarkEnd w:id="1417"/>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2,023,581.66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2,023,581.66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156,015.65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122,162.79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35,402.35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187,661.43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4,436,552.84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4,436,552.84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12,443,205.95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649,525.77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684,204.10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649,525.77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7,288,245.84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15,161,821.61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7,288,245.84</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18"/>
      <w:bookmarkEnd w:id="1419"/>
      <w:bookmarkEnd w:id="1421"/>
    </w:p>
    <w:p>
      <w:pPr>
        <w:pStyle w:val="Style3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22"/>
      <w:bookmarkEnd w:id="1423"/>
      <w:bookmarkEnd w:id="142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245,762,365.05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180,094,347.43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-19,335,327.64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5,968,608.94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226,427,037.41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186,062,956.37</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25"/>
      <w:bookmarkEnd w:id="1426"/>
      <w:bookmarkEnd w:id="1427"/>
    </w:p>
    <w:tbl>
      <w:tblPr>
        <w:tblOverlap w:val="never"/>
        <w:jc w:val="center"/>
        <w:tblLayout w:type="fixed"/>
      </w:tblPr>
      <w:tblGrid>
        <w:gridCol w:w="6811"/>
        <w:gridCol w:w="27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1,260,396,760.09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315,099,190.02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-20,073,924.64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-67,639,868.55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-2,462,961.40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6,101,784.50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1,004,679.10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4,296,547.65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-1,368,996.42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税率调整导致年初递延所得税资产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598,332.94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-9,127,745.79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226,427,037.41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其他说明：其他项构成主要为本期处置子公司一号机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股权所引起的剩余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股权在报告期内公允价值变动而对应的递延</w:t>
      </w:r>
      <w:r>
        <w:br w:type="page"/>
      </w:r>
    </w:p>
    <w:p>
      <w:pPr>
        <w:pStyle w:val="Style3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所得税的影响，因是合并层面因公允价值变动确认的投资收益及减值准备，且在可预见的未来没有处置剩余股权的计划，故 未确认对应的递延所得税资产及负债。</w:t>
      </w:r>
    </w:p>
    <w:p>
      <w:pPr>
        <w:pStyle w:val="Style45"/>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、持续经营净利润及终止经营净利润</w:t>
      </w:r>
      <w:bookmarkEnd w:id="1428"/>
      <w:bookmarkEnd w:id="1429"/>
      <w:bookmarkEnd w:id="143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2"/>
        <w:gridCol w:w="1704"/>
        <w:gridCol w:w="2266"/>
        <w:gridCol w:w="1277"/>
        <w:gridCol w:w="2568"/>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归属于母公司所有者的损益</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持续经营净利润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1,033,969,722.68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922,090,487.34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798,214,652.98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700,472,509.45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1,033,969,722.68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922,090,487.34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798,214,652.98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700,472,509.45</w:t>
            </w:r>
          </w:p>
        </w:tc>
      </w:tr>
    </w:tbl>
    <w:p>
      <w:pPr>
        <w:widowControl w:val="0"/>
        <w:spacing w:after="319" w:line="1" w:lineRule="exact"/>
      </w:pPr>
    </w:p>
    <w:p>
      <w:pPr>
        <w:pStyle w:val="Style45"/>
        <w:keepNext/>
        <w:keepLines/>
        <w:widowControl w:val="0"/>
        <w:shd w:val="clear" w:color="auto" w:fill="auto"/>
        <w:tabs>
          <w:tab w:pos="483" w:val="left"/>
        </w:tabs>
        <w:bidi w:val="0"/>
        <w:spacing w:before="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432"/>
      <w:bookmarkEnd w:id="1433"/>
      <w:bookmarkEnd w:id="1435"/>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r>
    </w:p>
    <w:p>
      <w:pPr>
        <w:pStyle w:val="Style45"/>
        <w:keepNext/>
        <w:keepLines/>
        <w:widowControl w:val="0"/>
        <w:shd w:val="clear" w:color="auto" w:fill="auto"/>
        <w:tabs>
          <w:tab w:pos="483" w:val="left"/>
        </w:tabs>
        <w:bidi w:val="0"/>
        <w:spacing w:before="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436"/>
      <w:bookmarkEnd w:id="1437"/>
      <w:bookmarkEnd w:id="1439"/>
    </w:p>
    <w:p>
      <w:pPr>
        <w:pStyle w:val="Style3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40"/>
      <w:bookmarkEnd w:id="1441"/>
      <w:bookmarkEnd w:id="1442"/>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大股东财务资助款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1,376,000,000.00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404,276,584.94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75,298,875.80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除税费返还外的其他政府补助收入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68,068,594.52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37,537,838.80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r>
              <w:rPr>
                <w:color w:val="000000"/>
                <w:spacing w:val="0"/>
                <w:w w:val="100"/>
                <w:position w:val="0"/>
                <w:sz w:val="18"/>
                <w:szCs w:val="18"/>
              </w:rPr>
              <w:t>--</w:t>
            </w: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63,648,575.36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44,518,122.97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1,566,574.88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11,789,120.54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1,082,560,329.70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1,545,143,958.11</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3"/>
      <w:bookmarkEnd w:id="1444"/>
      <w:bookmarkEnd w:id="1445"/>
    </w:p>
    <w:tbl>
      <w:tblPr>
        <w:tblOverlap w:val="never"/>
        <w:jc w:val="center"/>
        <w:tblLayout w:type="fixed"/>
      </w:tblPr>
      <w:tblGrid>
        <w:gridCol w:w="4118"/>
        <w:gridCol w:w="2837"/>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大股东财务资助款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1,376,000,000.00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329,279,334.45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68,638,857.10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业务拓展费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267,602,410.34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110,776,896.21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174,089,173.79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180,206,667.29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170,485,806.47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75,444,159.87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145,600,210.24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52,027,773.79</w:t>
            </w:r>
          </w:p>
        </w:tc>
      </w:tr>
    </w:tbl>
    <w:p>
      <w:pPr>
        <w:widowControl w:val="0"/>
        <w:spacing w:line="1" w:lineRule="exact"/>
      </w:pPr>
      <w:r>
        <w:br w:type="page"/>
      </w:r>
    </w:p>
    <w:tbl>
      <w:tblPr>
        <w:tblOverlap w:val="never"/>
        <w:jc w:val="center"/>
        <w:tblLayout w:type="fixed"/>
      </w:tblPr>
      <w:tblGrid>
        <w:gridCol w:w="4118"/>
        <w:gridCol w:w="2837"/>
        <w:gridCol w:w="263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83,863,939.15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77,738,201.52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68,186,936.72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42,219,245.83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60,517,795.55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67,934,981.97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43,348,963.72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42,886,697.62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19,047,776.10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12,526,203.76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6,856,379.76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14,178,150.57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50,648,347.50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67,764,670.48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1,964,527,073.79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2,188,342,506.01</w:t>
            </w:r>
          </w:p>
        </w:tc>
      </w:tr>
    </w:tbl>
    <w:p>
      <w:pPr>
        <w:widowControl w:val="0"/>
        <w:spacing w:after="319" w:line="1" w:lineRule="exact"/>
      </w:pPr>
    </w:p>
    <w:p>
      <w:pPr>
        <w:pStyle w:val="Style57"/>
        <w:keepNext/>
        <w:keepLines/>
        <w:widowControl w:val="0"/>
        <w:numPr>
          <w:ilvl w:val="0"/>
          <w:numId w:val="39"/>
        </w:numPr>
        <w:shd w:val="clear" w:color="auto" w:fill="auto"/>
        <w:bidi w:val="0"/>
        <w:spacing w:before="0" w:after="32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收到的其他与投资活动有关的现金</w:t>
      </w:r>
      <w:bookmarkEnd w:id="1446"/>
      <w:bookmarkEnd w:id="1447"/>
      <w:bookmarkEnd w:id="1449"/>
    </w:p>
    <w:tbl>
      <w:tblPr>
        <w:tblOverlap w:val="never"/>
        <w:jc w:val="center"/>
        <w:tblLayout w:type="fixed"/>
      </w:tblPr>
      <w:tblGrid>
        <w:gridCol w:w="4118"/>
        <w:gridCol w:w="2837"/>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取得子公司及其他营业单位支付的现金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9,400,773.73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24,190,773.73</w:t>
            </w:r>
          </w:p>
        </w:tc>
      </w:tr>
    </w:tbl>
    <w:p>
      <w:pPr>
        <w:widowControl w:val="0"/>
        <w:spacing w:after="319" w:line="1" w:lineRule="exact"/>
      </w:pPr>
    </w:p>
    <w:p>
      <w:pPr>
        <w:pStyle w:val="Style57"/>
        <w:keepNext/>
        <w:keepLines/>
        <w:widowControl w:val="0"/>
        <w:numPr>
          <w:ilvl w:val="0"/>
          <w:numId w:val="39"/>
        </w:numPr>
        <w:shd w:val="clear" w:color="auto" w:fill="auto"/>
        <w:bidi w:val="0"/>
        <w:spacing w:before="0" w:after="32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收到的其他与筹资活动有关的现金</w:t>
      </w:r>
      <w:bookmarkEnd w:id="1450"/>
      <w:bookmarkEnd w:id="1451"/>
      <w:bookmarkEnd w:id="145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384,250,000.00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450,625,935.88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176,708,832.81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38,594,200.47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916,771,327.40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6,770,000,000.00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222,369,770.19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74,744,783.90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2,506,099,930.40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7,621,464,920.25</w:t>
            </w:r>
          </w:p>
        </w:tc>
      </w:tr>
    </w:tbl>
    <w:p>
      <w:pPr>
        <w:widowControl w:val="0"/>
        <w:spacing w:after="319" w:line="1" w:lineRule="exact"/>
      </w:pPr>
    </w:p>
    <w:p>
      <w:pPr>
        <w:pStyle w:val="Style57"/>
        <w:keepNext/>
        <w:keepLines/>
        <w:widowControl w:val="0"/>
        <w:numPr>
          <w:ilvl w:val="0"/>
          <w:numId w:val="39"/>
        </w:numPr>
        <w:shd w:val="clear" w:color="auto" w:fill="auto"/>
        <w:bidi w:val="0"/>
        <w:spacing w:before="0" w:after="32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支付的其他与筹资活动有关的现金</w:t>
      </w:r>
      <w:bookmarkEnd w:id="1454"/>
      <w:bookmarkEnd w:id="1455"/>
      <w:bookmarkEnd w:id="145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221,286,462.41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398,925,493.61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支付银承保证金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320,560,428.60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176,218,304.87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协定存单、结构性存款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7,547,600,000.00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融资租入固定资产所支付的租赁费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57,821,748.14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5,041,680.52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222,485,035.44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2,957,210,319.67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8,467,228,833.92</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458"/>
      <w:bookmarkEnd w:id="1459"/>
      <w:bookmarkEnd w:id="1461"/>
    </w:p>
    <w:p>
      <w:pPr>
        <w:pStyle w:val="Style3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57"/>
        <w:keepNext/>
        <w:keepLines/>
        <w:widowControl w:val="0"/>
        <w:shd w:val="clear" w:color="auto" w:fill="auto"/>
        <w:bidi w:val="0"/>
        <w:spacing w:before="0" w:after="32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2"/>
      <w:bookmarkEnd w:id="1463"/>
      <w:bookmarkEnd w:id="1464"/>
    </w:p>
    <w:tbl>
      <w:tblPr>
        <w:tblOverlap w:val="never"/>
        <w:jc w:val="center"/>
        <w:tblLayout w:type="fixed"/>
      </w:tblPr>
      <w:tblGrid>
        <w:gridCol w:w="5539"/>
        <w:gridCol w:w="2126"/>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1,033,969,722.68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798,214,652.98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307,196,027.68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164,095,539.03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4,333,644.90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3,834,396.26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60,484,825.14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7,842,695.02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6,690,135.56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10,943,366.54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10,627,528.64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153,901.84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-17,582,845.91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-11,959,232.82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191,056,532.32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210,056,711.07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-301,317,292.96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-56,708,087.65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55,264,286.98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7,692,951.16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4,207,499.97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1,017,739.77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-2,662,705,483.17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68,064,291.50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-1,715,412,354.28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240,365,580.87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-293,499,704.38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185,760,701.37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-3,315,258,515.13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1,627,968,648.62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2,000,552,179.80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2,398,959,769.10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2,398,959,769.10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2,662,039,876.04</w:t>
            </w:r>
          </w:p>
        </w:tc>
      </w:tr>
    </w:tbl>
    <w:p>
      <w:pPr>
        <w:widowControl w:val="0"/>
        <w:spacing w:line="1" w:lineRule="exact"/>
      </w:pPr>
      <w:r>
        <w:br w:type="page"/>
      </w:r>
    </w:p>
    <w:tbl>
      <w:tblPr>
        <w:tblOverlap w:val="never"/>
        <w:jc w:val="center"/>
        <w:tblLayout w:type="fixed"/>
      </w:tblPr>
      <w:tblGrid>
        <w:gridCol w:w="5539"/>
        <w:gridCol w:w="2126"/>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-398,407,589.30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-263,080,106.94</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65"/>
      <w:bookmarkEnd w:id="1466"/>
      <w:bookmarkEnd w:id="1467"/>
    </w:p>
    <w:tbl>
      <w:tblPr>
        <w:tblOverlap w:val="never"/>
        <w:jc w:val="center"/>
        <w:tblLayout w:type="fixed"/>
      </w:tblPr>
      <w:tblGrid>
        <w:gridCol w:w="5678"/>
        <w:gridCol w:w="390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52,610,001.00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26,706,424.42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25,903,576.58</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68"/>
      <w:bookmarkEnd w:id="1469"/>
      <w:bookmarkEnd w:id="1471"/>
    </w:p>
    <w:tbl>
      <w:tblPr>
        <w:tblOverlap w:val="never"/>
        <w:jc w:val="center"/>
        <w:tblLayout w:type="fixed"/>
      </w:tblPr>
      <w:tblGrid>
        <w:gridCol w:w="3835"/>
        <w:gridCol w:w="2837"/>
        <w:gridCol w:w="29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2,000,552,179.80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2,398,959,769.10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467,110.80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1,801,590,074.29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2,306,421,185.64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198,481,841.76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92,071,472.66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2,000,552,179.80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2,398,959,769.10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472"/>
      <w:bookmarkEnd w:id="1473"/>
      <w:bookmarkEnd w:id="1475"/>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2,098,002,464.35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见本附注</w:t>
            </w:r>
            <w:r>
              <w:rPr>
                <w:color w:val="000000"/>
                <w:spacing w:val="0"/>
                <w:w w:val="100"/>
                <w:position w:val="0"/>
              </w:rPr>
              <w:t>“1</w:t>
            </w:r>
            <w:r>
              <w:rPr>
                <w:rFonts w:ascii="SimSun" w:eastAsia="SimSun" w:hAnsi="SimSun" w:cs="SimSun"/>
                <w:color w:val="000000"/>
                <w:spacing w:val="0"/>
                <w:w w:val="100"/>
                <w:position w:val="0"/>
                <w:sz w:val="17"/>
                <w:szCs w:val="17"/>
              </w:rPr>
              <w:t>、货币资金</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2,098,002,464.35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76"/>
      <w:bookmarkEnd w:id="1477"/>
      <w:bookmarkEnd w:id="1479"/>
    </w:p>
    <w:p>
      <w:pPr>
        <w:pStyle w:val="Style57"/>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80"/>
      <w:bookmarkEnd w:id="1481"/>
      <w:bookmarkEnd w:id="1482"/>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11,808,029.17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75,284,451.58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6,290.01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5,558,849.90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4,544,915.68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9,828.39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4.6220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45,426.82</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64,601,025.68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411,876,759.43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317,249.54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259,383.22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389,142.76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1,028,608.37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840,990.20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1,043,498,067.60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270,481.27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1,724,507.43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297,409.03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1,896,190.75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8,110,841.19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6,631,423.76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1,397,645.75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1,142,715.17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5,712,946.74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4,670,905.25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109,432.35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697,707.83</w:t>
            </w:r>
          </w:p>
        </w:tc>
      </w:tr>
    </w:tbl>
    <w:p>
      <w:pPr>
        <w:pStyle w:val="Style3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其他说明：汇率保留小数点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位小数。</w:t>
      </w:r>
    </w:p>
    <w:p>
      <w:pPr>
        <w:pStyle w:val="Style57"/>
        <w:keepNext/>
        <w:keepLines/>
        <w:widowControl w:val="0"/>
        <w:shd w:val="clear" w:color="auto" w:fill="auto"/>
        <w:bidi w:val="0"/>
        <w:spacing w:before="0" w:line="322" w:lineRule="exact"/>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83"/>
      <w:bookmarkEnd w:id="1484"/>
      <w:bookmarkEnd w:id="1485"/>
    </w:p>
    <w:p>
      <w:pPr>
        <w:pStyle w:val="Style3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541" w:val="left"/>
        </w:tabs>
        <w:bidi w:val="0"/>
        <w:spacing w:before="0" w:after="40" w:line="307" w:lineRule="exact"/>
        <w:ind w:left="0" w:right="0" w:firstLine="0"/>
        <w:jc w:val="both"/>
      </w:pPr>
      <w:bookmarkStart w:id="1486" w:name="bookmark1486"/>
      <w:r>
        <w:rPr>
          <w:color w:val="000000"/>
          <w:spacing w:val="0"/>
          <w:w w:val="100"/>
          <w:position w:val="0"/>
        </w:rPr>
        <w:t>（</w:t>
      </w:r>
      <w:bookmarkEnd w:id="14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爱施德（香港）有限公司于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日在香港注册成立，为本公司的全资子公司，注册地址为香港湾仔轩尼 诗道</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号卓能广场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p>
      <w:pPr>
        <w:pStyle w:val="Style39"/>
        <w:keepNext w:val="0"/>
        <w:keepLines w:val="0"/>
        <w:widowControl w:val="0"/>
        <w:shd w:val="clear" w:color="auto" w:fill="auto"/>
        <w:tabs>
          <w:tab w:pos="531" w:val="left"/>
        </w:tabs>
        <w:bidi w:val="0"/>
        <w:spacing w:before="0" w:after="40" w:line="312" w:lineRule="exact"/>
        <w:ind w:left="0" w:right="0" w:firstLine="0"/>
        <w:jc w:val="both"/>
      </w:pPr>
      <w:bookmarkStart w:id="1487" w:name="bookmark1487"/>
      <w:r>
        <w:rPr>
          <w:color w:val="000000"/>
          <w:spacing w:val="0"/>
          <w:w w:val="100"/>
          <w:position w:val="0"/>
        </w:rPr>
        <w:t>（</w:t>
      </w:r>
      <w:bookmarkEnd w:id="14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Genesis （BVI） Holding Ltd</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月成立，注册地在英属维尔京群岛，为爱施德（香港）有限公司的全资子公 司。</w:t>
      </w:r>
    </w:p>
    <w:p>
      <w:pPr>
        <w:pStyle w:val="Style39"/>
        <w:keepNext w:val="0"/>
        <w:keepLines w:val="0"/>
        <w:widowControl w:val="0"/>
        <w:shd w:val="clear" w:color="auto" w:fill="auto"/>
        <w:tabs>
          <w:tab w:pos="445" w:val="left"/>
        </w:tabs>
        <w:bidi w:val="0"/>
        <w:spacing w:before="0" w:after="40" w:line="310" w:lineRule="exact"/>
        <w:ind w:left="0" w:right="0" w:firstLine="0"/>
        <w:jc w:val="both"/>
      </w:pPr>
      <w:bookmarkStart w:id="1488" w:name="bookmark1488"/>
      <w:r>
        <w:rPr>
          <w:color w:val="000000"/>
          <w:spacing w:val="0"/>
          <w:w w:val="100"/>
          <w:position w:val="0"/>
        </w:rPr>
        <w:t>（</w:t>
      </w:r>
      <w:bookmarkEnd w:id="14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Genesis （Cayman） Ltd</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月成立，注册地在开曼群岛，为爱施德（香港）有限公司的全资子公司。</w:t>
      </w:r>
    </w:p>
    <w:p>
      <w:pPr>
        <w:pStyle w:val="Style39"/>
        <w:keepNext w:val="0"/>
        <w:keepLines w:val="0"/>
        <w:widowControl w:val="0"/>
        <w:shd w:val="clear" w:color="auto" w:fill="auto"/>
        <w:tabs>
          <w:tab w:pos="445" w:val="left"/>
        </w:tabs>
        <w:bidi w:val="0"/>
        <w:spacing w:before="0" w:after="40" w:line="310" w:lineRule="exact"/>
        <w:ind w:left="0" w:right="0" w:firstLine="0"/>
        <w:jc w:val="both"/>
      </w:pPr>
      <w:bookmarkStart w:id="1489" w:name="bookmark1489"/>
      <w:r>
        <w:rPr>
          <w:color w:val="000000"/>
          <w:spacing w:val="0"/>
          <w:w w:val="100"/>
          <w:position w:val="0"/>
        </w:rPr>
        <w:t>（</w:t>
      </w:r>
      <w:bookmarkEnd w:id="14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中国供应链金融服务有限公司于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日成立，注册地香港，为广东优友网络科技有限公司的全资子公司。</w:t>
      </w:r>
    </w:p>
    <w:p>
      <w:pPr>
        <w:pStyle w:val="Style39"/>
        <w:keepNext w:val="0"/>
        <w:keepLines w:val="0"/>
        <w:widowControl w:val="0"/>
        <w:shd w:val="clear" w:color="auto" w:fill="auto"/>
        <w:tabs>
          <w:tab w:pos="445" w:val="left"/>
        </w:tabs>
        <w:bidi w:val="0"/>
        <w:spacing w:before="0" w:after="40" w:line="310" w:lineRule="exact"/>
        <w:ind w:left="0" w:right="0" w:firstLine="0"/>
        <w:jc w:val="both"/>
      </w:pPr>
      <w:bookmarkStart w:id="1490" w:name="bookmark1490"/>
      <w:r>
        <w:rPr>
          <w:color w:val="000000"/>
          <w:spacing w:val="0"/>
          <w:w w:val="100"/>
          <w:position w:val="0"/>
        </w:rPr>
        <w:t>（</w:t>
      </w:r>
      <w:bookmarkEnd w:id="14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展弘实业有限公司于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日成立，注册地香港，为深圳市优友供应链有限公司的全资子公司。</w:t>
      </w:r>
    </w:p>
    <w:p>
      <w:pPr>
        <w:pStyle w:val="Style78"/>
        <w:keepNext w:val="0"/>
        <w:keepLines w:val="0"/>
        <w:widowControl w:val="0"/>
        <w:shd w:val="clear" w:color="auto" w:fill="auto"/>
        <w:tabs>
          <w:tab w:pos="531" w:val="left"/>
        </w:tabs>
        <w:bidi w:val="0"/>
        <w:spacing w:before="0" w:after="380" w:line="326" w:lineRule="exact"/>
        <w:ind w:left="0" w:right="0" w:firstLine="0"/>
        <w:jc w:val="both"/>
        <w:rPr>
          <w:sz w:val="17"/>
          <w:szCs w:val="17"/>
        </w:rPr>
      </w:pPr>
      <w:bookmarkStart w:id="1491" w:name="bookmark1491"/>
      <w:r>
        <w:rPr>
          <w:rFonts w:ascii="SimSun" w:eastAsia="SimSun" w:hAnsi="SimSun" w:cs="SimSun"/>
          <w:color w:val="000000"/>
          <w:spacing w:val="0"/>
          <w:w w:val="100"/>
          <w:position w:val="0"/>
          <w:sz w:val="17"/>
          <w:szCs w:val="17"/>
        </w:rPr>
        <w:t>（</w:t>
      </w:r>
      <w:bookmarkEnd w:id="1491"/>
      <w:r>
        <w:rPr>
          <w:color w:val="000000"/>
          <w:spacing w:val="0"/>
          <w:w w:val="100"/>
          <w:position w:val="0"/>
          <w:sz w:val="18"/>
          <w:szCs w:val="18"/>
        </w:rPr>
        <w:t>6</w:t>
      </w:r>
      <w:r>
        <w:rPr>
          <w:rFonts w:ascii="SimSun" w:eastAsia="SimSun" w:hAnsi="SimSun" w:cs="SimSun"/>
          <w:color w:val="000000"/>
          <w:spacing w:val="0"/>
          <w:w w:val="100"/>
          <w:position w:val="0"/>
          <w:sz w:val="17"/>
          <w:szCs w:val="17"/>
        </w:rPr>
        <w:t>）</w:t>
        <w:tab/>
      </w:r>
      <w:r>
        <w:rPr>
          <w:color w:val="000000"/>
          <w:spacing w:val="0"/>
          <w:w w:val="100"/>
          <w:position w:val="0"/>
          <w:sz w:val="18"/>
          <w:szCs w:val="18"/>
        </w:rPr>
        <w:t>MIAMI GIN HUNG INDUSTRIAL CORPORATION</w:t>
      </w:r>
      <w:r>
        <w:rPr>
          <w:rFonts w:ascii="SimSun" w:eastAsia="SimSun" w:hAnsi="SimSun" w:cs="SimSun"/>
          <w:color w:val="000000"/>
          <w:spacing w:val="0"/>
          <w:w w:val="100"/>
          <w:position w:val="0"/>
          <w:sz w:val="17"/>
          <w:szCs w:val="17"/>
        </w:rPr>
        <w:t>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日成立，注册地美国迈阿密，为展宏实业有限公 司的全资子公司。</w:t>
      </w:r>
    </w:p>
    <w:p>
      <w:pPr>
        <w:pStyle w:val="Style45"/>
        <w:keepNext/>
        <w:keepLines/>
        <w:widowControl w:val="0"/>
        <w:shd w:val="clear" w:color="auto" w:fill="auto"/>
        <w:bidi w:val="0"/>
        <w:spacing w:before="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5</w:t>
      </w:r>
      <w:bookmarkEnd w:id="1494"/>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492"/>
      <w:bookmarkEnd w:id="1493"/>
      <w:bookmarkEnd w:id="1495"/>
    </w:p>
    <w:p>
      <w:pPr>
        <w:pStyle w:val="Style3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p>
      <w:pPr>
        <w:pStyle w:val="Style57"/>
        <w:keepNext/>
        <w:keepLines/>
        <w:widowControl w:val="0"/>
        <w:shd w:val="clear" w:color="auto" w:fill="auto"/>
        <w:bidi w:val="0"/>
        <w:spacing w:before="0" w:after="320" w:line="240" w:lineRule="auto"/>
        <w:ind w:left="0" w:right="0" w:firstLine="0"/>
        <w:jc w:val="left"/>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96"/>
      <w:bookmarkEnd w:id="1497"/>
      <w:bookmarkEnd w:id="1498"/>
    </w:p>
    <w:tbl>
      <w:tblPr>
        <w:tblOverlap w:val="never"/>
        <w:jc w:val="center"/>
        <w:tblLayout w:type="fixed"/>
      </w:tblPr>
      <w:tblGrid>
        <w:gridCol w:w="3130"/>
        <w:gridCol w:w="2122"/>
        <w:gridCol w:w="2270"/>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政府贴息补助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1,467,300.00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转售专项补贴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2,402,600.00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212,700.00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673,515.29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673,515.29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规模奖励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17,331,000.00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国家高新技术企业补助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加计抵减补助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776,185.02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776,185.02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品牌提升项目类补助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平台建设项目类补助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社保稳岗补贴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192,535.28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192,535.28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税收补贴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7,314,626.93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7,314,626.93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741,600.00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冲减研发费用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因符合地方政府招商引资等地方性扶持 政策而获得的补助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37,511,147.29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37,511,147.29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1,030.43</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99"/>
      <w:bookmarkEnd w:id="1500"/>
      <w:bookmarkEnd w:id="1501"/>
    </w:p>
    <w:p>
      <w:pPr>
        <w:pStyle w:val="Style3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2482"/>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文化发展专项资金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研发产品未如期提交验收报告</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八</w:t>
      </w:r>
      <w:bookmarkEnd w:id="1504"/>
      <w:r>
        <w:rPr>
          <w:color w:val="000000"/>
          <w:spacing w:val="0"/>
          <w:w w:val="100"/>
          <w:position w:val="0"/>
        </w:rPr>
        <w:t>、合并范围的变更</w:t>
      </w:r>
      <w:bookmarkEnd w:id="1502"/>
      <w:bookmarkEnd w:id="1503"/>
      <w:bookmarkEnd w:id="1505"/>
    </w:p>
    <w:p>
      <w:pPr>
        <w:pStyle w:val="Style45"/>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06"/>
      <w:bookmarkEnd w:id="1507"/>
      <w:bookmarkEnd w:id="1508"/>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2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丧失控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制权的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 务报表 层面享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按照公 允价值 重新计 量剩余</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股权产 生的利 得或损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股权公 允价值 的确定 方法及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有该子 公司净 资产份 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失</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主要假 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的金额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深圳市 荣辰通 讯数码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对外转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收到转 让款，对 公司不 再控制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-24,756.</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一号机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34,252,3</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对外转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股权转 让协议 已经董 事会批 准，收到 转让款， 对公司</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不再控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29,277,2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40,630,2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279,727,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评估公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深圳市 云达数 据科技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对外转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收到转 让款，对 公司不 再控制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313,557.</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广东臻 和实业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52,610,0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对外转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股权转 让协议 已经董 事会批 准，收到 转让款，</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对公司 不再控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10,003.7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啦哇文 化传媒</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对外转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收到转 让款，对 公司不 再控制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226,617.</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45"/>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09"/>
      <w:bookmarkEnd w:id="1510"/>
      <w:bookmarkEnd w:id="1511"/>
    </w:p>
    <w:p>
      <w:pPr>
        <w:pStyle w:val="Style45"/>
        <w:keepNext/>
        <w:keepLines/>
        <w:widowControl w:val="0"/>
        <w:shd w:val="clear" w:color="auto" w:fill="auto"/>
        <w:bidi w:val="0"/>
        <w:spacing w:before="0" w:after="140" w:line="240" w:lineRule="auto"/>
        <w:ind w:left="0" w:right="0" w:firstLine="0"/>
        <w:jc w:val="left"/>
      </w:pPr>
      <w:bookmarkStart w:id="1509" w:name="bookmark1509"/>
      <w:bookmarkStart w:id="1510" w:name="bookmark1510"/>
      <w:r>
        <w:rPr>
          <w:color w:val="000000"/>
          <w:spacing w:val="0"/>
          <w:w w:val="100"/>
          <w:position w:val="0"/>
        </w:rPr>
        <w:t>（1）本年新纳入合并范围的子公司</w:t>
      </w:r>
      <w:bookmarkEnd w:id="1509"/>
      <w:bookmarkEnd w:id="1510"/>
    </w:p>
    <w:tbl>
      <w:tblPr>
        <w:tblOverlap w:val="never"/>
        <w:jc w:val="center"/>
        <w:tblLayout w:type="fixed"/>
      </w:tblPr>
      <w:tblGrid>
        <w:gridCol w:w="3211"/>
        <w:gridCol w:w="850"/>
        <w:gridCol w:w="874"/>
        <w:gridCol w:w="1416"/>
        <w:gridCol w:w="1416"/>
        <w:gridCol w:w="1488"/>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年末净资产</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本年净利润</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西安乐享无限文化有限公司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延安酷动电子科技有限公司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2,287,610.34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287,610.34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长沙酷烁数码产品有限公司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762,555.51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262,555.51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泰州酷动数码有限公司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715,385.36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215,385.36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孝感酷烁商贸有限公司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775,039.96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275,039.96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武汉酷烁数码有限公司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1,786,123.75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1,286,123.75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西安酷动电子数码有限公司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703,514.52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203,514.52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桂林酷烁数码有限公司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766,468.85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266,468.85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揭阳市酷动数码有限公司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1,144,329.66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644,329.66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廊坊酷之动商贸有限公司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617,761.77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117,761.77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南通酷烁数码有限公司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749,047.01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249,047.01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杭州乐动数码有限公司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696,299.98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196,299.98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上饶酷动电子产品有限公司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湘潭酷动数码产品有限公司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常德酷动数码产品有限公司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抚州酷动电子产品有限公司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494,954.15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-5,045.85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深圳市耀鹏通讯器材有限公司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17,330,479.09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7,330,479.09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广西欣耀科技有限公司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10,608,744.42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608,744.42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山东德骏通讯科技有限公司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1,467,002.19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-1,532,997.81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海南华琼科技有限公司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北京华昭商贸有限公司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深圳市爱施德科创控股有限公司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5,700,129.75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深圳市爱智行智能汽车服务有限公司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1,976,122.15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-1,023,877.85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深圳市爱柚数字智能有限公司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4,765,237.04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-34,762.96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深圳市乐得营销有限公司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深圳九九酒业有限公司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48,704,126.56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-1,295,873.44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共青城爱柚投资合伙企业（有限合伙）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1,495,260.64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-21,614.36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广东耀闽通讯器材有限公司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深圳市乐意营销有限公司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198,248.73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198,248.73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(US)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POLAND sp. z o.o.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Germany 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-191,812.28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FRANCE SARL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-468,447.96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ITALY SRL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-1,049,863.29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-1,158,969.62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NZ YHJ 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11"/>
        <w:gridCol w:w="850"/>
        <w:gridCol w:w="874"/>
        <w:gridCol w:w="1416"/>
        <w:gridCol w:w="1416"/>
        <w:gridCol w:w="148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PT. YHJ Indonesia Trading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-64,857.95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-64,786.36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 HAOJI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-80,758.53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-84,195.74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PERU S.A.C.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-510,470.89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-551,984.22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深圳市吉云瀚科技有限公司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-248,788.08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深圳市一号悠品科技有限公司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1,012,194.32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-7,805.68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一号机（太原）科技有限公司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一号机（济南）科技有限公司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一号机（天津）科技有限公司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一号机（长春）科技有限公司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爱施德全球贸易有限公司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非同一控制下收 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-39,716.54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-39,716.54</w:t>
            </w:r>
          </w:p>
        </w:tc>
      </w:tr>
    </w:tbl>
    <w:p>
      <w:pPr>
        <w:widowControl w:val="0"/>
        <w:spacing w:after="119" w:line="1" w:lineRule="exact"/>
      </w:pPr>
    </w:p>
    <w:p>
      <w:pPr>
        <w:pStyle w:val="Style2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（2）本年不再纳入合并范围的公司</w:t>
      </w:r>
    </w:p>
    <w:tbl>
      <w:tblPr>
        <w:tblOverlap w:val="never"/>
        <w:jc w:val="center"/>
        <w:tblLayout w:type="fixed"/>
      </w:tblPr>
      <w:tblGrid>
        <w:gridCol w:w="3278"/>
        <w:gridCol w:w="994"/>
        <w:gridCol w:w="1085"/>
        <w:gridCol w:w="1190"/>
        <w:gridCol w:w="1411"/>
        <w:gridCol w:w="1718"/>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处置方式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处置日净资产</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年初至处置日净利润</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间接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深圳市荣辰通讯数码有限公司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-1,115,785.93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深圳市云达数据科技有限公司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-18,440.26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广东臻和实业有限公司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51,721,005.91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21,811,608.43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100,356,538.95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84,240,144.94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啦哇文化传媒（深圳）有限公司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-180,222.88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深圳市享易无限营销有限公司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412,842.77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广东耀闽通讯器材有限公司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广东臻和科技有限公司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10,901,614.32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4418728.17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广东臻宝科技有限公司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955,639.33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55469.35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KOREA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-3,376,386.49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-2,054,851.23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YIHAOJI (UKRAINE)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-3,273,633.45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-3,015,639.80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 HAO JI (CANADA)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-6,327,779.36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-6,462,685.94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1,046,579.24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-106,702.39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一甄檄（香港）有限公司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17,488,994.24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-1,810,102.20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TRADING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-2,474,558.60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-2,540,798.36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(US)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POLAND sp. z o.o.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Germany 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-191,812.28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FRANCE SARL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-468,447.96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ITALY SRL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-1,049,863.29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-1,158,969.62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NZ YHJ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PT. YHJ Indonesia Trading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-64,786.36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 HAOJI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-84,195.74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YHJ PERU S.A.C.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-510,470.89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-551,984.22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深圳市吉云瀚科技有限公司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-248,788.08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深圳市一号悠品科技有限公司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1,012,194.32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-7,805.68</w:t>
            </w:r>
          </w:p>
        </w:tc>
      </w:tr>
    </w:tbl>
    <w:p>
      <w:pPr>
        <w:widowControl w:val="0"/>
        <w:spacing w:line="1" w:lineRule="exact"/>
      </w:pPr>
      <w:r>
        <w:br w:type="page"/>
      </w:r>
    </w:p>
    <w:tbl>
      <w:tblPr>
        <w:tblOverlap w:val="never"/>
        <w:jc w:val="center"/>
        <w:tblLayout w:type="fixed"/>
      </w:tblPr>
      <w:tblGrid>
        <w:gridCol w:w="3278"/>
        <w:gridCol w:w="994"/>
        <w:gridCol w:w="1085"/>
        <w:gridCol w:w="1190"/>
        <w:gridCol w:w="1411"/>
        <w:gridCol w:w="171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一号机（太原）科技有限公司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一号机（济南）科技有限公司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一号机（天津）科技有限公司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一号机（长春）科技有限公司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对外转让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注：以上公司因在本年注销或对外转让，不再纳入合并范围。</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九</w:t>
      </w:r>
      <w:bookmarkEnd w:id="1514"/>
      <w:r>
        <w:rPr>
          <w:color w:val="000000"/>
          <w:spacing w:val="0"/>
          <w:w w:val="100"/>
          <w:position w:val="0"/>
        </w:rPr>
        <w:t>、在其他主体中的权益</w:t>
      </w:r>
      <w:bookmarkEnd w:id="1512"/>
      <w:bookmarkEnd w:id="1513"/>
      <w:bookmarkEnd w:id="1515"/>
    </w:p>
    <w:p>
      <w:pPr>
        <w:pStyle w:val="Style45"/>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16"/>
      <w:bookmarkEnd w:id="1517"/>
      <w:bookmarkEnd w:id="1518"/>
    </w:p>
    <w:p>
      <w:pPr>
        <w:pStyle w:val="Style57"/>
        <w:keepNext/>
        <w:keepLines/>
        <w:widowControl w:val="0"/>
        <w:shd w:val="clear" w:color="auto" w:fill="auto"/>
        <w:bidi w:val="0"/>
        <w:spacing w:before="0" w:after="32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9"/>
      <w:bookmarkEnd w:id="1520"/>
      <w:bookmarkEnd w:id="1521"/>
    </w:p>
    <w:tbl>
      <w:tblPr>
        <w:tblOverlap w:val="never"/>
        <w:jc w:val="center"/>
        <w:tblLayout w:type="fixed"/>
      </w:tblPr>
      <w:tblGrid>
        <w:gridCol w:w="3269"/>
        <w:gridCol w:w="912"/>
        <w:gridCol w:w="854"/>
        <w:gridCol w:w="1142"/>
        <w:gridCol w:w="1018"/>
        <w:gridCol w:w="101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主要经营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优友电子商务（深圳）有限公司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福建爱施迪通讯器材有限公司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深圳市乐享无限文化有限公司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西安乐享无限文化有限公司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北京酷联通讯科技有限公司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北京瑞成汇达科技有限公司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深圳市网爱金融服务有限公司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深圳由你网络技术有限公司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深圳市新凯辰科技有限公司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南宁市享易数码有限公司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深圳市越浪科技有限公司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深圳市荣尊达电子科技有限公司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非同一控制下收 购取得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深圳市实丰科技有限公司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上海凝鹏通讯科技有限公司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非同一控制下合 并取得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北京实丰通讯器材有限责任公司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天津爱施迪通讯器材有限公司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天津酷人通讯科技有限公司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深圳市德耀通讯科技有限责任公司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西藏酷爱通信有限公司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bl>
    <w:p>
      <w:pPr>
        <w:widowControl w:val="0"/>
        <w:spacing w:line="1" w:lineRule="exact"/>
      </w:pPr>
      <w:r>
        <w:br w:type="page"/>
      </w:r>
    </w:p>
    <w:tbl>
      <w:tblPr>
        <w:tblOverlap w:val="never"/>
        <w:jc w:val="center"/>
        <w:tblLayout w:type="fixed"/>
      </w:tblPr>
      <w:tblGrid>
        <w:gridCol w:w="3269"/>
        <w:gridCol w:w="912"/>
        <w:gridCol w:w="854"/>
        <w:gridCol w:w="1142"/>
        <w:gridCol w:w="1018"/>
        <w:gridCol w:w="101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Genesis (BVI)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英属维尔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英属维尔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Genesis (cayman)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合肥酷动数码科技有限公司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西安市乐动电子数码有限公司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南昌市酷动数码有限责任公司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济南乐动数码有限公司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武汉酷动商贸有限公司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郑州酷动电子产品有限公司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金华酷动数码有限公司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天津乐动数码产品有限公司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西藏乐意数码有限公司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深圳市合烁数码有限公司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唐山乐酷商贸有限公司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北京合烁数码科技有限公司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九江市酷动数码产品有限公司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信阳市酷动数码科技有限公司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蚌埠市酷动数码产品有限公司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蚌阜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蚌阜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邯郸酷之动数码有限公司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邯郸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邯郸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芜湖酷烁数码产品有限公司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许昌乐动商贸有限公司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许昌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延安酷动电子科技有限公司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延安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延安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设立取得</w:t>
            </w:r>
          </w:p>
        </w:tc>
      </w:tr>
    </w:tbl>
    <w:p>
      <w:pPr>
        <w:widowControl w:val="0"/>
        <w:spacing w:line="1" w:lineRule="exact"/>
      </w:pPr>
      <w:r>
        <w:br w:type="page"/>
      </w:r>
    </w:p>
    <w:tbl>
      <w:tblPr>
        <w:tblOverlap w:val="never"/>
        <w:jc w:val="center"/>
        <w:tblLayout w:type="fixed"/>
      </w:tblPr>
      <w:tblGrid>
        <w:gridCol w:w="3269"/>
        <w:gridCol w:w="912"/>
        <w:gridCol w:w="854"/>
        <w:gridCol w:w="1142"/>
        <w:gridCol w:w="1018"/>
        <w:gridCol w:w="101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长沙酷烁数码产品有限公司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泰州酷动数码有限公司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孝感酷烁商贸有限公司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孝感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孝感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武汉酷烁数码有限公司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西安酷动电子数码有限公司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桂林酷烁数码有限公司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揭阳市酷动数码有限公司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揭阳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揭阳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廊坊酷之动商贸有限公司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廊坊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廊坊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南通酷烁数码有限公司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杭州乐动数码有限公司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上饶酷动电子产品有限公司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湘潭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湘潭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常德酷动数码产品有限公司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抚州酷动电子产品有限公司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抚州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抚州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深圳市优友互联有限公司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北京优友信息科技有限公司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北京聚美华科技有限公司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北京富能信息技术有限公司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壹号电子商务有限公司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江西赣江新区爱施德网络小额贷款有限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海南果橙互联文化商贸有限公司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深圳市彩梦科技有限公司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同一控制下收购 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同一控制下合并 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非同一控制下合 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北京汇乐之音数字文化传播有限公司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非同一控制下合 并取得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北京龙迹天地科技有限公司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非同一控制下合 并取得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北京雪狐影视文化咨询有限公司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非同一控制下合</w:t>
            </w:r>
          </w:p>
        </w:tc>
      </w:tr>
    </w:tbl>
    <w:p>
      <w:pPr>
        <w:widowControl w:val="0"/>
        <w:spacing w:line="1" w:lineRule="exact"/>
      </w:pPr>
      <w:r>
        <w:br w:type="page"/>
      </w:r>
    </w:p>
    <w:tbl>
      <w:tblPr>
        <w:tblOverlap w:val="never"/>
        <w:jc w:val="center"/>
        <w:tblLayout w:type="fixed"/>
      </w:tblPr>
      <w:tblGrid>
        <w:gridCol w:w="3269"/>
        <w:gridCol w:w="912"/>
        <w:gridCol w:w="854"/>
        <w:gridCol w:w="1142"/>
        <w:gridCol w:w="1018"/>
        <w:gridCol w:w="101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北京数码明天科技发展有限公司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同一控制下合并 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展弘实业有限公司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股权受让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MIAMI GIN HUNG INDUSTRIAL</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迈阿密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迈阿密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优友金服（常熟）供应链有限公司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深圳市臻和通讯有限公司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广东爱施德通讯器材有限公司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广东省爱耀通讯器材有限公司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广东省爱施德通讯科技有限公司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深圳市臻和供应链有限公司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深圳市耀鹏通讯器材有限公司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广西欣耀科技有限公司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山东德骏通讯科技有限公司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海南华琼科技有限公司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北京华昭商贸有限公司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深圳市爱保科技信息服务有限公司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爱施德全球贸易有限公司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深圳金石创新科技有限公司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北京威丰科技有限公司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非同一控制下合 并取得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共青城爱柚投资合伙企业（有限合伙）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共青城优友投资管理合伙企业（有限合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共青城飞越投资合伙企业（有限合伙）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共青城酷果粉投资合伙企业（有限合伙）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共青城爱施德创新投资合伙企业</w:t>
            </w:r>
            <w:r>
              <w:rPr>
                <w:color w:val="000000"/>
                <w:spacing w:val="0"/>
                <w:w w:val="100"/>
                <w:position w:val="0"/>
                <w:sz w:val="18"/>
                <w:szCs w:val="18"/>
              </w:rPr>
              <w:t>（</w:t>
            </w:r>
            <w:r>
              <w:rPr>
                <w:rFonts w:ascii="SimSun" w:eastAsia="SimSun" w:hAnsi="SimSun" w:cs="SimSun"/>
                <w:color w:val="000000"/>
                <w:spacing w:val="0"/>
                <w:w w:val="100"/>
                <w:position w:val="0"/>
                <w:sz w:val="17"/>
                <w:szCs w:val="17"/>
              </w:rPr>
              <w:t>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bl>
    <w:p>
      <w:pPr>
        <w:widowControl w:val="0"/>
        <w:spacing w:line="1" w:lineRule="exact"/>
      </w:pPr>
      <w:r>
        <w:br w:type="page"/>
      </w:r>
    </w:p>
    <w:tbl>
      <w:tblPr>
        <w:tblOverlap w:val="never"/>
        <w:jc w:val="center"/>
        <w:tblLayout w:type="fixed"/>
      </w:tblPr>
      <w:tblGrid>
        <w:gridCol w:w="3269"/>
        <w:gridCol w:w="912"/>
        <w:gridCol w:w="854"/>
        <w:gridCol w:w="1142"/>
        <w:gridCol w:w="1018"/>
        <w:gridCol w:w="101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共青城酷晋投资合伙企业（有限合伙）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共青城酷陕投资合伙企业（有限合伙）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共青城酷鲁投资合伙企业（有限合伙）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共青城爱由你投资合伙企业（有限合伙）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广东爱施德投资咨询合伙企业（有限合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非同一控制下合 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汕头酷耀投资咨询合伙企业（有限合伙）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非同一控制下合 并取得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深圳市爱施德科创控股有限公司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深圳市爱智行智能汽车服务有限公司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深圳市爱柚数字智能有限公司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体育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深圳九九酒业有限公司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深圳市乐意营销有限公司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江西爱保保险代理有限公司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江西爱施德保险经纪有限公司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杭州爱施迪通讯有限公司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陕西爱华聚力通讯科技有限公司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深圳市新耀辉科技有限公司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深圳爱巴巴网络科技有限公司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val="0"/>
        <w:keepLines w:val="0"/>
        <w:widowControl w:val="0"/>
        <w:numPr>
          <w:ilvl w:val="0"/>
          <w:numId w:val="41"/>
        </w:numPr>
        <w:shd w:val="clear" w:color="auto" w:fill="auto"/>
        <w:tabs>
          <w:tab w:pos="313" w:val="left"/>
        </w:tabs>
        <w:bidi w:val="0"/>
        <w:spacing w:before="0" w:after="0" w:line="312" w:lineRule="exact"/>
        <w:ind w:left="0" w:right="0" w:firstLine="0"/>
        <w:jc w:val="left"/>
      </w:pPr>
      <w:bookmarkStart w:id="1522" w:name="bookmark1522"/>
      <w:bookmarkEnd w:id="1522"/>
      <w:r>
        <w:rPr>
          <w:color w:val="000000"/>
          <w:spacing w:val="0"/>
          <w:w w:val="100"/>
          <w:position w:val="0"/>
        </w:rPr>
        <w:t>本公司之全资子公司深圳市爱享投资有限公司（以下简称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爱享投资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）持有深圳市爱保科技信息服务有限公司（以下简称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爱保信息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 xml:space="preserve">的股份，公司董事会半数以上成员由爱享投资选派，足以对董事会的决议产生重大影响，且对公司的经 营方针、决策和业务运营起核心作用。故爱享投资控制爱保信息，将其纳入合并范围。爱保信息持有北京威丰科技有限公司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39"/>
        <w:keepNext w:val="0"/>
        <w:keepLines w:val="0"/>
        <w:widowControl w:val="0"/>
        <w:numPr>
          <w:ilvl w:val="0"/>
          <w:numId w:val="41"/>
        </w:numPr>
        <w:shd w:val="clear" w:color="auto" w:fill="auto"/>
        <w:tabs>
          <w:tab w:pos="313" w:val="left"/>
        </w:tabs>
        <w:bidi w:val="0"/>
        <w:spacing w:before="0" w:after="0" w:line="312" w:lineRule="exact"/>
        <w:ind w:left="0" w:right="0" w:firstLine="0"/>
        <w:jc w:val="left"/>
      </w:pPr>
      <w:bookmarkStart w:id="1523" w:name="bookmark1523"/>
      <w:bookmarkEnd w:id="1523"/>
      <w:r>
        <w:rPr>
          <w:color w:val="000000"/>
          <w:spacing w:val="0"/>
          <w:w w:val="100"/>
          <w:position w:val="0"/>
        </w:rPr>
        <w:t>爱享投资与公司部分核心人员共同投资设立共青城优友投资管理合伙企业（有限合伙）、共青城飞越投资合伙企业（有限 合伙）、共青城爱施德创新投资合伙企业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、共青城酷果粉投资合伙企业（有限合伙）、共青城爱柚投资合伙企业（有 限合伙）、共青城酷晋投资合伙企业（有限合伙）、共青城酷陕投资合伙企业（有限合伙）、共青城酷鲁投资合伙企业（有限 合伙）、共青城爱由你投资合伙企业（有限合伙）、广东爱施德投资咨询合伙企业（有限合伙）、汕头酷耀投资咨询合伙企业</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）等合伙企业，系该等合伙企业的普通合伙人，执行合伙事务。该等合伙企业的合伙目 的为与本公司共同对外投资，所投资的公司均由本公司直接控制，且该等合伙企业除投资本公司控制的公司外无其他经营活 动，所以，爱享投资可对该等合伙企业实施控制；</w:t>
      </w:r>
    </w:p>
    <w:p>
      <w:pPr>
        <w:pStyle w:val="Style39"/>
        <w:keepNext w:val="0"/>
        <w:keepLines w:val="0"/>
        <w:widowControl w:val="0"/>
        <w:numPr>
          <w:ilvl w:val="0"/>
          <w:numId w:val="41"/>
        </w:numPr>
        <w:shd w:val="clear" w:color="auto" w:fill="auto"/>
        <w:tabs>
          <w:tab w:pos="313" w:val="left"/>
        </w:tabs>
        <w:bidi w:val="0"/>
        <w:spacing w:before="0" w:after="0" w:line="312" w:lineRule="exact"/>
        <w:ind w:left="0" w:right="0" w:firstLine="0"/>
        <w:jc w:val="left"/>
      </w:pPr>
      <w:bookmarkStart w:id="1524" w:name="bookmark1524"/>
      <w:bookmarkEnd w:id="1524"/>
      <w:r>
        <w:rPr>
          <w:color w:val="000000"/>
          <w:spacing w:val="0"/>
          <w:w w:val="100"/>
          <w:position w:val="0"/>
        </w:rPr>
        <w:t>本公司全资子公司北京瑞成汇达科技有限公司持有深圳由你网络技术有限公司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深圳由你网络</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股份，深 圳由你网络持深圳市越浪科技有限公司</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股份，本公司间接持股</w:t>
      </w:r>
      <w:r>
        <w:rPr>
          <w:rFonts w:ascii="Times New Roman" w:eastAsia="Times New Roman" w:hAnsi="Times New Roman" w:cs="Times New Roman"/>
          <w:color w:val="000000"/>
          <w:spacing w:val="0"/>
          <w:w w:val="100"/>
          <w:position w:val="0"/>
          <w:sz w:val="18"/>
          <w:szCs w:val="18"/>
        </w:rPr>
        <w:t>35.7%</w:t>
      </w:r>
      <w:r>
        <w:rPr>
          <w:color w:val="000000"/>
          <w:spacing w:val="0"/>
          <w:w w:val="100"/>
          <w:position w:val="0"/>
        </w:rPr>
        <w:t>；</w:t>
      </w:r>
    </w:p>
    <w:p>
      <w:pPr>
        <w:pStyle w:val="Style39"/>
        <w:keepNext w:val="0"/>
        <w:keepLines w:val="0"/>
        <w:widowControl w:val="0"/>
        <w:numPr>
          <w:ilvl w:val="0"/>
          <w:numId w:val="41"/>
        </w:numPr>
        <w:shd w:val="clear" w:color="auto" w:fill="auto"/>
        <w:tabs>
          <w:tab w:pos="313" w:val="left"/>
        </w:tabs>
        <w:bidi w:val="0"/>
        <w:spacing w:before="0" w:after="0" w:line="307" w:lineRule="exact"/>
        <w:ind w:left="0" w:right="0" w:firstLine="0"/>
        <w:jc w:val="left"/>
      </w:pPr>
      <w:bookmarkStart w:id="1525" w:name="bookmark1525"/>
      <w:bookmarkEnd w:id="1525"/>
      <w:r>
        <w:rPr>
          <w:color w:val="000000"/>
          <w:spacing w:val="0"/>
          <w:w w:val="100"/>
          <w:position w:val="0"/>
        </w:rPr>
        <w:t>本公司控股孙公司深圳市越浪科技有限公司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间接持股</w:t>
      </w:r>
      <w:r>
        <w:rPr>
          <w:rFonts w:ascii="Times New Roman" w:eastAsia="Times New Roman" w:hAnsi="Times New Roman" w:cs="Times New Roman"/>
          <w:color w:val="000000"/>
          <w:spacing w:val="0"/>
          <w:w w:val="100"/>
          <w:position w:val="0"/>
          <w:sz w:val="18"/>
          <w:szCs w:val="18"/>
        </w:rPr>
        <w:t>35.7%）</w:t>
      </w:r>
      <w:r>
        <w:rPr>
          <w:color w:val="000000"/>
          <w:spacing w:val="0"/>
          <w:w w:val="100"/>
          <w:position w:val="0"/>
        </w:rPr>
        <w:t>持有深圳市荣尊达电子科技有限公司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股份，本公司间 接持股</w:t>
      </w:r>
      <w:r>
        <w:rPr>
          <w:rFonts w:ascii="Times New Roman" w:eastAsia="Times New Roman" w:hAnsi="Times New Roman" w:cs="Times New Roman"/>
          <w:color w:val="000000"/>
          <w:spacing w:val="0"/>
          <w:w w:val="100"/>
          <w:position w:val="0"/>
          <w:sz w:val="18"/>
          <w:szCs w:val="18"/>
        </w:rPr>
        <w:t>35.7%</w:t>
      </w:r>
      <w:r>
        <w:rPr>
          <w:color w:val="000000"/>
          <w:spacing w:val="0"/>
          <w:w w:val="100"/>
          <w:position w:val="0"/>
        </w:rPr>
        <w:t>；</w:t>
      </w:r>
    </w:p>
    <w:p>
      <w:pPr>
        <w:pStyle w:val="Style39"/>
        <w:keepNext w:val="0"/>
        <w:keepLines w:val="0"/>
        <w:widowControl w:val="0"/>
        <w:numPr>
          <w:ilvl w:val="0"/>
          <w:numId w:val="41"/>
        </w:numPr>
        <w:shd w:val="clear" w:color="auto" w:fill="auto"/>
        <w:tabs>
          <w:tab w:pos="348" w:val="left"/>
        </w:tabs>
        <w:bidi w:val="0"/>
        <w:spacing w:before="0" w:after="40" w:line="312" w:lineRule="exact"/>
        <w:ind w:left="0" w:right="0" w:firstLine="0"/>
        <w:jc w:val="left"/>
      </w:pPr>
      <w:bookmarkStart w:id="1526" w:name="bookmark1526"/>
      <w:bookmarkEnd w:id="1526"/>
      <w:r>
        <w:rPr>
          <w:color w:val="000000"/>
          <w:spacing w:val="0"/>
          <w:w w:val="100"/>
          <w:position w:val="0"/>
        </w:rPr>
        <w:t>本公司控股子公司深圳市爱施德科创控股有限公司（持股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持有深圳市爱柚数字智能有限公司</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股份，本公司 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39"/>
        <w:keepNext w:val="0"/>
        <w:keepLines w:val="0"/>
        <w:widowControl w:val="0"/>
        <w:numPr>
          <w:ilvl w:val="0"/>
          <w:numId w:val="41"/>
        </w:numPr>
        <w:shd w:val="clear" w:color="auto" w:fill="auto"/>
        <w:tabs>
          <w:tab w:pos="348" w:val="left"/>
        </w:tabs>
        <w:bidi w:val="0"/>
        <w:spacing w:before="0" w:after="40" w:line="310" w:lineRule="exact"/>
        <w:ind w:left="0" w:right="0" w:firstLine="0"/>
        <w:jc w:val="left"/>
      </w:pPr>
      <w:bookmarkStart w:id="1527" w:name="bookmark1527"/>
      <w:bookmarkEnd w:id="1527"/>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持有深圳市优友通讯器材有限公司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优友通讯</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股份，优友通讯持 广东爱施德通讯器材有限公司</w:t>
      </w:r>
      <w:r>
        <w:rPr>
          <w:rFonts w:ascii="Times New Roman" w:eastAsia="Times New Roman" w:hAnsi="Times New Roman" w:cs="Times New Roman"/>
          <w:color w:val="000000"/>
          <w:spacing w:val="0"/>
          <w:w w:val="100"/>
          <w:position w:val="0"/>
          <w:sz w:val="18"/>
          <w:szCs w:val="18"/>
        </w:rPr>
        <w:t>76.00%</w:t>
      </w:r>
      <w:r>
        <w:rPr>
          <w:color w:val="000000"/>
          <w:spacing w:val="0"/>
          <w:w w:val="100"/>
          <w:position w:val="0"/>
        </w:rPr>
        <w:t>股份。同时，本公司全资子公司爱享投资持有广东爱施德投资咨询合伙企业（有限合 伙）</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股权，广东爱施德投资咨询合伙企业（有限合伙）持有广东爱施德通讯器材有限公司股权</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 xml:space="preserve">，本公司间接持 股 </w:t>
      </w:r>
      <w:r>
        <w:rPr>
          <w:rFonts w:ascii="Times New Roman" w:eastAsia="Times New Roman" w:hAnsi="Times New Roman" w:cs="Times New Roman"/>
          <w:color w:val="000000"/>
          <w:spacing w:val="0"/>
          <w:w w:val="100"/>
          <w:position w:val="0"/>
          <w:sz w:val="18"/>
          <w:szCs w:val="18"/>
        </w:rPr>
        <w:t>38.76%</w:t>
      </w:r>
      <w:r>
        <w:rPr>
          <w:color w:val="000000"/>
          <w:spacing w:val="0"/>
          <w:w w:val="100"/>
          <w:position w:val="0"/>
        </w:rPr>
        <w:t>；</w:t>
      </w:r>
    </w:p>
    <w:p>
      <w:pPr>
        <w:pStyle w:val="Style39"/>
        <w:keepNext w:val="0"/>
        <w:keepLines w:val="0"/>
        <w:widowControl w:val="0"/>
        <w:numPr>
          <w:ilvl w:val="0"/>
          <w:numId w:val="41"/>
        </w:numPr>
        <w:shd w:val="clear" w:color="auto" w:fill="auto"/>
        <w:tabs>
          <w:tab w:pos="348" w:val="left"/>
        </w:tabs>
        <w:bidi w:val="0"/>
        <w:spacing w:before="0" w:after="40" w:line="312" w:lineRule="exact"/>
        <w:ind w:left="0" w:right="0" w:firstLine="0"/>
        <w:jc w:val="left"/>
      </w:pPr>
      <w:bookmarkStart w:id="1528" w:name="bookmark1528"/>
      <w:bookmarkEnd w:id="1528"/>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本公司全资子公司爱享投资共持有持股广东爱施德通讯器材有限公司</w:t>
      </w:r>
      <w:r>
        <w:rPr>
          <w:rFonts w:ascii="Times New Roman" w:eastAsia="Times New Roman" w:hAnsi="Times New Roman" w:cs="Times New Roman"/>
          <w:color w:val="000000"/>
          <w:spacing w:val="0"/>
          <w:w w:val="100"/>
          <w:position w:val="0"/>
          <w:sz w:val="18"/>
          <w:szCs w:val="18"/>
        </w:rPr>
        <w:t>38.76%</w:t>
      </w:r>
      <w:r>
        <w:rPr>
          <w:color w:val="000000"/>
          <w:spacing w:val="0"/>
          <w:w w:val="100"/>
          <w:position w:val="0"/>
        </w:rPr>
        <w:t>， 广东爱施德通讯器材有限公司持深圳市耀鹏通讯器材有限公司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，本公司间接持股</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w:t>
      </w:r>
    </w:p>
    <w:p>
      <w:pPr>
        <w:pStyle w:val="Style39"/>
        <w:keepNext w:val="0"/>
        <w:keepLines w:val="0"/>
        <w:widowControl w:val="0"/>
        <w:numPr>
          <w:ilvl w:val="0"/>
          <w:numId w:val="41"/>
        </w:numPr>
        <w:shd w:val="clear" w:color="auto" w:fill="auto"/>
        <w:tabs>
          <w:tab w:pos="348" w:val="left"/>
        </w:tabs>
        <w:bidi w:val="0"/>
        <w:spacing w:before="0" w:after="40" w:line="312" w:lineRule="exact"/>
        <w:ind w:left="0" w:right="0" w:firstLine="0"/>
        <w:jc w:val="left"/>
      </w:pPr>
      <w:bookmarkStart w:id="1529" w:name="bookmark1529"/>
      <w:bookmarkEnd w:id="1529"/>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持有优友通讯</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股份，优友通讯持广东省爱耀通讯器材有限公司</w:t>
      </w:r>
      <w:r>
        <w:rPr>
          <w:rFonts w:ascii="Times New Roman" w:eastAsia="Times New Roman" w:hAnsi="Times New Roman" w:cs="Times New Roman"/>
          <w:color w:val="000000"/>
          <w:spacing w:val="0"/>
          <w:w w:val="100"/>
          <w:position w:val="0"/>
          <w:sz w:val="18"/>
          <w:szCs w:val="18"/>
        </w:rPr>
        <w:t xml:space="preserve">76.00% </w:t>
      </w:r>
      <w:r>
        <w:rPr>
          <w:color w:val="000000"/>
          <w:spacing w:val="0"/>
          <w:w w:val="100"/>
          <w:position w:val="0"/>
        </w:rPr>
        <w:t>股份。同时，本公司全资子公司爱享投资持有汕头酷耀投资咨询合伙企业（有限合伙）</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股权，汕头酷耀投资咨询合伙 企业（有限合伙）持有广东省爱耀通讯器材有限公司</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，本公司间接持股</w:t>
      </w:r>
      <w:r>
        <w:rPr>
          <w:rFonts w:ascii="Times New Roman" w:eastAsia="Times New Roman" w:hAnsi="Times New Roman" w:cs="Times New Roman"/>
          <w:color w:val="000000"/>
          <w:spacing w:val="0"/>
          <w:w w:val="100"/>
          <w:position w:val="0"/>
          <w:sz w:val="18"/>
          <w:szCs w:val="18"/>
        </w:rPr>
        <w:t>38.76%</w:t>
      </w:r>
      <w:r>
        <w:rPr>
          <w:color w:val="000000"/>
          <w:spacing w:val="0"/>
          <w:w w:val="100"/>
          <w:position w:val="0"/>
        </w:rPr>
        <w:t>；</w:t>
      </w:r>
    </w:p>
    <w:p>
      <w:pPr>
        <w:pStyle w:val="Style39"/>
        <w:keepNext w:val="0"/>
        <w:keepLines w:val="0"/>
        <w:widowControl w:val="0"/>
        <w:numPr>
          <w:ilvl w:val="0"/>
          <w:numId w:val="41"/>
        </w:numPr>
        <w:shd w:val="clear" w:color="auto" w:fill="auto"/>
        <w:tabs>
          <w:tab w:pos="348" w:val="left"/>
        </w:tabs>
        <w:bidi w:val="0"/>
        <w:spacing w:before="0" w:after="40" w:line="312" w:lineRule="exact"/>
        <w:ind w:left="0" w:right="0" w:firstLine="0"/>
        <w:jc w:val="left"/>
      </w:pPr>
      <w:bookmarkStart w:id="1530" w:name="bookmark1530"/>
      <w:bookmarkEnd w:id="1530"/>
      <w:r>
        <w:rPr>
          <w:color w:val="000000"/>
          <w:spacing w:val="0"/>
          <w:w w:val="100"/>
          <w:position w:val="0"/>
        </w:rPr>
        <w:t>本公司控股优友网科及本公司全资子公司爱享投资共持有广东省爱耀通讯器材有限公司持股</w:t>
      </w:r>
      <w:r>
        <w:rPr>
          <w:rFonts w:ascii="Times New Roman" w:eastAsia="Times New Roman" w:hAnsi="Times New Roman" w:cs="Times New Roman"/>
          <w:color w:val="000000"/>
          <w:spacing w:val="0"/>
          <w:w w:val="100"/>
          <w:position w:val="0"/>
          <w:sz w:val="18"/>
          <w:szCs w:val="18"/>
        </w:rPr>
        <w:t>38.76%</w:t>
      </w:r>
      <w:r>
        <w:rPr>
          <w:color w:val="000000"/>
          <w:spacing w:val="0"/>
          <w:w w:val="100"/>
          <w:position w:val="0"/>
        </w:rPr>
        <w:t>，广东省爱耀通讯器 材有限公司持广西欣耀科技有限公司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股权，本公司间持股</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w:t>
      </w:r>
    </w:p>
    <w:p>
      <w:pPr>
        <w:pStyle w:val="Style39"/>
        <w:keepNext w:val="0"/>
        <w:keepLines w:val="0"/>
        <w:widowControl w:val="0"/>
        <w:numPr>
          <w:ilvl w:val="0"/>
          <w:numId w:val="41"/>
        </w:numPr>
        <w:shd w:val="clear" w:color="auto" w:fill="auto"/>
        <w:tabs>
          <w:tab w:pos="348" w:val="left"/>
        </w:tabs>
        <w:bidi w:val="0"/>
        <w:spacing w:before="0" w:after="40" w:line="312" w:lineRule="exact"/>
        <w:ind w:left="0" w:right="0" w:firstLine="0"/>
        <w:jc w:val="left"/>
      </w:pPr>
      <w:bookmarkStart w:id="1531" w:name="bookmark1531"/>
      <w:bookmarkEnd w:id="1531"/>
      <w:r>
        <w:rPr>
          <w:color w:val="000000"/>
          <w:spacing w:val="0"/>
          <w:w w:val="100"/>
          <w:position w:val="0"/>
        </w:rPr>
        <w:t>本公司控股优友网科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持有优友通讯</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股份，优友通讯持广东省爱施德通讯科技有限公司</w:t>
      </w:r>
      <w:r>
        <w:rPr>
          <w:rFonts w:ascii="Times New Roman" w:eastAsia="Times New Roman" w:hAnsi="Times New Roman" w:cs="Times New Roman"/>
          <w:color w:val="000000"/>
          <w:spacing w:val="0"/>
          <w:w w:val="100"/>
          <w:position w:val="0"/>
          <w:sz w:val="18"/>
          <w:szCs w:val="18"/>
        </w:rPr>
        <w:t>73.50%</w:t>
      </w:r>
      <w:r>
        <w:rPr>
          <w:color w:val="000000"/>
          <w:spacing w:val="0"/>
          <w:w w:val="100"/>
          <w:position w:val="0"/>
        </w:rPr>
        <w:t>股份。 同时，本公司全资子公司爱享投资持有共青城酷鲁投资合伙企业（有限合伙）</w:t>
      </w:r>
      <w:r>
        <w:rPr>
          <w:rFonts w:ascii="Times New Roman" w:eastAsia="Times New Roman" w:hAnsi="Times New Roman" w:cs="Times New Roman"/>
          <w:color w:val="000000"/>
          <w:spacing w:val="0"/>
          <w:w w:val="100"/>
          <w:position w:val="0"/>
          <w:sz w:val="18"/>
          <w:szCs w:val="18"/>
        </w:rPr>
        <w:t>0.0755%</w:t>
      </w:r>
      <w:r>
        <w:rPr>
          <w:color w:val="000000"/>
          <w:spacing w:val="0"/>
          <w:w w:val="100"/>
          <w:position w:val="0"/>
        </w:rPr>
        <w:t>股权，共青城酷鲁投资合伙企业（有 限合伙）持有广东省爱施德通讯科技有限公司股权</w:t>
      </w:r>
      <w:r>
        <w:rPr>
          <w:rFonts w:ascii="Times New Roman" w:eastAsia="Times New Roman" w:hAnsi="Times New Roman" w:cs="Times New Roman"/>
          <w:color w:val="000000"/>
          <w:spacing w:val="0"/>
          <w:w w:val="100"/>
          <w:position w:val="0"/>
          <w:sz w:val="18"/>
          <w:szCs w:val="18"/>
        </w:rPr>
        <w:t>26.50%</w:t>
      </w:r>
      <w:r>
        <w:rPr>
          <w:color w:val="000000"/>
          <w:spacing w:val="0"/>
          <w:w w:val="100"/>
          <w:position w:val="0"/>
        </w:rPr>
        <w:t>，本公司间接持股</w:t>
      </w:r>
      <w:r>
        <w:rPr>
          <w:rFonts w:ascii="Times New Roman" w:eastAsia="Times New Roman" w:hAnsi="Times New Roman" w:cs="Times New Roman"/>
          <w:color w:val="000000"/>
          <w:spacing w:val="0"/>
          <w:w w:val="100"/>
          <w:position w:val="0"/>
          <w:sz w:val="18"/>
          <w:szCs w:val="18"/>
        </w:rPr>
        <w:t>37.51%</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⑪</w:t>
      </w:r>
      <w:r>
        <w:rPr>
          <w:color w:val="000000"/>
          <w:spacing w:val="0"/>
          <w:w w:val="100"/>
          <w:position w:val="0"/>
        </w:rPr>
        <w:t>本公司控股优友网科及本公司全资子公司爱享投资共持有广东省爱施德通讯科技有限公司持股</w:t>
      </w:r>
      <w:r>
        <w:rPr>
          <w:rFonts w:ascii="Times New Roman" w:eastAsia="Times New Roman" w:hAnsi="Times New Roman" w:cs="Times New Roman"/>
          <w:color w:val="000000"/>
          <w:spacing w:val="0"/>
          <w:w w:val="100"/>
          <w:position w:val="0"/>
          <w:sz w:val="18"/>
          <w:szCs w:val="18"/>
        </w:rPr>
        <w:t>37.51%</w:t>
      </w:r>
      <w:r>
        <w:rPr>
          <w:color w:val="000000"/>
          <w:spacing w:val="0"/>
          <w:w w:val="100"/>
          <w:position w:val="0"/>
        </w:rPr>
        <w:t>，广东省爱施德通 讯科技有限公司持山东德骏通讯科技有限公司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股权，本公司间持股</w:t>
      </w:r>
      <w:r>
        <w:rPr>
          <w:rFonts w:ascii="Times New Roman" w:eastAsia="Times New Roman" w:hAnsi="Times New Roman" w:cs="Times New Roman"/>
          <w:color w:val="000000"/>
          <w:spacing w:val="0"/>
          <w:w w:val="100"/>
          <w:position w:val="0"/>
          <w:sz w:val="18"/>
          <w:szCs w:val="18"/>
        </w:rPr>
        <w:t>22.51%</w:t>
      </w:r>
      <w:r>
        <w:rPr>
          <w:color w:val="000000"/>
          <w:spacing w:val="0"/>
          <w:w w:val="100"/>
          <w:position w:val="0"/>
        </w:rPr>
        <w:t>；</w:t>
      </w:r>
    </w:p>
    <w:p>
      <w:pPr>
        <w:pStyle w:val="Style39"/>
        <w:keepNext w:val="0"/>
        <w:keepLines w:val="0"/>
        <w:widowControl w:val="0"/>
        <w:shd w:val="clear" w:color="auto" w:fill="auto"/>
        <w:bidi w:val="0"/>
        <w:spacing w:before="0" w:after="0" w:line="355" w:lineRule="exact"/>
        <w:ind w:left="0" w:right="0" w:firstLine="0"/>
        <w:jc w:val="left"/>
      </w:pPr>
      <w:r>
        <w:rPr>
          <w:color w:val="000000"/>
          <w:spacing w:val="0"/>
          <w:w w:val="100"/>
          <w:position w:val="0"/>
        </w:rPr>
        <w:t>⑫</w:t>
      </w:r>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持有海南华琼科技有限公司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股份，本公司间接持股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39"/>
        <w:keepNext w:val="0"/>
        <w:keepLines w:val="0"/>
        <w:widowControl w:val="0"/>
        <w:shd w:val="clear" w:color="auto" w:fill="auto"/>
        <w:bidi w:val="0"/>
        <w:spacing w:before="0" w:after="0" w:line="355" w:lineRule="exact"/>
        <w:ind w:left="0" w:right="0" w:firstLine="0"/>
        <w:jc w:val="left"/>
      </w:pPr>
      <w:r>
        <w:rPr>
          <w:color w:val="000000"/>
          <w:spacing w:val="0"/>
          <w:w w:val="100"/>
          <w:position w:val="0"/>
        </w:rPr>
        <w:t>⑬</w:t>
      </w:r>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持有北京华昭商贸有限公司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股份，本公司间接持股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3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⑭</w:t>
      </w:r>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持有爱施德全球贸易有限公司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股份，本公司间接持股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 </w:t>
      </w:r>
      <w:r>
        <w:rPr>
          <w:color w:val="000000"/>
          <w:spacing w:val="0"/>
          <w:w w:val="100"/>
          <w:position w:val="0"/>
        </w:rPr>
        <w:t>您</w:t>
      </w:r>
      <w:r>
        <w:rPr>
          <w:color w:val="000000"/>
          <w:spacing w:val="0"/>
          <w:w w:val="100"/>
          <w:position w:val="0"/>
        </w:rPr>
        <w:t>持股比例按照公司最终在该等子公司的净资产中所享有的权益比例填列。</w:t>
      </w:r>
    </w:p>
    <w:p>
      <w:pPr>
        <w:pStyle w:val="Style57"/>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32"/>
      <w:bookmarkEnd w:id="1533"/>
      <w:bookmarkEnd w:id="153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589"/>
        <w:gridCol w:w="1531"/>
        <w:gridCol w:w="1915"/>
        <w:gridCol w:w="1925"/>
      </w:tblGrid>
      <w:tr>
        <w:trPr>
          <w:trHeight w:val="10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 东的损益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34,292,945.01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37,079,418.40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41,060,714.49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深圳爱巴巴网络科技有限公司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-1,223,341.24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8,661,932.00</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35"/>
      <w:bookmarkEnd w:id="1536"/>
      <w:bookmarkEnd w:id="1538"/>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友网络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4,396,31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9,886.40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38,091,4</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4,434,41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4,317,61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7,414.50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3,783,98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4,321,40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2,282,01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15,528,1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2,297,54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2,199,03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0,281.96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2,199,03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0,281.96</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深圳爱 巴巴网 络科技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166,561,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169,995,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82,746,5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629,610.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83,376,2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122,637.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1,448,20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1,448,20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r>
    </w:tbl>
    <w:p>
      <w:pPr>
        <w:widowControl w:val="0"/>
        <w:spacing w:after="79" w:line="1" w:lineRule="exact"/>
      </w:pPr>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司股东的净</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归属于母公</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司股东的综</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合收益总额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归属于母公</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司股东的净</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归属于母公</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司股东的综</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合收益总额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广东优友网 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24,947,107,7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69,985,602.0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69,190,135.2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-1,385,641,74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23,001,781,1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65,064,524.8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63,289,149.8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-338,324,523.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深圳爱巴巴 网络科技有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2,911,050,97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-12,233,412.4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-12,233,412.4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-145,580,087.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257,158.21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-1,549,380.21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-1,549,380.21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-2,007,708.63</w:t>
            </w:r>
          </w:p>
        </w:tc>
      </w:tr>
    </w:tbl>
    <w:p>
      <w:pPr>
        <w:widowControl w:val="0"/>
        <w:spacing w:after="319" w:line="1" w:lineRule="exact"/>
      </w:pPr>
    </w:p>
    <w:p>
      <w:pPr>
        <w:pStyle w:val="Style45"/>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39"/>
      <w:bookmarkEnd w:id="1540"/>
      <w:bookmarkEnd w:id="1541"/>
    </w:p>
    <w:p>
      <w:pPr>
        <w:pStyle w:val="Style57"/>
        <w:keepNext/>
        <w:keepLines/>
        <w:widowControl w:val="0"/>
        <w:shd w:val="clear" w:color="auto" w:fill="auto"/>
        <w:bidi w:val="0"/>
        <w:spacing w:before="0" w:after="32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42"/>
      <w:bookmarkEnd w:id="1543"/>
      <w:bookmarkEnd w:id="1544"/>
    </w:p>
    <w:tbl>
      <w:tblPr>
        <w:tblOverlap w:val="never"/>
        <w:jc w:val="center"/>
        <w:tblLayout w:type="fixed"/>
      </w:tblPr>
      <w:tblGrid>
        <w:gridCol w:w="2558"/>
        <w:gridCol w:w="1138"/>
        <w:gridCol w:w="706"/>
        <w:gridCol w:w="850"/>
        <w:gridCol w:w="854"/>
        <w:gridCol w:w="859"/>
        <w:gridCol w:w="26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合营企业或联营企业名称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对合营企业或联营企业投资的会 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深圳爱优品电子商务有限公司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bl>
    <w:p>
      <w:pPr>
        <w:widowControl w:val="0"/>
        <w:spacing w:after="319" w:line="1" w:lineRule="exact"/>
      </w:pPr>
    </w:p>
    <w:p>
      <w:pPr>
        <w:pStyle w:val="Style57"/>
        <w:keepNext/>
        <w:keepLines/>
        <w:widowControl w:val="0"/>
        <w:shd w:val="clear" w:color="auto" w:fill="auto"/>
        <w:bidi w:val="0"/>
        <w:spacing w:before="0" w:after="360" w:line="240" w:lineRule="auto"/>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45"/>
      <w:bookmarkEnd w:id="1546"/>
      <w:bookmarkEnd w:id="1547"/>
    </w:p>
    <w:p>
      <w:pPr>
        <w:pStyle w:val="Style3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842"/>
        <w:gridCol w:w="1843"/>
        <w:gridCol w:w="1560"/>
        <w:gridCol w:w="1704"/>
        <w:gridCol w:w="164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深圳爱优品电子商务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深圳市一号机科技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深圳爱优品电子商务 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深圳市一号机科技 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90,159,658.29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399,166,146.76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14,667,113.11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90,595,562.95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413,833,259.87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2,159,469.59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303,827,881.29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4,283,787.03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2,159,469.59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308,111,668.32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843"/>
        <w:gridCol w:w="1560"/>
        <w:gridCol w:w="1704"/>
        <w:gridCol w:w="16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88,436,093.36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104,720,446.52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38,390,076.41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51,313,018.79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8,617,486.96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2,553,948,602.27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-1,563,906.64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90,010,780.91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-1,563,906.64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90,686,088.05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7"/>
        <w:keepNext/>
        <w:keepLines/>
        <w:widowControl w:val="0"/>
        <w:numPr>
          <w:ilvl w:val="0"/>
          <w:numId w:val="43"/>
        </w:numPr>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不重要的合营企业和联营企业的汇总财务信息</w:t>
      </w:r>
      <w:bookmarkEnd w:id="1548"/>
      <w:bookmarkEnd w:id="1549"/>
      <w:bookmarkEnd w:id="1551"/>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1,161,458.88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-137,030.90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-137,030.90</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both"/>
      </w:pPr>
      <w:bookmarkStart w:id="1552" w:name="bookmark1552"/>
      <w:bookmarkStart w:id="1553" w:name="bookmark1553"/>
      <w:bookmarkStart w:id="1554" w:name="bookmark1554"/>
      <w:r>
        <w:rPr>
          <w:color w:val="000000"/>
          <w:spacing w:val="0"/>
          <w:w w:val="100"/>
          <w:position w:val="0"/>
        </w:rPr>
        <w:t>十、与金融工具相关的风险</w:t>
      </w:r>
      <w:bookmarkEnd w:id="1552"/>
      <w:bookmarkEnd w:id="1553"/>
      <w:bookmarkEnd w:id="1554"/>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本公司的主要金融工具包括股权投资、债权投资、借款、应收账款、发放贷款及垫款、应付账款，各项金融工具的详 细情况说明见本附注六相关项目。与这些金融工具有关的风险，以及本公司为降低这些风险所采取的风险管理政策如下所述。 本公司管理层对这些风险敞口进行管理和监控以确保将上述风险控制在限定的范围之内。</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本公司采用敏感性分析技术分析风险变量的合理、可能变化对当期损益或股东权益可能产生的影响。由于任何风险变 量很少孤立地发生变化，而变量之间存在的相关性对某一风险变量的变化的最终影响金额将产生重大作用，因此下述内容是 在假设每一变量的变化是在独立的情况下进行的。</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本公司从事风险管理的目标是在风险和收益之间取得适当的平衡，将风险对本公司经营业绩的负面影响降低到最低水</w:t>
        <w:br w:type="page"/>
      </w:r>
      <w:r>
        <w:rPr>
          <w:color w:val="000000"/>
          <w:spacing w:val="0"/>
          <w:w w:val="100"/>
          <w:position w:val="0"/>
        </w:rPr>
        <w:t>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2"/>
        <w:keepNext w:val="0"/>
        <w:keepLines w:val="0"/>
        <w:widowControl w:val="0"/>
        <w:shd w:val="clear" w:color="auto" w:fill="auto"/>
        <w:bidi w:val="0"/>
        <w:spacing w:before="0" w:after="0" w:line="311" w:lineRule="exact"/>
        <w:ind w:left="0" w:right="0" w:firstLine="440"/>
        <w:jc w:val="both"/>
      </w:pPr>
      <w:r>
        <w:rPr>
          <w:b/>
          <w:bCs/>
          <w:color w:val="000000"/>
          <w:spacing w:val="0"/>
          <w:w w:val="100"/>
          <w:position w:val="0"/>
        </w:rPr>
        <w:t>1、市场风险</w:t>
      </w:r>
    </w:p>
    <w:p>
      <w:pPr>
        <w:pStyle w:val="Style3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39"/>
        <w:keepNext w:val="0"/>
        <w:keepLines w:val="0"/>
        <w:widowControl w:val="0"/>
        <w:shd w:val="clear" w:color="auto" w:fill="auto"/>
        <w:bidi w:val="0"/>
        <w:spacing w:before="0" w:after="40" w:line="311" w:lineRule="exact"/>
        <w:ind w:left="0" w:right="0" w:firstLine="440"/>
        <w:jc w:val="left"/>
      </w:pPr>
      <w:r>
        <w:rPr>
          <w:color w:val="000000"/>
          <w:spacing w:val="0"/>
          <w:w w:val="100"/>
          <w:position w:val="0"/>
        </w:rPr>
        <w:t>外汇风险指因汇率变动产生损失的风险。本公司承受外汇风险主要与港币、美元、韩元、欧元、格里夫纳、加元和澳 元等有关，除本公司的几个下属子公司以港币、美元、韩元、欧元、格里夫纳、加元和澳元等进行采购和销售外，本公司的 其他主要业务活动以人民币计价结算。于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日，除下表所述资产或负债为港币、美元、韩元、欧元、格里夫纳、 加元和澳元等余额外，本公司的资产及负债均为人民币余额。该等外币余额的资产和负债产生的外汇风险可能对本公司的经 营业绩产生影响。</w:t>
      </w:r>
    </w:p>
    <w:tbl>
      <w:tblPr>
        <w:tblOverlap w:val="never"/>
        <w:jc w:val="center"/>
        <w:tblLayout w:type="fixed"/>
      </w:tblPr>
      <w:tblGrid>
        <w:gridCol w:w="2515"/>
        <w:gridCol w:w="2304"/>
        <w:gridCol w:w="2405"/>
        <w:gridCol w:w="2453"/>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11,808,029.17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1,290,500.44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1,290,500.44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5,558,849.90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5,367,718.62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5,367,718.62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格里夫纳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3,676,041.51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3,676,041.51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114,928.15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99,792.21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62,021,400.00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64,601,025.68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32,098,606.74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32,098,606.74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3,474,508.00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3,474,508.00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37,174,060.93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13,227,236.54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13,227,236.54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641,169.61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641,169.61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1,028,608.37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284,701.34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284,701.34</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85,500,000.00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578,689.96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309,395.02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309,395.02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8,110,841.19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格里夫纳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121,122.77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387,665.00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2515"/>
        <w:gridCol w:w="2304"/>
        <w:gridCol w:w="2405"/>
        <w:gridCol w:w="24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762,039.97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762,039.97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格里夫纳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366,044.60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366,044.60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1,033,551.81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1,033,551.81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79,792,456.55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79,792,456.55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108,906.38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108,906.38</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1,397,645.75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80,049.66</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5,712,946.74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92604.55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109,432.35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120" w:line="240" w:lineRule="auto"/>
        <w:ind w:left="422" w:right="0" w:firstLine="0"/>
        <w:jc w:val="left"/>
      </w:pPr>
      <w:r>
        <w:rPr>
          <w:color w:val="000000"/>
          <w:spacing w:val="0"/>
          <w:w w:val="100"/>
          <w:position w:val="0"/>
        </w:rPr>
        <w:t>本公司密切关注汇率变动对本公司外汇风险的影响。本公司目前并未采取任何措施规避外汇风险。</w:t>
      </w:r>
    </w:p>
    <w:p>
      <w:pPr>
        <w:pStyle w:val="Style37"/>
        <w:keepNext w:val="0"/>
        <w:keepLines w:val="0"/>
        <w:widowControl w:val="0"/>
        <w:shd w:val="clear" w:color="auto" w:fill="auto"/>
        <w:bidi w:val="0"/>
        <w:spacing w:before="0" w:after="12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pStyle w:val="Style37"/>
        <w:keepNext w:val="0"/>
        <w:keepLines w:val="0"/>
        <w:widowControl w:val="0"/>
        <w:shd w:val="clear" w:color="auto" w:fill="auto"/>
        <w:bidi w:val="0"/>
        <w:spacing w:before="0" w:after="120" w:line="240" w:lineRule="auto"/>
        <w:ind w:left="422" w:right="0" w:firstLine="0"/>
        <w:jc w:val="left"/>
      </w:pPr>
      <w:r>
        <w:rPr>
          <w:color w:val="000000"/>
          <w:spacing w:val="0"/>
          <w:w w:val="100"/>
          <w:position w:val="0"/>
        </w:rPr>
        <w:t>本公司因利率变动引起金融工具现金流量变动的风险主要与浮动利率银行借款（详见本附注七、合并财务报表项目注</w:t>
      </w:r>
    </w:p>
    <w:p>
      <w:pPr>
        <w:pStyle w:val="Style39"/>
        <w:keepNext w:val="0"/>
        <w:keepLines w:val="0"/>
        <w:widowControl w:val="0"/>
        <w:shd w:val="clear" w:color="auto" w:fill="auto"/>
        <w:bidi w:val="0"/>
        <w:spacing w:before="0" w:after="0" w:line="313" w:lineRule="exact"/>
        <w:ind w:left="0" w:right="0" w:firstLine="0"/>
        <w:jc w:val="left"/>
      </w:pPr>
      <w:r>
        <w:rPr>
          <w:color w:val="000000"/>
          <w:spacing w:val="0"/>
          <w:w w:val="100"/>
          <w:position w:val="0"/>
        </w:rPr>
        <w:t>释相关项目）有关。本公司的政策是保持这些借款的浮动利率。</w:t>
      </w:r>
    </w:p>
    <w:p>
      <w:pPr>
        <w:pStyle w:val="Style39"/>
        <w:keepNext w:val="0"/>
        <w:keepLines w:val="0"/>
        <w:widowControl w:val="0"/>
        <w:shd w:val="clear" w:color="auto" w:fill="auto"/>
        <w:bidi w:val="0"/>
        <w:spacing w:before="0" w:after="0" w:line="313" w:lineRule="exact"/>
        <w:ind w:left="0" w:right="0" w:firstLine="440"/>
        <w:jc w:val="both"/>
      </w:pPr>
      <w:bookmarkStart w:id="1555" w:name="bookmark1555"/>
      <w:r>
        <w:rPr>
          <w:color w:val="000000"/>
          <w:spacing w:val="0"/>
          <w:w w:val="100"/>
          <w:position w:val="0"/>
        </w:rPr>
        <w:t>（</w:t>
      </w:r>
      <w:bookmarkEnd w:id="15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w:t>
      </w:r>
    </w:p>
    <w:p>
      <w:pPr>
        <w:pStyle w:val="Style3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本公司持有的分类为以公允价值计量且其变动计入当期损益、以公允价值计量且其变动计入其他综合收益的金融资产 的投资（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日或之前为可供出售金融资产和交易性金融资产）在资产负债表日以公允价值计量。因此，本公司承 担着证券市场变动的风险。本公司采取持有多种权益证券组合的方式降低权益证券投资的价格风险。</w:t>
      </w:r>
    </w:p>
    <w:p>
      <w:pPr>
        <w:pStyle w:val="Style22"/>
        <w:keepNext w:val="0"/>
        <w:keepLines w:val="0"/>
        <w:widowControl w:val="0"/>
        <w:shd w:val="clear" w:color="auto" w:fill="auto"/>
        <w:tabs>
          <w:tab w:pos="818" w:val="left"/>
        </w:tabs>
        <w:bidi w:val="0"/>
        <w:spacing w:before="0" w:after="0" w:line="326" w:lineRule="auto"/>
        <w:ind w:left="0" w:right="0" w:firstLine="440"/>
        <w:jc w:val="both"/>
      </w:pPr>
      <w:bookmarkStart w:id="1556" w:name="bookmark1556"/>
      <w:r>
        <w:rPr>
          <w:rFonts w:ascii="Times New Roman" w:eastAsia="Times New Roman" w:hAnsi="Times New Roman" w:cs="Times New Roman"/>
          <w:b/>
          <w:bCs/>
          <w:color w:val="000000"/>
          <w:spacing w:val="0"/>
          <w:w w:val="100"/>
          <w:position w:val="0"/>
        </w:rPr>
        <w:t>2</w:t>
      </w:r>
      <w:bookmarkEnd w:id="1556"/>
      <w:r>
        <w:rPr>
          <w:b/>
          <w:bCs/>
          <w:color w:val="000000"/>
          <w:spacing w:val="0"/>
          <w:w w:val="100"/>
          <w:position w:val="0"/>
        </w:rPr>
        <w:t>、</w:t>
        <w:tab/>
        <w:t>信用风险</w:t>
      </w:r>
    </w:p>
    <w:p>
      <w:pPr>
        <w:pStyle w:val="Style3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 融资产产生的损失以及本公司承担的财务担保，具体包括：</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为降低信用风险，本公司成立了一个小组负责确定信用额度、进行信用审批，并执行其他监控程序以确保采取必要的 措施回收过期债权。此外，本公司于每个资产负债表日审核每一单项应收款的回收情况，以确保就无法回收的款项计提充分 的坏账准备。因此，本公司管理层认为本公司所承担的信用风险已经大为降低。</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本公司的流动资金存放在信用评级较高的银行，故流动资金的信用风险较低。</w:t>
      </w:r>
    </w:p>
    <w:p>
      <w:pPr>
        <w:pStyle w:val="Style39"/>
        <w:keepNext w:val="0"/>
        <w:keepLines w:val="0"/>
        <w:widowControl w:val="0"/>
        <w:shd w:val="clear" w:color="auto" w:fill="auto"/>
        <w:tabs>
          <w:tab w:pos="880" w:val="left"/>
        </w:tabs>
        <w:bidi w:val="0"/>
        <w:spacing w:before="0" w:after="0" w:line="313" w:lineRule="exact"/>
        <w:ind w:left="0" w:right="0" w:firstLine="440"/>
        <w:jc w:val="both"/>
      </w:pPr>
      <w:bookmarkStart w:id="1557" w:name="bookmark1557"/>
      <w:r>
        <w:rPr>
          <w:color w:val="000000"/>
          <w:spacing w:val="0"/>
          <w:w w:val="100"/>
          <w:position w:val="0"/>
        </w:rPr>
        <w:t>（</w:t>
      </w:r>
      <w:bookmarkEnd w:id="15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本期末不存在已逾期未减值的金融资产。</w:t>
      </w:r>
    </w:p>
    <w:p>
      <w:pPr>
        <w:pStyle w:val="Style39"/>
        <w:keepNext w:val="0"/>
        <w:keepLines w:val="0"/>
        <w:widowControl w:val="0"/>
        <w:shd w:val="clear" w:color="auto" w:fill="auto"/>
        <w:bidi w:val="0"/>
        <w:spacing w:before="0" w:after="100" w:line="313" w:lineRule="exact"/>
        <w:ind w:left="0" w:right="0" w:firstLine="440"/>
        <w:jc w:val="both"/>
      </w:pPr>
      <w:bookmarkStart w:id="1558" w:name="bookmark1558"/>
      <w:r>
        <w:rPr>
          <w:color w:val="000000"/>
          <w:spacing w:val="0"/>
          <w:w w:val="100"/>
          <w:position w:val="0"/>
        </w:rPr>
        <w:t>（</w:t>
      </w:r>
      <w:bookmarkEnd w:id="15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已发生单项减值的金融资产详见财务报告附注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tabs>
          <w:tab w:pos="818" w:val="left"/>
        </w:tabs>
        <w:bidi w:val="0"/>
        <w:spacing w:before="0" w:after="0" w:line="326" w:lineRule="auto"/>
        <w:ind w:left="0" w:right="0" w:firstLine="440"/>
        <w:jc w:val="both"/>
      </w:pPr>
      <w:bookmarkStart w:id="1559" w:name="bookmark1559"/>
      <w:r>
        <w:rPr>
          <w:rFonts w:ascii="Times New Roman" w:eastAsia="Times New Roman" w:hAnsi="Times New Roman" w:cs="Times New Roman"/>
          <w:b/>
          <w:bCs/>
          <w:color w:val="000000"/>
          <w:spacing w:val="0"/>
          <w:w w:val="100"/>
          <w:position w:val="0"/>
        </w:rPr>
        <w:t>3</w:t>
      </w:r>
      <w:bookmarkEnd w:id="1559"/>
      <w:r>
        <w:rPr>
          <w:b/>
          <w:bCs/>
          <w:color w:val="000000"/>
          <w:spacing w:val="0"/>
          <w:w w:val="100"/>
          <w:position w:val="0"/>
        </w:rPr>
        <w:t>、</w:t>
        <w:tab/>
        <w:t>流动风险</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管理流动风险时，本公司保持管理层认为充分的现金及现金等价物并对其进行监控，以满足本公司经营需要，并降低 现金流量波动的影响。本公司管理层对银行借款的使用情况进行监控并确保遵守借款协议。</w:t>
      </w:r>
    </w:p>
    <w:p>
      <w:pPr>
        <w:pStyle w:val="Style39"/>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本公司将银行借款作为主要资金来源。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日，本公司尚未使用的银行借款额度为人民币</w:t>
      </w:r>
      <w:r>
        <w:rPr>
          <w:rFonts w:ascii="Times New Roman" w:eastAsia="Times New Roman" w:hAnsi="Times New Roman" w:cs="Times New Roman"/>
          <w:color w:val="000000"/>
          <w:spacing w:val="0"/>
          <w:w w:val="100"/>
          <w:position w:val="0"/>
          <w:sz w:val="18"/>
          <w:szCs w:val="18"/>
        </w:rPr>
        <w:t>1,044,469.79</w:t>
      </w:r>
      <w:r>
        <w:rPr>
          <w:color w:val="000000"/>
          <w:spacing w:val="0"/>
          <w:w w:val="100"/>
          <w:position w:val="0"/>
        </w:rPr>
        <w:t>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1,537,760.86</w:t>
      </w:r>
      <w:r>
        <w:rPr>
          <w:color w:val="000000"/>
          <w:spacing w:val="0"/>
          <w:w w:val="100"/>
          <w:position w:val="0"/>
        </w:rPr>
        <w:t>万元）。</w:t>
      </w:r>
    </w:p>
    <w:p>
      <w:pPr>
        <w:pStyle w:val="Style33"/>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r>
        <w:rPr>
          <w:color w:val="000000"/>
          <w:spacing w:val="0"/>
          <w:w w:val="100"/>
          <w:position w:val="0"/>
        </w:rPr>
        <w:t>十一、公允价值的披露</w:t>
      </w:r>
      <w:bookmarkEnd w:id="1560"/>
      <w:bookmarkEnd w:id="1561"/>
      <w:bookmarkEnd w:id="1562"/>
    </w:p>
    <w:p>
      <w:pPr>
        <w:pStyle w:val="Style45"/>
        <w:keepNext/>
        <w:keepLines/>
        <w:widowControl w:val="0"/>
        <w:shd w:val="clear" w:color="auto" w:fill="auto"/>
        <w:bidi w:val="0"/>
        <w:spacing w:before="0" w:after="180" w:line="326" w:lineRule="auto"/>
        <w:ind w:left="0" w:right="0" w:firstLine="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63"/>
      <w:bookmarkEnd w:id="1564"/>
      <w:bookmarkEnd w:id="1565"/>
    </w:p>
    <w:p>
      <w:pPr>
        <w:pStyle w:val="Style39"/>
        <w:keepNext w:val="0"/>
        <w:keepLines w:val="0"/>
        <w:widowControl w:val="0"/>
        <w:shd w:val="clear" w:color="auto" w:fill="auto"/>
        <w:bidi w:val="0"/>
        <w:spacing w:before="0" w:after="100" w:line="313" w:lineRule="exact"/>
        <w:ind w:left="0" w:right="0" w:firstLine="0"/>
        <w:jc w:val="right"/>
      </w:pPr>
      <w:r>
        <w:rPr>
          <w:color w:val="000000"/>
          <w:spacing w:val="0"/>
          <w:w w:val="100"/>
          <w:position w:val="0"/>
        </w:rPr>
        <w:t>单位：元</w:t>
      </w:r>
    </w:p>
    <w:tbl>
      <w:tblPr>
        <w:tblOverlap w:val="never"/>
        <w:jc w:val="center"/>
        <w:tblLayout w:type="fixed"/>
      </w:tblPr>
      <w:tblGrid>
        <w:gridCol w:w="3552"/>
        <w:gridCol w:w="1560"/>
        <w:gridCol w:w="1560"/>
        <w:gridCol w:w="1560"/>
        <w:gridCol w:w="13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第二层次公允价值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第三层次公允价值 计量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line="1" w:lineRule="exact"/>
      </w:pPr>
    </w:p>
    <w:tbl>
      <w:tblPr>
        <w:tblOverlap w:val="never"/>
        <w:jc w:val="center"/>
        <w:tblLayout w:type="fixed"/>
      </w:tblPr>
      <w:tblGrid>
        <w:gridCol w:w="3552"/>
        <w:gridCol w:w="1560"/>
        <w:gridCol w:w="1560"/>
        <w:gridCol w:w="1560"/>
        <w:gridCol w:w="13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（一）以公允价值计量且变动计入当期损益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385,683.02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150,957,289.49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151,342,972.51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385,683.02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130,900,958.95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131,286,641.97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385,683.02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128,385,683.02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2,900,958.95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2,900,958.95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20,056,330.54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20,056,330.54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20,056,330.54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20,056,330.54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（二）以公允价值计量且变动计入其他综合 收益的金融资产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660,200,040.00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660,200,040.00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660,200,040.00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660,200,040.00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385,683.02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150,957,289.49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660,200,040.00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811,543,012.51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299" w:line="1" w:lineRule="exact"/>
      </w:pPr>
    </w:p>
    <w:p>
      <w:pPr>
        <w:pStyle w:val="Style45"/>
        <w:keepNext/>
        <w:keepLines/>
        <w:widowControl w:val="0"/>
        <w:shd w:val="clear" w:color="auto" w:fill="auto"/>
        <w:tabs>
          <w:tab w:pos="378" w:val="left"/>
        </w:tabs>
        <w:bidi w:val="0"/>
        <w:spacing w:before="0" w:after="30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bookmarkEnd w:id="1568"/>
      <w:r>
        <w:rPr>
          <w:color w:val="000000"/>
          <w:spacing w:val="0"/>
          <w:w w:val="100"/>
          <w:position w:val="0"/>
        </w:rPr>
        <w:t>、</w:t>
        <w:tab/>
        <w:t>持续和非持续第一层次公允价值计量项目市价的确定依据</w:t>
      </w:r>
      <w:bookmarkEnd w:id="1566"/>
      <w:bookmarkEnd w:id="1567"/>
      <w:bookmarkEnd w:id="1569"/>
    </w:p>
    <w:p>
      <w:pPr>
        <w:pStyle w:val="Style3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以公允价值计量且变动计入其他综合收益的非交易性权益工具投资公允价值是根据交易所公开市场上市股票收盘价作 为市价依据。</w:t>
      </w:r>
    </w:p>
    <w:p>
      <w:pPr>
        <w:pStyle w:val="Style45"/>
        <w:keepNext/>
        <w:keepLines/>
        <w:widowControl w:val="0"/>
        <w:shd w:val="clear" w:color="auto" w:fill="auto"/>
        <w:tabs>
          <w:tab w:pos="378" w:val="left"/>
        </w:tabs>
        <w:bidi w:val="0"/>
        <w:spacing w:before="0" w:after="30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color w:val="000000"/>
          <w:spacing w:val="0"/>
          <w:w w:val="100"/>
          <w:position w:val="0"/>
        </w:rPr>
        <w:t>、</w:t>
        <w:tab/>
        <w:t>持续和非持续第二层次公允价值计量项目，采用的估值技术和重要参数的定性及定量信息</w:t>
      </w:r>
      <w:bookmarkEnd w:id="1570"/>
      <w:bookmarkEnd w:id="1571"/>
      <w:bookmarkEnd w:id="1573"/>
    </w:p>
    <w:p>
      <w:pPr>
        <w:pStyle w:val="Style39"/>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以公允价值计量且变动计入当期损益的权益工具投资，是以非活跃市场中相同或类似资产或负债的报价经调整后，作 为其估值技术和主要输入值。</w:t>
      </w:r>
    </w:p>
    <w:p>
      <w:pPr>
        <w:pStyle w:val="Style45"/>
        <w:keepNext/>
        <w:keepLines/>
        <w:widowControl w:val="0"/>
        <w:shd w:val="clear" w:color="auto" w:fill="auto"/>
        <w:tabs>
          <w:tab w:pos="378" w:val="left"/>
        </w:tabs>
        <w:bidi w:val="0"/>
        <w:spacing w:before="0" w:after="30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color w:val="000000"/>
          <w:spacing w:val="0"/>
          <w:w w:val="100"/>
          <w:position w:val="0"/>
        </w:rPr>
        <w:t>、</w:t>
        <w:tab/>
        <w:t>持续和非持续第三层次公允价值计量项目，采用的估值技术和重要参数的定性及定量信息</w:t>
      </w:r>
      <w:bookmarkEnd w:id="1574"/>
      <w:bookmarkEnd w:id="1575"/>
      <w:bookmarkEnd w:id="1577"/>
    </w:p>
    <w:p>
      <w:pPr>
        <w:pStyle w:val="Style39"/>
        <w:keepNext w:val="0"/>
        <w:keepLines w:val="0"/>
        <w:widowControl w:val="0"/>
        <w:shd w:val="clear" w:color="auto" w:fill="auto"/>
        <w:tabs>
          <w:tab w:pos="963" w:val="left"/>
        </w:tabs>
        <w:bidi w:val="0"/>
        <w:spacing w:before="0" w:after="0" w:line="317" w:lineRule="exact"/>
        <w:ind w:left="0" w:right="0" w:firstLine="440"/>
        <w:jc w:val="both"/>
      </w:pPr>
      <w:bookmarkStart w:id="1578" w:name="bookmark1578"/>
      <w:r>
        <w:rPr>
          <w:color w:val="000000"/>
          <w:spacing w:val="0"/>
          <w:w w:val="100"/>
          <w:position w:val="0"/>
        </w:rPr>
        <w:t>（</w:t>
      </w:r>
      <w:bookmarkEnd w:id="15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第三层次的权益工具投资，不存在市场交易活动，导致相关可观察输入值无法取得，根据《企业会计准则第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w:t>
      </w:r>
      <w:r>
        <w:rPr>
          <w:color w:val="000000"/>
          <w:spacing w:val="0"/>
          <w:w w:val="100"/>
          <w:position w:val="0"/>
          <w:sz w:val="18"/>
          <w:szCs w:val="18"/>
        </w:rPr>
        <w:t>一一</w:t>
      </w:r>
      <w:r>
        <w:rPr>
          <w:color w:val="000000"/>
          <w:spacing w:val="0"/>
          <w:w w:val="100"/>
          <w:position w:val="0"/>
        </w:rPr>
        <w:t>金融工具确认和计量》第四十四条规定，在有限情况下，如果用以确定公允价值的近期信息不足，或者公允价值的可 能估计金额分布范围很广，而成本代表了该范围内对公允价值的最佳估计的，该成本可代表其在该分布范围内对公允价值的 恰当估计。</w:t>
      </w:r>
    </w:p>
    <w:p>
      <w:pPr>
        <w:pStyle w:val="Style39"/>
        <w:keepNext w:val="0"/>
        <w:keepLines w:val="0"/>
        <w:widowControl w:val="0"/>
        <w:shd w:val="clear" w:color="auto" w:fill="auto"/>
        <w:tabs>
          <w:tab w:pos="885" w:val="left"/>
        </w:tabs>
        <w:bidi w:val="0"/>
        <w:spacing w:before="0" w:after="380" w:line="317" w:lineRule="exact"/>
        <w:ind w:left="0" w:right="0" w:firstLine="440"/>
        <w:jc w:val="left"/>
      </w:pPr>
      <w:bookmarkStart w:id="1579" w:name="bookmark1579"/>
      <w:r>
        <w:rPr>
          <w:color w:val="000000"/>
          <w:spacing w:val="0"/>
          <w:w w:val="100"/>
          <w:position w:val="0"/>
        </w:rPr>
        <w:t>（</w:t>
      </w:r>
      <w:bookmarkEnd w:id="15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结构性存款、银行理财产品期限较短，账面价值与公允价值相近，采用账面价值作为公允价值。</w:t>
      </w:r>
    </w:p>
    <w:p>
      <w:pPr>
        <w:pStyle w:val="Style33"/>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r>
        <w:rPr>
          <w:color w:val="000000"/>
          <w:spacing w:val="0"/>
          <w:w w:val="100"/>
          <w:position w:val="0"/>
        </w:rPr>
        <w:t>十二、关联方及关联交易</w:t>
      </w:r>
      <w:bookmarkEnd w:id="1580"/>
      <w:bookmarkEnd w:id="1581"/>
      <w:bookmarkEnd w:id="1582"/>
    </w:p>
    <w:p>
      <w:pPr>
        <w:pStyle w:val="Style45"/>
        <w:keepNext/>
        <w:keepLines/>
        <w:widowControl w:val="0"/>
        <w:shd w:val="clear" w:color="auto" w:fill="auto"/>
        <w:bidi w:val="0"/>
        <w:spacing w:before="0" w:after="30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83"/>
      <w:bookmarkEnd w:id="1584"/>
      <w:bookmarkEnd w:id="1585"/>
    </w:p>
    <w:tbl>
      <w:tblPr>
        <w:tblOverlap w:val="never"/>
        <w:jc w:val="center"/>
        <w:tblLayout w:type="fixed"/>
      </w:tblPr>
      <w:tblGrid>
        <w:gridCol w:w="2842"/>
        <w:gridCol w:w="994"/>
        <w:gridCol w:w="955"/>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w:t>
            </w:r>
          </w:p>
        </w:tc>
      </w:tr>
    </w:tbl>
    <w:p>
      <w:pPr>
        <w:widowControl w:val="0"/>
        <w:spacing w:line="1" w:lineRule="exact"/>
      </w:pPr>
      <w:r>
        <w:br w:type="page"/>
      </w:r>
    </w:p>
    <w:tbl>
      <w:tblPr>
        <w:tblOverlap w:val="never"/>
        <w:jc w:val="center"/>
        <w:tblLayout w:type="fixed"/>
      </w:tblPr>
      <w:tblGrid>
        <w:gridCol w:w="2842"/>
        <w:gridCol w:w="994"/>
        <w:gridCol w:w="955"/>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深圳市华夏风投资有限公司①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pStyle w:val="Style39"/>
        <w:keepNext w:val="0"/>
        <w:keepLines w:val="0"/>
        <w:widowControl w:val="0"/>
        <w:numPr>
          <w:ilvl w:val="0"/>
          <w:numId w:val="45"/>
        </w:numPr>
        <w:shd w:val="clear" w:color="auto" w:fill="auto"/>
        <w:tabs>
          <w:tab w:pos="728" w:val="left"/>
        </w:tabs>
        <w:bidi w:val="0"/>
        <w:spacing w:before="0" w:after="40" w:line="309" w:lineRule="exact"/>
        <w:ind w:left="0" w:right="0" w:firstLine="380"/>
        <w:jc w:val="both"/>
      </w:pPr>
      <w:bookmarkStart w:id="1586" w:name="bookmark1586"/>
      <w:bookmarkEnd w:id="1586"/>
      <w:r>
        <w:rPr>
          <w:color w:val="000000"/>
          <w:spacing w:val="0"/>
          <w:w w:val="100"/>
          <w:position w:val="0"/>
        </w:rPr>
        <w:t>深圳市华夏风投资有限公司分别持有深圳市神州通投资集团有限公司与赣江新区全球星投资管理有限公司</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股 权，通过深圳市神州通投资集团有限公司直接持有本公司持股</w:t>
      </w:r>
      <w:r>
        <w:rPr>
          <w:rFonts w:ascii="Times New Roman" w:eastAsia="Times New Roman" w:hAnsi="Times New Roman" w:cs="Times New Roman"/>
          <w:color w:val="000000"/>
          <w:spacing w:val="0"/>
          <w:w w:val="100"/>
          <w:position w:val="0"/>
          <w:sz w:val="18"/>
          <w:szCs w:val="18"/>
        </w:rPr>
        <w:t>39.5%</w:t>
      </w:r>
      <w:r>
        <w:rPr>
          <w:color w:val="000000"/>
          <w:spacing w:val="0"/>
          <w:w w:val="100"/>
          <w:position w:val="0"/>
        </w:rPr>
        <w:t>，间接持股</w:t>
      </w:r>
      <w:r>
        <w:rPr>
          <w:rFonts w:ascii="Times New Roman" w:eastAsia="Times New Roman" w:hAnsi="Times New Roman" w:cs="Times New Roman"/>
          <w:color w:val="000000"/>
          <w:spacing w:val="0"/>
          <w:w w:val="100"/>
          <w:position w:val="0"/>
          <w:sz w:val="18"/>
          <w:szCs w:val="18"/>
        </w:rPr>
        <w:t>26.27%</w:t>
      </w:r>
      <w:r>
        <w:rPr>
          <w:color w:val="000000"/>
          <w:spacing w:val="0"/>
          <w:w w:val="100"/>
          <w:position w:val="0"/>
        </w:rPr>
        <w:t>，通过赣江新区全球星投资管理有 限公司直接持有本公司</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股权，通过全资子公司新余全球星投资管理有限公司直接持股本公司</w:t>
      </w:r>
      <w:r>
        <w:rPr>
          <w:rFonts w:ascii="Times New Roman" w:eastAsia="Times New Roman" w:hAnsi="Times New Roman" w:cs="Times New Roman"/>
          <w:color w:val="000000"/>
          <w:spacing w:val="0"/>
          <w:w w:val="100"/>
          <w:position w:val="0"/>
          <w:sz w:val="18"/>
          <w:szCs w:val="18"/>
        </w:rPr>
        <w:t>4.21%</w:t>
      </w:r>
      <w:r>
        <w:rPr>
          <w:color w:val="000000"/>
          <w:spacing w:val="0"/>
          <w:w w:val="100"/>
          <w:position w:val="0"/>
        </w:rPr>
        <w:t xml:space="preserve">，合计间接持股 </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。合计持有本公司</w:t>
      </w:r>
      <w:r>
        <w:rPr>
          <w:rFonts w:ascii="Times New Roman" w:eastAsia="Times New Roman" w:hAnsi="Times New Roman" w:cs="Times New Roman"/>
          <w:color w:val="000000"/>
          <w:spacing w:val="0"/>
          <w:w w:val="100"/>
          <w:position w:val="0"/>
          <w:sz w:val="18"/>
          <w:szCs w:val="18"/>
        </w:rPr>
        <w:t>31.97%</w:t>
      </w:r>
      <w:r>
        <w:rPr>
          <w:color w:val="000000"/>
          <w:spacing w:val="0"/>
          <w:w w:val="100"/>
          <w:position w:val="0"/>
        </w:rPr>
        <w:t>股权。</w:t>
      </w:r>
    </w:p>
    <w:p>
      <w:pPr>
        <w:pStyle w:val="Style39"/>
        <w:keepNext w:val="0"/>
        <w:keepLines w:val="0"/>
        <w:widowControl w:val="0"/>
        <w:numPr>
          <w:ilvl w:val="0"/>
          <w:numId w:val="45"/>
        </w:numPr>
        <w:shd w:val="clear" w:color="auto" w:fill="auto"/>
        <w:tabs>
          <w:tab w:pos="728" w:val="left"/>
        </w:tabs>
        <w:bidi w:val="0"/>
        <w:spacing w:before="0" w:after="40" w:line="307" w:lineRule="exact"/>
        <w:ind w:left="0" w:right="0" w:firstLine="380"/>
        <w:jc w:val="both"/>
      </w:pPr>
      <w:bookmarkStart w:id="1587" w:name="bookmark1587"/>
      <w:bookmarkEnd w:id="1587"/>
      <w:r>
        <w:rPr>
          <w:color w:val="000000"/>
          <w:spacing w:val="0"/>
          <w:w w:val="100"/>
          <w:position w:val="0"/>
        </w:rPr>
        <w:t>黄绍武直接及间接持有深圳市华夏风投资有限公司</w:t>
      </w:r>
      <w:r>
        <w:rPr>
          <w:rFonts w:ascii="Times New Roman" w:eastAsia="Times New Roman" w:hAnsi="Times New Roman" w:cs="Times New Roman"/>
          <w:color w:val="000000"/>
          <w:spacing w:val="0"/>
          <w:w w:val="100"/>
          <w:position w:val="0"/>
          <w:sz w:val="18"/>
          <w:szCs w:val="18"/>
        </w:rPr>
        <w:t>99.80</w:t>
      </w:r>
      <w:r>
        <w:rPr>
          <w:color w:val="000000"/>
          <w:spacing w:val="0"/>
          <w:w w:val="100"/>
          <w:position w:val="0"/>
        </w:rPr>
        <w:t>%股权，通过该公司间接持有本公司</w:t>
      </w:r>
      <w:r>
        <w:rPr>
          <w:rFonts w:ascii="Times New Roman" w:eastAsia="Times New Roman" w:hAnsi="Times New Roman" w:cs="Times New Roman"/>
          <w:color w:val="000000"/>
          <w:spacing w:val="0"/>
          <w:w w:val="100"/>
          <w:position w:val="0"/>
          <w:sz w:val="18"/>
          <w:szCs w:val="18"/>
        </w:rPr>
        <w:t>31.91%</w:t>
      </w:r>
      <w:r>
        <w:rPr>
          <w:color w:val="000000"/>
          <w:spacing w:val="0"/>
          <w:w w:val="100"/>
          <w:position w:val="0"/>
        </w:rPr>
        <w:t>股权；黄绍武直 接持有本公司</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股权，合计持有本公司</w:t>
      </w:r>
      <w:r>
        <w:rPr>
          <w:rFonts w:ascii="Times New Roman" w:eastAsia="Times New Roman" w:hAnsi="Times New Roman" w:cs="Times New Roman"/>
          <w:color w:val="000000"/>
          <w:spacing w:val="0"/>
          <w:w w:val="100"/>
          <w:position w:val="0"/>
          <w:sz w:val="18"/>
          <w:szCs w:val="18"/>
        </w:rPr>
        <w:t>33.07%</w:t>
      </w:r>
      <w:r>
        <w:rPr>
          <w:color w:val="000000"/>
          <w:spacing w:val="0"/>
          <w:w w:val="100"/>
          <w:position w:val="0"/>
        </w:rPr>
        <w:t>股权。</w:t>
      </w:r>
    </w:p>
    <w:p>
      <w:pPr>
        <w:pStyle w:val="Style39"/>
        <w:keepNext w:val="0"/>
        <w:keepLines w:val="0"/>
        <w:widowControl w:val="0"/>
        <w:numPr>
          <w:ilvl w:val="0"/>
          <w:numId w:val="45"/>
        </w:numPr>
        <w:shd w:val="clear" w:color="auto" w:fill="auto"/>
        <w:tabs>
          <w:tab w:pos="753" w:val="left"/>
        </w:tabs>
        <w:bidi w:val="0"/>
        <w:spacing w:before="0" w:after="40" w:line="309" w:lineRule="exact"/>
        <w:ind w:left="0" w:right="0" w:firstLine="380"/>
        <w:jc w:val="both"/>
      </w:pPr>
      <w:bookmarkStart w:id="1588" w:name="bookmark1588"/>
      <w:bookmarkEnd w:id="1588"/>
      <w:r>
        <w:rPr>
          <w:color w:val="000000"/>
          <w:spacing w:val="0"/>
          <w:w w:val="100"/>
          <w:position w:val="0"/>
        </w:rPr>
        <w:t>以上控股股东所持股权比例以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日公司发行在外总股数</w:t>
      </w:r>
      <w:r>
        <w:rPr>
          <w:rFonts w:ascii="Times New Roman" w:eastAsia="Times New Roman" w:hAnsi="Times New Roman" w:cs="Times New Roman"/>
          <w:color w:val="000000"/>
          <w:spacing w:val="0"/>
          <w:w w:val="100"/>
          <w:position w:val="0"/>
          <w:sz w:val="18"/>
          <w:szCs w:val="18"/>
        </w:rPr>
        <w:t>1,239,281,806</w:t>
      </w:r>
      <w:r>
        <w:rPr>
          <w:color w:val="000000"/>
          <w:spacing w:val="0"/>
          <w:w w:val="100"/>
          <w:position w:val="0"/>
        </w:rPr>
        <w:t>股为基础计算。</w:t>
      </w:r>
    </w:p>
    <w:p>
      <w:pPr>
        <w:pStyle w:val="Style39"/>
        <w:keepNext w:val="0"/>
        <w:keepLines w:val="0"/>
        <w:widowControl w:val="0"/>
        <w:numPr>
          <w:ilvl w:val="0"/>
          <w:numId w:val="45"/>
        </w:numPr>
        <w:shd w:val="clear" w:color="auto" w:fill="auto"/>
        <w:tabs>
          <w:tab w:pos="753" w:val="left"/>
        </w:tabs>
        <w:bidi w:val="0"/>
        <w:spacing w:before="0" w:after="400" w:line="309" w:lineRule="exact"/>
        <w:ind w:left="0" w:right="0" w:firstLine="380"/>
        <w:jc w:val="both"/>
      </w:pPr>
      <w:bookmarkStart w:id="1589" w:name="bookmark1589"/>
      <w:bookmarkEnd w:id="1589"/>
      <w:r>
        <w:rPr>
          <w:color w:val="000000"/>
          <w:spacing w:val="0"/>
          <w:w w:val="100"/>
          <w:position w:val="0"/>
        </w:rPr>
        <w:t>本企业最终控制方是黄绍武。</w:t>
      </w:r>
    </w:p>
    <w:p>
      <w:pPr>
        <w:pStyle w:val="Style45"/>
        <w:keepNext/>
        <w:keepLines/>
        <w:widowControl w:val="0"/>
        <w:shd w:val="clear" w:color="auto" w:fill="auto"/>
        <w:tabs>
          <w:tab w:pos="378" w:val="left"/>
        </w:tabs>
        <w:bidi w:val="0"/>
        <w:spacing w:before="0" w:after="260" w:line="240" w:lineRule="auto"/>
        <w:ind w:left="0" w:right="0" w:firstLine="0"/>
        <w:jc w:val="both"/>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bookmarkEnd w:id="1592"/>
      <w:r>
        <w:rPr>
          <w:color w:val="000000"/>
          <w:spacing w:val="0"/>
          <w:w w:val="100"/>
          <w:position w:val="0"/>
        </w:rPr>
        <w:t>、</w:t>
        <w:tab/>
        <w:t>本企业的子公司情况</w:t>
      </w:r>
      <w:bookmarkEnd w:id="1590"/>
      <w:bookmarkEnd w:id="1591"/>
      <w:bookmarkEnd w:id="1593"/>
    </w:p>
    <w:p>
      <w:pPr>
        <w:pStyle w:val="Style39"/>
        <w:keepNext w:val="0"/>
        <w:keepLines w:val="0"/>
        <w:widowControl w:val="0"/>
        <w:shd w:val="clear" w:color="auto" w:fill="auto"/>
        <w:bidi w:val="0"/>
        <w:spacing w:before="0" w:after="400" w:line="309" w:lineRule="exact"/>
        <w:ind w:left="0" w:right="0" w:firstLine="0"/>
        <w:jc w:val="both"/>
      </w:pPr>
      <w:r>
        <w:rPr>
          <w:color w:val="000000"/>
          <w:spacing w:val="0"/>
          <w:w w:val="100"/>
          <w:position w:val="0"/>
        </w:rPr>
        <w:t>本企业子公司的情况详见附注九、在其他主体中的权益。</w:t>
      </w:r>
    </w:p>
    <w:p>
      <w:pPr>
        <w:pStyle w:val="Style45"/>
        <w:keepNext/>
        <w:keepLines/>
        <w:widowControl w:val="0"/>
        <w:shd w:val="clear" w:color="auto" w:fill="auto"/>
        <w:tabs>
          <w:tab w:pos="378" w:val="left"/>
        </w:tabs>
        <w:bidi w:val="0"/>
        <w:spacing w:before="0" w:after="26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3</w:t>
      </w:r>
      <w:bookmarkEnd w:id="1596"/>
      <w:r>
        <w:rPr>
          <w:color w:val="000000"/>
          <w:spacing w:val="0"/>
          <w:w w:val="100"/>
          <w:position w:val="0"/>
        </w:rPr>
        <w:t>、</w:t>
        <w:tab/>
        <w:t>本企业合营和联营企业情况</w:t>
      </w:r>
      <w:bookmarkEnd w:id="1594"/>
      <w:bookmarkEnd w:id="1595"/>
      <w:bookmarkEnd w:id="1597"/>
    </w:p>
    <w:p>
      <w:pPr>
        <w:pStyle w:val="Style39"/>
        <w:keepNext w:val="0"/>
        <w:keepLines w:val="0"/>
        <w:widowControl w:val="0"/>
        <w:shd w:val="clear" w:color="auto" w:fill="auto"/>
        <w:bidi w:val="0"/>
        <w:spacing w:before="0" w:after="400" w:line="309" w:lineRule="exact"/>
        <w:ind w:left="0" w:right="0" w:firstLine="0"/>
        <w:jc w:val="both"/>
      </w:pPr>
      <w:r>
        <w:rPr>
          <w:color w:val="000000"/>
          <w:spacing w:val="0"/>
          <w:w w:val="100"/>
          <w:position w:val="0"/>
        </w:rPr>
        <w:t>本企业重要的合营或联营企业详见附注九、在其他主体中的权益。</w:t>
      </w:r>
    </w:p>
    <w:p>
      <w:pPr>
        <w:pStyle w:val="Style45"/>
        <w:keepNext/>
        <w:keepLines/>
        <w:widowControl w:val="0"/>
        <w:shd w:val="clear" w:color="auto" w:fill="auto"/>
        <w:tabs>
          <w:tab w:pos="378" w:val="left"/>
        </w:tabs>
        <w:bidi w:val="0"/>
        <w:spacing w:before="0" w:after="32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4</w:t>
      </w:r>
      <w:bookmarkEnd w:id="1600"/>
      <w:r>
        <w:rPr>
          <w:color w:val="000000"/>
          <w:spacing w:val="0"/>
          <w:w w:val="100"/>
          <w:position w:val="0"/>
        </w:rPr>
        <w:t>、</w:t>
        <w:tab/>
        <w:t>其他关联方情况</w:t>
      </w:r>
      <w:bookmarkEnd w:id="1598"/>
      <w:bookmarkEnd w:id="1599"/>
      <w:bookmarkEnd w:id="160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赣江新区全球星投资管理有限公司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新余爱乐投资管理中心（有限合伙）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本公司高管控制的有限合伙企业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深圳市神州通油茶营销有限公司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深圳市神州通在线科技有限公司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深圳市优宝在线科技有限公司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本公司之控股子公司参股的企业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通联支付网络服务股份有限公司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本公司实际控制人担任董事的企业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天音通信有限公司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本公司之实际控制人的关系密切的家庭成员担任董事的企业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深圳爱优品电子商务有限公司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本公司的联营企业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江西神州通油茶科技有限公司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深圳市年年卡网络科技有限公司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本公司实际控制人持股</w:t>
            </w:r>
            <w:r>
              <w:rPr>
                <w:color w:val="000000"/>
                <w:spacing w:val="0"/>
                <w:w w:val="100"/>
                <w:position w:val="0"/>
                <w:sz w:val="18"/>
                <w:szCs w:val="18"/>
              </w:rPr>
              <w:t>20%</w:t>
            </w:r>
            <w:r>
              <w:rPr>
                <w:rFonts w:ascii="SimSun" w:eastAsia="SimSun" w:hAnsi="SimSun" w:cs="SimSun"/>
                <w:color w:val="000000"/>
                <w:spacing w:val="0"/>
                <w:w w:val="100"/>
                <w:position w:val="0"/>
                <w:sz w:val="17"/>
                <w:szCs w:val="17"/>
              </w:rPr>
              <w:t>股份的企业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深圳市祈飞科技有限公司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本公司实际控制人担任董事的企业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深圳市一号机科技有限公司及子公司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本公司的联营企业</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color w:val="000000"/>
          <w:spacing w:val="0"/>
          <w:w w:val="100"/>
          <w:position w:val="0"/>
        </w:rPr>
        <w:t>、关联交易情况</w:t>
      </w:r>
      <w:bookmarkEnd w:id="1602"/>
      <w:bookmarkEnd w:id="1603"/>
      <w:bookmarkEnd w:id="1605"/>
    </w:p>
    <w:p>
      <w:pPr>
        <w:pStyle w:val="Style3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p>
      <w:pPr>
        <w:pStyle w:val="Style57"/>
        <w:keepNext/>
        <w:keepLines/>
        <w:widowControl w:val="0"/>
        <w:shd w:val="clear" w:color="auto" w:fill="auto"/>
        <w:bidi w:val="0"/>
        <w:spacing w:before="0" w:after="360" w:line="240" w:lineRule="auto"/>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06"/>
      <w:bookmarkEnd w:id="1607"/>
      <w:bookmarkEnd w:id="1608"/>
    </w:p>
    <w:p>
      <w:pPr>
        <w:pStyle w:val="Style39"/>
        <w:keepNext w:val="0"/>
        <w:keepLines w:val="0"/>
        <w:widowControl w:val="0"/>
        <w:shd w:val="clear" w:color="auto" w:fill="auto"/>
        <w:bidi w:val="0"/>
        <w:spacing w:before="0" w:after="80" w:line="240" w:lineRule="auto"/>
        <w:ind w:left="0" w:right="0" w:firstLine="0"/>
        <w:jc w:val="left"/>
      </w:pPr>
      <w:bookmarkStart w:id="1609" w:name="bookmark1609"/>
      <w:r>
        <w:rPr>
          <w:rFonts w:ascii="Times New Roman" w:eastAsia="Times New Roman" w:hAnsi="Times New Roman" w:cs="Times New Roman"/>
          <w:b/>
          <w:bCs/>
          <w:color w:val="000000"/>
          <w:spacing w:val="0"/>
          <w:w w:val="100"/>
          <w:position w:val="0"/>
          <w:sz w:val="18"/>
          <w:szCs w:val="18"/>
        </w:rPr>
        <w:t>1</w:t>
      </w:r>
      <w:bookmarkEnd w:id="1609"/>
      <w:r>
        <w:rPr>
          <w:b/>
          <w:bCs/>
          <w:color w:val="000000"/>
          <w:spacing w:val="0"/>
          <w:w w:val="100"/>
          <w:position w:val="0"/>
        </w:rPr>
        <w:t>）采购商品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接受劳务情况表</w:t>
      </w:r>
    </w:p>
    <w:tbl>
      <w:tblPr>
        <w:tblOverlap w:val="never"/>
        <w:jc w:val="center"/>
        <w:tblLayout w:type="fixed"/>
      </w:tblPr>
      <w:tblGrid>
        <w:gridCol w:w="2842"/>
        <w:gridCol w:w="1277"/>
        <w:gridCol w:w="1277"/>
        <w:gridCol w:w="1416"/>
        <w:gridCol w:w="1560"/>
        <w:gridCol w:w="12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40,482.07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5,900,000.00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509,909.53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江西神州通油茶科技有限公司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1,450,807.64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290,145.06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深圳市神州通油茶营销有限公司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36,900.00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37,749.17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通联支付网络服务股份有限公司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天音通信有限公司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183,001,180.53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16,670,779.70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深圳爱优品电子商务有限公司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8,538,476.22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深圳市一号机科技有限公司及其子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245,864.61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深圳市优宝在线科技有限公司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6,731,347.11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2,417,180.79</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）出售商品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提供劳务情况表</w:t>
      </w:r>
    </w:p>
    <w:p>
      <w:pPr>
        <w:widowControl w:val="0"/>
        <w:spacing w:after="79" w:line="1" w:lineRule="exact"/>
      </w:pPr>
    </w:p>
    <w:p>
      <w:pPr>
        <w:widowControl w:val="0"/>
        <w:spacing w:line="1" w:lineRule="exact"/>
      </w:pPr>
    </w:p>
    <w:tbl>
      <w:tblPr>
        <w:tblOverlap w:val="never"/>
        <w:jc w:val="center"/>
        <w:tblLayout w:type="fixed"/>
      </w:tblPr>
      <w:tblGrid>
        <w:gridCol w:w="3336"/>
        <w:gridCol w:w="1934"/>
        <w:gridCol w:w="1651"/>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深圳市神州通油茶营销有限公司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61,194.50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597,991.13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752,871.49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深圳爱优品电子商务有限公司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深圳市年年卡网络科技有限公司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96,183.78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深圳市祈飞科技有限公司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深圳市一号机科技有限公司及其子公司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11,484,190.83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深圳市优宝在线科技有限公司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7,949,998.25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7"/>
        <w:keepNext/>
        <w:keepLines/>
        <w:widowControl w:val="0"/>
        <w:shd w:val="clear" w:color="auto" w:fill="auto"/>
        <w:bidi w:val="0"/>
        <w:spacing w:before="0" w:after="36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10"/>
      <w:bookmarkEnd w:id="1611"/>
      <w:bookmarkEnd w:id="1612"/>
    </w:p>
    <w:p>
      <w:pPr>
        <w:pStyle w:val="Style3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）本公司作为出租方</w:t>
      </w:r>
    </w:p>
    <w:tbl>
      <w:tblPr>
        <w:tblOverlap w:val="never"/>
        <w:jc w:val="center"/>
        <w:tblLayout w:type="fixed"/>
      </w:tblPr>
      <w:tblGrid>
        <w:gridCol w:w="3259"/>
        <w:gridCol w:w="1954"/>
        <w:gridCol w:w="1973"/>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289,804.84</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）本公司作为承租方</w:t>
      </w:r>
    </w:p>
    <w:tbl>
      <w:tblPr>
        <w:tblOverlap w:val="never"/>
        <w:jc w:val="center"/>
        <w:tblLayout w:type="fixed"/>
      </w:tblPr>
      <w:tblGrid>
        <w:gridCol w:w="3274"/>
        <w:gridCol w:w="1906"/>
        <w:gridCol w:w="200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2,233,385.83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599,536.97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深圳市神州通油茶营销有限公司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239,068.56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61,194.50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28,243.61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深圳爱优品电子商务有限公司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2,337,148.87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74"/>
        <w:gridCol w:w="1906"/>
        <w:gridCol w:w="2006"/>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深圳市一号机科技有限公司及其子公司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295,784.35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7"/>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13"/>
      <w:bookmarkEnd w:id="1614"/>
      <w:bookmarkEnd w:id="1616"/>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）本公司作为担保方</w:t>
      </w:r>
    </w:p>
    <w:tbl>
      <w:tblPr>
        <w:tblOverlap w:val="never"/>
        <w:jc w:val="center"/>
        <w:tblLayout w:type="fixed"/>
      </w:tblPr>
      <w:tblGrid>
        <w:gridCol w:w="2674"/>
        <w:gridCol w:w="1411"/>
        <w:gridCol w:w="1666"/>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123,583,237.71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西藏酷爱通信有限公司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86,615,553.68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西藏酷爱通信有限公司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78,318,000.00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中国供应链金融服务有限公司③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优友金服（常熟）供应链有限公司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9"/>
        <w:keepNext w:val="0"/>
        <w:keepLines w:val="0"/>
        <w:widowControl w:val="0"/>
        <w:shd w:val="clear" w:color="auto" w:fill="auto"/>
        <w:bidi w:val="0"/>
        <w:spacing w:before="0" w:after="320" w:line="315" w:lineRule="exact"/>
        <w:ind w:left="0" w:right="0" w:firstLine="38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日，经公司第四届董事会第十八次（临时）会议决议，本公司为全资子公司深圳市酷动数码有限公司 向供应商苹果电脑贸易（上海）有限公司申请赊销额度提供担保，担保总额不超过人民币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日实际发生担保金额</w:t>
      </w:r>
      <w:r>
        <w:rPr>
          <w:rFonts w:ascii="Times New Roman" w:eastAsia="Times New Roman" w:hAnsi="Times New Roman" w:cs="Times New Roman"/>
          <w:color w:val="000000"/>
          <w:spacing w:val="0"/>
          <w:w w:val="100"/>
          <w:position w:val="0"/>
          <w:sz w:val="18"/>
          <w:szCs w:val="18"/>
        </w:rPr>
        <w:t>123,583,237.71</w:t>
      </w:r>
      <w:r>
        <w:rPr>
          <w:color w:val="000000"/>
          <w:spacing w:val="0"/>
          <w:w w:val="100"/>
          <w:position w:val="0"/>
        </w:rPr>
        <w:t>元。担保期限为深圳市酷动数码有限公司与苹果电脑贸易（上海）有限公司采 购合同项下的最后付款到期日起三年。</w:t>
      </w:r>
      <w:r>
        <w:br w:type="page"/>
      </w:r>
    </w:p>
    <w:p>
      <w:pPr>
        <w:pStyle w:val="Style39"/>
        <w:keepNext w:val="0"/>
        <w:keepLines w:val="0"/>
        <w:widowControl w:val="0"/>
        <w:numPr>
          <w:ilvl w:val="0"/>
          <w:numId w:val="47"/>
        </w:numPr>
        <w:shd w:val="clear" w:color="auto" w:fill="auto"/>
        <w:tabs>
          <w:tab w:pos="668" w:val="left"/>
        </w:tabs>
        <w:bidi w:val="0"/>
        <w:spacing w:before="0" w:after="0" w:line="315" w:lineRule="exact"/>
        <w:ind w:left="0" w:right="0" w:firstLine="380"/>
        <w:jc w:val="left"/>
      </w:pPr>
      <w:bookmarkStart w:id="1617" w:name="bookmark1617"/>
      <w:bookmarkEnd w:id="1617"/>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日，经公司第四届董事会第十八次（临时）会议决议，本公司为全资子公司西藏酷爱通信有限公司向 供应商苹果电脑贸易（上海）有限公司申请赊销额度提供担保，担保总额不超过人民币</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日实际发生担保金额</w:t>
      </w:r>
      <w:r>
        <w:rPr>
          <w:rFonts w:ascii="Times New Roman" w:eastAsia="Times New Roman" w:hAnsi="Times New Roman" w:cs="Times New Roman"/>
          <w:color w:val="000000"/>
          <w:spacing w:val="0"/>
          <w:w w:val="100"/>
          <w:position w:val="0"/>
          <w:sz w:val="18"/>
          <w:szCs w:val="18"/>
        </w:rPr>
        <w:t>86,615,553.68</w:t>
      </w:r>
      <w:r>
        <w:rPr>
          <w:color w:val="000000"/>
          <w:spacing w:val="0"/>
          <w:w w:val="100"/>
          <w:position w:val="0"/>
        </w:rPr>
        <w:t>元。担保期限为西藏酷爱通信有限公司与苹果电脑贸易（上海）有限公司采购合同项 下的最后付款到期日起三年。</w:t>
      </w:r>
    </w:p>
    <w:p>
      <w:pPr>
        <w:pStyle w:val="Style39"/>
        <w:keepNext w:val="0"/>
        <w:keepLines w:val="0"/>
        <w:widowControl w:val="0"/>
        <w:numPr>
          <w:ilvl w:val="0"/>
          <w:numId w:val="47"/>
        </w:numPr>
        <w:shd w:val="clear" w:color="auto" w:fill="auto"/>
        <w:tabs>
          <w:tab w:pos="693" w:val="left"/>
        </w:tabs>
        <w:bidi w:val="0"/>
        <w:spacing w:before="0" w:after="120" w:line="315" w:lineRule="exact"/>
        <w:ind w:left="0" w:right="0" w:firstLine="380"/>
        <w:jc w:val="left"/>
      </w:pPr>
      <w:bookmarkStart w:id="1618" w:name="bookmark1618"/>
      <w:bookmarkEnd w:id="1618"/>
      <w:r>
        <w:rPr>
          <w:color w:val="000000"/>
          <w:spacing w:val="0"/>
          <w:w w:val="100"/>
          <w:position w:val="0"/>
        </w:rPr>
        <w:t>担保金额为美元。</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）本公司作为被担保方</w:t>
      </w:r>
    </w:p>
    <w:tbl>
      <w:tblPr>
        <w:tblOverlap w:val="never"/>
        <w:jc w:val="center"/>
        <w:tblLayout w:type="fixed"/>
      </w:tblPr>
      <w:tblGrid>
        <w:gridCol w:w="2722"/>
        <w:gridCol w:w="1334"/>
        <w:gridCol w:w="1906"/>
        <w:gridCol w:w="1704"/>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722"/>
        <w:gridCol w:w="1334"/>
        <w:gridCol w:w="1906"/>
        <w:gridCol w:w="1704"/>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238,800,000.00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299" w:line="1" w:lineRule="exact"/>
      </w:pPr>
    </w:p>
    <w:p>
      <w:pPr>
        <w:pStyle w:val="Style57"/>
        <w:keepNext/>
        <w:keepLines/>
        <w:widowControl w:val="0"/>
        <w:shd w:val="clear" w:color="auto" w:fill="auto"/>
        <w:bidi w:val="0"/>
        <w:spacing w:before="0" w:after="3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19"/>
      <w:bookmarkEnd w:id="1620"/>
      <w:bookmarkEnd w:id="162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16,830,486.53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15,515,150.00</w:t>
            </w:r>
          </w:p>
        </w:tc>
      </w:tr>
    </w:tbl>
    <w:p>
      <w:pPr>
        <w:widowControl w:val="0"/>
        <w:spacing w:after="299" w:line="1" w:lineRule="exact"/>
      </w:pPr>
    </w:p>
    <w:p>
      <w:pPr>
        <w:pStyle w:val="Style57"/>
        <w:keepNext/>
        <w:keepLines/>
        <w:widowControl w:val="0"/>
        <w:shd w:val="clear" w:color="auto" w:fill="auto"/>
        <w:bidi w:val="0"/>
        <w:spacing w:before="0" w:after="30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623"/>
      <w:bookmarkEnd w:id="1624"/>
      <w:bookmarkEnd w:id="1626"/>
    </w:p>
    <w:p>
      <w:pPr>
        <w:pStyle w:val="Style39"/>
        <w:keepNext w:val="0"/>
        <w:keepLines w:val="0"/>
        <w:widowControl w:val="0"/>
        <w:shd w:val="clear" w:color="auto" w:fill="auto"/>
        <w:tabs>
          <w:tab w:pos="741" w:val="left"/>
        </w:tabs>
        <w:bidi w:val="0"/>
        <w:spacing w:before="0" w:after="120" w:line="312" w:lineRule="exact"/>
        <w:ind w:left="0" w:right="0" w:firstLine="440"/>
        <w:jc w:val="both"/>
      </w:pPr>
      <w:bookmarkStart w:id="1627" w:name="bookmark1627"/>
      <w:r>
        <w:rPr>
          <w:rFonts w:ascii="Times New Roman" w:eastAsia="Times New Roman" w:hAnsi="Times New Roman" w:cs="Times New Roman"/>
          <w:color w:val="000000"/>
          <w:spacing w:val="0"/>
          <w:w w:val="100"/>
          <w:position w:val="0"/>
          <w:sz w:val="18"/>
          <w:szCs w:val="18"/>
        </w:rPr>
        <w:t>1</w:t>
      </w:r>
      <w:bookmarkEnd w:id="1627"/>
      <w:r>
        <w:rPr>
          <w:color w:val="000000"/>
          <w:spacing w:val="0"/>
          <w:w w:val="100"/>
          <w:position w:val="0"/>
        </w:rPr>
        <w:t>）</w:t>
        <w:tab/>
        <w:t>为缓解上市公司短期资金周转压力，其控股股东深圳市神州通投资集团有限公司及其一致行动人赣江新区全球星投 资管理有限公司向上市公司提供总额不超过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亿元（人民币）的无偿财务资助，有效期最长为两年，在有效期内可以连续循 环使用。公司于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年度内共收到深圳市神州通投资集团有限公司其一致行动人赣江新区全球星投资管理有限公司财务资助 金额合计</w:t>
      </w:r>
      <w:r>
        <w:rPr>
          <w:rFonts w:ascii="Times New Roman" w:eastAsia="Times New Roman" w:hAnsi="Times New Roman" w:cs="Times New Roman"/>
          <w:color w:val="000000"/>
          <w:spacing w:val="0"/>
          <w:w w:val="100"/>
          <w:position w:val="0"/>
          <w:sz w:val="18"/>
          <w:szCs w:val="18"/>
        </w:rPr>
        <w:t>54,500</w:t>
      </w:r>
      <w:r>
        <w:rPr>
          <w:color w:val="000000"/>
          <w:spacing w:val="0"/>
          <w:w w:val="100"/>
          <w:position w:val="0"/>
        </w:rPr>
        <w:t>万元，用于公司日常采购需求，截至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日，公司已归还财务资助款</w:t>
      </w:r>
      <w:r>
        <w:rPr>
          <w:rFonts w:ascii="Times New Roman" w:eastAsia="Times New Roman" w:hAnsi="Times New Roman" w:cs="Times New Roman"/>
          <w:color w:val="000000"/>
          <w:spacing w:val="0"/>
          <w:w w:val="100"/>
          <w:position w:val="0"/>
          <w:sz w:val="18"/>
          <w:szCs w:val="18"/>
        </w:rPr>
        <w:t>54,500</w:t>
      </w:r>
      <w:r>
        <w:rPr>
          <w:color w:val="000000"/>
          <w:spacing w:val="0"/>
          <w:w w:val="100"/>
          <w:position w:val="0"/>
        </w:rPr>
        <w:t>万元，财务资助全部结 清。</w:t>
      </w:r>
    </w:p>
    <w:p>
      <w:pPr>
        <w:pStyle w:val="Style39"/>
        <w:keepNext w:val="0"/>
        <w:keepLines w:val="0"/>
        <w:widowControl w:val="0"/>
        <w:shd w:val="clear" w:color="auto" w:fill="auto"/>
        <w:bidi w:val="0"/>
        <w:spacing w:before="0" w:after="380" w:line="311" w:lineRule="exact"/>
        <w:ind w:left="0" w:right="0" w:firstLine="440"/>
        <w:jc w:val="both"/>
      </w:pPr>
      <w:bookmarkStart w:id="1628" w:name="bookmark1628"/>
      <w:r>
        <w:rPr>
          <w:rFonts w:ascii="Times New Roman" w:eastAsia="Times New Roman" w:hAnsi="Times New Roman" w:cs="Times New Roman"/>
          <w:color w:val="000000"/>
          <w:spacing w:val="0"/>
          <w:w w:val="100"/>
          <w:position w:val="0"/>
          <w:sz w:val="18"/>
          <w:szCs w:val="18"/>
        </w:rPr>
        <w:t>2</w:t>
      </w:r>
      <w:bookmarkEnd w:id="1628"/>
      <w:r>
        <w:rPr>
          <w:color w:val="000000"/>
          <w:spacing w:val="0"/>
          <w:w w:val="100"/>
          <w:position w:val="0"/>
        </w:rPr>
        <w:t>） 一号机科技作为公司控股子公司期间，公司为支持其日常经营提供了借款，经公司与一号机科技共同确认，截至公 告披露日，公司对一号机科技提供的借款总额为</w:t>
      </w:r>
      <w:r>
        <w:rPr>
          <w:rFonts w:ascii="Times New Roman" w:eastAsia="Times New Roman" w:hAnsi="Times New Roman" w:cs="Times New Roman"/>
          <w:color w:val="000000"/>
          <w:spacing w:val="0"/>
          <w:w w:val="100"/>
          <w:position w:val="0"/>
          <w:sz w:val="18"/>
          <w:szCs w:val="18"/>
        </w:rPr>
        <w:t>21,860.21</w:t>
      </w:r>
      <w:r>
        <w:rPr>
          <w:color w:val="000000"/>
          <w:spacing w:val="0"/>
          <w:w w:val="100"/>
          <w:position w:val="0"/>
        </w:rPr>
        <w:t>万元（外币借款以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日的汇率折算）。在转让一号机科技控制 权后，该借款事项将导致公司出现被动对外提供财务资助暨关联交易的情形，即公司对合并报表范围外的公司提供财务资助， 该项业务实质为公司对原控股子公司提供借款的延续。该情形在一号机科技全额向公司偿还借款后消除。一号机科技不属于 失信被执行人，其经营正常，资信良好，并于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日之前偿还上述资金，公司按实际占用天数以</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的年利率收 取资金占用费，合计金额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,105,904.74</w:t>
      </w:r>
      <w:r>
        <w:rPr>
          <w:color w:val="000000"/>
          <w:spacing w:val="0"/>
          <w:w w:val="100"/>
          <w:position w:val="0"/>
        </w:rPr>
        <w:t>元。</w:t>
      </w:r>
    </w:p>
    <w:p>
      <w:pPr>
        <w:pStyle w:val="Style45"/>
        <w:keepNext/>
        <w:keepLines/>
        <w:widowControl w:val="0"/>
        <w:shd w:val="clear" w:color="auto" w:fill="auto"/>
        <w:bidi w:val="0"/>
        <w:spacing w:before="0" w:after="30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color w:val="000000"/>
          <w:spacing w:val="0"/>
          <w:w w:val="100"/>
          <w:position w:val="0"/>
        </w:rPr>
        <w:t>、关联方应收应付款项</w:t>
      </w:r>
      <w:bookmarkEnd w:id="1629"/>
      <w:bookmarkEnd w:id="1630"/>
      <w:bookmarkEnd w:id="1632"/>
    </w:p>
    <w:p>
      <w:pPr>
        <w:pStyle w:val="Style39"/>
        <w:keepNext w:val="0"/>
        <w:keepLines w:val="0"/>
        <w:widowControl w:val="0"/>
        <w:shd w:val="clear" w:color="auto" w:fill="auto"/>
        <w:bidi w:val="0"/>
        <w:spacing w:before="0" w:after="380" w:line="311" w:lineRule="exact"/>
        <w:ind w:left="0" w:right="0" w:firstLine="0"/>
        <w:jc w:val="right"/>
      </w:pPr>
      <w:r>
        <w:rPr>
          <w:color w:val="000000"/>
          <w:spacing w:val="0"/>
          <w:w w:val="100"/>
          <w:position w:val="0"/>
        </w:rPr>
        <w:t>单位：元</w:t>
      </w:r>
    </w:p>
    <w:p>
      <w:pPr>
        <w:pStyle w:val="Style57"/>
        <w:keepNext/>
        <w:keepLines/>
        <w:widowControl w:val="0"/>
        <w:shd w:val="clear" w:color="auto" w:fill="auto"/>
        <w:bidi w:val="0"/>
        <w:spacing w:before="0" w:after="30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33"/>
      <w:bookmarkEnd w:id="1634"/>
      <w:bookmarkEnd w:id="1635"/>
    </w:p>
    <w:tbl>
      <w:tblPr>
        <w:tblOverlap w:val="never"/>
        <w:jc w:val="center"/>
        <w:tblLayout w:type="fixed"/>
      </w:tblPr>
      <w:tblGrid>
        <w:gridCol w:w="1354"/>
        <w:gridCol w:w="2779"/>
        <w:gridCol w:w="1560"/>
        <w:gridCol w:w="1258"/>
        <w:gridCol w:w="1363"/>
        <w:gridCol w:w="12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深圳市神州通在线科技有限公司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深圳爱优品电子商务有限公司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深圳市神州通油茶营销有限公司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天音通信有限公司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54"/>
        <w:gridCol w:w="2779"/>
        <w:gridCol w:w="1560"/>
        <w:gridCol w:w="1258"/>
        <w:gridCol w:w="1363"/>
        <w:gridCol w:w="127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深圳市神州通油茶营销有限公司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7"/>
        <w:keepNext/>
        <w:keepLines/>
        <w:widowControl w:val="0"/>
        <w:shd w:val="clear" w:color="auto" w:fill="auto"/>
        <w:bidi w:val="0"/>
        <w:spacing w:before="0" w:after="340" w:line="240" w:lineRule="auto"/>
        <w:ind w:left="0" w:right="0" w:firstLine="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36"/>
      <w:bookmarkEnd w:id="1637"/>
      <w:bookmarkEnd w:id="1638"/>
    </w:p>
    <w:tbl>
      <w:tblPr>
        <w:tblOverlap w:val="never"/>
        <w:jc w:val="center"/>
        <w:tblLayout w:type="fixed"/>
      </w:tblPr>
      <w:tblGrid>
        <w:gridCol w:w="2400"/>
        <w:gridCol w:w="3278"/>
        <w:gridCol w:w="1987"/>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天音通信有限公司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47,089.55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深圳市优宝在线科技有限公司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306,354.90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深圳市神州通油茶营销有限公司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18,662.39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深圳市年年卡网络科技有限公司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366,444.85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深圳市祈飞科技有限公司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深圳市年年卡网络科技有限公司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346,181.04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146,485.84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深圳市优宝在线科技有限公司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28,702,436.22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深圳市神州通在线科技有限公司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5,220.00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39" w:name="bookmark1639"/>
      <w:bookmarkStart w:id="1640" w:name="bookmark1640"/>
      <w:bookmarkStart w:id="1641" w:name="bookmark1641"/>
      <w:r>
        <w:rPr>
          <w:color w:val="000000"/>
          <w:spacing w:val="0"/>
          <w:w w:val="100"/>
          <w:position w:val="0"/>
        </w:rPr>
        <w:t>十三、股份支付</w:t>
      </w:r>
      <w:bookmarkEnd w:id="1639"/>
      <w:bookmarkEnd w:id="1640"/>
      <w:bookmarkEnd w:id="1641"/>
    </w:p>
    <w:p>
      <w:pPr>
        <w:pStyle w:val="Style45"/>
        <w:keepNext/>
        <w:keepLines/>
        <w:widowControl w:val="0"/>
        <w:shd w:val="clear" w:color="auto" w:fill="auto"/>
        <w:tabs>
          <w:tab w:pos="368" w:val="left"/>
        </w:tabs>
        <w:bidi w:val="0"/>
        <w:spacing w:before="0" w:after="34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1</w:t>
      </w:r>
      <w:bookmarkEnd w:id="1644"/>
      <w:r>
        <w:rPr>
          <w:color w:val="000000"/>
          <w:spacing w:val="0"/>
          <w:w w:val="100"/>
          <w:position w:val="0"/>
        </w:rPr>
        <w:t>、</w:t>
        <w:tab/>
        <w:t>股份支付总体情况</w:t>
      </w:r>
      <w:bookmarkEnd w:id="1642"/>
      <w:bookmarkEnd w:id="1643"/>
      <w:bookmarkEnd w:id="1645"/>
    </w:p>
    <w:p>
      <w:pPr>
        <w:pStyle w:val="Style3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78" w:val="left"/>
        </w:tabs>
        <w:bidi w:val="0"/>
        <w:spacing w:before="0" w:after="34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bookmarkEnd w:id="1648"/>
      <w:r>
        <w:rPr>
          <w:color w:val="000000"/>
          <w:spacing w:val="0"/>
          <w:w w:val="100"/>
          <w:position w:val="0"/>
        </w:rPr>
        <w:t>、</w:t>
        <w:tab/>
        <w:t>以权益结算的股份支付情况</w:t>
      </w:r>
      <w:bookmarkEnd w:id="1646"/>
      <w:bookmarkEnd w:id="1647"/>
      <w:bookmarkEnd w:id="1649"/>
    </w:p>
    <w:p>
      <w:pPr>
        <w:pStyle w:val="Style3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78" w:val="left"/>
        </w:tabs>
        <w:bidi w:val="0"/>
        <w:spacing w:before="0" w:after="34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3</w:t>
      </w:r>
      <w:bookmarkEnd w:id="1652"/>
      <w:r>
        <w:rPr>
          <w:color w:val="000000"/>
          <w:spacing w:val="0"/>
          <w:w w:val="100"/>
          <w:position w:val="0"/>
        </w:rPr>
        <w:t>、</w:t>
        <w:tab/>
        <w:t>以现金结算的股份支付情况</w:t>
      </w:r>
      <w:bookmarkEnd w:id="1650"/>
      <w:bookmarkEnd w:id="1651"/>
      <w:bookmarkEnd w:id="1653"/>
    </w:p>
    <w:p>
      <w:pPr>
        <w:pStyle w:val="Style3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r>
        <w:rPr>
          <w:color w:val="000000"/>
          <w:spacing w:val="0"/>
          <w:w w:val="100"/>
          <w:position w:val="0"/>
        </w:rPr>
        <w:t>十四、承诺及或有事项</w:t>
      </w:r>
      <w:bookmarkEnd w:id="1654"/>
      <w:bookmarkEnd w:id="1655"/>
      <w:bookmarkEnd w:id="1656"/>
    </w:p>
    <w:p>
      <w:pPr>
        <w:pStyle w:val="Style45"/>
        <w:keepNext/>
        <w:keepLines/>
        <w:widowControl w:val="0"/>
        <w:shd w:val="clear" w:color="auto" w:fill="auto"/>
        <w:bidi w:val="0"/>
        <w:spacing w:before="0" w:after="260" w:line="240" w:lineRule="auto"/>
        <w:ind w:left="0" w:right="0" w:firstLine="0"/>
        <w:jc w:val="left"/>
      </w:pPr>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57"/>
      <w:bookmarkEnd w:id="1658"/>
      <w:bookmarkEnd w:id="1659"/>
    </w:p>
    <w:p>
      <w:pPr>
        <w:pStyle w:val="Style39"/>
        <w:keepNext w:val="0"/>
        <w:keepLines w:val="0"/>
        <w:widowControl w:val="0"/>
        <w:shd w:val="clear" w:color="auto" w:fill="auto"/>
        <w:tabs>
          <w:tab w:pos="718" w:val="left"/>
        </w:tabs>
        <w:bidi w:val="0"/>
        <w:spacing w:before="0" w:after="100" w:line="317" w:lineRule="exact"/>
        <w:ind w:left="0" w:right="0" w:firstLine="200"/>
        <w:jc w:val="left"/>
      </w:pPr>
      <w:bookmarkStart w:id="1660" w:name="bookmark1660"/>
      <w:r>
        <w:rPr>
          <w:color w:val="000000"/>
          <w:spacing w:val="0"/>
          <w:w w:val="100"/>
          <w:position w:val="0"/>
        </w:rPr>
        <w:t>（</w:t>
      </w:r>
      <w:bookmarkEnd w:id="16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为其他单位提供债务担保形成的或有负债及其财务影响为关联方提供担保详见本财务报告附注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十二、关联方及关联 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val="0"/>
        <w:keepLines w:val="0"/>
        <w:widowControl w:val="0"/>
        <w:shd w:val="clear" w:color="auto" w:fill="auto"/>
        <w:tabs>
          <w:tab w:pos="640" w:val="left"/>
        </w:tabs>
        <w:bidi w:val="0"/>
        <w:spacing w:before="0" w:after="100" w:line="317" w:lineRule="exact"/>
        <w:ind w:left="0" w:right="0" w:firstLine="200"/>
        <w:jc w:val="left"/>
      </w:pPr>
      <w:bookmarkStart w:id="1661" w:name="bookmark1661"/>
      <w:r>
        <w:rPr>
          <w:color w:val="000000"/>
          <w:spacing w:val="0"/>
          <w:w w:val="100"/>
          <w:position w:val="0"/>
        </w:rPr>
        <w:t>（</w:t>
      </w:r>
      <w:bookmarkEnd w:id="16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与合营企业或联营企业投资相关的或有负债参见本财务报告附注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39"/>
        <w:keepNext w:val="0"/>
        <w:keepLines w:val="0"/>
        <w:widowControl w:val="0"/>
        <w:shd w:val="clear" w:color="auto" w:fill="auto"/>
        <w:tabs>
          <w:tab w:pos="640" w:val="left"/>
        </w:tabs>
        <w:bidi w:val="0"/>
        <w:spacing w:before="0" w:after="260" w:line="317" w:lineRule="exact"/>
        <w:ind w:left="0" w:right="0" w:firstLine="200"/>
        <w:jc w:val="left"/>
      </w:pPr>
      <w:bookmarkStart w:id="1662" w:name="bookmark1662"/>
      <w:r>
        <w:rPr>
          <w:color w:val="000000"/>
          <w:spacing w:val="0"/>
          <w:w w:val="100"/>
          <w:position w:val="0"/>
        </w:rPr>
        <w:t>（</w:t>
      </w:r>
      <w:bookmarkEnd w:id="16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开出保函</w:t>
      </w:r>
    </w:p>
    <w:p>
      <w:pPr>
        <w:pStyle w:val="Style78"/>
        <w:keepNext w:val="0"/>
        <w:keepLines w:val="0"/>
        <w:widowControl w:val="0"/>
        <w:shd w:val="clear" w:color="auto" w:fill="auto"/>
        <w:bidi w:val="0"/>
        <w:spacing w:before="0" w:after="340" w:line="240" w:lineRule="auto"/>
        <w:ind w:left="0" w:right="0" w:firstLine="44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日，本公司开具的保函余额为</w:t>
      </w:r>
      <w:r>
        <w:rPr>
          <w:color w:val="000000"/>
          <w:spacing w:val="0"/>
          <w:w w:val="100"/>
          <w:position w:val="0"/>
          <w:sz w:val="18"/>
          <w:szCs w:val="18"/>
        </w:rPr>
        <w:t>851,020,000.00</w:t>
      </w:r>
      <w:r>
        <w:rPr>
          <w:rFonts w:ascii="SimSun" w:eastAsia="SimSun" w:hAnsi="SimSun" w:cs="SimSun"/>
          <w:color w:val="000000"/>
          <w:spacing w:val="0"/>
          <w:w w:val="100"/>
          <w:position w:val="0"/>
          <w:sz w:val="17"/>
          <w:szCs w:val="17"/>
        </w:rPr>
        <w:t>元，其中存入保函保证金余额</w:t>
      </w:r>
      <w:r>
        <w:rPr>
          <w:color w:val="000000"/>
          <w:spacing w:val="0"/>
          <w:w w:val="100"/>
          <w:position w:val="0"/>
          <w:sz w:val="18"/>
          <w:szCs w:val="18"/>
        </w:rPr>
        <w:t>221,120,000.00</w:t>
      </w:r>
      <w:r>
        <w:rPr>
          <w:rFonts w:ascii="SimSun" w:eastAsia="SimSun" w:hAnsi="SimSun" w:cs="SimSun"/>
          <w:color w:val="000000"/>
          <w:spacing w:val="0"/>
          <w:w w:val="100"/>
          <w:position w:val="0"/>
          <w:sz w:val="17"/>
          <w:szCs w:val="17"/>
        </w:rPr>
        <w:t>元。</w:t>
      </w:r>
    </w:p>
    <w:p>
      <w:pPr>
        <w:pStyle w:val="Style39"/>
        <w:keepNext w:val="0"/>
        <w:keepLines w:val="0"/>
        <w:widowControl w:val="0"/>
        <w:shd w:val="clear" w:color="auto" w:fill="auto"/>
        <w:bidi w:val="0"/>
        <w:spacing w:before="0" w:after="120" w:line="312" w:lineRule="exact"/>
        <w:ind w:left="0" w:right="0" w:firstLine="200"/>
        <w:jc w:val="both"/>
      </w:pPr>
      <w:bookmarkStart w:id="1663" w:name="bookmark1663"/>
      <w:r>
        <w:rPr>
          <w:color w:val="000000"/>
          <w:spacing w:val="0"/>
          <w:w w:val="100"/>
          <w:position w:val="0"/>
        </w:rPr>
        <w:t>（</w:t>
      </w:r>
      <w:bookmarkEnd w:id="16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）未决诉讼</w:t>
      </w:r>
    </w:p>
    <w:p>
      <w:pPr>
        <w:pStyle w:val="Style39"/>
        <w:keepNext w:val="0"/>
        <w:keepLines w:val="0"/>
        <w:widowControl w:val="0"/>
        <w:shd w:val="clear" w:color="auto" w:fill="auto"/>
        <w:bidi w:val="0"/>
        <w:spacing w:before="0" w:after="12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）深圳市优友供应链有限公司（以下简称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优友供应链公司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）诉中国农垦集团有限公司（以下简称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农垦集团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）买卖 合同纠纷案。</w:t>
      </w:r>
    </w:p>
    <w:p>
      <w:pPr>
        <w:pStyle w:val="Style39"/>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本公司之间接控股子公司优友供应链公司向农垦集团销售玉米，农垦集团收到相关货物后拒向优友供应链公司支付货 款，截止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日，农垦集团尚欠优友供应链公司</w:t>
      </w:r>
      <w:r>
        <w:rPr>
          <w:rFonts w:ascii="Times New Roman" w:eastAsia="Times New Roman" w:hAnsi="Times New Roman" w:cs="Times New Roman"/>
          <w:color w:val="000000"/>
          <w:spacing w:val="0"/>
          <w:w w:val="100"/>
          <w:position w:val="0"/>
          <w:sz w:val="18"/>
          <w:szCs w:val="18"/>
        </w:rPr>
        <w:t>63,380,000.00</w:t>
      </w:r>
      <w:r>
        <w:rPr>
          <w:color w:val="000000"/>
          <w:spacing w:val="0"/>
          <w:w w:val="100"/>
          <w:position w:val="0"/>
        </w:rPr>
        <w:t>元货款。农垦集团持有的中农发种业集团股份有限 公司（股票代码</w:t>
      </w:r>
      <w:r>
        <w:rPr>
          <w:rFonts w:ascii="Times New Roman" w:eastAsia="Times New Roman" w:hAnsi="Times New Roman" w:cs="Times New Roman"/>
          <w:color w:val="000000"/>
          <w:spacing w:val="0"/>
          <w:w w:val="100"/>
          <w:position w:val="0"/>
          <w:sz w:val="18"/>
          <w:szCs w:val="18"/>
        </w:rPr>
        <w:t>600313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44,896,226</w:t>
      </w:r>
      <w:r>
        <w:rPr>
          <w:color w:val="000000"/>
          <w:spacing w:val="0"/>
          <w:w w:val="100"/>
          <w:position w:val="0"/>
        </w:rPr>
        <w:t>股股票被冻结。</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日，深圳市中级人民法院一审判决，农垦集团向优友供应链 公司支付货款及违约金。农垦集团提起上诉，广东省高级人民法院于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日二审判决，本案《玉米购销合同》的签订 与永丰收公司及周平详的欺诈行为有关，案涉交易与永丰收公司及周平详涉嫌合同诈骗的事实相关联，判断优友公司与农垦 公司的责任需以永丰收与周平祥涉嫌犯罪的案件的审理结果为依据，裁定本案中止诉讼。</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日本公司向广东省高 级人民法院递交了恢复审理的申请及相关的法律意见，目前尚未收到回复，截止本报告批准报出日本案仍处于中止诉讼状态。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日，优友供应链公司针对该项债权已计提</w:t>
      </w:r>
      <w:r>
        <w:rPr>
          <w:rFonts w:ascii="Times New Roman" w:eastAsia="Times New Roman" w:hAnsi="Times New Roman" w:cs="Times New Roman"/>
          <w:color w:val="000000"/>
          <w:spacing w:val="0"/>
          <w:w w:val="100"/>
          <w:position w:val="0"/>
          <w:sz w:val="18"/>
          <w:szCs w:val="18"/>
        </w:rPr>
        <w:t>10,166,152.00</w:t>
      </w:r>
      <w:r>
        <w:rPr>
          <w:color w:val="000000"/>
          <w:spacing w:val="0"/>
          <w:w w:val="100"/>
          <w:position w:val="0"/>
        </w:rPr>
        <w:t>元坏账准备。</w:t>
      </w:r>
    </w:p>
    <w:p>
      <w:pPr>
        <w:pStyle w:val="Style39"/>
        <w:keepNext w:val="0"/>
        <w:keepLines w:val="0"/>
        <w:widowControl w:val="0"/>
        <w:shd w:val="clear" w:color="auto" w:fill="auto"/>
        <w:bidi w:val="0"/>
        <w:spacing w:before="0" w:after="120" w:line="322" w:lineRule="exact"/>
        <w:ind w:left="0" w:right="0" w:firstLine="440"/>
        <w:jc w:val="both"/>
      </w:pPr>
      <w:bookmarkStart w:id="1664" w:name="bookmark1664"/>
      <w:r>
        <w:rPr>
          <w:rFonts w:ascii="Times New Roman" w:eastAsia="Times New Roman" w:hAnsi="Times New Roman" w:cs="Times New Roman"/>
          <w:color w:val="000000"/>
          <w:spacing w:val="0"/>
          <w:w w:val="100"/>
          <w:position w:val="0"/>
          <w:sz w:val="18"/>
          <w:szCs w:val="18"/>
        </w:rPr>
        <w:t>2</w:t>
      </w:r>
      <w:bookmarkEnd w:id="1664"/>
      <w:r>
        <w:rPr>
          <w:color w:val="000000"/>
          <w:spacing w:val="0"/>
          <w:w w:val="100"/>
          <w:position w:val="0"/>
        </w:rPr>
        <w:t>） 深圳市爱施德股份有限公司诉北京乐语世纪科技集团有限公司（以下简称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乐语公司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）及担保人三胞集团有限公司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三胞集团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）合同纠纷案。</w:t>
      </w:r>
    </w:p>
    <w:p>
      <w:pPr>
        <w:pStyle w:val="Style39"/>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日，本公司与乐语公司签订《供销合同》，乐语公司未按《供销合同》和《合作延期协议》向本公司支付 货款。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月，本公司向江苏省南京市中级人民法院提起诉讼，申请乐语公司及担保人三胞集团偿还全部货款 </w:t>
      </w:r>
      <w:r>
        <w:rPr>
          <w:rFonts w:ascii="Times New Roman" w:eastAsia="Times New Roman" w:hAnsi="Times New Roman" w:cs="Times New Roman"/>
          <w:color w:val="000000"/>
          <w:spacing w:val="0"/>
          <w:w w:val="100"/>
          <w:position w:val="0"/>
          <w:sz w:val="18"/>
          <w:szCs w:val="18"/>
        </w:rPr>
        <w:t>13,034,853.23</w:t>
      </w:r>
      <w:r>
        <w:rPr>
          <w:color w:val="000000"/>
          <w:spacing w:val="0"/>
          <w:w w:val="100"/>
          <w:position w:val="0"/>
        </w:rPr>
        <w:t>元及利息，该案件南京市中院已受理，截止本报告批准报出日本案尚未开庭审理。截止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 公司已对该项债权本金部分全额计提</w:t>
      </w:r>
      <w:r>
        <w:rPr>
          <w:rFonts w:ascii="Times New Roman" w:eastAsia="Times New Roman" w:hAnsi="Times New Roman" w:cs="Times New Roman"/>
          <w:color w:val="000000"/>
          <w:spacing w:val="0"/>
          <w:w w:val="100"/>
          <w:position w:val="0"/>
          <w:sz w:val="18"/>
          <w:szCs w:val="18"/>
        </w:rPr>
        <w:t>11,961,788.16</w:t>
      </w:r>
      <w:r>
        <w:rPr>
          <w:color w:val="000000"/>
          <w:spacing w:val="0"/>
          <w:w w:val="100"/>
          <w:position w:val="0"/>
        </w:rPr>
        <w:t>元坏账准备。</w:t>
      </w:r>
    </w:p>
    <w:p>
      <w:pPr>
        <w:pStyle w:val="Style39"/>
        <w:keepNext w:val="0"/>
        <w:keepLines w:val="0"/>
        <w:widowControl w:val="0"/>
        <w:shd w:val="clear" w:color="auto" w:fill="auto"/>
        <w:tabs>
          <w:tab w:pos="730" w:val="left"/>
        </w:tabs>
        <w:bidi w:val="0"/>
        <w:spacing w:before="0" w:after="120" w:line="317" w:lineRule="exact"/>
        <w:ind w:left="0" w:right="0" w:firstLine="440"/>
        <w:jc w:val="both"/>
      </w:pPr>
      <w:bookmarkStart w:id="1665" w:name="bookmark1665"/>
      <w:r>
        <w:rPr>
          <w:rFonts w:ascii="Times New Roman" w:eastAsia="Times New Roman" w:hAnsi="Times New Roman" w:cs="Times New Roman"/>
          <w:color w:val="000000"/>
          <w:spacing w:val="0"/>
          <w:w w:val="100"/>
          <w:position w:val="0"/>
          <w:sz w:val="18"/>
          <w:szCs w:val="18"/>
        </w:rPr>
        <w:t>3</w:t>
      </w:r>
      <w:bookmarkEnd w:id="1665"/>
      <w:r>
        <w:rPr>
          <w:color w:val="000000"/>
          <w:spacing w:val="0"/>
          <w:w w:val="100"/>
          <w:position w:val="0"/>
        </w:rPr>
        <w:t>）</w:t>
        <w:tab/>
        <w:t>大连东煤供应链服务有限公司（以下简称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东煤公司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）诉深圳市优友通讯器材有限公司（以下简称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优友通讯公司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返还代偿款及服务费。</w:t>
      </w:r>
    </w:p>
    <w:p>
      <w:pPr>
        <w:pStyle w:val="Style3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优友通讯公司与河南央能储运有限公司（以下简称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央能公司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）因煤炭贸易产生债务纠纷，该债务于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 深圳市福田区人民法院（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36452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36453</w:t>
      </w:r>
      <w:r>
        <w:rPr>
          <w:color w:val="000000"/>
          <w:spacing w:val="0"/>
          <w:w w:val="100"/>
          <w:position w:val="0"/>
        </w:rPr>
        <w:t>号民事调解书确定。东煤公司为央能公司的债务承担担保责任，其 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年期间累计代央能公司向优友通讯公司偿还了</w:t>
      </w:r>
      <w:r>
        <w:rPr>
          <w:rFonts w:ascii="Times New Roman" w:eastAsia="Times New Roman" w:hAnsi="Times New Roman" w:cs="Times New Roman"/>
          <w:color w:val="000000"/>
          <w:spacing w:val="0"/>
          <w:w w:val="100"/>
          <w:position w:val="0"/>
          <w:sz w:val="18"/>
          <w:szCs w:val="18"/>
        </w:rPr>
        <w:t>30,964,246.5</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日，东煤公司在深圳市中级人 民法院起诉优友通讯公司公司，申请优友通讯公司返还</w:t>
      </w:r>
      <w:r>
        <w:rPr>
          <w:rFonts w:ascii="Times New Roman" w:eastAsia="Times New Roman" w:hAnsi="Times New Roman" w:cs="Times New Roman"/>
          <w:color w:val="000000"/>
          <w:spacing w:val="0"/>
          <w:w w:val="100"/>
          <w:position w:val="0"/>
          <w:sz w:val="18"/>
          <w:szCs w:val="18"/>
        </w:rPr>
        <w:t>30,964,246.5</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元的代偿款及利息，优友通讯公司也在同一案件中提起 反诉，要求东煤公司对央能公司未还清的款项及利息继续承担代偿责任。深圳中级人民法院于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日开庭审理，截止 本报告批准报出日暂未判决。</w:t>
      </w:r>
    </w:p>
    <w:p>
      <w:pPr>
        <w:pStyle w:val="Style45"/>
        <w:keepNext/>
        <w:keepLines/>
        <w:widowControl w:val="0"/>
        <w:shd w:val="clear" w:color="auto" w:fill="auto"/>
        <w:bidi w:val="0"/>
        <w:spacing w:before="0" w:after="320" w:line="240" w:lineRule="auto"/>
        <w:ind w:left="0" w:right="0" w:firstLine="0"/>
        <w:jc w:val="both"/>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、其他承诺事项</w:t>
      </w:r>
      <w:bookmarkEnd w:id="1666"/>
      <w:bookmarkEnd w:id="1667"/>
      <w:bookmarkEnd w:id="1668"/>
    </w:p>
    <w:tbl>
      <w:tblPr>
        <w:tblOverlap w:val="never"/>
        <w:jc w:val="center"/>
        <w:tblLayout w:type="fixed"/>
      </w:tblPr>
      <w:tblGrid>
        <w:gridCol w:w="3178"/>
        <w:gridCol w:w="2894"/>
        <w:gridCol w:w="2088"/>
        <w:gridCol w:w="1517"/>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认缴方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已认缴但未出资的金额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拟出资方式</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港币</w:t>
            </w:r>
            <w:r>
              <w:rPr>
                <w:color w:val="000000"/>
                <w:spacing w:val="0"/>
                <w:w w:val="100"/>
                <w:position w:val="0"/>
                <w:sz w:val="18"/>
                <w:szCs w:val="18"/>
              </w:rPr>
              <w:t>480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杭州爱施迪通讯有限公司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江西爱保保险代理有限公司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4750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江西爱施德保险经纪有限公司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4750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深圳市爱施德科创控股有限公司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9430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1198</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540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600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深圳市乐意营销有限公司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壹号电子商务有限公司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345.136</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深圳市网爱金融服务有限公司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北京瑞成汇达科技有限公司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408</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深圳由你网络技术有限公司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北京瑞成汇达科技有限公司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459</w:t>
            </w: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bl>
    <w:p>
      <w:pPr>
        <w:widowControl w:val="0"/>
        <w:spacing w:line="1" w:lineRule="exact"/>
      </w:pPr>
      <w:r>
        <w:br w:type="page"/>
      </w:r>
    </w:p>
    <w:tbl>
      <w:tblPr>
        <w:tblOverlap w:val="never"/>
        <w:jc w:val="center"/>
        <w:tblLayout w:type="fixed"/>
      </w:tblPr>
      <w:tblGrid>
        <w:gridCol w:w="3178"/>
        <w:gridCol w:w="2894"/>
        <w:gridCol w:w="2088"/>
        <w:gridCol w:w="151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北京华昭商贸有限公司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海南华琼科技有限公司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深圳金石创新科技有限公司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900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4500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995</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10 0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深圳市臻和通讯有限公司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深圳市爱柚数字智能有限公司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深圳市爱施德科创控股有限公司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10.</w:t>
            </w:r>
            <w:r>
              <w:rPr>
                <w:color w:val="000000"/>
                <w:spacing w:val="0"/>
                <w:w w:val="100"/>
                <w:position w:val="0"/>
                <w:sz w:val="18"/>
                <w:szCs w:val="18"/>
              </w:rPr>
              <w:t>2</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深圳市爱施德科创控股有限公司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50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共青城爱柚投资合伙企业（有限合伙）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 xml:space="preserve">0.016 </w:t>
            </w:r>
            <w:r>
              <w:rPr>
                <w:color w:val="000000"/>
                <w:spacing w:val="0"/>
                <w:w w:val="100"/>
                <w:position w:val="0"/>
                <w:sz w:val="18"/>
                <w:szCs w:val="18"/>
              </w:rPr>
              <w:t>2</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共青城飞越投资合伙企业（有限合伙）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w:t>
            </w:r>
            <w:r>
              <w:rPr>
                <w:color w:val="000000"/>
                <w:spacing w:val="0"/>
                <w:w w:val="100"/>
                <w:position w:val="0"/>
                <w:sz w:val="18"/>
                <w:szCs w:val="18"/>
              </w:rPr>
              <w:t>755</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广东爱施德投资咨询合伙企业（有限合 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深圳市爱享投资有限公司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0</w:t>
            </w:r>
            <w:r>
              <w:rPr>
                <w:color w:val="000000"/>
                <w:spacing w:val="0"/>
                <w:w w:val="100"/>
                <w:position w:val="0"/>
                <w:sz w:val="18"/>
                <w:szCs w:val="18"/>
              </w:rPr>
              <w:t>.076</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常德酷动数码产品有限公司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50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上饶酷动电子产品有限公司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50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50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西安乐享无限文化有限公司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深圳市乐享无限文化有限公司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50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深圳市荣尊达电子科技有限公司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深圳市越浪科技有限公司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10 0</w:t>
            </w: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69" w:name="bookmark1669"/>
      <w:bookmarkStart w:id="1670" w:name="bookmark1670"/>
      <w:bookmarkStart w:id="1671" w:name="bookmark1671"/>
      <w:r>
        <w:rPr>
          <w:color w:val="000000"/>
          <w:spacing w:val="0"/>
          <w:w w:val="100"/>
          <w:position w:val="0"/>
        </w:rPr>
        <w:t>十五、资产负债表日后事项</w:t>
      </w:r>
      <w:bookmarkEnd w:id="1669"/>
      <w:bookmarkEnd w:id="1670"/>
      <w:bookmarkEnd w:id="1671"/>
    </w:p>
    <w:p>
      <w:pPr>
        <w:pStyle w:val="Style45"/>
        <w:keepNext/>
        <w:keepLines/>
        <w:widowControl w:val="0"/>
        <w:shd w:val="clear" w:color="auto" w:fill="auto"/>
        <w:bidi w:val="0"/>
        <w:spacing w:before="0" w:after="340" w:line="240" w:lineRule="auto"/>
        <w:ind w:left="0" w:right="0" w:firstLine="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72"/>
      <w:bookmarkEnd w:id="1673"/>
      <w:bookmarkEnd w:id="167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9"/>
        <w:gridCol w:w="588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557,676,812.70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75"/>
      <w:bookmarkEnd w:id="1676"/>
      <w:bookmarkEnd w:id="1677"/>
    </w:p>
    <w:p>
      <w:pPr>
        <w:pStyle w:val="Style45"/>
        <w:keepNext/>
        <w:keepLines/>
        <w:widowControl w:val="0"/>
        <w:shd w:val="clear" w:color="auto" w:fill="auto"/>
        <w:tabs>
          <w:tab w:pos="467" w:val="left"/>
        </w:tabs>
        <w:bidi w:val="0"/>
        <w:spacing w:before="0" w:after="100" w:line="240" w:lineRule="auto"/>
        <w:ind w:left="0" w:right="0" w:firstLine="0"/>
        <w:jc w:val="left"/>
      </w:pPr>
      <w:bookmarkStart w:id="1675" w:name="bookmark1675"/>
      <w:bookmarkStart w:id="1676" w:name="bookmark1676"/>
      <w:bookmarkStart w:id="1678" w:name="bookmark1678"/>
      <w:r>
        <w:rPr>
          <w:color w:val="000000"/>
          <w:spacing w:val="0"/>
          <w:w w:val="100"/>
          <w:position w:val="0"/>
        </w:rPr>
        <w:t>（</w:t>
      </w:r>
      <w:bookmarkEnd w:id="1678"/>
      <w:r>
        <w:rPr>
          <w:color w:val="000000"/>
          <w:spacing w:val="0"/>
          <w:w w:val="100"/>
          <w:position w:val="0"/>
        </w:rPr>
        <w:t>1）</w:t>
        <w:tab/>
        <w:t>为子公司、控子公司提供综合融资授信担保</w:t>
      </w:r>
      <w:bookmarkEnd w:id="1675"/>
      <w:bookmarkEnd w:id="1676"/>
    </w:p>
    <w:p>
      <w:pPr>
        <w:pStyle w:val="Style39"/>
        <w:keepNext w:val="0"/>
        <w:keepLines w:val="0"/>
        <w:widowControl w:val="0"/>
        <w:shd w:val="clear" w:color="auto" w:fill="auto"/>
        <w:bidi w:val="0"/>
        <w:spacing w:before="0" w:after="200" w:line="313" w:lineRule="exact"/>
        <w:ind w:left="0" w:right="0" w:firstLine="46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日召开的第五届董事会第二十二次（临时）会议，决议通过公司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年新增为全资子公司 北京酷联通讯科技有限公司向金融机构申请不超过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亿元人民币整的授信额度提供授信担保，最终担保金额以授信银行 实际审批结果为准，担保方式为连带责任保证担保，本议案业经</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年第一次临时股东大会决议通过， 此次股东大会同时决议通过了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日召开的第五届董事会第二十一次（临时）会议、第五届监事会第二十二次（临 时）会议审议通过的《关于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年预计为子公司融资额度提供担保的议案》。</w:t>
      </w:r>
    </w:p>
    <w:p>
      <w:pPr>
        <w:pStyle w:val="Style22"/>
        <w:keepNext w:val="0"/>
        <w:keepLines w:val="0"/>
        <w:widowControl w:val="0"/>
        <w:shd w:val="clear" w:color="auto" w:fill="auto"/>
        <w:tabs>
          <w:tab w:pos="467" w:val="left"/>
        </w:tabs>
        <w:bidi w:val="0"/>
        <w:spacing w:before="0" w:after="100" w:line="240" w:lineRule="auto"/>
        <w:ind w:left="0" w:right="0" w:firstLine="0"/>
        <w:jc w:val="left"/>
      </w:pPr>
      <w:bookmarkStart w:id="1679" w:name="bookmark1679"/>
      <w:r>
        <w:rPr>
          <w:b/>
          <w:bCs/>
          <w:color w:val="000000"/>
          <w:spacing w:val="0"/>
          <w:w w:val="100"/>
          <w:position w:val="0"/>
        </w:rPr>
        <w:t>（</w:t>
      </w:r>
      <w:bookmarkEnd w:id="1679"/>
      <w:r>
        <w:rPr>
          <w:b/>
          <w:bCs/>
          <w:color w:val="000000"/>
          <w:spacing w:val="0"/>
          <w:w w:val="100"/>
          <w:position w:val="0"/>
        </w:rPr>
        <w:t>2）</w:t>
        <w:tab/>
        <w:t>转全资子公司转让其参股公司华贵人寿股权</w:t>
      </w:r>
    </w:p>
    <w:p>
      <w:pPr>
        <w:pStyle w:val="Style39"/>
        <w:keepNext w:val="0"/>
        <w:keepLines w:val="0"/>
        <w:widowControl w:val="0"/>
        <w:shd w:val="clear" w:color="auto" w:fill="auto"/>
        <w:bidi w:val="0"/>
        <w:spacing w:before="0" w:after="340" w:line="314" w:lineRule="exact"/>
        <w:ind w:left="0" w:right="0" w:firstLine="4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日，公司召开的第五届董事会第二十二次（临时）会议审议通过了《关于全资子公司转让其参股公司 股权的议案》，公司全资子公司西藏酷爱拟以</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股定价向爱建集团转让其持有的华贵人寿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万股，占华贵人寿 已发行股份的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，转让价格</w:t>
      </w:r>
      <w:r>
        <w:rPr>
          <w:rFonts w:ascii="Times New Roman" w:eastAsia="Times New Roman" w:hAnsi="Times New Roman" w:cs="Times New Roman"/>
          <w:color w:val="000000"/>
          <w:spacing w:val="0"/>
          <w:w w:val="100"/>
          <w:position w:val="0"/>
          <w:sz w:val="18"/>
          <w:szCs w:val="18"/>
        </w:rPr>
        <w:t>12,800</w:t>
      </w:r>
      <w:r>
        <w:rPr>
          <w:color w:val="000000"/>
          <w:spacing w:val="0"/>
          <w:w w:val="100"/>
          <w:position w:val="0"/>
        </w:rPr>
        <w:t>万元人民币。西藏酷爱和爱建集团将签订《关于华贵人寿保险股份有限公司之股份转 让协议》（以下简称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转让协议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），转让协议自双方董事会审议通过后生效。股权转让完成后，西藏酷爱将不再持有华贵人 寿任何股份。</w:t>
      </w:r>
    </w:p>
    <w:p>
      <w:pPr>
        <w:pStyle w:val="Style22"/>
        <w:keepNext w:val="0"/>
        <w:keepLines w:val="0"/>
        <w:widowControl w:val="0"/>
        <w:shd w:val="clear" w:color="auto" w:fill="auto"/>
        <w:bidi w:val="0"/>
        <w:spacing w:before="0" w:line="240" w:lineRule="auto"/>
        <w:ind w:left="0" w:right="0" w:firstLine="0"/>
        <w:jc w:val="left"/>
      </w:pPr>
      <w:bookmarkStart w:id="1680" w:name="bookmark1680"/>
      <w:r>
        <w:rPr>
          <w:b/>
          <w:bCs/>
          <w:color w:val="000000"/>
          <w:spacing w:val="0"/>
          <w:w w:val="100"/>
          <w:position w:val="0"/>
        </w:rPr>
        <w:t>（</w:t>
      </w:r>
      <w:bookmarkEnd w:id="1680"/>
      <w:r>
        <w:rPr>
          <w:b/>
          <w:bCs/>
          <w:color w:val="000000"/>
          <w:spacing w:val="0"/>
          <w:w w:val="100"/>
          <w:position w:val="0"/>
        </w:rPr>
        <w:t>3）国家烟草专卖局出台的《电子烟管理办法》对公司联营企业一号机的影响</w:t>
      </w:r>
    </w:p>
    <w:p>
      <w:pPr>
        <w:pStyle w:val="Style39"/>
        <w:keepNext w:val="0"/>
        <w:keepLines w:val="0"/>
        <w:widowControl w:val="0"/>
        <w:shd w:val="clear" w:color="auto" w:fill="auto"/>
        <w:bidi w:val="0"/>
        <w:spacing w:before="0" w:after="360" w:line="312"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日，国家烟草专卖局研究发布《电子烟管理办法》，自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日起施行。国家烟草专卖局对此发布了 官方解读：一是明确电子烟定义和监管对象；二是对电子烟生产、批发和零售主体实行许可证管理，电子烟许可证管理不新 设行政许可种类，仅在烟草专卖生产、批发和零售许可证的许可范围中增加相应条目；三是对电子烟销售实行渠道管理，建 立电子烟交易管理平台，规范电子烟销售方式；四是对电子烟产品质量进行全程管理，建立电子烟产品技术审评和跟踪追溯 机制；五是对电子烟运输和进出口依法实施监管。该办法出台对公司联营企业一号机电子烟销售产生重大影响，本公司对一 号机的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股权补充计提减值</w:t>
      </w:r>
      <w:r>
        <w:rPr>
          <w:rFonts w:ascii="Times New Roman" w:eastAsia="Times New Roman" w:hAnsi="Times New Roman" w:cs="Times New Roman"/>
          <w:color w:val="000000"/>
          <w:spacing w:val="0"/>
          <w:w w:val="100"/>
          <w:position w:val="0"/>
          <w:sz w:val="18"/>
          <w:szCs w:val="18"/>
        </w:rPr>
        <w:t>200,278,989.09</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681" w:name="bookmark1681"/>
      <w:bookmarkStart w:id="1682" w:name="bookmark1682"/>
      <w:bookmarkStart w:id="1683" w:name="bookmark1683"/>
      <w:r>
        <w:rPr>
          <w:color w:val="000000"/>
          <w:spacing w:val="0"/>
          <w:w w:val="100"/>
          <w:position w:val="0"/>
        </w:rPr>
        <w:t>十六、其他重要事项</w:t>
      </w:r>
      <w:bookmarkEnd w:id="1681"/>
      <w:bookmarkEnd w:id="1682"/>
      <w:bookmarkEnd w:id="1683"/>
    </w:p>
    <w:p>
      <w:pPr>
        <w:pStyle w:val="Style45"/>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84"/>
      <w:bookmarkEnd w:id="1685"/>
      <w:bookmarkEnd w:id="1686"/>
    </w:p>
    <w:p>
      <w:pPr>
        <w:pStyle w:val="Style57"/>
        <w:keepNext/>
        <w:keepLines/>
        <w:widowControl w:val="0"/>
        <w:shd w:val="clear" w:color="auto" w:fill="auto"/>
        <w:tabs>
          <w:tab w:pos="493" w:val="left"/>
        </w:tabs>
        <w:bidi w:val="0"/>
        <w:spacing w:before="0" w:after="26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87"/>
      <w:bookmarkEnd w:id="1688"/>
      <w:bookmarkEnd w:id="1690"/>
    </w:p>
    <w:p>
      <w:pPr>
        <w:pStyle w:val="Style3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个经营分部，分别为数字化分销、 数字化零售。这些报告分部是以业务类别为基础确定的，本公司各个报告分部提供的主要产品及劳务分别为：①数字化分 销板块主要包括国内手机分销业务、</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数码分销、快消品分销、供应链服务；②数字化零售板块主要包括苹果零售店、电 子雾化器零售、电商业务、通信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增值服务等。</w:t>
      </w:r>
    </w:p>
    <w:p>
      <w:pPr>
        <w:pStyle w:val="Style57"/>
        <w:keepNext/>
        <w:keepLines/>
        <w:widowControl w:val="0"/>
        <w:shd w:val="clear" w:color="auto" w:fill="auto"/>
        <w:tabs>
          <w:tab w:pos="493" w:val="left"/>
        </w:tabs>
        <w:bidi w:val="0"/>
        <w:spacing w:before="0" w:after="36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691"/>
      <w:bookmarkEnd w:id="1692"/>
      <w:bookmarkEnd w:id="169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数字化分销业务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数字化零售业务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75,798,651,498.08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30,239,766,749.73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10,872,765,246.26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95,165,653,001.55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73,526,526,748.13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29,246,648,002.40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10,689,172,089.78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92,084,002,660.75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13,962,106,178.20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4,411,192,469.79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3,034,737,052.12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15,338,561,595.87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8,628,097,094.06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2,757,396,530.53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2,105,407,588.32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9,280,086,036.27</w:t>
            </w:r>
          </w:p>
        </w:tc>
      </w:tr>
    </w:tbl>
    <w:p>
      <w:pPr>
        <w:widowControl w:val="0"/>
        <w:spacing w:after="13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续表:</w:t>
      </w:r>
    </w:p>
    <w:tbl>
      <w:tblPr>
        <w:tblOverlap w:val="never"/>
        <w:jc w:val="center"/>
        <w:tblLayout w:type="fixed"/>
      </w:tblPr>
      <w:tblGrid>
        <w:gridCol w:w="2030"/>
        <w:gridCol w:w="1930"/>
        <w:gridCol w:w="1906"/>
        <w:gridCol w:w="1901"/>
        <w:gridCol w:w="191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数字化分销业务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数字化零售业务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66,480,811,187.27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28,532,449,602.43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152,392,211.85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95,165,653,001.55</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64,514,140,456.50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27,560,503,117.59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9,359,086.66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92,084,002,660.75</w:t>
            </w:r>
          </w:p>
        </w:tc>
      </w:tr>
    </w:tbl>
    <w:p>
      <w:pPr>
        <w:widowControl w:val="0"/>
        <w:spacing w:after="359" w:line="1" w:lineRule="exact"/>
      </w:pPr>
    </w:p>
    <w:p>
      <w:pPr>
        <w:pStyle w:val="Style45"/>
        <w:keepNext/>
        <w:keepLines/>
        <w:widowControl w:val="0"/>
        <w:shd w:val="clear" w:color="auto" w:fill="auto"/>
        <w:bidi w:val="0"/>
        <w:spacing w:before="0" w:after="260" w:line="240" w:lineRule="auto"/>
        <w:ind w:left="0" w:right="0" w:firstLine="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695"/>
      <w:bookmarkEnd w:id="1696"/>
      <w:bookmarkEnd w:id="1697"/>
    </w:p>
    <w:p>
      <w:pPr>
        <w:pStyle w:val="Style3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日，深圳市神州通投资集团有限公司共持有公司股份</w:t>
      </w:r>
      <w:r>
        <w:rPr>
          <w:rFonts w:ascii="Times New Roman" w:eastAsia="Times New Roman" w:hAnsi="Times New Roman" w:cs="Times New Roman"/>
          <w:color w:val="000000"/>
          <w:spacing w:val="0"/>
          <w:w w:val="100"/>
          <w:position w:val="0"/>
          <w:sz w:val="18"/>
          <w:szCs w:val="18"/>
        </w:rPr>
        <w:t>489,464,303.00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39.50%</w:t>
      </w:r>
      <w:r>
        <w:rPr>
          <w:color w:val="000000"/>
          <w:spacing w:val="0"/>
          <w:w w:val="100"/>
          <w:position w:val="0"/>
        </w:rPr>
        <w:t>， 其中处于质押状态的股份为</w:t>
      </w:r>
      <w:r>
        <w:rPr>
          <w:rFonts w:ascii="Times New Roman" w:eastAsia="Times New Roman" w:hAnsi="Times New Roman" w:cs="Times New Roman"/>
          <w:color w:val="000000"/>
          <w:spacing w:val="0"/>
          <w:w w:val="100"/>
          <w:position w:val="0"/>
          <w:sz w:val="18"/>
          <w:szCs w:val="18"/>
        </w:rPr>
        <w:t>218,090,000.00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w:t>
      </w:r>
    </w:p>
    <w:p>
      <w:pPr>
        <w:pStyle w:val="Style33"/>
        <w:keepNext/>
        <w:keepLines/>
        <w:widowControl w:val="0"/>
        <w:shd w:val="clear" w:color="auto" w:fill="auto"/>
        <w:bidi w:val="0"/>
        <w:spacing w:before="0" w:after="260" w:line="240" w:lineRule="auto"/>
        <w:ind w:left="0" w:right="0" w:firstLine="0"/>
        <w:jc w:val="left"/>
      </w:pPr>
      <w:bookmarkStart w:id="1698" w:name="bookmark1698"/>
      <w:bookmarkStart w:id="1699" w:name="bookmark1699"/>
      <w:bookmarkStart w:id="1700" w:name="bookmark1700"/>
      <w:r>
        <w:rPr>
          <w:color w:val="000000"/>
          <w:spacing w:val="0"/>
          <w:w w:val="100"/>
          <w:position w:val="0"/>
        </w:rPr>
        <w:t>十七、母公司财务报表主要项目注释</w:t>
      </w:r>
      <w:bookmarkEnd w:id="1698"/>
      <w:bookmarkEnd w:id="1699"/>
      <w:bookmarkEnd w:id="1700"/>
    </w:p>
    <w:p>
      <w:pPr>
        <w:pStyle w:val="Style39"/>
        <w:keepNext w:val="0"/>
        <w:keepLines w:val="0"/>
        <w:widowControl w:val="0"/>
        <w:shd w:val="clear" w:color="auto" w:fill="auto"/>
        <w:bidi w:val="0"/>
        <w:spacing w:before="0" w:after="360" w:line="317" w:lineRule="exact"/>
        <w:ind w:left="0" w:right="0" w:firstLine="0"/>
        <w:jc w:val="right"/>
      </w:pPr>
      <w:r>
        <w:rPr>
          <w:color w:val="000000"/>
          <w:spacing w:val="0"/>
          <w:w w:val="100"/>
          <w:position w:val="0"/>
        </w:rPr>
        <w:t>单位：元</w:t>
      </w:r>
      <w:r>
        <w:br w:type="page"/>
      </w:r>
    </w:p>
    <w:p>
      <w:pPr>
        <w:pStyle w:val="Style45"/>
        <w:keepNext/>
        <w:keepLines/>
        <w:widowControl w:val="0"/>
        <w:shd w:val="clear" w:color="auto" w:fill="auto"/>
        <w:bidi w:val="0"/>
        <w:spacing w:before="0" w:after="360" w:line="240" w:lineRule="auto"/>
        <w:ind w:left="0" w:right="0" w:firstLine="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01"/>
      <w:bookmarkEnd w:id="1702"/>
      <w:bookmarkEnd w:id="1703"/>
    </w:p>
    <w:p>
      <w:pPr>
        <w:pStyle w:val="Style57"/>
        <w:keepNext/>
        <w:keepLines/>
        <w:widowControl w:val="0"/>
        <w:shd w:val="clear" w:color="auto" w:fill="auto"/>
        <w:bidi w:val="0"/>
        <w:spacing w:before="0" w:after="32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04"/>
      <w:bookmarkEnd w:id="1705"/>
      <w:bookmarkEnd w:id="1706"/>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90,142,0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26,687,8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63,454,14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199,751,3</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35,744,55</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164,006,80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单项金额重大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90,142,0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26,687,8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63,454,14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194,303,2</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30,542,87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163,760,41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单项金额不重大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5,448,079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5,201,684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246,395.34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163,749,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161,722,6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323,724,9</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1,023,896</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322,701,03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163,749,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161,722,6</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323,724,9</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1,023,896</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322,701,03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253,891,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28,715,0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225,176,7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523,476,2</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36,768,45</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486,707,84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）按单项计提坏账准备：期末单项金额重大单项计提坏账准备的应收账款</w:t>
      </w:r>
    </w:p>
    <w:p>
      <w:pPr>
        <w:widowControl w:val="0"/>
        <w:spacing w:after="59" w:line="1" w:lineRule="exact"/>
      </w:pPr>
    </w:p>
    <w:p>
      <w:pPr>
        <w:widowControl w:val="0"/>
        <w:spacing w:line="1" w:lineRule="exact"/>
      </w:pP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35,411,314.13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10,449,193.47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预期风险增加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42,768,920.95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4,276,892.10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预期风险增加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11,961,788.16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11,961,788.16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预期风险增加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90,142,023.24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26,687,873.73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）按组合计提坏账准备：按账龄组合计提坏账准备的应收账款</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161,722,600.69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2,027,203.96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2,027,203.96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163,749,804.65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2,027,203.96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确定该组合依据的说明：以应收款项的账龄分析作为信用风险特征划分组合。</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80" w:line="240" w:lineRule="auto"/>
        <w:ind w:left="0" w:right="0" w:firstLine="0"/>
        <w:jc w:val="left"/>
      </w:pPr>
      <w:bookmarkStart w:id="1707" w:name="bookmark1707"/>
      <w:r>
        <w:rPr>
          <w:rFonts w:ascii="Times New Roman" w:eastAsia="Times New Roman" w:hAnsi="Times New Roman" w:cs="Times New Roman"/>
          <w:b/>
          <w:bCs/>
          <w:color w:val="000000"/>
          <w:spacing w:val="0"/>
          <w:w w:val="100"/>
          <w:position w:val="0"/>
          <w:sz w:val="18"/>
          <w:szCs w:val="18"/>
        </w:rPr>
        <w:t>3</w:t>
      </w:r>
      <w:bookmarkEnd w:id="1707"/>
      <w:r>
        <w:rPr>
          <w:b/>
          <w:bCs/>
          <w:color w:val="000000"/>
          <w:spacing w:val="0"/>
          <w:w w:val="100"/>
          <w:position w:val="0"/>
        </w:rPr>
        <w:t>）按账龄披露</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240,028,745.77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0-3</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205,362,525.48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34,540,310.29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1,151,315.00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12,711,767.12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253,891,827.89</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08" w:name="bookmark1708"/>
      <w:bookmarkStart w:id="1709" w:name="bookmark1709"/>
      <w:bookmarkStart w:id="1710" w:name="bookmark17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08"/>
      <w:bookmarkEnd w:id="1709"/>
      <w:bookmarkEnd w:id="1710"/>
    </w:p>
    <w:tbl>
      <w:tblPr>
        <w:tblOverlap w:val="never"/>
        <w:jc w:val="center"/>
        <w:tblLayout w:type="fixed"/>
      </w:tblPr>
      <w:tblGrid>
        <w:gridCol w:w="1853"/>
        <w:gridCol w:w="1560"/>
        <w:gridCol w:w="989"/>
        <w:gridCol w:w="1421"/>
        <w:gridCol w:w="1272"/>
        <w:gridCol w:w="111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36,768,456.27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4,626,583.74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3,426,794.84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28,715,077.69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36,768,456.27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4,626,583.74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3,426,794.84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28,715,077.69</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711"/>
      <w:bookmarkEnd w:id="1712"/>
      <w:bookmarkEnd w:id="1714"/>
    </w:p>
    <w:tbl>
      <w:tblPr>
        <w:tblOverlap w:val="never"/>
        <w:jc w:val="center"/>
        <w:tblLayout w:type="fixed"/>
      </w:tblPr>
      <w:tblGrid>
        <w:gridCol w:w="2400"/>
        <w:gridCol w:w="1579"/>
        <w:gridCol w:w="320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56,378,494.00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22.21%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42,768,920.95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4,276,892.10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37,088,932.00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35,411,314.13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10,449,193.47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29,808,999.99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11.74%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201,456,661.07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79.35%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4</w:t>
      </w:r>
      <w:r>
        <w:rPr>
          <w:color w:val="000000"/>
          <w:spacing w:val="0"/>
          <w:w w:val="100"/>
          <w:position w:val="0"/>
        </w:rPr>
        <w:t>）因金融资产转移而终止确认的应收账款</w:t>
      </w:r>
      <w:bookmarkEnd w:id="1715"/>
      <w:bookmarkEnd w:id="1716"/>
      <w:bookmarkEnd w:id="1718"/>
    </w:p>
    <w:tbl>
      <w:tblPr>
        <w:tblOverlap w:val="never"/>
        <w:jc w:val="center"/>
        <w:tblLayout w:type="fixed"/>
      </w:tblPr>
      <w:tblGrid>
        <w:gridCol w:w="3240"/>
        <w:gridCol w:w="2976"/>
        <w:gridCol w:w="326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金融资产转移方式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终止确认的应收账款金额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与终止确认相关的费用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应收货款保理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72,508,383.98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180,312.73</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72,508,383.98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180,312.73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380"/>
        <w:jc w:val="left"/>
      </w:pPr>
      <w:r>
        <w:rPr>
          <w:color w:val="000000"/>
          <w:spacing w:val="0"/>
          <w:w w:val="100"/>
          <w:position w:val="0"/>
        </w:rPr>
        <w:t>①于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年度，本公司向保理公司以不附追索权的方式转让了应收账款</w:t>
      </w:r>
      <w:r>
        <w:rPr>
          <w:rFonts w:ascii="Times New Roman" w:eastAsia="Times New Roman" w:hAnsi="Times New Roman" w:cs="Times New Roman"/>
          <w:color w:val="000000"/>
          <w:spacing w:val="0"/>
          <w:w w:val="100"/>
          <w:position w:val="0"/>
          <w:sz w:val="18"/>
          <w:szCs w:val="18"/>
        </w:rPr>
        <w:t>72,508,383.98</w:t>
      </w:r>
      <w:r>
        <w:rPr>
          <w:color w:val="000000"/>
          <w:spacing w:val="0"/>
          <w:w w:val="100"/>
          <w:position w:val="0"/>
        </w:rPr>
        <w:t>元（上年同期：</w:t>
      </w:r>
      <w:r>
        <w:rPr>
          <w:rFonts w:ascii="Times New Roman" w:eastAsia="Times New Roman" w:hAnsi="Times New Roman" w:cs="Times New Roman"/>
          <w:color w:val="000000"/>
          <w:spacing w:val="0"/>
          <w:w w:val="100"/>
          <w:position w:val="0"/>
          <w:sz w:val="18"/>
          <w:szCs w:val="18"/>
        </w:rPr>
        <w:t>939,423,639.62</w:t>
        <w:br w:type="page"/>
      </w:r>
      <w:r>
        <w:rPr>
          <w:rStyle w:val="CharStyle79"/>
          <w:rFonts w:ascii="SimSun" w:eastAsia="SimSun" w:hAnsi="SimSun" w:cs="SimSun"/>
          <w:sz w:val="17"/>
          <w:szCs w:val="17"/>
        </w:rPr>
        <w:t>元），相关的费用为</w:t>
      </w:r>
      <w:r>
        <w:rPr>
          <w:rStyle w:val="CharStyle79"/>
        </w:rPr>
        <w:t>180,312.73</w:t>
      </w:r>
      <w:r>
        <w:rPr>
          <w:rStyle w:val="CharStyle79"/>
          <w:rFonts w:ascii="SimSun" w:eastAsia="SimSun" w:hAnsi="SimSun" w:cs="SimSun"/>
          <w:sz w:val="17"/>
          <w:szCs w:val="17"/>
        </w:rPr>
        <w:t>元（上年同期：</w:t>
      </w:r>
      <w:r>
        <w:rPr>
          <w:rStyle w:val="CharStyle79"/>
        </w:rPr>
        <w:t>3,745,984.74</w:t>
      </w:r>
      <w:r>
        <w:rPr>
          <w:rStyle w:val="CharStyle79"/>
          <w:rFonts w:ascii="SimSun" w:eastAsia="SimSun" w:hAnsi="SimSun" w:cs="SimSun"/>
          <w:sz w:val="17"/>
          <w:szCs w:val="17"/>
        </w:rPr>
        <w:t>元）。</w:t>
      </w:r>
    </w:p>
    <w:p>
      <w:pPr>
        <w:pStyle w:val="Style3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②上述应收货款保理均产生于本公司与客户子公司苏宁商业保理有限公司（以下简称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苏宁保理公司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）签订的《无 追索权保理业务协议》，约定公司将应收苏宁集团及其旗下子公司的款项以不附追索权的方式转让给苏宁保理公司，协 议未约定保理费率，由双方根据实际情况协商确定分摊比例，无法在资产负债表日测算其公允价值，且公司应收货款保 理业务的实质仍为收取合同现金流量为目的，故按摊余成本计量，不重分类至应收款项融资。</w:t>
      </w:r>
    </w:p>
    <w:p>
      <w:pPr>
        <w:pStyle w:val="Style45"/>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19"/>
      <w:bookmarkEnd w:id="1720"/>
      <w:bookmarkEnd w:id="172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4,788,648,303.92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2,249,677,490.09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4,788,648,303.92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2,249,677,490.09</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22"/>
      <w:bookmarkEnd w:id="1723"/>
      <w:bookmarkEnd w:id="172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3,447,850,171.91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2,346,712,604.32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1,563,794,938.57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19,532,408.47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15,734,526.33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23,269,429.00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235,605.40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541,910.23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107,983.93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5,028,219,495.09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2,389,858,031.12</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25"/>
      <w:bookmarkEnd w:id="1726"/>
      <w:bookmarkEnd w:id="1727"/>
    </w:p>
    <w:tbl>
      <w:tblPr>
        <w:tblOverlap w:val="never"/>
        <w:jc w:val="center"/>
        <w:tblLayout w:type="fixed"/>
      </w:tblPr>
      <w:tblGrid>
        <w:gridCol w:w="2419"/>
        <w:gridCol w:w="1742"/>
        <w:gridCol w:w="2069"/>
        <w:gridCol w:w="1997"/>
        <w:gridCol w:w="13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个月预期信用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128,246,993.40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11,933,547.63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140,180,541.03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102,736,021.14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102,736,021.14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3,345,371.00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3,345,371.00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230,983,014.54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8,588,176.63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239,571,191.17</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7"/>
        <w:keepNext/>
        <w:keepLines/>
        <w:widowControl w:val="0"/>
        <w:shd w:val="clear" w:color="auto" w:fill="auto"/>
        <w:bidi w:val="0"/>
        <w:spacing w:before="0" w:after="32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）按账龄披露</w:t>
      </w:r>
      <w:bookmarkEnd w:id="1728"/>
      <w:bookmarkEnd w:id="1729"/>
      <w:bookmarkEnd w:id="1731"/>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5,006,422,320.00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937,151.27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2,496,200.00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6,122,589.20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126,669.52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12,114,565.10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5,028,219,495.09</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4</w:t>
      </w:r>
      <w:r>
        <w:rPr>
          <w:color w:val="000000"/>
          <w:spacing w:val="0"/>
          <w:w w:val="100"/>
          <w:position w:val="0"/>
        </w:rPr>
        <w:t>）本期计提、收回或转回的坏账准备情况</w:t>
      </w:r>
      <w:bookmarkEnd w:id="1732"/>
      <w:bookmarkEnd w:id="1733"/>
      <w:bookmarkEnd w:id="1735"/>
    </w:p>
    <w:tbl>
      <w:tblPr>
        <w:tblOverlap w:val="never"/>
        <w:jc w:val="center"/>
        <w:tblLayout w:type="fixed"/>
      </w:tblPr>
      <w:tblGrid>
        <w:gridCol w:w="1589"/>
        <w:gridCol w:w="1522"/>
        <w:gridCol w:w="1502"/>
        <w:gridCol w:w="1181"/>
        <w:gridCol w:w="1234"/>
        <w:gridCol w:w="9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140,180,541.03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102,736,021.14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3,345,371.00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239,571,191.17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140,180,541.03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102,736,021.14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3,345,371.00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239,571,191.17</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5</w:t>
      </w:r>
      <w:r>
        <w:rPr>
          <w:color w:val="000000"/>
          <w:spacing w:val="0"/>
          <w:w w:val="100"/>
          <w:position w:val="0"/>
        </w:rPr>
        <w:t>）本期实际核销的其他应收款情况</w:t>
      </w:r>
      <w:bookmarkEnd w:id="1736"/>
      <w:bookmarkEnd w:id="1737"/>
      <w:bookmarkEnd w:id="173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3,345,371.00</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6</w:t>
      </w:r>
      <w:r>
        <w:rPr>
          <w:color w:val="000000"/>
          <w:spacing w:val="0"/>
          <w:w w:val="100"/>
          <w:position w:val="0"/>
        </w:rPr>
        <w:t>）按欠款方归集的期末余额前五名的其他应收款情况</w:t>
      </w:r>
      <w:bookmarkEnd w:id="1740"/>
      <w:bookmarkEnd w:id="1741"/>
      <w:bookmarkEnd w:id="1743"/>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138"/>
        <w:gridCol w:w="1402"/>
        <w:gridCol w:w="998"/>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深圳市优友通讯器材有限公司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948,619,169.52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48,857,210.62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优友金服（常熟）供应链有限公司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780,276,069.44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40,068,803.47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深圳市德耀通讯科技有限责任公司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574,770,245.72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570,008,000.00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57,000,800.00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436,039,611.92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3,309,713,096.60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145,926,814.09</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3</w:t>
      </w:r>
      <w:bookmarkEnd w:id="1746"/>
      <w:r>
        <w:rPr>
          <w:color w:val="000000"/>
          <w:spacing w:val="0"/>
          <w:w w:val="100"/>
          <w:position w:val="0"/>
        </w:rPr>
        <w:t>、长期股权投资</w:t>
      </w:r>
      <w:bookmarkEnd w:id="1744"/>
      <w:bookmarkEnd w:id="1745"/>
      <w:bookmarkEnd w:id="174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392"/>
        <w:gridCol w:w="1037"/>
        <w:gridCol w:w="1363"/>
        <w:gridCol w:w="1411"/>
        <w:gridCol w:w="1037"/>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973"/>
        <w:gridCol w:w="1392"/>
        <w:gridCol w:w="1037"/>
        <w:gridCol w:w="1363"/>
        <w:gridCol w:w="1411"/>
        <w:gridCol w:w="1037"/>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1,893,988,858.39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1,893,988,858.39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1,863,688,858.39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1,863,688,858.39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95,703,095.20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95,703,095.20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1,989,691,953.59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1,989,691,953.59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1,863,688,858.39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1,863,688,858.39</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48"/>
      <w:bookmarkEnd w:id="1749"/>
      <w:bookmarkEnd w:id="1750"/>
    </w:p>
    <w:tbl>
      <w:tblPr>
        <w:tblOverlap w:val="never"/>
        <w:jc w:val="center"/>
        <w:tblLayout w:type="fixed"/>
      </w:tblPr>
      <w:tblGrid>
        <w:gridCol w:w="1622"/>
        <w:gridCol w:w="1397"/>
        <w:gridCol w:w="1200"/>
        <w:gridCol w:w="1186"/>
        <w:gridCol w:w="1157"/>
        <w:gridCol w:w="677"/>
        <w:gridCol w:w="1416"/>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深圳市爱施德通讯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10,228,434.33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10,228,434.33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深圳市酷动数码有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159,998,600.50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159,998,600.50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北京酷人通讯科技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深圳市乐享无限文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西藏酷爱通信有限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北京瑞成汇达科技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天津爱施迪通讯器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北京酷联通讯科技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深圳市享易无限营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爱施德（香港）有限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4,146,400.00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4,146,400.00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优友电子商务（深 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彩梦科技公司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65,389,981.90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65,389,981.90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深圳市优友互联有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壹号电子商务有限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36,548,617.73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36,548,617.73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深圳市德耀通讯科 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广东优友网络科技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22"/>
        <w:gridCol w:w="1397"/>
        <w:gridCol w:w="1200"/>
        <w:gridCol w:w="1186"/>
        <w:gridCol w:w="1157"/>
        <w:gridCol w:w="677"/>
        <w:gridCol w:w="1416"/>
        <w:gridCol w:w="93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深圳市酷脉科技有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江西赣江新区爱施 德网络小额贷款有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深圳市爱享投资有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深圳市一号机科技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深圳爱巴巴网络科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90,156,823.93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90,156,823.93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海南果橙互联文化 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陕西爱华聚力通讯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深圳市新耀辉科技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深圳市爱施德科创 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深圳九九酒业有限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1,863,688,858.39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1,893,988,858.39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51"/>
      <w:bookmarkEnd w:id="1752"/>
      <w:bookmarkEnd w:id="1753"/>
    </w:p>
    <w:tbl>
      <w:tblPr>
        <w:tblOverlap w:val="never"/>
        <w:jc w:val="center"/>
        <w:tblLayout w:type="fixed"/>
      </w:tblPr>
      <w:tblGrid>
        <w:gridCol w:w="1123"/>
        <w:gridCol w:w="691"/>
        <w:gridCol w:w="1094"/>
        <w:gridCol w:w="398"/>
        <w:gridCol w:w="1373"/>
        <w:gridCol w:w="1056"/>
        <w:gridCol w:w="504"/>
        <w:gridCol w:w="778"/>
        <w:gridCol w:w="504"/>
        <w:gridCol w:w="293"/>
        <w:gridCol w:w="1248"/>
        <w:gridCol w:w="6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期初余</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备期末</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减 少 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权益法下确认的 投资损益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其他综合收 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计提</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深圳爱优品 电子商务有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-609,923.59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38,390,076.41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深圳市一号</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机科技有限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40,630,220.70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10,461,769.17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221,028.92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51,313,018.79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23"/>
        <w:gridCol w:w="691"/>
        <w:gridCol w:w="1094"/>
        <w:gridCol w:w="398"/>
        <w:gridCol w:w="1373"/>
        <w:gridCol w:w="1056"/>
        <w:gridCol w:w="504"/>
        <w:gridCol w:w="778"/>
        <w:gridCol w:w="504"/>
        <w:gridCol w:w="293"/>
        <w:gridCol w:w="1248"/>
        <w:gridCol w:w="6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中茶爱施德</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（北京）茶业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85,630,220.70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9,851,845.58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95,703,095.20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85,630,220.70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9,851,845.58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221,028.92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95,703,095.20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4</w:t>
      </w:r>
      <w:bookmarkEnd w:id="1756"/>
      <w:r>
        <w:rPr>
          <w:color w:val="000000"/>
          <w:spacing w:val="0"/>
          <w:w w:val="100"/>
          <w:position w:val="0"/>
        </w:rPr>
        <w:t>、营业收入和营业成本</w:t>
      </w:r>
      <w:bookmarkEnd w:id="1754"/>
      <w:bookmarkEnd w:id="1755"/>
      <w:bookmarkEnd w:id="175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43,475,743,011.67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42,977,719,306.01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31,746,070,001.21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31,239,793,990.28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197,199,567.29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106,194.72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178,095,817.46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1,039,255.85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43,672,942,578.96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42,977,825,500.73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31,924,165,818.67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31,240,833,246.13</w:t>
            </w:r>
          </w:p>
        </w:tc>
      </w:tr>
    </w:tbl>
    <w:p>
      <w:pPr>
        <w:pStyle w:val="Style39"/>
        <w:keepNext w:val="0"/>
        <w:keepLines w:val="0"/>
        <w:widowControl w:val="0"/>
        <w:shd w:val="clear" w:color="auto" w:fill="auto"/>
        <w:bidi w:val="0"/>
        <w:spacing w:before="0" w:after="400" w:line="307" w:lineRule="exact"/>
        <w:ind w:left="0" w:right="0" w:firstLine="0"/>
        <w:jc w:val="left"/>
      </w:pPr>
      <w:r>
        <w:rPr>
          <w:color w:val="000000"/>
          <w:spacing w:val="0"/>
          <w:w w:val="100"/>
          <w:position w:val="0"/>
        </w:rPr>
        <w:t>与分摊至剩余履约义务的交易价格相关的信息：本报告期末已签订合同、但尚未履行或尚未履行完毕的履约义务所对应的收 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5"/>
        <w:keepNext/>
        <w:keepLines/>
        <w:widowControl w:val="0"/>
        <w:shd w:val="clear" w:color="auto" w:fill="auto"/>
        <w:bidi w:val="0"/>
        <w:spacing w:before="0" w:after="40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5</w:t>
      </w:r>
      <w:bookmarkEnd w:id="1760"/>
      <w:r>
        <w:rPr>
          <w:color w:val="000000"/>
          <w:spacing w:val="0"/>
          <w:w w:val="100"/>
          <w:position w:val="0"/>
        </w:rPr>
        <w:t>、投资收益</w:t>
      </w:r>
      <w:bookmarkEnd w:id="1758"/>
      <w:bookmarkEnd w:id="1759"/>
      <w:bookmarkEnd w:id="1761"/>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2928"/>
        <w:gridCol w:w="2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425,018,993.75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196,795,414.09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44,302,277.86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156,823.93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33,652,344.00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-2,250,774.57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54,202,463.50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14,518,538.64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7,884,057.90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-3,745,984.74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517,311,841.52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253,042,000.11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762" w:name="bookmark1762"/>
      <w:bookmarkStart w:id="1763" w:name="bookmark1763"/>
      <w:bookmarkStart w:id="1764" w:name="bookmark1764"/>
      <w:r>
        <w:rPr>
          <w:color w:val="000000"/>
          <w:spacing w:val="0"/>
          <w:w w:val="100"/>
          <w:position w:val="0"/>
        </w:rPr>
        <w:t>十八、补充资料</w:t>
      </w:r>
      <w:bookmarkEnd w:id="1762"/>
      <w:bookmarkEnd w:id="1763"/>
      <w:bookmarkEnd w:id="1764"/>
    </w:p>
    <w:p>
      <w:pPr>
        <w:pStyle w:val="Style45"/>
        <w:keepNext/>
        <w:keepLines/>
        <w:widowControl w:val="0"/>
        <w:shd w:val="clear" w:color="auto" w:fill="auto"/>
        <w:bidi w:val="0"/>
        <w:spacing w:before="0" w:after="340" w:line="240" w:lineRule="auto"/>
        <w:ind w:left="0" w:right="0" w:firstLine="0"/>
        <w:jc w:val="both"/>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65"/>
      <w:bookmarkEnd w:id="1766"/>
      <w:bookmarkEnd w:id="1767"/>
    </w:p>
    <w:p>
      <w:pPr>
        <w:pStyle w:val="Style3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147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277,163,348.56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处置子公司产生的投资收益</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计入当期损益的政府补助（与公司正常经营业务密切相关，符合国家政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69,484,740.24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147" w:h="17375"/>
          <w:pgMar w:top="1646" w:right="1142" w:bottom="1704" w:left="1135" w:header="0" w:footer="3" w:gutter="0"/>
          <w:cols w:space="720"/>
          <w:noEndnote/>
          <w:rtlGutter w:val="0"/>
          <w:docGrid w:linePitch="360"/>
        </w:sectPr>
      </w:pPr>
    </w:p>
    <w:tbl>
      <w:tblPr>
        <w:tblOverlap w:val="never"/>
        <w:jc w:val="center"/>
        <w:tblLayout w:type="fixed"/>
      </w:tblPr>
      <w:tblGrid>
        <w:gridCol w:w="5674"/>
        <w:gridCol w:w="1474"/>
        <w:gridCol w:w="243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策规定、按照一定标准定额或定量持续享受的政府补助除外）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14,521,847.21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银行理财收益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除同公司正常经营业务相关的有效套期保值业务外，持有交易性金融资 产、交易性金融负债产生的公允价值变动损益，以及处置交易性金融资 产交易性金融负债和可供出售金融资产取得的投资收益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17,402,533.18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投资收益、公允价值变动损益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863,284.60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-200,278,989.09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长期股权投资减值准备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35,069,366.47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4,011,728.40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140,075,669.83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line="317" w:lineRule="exact"/>
        <w:ind w:left="1120" w:right="0" w:firstLine="0"/>
        <w:jc w:val="both"/>
      </w:pPr>
      <w:r>
        <w:rPr>
          <w:color w:val="000000"/>
          <w:spacing w:val="0"/>
          <w:w w:val="100"/>
          <w:position w:val="0"/>
        </w:rPr>
        <w:t>其他符合非经常性损益定义的损益项目的具体情况：</w:t>
      </w:r>
    </w:p>
    <w:p>
      <w:pPr>
        <w:pStyle w:val="Style39"/>
        <w:keepNext w:val="0"/>
        <w:keepLines w:val="0"/>
        <w:widowControl w:val="0"/>
        <w:shd w:val="clear" w:color="auto" w:fill="auto"/>
        <w:bidi w:val="0"/>
        <w:spacing w:before="0" w:after="0" w:line="360" w:lineRule="auto"/>
        <w:ind w:left="11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317" w:lineRule="exact"/>
        <w:ind w:left="1120" w:right="0" w:firstLine="0"/>
        <w:jc w:val="both"/>
      </w:pPr>
      <w:r>
        <w:rPr>
          <w:color w:val="000000"/>
          <w:spacing w:val="0"/>
          <w:w w:val="100"/>
          <w:position w:val="0"/>
        </w:rPr>
        <w:t>公司不存在其他符合非经常性损益定义的损益项目的具体情况。</w:t>
      </w:r>
    </w:p>
    <w:p>
      <w:pPr>
        <w:pStyle w:val="Style39"/>
        <w:keepNext w:val="0"/>
        <w:keepLines w:val="0"/>
        <w:widowControl w:val="0"/>
        <w:shd w:val="clear" w:color="auto" w:fill="auto"/>
        <w:bidi w:val="0"/>
        <w:spacing w:before="0" w:line="317" w:lineRule="exact"/>
        <w:ind w:left="112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9"/>
        <w:keepNext w:val="0"/>
        <w:keepLines w:val="0"/>
        <w:widowControl w:val="0"/>
        <w:shd w:val="clear" w:color="auto" w:fill="auto"/>
        <w:bidi w:val="0"/>
        <w:spacing w:before="0" w:after="320" w:line="360" w:lineRule="auto"/>
        <w:ind w:left="11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20" w:line="240" w:lineRule="auto"/>
        <w:ind w:left="1120" w:right="0" w:firstLine="0"/>
        <w:jc w:val="both"/>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68"/>
      <w:bookmarkEnd w:id="1769"/>
      <w:bookmarkEnd w:id="1770"/>
    </w:p>
    <w:tbl>
      <w:tblPr>
        <w:tblOverlap w:val="never"/>
        <w:jc w:val="center"/>
        <w:tblLayout w:type="fixed"/>
      </w:tblPr>
      <w:tblGrid>
        <w:gridCol w:w="3427"/>
        <w:gridCol w:w="2323"/>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0.7441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0.6310</w:t>
            </w:r>
          </w:p>
        </w:tc>
      </w:tr>
    </w:tbl>
    <w:p>
      <w:pPr>
        <w:widowControl w:val="0"/>
        <w:spacing w:after="319" w:line="1" w:lineRule="exact"/>
      </w:pPr>
    </w:p>
    <w:p>
      <w:pPr>
        <w:pStyle w:val="Style45"/>
        <w:keepNext/>
        <w:keepLines/>
        <w:widowControl w:val="0"/>
        <w:shd w:val="clear" w:color="auto" w:fill="auto"/>
        <w:bidi w:val="0"/>
        <w:spacing w:before="0" w:after="360" w:line="240" w:lineRule="auto"/>
        <w:ind w:left="112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3</w:t>
      </w:r>
      <w:bookmarkEnd w:id="1773"/>
      <w:r>
        <w:rPr>
          <w:color w:val="000000"/>
          <w:spacing w:val="0"/>
          <w:w w:val="100"/>
          <w:position w:val="0"/>
        </w:rPr>
        <w:t>、境内外会计准则下会计数据差异</w:t>
      </w:r>
      <w:bookmarkEnd w:id="1771"/>
      <w:bookmarkEnd w:id="1772"/>
      <w:bookmarkEnd w:id="1774"/>
    </w:p>
    <w:p>
      <w:pPr>
        <w:pStyle w:val="Style57"/>
        <w:keepNext/>
        <w:keepLines/>
        <w:widowControl w:val="0"/>
        <w:shd w:val="clear" w:color="auto" w:fill="auto"/>
        <w:tabs>
          <w:tab w:pos="1613" w:val="left"/>
        </w:tabs>
        <w:bidi w:val="0"/>
        <w:spacing w:before="0" w:after="360" w:line="240" w:lineRule="auto"/>
        <w:ind w:left="1120" w:right="0" w:firstLine="0"/>
        <w:jc w:val="both"/>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75"/>
      <w:bookmarkEnd w:id="1776"/>
      <w:bookmarkEnd w:id="1778"/>
    </w:p>
    <w:p>
      <w:pPr>
        <w:pStyle w:val="Style39"/>
        <w:keepNext w:val="0"/>
        <w:keepLines w:val="0"/>
        <w:widowControl w:val="0"/>
        <w:shd w:val="clear" w:color="auto" w:fill="auto"/>
        <w:bidi w:val="0"/>
        <w:spacing w:before="0" w:after="360" w:line="240" w:lineRule="auto"/>
        <w:ind w:left="11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7"/>
        <w:keepNext/>
        <w:keepLines/>
        <w:widowControl w:val="0"/>
        <w:shd w:val="clear" w:color="auto" w:fill="auto"/>
        <w:tabs>
          <w:tab w:pos="1613" w:val="left"/>
        </w:tabs>
        <w:bidi w:val="0"/>
        <w:spacing w:before="0" w:after="360" w:line="240" w:lineRule="auto"/>
        <w:ind w:left="1120" w:right="0" w:firstLine="0"/>
        <w:jc w:val="both"/>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79"/>
      <w:bookmarkEnd w:id="1780"/>
      <w:bookmarkEnd w:id="1782"/>
    </w:p>
    <w:p>
      <w:pPr>
        <w:pStyle w:val="Style39"/>
        <w:keepNext w:val="0"/>
        <w:keepLines w:val="0"/>
        <w:widowControl w:val="0"/>
        <w:shd w:val="clear" w:color="auto" w:fill="auto"/>
        <w:bidi w:val="0"/>
        <w:spacing w:before="0" w:after="540" w:line="240" w:lineRule="auto"/>
        <w:ind w:left="112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66"/>
        <w:keepNext w:val="0"/>
        <w:keepLines w:val="0"/>
        <w:widowControl w:val="0"/>
        <w:shd w:val="clear" w:color="auto" w:fill="auto"/>
        <w:bidi w:val="0"/>
        <w:spacing w:before="0" w:after="220" w:line="240" w:lineRule="auto"/>
        <w:ind w:left="0" w:right="1120" w:firstLine="0"/>
        <w:jc w:val="right"/>
      </w:pPr>
      <w:r>
        <w:rPr>
          <w:color w:val="000000"/>
          <w:spacing w:val="0"/>
          <w:w w:val="100"/>
          <w:position w:val="0"/>
          <w:sz w:val="24"/>
          <w:szCs w:val="24"/>
        </w:rPr>
        <w:t>深圳市爱施德股份有限公司</w:t>
      </w:r>
    </w:p>
    <w:p>
      <w:pPr>
        <w:pStyle w:val="Style66"/>
        <w:keepNext w:val="0"/>
        <w:keepLines w:val="0"/>
        <w:widowControl w:val="0"/>
        <w:shd w:val="clear" w:color="auto" w:fill="auto"/>
        <w:bidi w:val="0"/>
        <w:spacing w:before="0" w:after="220" w:line="240" w:lineRule="auto"/>
        <w:ind w:left="8800" w:right="0" w:firstLine="0"/>
        <w:jc w:val="left"/>
      </w:pPr>
      <w:r>
        <w:rPr>
          <w:color w:val="000000"/>
          <w:spacing w:val="0"/>
          <w:w w:val="100"/>
          <w:position w:val="0"/>
          <w:sz w:val="24"/>
          <w:szCs w:val="24"/>
        </w:rPr>
        <w:t>董事会</w:t>
      </w:r>
    </w:p>
    <w:p>
      <w:pPr>
        <w:pStyle w:val="Style87"/>
        <w:keepNext w:val="0"/>
        <w:keepLines w:val="0"/>
        <w:widowControl w:val="0"/>
        <w:shd w:val="clear" w:color="auto" w:fill="auto"/>
        <w:bidi w:val="0"/>
        <w:spacing w:before="0" w:line="240" w:lineRule="auto"/>
        <w:ind w:right="0" w:firstLine="0"/>
        <w:jc w:val="left"/>
        <w:sectPr>
          <w:footnotePr>
            <w:pos w:val="pageBottom"/>
            <w:numFmt w:val="decimal"/>
            <w:numRestart w:val="continuous"/>
          </w:footnotePr>
          <w:pgSz w:w="12147" w:h="17375"/>
          <w:pgMar w:top="1708" w:right="119" w:bottom="1708" w:left="119" w:header="0" w:footer="3" w:gutter="0"/>
          <w:cols w:space="720"/>
          <w:noEndnote/>
          <w:rtlGutter w:val="0"/>
          <w:docGrid w:linePitch="360"/>
        </w:sectPr>
      </w:pPr>
      <w:r>
        <w:rPr>
          <w:color w:val="000000"/>
          <w:spacing w:val="0"/>
          <w:w w:val="100"/>
          <w:position w:val="0"/>
          <w:sz w:val="24"/>
          <w:szCs w:val="24"/>
        </w:rPr>
        <w:t>2022</w:t>
      </w:r>
      <w:r>
        <w:rPr>
          <w:rFonts w:ascii="SimSun" w:eastAsia="SimSun" w:hAnsi="SimSun" w:cs="SimSun"/>
          <w:color w:val="000000"/>
          <w:spacing w:val="0"/>
          <w:w w:val="100"/>
          <w:position w:val="0"/>
          <w:sz w:val="24"/>
          <w:szCs w:val="24"/>
        </w:rPr>
        <w:t>年</w:t>
      </w:r>
      <w:r>
        <w:rPr>
          <w:color w:val="000000"/>
          <w:spacing w:val="0"/>
          <w:w w:val="100"/>
          <w:position w:val="0"/>
          <w:sz w:val="24"/>
          <w:szCs w:val="24"/>
        </w:rPr>
        <w:t>03</w:t>
      </w:r>
      <w:r>
        <w:rPr>
          <w:rFonts w:ascii="SimSun" w:eastAsia="SimSun" w:hAnsi="SimSun" w:cs="SimSun"/>
          <w:color w:val="000000"/>
          <w:spacing w:val="0"/>
          <w:w w:val="100"/>
          <w:position w:val="0"/>
          <w:sz w:val="24"/>
          <w:szCs w:val="24"/>
        </w:rPr>
        <w:t>月</w:t>
      </w:r>
      <w:r>
        <w:rPr>
          <w:color w:val="000000"/>
          <w:spacing w:val="0"/>
          <w:w w:val="100"/>
          <w:position w:val="0"/>
          <w:sz w:val="24"/>
          <w:szCs w:val="24"/>
        </w:rPr>
        <w:t>29</w:t>
      </w:r>
      <w:r>
        <w:rPr>
          <w:rFonts w:ascii="SimSun" w:eastAsia="SimSun" w:hAnsi="SimSun" w:cs="SimSun"/>
          <w:color w:val="000000"/>
          <w:spacing w:val="0"/>
          <w:w w:val="100"/>
          <w:position w:val="0"/>
          <w:sz w:val="24"/>
          <w:szCs w:val="24"/>
        </w:rPr>
        <w:t>日</w:t>
      </w:r>
    </w:p>
    <w:p>
      <w:pPr>
        <w:widowControl w:val="0"/>
        <w:jc w:val="center"/>
        <w:rPr>
          <w:sz w:val="2"/>
          <w:szCs w:val="2"/>
        </w:rPr>
      </w:pPr>
      <w:r>
        <w:drawing>
          <wp:inline>
            <wp:extent cx="7565390" cy="106921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stretch/>
                  </pic:blipFill>
                  <pic:spPr>
                    <a:xfrm>
                      <a:ext cx="7565390" cy="10692130"/>
                    </a:xfrm>
                    <a:prstGeom prst="rect"/>
                  </pic:spPr>
                </pic:pic>
              </a:graphicData>
            </a:graphic>
          </wp:inline>
        </w:drawing>
      </w:r>
    </w:p>
    <w:sectPr>
      <w:footnotePr>
        <w:pos w:val="pageBottom"/>
        <w:numFmt w:val="decimal"/>
        <w:numRestart w:val="continuous"/>
      </w:footnotePr>
      <w:pgSz w:w="12147" w:h="17375"/>
      <w:pgMar w:top="168" w:right="119" w:bottom="168" w:left="1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Picture caption_"/>
    <w:basedOn w:val="DefaultParagraphFont"/>
    <w:link w:val="Style5"/>
    <w:rPr>
      <w:rFonts w:ascii="SimSun" w:eastAsia="SimSun" w:hAnsi="SimSun" w:cs="SimSun"/>
      <w:b/>
      <w:bCs/>
      <w:i w:val="0"/>
      <w:iCs w:val="0"/>
      <w:smallCaps w:val="0"/>
      <w:strike w:val="0"/>
      <w:color w:val="EBEBEB"/>
      <w:sz w:val="22"/>
      <w:szCs w:val="22"/>
      <w:u w:val="none"/>
      <w:shd w:val="clear" w:color="auto" w:fill="auto"/>
    </w:rPr>
  </w:style>
  <w:style w:type="character" w:customStyle="1" w:styleId="CharStyle14">
    <w:name w:val="Heading #1_"/>
    <w:basedOn w:val="DefaultParagraphFont"/>
    <w:link w:val="Style13"/>
    <w:rPr>
      <w:rFonts w:ascii="SimHei" w:eastAsia="SimHei" w:hAnsi="SimHei" w:cs="SimHei"/>
      <w:b/>
      <w:bCs/>
      <w:i w:val="0"/>
      <w:iCs w:val="0"/>
      <w:smallCaps w:val="0"/>
      <w:strike w:val="0"/>
      <w:sz w:val="32"/>
      <w:szCs w:val="32"/>
      <w:u w:val="none"/>
      <w:shd w:val="clear" w:color="auto" w:fill="auto"/>
    </w:rPr>
  </w:style>
  <w:style w:type="character" w:customStyle="1" w:styleId="CharStyle16">
    <w:name w:val="Body text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Heading #2_"/>
    <w:basedOn w:val="DefaultParagraphFont"/>
    <w:link w:val="Style33"/>
    <w:rPr>
      <w:rFonts w:ascii="SimSun" w:eastAsia="SimSun" w:hAnsi="SimSun" w:cs="SimSun"/>
      <w:b/>
      <w:bCs/>
      <w:i w:val="0"/>
      <w:iCs w:val="0"/>
      <w:smallCaps w:val="0"/>
      <w:strike w:val="0"/>
      <w:sz w:val="22"/>
      <w:szCs w:val="22"/>
      <w:u w:val="none"/>
      <w:shd w:val="clear" w:color="auto" w:fill="auto"/>
    </w:rPr>
  </w:style>
  <w:style w:type="character" w:customStyle="1" w:styleId="CharStyle38">
    <w:name w:val="Table caption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Body text (2)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46">
    <w:name w:val="Heading #3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8">
    <w:name w:val="Heading #4_"/>
    <w:basedOn w:val="DefaultParagraphFont"/>
    <w:link w:val="Style57"/>
    <w:rPr>
      <w:rFonts w:ascii="SimSun" w:eastAsia="SimSun" w:hAnsi="SimSun" w:cs="SimSun"/>
      <w:b/>
      <w:bCs/>
      <w:i w:val="0"/>
      <w:iCs w:val="0"/>
      <w:smallCaps w:val="0"/>
      <w:strike w:val="0"/>
      <w:sz w:val="20"/>
      <w:szCs w:val="20"/>
      <w:u w:val="none"/>
      <w:shd w:val="clear" w:color="auto" w:fill="auto"/>
    </w:rPr>
  </w:style>
  <w:style w:type="character" w:customStyle="1" w:styleId="CharStyle67">
    <w:name w:val="Body text (6)_"/>
    <w:basedOn w:val="DefaultParagraphFont"/>
    <w:link w:val="Style66"/>
    <w:rPr>
      <w:rFonts w:ascii="SimSun" w:eastAsia="SimSun" w:hAnsi="SimSun" w:cs="SimSun"/>
      <w:b w:val="0"/>
      <w:bCs w:val="0"/>
      <w:i w:val="0"/>
      <w:iCs w:val="0"/>
      <w:smallCaps w:val="0"/>
      <w:strike w:val="0"/>
      <w:u w:val="none"/>
      <w:shd w:val="clear" w:color="auto" w:fill="auto"/>
    </w:rPr>
  </w:style>
  <w:style w:type="character" w:customStyle="1" w:styleId="CharStyle79">
    <w:name w:val="Body text (7)_"/>
    <w:basedOn w:val="DefaultParagraphFont"/>
    <w:link w:val="Style7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2">
    <w:name w:val="Heading #5_"/>
    <w:basedOn w:val="DefaultParagraphFont"/>
    <w:link w:val="Style81"/>
    <w:rPr>
      <w:rFonts w:ascii="SimSun" w:eastAsia="SimSun" w:hAnsi="SimSun" w:cs="SimSun"/>
      <w:b/>
      <w:bCs/>
      <w:i w:val="0"/>
      <w:iCs w:val="0"/>
      <w:smallCaps w:val="0"/>
      <w:strike w:val="0"/>
      <w:sz w:val="20"/>
      <w:szCs w:val="20"/>
      <w:u w:val="none"/>
      <w:shd w:val="clear" w:color="auto" w:fill="auto"/>
    </w:rPr>
  </w:style>
  <w:style w:type="character" w:customStyle="1" w:styleId="CharStyle88">
    <w:name w:val="Body text (8)_"/>
    <w:basedOn w:val="DefaultParagraphFont"/>
    <w:link w:val="Style87"/>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Picture caption"/>
    <w:basedOn w:val="Normal"/>
    <w:link w:val="CharStyle6"/>
    <w:pPr>
      <w:widowControl w:val="0"/>
      <w:shd w:val="clear" w:color="auto" w:fill="auto"/>
      <w:spacing w:after="50"/>
      <w:jc w:val="right"/>
    </w:pPr>
    <w:rPr>
      <w:rFonts w:ascii="SimSun" w:eastAsia="SimSun" w:hAnsi="SimSun" w:cs="SimSun"/>
      <w:b/>
      <w:bCs/>
      <w:i w:val="0"/>
      <w:iCs w:val="0"/>
      <w:smallCaps w:val="0"/>
      <w:strike w:val="0"/>
      <w:color w:val="EBEBEB"/>
      <w:sz w:val="22"/>
      <w:szCs w:val="22"/>
      <w:u w:val="none"/>
      <w:shd w:val="clear" w:color="auto" w:fill="auto"/>
    </w:rPr>
  </w:style>
  <w:style w:type="paragraph" w:customStyle="1" w:styleId="Style13">
    <w:name w:val="Heading #1"/>
    <w:basedOn w:val="Normal"/>
    <w:link w:val="CharStyle14"/>
    <w:pPr>
      <w:widowControl w:val="0"/>
      <w:shd w:val="clear" w:color="auto" w:fill="auto"/>
      <w:spacing w:before="300" w:after="560"/>
      <w:jc w:val="center"/>
      <w:outlineLvl w:val="0"/>
    </w:pPr>
    <w:rPr>
      <w:rFonts w:ascii="SimHei" w:eastAsia="SimHei" w:hAnsi="SimHei" w:cs="SimHei"/>
      <w:b/>
      <w:bCs/>
      <w:i w:val="0"/>
      <w:iCs w:val="0"/>
      <w:smallCaps w:val="0"/>
      <w:strike w:val="0"/>
      <w:sz w:val="32"/>
      <w:szCs w:val="32"/>
      <w:u w:val="none"/>
      <w:shd w:val="clear" w:color="auto" w:fill="auto"/>
    </w:rPr>
  </w:style>
  <w:style w:type="paragraph" w:customStyle="1" w:styleId="Style15">
    <w:name w:val="Body text (3)"/>
    <w:basedOn w:val="Normal"/>
    <w:link w:val="CharStyle16"/>
    <w:pPr>
      <w:widowControl w:val="0"/>
      <w:shd w:val="clear" w:color="auto" w:fill="auto"/>
      <w:spacing w:after="14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Table of contents"/>
    <w:basedOn w:val="Normal"/>
    <w:link w:val="CharStyle20"/>
    <w:pPr>
      <w:widowControl w:val="0"/>
      <w:shd w:val="clear" w:color="auto" w:fill="auto"/>
      <w:spacing w:after="320"/>
    </w:pPr>
    <w:rPr>
      <w:rFonts w:ascii="SimSun" w:eastAsia="SimSun" w:hAnsi="SimSun" w:cs="SimSun"/>
      <w:b/>
      <w:bCs/>
      <w:i w:val="0"/>
      <w:iCs w:val="0"/>
      <w:smallCaps w:val="0"/>
      <w:strike w:val="0"/>
      <w:sz w:val="22"/>
      <w:szCs w:val="22"/>
      <w:u w:val="none"/>
      <w:shd w:val="clear" w:color="auto" w:fill="auto"/>
    </w:rPr>
  </w:style>
  <w:style w:type="paragraph" w:styleId="Style22">
    <w:name w:val="Body text"/>
    <w:basedOn w:val="Normal"/>
    <w:link w:val="CharStyle23"/>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Heading #2"/>
    <w:basedOn w:val="Normal"/>
    <w:link w:val="CharStyle34"/>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7">
    <w:name w:val="Table caption"/>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Body text (2)"/>
    <w:basedOn w:val="Normal"/>
    <w:link w:val="CharStyle40"/>
    <w:qFormat/>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45">
    <w:name w:val="Heading #3"/>
    <w:basedOn w:val="Normal"/>
    <w:link w:val="CharStyle46"/>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7">
    <w:name w:val="Heading #4"/>
    <w:basedOn w:val="Normal"/>
    <w:link w:val="CharStyle58"/>
    <w:pPr>
      <w:widowControl w:val="0"/>
      <w:shd w:val="clear" w:color="auto" w:fill="auto"/>
      <w:spacing w:after="380"/>
      <w:ind w:firstLine="2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6">
    <w:name w:val="Body text (6)"/>
    <w:basedOn w:val="Normal"/>
    <w:link w:val="CharStyle67"/>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78">
    <w:name w:val="Body text (7)"/>
    <w:basedOn w:val="Normal"/>
    <w:link w:val="CharStyle79"/>
    <w:pPr>
      <w:widowControl w:val="0"/>
      <w:shd w:val="clear" w:color="auto" w:fill="auto"/>
      <w:spacing w:line="312"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1">
    <w:name w:val="Heading #5"/>
    <w:basedOn w:val="Normal"/>
    <w:link w:val="CharStyle82"/>
    <w:pPr>
      <w:widowControl w:val="0"/>
      <w:shd w:val="clear" w:color="auto" w:fill="auto"/>
      <w:spacing w:after="32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7">
    <w:name w:val="Body text (8)"/>
    <w:basedOn w:val="Normal"/>
    <w:link w:val="CharStyle88"/>
    <w:pPr>
      <w:widowControl w:val="0"/>
      <w:shd w:val="clear" w:color="auto" w:fill="auto"/>
      <w:spacing w:after="320"/>
      <w:ind w:left="8260"/>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LIENX-51</dc:creator>
  <cp:keywords/>
</cp:coreProperties>
</file>