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left"/>
        <w:rPr>
          <w:sz w:val="88"/>
          <w:szCs w:val="88"/>
        </w:rPr>
      </w:pPr>
      <w:r>
        <w:rPr>
          <w:rFonts w:ascii="Arial" w:eastAsia="Arial" w:hAnsi="Arial" w:cs="Arial"/>
          <w:color w:val="000000"/>
          <w:spacing w:val="0"/>
          <w:w w:val="60"/>
          <w:position w:val="0"/>
          <w:sz w:val="88"/>
          <w:szCs w:val="88"/>
        </w:rPr>
        <w:t>aisiDi</w:t>
      </w:r>
    </w:p>
    <w:p>
      <w:pPr>
        <w:pStyle w:val="Style2"/>
        <w:keepNext w:val="0"/>
        <w:keepLines w:val="0"/>
        <w:widowControl w:val="0"/>
        <w:shd w:val="clear" w:color="auto" w:fill="auto"/>
        <w:bidi w:val="0"/>
        <w:spacing w:before="0" w:after="1100" w:line="240" w:lineRule="auto"/>
        <w:ind w:left="0" w:right="0" w:firstLine="0"/>
        <w:jc w:val="left"/>
        <w:rPr>
          <w:sz w:val="44"/>
          <w:szCs w:val="44"/>
        </w:rPr>
      </w:pPr>
      <w:r>
        <w:rPr>
          <w:rFonts w:ascii="SimHei" w:eastAsia="SimHei" w:hAnsi="SimHei" w:cs="SimHei"/>
          <w:color w:val="000000"/>
          <w:spacing w:val="0"/>
          <w:w w:val="100"/>
          <w:position w:val="0"/>
          <w:sz w:val="44"/>
          <w:szCs w:val="44"/>
        </w:rPr>
        <w:t>爰施德</w:t>
      </w:r>
    </w:p>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Tahoma" w:eastAsia="Tahoma" w:hAnsi="Tahoma" w:cs="Tahoma"/>
          <w:color w:val="353535"/>
          <w:spacing w:val="0"/>
          <w:w w:val="100"/>
          <w:position w:val="0"/>
          <w:sz w:val="34"/>
          <w:szCs w:val="34"/>
        </w:rPr>
        <w:t>2020 Annual Report</w:t>
      </w:r>
    </w:p>
    <w:p>
      <w:pPr>
        <w:pStyle w:val="Style2"/>
        <w:keepNext w:val="0"/>
        <w:keepLines w:val="0"/>
        <w:widowControl w:val="0"/>
        <w:shd w:val="clear" w:color="auto" w:fill="auto"/>
        <w:bidi w:val="0"/>
        <w:spacing w:before="0" w:after="240" w:line="240" w:lineRule="auto"/>
        <w:ind w:left="0" w:right="0" w:firstLine="0"/>
        <w:jc w:val="left"/>
        <w:rPr>
          <w:sz w:val="126"/>
          <w:szCs w:val="126"/>
        </w:rPr>
      </w:pPr>
      <w:r>
        <w:rPr>
          <w:rFonts w:ascii="SimHei" w:eastAsia="SimHei" w:hAnsi="SimHei" w:cs="SimHei"/>
          <w:color w:val="353535"/>
          <w:spacing w:val="0"/>
          <w:w w:val="100"/>
          <w:position w:val="0"/>
          <w:sz w:val="138"/>
          <w:szCs w:val="138"/>
        </w:rPr>
        <w:t>2020</w:t>
      </w:r>
      <w:r>
        <w:rPr>
          <w:rFonts w:ascii="SimHei" w:eastAsia="SimHei" w:hAnsi="SimHei" w:cs="SimHei"/>
          <w:color w:val="353535"/>
          <w:spacing w:val="0"/>
          <w:w w:val="100"/>
          <w:position w:val="0"/>
          <w:sz w:val="126"/>
          <w:szCs w:val="126"/>
        </w:rPr>
        <w:t>年年度报告</w:t>
      </w:r>
    </w:p>
    <w:p>
      <w:pPr>
        <w:pStyle w:val="Style2"/>
        <w:keepNext w:val="0"/>
        <w:keepLines w:val="0"/>
        <w:widowControl w:val="0"/>
        <w:shd w:val="clear" w:color="auto" w:fill="auto"/>
        <w:bidi w:val="0"/>
        <w:spacing w:before="0" w:after="100" w:line="240" w:lineRule="auto"/>
        <w:ind w:left="0" w:right="0" w:firstLine="0"/>
        <w:jc w:val="left"/>
        <w:rPr>
          <w:sz w:val="72"/>
          <w:szCs w:val="72"/>
        </w:rPr>
      </w:pPr>
      <w:r>
        <w:rPr>
          <w:rFonts w:ascii="SimHei" w:eastAsia="SimHei" w:hAnsi="SimHei" w:cs="SimHei"/>
          <w:color w:val="353535"/>
          <w:spacing w:val="0"/>
          <w:w w:val="100"/>
          <w:position w:val="0"/>
          <w:sz w:val="72"/>
          <w:szCs w:val="72"/>
        </w:rPr>
        <w:t>深圳市爱施德股份有限公司</w:t>
      </w:r>
    </w:p>
    <w:p>
      <w:pPr>
        <w:pStyle w:val="Style2"/>
        <w:keepNext w:val="0"/>
        <w:keepLines w:val="0"/>
        <w:widowControl w:val="0"/>
        <w:shd w:val="clear" w:color="auto" w:fill="auto"/>
        <w:bidi w:val="0"/>
        <w:spacing w:before="0" w:after="180" w:line="240" w:lineRule="auto"/>
        <w:ind w:left="0" w:right="0" w:firstLine="0"/>
        <w:jc w:val="left"/>
        <w:rPr>
          <w:sz w:val="34"/>
          <w:szCs w:val="34"/>
        </w:rPr>
      </w:pPr>
      <w:r>
        <w:rPr>
          <w:rFonts w:ascii="Tahoma" w:eastAsia="Tahoma" w:hAnsi="Tahoma" w:cs="Tahoma"/>
          <w:color w:val="353535"/>
          <w:spacing w:val="0"/>
          <w:w w:val="100"/>
          <w:position w:val="0"/>
          <w:sz w:val="34"/>
          <w:szCs w:val="34"/>
        </w:rPr>
        <w:t>Shenzhen Aisidi CO.,LTD.</w:t>
      </w:r>
    </w:p>
    <w:p>
      <w:pPr>
        <w:pStyle w:val="Style2"/>
        <w:keepNext w:val="0"/>
        <w:keepLines w:val="0"/>
        <w:widowControl w:val="0"/>
        <w:shd w:val="clear" w:color="auto" w:fill="auto"/>
        <w:bidi w:val="0"/>
        <w:spacing w:before="0" w:after="100" w:line="240" w:lineRule="auto"/>
        <w:ind w:left="0" w:right="0" w:firstLine="0"/>
        <w:jc w:val="left"/>
        <w:rPr>
          <w:sz w:val="28"/>
          <w:szCs w:val="28"/>
        </w:rPr>
      </w:pPr>
      <w:r>
        <w:rPr>
          <w:b/>
          <w:bCs/>
          <w:color w:val="353535"/>
          <w:spacing w:val="0"/>
          <w:w w:val="100"/>
          <w:position w:val="0"/>
          <w:sz w:val="24"/>
          <w:szCs w:val="24"/>
        </w:rPr>
        <w:t>证券代码：</w:t>
      </w:r>
      <w:r>
        <w:rPr>
          <w:rFonts w:ascii="Cambria" w:eastAsia="Cambria" w:hAnsi="Cambria" w:cs="Cambria"/>
          <w:color w:val="353535"/>
          <w:spacing w:val="0"/>
          <w:w w:val="100"/>
          <w:position w:val="0"/>
          <w:sz w:val="28"/>
          <w:szCs w:val="28"/>
        </w:rPr>
        <w:t>002416</w:t>
      </w:r>
    </w:p>
    <w:p>
      <w:pPr>
        <w:pStyle w:val="Style12"/>
        <w:keepNext w:val="0"/>
        <w:keepLines w:val="0"/>
        <w:widowControl w:val="0"/>
        <w:shd w:val="clear" w:color="auto" w:fill="auto"/>
        <w:bidi w:val="0"/>
        <w:spacing w:before="0" w:after="100" w:line="240" w:lineRule="auto"/>
        <w:ind w:left="0" w:right="0" w:firstLine="0"/>
        <w:jc w:val="left"/>
        <w:rPr>
          <w:sz w:val="24"/>
          <w:szCs w:val="24"/>
        </w:rPr>
      </w:pPr>
      <w:r>
        <w:rPr>
          <w:b/>
          <w:bCs/>
          <w:color w:val="353535"/>
          <w:spacing w:val="0"/>
          <w:w w:val="100"/>
          <w:position w:val="0"/>
          <w:sz w:val="24"/>
          <w:szCs w:val="24"/>
        </w:rPr>
        <w:t>证券简称：爱施德</w:t>
      </w:r>
    </w:p>
    <w:p>
      <w:pPr>
        <w:pStyle w:val="Style12"/>
        <w:keepNext w:val="0"/>
        <w:keepLines w:val="0"/>
        <w:widowControl w:val="0"/>
        <w:shd w:val="clear" w:color="auto" w:fill="auto"/>
        <w:bidi w:val="0"/>
        <w:spacing w:before="0" w:after="380" w:line="240" w:lineRule="auto"/>
        <w:ind w:left="0" w:right="0" w:firstLine="0"/>
        <w:jc w:val="left"/>
        <w:rPr>
          <w:sz w:val="24"/>
          <w:szCs w:val="24"/>
        </w:rPr>
      </w:pPr>
      <w:r>
        <w:rPr>
          <w:b/>
          <w:bCs/>
          <w:color w:val="353535"/>
          <w:spacing w:val="0"/>
          <w:w w:val="100"/>
          <w:position w:val="0"/>
          <w:sz w:val="24"/>
          <w:szCs w:val="24"/>
        </w:rPr>
        <w:t>披露日期：</w:t>
      </w:r>
      <w:r>
        <w:rPr>
          <w:rFonts w:ascii="Cambria" w:eastAsia="Cambria" w:hAnsi="Cambria" w:cs="Cambria"/>
          <w:color w:val="353535"/>
          <w:spacing w:val="0"/>
          <w:w w:val="100"/>
          <w:position w:val="0"/>
          <w:sz w:val="28"/>
          <w:szCs w:val="28"/>
        </w:rPr>
        <w:t>2021</w:t>
      </w:r>
      <w:r>
        <w:rPr>
          <w:b/>
          <w:bCs/>
          <w:color w:val="353535"/>
          <w:spacing w:val="0"/>
          <w:w w:val="100"/>
          <w:position w:val="0"/>
          <w:sz w:val="24"/>
          <w:szCs w:val="24"/>
        </w:rPr>
        <w:t>年</w:t>
      </w:r>
      <w:r>
        <w:rPr>
          <w:rFonts w:ascii="Cambria" w:eastAsia="Cambria" w:hAnsi="Cambria" w:cs="Cambria"/>
          <w:color w:val="353535"/>
          <w:spacing w:val="0"/>
          <w:w w:val="100"/>
          <w:position w:val="0"/>
          <w:sz w:val="28"/>
          <w:szCs w:val="28"/>
        </w:rPr>
        <w:t>4</w:t>
      </w:r>
      <w:r>
        <w:rPr>
          <w:b/>
          <w:bCs/>
          <w:color w:val="353535"/>
          <w:spacing w:val="0"/>
          <w:w w:val="100"/>
          <w:position w:val="0"/>
          <w:sz w:val="24"/>
          <w:szCs w:val="24"/>
        </w:rPr>
        <w:t>月</w:t>
      </w:r>
      <w:r>
        <w:rPr>
          <w:rFonts w:ascii="Cambria" w:eastAsia="Cambria" w:hAnsi="Cambria" w:cs="Cambria"/>
          <w:color w:val="353535"/>
          <w:spacing w:val="0"/>
          <w:w w:val="100"/>
          <w:position w:val="0"/>
          <w:sz w:val="28"/>
          <w:szCs w:val="28"/>
        </w:rPr>
        <w:t>6</w:t>
      </w:r>
      <w:r>
        <w:rPr>
          <w:b/>
          <w:bCs/>
          <w:color w:val="353535"/>
          <w:spacing w:val="0"/>
          <w:w w:val="100"/>
          <w:position w:val="0"/>
          <w:sz w:val="24"/>
          <w:szCs w:val="24"/>
        </w:rPr>
        <w:t>日</w:t>
      </w:r>
    </w:p>
    <w:p>
      <w:pPr>
        <w:widowControl w:val="0"/>
        <w:jc w:val="center"/>
        <w:rPr>
          <w:sz w:val="2"/>
          <w:szCs w:val="2"/>
        </w:rPr>
        <w:sectPr>
          <w:footnotePr>
            <w:pos w:val="pageBottom"/>
            <w:numFmt w:val="decimal"/>
            <w:numRestart w:val="continuous"/>
          </w:footnotePr>
          <w:pgSz w:w="11900" w:h="16840"/>
          <w:pgMar w:top="1381" w:right="1376" w:bottom="0" w:left="521" w:header="953" w:footer="3" w:gutter="0"/>
          <w:pgNumType w:start="1"/>
          <w:cols w:space="720"/>
          <w:noEndnote/>
          <w:rtlGutter w:val="0"/>
          <w:docGrid w:linePitch="360"/>
        </w:sectPr>
      </w:pPr>
      <w:r>
        <w:drawing>
          <wp:inline>
            <wp:extent cx="7565390" cy="482219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7565390" cy="4822190"/>
                    </a:xfrm>
                    <a:prstGeom prst="rect"/>
                  </pic:spPr>
                </pic:pic>
              </a:graphicData>
            </a:graphic>
          </wp:inline>
        </w:drawing>
      </w:r>
    </w:p>
    <w:p>
      <w:pPr>
        <w:pStyle w:val="Style16"/>
        <w:keepNext/>
        <w:keepLines/>
        <w:widowControl w:val="0"/>
        <w:shd w:val="clear" w:color="auto" w:fill="auto"/>
        <w:bidi w:val="0"/>
        <w:spacing w:before="0" w:after="34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22"/>
        <w:keepNext w:val="0"/>
        <w:keepLines w:val="0"/>
        <w:widowControl w:val="0"/>
        <w:shd w:val="clear" w:color="auto" w:fill="auto"/>
        <w:bidi w:val="0"/>
        <w:spacing w:before="0"/>
        <w:ind w:left="0" w:right="0"/>
        <w:jc w:val="both"/>
      </w:pPr>
      <w:r>
        <w:rPr>
          <w:color w:val="000000"/>
          <w:spacing w:val="0"/>
          <w:w w:val="100"/>
          <w:position w:val="0"/>
        </w:rPr>
        <w:t>公司董事会、监事会及董事、监事、高级管理人员保证</w:t>
      </w:r>
      <w:r>
        <w:rPr>
          <w:rFonts w:ascii="Times New Roman" w:eastAsia="Times New Roman" w:hAnsi="Times New Roman" w:cs="Times New Roman"/>
          <w:color w:val="000000"/>
          <w:spacing w:val="0"/>
          <w:w w:val="100"/>
          <w:position w:val="0"/>
        </w:rPr>
        <w:t>2020</w:t>
      </w:r>
      <w:r>
        <w:rPr>
          <w:color w:val="000000"/>
          <w:spacing w:val="0"/>
          <w:w w:val="100"/>
          <w:position w:val="0"/>
        </w:rPr>
        <w:t>年年度报告内 容的真实、准确、完整，不存在虚假记载、误导性陈述或重大遗漏，并承担个 别和连带的法律责任。</w:t>
      </w:r>
    </w:p>
    <w:p>
      <w:pPr>
        <w:pStyle w:val="Style22"/>
        <w:keepNext w:val="0"/>
        <w:keepLines w:val="0"/>
        <w:widowControl w:val="0"/>
        <w:shd w:val="clear" w:color="auto" w:fill="auto"/>
        <w:bidi w:val="0"/>
        <w:spacing w:before="0" w:line="629" w:lineRule="exact"/>
        <w:ind w:left="0" w:right="0"/>
        <w:jc w:val="both"/>
      </w:pPr>
      <w:r>
        <w:rPr>
          <w:color w:val="000000"/>
          <w:spacing w:val="0"/>
          <w:w w:val="100"/>
          <w:position w:val="0"/>
        </w:rPr>
        <w:t>公司负责人黄文辉、主管会计工作负责人米泽东及会计机构负责人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姜秀梅声明：保证本年度报告中财务报告的真实、准确、完整。</w:t>
      </w:r>
    </w:p>
    <w:p>
      <w:pPr>
        <w:pStyle w:val="Style2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22"/>
        <w:keepNext w:val="0"/>
        <w:keepLines w:val="0"/>
        <w:widowControl w:val="0"/>
        <w:shd w:val="clear" w:color="auto" w:fill="auto"/>
        <w:bidi w:val="0"/>
        <w:spacing w:before="0" w:line="634" w:lineRule="exact"/>
        <w:ind w:left="0" w:right="0"/>
        <w:jc w:val="both"/>
        <w:sectPr>
          <w:headerReference w:type="default" r:id="rId7"/>
          <w:footerReference w:type="default" r:id="rId8"/>
          <w:footnotePr>
            <w:pos w:val="pageBottom"/>
            <w:numFmt w:val="decimal"/>
            <w:numRestart w:val="continuous"/>
          </w:footnotePr>
          <w:pgSz w:w="11900" w:h="16840"/>
          <w:pgMar w:top="1978" w:right="1104" w:bottom="1978" w:left="1104" w:header="0" w:footer="3" w:gutter="0"/>
          <w:pgNumType w:start="1"/>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1,239,281,806</w:t>
      </w:r>
      <w:r>
        <w:rPr>
          <w:color w:val="000000"/>
          <w:spacing w:val="0"/>
          <w:w w:val="100"/>
          <w:position w:val="0"/>
        </w:rPr>
        <w:t>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4.00</w:t>
      </w:r>
      <w:r>
        <w:rPr>
          <w:color w:val="000000"/>
          <w:spacing w:val="0"/>
          <w:w w:val="100"/>
          <w:position w:val="0"/>
        </w:rPr>
        <w:t>元（含税），不送红股，不以资本公积金 转增股本。</w:t>
      </w:r>
    </w:p>
    <w:p>
      <w:pPr>
        <w:pStyle w:val="Style2"/>
        <w:keepNext w:val="0"/>
        <w:keepLines w:val="0"/>
        <w:widowControl w:val="0"/>
        <w:shd w:val="clear" w:color="auto" w:fill="auto"/>
        <w:bidi w:val="0"/>
        <w:spacing w:before="0" w:after="1660" w:line="240" w:lineRule="auto"/>
        <w:ind w:left="0" w:right="0" w:firstLine="0"/>
        <w:jc w:val="center"/>
        <w:rPr>
          <w:sz w:val="36"/>
          <w:szCs w:val="36"/>
        </w:rPr>
      </w:pPr>
      <w:r>
        <w:rPr>
          <w:color w:val="000000"/>
          <w:spacing w:val="0"/>
          <w:w w:val="100"/>
          <w:position w:val="0"/>
          <w:sz w:val="36"/>
          <w:szCs w:val="36"/>
        </w:rPr>
        <w:t>目录</w:t>
      </w:r>
    </w:p>
    <w:p>
      <w:pPr>
        <w:pStyle w:val="Style26"/>
        <w:keepNext w:val="0"/>
        <w:keepLines w:val="0"/>
        <w:widowControl w:val="0"/>
        <w:shd w:val="clear" w:color="auto" w:fill="auto"/>
        <w:tabs>
          <w:tab w:leader="dot" w:pos="9613" w:val="right"/>
        </w:tabs>
        <w:bidi w:val="0"/>
        <w:spacing w:before="0" w:line="240" w:lineRule="auto"/>
        <w:ind w:left="0" w:right="0" w:firstLine="0"/>
        <w:jc w:val="both"/>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 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w:t>
        </w:r>
      </w:hyperlink>
    </w:p>
    <w:p>
      <w:pPr>
        <w:pStyle w:val="Style26"/>
        <w:keepNext w:val="0"/>
        <w:keepLines w:val="0"/>
        <w:widowControl w:val="0"/>
        <w:shd w:val="clear" w:color="auto" w:fill="auto"/>
        <w:tabs>
          <w:tab w:leader="dot" w:pos="9613" w:val="right"/>
        </w:tabs>
        <w:bidi w:val="0"/>
        <w:spacing w:before="0" w:line="240" w:lineRule="auto"/>
        <w:ind w:left="0" w:right="0" w:firstLine="0"/>
        <w:jc w:val="both"/>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26"/>
        <w:keepNext w:val="0"/>
        <w:keepLines w:val="0"/>
        <w:widowControl w:val="0"/>
        <w:shd w:val="clear" w:color="auto" w:fill="auto"/>
        <w:tabs>
          <w:tab w:leader="dot" w:pos="9613" w:val="right"/>
        </w:tabs>
        <w:bidi w:val="0"/>
        <w:spacing w:before="0" w:line="240" w:lineRule="auto"/>
        <w:ind w:left="0" w:right="0" w:firstLine="0"/>
        <w:jc w:val="both"/>
      </w:pPr>
      <w:hyperlink w:anchor="bookmark50"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26"/>
        <w:keepNext w:val="0"/>
        <w:keepLines w:val="0"/>
        <w:widowControl w:val="0"/>
        <w:shd w:val="clear" w:color="auto" w:fill="auto"/>
        <w:tabs>
          <w:tab w:leader="dot" w:pos="9613" w:val="right"/>
        </w:tabs>
        <w:bidi w:val="0"/>
        <w:spacing w:before="0" w:line="240" w:lineRule="auto"/>
        <w:ind w:left="0" w:right="0" w:firstLine="0"/>
        <w:jc w:val="both"/>
      </w:pPr>
      <w:hyperlink w:anchor="bookmark84" w:tooltip="Current Document">
        <w:r>
          <w:rPr>
            <w:color w:val="000000"/>
            <w:spacing w:val="0"/>
            <w:w w:val="100"/>
            <w:position w:val="0"/>
            <w:sz w:val="24"/>
            <w:szCs w:val="24"/>
          </w:rPr>
          <w:t>第四节 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w:t>
        </w:r>
      </w:hyperlink>
    </w:p>
    <w:p>
      <w:pPr>
        <w:pStyle w:val="Style26"/>
        <w:keepNext w:val="0"/>
        <w:keepLines w:val="0"/>
        <w:widowControl w:val="0"/>
        <w:shd w:val="clear" w:color="auto" w:fill="auto"/>
        <w:tabs>
          <w:tab w:leader="dot" w:pos="9613" w:val="right"/>
        </w:tabs>
        <w:bidi w:val="0"/>
        <w:spacing w:before="0" w:line="240" w:lineRule="auto"/>
        <w:ind w:left="0" w:right="0" w:firstLine="0"/>
        <w:jc w:val="both"/>
      </w:pPr>
      <w:hyperlink w:anchor="bookmark258"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36</w:t>
        </w:r>
      </w:hyperlink>
    </w:p>
    <w:p>
      <w:pPr>
        <w:pStyle w:val="Style26"/>
        <w:keepNext w:val="0"/>
        <w:keepLines w:val="0"/>
        <w:widowControl w:val="0"/>
        <w:shd w:val="clear" w:color="auto" w:fill="auto"/>
        <w:tabs>
          <w:tab w:leader="dot" w:pos="9613" w:val="right"/>
        </w:tabs>
        <w:bidi w:val="0"/>
        <w:spacing w:before="0" w:line="240" w:lineRule="auto"/>
        <w:ind w:left="0" w:right="0" w:firstLine="0"/>
        <w:jc w:val="both"/>
      </w:pPr>
      <w:hyperlink w:anchor="bookmark429"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56</w:t>
        </w:r>
      </w:hyperlink>
    </w:p>
    <w:p>
      <w:pPr>
        <w:pStyle w:val="Style26"/>
        <w:keepNext w:val="0"/>
        <w:keepLines w:val="0"/>
        <w:widowControl w:val="0"/>
        <w:shd w:val="clear" w:color="auto" w:fill="auto"/>
        <w:tabs>
          <w:tab w:leader="dot" w:pos="9613" w:val="right"/>
        </w:tabs>
        <w:bidi w:val="0"/>
        <w:spacing w:before="0" w:line="240" w:lineRule="auto"/>
        <w:ind w:left="0" w:right="0" w:firstLine="0"/>
        <w:jc w:val="both"/>
      </w:pPr>
      <w:hyperlink w:anchor="bookmark265"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62</w:t>
        </w:r>
      </w:hyperlink>
    </w:p>
    <w:p>
      <w:pPr>
        <w:pStyle w:val="Style26"/>
        <w:keepNext w:val="0"/>
        <w:keepLines w:val="0"/>
        <w:widowControl w:val="0"/>
        <w:shd w:val="clear" w:color="auto" w:fill="auto"/>
        <w:tabs>
          <w:tab w:leader="dot" w:pos="9613" w:val="right"/>
        </w:tabs>
        <w:bidi w:val="0"/>
        <w:spacing w:before="0" w:line="240" w:lineRule="auto"/>
        <w:ind w:left="0" w:right="0" w:firstLine="0"/>
        <w:jc w:val="both"/>
      </w:pPr>
      <w:hyperlink w:anchor="bookmark483"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63</w:t>
        </w:r>
      </w:hyperlink>
    </w:p>
    <w:p>
      <w:pPr>
        <w:pStyle w:val="Style26"/>
        <w:keepNext w:val="0"/>
        <w:keepLines w:val="0"/>
        <w:widowControl w:val="0"/>
        <w:shd w:val="clear" w:color="auto" w:fill="auto"/>
        <w:tabs>
          <w:tab w:leader="dot" w:pos="9613" w:val="right"/>
        </w:tabs>
        <w:bidi w:val="0"/>
        <w:spacing w:before="0" w:line="240" w:lineRule="auto"/>
        <w:ind w:left="0" w:right="0" w:firstLine="0"/>
        <w:jc w:val="both"/>
      </w:pPr>
      <w:hyperlink w:anchor="bookmark486"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64</w:t>
        </w:r>
      </w:hyperlink>
    </w:p>
    <w:p>
      <w:pPr>
        <w:pStyle w:val="Style26"/>
        <w:keepNext w:val="0"/>
        <w:keepLines w:val="0"/>
        <w:widowControl w:val="0"/>
        <w:shd w:val="clear" w:color="auto" w:fill="auto"/>
        <w:tabs>
          <w:tab w:leader="dot" w:pos="9613" w:val="right"/>
        </w:tabs>
        <w:bidi w:val="0"/>
        <w:spacing w:before="0" w:line="240" w:lineRule="auto"/>
        <w:ind w:left="0" w:right="0" w:firstLine="0"/>
        <w:jc w:val="both"/>
      </w:pPr>
      <w:hyperlink w:anchor="bookmark527"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73</w:t>
        </w:r>
      </w:hyperlink>
    </w:p>
    <w:p>
      <w:pPr>
        <w:pStyle w:val="Style26"/>
        <w:keepNext w:val="0"/>
        <w:keepLines w:val="0"/>
        <w:widowControl w:val="0"/>
        <w:shd w:val="clear" w:color="auto" w:fill="auto"/>
        <w:tabs>
          <w:tab w:leader="dot" w:pos="9613" w:val="right"/>
        </w:tabs>
        <w:bidi w:val="0"/>
        <w:spacing w:before="0" w:line="240" w:lineRule="auto"/>
        <w:ind w:left="0" w:right="0" w:firstLine="0"/>
        <w:jc w:val="both"/>
      </w:pPr>
      <w:hyperlink w:anchor="bookmark611"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81</w:t>
        </w:r>
      </w:hyperlink>
    </w:p>
    <w:p>
      <w:pPr>
        <w:pStyle w:val="Style26"/>
        <w:keepNext w:val="0"/>
        <w:keepLines w:val="0"/>
        <w:widowControl w:val="0"/>
        <w:shd w:val="clear" w:color="auto" w:fill="auto"/>
        <w:tabs>
          <w:tab w:leader="dot" w:pos="9613" w:val="right"/>
        </w:tabs>
        <w:bidi w:val="0"/>
        <w:spacing w:before="0" w:line="240" w:lineRule="auto"/>
        <w:ind w:left="0" w:right="0" w:firstLine="0"/>
        <w:jc w:val="both"/>
      </w:pPr>
      <w:hyperlink w:anchor="bookmark614"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82</w:t>
        </w:r>
      </w:hyperlink>
    </w:p>
    <w:p>
      <w:pPr>
        <w:pStyle w:val="Style26"/>
        <w:keepNext w:val="0"/>
        <w:keepLines w:val="0"/>
        <w:widowControl w:val="0"/>
        <w:shd w:val="clear" w:color="auto" w:fill="auto"/>
        <w:tabs>
          <w:tab w:leader="dot" w:pos="9613" w:val="right"/>
        </w:tabs>
        <w:bidi w:val="0"/>
        <w:spacing w:before="0" w:line="240" w:lineRule="auto"/>
        <w:ind w:left="0" w:right="0" w:firstLine="0"/>
        <w:jc w:val="both"/>
        <w:sectPr>
          <w:footnotePr>
            <w:pos w:val="pageBottom"/>
            <w:numFmt w:val="decimal"/>
            <w:numRestart w:val="continuous"/>
          </w:footnotePr>
          <w:pgSz w:w="11900" w:h="16840"/>
          <w:pgMar w:top="2862" w:right="1123" w:bottom="2862" w:left="1104" w:header="0" w:footer="3" w:gutter="0"/>
          <w:cols w:space="720"/>
          <w:noEndnote/>
          <w:rtlGutter w:val="0"/>
          <w:docGrid w:linePitch="360"/>
        </w:sectPr>
      </w:pPr>
      <w:hyperlink w:anchor="bookmark1560"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212</w:t>
        </w:r>
      </w:hyperlink>
      <w:r>
        <w:fldChar w:fldCharType="end"/>
      </w:r>
    </w:p>
    <w:p>
      <w:pPr>
        <w:pStyle w:val="Style2"/>
        <w:keepNext w:val="0"/>
        <w:keepLines w:val="0"/>
        <w:widowControl w:val="0"/>
        <w:shd w:val="clear" w:color="auto" w:fill="auto"/>
        <w:bidi w:val="0"/>
        <w:spacing w:before="200" w:after="40" w:line="240" w:lineRule="auto"/>
        <w:ind w:left="0" w:right="0" w:firstLine="0"/>
        <w:jc w:val="center"/>
        <w:rPr>
          <w:sz w:val="32"/>
          <w:szCs w:val="32"/>
        </w:rPr>
      </w:pPr>
      <w:r>
        <w:rPr>
          <w:rFonts w:ascii="SimHei" w:eastAsia="SimHei" w:hAnsi="SimHei" w:cs="SimHei"/>
          <w:b/>
          <w:bCs/>
          <w:color w:val="000000"/>
          <w:spacing w:val="0"/>
          <w:w w:val="100"/>
          <w:position w:val="0"/>
          <w:sz w:val="32"/>
          <w:szCs w:val="32"/>
        </w:rPr>
        <w:t>致股东</w:t>
      </w:r>
    </w:p>
    <w:p>
      <w:pPr>
        <w:pStyle w:val="Style12"/>
        <w:keepNext w:val="0"/>
        <w:keepLines w:val="0"/>
        <w:widowControl w:val="0"/>
        <w:shd w:val="clear" w:color="auto" w:fill="auto"/>
        <w:bidi w:val="0"/>
        <w:spacing w:before="0" w:after="40" w:line="463" w:lineRule="exact"/>
        <w:ind w:left="0" w:right="0" w:firstLine="480"/>
        <w:jc w:val="both"/>
        <w:rPr>
          <w:sz w:val="22"/>
          <w:szCs w:val="22"/>
        </w:rPr>
      </w:pPr>
      <w:r>
        <w:rPr>
          <w:color w:val="000000"/>
          <w:spacing w:val="0"/>
          <w:w w:val="100"/>
          <w:position w:val="0"/>
          <w:sz w:val="24"/>
          <w:szCs w:val="24"/>
        </w:rPr>
        <w:t>2020</w:t>
      </w:r>
      <w:r>
        <w:rPr>
          <w:color w:val="000000"/>
          <w:spacing w:val="0"/>
          <w:w w:val="100"/>
          <w:position w:val="0"/>
          <w:sz w:val="22"/>
          <w:szCs w:val="22"/>
        </w:rPr>
        <w:t>年，风云变幻，形势万端，我们牢牢把握住了挑战背后的机遇，锐意进取，成果斐 然。公司在既有业务上齐头猛进，在增量业务上快速发展，实现营业收入</w:t>
      </w:r>
      <w:r>
        <w:rPr>
          <w:color w:val="000000"/>
          <w:spacing w:val="0"/>
          <w:w w:val="100"/>
          <w:position w:val="0"/>
          <w:sz w:val="24"/>
          <w:szCs w:val="24"/>
        </w:rPr>
        <w:t>642</w:t>
      </w:r>
      <w:r>
        <w:rPr>
          <w:color w:val="000000"/>
          <w:spacing w:val="0"/>
          <w:w w:val="100"/>
          <w:position w:val="0"/>
          <w:sz w:val="22"/>
          <w:szCs w:val="22"/>
        </w:rPr>
        <w:t>亿元，同比增 长</w:t>
      </w:r>
      <w:r>
        <w:rPr>
          <w:color w:val="000000"/>
          <w:spacing w:val="0"/>
          <w:w w:val="100"/>
          <w:position w:val="0"/>
          <w:sz w:val="24"/>
          <w:szCs w:val="24"/>
        </w:rPr>
        <w:t>15%，</w:t>
      </w:r>
      <w:r>
        <w:rPr>
          <w:color w:val="000000"/>
          <w:spacing w:val="0"/>
          <w:w w:val="100"/>
          <w:position w:val="0"/>
          <w:sz w:val="22"/>
          <w:szCs w:val="22"/>
        </w:rPr>
        <w:t>归属于上市公司股东的净利润</w:t>
      </w:r>
      <w:r>
        <w:rPr>
          <w:color w:val="000000"/>
          <w:spacing w:val="0"/>
          <w:w w:val="100"/>
          <w:position w:val="0"/>
          <w:sz w:val="24"/>
          <w:szCs w:val="24"/>
        </w:rPr>
        <w:t>7</w:t>
      </w:r>
      <w:r>
        <w:rPr>
          <w:color w:val="000000"/>
          <w:spacing w:val="0"/>
          <w:w w:val="100"/>
          <w:position w:val="0"/>
          <w:sz w:val="22"/>
          <w:szCs w:val="22"/>
        </w:rPr>
        <w:t>亿元，同比增长</w:t>
      </w:r>
      <w:r>
        <w:rPr>
          <w:color w:val="000000"/>
          <w:spacing w:val="0"/>
          <w:w w:val="100"/>
          <w:position w:val="0"/>
          <w:sz w:val="24"/>
          <w:szCs w:val="24"/>
        </w:rPr>
        <w:t>104%</w:t>
      </w:r>
      <w:r>
        <w:rPr>
          <w:color w:val="000000"/>
          <w:spacing w:val="0"/>
          <w:w w:val="100"/>
          <w:position w:val="0"/>
          <w:sz w:val="22"/>
          <w:szCs w:val="22"/>
        </w:rPr>
        <w:t>。</w:t>
      </w:r>
    </w:p>
    <w:p>
      <w:pPr>
        <w:pStyle w:val="Style12"/>
        <w:keepNext w:val="0"/>
        <w:keepLines w:val="0"/>
        <w:widowControl w:val="0"/>
        <w:shd w:val="clear" w:color="auto" w:fill="auto"/>
        <w:bidi w:val="0"/>
        <w:spacing w:before="0" w:after="40" w:line="468" w:lineRule="exact"/>
        <w:ind w:left="0" w:right="0" w:firstLine="480"/>
        <w:jc w:val="both"/>
        <w:rPr>
          <w:sz w:val="22"/>
          <w:szCs w:val="22"/>
        </w:rPr>
      </w:pPr>
      <w:r>
        <w:rPr>
          <w:color w:val="000000"/>
          <w:spacing w:val="0"/>
          <w:w w:val="100"/>
          <w:position w:val="0"/>
          <w:sz w:val="22"/>
          <w:szCs w:val="22"/>
        </w:rPr>
        <w:t>回顾</w:t>
      </w:r>
      <w:r>
        <w:rPr>
          <w:color w:val="000000"/>
          <w:spacing w:val="0"/>
          <w:w w:val="100"/>
          <w:position w:val="0"/>
          <w:sz w:val="24"/>
          <w:szCs w:val="24"/>
        </w:rPr>
        <w:t>2020</w:t>
      </w:r>
      <w:r>
        <w:rPr>
          <w:color w:val="000000"/>
          <w:spacing w:val="0"/>
          <w:w w:val="100"/>
          <w:position w:val="0"/>
          <w:sz w:val="22"/>
          <w:szCs w:val="22"/>
        </w:rPr>
        <w:t>年，我们对上下游资源进行整合与优化，构建供应链数字化能力，巩固公司智 能终端领域的领先地位；丰富公司产品品类，全力拓展全球销售服务网络，完善生态布局； 与阿里巴巴达成战略合作，参与对荣耀的联合收购，激活新流量，创造新增长，创新零售模 式。凭借亮眼成绩，我们排名《财富》中国</w:t>
      </w:r>
      <w:r>
        <w:rPr>
          <w:color w:val="000000"/>
          <w:spacing w:val="0"/>
          <w:w w:val="100"/>
          <w:position w:val="0"/>
          <w:sz w:val="24"/>
          <w:szCs w:val="24"/>
        </w:rPr>
        <w:t>500</w:t>
      </w:r>
      <w:r>
        <w:rPr>
          <w:color w:val="000000"/>
          <w:spacing w:val="0"/>
          <w:w w:val="100"/>
          <w:position w:val="0"/>
          <w:sz w:val="22"/>
          <w:szCs w:val="22"/>
        </w:rPr>
        <w:t>强第</w:t>
      </w:r>
      <w:r>
        <w:rPr>
          <w:color w:val="000000"/>
          <w:spacing w:val="0"/>
          <w:w w:val="100"/>
          <w:position w:val="0"/>
          <w:sz w:val="24"/>
          <w:szCs w:val="24"/>
        </w:rPr>
        <w:t>185</w:t>
      </w:r>
      <w:r>
        <w:rPr>
          <w:color w:val="000000"/>
          <w:spacing w:val="0"/>
          <w:w w:val="100"/>
          <w:position w:val="0"/>
          <w:sz w:val="22"/>
          <w:szCs w:val="22"/>
        </w:rPr>
        <w:t>位，中国民营企业</w:t>
      </w:r>
      <w:r>
        <w:rPr>
          <w:color w:val="000000"/>
          <w:spacing w:val="0"/>
          <w:w w:val="100"/>
          <w:position w:val="0"/>
          <w:sz w:val="24"/>
          <w:szCs w:val="24"/>
        </w:rPr>
        <w:t>500</w:t>
      </w:r>
      <w:r>
        <w:rPr>
          <w:color w:val="000000"/>
          <w:spacing w:val="0"/>
          <w:w w:val="100"/>
          <w:position w:val="0"/>
          <w:sz w:val="22"/>
          <w:szCs w:val="22"/>
        </w:rPr>
        <w:t>强第</w:t>
      </w:r>
      <w:r>
        <w:rPr>
          <w:color w:val="000000"/>
          <w:spacing w:val="0"/>
          <w:w w:val="100"/>
          <w:position w:val="0"/>
          <w:sz w:val="24"/>
          <w:szCs w:val="24"/>
        </w:rPr>
        <w:t>145</w:t>
      </w:r>
      <w:r>
        <w:rPr>
          <w:color w:val="000000"/>
          <w:spacing w:val="0"/>
          <w:w w:val="100"/>
          <w:position w:val="0"/>
          <w:sz w:val="22"/>
          <w:szCs w:val="22"/>
        </w:rPr>
        <w:t>位, 中国服务业民营企业</w:t>
      </w:r>
      <w:r>
        <w:rPr>
          <w:color w:val="000000"/>
          <w:spacing w:val="0"/>
          <w:w w:val="100"/>
          <w:position w:val="0"/>
          <w:sz w:val="24"/>
          <w:szCs w:val="24"/>
        </w:rPr>
        <w:t>100</w:t>
      </w:r>
      <w:r>
        <w:rPr>
          <w:color w:val="000000"/>
          <w:spacing w:val="0"/>
          <w:w w:val="100"/>
          <w:position w:val="0"/>
          <w:sz w:val="22"/>
          <w:szCs w:val="22"/>
        </w:rPr>
        <w:t>强第</w:t>
      </w:r>
      <w:r>
        <w:rPr>
          <w:color w:val="000000"/>
          <w:spacing w:val="0"/>
          <w:w w:val="100"/>
          <w:position w:val="0"/>
          <w:sz w:val="24"/>
          <w:szCs w:val="24"/>
        </w:rPr>
        <w:t>47</w:t>
      </w:r>
      <w:r>
        <w:rPr>
          <w:color w:val="000000"/>
          <w:spacing w:val="0"/>
          <w:w w:val="100"/>
          <w:position w:val="0"/>
          <w:sz w:val="22"/>
          <w:szCs w:val="22"/>
        </w:rPr>
        <w:t>位。</w:t>
      </w:r>
    </w:p>
    <w:p>
      <w:pPr>
        <w:pStyle w:val="Style12"/>
        <w:keepNext w:val="0"/>
        <w:keepLines w:val="0"/>
        <w:widowControl w:val="0"/>
        <w:shd w:val="clear" w:color="auto" w:fill="auto"/>
        <w:bidi w:val="0"/>
        <w:spacing w:before="0" w:after="40" w:line="468" w:lineRule="exact"/>
        <w:ind w:left="0" w:right="0" w:firstLine="480"/>
        <w:jc w:val="both"/>
        <w:rPr>
          <w:sz w:val="22"/>
          <w:szCs w:val="22"/>
        </w:rPr>
      </w:pPr>
      <w:r>
        <w:rPr>
          <w:color w:val="000000"/>
          <w:spacing w:val="0"/>
          <w:w w:val="100"/>
          <w:position w:val="0"/>
          <w:sz w:val="22"/>
          <w:szCs w:val="22"/>
        </w:rPr>
        <w:t>新冠疫情期间，我们始终牢记社会使命，认真贯彻党中央国务院决策部署，勇担社会责 任。公司第一时间成立防控领导小组，严格部署防疫工作，将员工的健康与安全放在首位。 全体员工积极抗疫，危中寻机、锐意进取，保障了疫情期间安全、有效、有序的经营工作。 同时公司对外捐赠现金超过人民币</w:t>
      </w:r>
      <w:r>
        <w:rPr>
          <w:color w:val="000000"/>
          <w:spacing w:val="0"/>
          <w:w w:val="100"/>
          <w:position w:val="0"/>
          <w:sz w:val="24"/>
          <w:szCs w:val="24"/>
        </w:rPr>
        <w:t>150</w:t>
      </w:r>
      <w:r>
        <w:rPr>
          <w:color w:val="000000"/>
          <w:spacing w:val="0"/>
          <w:w w:val="100"/>
          <w:position w:val="0"/>
          <w:sz w:val="22"/>
          <w:szCs w:val="22"/>
        </w:rPr>
        <w:t>万元，对疫情地区提供优先保障服务及援建希望小学。 助之，与民同心；幸之，与国共运。</w:t>
      </w:r>
    </w:p>
    <w:p>
      <w:pPr>
        <w:pStyle w:val="Style12"/>
        <w:keepNext w:val="0"/>
        <w:keepLines w:val="0"/>
        <w:widowControl w:val="0"/>
        <w:shd w:val="clear" w:color="auto" w:fill="auto"/>
        <w:bidi w:val="0"/>
        <w:spacing w:before="0" w:after="40" w:line="470" w:lineRule="exact"/>
        <w:ind w:left="0" w:right="0" w:firstLine="480"/>
        <w:jc w:val="both"/>
        <w:rPr>
          <w:sz w:val="22"/>
          <w:szCs w:val="22"/>
        </w:rPr>
      </w:pPr>
      <w:r>
        <w:rPr>
          <w:color w:val="000000"/>
          <w:spacing w:val="0"/>
          <w:w w:val="100"/>
          <w:position w:val="0"/>
          <w:sz w:val="24"/>
          <w:szCs w:val="24"/>
        </w:rPr>
        <w:t>2021</w:t>
      </w:r>
      <w:r>
        <w:rPr>
          <w:color w:val="000000"/>
          <w:spacing w:val="0"/>
          <w:w w:val="100"/>
          <w:position w:val="0"/>
          <w:sz w:val="22"/>
          <w:szCs w:val="22"/>
        </w:rPr>
        <w:t>年，在“双循环”发展格局下，新业态蓬勃发展，内需潜力将不断释放。爱施德将 以开拓进取作为己任，以勤勉实干笃定前行，进一步提升产业数字化的升级，加深人工智能、 大数据和云计算等技术的创新与应用；继续强化流量、品牌、渠道等战略性资源的积累，全 面提高销售服务能力；积极拓展新赛道、新业务，继续拓展并强化公司的海外销售服务网络, 打造中国品牌出海和海外优质商品引入的一条高效通路。</w:t>
      </w:r>
    </w:p>
    <w:p>
      <w:pPr>
        <w:pStyle w:val="Style12"/>
        <w:keepNext w:val="0"/>
        <w:keepLines w:val="0"/>
        <w:widowControl w:val="0"/>
        <w:shd w:val="clear" w:color="auto" w:fill="auto"/>
        <w:bidi w:val="0"/>
        <w:spacing w:before="0" w:after="40" w:line="472" w:lineRule="exact"/>
        <w:ind w:left="0" w:right="0" w:firstLine="480"/>
        <w:jc w:val="both"/>
        <w:rPr>
          <w:sz w:val="22"/>
          <w:szCs w:val="22"/>
        </w:rPr>
      </w:pPr>
      <w:r>
        <w:rPr>
          <w:color w:val="000000"/>
          <w:spacing w:val="0"/>
          <w:w w:val="100"/>
          <w:position w:val="0"/>
          <w:sz w:val="22"/>
          <w:szCs w:val="22"/>
        </w:rPr>
        <w:t>正值深圳经济特区成立</w:t>
      </w:r>
      <w:r>
        <w:rPr>
          <w:color w:val="000000"/>
          <w:spacing w:val="0"/>
          <w:w w:val="100"/>
          <w:position w:val="0"/>
          <w:sz w:val="24"/>
          <w:szCs w:val="24"/>
        </w:rPr>
        <w:t>40</w:t>
      </w:r>
      <w:r>
        <w:rPr>
          <w:color w:val="000000"/>
          <w:spacing w:val="0"/>
          <w:w w:val="100"/>
          <w:position w:val="0"/>
          <w:sz w:val="22"/>
          <w:szCs w:val="22"/>
        </w:rPr>
        <w:t>周年之际，又逢“十四五”规划开局之年，作为行业的领先者 与探路人，我们立于改革潮涌之浪头，“抢抓时代机遇，勇担发展责任”，推进公司战略及数 字化升级，全力构建数字经济时代下的新零售基础设施平台。我们将以新零售为航向，以数 字化为核心，通过供应、零售双轮中枢释放内生活力，全面发力线上线下一体化市场，国内 海外一体化市场，实现销售渠道的深度融合，打造深度粘性的产品生态。</w:t>
      </w:r>
    </w:p>
    <w:p>
      <w:pPr>
        <w:pStyle w:val="Style12"/>
        <w:keepNext w:val="0"/>
        <w:keepLines w:val="0"/>
        <w:widowControl w:val="0"/>
        <w:shd w:val="clear" w:color="auto" w:fill="auto"/>
        <w:bidi w:val="0"/>
        <w:spacing w:before="0" w:after="40" w:line="468" w:lineRule="exact"/>
        <w:ind w:left="0" w:right="0" w:firstLine="480"/>
        <w:jc w:val="both"/>
        <w:rPr>
          <w:sz w:val="22"/>
          <w:szCs w:val="22"/>
        </w:rPr>
      </w:pPr>
      <w:r>
        <w:rPr>
          <w:color w:val="000000"/>
          <w:spacing w:val="0"/>
          <w:w w:val="100"/>
          <w:position w:val="0"/>
          <w:sz w:val="22"/>
          <w:szCs w:val="22"/>
        </w:rPr>
        <w:t>征途漫漫，爱施德感谢各位股东风雨相伴。大道坦坦，爱施德愿与各位股东共济沧海。</w:t>
      </w:r>
    </w:p>
    <w:p>
      <w:pPr>
        <w:pStyle w:val="Style12"/>
        <w:keepNext w:val="0"/>
        <w:keepLines w:val="0"/>
        <w:widowControl w:val="0"/>
        <w:shd w:val="clear" w:color="auto" w:fill="auto"/>
        <w:bidi w:val="0"/>
        <w:spacing w:before="0" w:after="120" w:line="468" w:lineRule="exact"/>
        <w:ind w:left="0" w:right="0" w:firstLine="480"/>
        <w:jc w:val="both"/>
        <w:rPr>
          <w:sz w:val="22"/>
          <w:szCs w:val="22"/>
        </w:rPr>
      </w:pPr>
      <w:r>
        <w:rPr>
          <w:color w:val="000000"/>
          <w:spacing w:val="0"/>
          <w:w w:val="100"/>
          <w:position w:val="0"/>
          <w:sz w:val="22"/>
          <w:szCs w:val="22"/>
        </w:rPr>
        <w:t>欣逢盛世，当不负盛世。所有将来，皆为可盼！</w:t>
      </w:r>
    </w:p>
    <w:p>
      <w:pPr>
        <w:pStyle w:val="Style12"/>
        <w:keepNext w:val="0"/>
        <w:keepLines w:val="0"/>
        <w:widowControl w:val="0"/>
        <w:shd w:val="clear" w:color="auto" w:fill="auto"/>
        <w:bidi w:val="0"/>
        <w:spacing w:before="0" w:after="40" w:line="468" w:lineRule="exact"/>
        <w:ind w:left="0" w:right="1180" w:firstLine="0"/>
        <w:jc w:val="right"/>
        <w:rPr>
          <w:sz w:val="22"/>
          <w:szCs w:val="22"/>
        </w:rPr>
      </w:pPr>
      <w:r>
        <w:rPr>
          <w:b/>
          <w:bCs/>
          <w:color w:val="000000"/>
          <w:spacing w:val="0"/>
          <w:w w:val="100"/>
          <w:position w:val="0"/>
          <w:sz w:val="22"/>
          <w:szCs w:val="22"/>
        </w:rPr>
        <w:t>深圳市爱施德股份有限公司</w:t>
      </w:r>
    </w:p>
    <w:p>
      <w:pPr>
        <w:pStyle w:val="Style12"/>
        <w:keepNext w:val="0"/>
        <w:keepLines w:val="0"/>
        <w:widowControl w:val="0"/>
        <w:shd w:val="clear" w:color="auto" w:fill="auto"/>
        <w:bidi w:val="0"/>
        <w:spacing w:before="0" w:after="40" w:line="468" w:lineRule="exact"/>
        <w:ind w:left="0" w:right="1180" w:firstLine="0"/>
        <w:jc w:val="right"/>
        <w:rPr>
          <w:sz w:val="22"/>
          <w:szCs w:val="22"/>
        </w:rPr>
      </w:pPr>
      <w:r>
        <w:rPr>
          <w:b/>
          <w:bCs/>
          <w:color w:val="000000"/>
          <w:spacing w:val="0"/>
          <w:w w:val="100"/>
          <w:position w:val="0"/>
          <w:sz w:val="22"/>
          <w:szCs w:val="22"/>
        </w:rPr>
        <w:t>董事会</w:t>
      </w:r>
      <w:r>
        <w:br w:type="page"/>
      </w:r>
    </w:p>
    <w:p>
      <w:pPr>
        <w:pStyle w:val="Style2"/>
        <w:keepNext w:val="0"/>
        <w:keepLines w:val="0"/>
        <w:widowControl w:val="0"/>
        <w:shd w:val="clear" w:color="auto" w:fill="auto"/>
        <w:bidi w:val="0"/>
        <w:spacing w:before="0" w:after="116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2779"/>
        <w:gridCol w:w="1032"/>
        <w:gridCol w:w="577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公司、本公司或爱施德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深圳市爱施德股份有限公司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中国移动通信集团公司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中国联合通信有限公司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中国电信集团有限公司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阿里巴巴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阿里巴巴（中国）网络技术有限公司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苹果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苹果电脑贸易（上海）有限公司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荣耀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荣耀终端有限公司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三星（中国）投资有限公司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酷动数码、</w:t>
            </w:r>
            <w:r>
              <w:rPr>
                <w:rFonts w:ascii="Times New Roman" w:eastAsia="Times New Roman" w:hAnsi="Times New Roman" w:cs="Times New Roman"/>
                <w:color w:val="000000"/>
                <w:spacing w:val="0"/>
                <w:w w:val="100"/>
                <w:position w:val="0"/>
              </w:rPr>
              <w:t>Coodoo</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深圳市酷动数码有限公司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网络小贷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江西赣江新区爱施德网络小额贷款有限公司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由你网络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深圳由你网络技术有限公司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5G</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第五代移动电话行动通信标准，也称第五代移动通信技术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3C</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中国强制性产品认证</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APR</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Apple Premium Reseller</w:t>
            </w:r>
            <w:r>
              <w:rPr>
                <w:color w:val="000000"/>
                <w:spacing w:val="0"/>
                <w:w w:val="100"/>
                <w:position w:val="0"/>
              </w:rPr>
              <w:t>的简称，即苹果优质经销商店，是苹 果授权零售级别最高的门店，由苹果统一授权、设计、装修、 合规运营。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MONO</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苹果在</w:t>
            </w:r>
            <w:r>
              <w:rPr>
                <w:rFonts w:ascii="Times New Roman" w:eastAsia="Times New Roman" w:hAnsi="Times New Roman" w:cs="Times New Roman"/>
                <w:color w:val="000000"/>
                <w:spacing w:val="0"/>
                <w:w w:val="100"/>
                <w:position w:val="0"/>
              </w:rPr>
              <w:t>4-6</w:t>
            </w:r>
            <w:r>
              <w:rPr>
                <w:color w:val="000000"/>
                <w:spacing w:val="0"/>
                <w:w w:val="100"/>
                <w:position w:val="0"/>
              </w:rPr>
              <w:t>级城市授权的独立门店。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CES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Consumer Electronics Store</w:t>
            </w:r>
            <w:r>
              <w:rPr>
                <w:color w:val="000000"/>
                <w:spacing w:val="0"/>
                <w:w w:val="100"/>
                <w:position w:val="0"/>
              </w:rPr>
              <w:t>的简称，在苹果的渠道体系内，大 型连锁商超渠道以及线上渠道的管理。</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B2B2C</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一种电子商务类型的网络购物商业模式，</w:t>
            </w:r>
            <w:r>
              <w:rPr>
                <w:rFonts w:ascii="Times New Roman" w:eastAsia="Times New Roman" w:hAnsi="Times New Roman" w:cs="Times New Roman"/>
                <w:color w:val="000000"/>
                <w:spacing w:val="0"/>
                <w:w w:val="100"/>
                <w:position w:val="0"/>
              </w:rPr>
              <w:t>B</w:t>
            </w:r>
            <w:r>
              <w:rPr>
                <w:color w:val="000000"/>
                <w:spacing w:val="0"/>
                <w:w w:val="100"/>
                <w:position w:val="0"/>
              </w:rPr>
              <w:t>是</w:t>
            </w:r>
            <w:r>
              <w:rPr>
                <w:rFonts w:ascii="Times New Roman" w:eastAsia="Times New Roman" w:hAnsi="Times New Roman" w:cs="Times New Roman"/>
                <w:color w:val="000000"/>
                <w:spacing w:val="0"/>
                <w:w w:val="100"/>
                <w:position w:val="0"/>
              </w:rPr>
              <w:t>BUSINESS</w:t>
            </w:r>
            <w:r>
              <w:rPr>
                <w:color w:val="000000"/>
                <w:spacing w:val="0"/>
                <w:w w:val="100"/>
                <w:position w:val="0"/>
              </w:rPr>
              <w:t>的 简称，</w:t>
            </w:r>
            <w:r>
              <w:rPr>
                <w:rFonts w:ascii="Times New Roman" w:eastAsia="Times New Roman" w:hAnsi="Times New Roman" w:cs="Times New Roman"/>
                <w:color w:val="000000"/>
                <w:spacing w:val="0"/>
                <w:w w:val="100"/>
                <w:position w:val="0"/>
              </w:rPr>
              <w:t>C</w:t>
            </w:r>
            <w:r>
              <w:rPr>
                <w:color w:val="000000"/>
                <w:spacing w:val="0"/>
                <w:w w:val="100"/>
                <w:position w:val="0"/>
              </w:rPr>
              <w:t>是</w:t>
            </w:r>
            <w:r>
              <w:rPr>
                <w:rFonts w:ascii="Times New Roman" w:eastAsia="Times New Roman" w:hAnsi="Times New Roman" w:cs="Times New Roman"/>
                <w:color w:val="000000"/>
                <w:spacing w:val="0"/>
                <w:w w:val="100"/>
                <w:position w:val="0"/>
              </w:rPr>
              <w:t>CUSTOMER</w:t>
            </w:r>
            <w:r>
              <w:rPr>
                <w:color w:val="000000"/>
                <w:spacing w:val="0"/>
                <w:w w:val="100"/>
                <w:position w:val="0"/>
              </w:rPr>
              <w:t>的简称，第一个</w:t>
            </w:r>
            <w:r>
              <w:rPr>
                <w:rFonts w:ascii="Times New Roman" w:eastAsia="Times New Roman" w:hAnsi="Times New Roman" w:cs="Times New Roman"/>
                <w:color w:val="000000"/>
                <w:spacing w:val="0"/>
                <w:w w:val="100"/>
                <w:position w:val="0"/>
              </w:rPr>
              <w:t>B</w:t>
            </w:r>
            <w:r>
              <w:rPr>
                <w:color w:val="000000"/>
                <w:spacing w:val="0"/>
                <w:w w:val="100"/>
                <w:position w:val="0"/>
              </w:rPr>
              <w:t>指的是商品或服 务的供应商，第二个</w:t>
            </w:r>
            <w:r>
              <w:rPr>
                <w:rFonts w:ascii="Times New Roman" w:eastAsia="Times New Roman" w:hAnsi="Times New Roman" w:cs="Times New Roman"/>
                <w:color w:val="000000"/>
                <w:spacing w:val="0"/>
                <w:w w:val="100"/>
                <w:position w:val="0"/>
              </w:rPr>
              <w:t>B</w:t>
            </w:r>
            <w:r>
              <w:rPr>
                <w:color w:val="000000"/>
                <w:spacing w:val="0"/>
                <w:w w:val="100"/>
                <w:position w:val="0"/>
              </w:rPr>
              <w:t>指的是从事电子商务的企业，</w:t>
            </w:r>
            <w:r>
              <w:rPr>
                <w:rFonts w:ascii="Times New Roman" w:eastAsia="Times New Roman" w:hAnsi="Times New Roman" w:cs="Times New Roman"/>
                <w:color w:val="000000"/>
                <w:spacing w:val="0"/>
                <w:w w:val="100"/>
                <w:position w:val="0"/>
              </w:rPr>
              <w:t>C</w:t>
            </w:r>
            <w:r>
              <w:rPr>
                <w:color w:val="000000"/>
                <w:spacing w:val="0"/>
                <w:w w:val="100"/>
                <w:position w:val="0"/>
              </w:rPr>
              <w:t>则是 表示消费者。</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spacing w:lineRule="exact" w:line="1"/>
        <w:rPr>
          <w:sz w:val="2"/>
          <w:szCs w:val="2"/>
        </w:rPr>
      </w:pPr>
      <w:r>
        <w:br w:type="page"/>
      </w:r>
    </w:p>
    <w:p>
      <w:pPr>
        <w:pStyle w:val="Style16"/>
        <w:keepNext/>
        <w:keepLines/>
        <w:widowControl w:val="0"/>
        <w:shd w:val="clear" w:color="auto" w:fill="auto"/>
        <w:bidi w:val="0"/>
        <w:spacing w:before="0" w:after="56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35"/>
        <w:keepNext/>
        <w:keepLines/>
        <w:widowControl w:val="0"/>
        <w:shd w:val="clear" w:color="auto" w:fill="auto"/>
        <w:bidi w:val="0"/>
        <w:spacing w:before="0" w:after="300" w:line="240" w:lineRule="auto"/>
        <w:ind w:left="0" w:right="0" w:firstLine="0"/>
        <w:jc w:val="left"/>
      </w:pPr>
      <w:bookmarkStart w:id="6" w:name="bookmark6"/>
      <w:bookmarkStart w:id="7" w:name="bookmark7"/>
      <w:bookmarkStart w:id="8" w:name="bookmark8"/>
      <w:bookmarkStart w:id="9" w:name="bookmark9"/>
      <w:r>
        <w:rPr>
          <w:color w:val="000000"/>
          <w:spacing w:val="0"/>
          <w:w w:val="100"/>
          <w:position w:val="0"/>
          <w:sz w:val="24"/>
          <w:szCs w:val="24"/>
        </w:rPr>
        <w:t>一</w:t>
      </w:r>
      <w:bookmarkEnd w:id="8"/>
      <w:r>
        <w:rPr>
          <w:color w:val="000000"/>
          <w:spacing w:val="0"/>
          <w:w w:val="100"/>
          <w:position w:val="0"/>
          <w:sz w:val="24"/>
          <w:szCs w:val="24"/>
        </w:rPr>
        <w:t>、公司信息</w:t>
      </w:r>
      <w:bookmarkEnd w:id="6"/>
      <w:bookmarkEnd w:id="7"/>
      <w:bookmarkEnd w:id="9"/>
    </w:p>
    <w:tbl>
      <w:tblPr>
        <w:tblOverlap w:val="never"/>
        <w:jc w:val="center"/>
        <w:tblLayout w:type="fixed"/>
      </w:tblPr>
      <w:tblGrid>
        <w:gridCol w:w="2779"/>
        <w:gridCol w:w="2784"/>
        <w:gridCol w:w="1838"/>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爱施德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002416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深圳市爱施德股份有限公司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爱施德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Shenzhen Aisidi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aisidi</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黄文辉</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深圳市福田区泰然大道东泰然劲松大厦</w:t>
            </w:r>
            <w:r>
              <w:rPr>
                <w:rFonts w:ascii="Times New Roman" w:eastAsia="Times New Roman" w:hAnsi="Times New Roman" w:cs="Times New Roman"/>
                <w:color w:val="000000"/>
                <w:spacing w:val="0"/>
                <w:w w:val="100"/>
                <w:position w:val="0"/>
              </w:rPr>
              <w:t>20F</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深圳市南山区科发路</w:t>
            </w:r>
            <w:r>
              <w:rPr>
                <w:rFonts w:ascii="Times New Roman" w:eastAsia="Times New Roman" w:hAnsi="Times New Roman" w:cs="Times New Roman"/>
                <w:color w:val="000000"/>
                <w:spacing w:val="0"/>
                <w:w w:val="100"/>
                <w:position w:val="0"/>
              </w:rPr>
              <w:t>11</w:t>
            </w:r>
            <w:r>
              <w:rPr>
                <w:color w:val="000000"/>
                <w:spacing w:val="0"/>
                <w:w w:val="100"/>
                <w:position w:val="0"/>
              </w:rPr>
              <w:t>号南山金融大厦</w:t>
            </w:r>
            <w:r>
              <w:rPr>
                <w:rFonts w:ascii="Times New Roman" w:eastAsia="Times New Roman" w:hAnsi="Times New Roman" w:cs="Times New Roman"/>
                <w:color w:val="000000"/>
                <w:spacing w:val="0"/>
                <w:w w:val="100"/>
                <w:position w:val="0"/>
              </w:rPr>
              <w:t>18</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"http://www.aisidi.com" </w:instrText>
            </w:r>
            <w:r>
              <w:fldChar w:fldCharType="separate"/>
            </w:r>
            <w:r>
              <w:rPr>
                <w:rFonts w:ascii="Times New Roman" w:eastAsia="Times New Roman" w:hAnsi="Times New Roman" w:cs="Times New Roman"/>
                <w:color w:val="000000"/>
                <w:spacing w:val="0"/>
                <w:w w:val="100"/>
                <w:position w:val="0"/>
              </w:rPr>
              <w:t>http://www.aisidi.com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"mailto:ir@aisidi.com" </w:instrText>
            </w:r>
            <w:r>
              <w:fldChar w:fldCharType="separate"/>
            </w:r>
            <w:r>
              <w:rPr>
                <w:rFonts w:ascii="Times New Roman" w:eastAsia="Times New Roman" w:hAnsi="Times New Roman" w:cs="Times New Roman"/>
                <w:color w:val="000000"/>
                <w:spacing w:val="0"/>
                <w:w w:val="100"/>
                <w:position w:val="0"/>
              </w:rPr>
              <w:t>ir@aisidi.com</w:t>
            </w:r>
            <w:r>
              <w:fldChar w:fldCharType="end"/>
            </w:r>
          </w:p>
        </w:tc>
      </w:tr>
    </w:tbl>
    <w:p>
      <w:pPr>
        <w:widowControl w:val="0"/>
        <w:spacing w:after="299" w:line="1" w:lineRule="exact"/>
      </w:pPr>
    </w:p>
    <w:p>
      <w:pPr>
        <w:pStyle w:val="Style35"/>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sz w:val="24"/>
          <w:szCs w:val="24"/>
        </w:rPr>
        <w:t>二</w:t>
      </w:r>
      <w:bookmarkEnd w:id="12"/>
      <w:r>
        <w:rPr>
          <w:color w:val="000000"/>
          <w:spacing w:val="0"/>
          <w:w w:val="100"/>
          <w:position w:val="0"/>
          <w:sz w:val="24"/>
          <w:szCs w:val="24"/>
        </w:rPr>
        <w:t>、联系人和联系方式</w:t>
      </w:r>
      <w:bookmarkEnd w:id="10"/>
      <w:bookmarkEnd w:id="11"/>
      <w:bookmarkEnd w:id="13"/>
    </w:p>
    <w:tbl>
      <w:tblPr>
        <w:tblOverlap w:val="never"/>
        <w:jc w:val="center"/>
        <w:tblLayout w:type="fixed"/>
      </w:tblPr>
      <w:tblGrid>
        <w:gridCol w:w="1594"/>
        <w:gridCol w:w="3946"/>
        <w:gridCol w:w="4046"/>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吴海南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赵玲玲</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深圳市南山区科发路</w:t>
            </w:r>
            <w:r>
              <w:rPr>
                <w:rFonts w:ascii="Times New Roman" w:eastAsia="Times New Roman" w:hAnsi="Times New Roman" w:cs="Times New Roman"/>
                <w:color w:val="000000"/>
                <w:spacing w:val="0"/>
                <w:w w:val="100"/>
                <w:position w:val="0"/>
              </w:rPr>
              <w:t>11</w:t>
            </w:r>
            <w:r>
              <w:rPr>
                <w:color w:val="000000"/>
                <w:spacing w:val="0"/>
                <w:w w:val="100"/>
                <w:position w:val="0"/>
              </w:rPr>
              <w:t>号南山金融大厦</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深圳市南山区科发路</w:t>
            </w:r>
            <w:r>
              <w:rPr>
                <w:rFonts w:ascii="Times New Roman" w:eastAsia="Times New Roman" w:hAnsi="Times New Roman" w:cs="Times New Roman"/>
                <w:color w:val="000000"/>
                <w:spacing w:val="0"/>
                <w:w w:val="100"/>
                <w:position w:val="0"/>
              </w:rPr>
              <w:t>11</w:t>
            </w:r>
            <w:r>
              <w:rPr>
                <w:color w:val="000000"/>
                <w:spacing w:val="0"/>
                <w:w w:val="100"/>
                <w:position w:val="0"/>
              </w:rPr>
              <w:t>号南山金融大厦</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层</w:t>
            </w:r>
          </w:p>
        </w:tc>
      </w:tr>
      <w:tr>
        <w:trPr>
          <w:trHeight w:val="35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0755-21519907</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0755-21519888 </w:t>
            </w:r>
            <w:r>
              <w:rPr>
                <w:color w:val="000000"/>
                <w:spacing w:val="0"/>
                <w:w w:val="100"/>
                <w:position w:val="0"/>
              </w:rPr>
              <w:t>转董事会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1536"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0755-21519907</w:t>
            </w:r>
            <w:r>
              <w:rPr>
                <w:color w:val="000000"/>
                <w:spacing w:val="0"/>
                <w:w w:val="100"/>
                <w:position w:val="0"/>
              </w:rPr>
              <w:t>；</w:t>
              <w:tab/>
            </w:r>
            <w:r>
              <w:rPr>
                <w:rFonts w:ascii="Times New Roman" w:eastAsia="Times New Roman" w:hAnsi="Times New Roman" w:cs="Times New Roman"/>
                <w:color w:val="000000"/>
                <w:spacing w:val="0"/>
                <w:w w:val="100"/>
                <w:position w:val="0"/>
              </w:rPr>
              <w:t xml:space="preserve">0755-21519888 </w:t>
            </w:r>
            <w:r>
              <w:rPr>
                <w:color w:val="000000"/>
                <w:spacing w:val="0"/>
                <w:w w:val="100"/>
                <w:position w:val="0"/>
              </w:rPr>
              <w:t>转董事会</w:t>
            </w:r>
          </w:p>
        </w:tc>
      </w:tr>
      <w:tr>
        <w:trPr>
          <w:trHeight w:val="355"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0755-83890101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0755-83890101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"mailto:ir@aisidi.com" </w:instrText>
            </w:r>
            <w:r>
              <w:fldChar w:fldCharType="separate"/>
            </w:r>
            <w:r>
              <w:rPr>
                <w:rFonts w:ascii="Times New Roman" w:eastAsia="Times New Roman" w:hAnsi="Times New Roman" w:cs="Times New Roman"/>
                <w:color w:val="000000"/>
                <w:spacing w:val="0"/>
                <w:w w:val="100"/>
                <w:position w:val="0"/>
              </w:rPr>
              <w:t>ir@aisidi.com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"mailto:ir@aisidi.com" </w:instrText>
            </w:r>
            <w:r>
              <w:fldChar w:fldCharType="separate"/>
            </w:r>
            <w:r>
              <w:rPr>
                <w:rFonts w:ascii="Times New Roman" w:eastAsia="Times New Roman" w:hAnsi="Times New Roman" w:cs="Times New Roman"/>
                <w:color w:val="000000"/>
                <w:spacing w:val="0"/>
                <w:w w:val="100"/>
                <w:position w:val="0"/>
              </w:rPr>
              <w:t>ir@aisidi.com</w:t>
            </w:r>
            <w:r>
              <w:fldChar w:fldCharType="end"/>
            </w:r>
          </w:p>
        </w:tc>
      </w:tr>
    </w:tbl>
    <w:p>
      <w:pPr>
        <w:widowControl w:val="0"/>
        <w:spacing w:after="299" w:line="1" w:lineRule="exact"/>
      </w:pPr>
    </w:p>
    <w:p>
      <w:pPr>
        <w:pStyle w:val="Style35"/>
        <w:keepNext/>
        <w:keepLines/>
        <w:widowControl w:val="0"/>
        <w:shd w:val="clear" w:color="auto" w:fill="auto"/>
        <w:bidi w:val="0"/>
        <w:spacing w:before="0" w:after="30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三</w:t>
      </w:r>
      <w:bookmarkEnd w:id="16"/>
      <w:r>
        <w:rPr>
          <w:color w:val="000000"/>
          <w:spacing w:val="0"/>
          <w:w w:val="100"/>
          <w:position w:val="0"/>
          <w:sz w:val="24"/>
          <w:szCs w:val="24"/>
        </w:rPr>
        <w:t>、信息披露及备置地点</w:t>
      </w:r>
      <w:bookmarkEnd w:id="14"/>
      <w:bookmarkEnd w:id="15"/>
      <w:bookmarkEnd w:id="17"/>
    </w:p>
    <w:tbl>
      <w:tblPr>
        <w:tblOverlap w:val="never"/>
        <w:jc w:val="center"/>
        <w:tblLayout w:type="fixed"/>
      </w:tblPr>
      <w:tblGrid>
        <w:gridCol w:w="4565"/>
        <w:gridCol w:w="502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《中国证券报》、《证券时报》、《证券日报》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rPr>
              <w:t>(</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rPr>
              <w:t>www.cninfb.com.cn</w:t>
            </w:r>
            <w:r>
              <w:fldChar w:fldCharType="end"/>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35"/>
        <w:keepNext/>
        <w:keepLines/>
        <w:widowControl w:val="0"/>
        <w:shd w:val="clear" w:color="auto" w:fill="auto"/>
        <w:bidi w:val="0"/>
        <w:spacing w:before="0" w:after="300" w:line="240" w:lineRule="auto"/>
        <w:ind w:left="400" w:right="0" w:firstLine="20"/>
        <w:jc w:val="left"/>
      </w:pPr>
      <w:bookmarkStart w:id="18" w:name="bookmark18"/>
      <w:bookmarkStart w:id="19" w:name="bookmark19"/>
      <w:bookmarkStart w:id="20" w:name="bookmark20"/>
      <w:bookmarkStart w:id="21" w:name="bookmark21"/>
      <w:r>
        <w:rPr>
          <w:color w:val="000000"/>
          <w:spacing w:val="0"/>
          <w:w w:val="100"/>
          <w:position w:val="0"/>
          <w:sz w:val="24"/>
          <w:szCs w:val="24"/>
        </w:rPr>
        <w:t>四</w:t>
      </w:r>
      <w:bookmarkEnd w:id="20"/>
      <w:r>
        <w:rPr>
          <w:color w:val="000000"/>
          <w:spacing w:val="0"/>
          <w:w w:val="100"/>
          <w:position w:val="0"/>
          <w:sz w:val="24"/>
          <w:szCs w:val="24"/>
        </w:rPr>
        <w:t>、注册变更情况</w:t>
      </w:r>
      <w:bookmarkEnd w:id="18"/>
      <w:bookmarkEnd w:id="19"/>
      <w:bookmarkEnd w:id="21"/>
    </w:p>
    <w:tbl>
      <w:tblPr>
        <w:tblOverlap w:val="never"/>
        <w:jc w:val="center"/>
        <w:tblLayout w:type="fixed"/>
      </w:tblPr>
      <w:tblGrid>
        <w:gridCol w:w="4594"/>
        <w:gridCol w:w="49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91440300708415957K</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公司上市以来主营业务的变化情况（如有）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299" w:line="1" w:lineRule="exact"/>
      </w:pPr>
    </w:p>
    <w:p>
      <w:pPr>
        <w:pStyle w:val="Style35"/>
        <w:keepNext/>
        <w:keepLines/>
        <w:widowControl w:val="0"/>
        <w:shd w:val="clear" w:color="auto" w:fill="auto"/>
        <w:bidi w:val="0"/>
        <w:spacing w:before="0" w:after="440" w:line="240" w:lineRule="auto"/>
        <w:ind w:left="400" w:right="0" w:firstLine="20"/>
        <w:jc w:val="left"/>
      </w:pPr>
      <w:bookmarkStart w:id="22" w:name="bookmark22"/>
      <w:bookmarkStart w:id="23" w:name="bookmark23"/>
      <w:bookmarkStart w:id="24" w:name="bookmark24"/>
      <w:bookmarkStart w:id="25" w:name="bookmark25"/>
      <w:r>
        <w:rPr>
          <w:color w:val="000000"/>
          <w:spacing w:val="0"/>
          <w:w w:val="100"/>
          <w:position w:val="0"/>
          <w:sz w:val="24"/>
          <w:szCs w:val="24"/>
        </w:rPr>
        <w:t>五</w:t>
      </w:r>
      <w:bookmarkEnd w:id="24"/>
      <w:r>
        <w:rPr>
          <w:color w:val="000000"/>
          <w:spacing w:val="0"/>
          <w:w w:val="100"/>
          <w:position w:val="0"/>
          <w:sz w:val="24"/>
          <w:szCs w:val="24"/>
        </w:rPr>
        <w:t>、其他有关资料</w:t>
      </w:r>
      <w:bookmarkEnd w:id="22"/>
      <w:bookmarkEnd w:id="23"/>
      <w:bookmarkEnd w:id="25"/>
    </w:p>
    <w:p>
      <w:pPr>
        <w:pStyle w:val="Style12"/>
        <w:keepNext w:val="0"/>
        <w:keepLines w:val="0"/>
        <w:widowControl w:val="0"/>
        <w:shd w:val="clear" w:color="auto" w:fill="auto"/>
        <w:bidi w:val="0"/>
        <w:spacing w:before="0" w:after="100" w:line="240" w:lineRule="auto"/>
        <w:ind w:left="400" w:right="0" w:firstLine="20"/>
        <w:jc w:val="left"/>
      </w:pPr>
      <w:r>
        <w:rPr>
          <w:color w:val="000000"/>
          <w:spacing w:val="0"/>
          <w:w w:val="100"/>
          <w:position w:val="0"/>
        </w:rPr>
        <w:t>公司聘请的会计师事务所</w:t>
      </w:r>
    </w:p>
    <w:tbl>
      <w:tblPr>
        <w:tblOverlap w:val="never"/>
        <w:jc w:val="center"/>
        <w:tblLayout w:type="fixed"/>
      </w:tblPr>
      <w:tblGrid>
        <w:gridCol w:w="4565"/>
        <w:gridCol w:w="502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北京市西城区车公庄大街</w:t>
            </w:r>
            <w:r>
              <w:rPr>
                <w:i/>
                <w:iCs/>
                <w:color w:val="000000"/>
                <w:spacing w:val="0"/>
                <w:w w:val="100"/>
                <w:position w:val="0"/>
              </w:rPr>
              <w:t>9</w:t>
            </w:r>
            <w:r>
              <w:rPr>
                <w:color w:val="000000"/>
                <w:spacing w:val="0"/>
                <w:w w:val="100"/>
                <w:position w:val="0"/>
              </w:rPr>
              <w:t>号院</w:t>
            </w:r>
            <w:r>
              <w:rPr>
                <w:rFonts w:ascii="Times New Roman" w:eastAsia="Times New Roman" w:hAnsi="Times New Roman" w:cs="Times New Roman"/>
                <w:color w:val="000000"/>
                <w:spacing w:val="0"/>
                <w:w w:val="100"/>
                <w:position w:val="0"/>
              </w:rPr>
              <w:t>1</w:t>
            </w:r>
            <w:r>
              <w:rPr>
                <w:color w:val="000000"/>
                <w:spacing w:val="0"/>
                <w:w w:val="100"/>
                <w:position w:val="0"/>
              </w:rPr>
              <w:t>号楼</w:t>
            </w:r>
            <w:r>
              <w:rPr>
                <w:rFonts w:ascii="Times New Roman" w:eastAsia="Times New Roman" w:hAnsi="Times New Roman" w:cs="Times New Roman"/>
                <w:color w:val="000000"/>
                <w:spacing w:val="0"/>
                <w:w w:val="100"/>
                <w:position w:val="0"/>
              </w:rPr>
              <w:t>B2</w:t>
            </w:r>
            <w:r>
              <w:rPr>
                <w:color w:val="000000"/>
                <w:spacing w:val="0"/>
                <w:w w:val="100"/>
                <w:position w:val="0"/>
              </w:rPr>
              <w:t>座</w:t>
            </w:r>
            <w:r>
              <w:rPr>
                <w:rFonts w:ascii="Times New Roman" w:eastAsia="Times New Roman" w:hAnsi="Times New Roman" w:cs="Times New Roman"/>
                <w:color w:val="000000"/>
                <w:spacing w:val="0"/>
                <w:w w:val="100"/>
                <w:position w:val="0"/>
              </w:rPr>
              <w:t>301</w:t>
            </w:r>
            <w:r>
              <w:rPr>
                <w:color w:val="000000"/>
                <w:spacing w:val="0"/>
                <w:w w:val="100"/>
                <w:position w:val="0"/>
              </w:rPr>
              <w:t>室</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周英、林丹妮</w:t>
            </w:r>
          </w:p>
        </w:tc>
      </w:tr>
    </w:tbl>
    <w:p>
      <w:pPr>
        <w:pStyle w:val="Style12"/>
        <w:keepNext w:val="0"/>
        <w:keepLines w:val="0"/>
        <w:widowControl w:val="0"/>
        <w:shd w:val="clear" w:color="auto" w:fill="auto"/>
        <w:bidi w:val="0"/>
        <w:spacing w:before="0" w:after="0" w:line="466" w:lineRule="exact"/>
        <w:ind w:left="400" w:right="0" w:firstLine="20"/>
        <w:jc w:val="left"/>
      </w:pPr>
      <w:r>
        <w:rPr>
          <w:color w:val="000000"/>
          <w:spacing w:val="0"/>
          <w:w w:val="100"/>
          <w:position w:val="0"/>
        </w:rPr>
        <w:t xml:space="preserve">公司聘请的报告期内履行持续督导职责的保荐机构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12"/>
        <w:keepNext w:val="0"/>
        <w:keepLines w:val="0"/>
        <w:widowControl w:val="0"/>
        <w:shd w:val="clear" w:color="auto" w:fill="auto"/>
        <w:bidi w:val="0"/>
        <w:spacing w:before="0" w:after="220" w:line="466" w:lineRule="exact"/>
        <w:ind w:left="400" w:right="0" w:firstLine="20"/>
        <w:jc w:val="left"/>
      </w:pPr>
      <w:r>
        <w:rPr>
          <w:color w:val="000000"/>
          <w:spacing w:val="0"/>
          <w:w w:val="100"/>
          <w:position w:val="0"/>
        </w:rPr>
        <w:t xml:space="preserve">公司聘请的报告期内履行持续督导职责的财务顾问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35"/>
        <w:keepNext/>
        <w:keepLines/>
        <w:widowControl w:val="0"/>
        <w:shd w:val="clear" w:color="auto" w:fill="auto"/>
        <w:bidi w:val="0"/>
        <w:spacing w:before="0" w:after="440" w:line="466" w:lineRule="exact"/>
        <w:ind w:left="400" w:right="0" w:firstLine="20"/>
        <w:jc w:val="left"/>
        <w:rPr>
          <w:sz w:val="20"/>
          <w:szCs w:val="20"/>
        </w:rPr>
      </w:pPr>
      <w:bookmarkStart w:id="26" w:name="bookmark26"/>
      <w:bookmarkStart w:id="27" w:name="bookmark27"/>
      <w:bookmarkStart w:id="28" w:name="bookmark28"/>
      <w:bookmarkStart w:id="29" w:name="bookmark29"/>
      <w:r>
        <w:rPr>
          <w:color w:val="000000"/>
          <w:spacing w:val="0"/>
          <w:w w:val="100"/>
          <w:position w:val="0"/>
          <w:sz w:val="20"/>
          <w:szCs w:val="20"/>
        </w:rPr>
        <w:t>六</w:t>
      </w:r>
      <w:bookmarkEnd w:id="28"/>
      <w:r>
        <w:rPr>
          <w:color w:val="000000"/>
          <w:spacing w:val="0"/>
          <w:w w:val="100"/>
          <w:position w:val="0"/>
          <w:sz w:val="20"/>
          <w:szCs w:val="20"/>
        </w:rPr>
        <w:t>、主要会计数据和财务指标</w:t>
      </w:r>
      <w:bookmarkEnd w:id="26"/>
      <w:bookmarkEnd w:id="27"/>
      <w:bookmarkEnd w:id="29"/>
    </w:p>
    <w:p>
      <w:pPr>
        <w:pStyle w:val="Style12"/>
        <w:keepNext w:val="0"/>
        <w:keepLines w:val="0"/>
        <w:widowControl w:val="0"/>
        <w:shd w:val="clear" w:color="auto" w:fill="auto"/>
        <w:bidi w:val="0"/>
        <w:spacing w:before="0" w:after="220" w:line="240" w:lineRule="auto"/>
        <w:ind w:left="400" w:right="0" w:firstLine="20"/>
        <w:jc w:val="left"/>
      </w:pPr>
      <w:r>
        <w:rPr>
          <w:color w:val="000000"/>
          <w:spacing w:val="0"/>
          <w:w w:val="100"/>
          <w:position w:val="0"/>
        </w:rPr>
        <w:t>公司是否需追溯调整或重述以前年度会计数据</w:t>
      </w:r>
    </w:p>
    <w:p>
      <w:pPr>
        <w:pStyle w:val="Style12"/>
        <w:keepNext w:val="0"/>
        <w:keepLines w:val="0"/>
        <w:widowControl w:val="0"/>
        <w:shd w:val="clear" w:color="auto" w:fill="auto"/>
        <w:bidi w:val="0"/>
        <w:spacing w:before="0" w:after="100" w:line="240" w:lineRule="auto"/>
        <w:ind w:left="400" w:right="0" w:firstLine="2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4</w:t>
      </w:r>
      <w:r>
        <w:rPr>
          <w:color w:val="000000"/>
          <w:spacing w:val="0"/>
          <w:w w:val="100"/>
          <w:position w:val="0"/>
        </w:rPr>
        <w:t>否</w:t>
      </w:r>
    </w:p>
    <w:tbl>
      <w:tblPr>
        <w:tblOverlap w:val="never"/>
        <w:jc w:val="center"/>
        <w:tblLayout w:type="fixed"/>
      </w:tblPr>
      <w:tblGrid>
        <w:gridCol w:w="2069"/>
        <w:gridCol w:w="2630"/>
        <w:gridCol w:w="1848"/>
        <w:gridCol w:w="1190"/>
        <w:gridCol w:w="191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本年比上 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64,189,955,794.83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55,969,322,613.03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56,983,791,975.82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 东的净利润（元）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700,472,509.45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343,682,499.84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-92,720,082.99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 东的扣除非经常性 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619,414,915.97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273,954,553.97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188,059,847.72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经营活动产生的现 金流量净额（元）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1,627,968,648.62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1,691,513,845.13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492,248,739.91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0.5652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-0.0748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0.5652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-0.0748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加权平均净资产收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w:t>
            </w:r>
          </w:p>
        </w:tc>
      </w:tr>
    </w:tbl>
    <w:tbl>
      <w:tblPr>
        <w:tblOverlap w:val="never"/>
        <w:jc w:val="center"/>
        <w:tblLayout w:type="fixed"/>
      </w:tblPr>
      <w:tblGrid>
        <w:gridCol w:w="2069"/>
        <w:gridCol w:w="2630"/>
        <w:gridCol w:w="1848"/>
        <w:gridCol w:w="1190"/>
        <w:gridCol w:w="1910"/>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本年末比 上年末增 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11,307,644,959.17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10,224,200,140.51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10,247,229,234.89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归属于上市公司股 东的净资产（元）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5,414,309,947.35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4,954,610,253.33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4,921,808,809.07</w:t>
            </w:r>
          </w:p>
        </w:tc>
      </w:tr>
    </w:tbl>
    <w:p>
      <w:pPr>
        <w:pStyle w:val="Style41"/>
        <w:keepNext w:val="0"/>
        <w:keepLines w:val="0"/>
        <w:widowControl w:val="0"/>
        <w:shd w:val="clear" w:color="auto" w:fill="auto"/>
        <w:bidi w:val="0"/>
        <w:spacing w:before="0" w:after="0" w:line="312" w:lineRule="exact"/>
        <w:ind w:left="206" w:right="0" w:firstLine="0"/>
        <w:jc w:val="left"/>
      </w:pPr>
      <w:r>
        <w:rPr>
          <w:color w:val="000000"/>
          <w:spacing w:val="0"/>
          <w:w w:val="100"/>
          <w:position w:val="0"/>
        </w:rPr>
        <w:t>注：营业收入（元）取自第十二节财务报告中合并利润表的营业总收入，包括营业收入（含主营业务收入 及其他业务收入）、利息收入。</w:t>
      </w:r>
    </w:p>
    <w:p>
      <w:pPr>
        <w:widowControl w:val="0"/>
        <w:spacing w:after="239" w:line="1" w:lineRule="exact"/>
      </w:pPr>
    </w:p>
    <w:p>
      <w:pPr>
        <w:pStyle w:val="Style12"/>
        <w:keepNext w:val="0"/>
        <w:keepLines w:val="0"/>
        <w:widowControl w:val="0"/>
        <w:shd w:val="clear" w:color="auto" w:fill="auto"/>
        <w:bidi w:val="0"/>
        <w:spacing w:before="0" w:after="240" w:line="312" w:lineRule="exact"/>
        <w:ind w:left="420" w:right="0" w:firstLine="0"/>
        <w:jc w:val="left"/>
      </w:pPr>
      <w:r>
        <w:rPr>
          <w:color w:val="000000"/>
          <w:spacing w:val="0"/>
          <w:w w:val="100"/>
          <w:position w:val="0"/>
        </w:rPr>
        <w:t>截止披露前一交易日的公司总股本：</w:t>
      </w:r>
    </w:p>
    <w:tbl>
      <w:tblPr>
        <w:tblOverlap w:val="never"/>
        <w:jc w:val="center"/>
        <w:tblLayout w:type="fixed"/>
      </w:tblPr>
      <w:tblGrid>
        <w:gridCol w:w="4819"/>
        <w:gridCol w:w="50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截止披露前一交易日的公司总股本（股）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1,239,281,806</w:t>
            </w:r>
          </w:p>
        </w:tc>
      </w:tr>
    </w:tbl>
    <w:p>
      <w:pPr>
        <w:pStyle w:val="Style41"/>
        <w:keepNext w:val="0"/>
        <w:keepLines w:val="0"/>
        <w:widowControl w:val="0"/>
        <w:shd w:val="clear" w:color="auto" w:fill="auto"/>
        <w:bidi w:val="0"/>
        <w:spacing w:before="0" w:after="0" w:line="240" w:lineRule="auto"/>
        <w:ind w:left="278" w:right="0" w:firstLine="0"/>
        <w:jc w:val="left"/>
      </w:pPr>
      <w:r>
        <w:rPr>
          <w:color w:val="000000"/>
          <w:spacing w:val="0"/>
          <w:w w:val="100"/>
          <w:position w:val="0"/>
        </w:rPr>
        <w:t>用最新股本计算的全面摊薄每股收益:</w:t>
      </w:r>
    </w:p>
    <w:p>
      <w:pPr>
        <w:widowControl w:val="0"/>
        <w:spacing w:after="239" w:line="1" w:lineRule="exact"/>
      </w:pPr>
    </w:p>
    <w:tbl>
      <w:tblPr>
        <w:tblOverlap w:val="never"/>
        <w:jc w:val="center"/>
        <w:tblLayout w:type="fixed"/>
      </w:tblPr>
      <w:tblGrid>
        <w:gridCol w:w="4795"/>
        <w:gridCol w:w="50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支付的优先股股利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0.5652</w:t>
            </w:r>
          </w:p>
        </w:tc>
      </w:tr>
    </w:tbl>
    <w:p>
      <w:pPr>
        <w:pStyle w:val="Style12"/>
        <w:keepNext w:val="0"/>
        <w:keepLines w:val="0"/>
        <w:widowControl w:val="0"/>
        <w:shd w:val="clear" w:color="auto" w:fill="auto"/>
        <w:bidi w:val="0"/>
        <w:spacing w:before="0" w:after="440" w:line="468" w:lineRule="exact"/>
        <w:ind w:left="42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rPr>
        <w:t>/</w:t>
      </w:r>
      <w:r>
        <w:rPr>
          <w:color w:val="000000"/>
          <w:spacing w:val="0"/>
          <w:w w:val="100"/>
          <w:position w:val="0"/>
        </w:rPr>
        <w:t>股）主要用于计算市盈率等指标，应根据证监会《证券期 货统计指标（</w:t>
      </w:r>
      <w:r>
        <w:rPr>
          <w:rFonts w:ascii="Times New Roman" w:eastAsia="Times New Roman" w:hAnsi="Times New Roman" w:cs="Times New Roman"/>
          <w:color w:val="000000"/>
          <w:spacing w:val="0"/>
          <w:w w:val="100"/>
          <w:position w:val="0"/>
        </w:rPr>
        <w:t>2016</w:t>
      </w:r>
      <w:r>
        <w:rPr>
          <w:color w:val="000000"/>
          <w:spacing w:val="0"/>
          <w:w w:val="100"/>
          <w:position w:val="0"/>
        </w:rPr>
        <w:t>年修订）》规定口径计算，请以</w:t>
      </w:r>
      <w:r>
        <w:rPr>
          <w:rFonts w:ascii="Times New Roman" w:eastAsia="Times New Roman" w:hAnsi="Times New Roman" w:cs="Times New Roman"/>
          <w:color w:val="000000"/>
          <w:spacing w:val="0"/>
          <w:w w:val="100"/>
          <w:position w:val="0"/>
        </w:rPr>
        <w:t>“</w:t>
      </w:r>
      <w:r>
        <w:rPr>
          <w:color w:val="000000"/>
          <w:spacing w:val="0"/>
          <w:w w:val="100"/>
          <w:position w:val="0"/>
        </w:rPr>
        <w:t>截止披露前一交易日的公司总股本（股）为基数（包 括回购股份）进行计算，与利润表中每股收益计算口径可能存在不一致的情形。</w:t>
      </w:r>
    </w:p>
    <w:p>
      <w:pPr>
        <w:pStyle w:val="Style35"/>
        <w:keepNext/>
        <w:keepLines/>
        <w:widowControl w:val="0"/>
        <w:shd w:val="clear" w:color="auto" w:fill="auto"/>
        <w:tabs>
          <w:tab w:pos="903" w:val="left"/>
        </w:tabs>
        <w:bidi w:val="0"/>
        <w:spacing w:before="0" w:line="240" w:lineRule="auto"/>
        <w:ind w:left="420" w:right="0" w:firstLine="0"/>
        <w:jc w:val="left"/>
        <w:rPr>
          <w:sz w:val="20"/>
          <w:szCs w:val="20"/>
        </w:rPr>
      </w:pPr>
      <w:bookmarkStart w:id="30" w:name="bookmark30"/>
      <w:bookmarkStart w:id="31" w:name="bookmark31"/>
      <w:bookmarkStart w:id="32" w:name="bookmark32"/>
      <w:bookmarkStart w:id="33" w:name="bookmark33"/>
      <w:r>
        <w:rPr>
          <w:color w:val="000000"/>
          <w:spacing w:val="0"/>
          <w:w w:val="100"/>
          <w:position w:val="0"/>
          <w:sz w:val="20"/>
          <w:szCs w:val="20"/>
        </w:rPr>
        <w:t>七</w:t>
      </w:r>
      <w:bookmarkEnd w:id="32"/>
      <w:r>
        <w:rPr>
          <w:color w:val="000000"/>
          <w:spacing w:val="0"/>
          <w:w w:val="100"/>
          <w:position w:val="0"/>
          <w:sz w:val="20"/>
          <w:szCs w:val="20"/>
        </w:rPr>
        <w:t>、</w:t>
        <w:tab/>
        <w:t>境内外会计准则下会计数据差异</w:t>
      </w:r>
      <w:bookmarkEnd w:id="30"/>
      <w:bookmarkEnd w:id="31"/>
      <w:bookmarkEnd w:id="33"/>
    </w:p>
    <w:p>
      <w:pPr>
        <w:pStyle w:val="Style43"/>
        <w:keepNext/>
        <w:keepLines/>
        <w:widowControl w:val="0"/>
        <w:shd w:val="clear" w:color="auto" w:fill="auto"/>
        <w:tabs>
          <w:tab w:pos="798" w:val="left"/>
        </w:tabs>
        <w:bidi w:val="0"/>
        <w:spacing w:before="0" w:after="440" w:line="240" w:lineRule="auto"/>
        <w:ind w:left="420" w:right="0" w:firstLine="0"/>
        <w:jc w:val="left"/>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1</w:t>
      </w:r>
      <w:bookmarkEnd w:id="36"/>
      <w:r>
        <w:rPr>
          <w:color w:val="000000"/>
          <w:spacing w:val="0"/>
          <w:w w:val="100"/>
          <w:position w:val="0"/>
        </w:rPr>
        <w:t>、</w:t>
        <w:tab/>
        <w:t>同时按照国际会计准则与按照中国会计准则披露的财务报告中净利润和净资产差异情况</w:t>
      </w:r>
      <w:bookmarkEnd w:id="34"/>
      <w:bookmarkEnd w:id="35"/>
      <w:bookmarkEnd w:id="37"/>
    </w:p>
    <w:p>
      <w:pPr>
        <w:pStyle w:val="Style12"/>
        <w:keepNext w:val="0"/>
        <w:keepLines w:val="0"/>
        <w:widowControl w:val="0"/>
        <w:shd w:val="clear" w:color="auto" w:fill="auto"/>
        <w:bidi w:val="0"/>
        <w:spacing w:before="0" w:after="240" w:line="240" w:lineRule="auto"/>
        <w:ind w:left="42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12"/>
        <w:keepNext w:val="0"/>
        <w:keepLines w:val="0"/>
        <w:widowControl w:val="0"/>
        <w:shd w:val="clear" w:color="auto" w:fill="auto"/>
        <w:bidi w:val="0"/>
        <w:spacing w:before="0" w:after="440" w:line="240" w:lineRule="auto"/>
        <w:ind w:left="42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43"/>
        <w:keepNext/>
        <w:keepLines/>
        <w:widowControl w:val="0"/>
        <w:shd w:val="clear" w:color="auto" w:fill="auto"/>
        <w:tabs>
          <w:tab w:pos="798" w:val="left"/>
        </w:tabs>
        <w:bidi w:val="0"/>
        <w:spacing w:before="0" w:after="440" w:line="240" w:lineRule="auto"/>
        <w:ind w:left="420" w:right="0" w:firstLine="0"/>
        <w:jc w:val="left"/>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2</w:t>
      </w:r>
      <w:bookmarkEnd w:id="40"/>
      <w:r>
        <w:rPr>
          <w:color w:val="000000"/>
          <w:spacing w:val="0"/>
          <w:w w:val="100"/>
          <w:position w:val="0"/>
        </w:rPr>
        <w:t>、</w:t>
        <w:tab/>
        <w:t>同时按照境外会计准则与按照中国会计准则披露的财务报告中净利润和净资产差异情况</w:t>
      </w:r>
      <w:bookmarkEnd w:id="38"/>
      <w:bookmarkEnd w:id="39"/>
      <w:bookmarkEnd w:id="41"/>
    </w:p>
    <w:p>
      <w:pPr>
        <w:pStyle w:val="Style12"/>
        <w:keepNext w:val="0"/>
        <w:keepLines w:val="0"/>
        <w:widowControl w:val="0"/>
        <w:shd w:val="clear" w:color="auto" w:fill="auto"/>
        <w:bidi w:val="0"/>
        <w:spacing w:before="0" w:after="240" w:line="240" w:lineRule="auto"/>
        <w:ind w:left="42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12"/>
        <w:keepNext w:val="0"/>
        <w:keepLines w:val="0"/>
        <w:widowControl w:val="0"/>
        <w:shd w:val="clear" w:color="auto" w:fill="auto"/>
        <w:bidi w:val="0"/>
        <w:spacing w:before="0" w:after="440" w:line="240" w:lineRule="auto"/>
        <w:ind w:left="42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35"/>
        <w:keepNext/>
        <w:keepLines/>
        <w:widowControl w:val="0"/>
        <w:shd w:val="clear" w:color="auto" w:fill="auto"/>
        <w:tabs>
          <w:tab w:pos="937" w:val="left"/>
        </w:tabs>
        <w:bidi w:val="0"/>
        <w:spacing w:before="0" w:line="240" w:lineRule="auto"/>
        <w:ind w:left="420" w:right="0" w:firstLine="0"/>
        <w:jc w:val="left"/>
      </w:pPr>
      <w:bookmarkStart w:id="42" w:name="bookmark42"/>
      <w:bookmarkStart w:id="43" w:name="bookmark43"/>
      <w:bookmarkStart w:id="44" w:name="bookmark44"/>
      <w:bookmarkStart w:id="45" w:name="bookmark45"/>
      <w:r>
        <w:rPr>
          <w:color w:val="000000"/>
          <w:spacing w:val="0"/>
          <w:w w:val="100"/>
          <w:position w:val="0"/>
          <w:sz w:val="24"/>
          <w:szCs w:val="24"/>
        </w:rPr>
        <w:t>八</w:t>
      </w:r>
      <w:bookmarkEnd w:id="44"/>
      <w:r>
        <w:rPr>
          <w:color w:val="000000"/>
          <w:spacing w:val="0"/>
          <w:w w:val="100"/>
          <w:position w:val="0"/>
          <w:sz w:val="24"/>
          <w:szCs w:val="24"/>
        </w:rPr>
        <w:t>、</w:t>
        <w:tab/>
        <w:t>分季度主要财务指标</w:t>
      </w:r>
      <w:bookmarkEnd w:id="42"/>
      <w:bookmarkEnd w:id="43"/>
      <w:bookmarkEnd w:id="45"/>
    </w:p>
    <w:p>
      <w:pPr>
        <w:pStyle w:val="Style41"/>
        <w:keepNext w:val="0"/>
        <w:keepLines w:val="0"/>
        <w:widowControl w:val="0"/>
        <w:shd w:val="clear" w:color="auto" w:fill="auto"/>
        <w:bidi w:val="0"/>
        <w:spacing w:before="0" w:after="0" w:line="240" w:lineRule="auto"/>
        <w:ind w:left="8971" w:right="0" w:firstLine="0"/>
        <w:jc w:val="left"/>
      </w:pPr>
      <w:r>
        <w:rPr>
          <w:color w:val="000000"/>
          <w:spacing w:val="0"/>
          <w:w w:val="100"/>
          <w:position w:val="0"/>
        </w:rPr>
        <w:t>单位：元</w:t>
      </w:r>
    </w:p>
    <w:tbl>
      <w:tblPr>
        <w:tblOverlap w:val="never"/>
        <w:jc w:val="center"/>
        <w:tblLayout w:type="fixed"/>
      </w:tblPr>
      <w:tblGrid>
        <w:gridCol w:w="2554"/>
        <w:gridCol w:w="1843"/>
        <w:gridCol w:w="1982"/>
        <w:gridCol w:w="1843"/>
        <w:gridCol w:w="19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第四季度</w:t>
            </w:r>
          </w:p>
        </w:tc>
      </w:tr>
      <w:tr>
        <w:trPr>
          <w:trHeight w:val="763"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营业总收入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11,846,542,054.34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15,177,562,367.23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17,047,362,895.14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20,118,488,478.12</w:t>
            </w:r>
          </w:p>
        </w:tc>
      </w:tr>
    </w:tbl>
    <w:p>
      <w:pPr>
        <w:spacing w:lineRule="exact" w:line="1"/>
        <w:rPr>
          <w:sz w:val="2"/>
          <w:szCs w:val="2"/>
        </w:rPr>
      </w:pPr>
      <w:r>
        <w:br w:type="page"/>
      </w:r>
    </w:p>
    <w:tbl>
      <w:tblPr>
        <w:tblOverlap w:val="never"/>
        <w:jc w:val="center"/>
        <w:tblLayout w:type="fixed"/>
      </w:tblPr>
      <w:tblGrid>
        <w:gridCol w:w="2554"/>
        <w:gridCol w:w="1843"/>
        <w:gridCol w:w="1982"/>
        <w:gridCol w:w="1843"/>
        <w:gridCol w:w="197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归属于上市公司股东的净 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129,726,780.40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165,333,177.13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184,338,969.40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221,073,582.52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归属于上市公司股东的扣 除非经常性损益的净利润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99,006,120.47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123,093,412.33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160,028,996.15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237,286,387.02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经营活动产生的现金流量 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1,372,974,954.94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-4,198,664,435.59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3,887,058,151.27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566,599,978.00</w:t>
            </w:r>
          </w:p>
        </w:tc>
      </w:tr>
    </w:tbl>
    <w:p>
      <w:pPr>
        <w:pStyle w:val="Style12"/>
        <w:keepNext w:val="0"/>
        <w:keepLines w:val="0"/>
        <w:widowControl w:val="0"/>
        <w:shd w:val="clear" w:color="auto" w:fill="auto"/>
        <w:bidi w:val="0"/>
        <w:spacing w:before="0" w:after="420" w:line="470" w:lineRule="exact"/>
        <w:ind w:left="560" w:right="0" w:firstLine="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rPr>
        <w:t>口</w:t>
      </w:r>
      <w:r>
        <w:rPr>
          <w:color w:val="000000"/>
          <w:spacing w:val="0"/>
          <w:w w:val="100"/>
          <w:position w:val="0"/>
        </w:rPr>
        <w:t>是</w:t>
      </w:r>
      <w:r>
        <w:rPr>
          <w:i/>
          <w:iCs/>
          <w:color w:val="000000"/>
          <w:spacing w:val="0"/>
          <w:w w:val="100"/>
          <w:position w:val="0"/>
        </w:rPr>
        <w:t>-否</w:t>
      </w:r>
    </w:p>
    <w:p>
      <w:pPr>
        <w:pStyle w:val="Style35"/>
        <w:keepNext/>
        <w:keepLines/>
        <w:widowControl w:val="0"/>
        <w:shd w:val="clear" w:color="auto" w:fill="auto"/>
        <w:bidi w:val="0"/>
        <w:spacing w:before="0" w:line="240" w:lineRule="auto"/>
        <w:ind w:left="0" w:right="0" w:firstLine="560"/>
        <w:jc w:val="left"/>
      </w:pPr>
      <w:bookmarkStart w:id="46" w:name="bookmark46"/>
      <w:bookmarkStart w:id="47" w:name="bookmark47"/>
      <w:bookmarkStart w:id="48" w:name="bookmark48"/>
      <w:r>
        <w:rPr>
          <w:color w:val="000000"/>
          <w:spacing w:val="0"/>
          <w:w w:val="100"/>
          <w:position w:val="0"/>
          <w:sz w:val="24"/>
          <w:szCs w:val="24"/>
        </w:rPr>
        <w:t>九、非经常性损益项目及金额</w:t>
      </w:r>
      <w:bookmarkEnd w:id="46"/>
      <w:bookmarkEnd w:id="47"/>
      <w:bookmarkEnd w:id="48"/>
    </w:p>
    <w:p>
      <w:pPr>
        <w:pStyle w:val="Style12"/>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5"/>
        <w:gridCol w:w="4267"/>
        <w:gridCol w:w="1493"/>
        <w:gridCol w:w="1618"/>
        <w:gridCol w:w="1651"/>
        <w:gridCol w:w="100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bCs/>
                <w:color w:val="000000"/>
                <w:spacing w:val="0"/>
                <w:w w:val="100"/>
                <w:position w:val="0"/>
              </w:rPr>
              <w:t>2018</w:t>
            </w:r>
            <w:r>
              <w:rPr>
                <w:b/>
                <w:bCs/>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说明</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非流动资产处置损益（包括己计提资产减值准 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-529,533.82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26,797,751.41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-48,847.63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计入当期损益的政府补助（与企业业务密切相 关，按照国家统一标准定额或定量享受的政府 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38,083,838.80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22,842,641.97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39,392,384.57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政府补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助</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企业取得子公司、联营企业及合营企业的投资 成本小于取得投资时应享有被投资单位可辨 认净资产公允价值产生的收益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205,077.45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380,142.42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7,920,802.18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12,941,863.12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18,108,710.19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银行理 财收益</w:t>
            </w:r>
          </w:p>
        </w:tc>
      </w:tr>
      <w:tr>
        <w:trPr>
          <w:trHeight w:val="196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除同公司正常经营业务相关的有效套期保值 业务外，持有交易性金融资产、衍生金融资产、 交易性金融负债、衍生金融负债产生的公允价 值变动损益，以及处置交易性金融资产、衍生 金融资产、交易性金融负债、衍生金融负债和 其他债权投资取得的投资收益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61,040,518.19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27,834,898.49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32,466,373.97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投资收 益、公允 价值变 动损益</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5,616,715.57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4,888,455.74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5,741,396.71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-413,408,644.20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31,162,004.28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23,421,477.60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-37,747,076.96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117,820.61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2,536,329.68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778,381.28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81,057,593.48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bCs/>
                <w:color w:val="000000"/>
                <w:spacing w:val="0"/>
                <w:w w:val="100"/>
                <w:position w:val="0"/>
              </w:rPr>
              <w:t>69,727,945.87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-280,779,930.71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b/>
                <w:bCs/>
                <w:color w:val="000000"/>
                <w:spacing w:val="0"/>
                <w:w w:val="100"/>
                <w:position w:val="0"/>
              </w:rPr>
              <w:t>--</w:t>
            </w:r>
          </w:p>
        </w:tc>
      </w:tr>
    </w:tbl>
    <w:p>
      <w:pPr>
        <w:widowControl w:val="0"/>
        <w:spacing w:after="39" w:line="1" w:lineRule="exact"/>
      </w:pPr>
    </w:p>
    <w:p>
      <w:pPr>
        <w:pStyle w:val="Style12"/>
        <w:keepNext w:val="0"/>
        <w:keepLines w:val="0"/>
        <w:widowControl w:val="0"/>
        <w:shd w:val="clear" w:color="auto" w:fill="auto"/>
        <w:bidi w:val="0"/>
        <w:spacing w:before="0" w:after="220" w:line="466" w:lineRule="exact"/>
        <w:ind w:left="56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 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w:t>
      </w:r>
    </w:p>
    <w:p>
      <w:pPr>
        <w:pStyle w:val="Style12"/>
        <w:keepNext w:val="0"/>
        <w:keepLines w:val="0"/>
        <w:widowControl w:val="0"/>
        <w:shd w:val="clear" w:color="auto" w:fill="auto"/>
        <w:bidi w:val="0"/>
        <w:spacing w:before="0" w:after="380" w:line="240" w:lineRule="auto"/>
        <w:ind w:left="0" w:right="0" w:firstLine="560"/>
        <w:jc w:val="both"/>
      </w:pPr>
      <w:r>
        <w:rPr>
          <w:color w:val="000000"/>
          <w:spacing w:val="0"/>
          <w:w w:val="100"/>
          <w:position w:val="0"/>
        </w:rPr>
        <w:t>损益项目界定为经常性损益的项目，应说明原因</w:t>
      </w:r>
    </w:p>
    <w:p>
      <w:pPr>
        <w:pStyle w:val="Style12"/>
        <w:keepNext w:val="0"/>
        <w:keepLines w:val="0"/>
        <w:widowControl w:val="0"/>
        <w:shd w:val="clear" w:color="auto" w:fill="auto"/>
        <w:bidi w:val="0"/>
        <w:spacing w:before="0" w:after="160" w:line="240" w:lineRule="auto"/>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2"/>
        <w:keepNext w:val="0"/>
        <w:keepLines w:val="0"/>
        <w:widowControl w:val="0"/>
        <w:shd w:val="clear" w:color="auto" w:fill="auto"/>
        <w:bidi w:val="0"/>
        <w:spacing w:before="0" w:after="260" w:line="470" w:lineRule="exact"/>
        <w:ind w:left="560" w:right="0" w:firstLine="0"/>
        <w:jc w:val="left"/>
        <w:sectPr>
          <w:footnotePr>
            <w:pos w:val="pageBottom"/>
            <w:numFmt w:val="decimal"/>
            <w:numRestart w:val="continuous"/>
          </w:footnotePr>
          <w:pgSz w:w="11900" w:h="16840"/>
          <w:pgMar w:top="1425" w:right="890" w:bottom="1543" w:left="672"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 举的非经常性损益项目界定为经常性损益的项目的情形。</w:t>
      </w:r>
    </w:p>
    <w:p>
      <w:pPr>
        <w:pStyle w:val="Style16"/>
        <w:keepNext/>
        <w:keepLines/>
        <w:widowControl w:val="0"/>
        <w:shd w:val="clear" w:color="auto" w:fill="auto"/>
        <w:bidi w:val="0"/>
        <w:spacing w:before="600" w:after="540" w:line="240" w:lineRule="auto"/>
        <w:ind w:left="0" w:right="0" w:firstLine="0"/>
        <w:jc w:val="center"/>
      </w:pPr>
      <w:bookmarkStart w:id="49" w:name="bookmark49"/>
      <w:bookmarkStart w:id="50" w:name="bookmark50"/>
      <w:bookmarkStart w:id="51" w:name="bookmark51"/>
      <w:r>
        <w:rPr>
          <w:color w:val="000000"/>
          <w:spacing w:val="0"/>
          <w:w w:val="100"/>
          <w:position w:val="0"/>
        </w:rPr>
        <w:t>第三节公司业务概要</w:t>
      </w:r>
      <w:bookmarkEnd w:id="49"/>
      <w:bookmarkEnd w:id="50"/>
      <w:bookmarkEnd w:id="51"/>
    </w:p>
    <w:p>
      <w:pPr>
        <w:pStyle w:val="Style35"/>
        <w:keepNext/>
        <w:keepLines/>
        <w:widowControl w:val="0"/>
        <w:shd w:val="clear" w:color="auto" w:fill="auto"/>
        <w:bidi w:val="0"/>
        <w:spacing w:before="0" w:after="420" w:line="240" w:lineRule="auto"/>
        <w:ind w:left="0" w:right="0" w:firstLine="560"/>
        <w:jc w:val="both"/>
      </w:pPr>
      <w:bookmarkStart w:id="52" w:name="bookmark52"/>
      <w:bookmarkStart w:id="53" w:name="bookmark53"/>
      <w:bookmarkStart w:id="54" w:name="bookmark54"/>
      <w:bookmarkStart w:id="55" w:name="bookmark55"/>
      <w:r>
        <w:rPr>
          <w:color w:val="000000"/>
          <w:spacing w:val="0"/>
          <w:w w:val="100"/>
          <w:position w:val="0"/>
          <w:sz w:val="24"/>
          <w:szCs w:val="24"/>
        </w:rPr>
        <w:t>一</w:t>
      </w:r>
      <w:bookmarkEnd w:id="54"/>
      <w:r>
        <w:rPr>
          <w:color w:val="000000"/>
          <w:spacing w:val="0"/>
          <w:w w:val="100"/>
          <w:position w:val="0"/>
          <w:sz w:val="24"/>
          <w:szCs w:val="24"/>
        </w:rPr>
        <w:t>、报告期内公司从事的主要业务</w:t>
      </w:r>
      <w:bookmarkEnd w:id="52"/>
      <w:bookmarkEnd w:id="53"/>
      <w:bookmarkEnd w:id="55"/>
    </w:p>
    <w:p>
      <w:pPr>
        <w:pStyle w:val="Style12"/>
        <w:keepNext w:val="0"/>
        <w:keepLines w:val="0"/>
        <w:widowControl w:val="0"/>
        <w:shd w:val="clear" w:color="auto" w:fill="auto"/>
        <w:bidi w:val="0"/>
        <w:spacing w:before="0" w:line="240" w:lineRule="auto"/>
        <w:ind w:left="1100" w:right="0" w:firstLine="0"/>
        <w:jc w:val="both"/>
      </w:pPr>
      <w:bookmarkStart w:id="56" w:name="bookmark56"/>
      <w:r>
        <w:rPr>
          <w:b/>
          <w:bCs/>
          <w:color w:val="000000"/>
          <w:spacing w:val="0"/>
          <w:w w:val="100"/>
          <w:position w:val="0"/>
        </w:rPr>
        <w:t>（</w:t>
      </w:r>
      <w:bookmarkEnd w:id="56"/>
      <w:r>
        <w:rPr>
          <w:b/>
          <w:bCs/>
          <w:color w:val="000000"/>
          <w:spacing w:val="0"/>
          <w:w w:val="100"/>
          <w:position w:val="0"/>
        </w:rPr>
        <w:t>一）公司主营业务</w:t>
      </w:r>
    </w:p>
    <w:p>
      <w:pPr>
        <w:pStyle w:val="Style12"/>
        <w:keepNext w:val="0"/>
        <w:keepLines w:val="0"/>
        <w:widowControl w:val="0"/>
        <w:shd w:val="clear" w:color="auto" w:fill="auto"/>
        <w:bidi w:val="0"/>
        <w:spacing w:before="0" w:after="300" w:line="470" w:lineRule="exact"/>
        <w:ind w:left="560" w:right="0" w:firstLine="420"/>
        <w:jc w:val="both"/>
      </w:pPr>
      <w:r>
        <w:rPr>
          <w:color w:val="000000"/>
          <w:spacing w:val="0"/>
          <w:w w:val="100"/>
          <w:position w:val="0"/>
        </w:rPr>
        <w:t>公司是国内领先的数字化分销和数字化零售服务商，聚焦以智能手机为核心的</w:t>
      </w:r>
      <w:r>
        <w:rPr>
          <w:rFonts w:ascii="Times New Roman" w:eastAsia="Times New Roman" w:hAnsi="Times New Roman" w:cs="Times New Roman"/>
          <w:color w:val="000000"/>
          <w:spacing w:val="0"/>
          <w:w w:val="100"/>
          <w:position w:val="0"/>
        </w:rPr>
        <w:t>3C</w:t>
      </w:r>
      <w:r>
        <w:rPr>
          <w:color w:val="000000"/>
          <w:spacing w:val="0"/>
          <w:w w:val="100"/>
          <w:position w:val="0"/>
        </w:rPr>
        <w:t>数码及快消领域，通 过线上数字化网络与线下全球服务网络相融合的模式，为品牌商、零售商和消费者提供价值服务。报告期 内，公司主营业务是数字化分销业务和数字化零售业务。</w:t>
      </w:r>
    </w:p>
    <w:p>
      <w:pPr>
        <w:framePr w:w="6490" w:h="6158" w:wrap="notBeside" w:vAnchor="text" w:hAnchor="text" w:x="1925" w:y="1"/>
        <w:widowControl w:val="0"/>
        <w:rPr>
          <w:sz w:val="2"/>
          <w:szCs w:val="2"/>
        </w:rPr>
      </w:pPr>
      <w:r>
        <w:drawing>
          <wp:inline>
            <wp:extent cx="4121150" cy="3913505"/>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pic:blipFill>
                  <pic:spPr>
                    <a:xfrm>
                      <a:ext cx="4121150" cy="3913505"/>
                    </a:xfrm>
                    <a:prstGeom prst="rect"/>
                  </pic:spPr>
                </pic:pic>
              </a:graphicData>
            </a:graphic>
          </wp:inline>
        </w:drawing>
      </w:r>
    </w:p>
    <w:p>
      <w:pPr>
        <w:widowControl w:val="0"/>
        <w:spacing w:line="1" w:lineRule="exact"/>
      </w:pPr>
      <w:r>
        <mc:AlternateContent>
          <mc:Choice Requires="wps">
            <w:drawing>
              <wp:anchor distT="0" distB="0" distL="1221740" distR="4898390" simplePos="0" relativeHeight="125829378" behindDoc="0" locked="0" layoutInCell="1" allowOverlap="1">
                <wp:simplePos x="0" y="0"/>
                <wp:positionH relativeFrom="column">
                  <wp:posOffset>3910330</wp:posOffset>
                </wp:positionH>
                <wp:positionV relativeFrom="paragraph">
                  <wp:posOffset>3578225</wp:posOffset>
                </wp:positionV>
                <wp:extent cx="445135" cy="179705"/>
                <wp:wrapTopAndBottom/>
                <wp:docPr id="8" name="Shape 8"/>
                <a:graphic xmlns:a="http://schemas.openxmlformats.org/drawingml/2006/main">
                  <a:graphicData uri="http://schemas.microsoft.com/office/word/2010/wordprocessingShape">
                    <wps:wsp>
                      <wps:cNvSpPr txBox="1"/>
                      <wps:spPr>
                        <a:xfrm>
                          <a:ext cx="445135" cy="179705"/>
                        </a:xfrm>
                        <a:prstGeom prst="rect"/>
                        <a:noFill/>
                      </wps:spPr>
                      <wps:txbx>
                        <w:txbxContent>
                          <w:p>
                            <w:pPr>
                              <w:pStyle w:val="Style50"/>
                              <w:keepNext w:val="0"/>
                              <w:keepLines w:val="0"/>
                              <w:widowControl w:val="0"/>
                              <w:pBdr>
                                <w:top w:val="single" w:sz="0" w:space="0" w:color="3F699B"/>
                                <w:left w:val="single" w:sz="0" w:space="0" w:color="3F699B"/>
                                <w:bottom w:val="single" w:sz="0" w:space="0" w:color="3F699B"/>
                                <w:right w:val="single" w:sz="0" w:space="0" w:color="3F699B"/>
                              </w:pBdr>
                              <w:shd w:val="clear" w:color="auto" w:fill="3F699B"/>
                              <w:bidi w:val="0"/>
                              <w:spacing w:before="0" w:after="0" w:line="240" w:lineRule="auto"/>
                              <w:ind w:left="0" w:right="0" w:firstLine="0"/>
                              <w:jc w:val="left"/>
                            </w:pPr>
                            <w:r>
                              <w:rPr>
                                <w:color w:val="FFFFFF"/>
                                <w:spacing w:val="0"/>
                                <w:w w:val="100"/>
                                <w:position w:val="0"/>
                              </w:rPr>
                              <w:t>线下客户</w:t>
                            </w:r>
                          </w:p>
                        </w:txbxContent>
                      </wps:txbx>
                      <wps:bodyPr lIns="0" tIns="0" rIns="0" bIns="0">
                        <a:noAutoFit/>
                      </wps:bodyPr>
                    </wps:wsp>
                  </a:graphicData>
                </a:graphic>
              </wp:anchor>
            </w:drawing>
          </mc:Choice>
          <mc:Fallback>
            <w:pict>
              <v:shape id="_x0000_s1034" type="#_x0000_t202" style="position:absolute;margin-left:307.90000000000003pt;margin-top:281.75pt;width:35.050000000000004pt;height:14.15pt;z-index:-125829375;mso-wrap-distance-left:96.200000000000003pt;mso-wrap-distance-right:385.69999999999999pt" filled="f" stroked="f">
                <v:textbox inset="0,0,0,0">
                  <w:txbxContent>
                    <w:p>
                      <w:pPr>
                        <w:pStyle w:val="Style50"/>
                        <w:keepNext w:val="0"/>
                        <w:keepLines w:val="0"/>
                        <w:widowControl w:val="0"/>
                        <w:pBdr>
                          <w:top w:val="single" w:sz="0" w:space="0" w:color="3F699B"/>
                          <w:left w:val="single" w:sz="0" w:space="0" w:color="3F699B"/>
                          <w:bottom w:val="single" w:sz="0" w:space="0" w:color="3F699B"/>
                          <w:right w:val="single" w:sz="0" w:space="0" w:color="3F699B"/>
                        </w:pBdr>
                        <w:shd w:val="clear" w:color="auto" w:fill="3F699B"/>
                        <w:bidi w:val="0"/>
                        <w:spacing w:before="0" w:after="0" w:line="240" w:lineRule="auto"/>
                        <w:ind w:left="0" w:right="0" w:firstLine="0"/>
                        <w:jc w:val="left"/>
                      </w:pPr>
                      <w:r>
                        <w:rPr>
                          <w:color w:val="FFFFFF"/>
                          <w:spacing w:val="0"/>
                          <w:w w:val="100"/>
                          <w:position w:val="0"/>
                        </w:rPr>
                        <w:t>线下客户</w:t>
                      </w:r>
                    </w:p>
                  </w:txbxContent>
                </v:textbox>
                <w10:wrap type="topAndBottom"/>
              </v:shape>
            </w:pict>
          </mc:Fallback>
        </mc:AlternateContent>
      </w:r>
      <w:r>
        <mc:AlternateContent>
          <mc:Choice Requires="wps">
            <w:drawing>
              <wp:anchor distT="0" distB="0" distL="1221740" distR="4901565" simplePos="0" relativeHeight="125829380" behindDoc="0" locked="0" layoutInCell="1" allowOverlap="1">
                <wp:simplePos x="0" y="0"/>
                <wp:positionH relativeFrom="column">
                  <wp:posOffset>2300605</wp:posOffset>
                </wp:positionH>
                <wp:positionV relativeFrom="paragraph">
                  <wp:posOffset>3319145</wp:posOffset>
                </wp:positionV>
                <wp:extent cx="441960" cy="438785"/>
                <wp:wrapTopAndBottom/>
                <wp:docPr id="10" name="Shape 10"/>
                <a:graphic xmlns:a="http://schemas.openxmlformats.org/drawingml/2006/main">
                  <a:graphicData uri="http://schemas.microsoft.com/office/word/2010/wordprocessingShape">
                    <wps:wsp>
                      <wps:cNvSpPr txBox="1"/>
                      <wps:spPr>
                        <a:xfrm>
                          <a:ext cx="441960" cy="438785"/>
                        </a:xfrm>
                        <a:prstGeom prst="rect"/>
                        <a:noFill/>
                      </wps:spPr>
                      <wps:txbx>
                        <w:txbxContent>
                          <w:p>
                            <w:pPr>
                              <w:pStyle w:val="Style50"/>
                              <w:keepNext w:val="0"/>
                              <w:keepLines w:val="0"/>
                              <w:widowControl w:val="0"/>
                              <w:pBdr>
                                <w:top w:val="single" w:sz="0" w:space="0" w:color="3F699B"/>
                                <w:left w:val="single" w:sz="0" w:space="0" w:color="3F699B"/>
                                <w:bottom w:val="single" w:sz="0" w:space="0" w:color="3F699B"/>
                                <w:right w:val="single" w:sz="0" w:space="0" w:color="3F699B"/>
                              </w:pBdr>
                              <w:shd w:val="clear" w:color="auto" w:fill="3F699B"/>
                              <w:bidi w:val="0"/>
                              <w:spacing w:before="0" w:after="80" w:line="240" w:lineRule="auto"/>
                              <w:ind w:left="0" w:right="0" w:firstLine="0"/>
                              <w:jc w:val="center"/>
                              <w:rPr>
                                <w:sz w:val="28"/>
                                <w:szCs w:val="28"/>
                              </w:rPr>
                            </w:pPr>
                            <w:r>
                              <w:rPr>
                                <w:color w:val="FFFFFF"/>
                                <w:spacing w:val="0"/>
                                <w:w w:val="100"/>
                                <w:position w:val="0"/>
                                <w:sz w:val="28"/>
                                <w:szCs w:val="28"/>
                              </w:rPr>
                              <w:t>菖</w:t>
                            </w:r>
                          </w:p>
                          <w:p>
                            <w:pPr>
                              <w:pStyle w:val="Style50"/>
                              <w:keepNext w:val="0"/>
                              <w:keepLines w:val="0"/>
                              <w:widowControl w:val="0"/>
                              <w:pBdr>
                                <w:top w:val="single" w:sz="0" w:space="0" w:color="3F699B"/>
                                <w:left w:val="single" w:sz="0" w:space="0" w:color="3F699B"/>
                                <w:bottom w:val="single" w:sz="0" w:space="0" w:color="3F699B"/>
                                <w:right w:val="single" w:sz="0" w:space="0" w:color="3F699B"/>
                              </w:pBdr>
                              <w:shd w:val="clear" w:color="auto" w:fill="3F699B"/>
                              <w:bidi w:val="0"/>
                              <w:spacing w:before="0" w:after="0" w:line="240" w:lineRule="auto"/>
                              <w:ind w:left="0" w:right="0" w:firstLine="0"/>
                              <w:jc w:val="center"/>
                            </w:pPr>
                            <w:r>
                              <w:rPr>
                                <w:color w:val="FFFFFF"/>
                                <w:spacing w:val="0"/>
                                <w:w w:val="100"/>
                                <w:position w:val="0"/>
                              </w:rPr>
                              <w:t>线上客户</w:t>
                            </w:r>
                          </w:p>
                        </w:txbxContent>
                      </wps:txbx>
                      <wps:bodyPr lIns="0" tIns="0" rIns="0" bIns="0">
                        <a:noAutoFit/>
                      </wps:bodyPr>
                    </wps:wsp>
                  </a:graphicData>
                </a:graphic>
              </wp:anchor>
            </w:drawing>
          </mc:Choice>
          <mc:Fallback>
            <w:pict>
              <v:shape id="_x0000_s1036" type="#_x0000_t202" style="position:absolute;margin-left:181.15000000000001pt;margin-top:261.35000000000002pt;width:34.800000000000004pt;height:34.550000000000004pt;z-index:-125829373;mso-wrap-distance-left:96.200000000000003pt;mso-wrap-distance-right:385.94999999999999pt" filled="f" stroked="f">
                <v:textbox inset="0,0,0,0">
                  <w:txbxContent>
                    <w:p>
                      <w:pPr>
                        <w:pStyle w:val="Style50"/>
                        <w:keepNext w:val="0"/>
                        <w:keepLines w:val="0"/>
                        <w:widowControl w:val="0"/>
                        <w:pBdr>
                          <w:top w:val="single" w:sz="0" w:space="0" w:color="3F699B"/>
                          <w:left w:val="single" w:sz="0" w:space="0" w:color="3F699B"/>
                          <w:bottom w:val="single" w:sz="0" w:space="0" w:color="3F699B"/>
                          <w:right w:val="single" w:sz="0" w:space="0" w:color="3F699B"/>
                        </w:pBdr>
                        <w:shd w:val="clear" w:color="auto" w:fill="3F699B"/>
                        <w:bidi w:val="0"/>
                        <w:spacing w:before="0" w:after="80" w:line="240" w:lineRule="auto"/>
                        <w:ind w:left="0" w:right="0" w:firstLine="0"/>
                        <w:jc w:val="center"/>
                        <w:rPr>
                          <w:sz w:val="28"/>
                          <w:szCs w:val="28"/>
                        </w:rPr>
                      </w:pPr>
                      <w:r>
                        <w:rPr>
                          <w:color w:val="FFFFFF"/>
                          <w:spacing w:val="0"/>
                          <w:w w:val="100"/>
                          <w:position w:val="0"/>
                          <w:sz w:val="28"/>
                          <w:szCs w:val="28"/>
                        </w:rPr>
                        <w:t>菖</w:t>
                      </w:r>
                    </w:p>
                    <w:p>
                      <w:pPr>
                        <w:pStyle w:val="Style50"/>
                        <w:keepNext w:val="0"/>
                        <w:keepLines w:val="0"/>
                        <w:widowControl w:val="0"/>
                        <w:pBdr>
                          <w:top w:val="single" w:sz="0" w:space="0" w:color="3F699B"/>
                          <w:left w:val="single" w:sz="0" w:space="0" w:color="3F699B"/>
                          <w:bottom w:val="single" w:sz="0" w:space="0" w:color="3F699B"/>
                          <w:right w:val="single" w:sz="0" w:space="0" w:color="3F699B"/>
                        </w:pBdr>
                        <w:shd w:val="clear" w:color="auto" w:fill="3F699B"/>
                        <w:bidi w:val="0"/>
                        <w:spacing w:before="0" w:after="0" w:line="240" w:lineRule="auto"/>
                        <w:ind w:left="0" w:right="0" w:firstLine="0"/>
                        <w:jc w:val="center"/>
                      </w:pPr>
                      <w:r>
                        <w:rPr>
                          <w:color w:val="FFFFFF"/>
                          <w:spacing w:val="0"/>
                          <w:w w:val="100"/>
                          <w:position w:val="0"/>
                        </w:rPr>
                        <w:t>线上客户</w:t>
                      </w:r>
                    </w:p>
                  </w:txbxContent>
                </v:textbox>
                <w10:wrap type="topAndBottom"/>
              </v:shape>
            </w:pict>
          </mc:Fallback>
        </mc:AlternateContent>
      </w:r>
      <w:r>
        <mc:AlternateContent>
          <mc:Choice Requires="wps">
            <w:drawing>
              <wp:anchor distT="0" distB="0" distL="1221740" distR="5191125" simplePos="0" relativeHeight="125829382" behindDoc="0" locked="0" layoutInCell="1" allowOverlap="1">
                <wp:simplePos x="0" y="0"/>
                <wp:positionH relativeFrom="column">
                  <wp:posOffset>5083810</wp:posOffset>
                </wp:positionH>
                <wp:positionV relativeFrom="paragraph">
                  <wp:posOffset>1350010</wp:posOffset>
                </wp:positionV>
                <wp:extent cx="152400" cy="999490"/>
                <wp:wrapTopAndBottom/>
                <wp:docPr id="12" name="Shape 12"/>
                <a:graphic xmlns:a="http://schemas.openxmlformats.org/drawingml/2006/main">
                  <a:graphicData uri="http://schemas.microsoft.com/office/word/2010/wordprocessingShape">
                    <wps:wsp>
                      <wps:cNvSpPr txBox="1"/>
                      <wps:spPr>
                        <a:xfrm>
                          <a:ext cx="152400" cy="99949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center"/>
                            </w:pPr>
                            <w:r>
                              <w:rPr>
                                <w:spacing w:val="0"/>
                                <w:w w:val="100"/>
                                <w:position w:val="0"/>
                              </w:rPr>
                              <w:t>线下全球服务网络</w:t>
                            </w:r>
                          </w:p>
                        </w:txbxContent>
                      </wps:txbx>
                      <wps:bodyPr upright="1" vert="eaVert" lIns="0" tIns="0" rIns="0" bIns="0">
                        <a:noAutoFit/>
                      </wps:bodyPr>
                    </wps:wsp>
                  </a:graphicData>
                </a:graphic>
              </wp:anchor>
            </w:drawing>
          </mc:Choice>
          <mc:Fallback>
            <w:pict>
              <v:shape id="_x0000_s1038" type="#_x0000_t202" style="position:absolute;margin-left:400.30000000000001pt;margin-top:106.3pt;width:12.pt;height:78.700000000000003pt;z-index:-125829371;mso-wrap-distance-left:96.200000000000003pt;mso-wrap-distance-right:408.75pt" filled="f" stroked="f">
                <v:textbox style="layout-flow:vertical-ideographic" inset="0,0,0,0">
                  <w:txbxContent>
                    <w:p>
                      <w:pPr>
                        <w:pStyle w:val="Style53"/>
                        <w:keepNext w:val="0"/>
                        <w:keepLines w:val="0"/>
                        <w:widowControl w:val="0"/>
                        <w:shd w:val="clear" w:color="auto" w:fill="auto"/>
                        <w:bidi w:val="0"/>
                        <w:spacing w:before="0" w:after="0" w:line="240" w:lineRule="auto"/>
                        <w:ind w:left="0" w:right="0" w:firstLine="0"/>
                        <w:jc w:val="center"/>
                      </w:pPr>
                      <w:r>
                        <w:rPr>
                          <w:spacing w:val="0"/>
                          <w:w w:val="100"/>
                          <w:position w:val="0"/>
                        </w:rPr>
                        <w:t>线下全球服务网络</w:t>
                      </w:r>
                    </w:p>
                  </w:txbxContent>
                </v:textbox>
                <w10:wrap type="topAndBottom"/>
              </v:shape>
            </w:pict>
          </mc:Fallback>
        </mc:AlternateContent>
      </w:r>
      <w:r>
        <mc:AlternateContent>
          <mc:Choice Requires="wps">
            <w:drawing>
              <wp:anchor distT="0" distB="0" distL="1221740" distR="5191125" simplePos="0" relativeHeight="125829384" behindDoc="0" locked="0" layoutInCell="1" allowOverlap="1">
                <wp:simplePos x="0" y="0"/>
                <wp:positionH relativeFrom="column">
                  <wp:posOffset>1489710</wp:posOffset>
                </wp:positionH>
                <wp:positionV relativeFrom="paragraph">
                  <wp:posOffset>1393190</wp:posOffset>
                </wp:positionV>
                <wp:extent cx="152400" cy="875030"/>
                <wp:wrapTopAndBottom/>
                <wp:docPr id="14" name="Shape 14"/>
                <a:graphic xmlns:a="http://schemas.openxmlformats.org/drawingml/2006/main">
                  <a:graphicData uri="http://schemas.microsoft.com/office/word/2010/wordprocessingShape">
                    <wps:wsp>
                      <wps:cNvSpPr txBox="1"/>
                      <wps:spPr>
                        <a:xfrm>
                          <a:ext cx="152400" cy="8750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spacing w:val="0"/>
                                <w:w w:val="100"/>
                                <w:position w:val="0"/>
                              </w:rPr>
                              <w:t>线上数字化网络</w:t>
                            </w:r>
                          </w:p>
                        </w:txbxContent>
                      </wps:txbx>
                      <wps:bodyPr upright="1" vert="eaVert" lIns="0" tIns="0" rIns="0" bIns="0">
                        <a:noAutoFit/>
                      </wps:bodyPr>
                    </wps:wsp>
                  </a:graphicData>
                </a:graphic>
              </wp:anchor>
            </w:drawing>
          </mc:Choice>
          <mc:Fallback>
            <w:pict>
              <v:shape id="_x0000_s1040" type="#_x0000_t202" style="position:absolute;margin-left:117.3pt;margin-top:109.7pt;width:12.pt;height:68.900000000000006pt;z-index:-125829369;mso-wrap-distance-left:96.200000000000003pt;mso-wrap-distance-right:408.75pt" filled="f" stroked="f">
                <v:textbox style="layout-flow:vertical-ideographic" inset="0,0,0,0">
                  <w:txbxContent>
                    <w:p>
                      <w:pPr>
                        <w:pStyle w:val="Style53"/>
                        <w:keepNext w:val="0"/>
                        <w:keepLines w:val="0"/>
                        <w:widowControl w:val="0"/>
                        <w:shd w:val="clear" w:color="auto" w:fill="auto"/>
                        <w:bidi w:val="0"/>
                        <w:spacing w:before="0" w:after="0" w:line="240" w:lineRule="auto"/>
                        <w:ind w:left="0" w:right="0" w:firstLine="0"/>
                        <w:jc w:val="left"/>
                      </w:pPr>
                      <w:r>
                        <w:rPr>
                          <w:spacing w:val="0"/>
                          <w:w w:val="100"/>
                          <w:position w:val="0"/>
                        </w:rPr>
                        <w:t>线上数字化网络</w:t>
                      </w:r>
                    </w:p>
                  </w:txbxContent>
                </v:textbox>
                <w10:wrap type="topAndBottom"/>
              </v:shape>
            </w:pict>
          </mc:Fallback>
        </mc:AlternateContent>
      </w:r>
    </w:p>
    <w:p>
      <w:pPr>
        <w:pStyle w:val="Style12"/>
        <w:keepNext w:val="0"/>
        <w:keepLines w:val="0"/>
        <w:widowControl w:val="0"/>
        <w:shd w:val="clear" w:color="auto" w:fill="auto"/>
        <w:bidi w:val="0"/>
        <w:spacing w:before="0" w:after="360" w:line="240" w:lineRule="auto"/>
        <w:ind w:left="0" w:right="0" w:firstLine="980"/>
        <w:jc w:val="both"/>
      </w:pPr>
      <w:bookmarkStart w:id="57" w:name="bookmark57"/>
      <w:r>
        <w:rPr>
          <w:rFonts w:ascii="Times New Roman" w:eastAsia="Times New Roman" w:hAnsi="Times New Roman" w:cs="Times New Roman"/>
          <w:b/>
          <w:bCs/>
          <w:color w:val="000000"/>
          <w:spacing w:val="0"/>
          <w:w w:val="100"/>
          <w:position w:val="0"/>
        </w:rPr>
        <w:t>1</w:t>
      </w:r>
      <w:bookmarkEnd w:id="57"/>
      <w:r>
        <w:rPr>
          <w:b/>
          <w:bCs/>
          <w:color w:val="000000"/>
          <w:spacing w:val="0"/>
          <w:w w:val="100"/>
          <w:position w:val="0"/>
        </w:rPr>
        <w:t>、数字化分销业务</w:t>
      </w:r>
    </w:p>
    <w:p>
      <w:pPr>
        <w:pStyle w:val="Style12"/>
        <w:keepNext w:val="0"/>
        <w:keepLines w:val="0"/>
        <w:widowControl w:val="0"/>
        <w:shd w:val="clear" w:color="auto" w:fill="auto"/>
        <w:bidi w:val="0"/>
        <w:spacing w:before="0" w:line="240" w:lineRule="auto"/>
        <w:ind w:left="0" w:right="0" w:firstLine="980"/>
        <w:jc w:val="both"/>
      </w:pPr>
      <w:r>
        <w:rPr>
          <w:rFonts w:ascii="Times New Roman" w:eastAsia="Times New Roman" w:hAnsi="Times New Roman" w:cs="Times New Roman"/>
          <w:color w:val="000000"/>
          <w:spacing w:val="0"/>
          <w:w w:val="100"/>
          <w:position w:val="0"/>
        </w:rPr>
        <w:t>1.1</w:t>
      </w:r>
      <w:r>
        <w:rPr>
          <w:color w:val="000000"/>
          <w:spacing w:val="0"/>
          <w:w w:val="100"/>
          <w:position w:val="0"/>
        </w:rPr>
        <w:t>智能手机分销</w:t>
      </w:r>
    </w:p>
    <w:p>
      <w:pPr>
        <w:pStyle w:val="Style12"/>
        <w:keepNext w:val="0"/>
        <w:keepLines w:val="0"/>
        <w:widowControl w:val="0"/>
        <w:shd w:val="clear" w:color="auto" w:fill="auto"/>
        <w:bidi w:val="0"/>
        <w:spacing w:before="0" w:after="340" w:line="469" w:lineRule="exact"/>
        <w:ind w:left="560" w:right="0" w:firstLine="420"/>
        <w:jc w:val="both"/>
      </w:pPr>
      <w:r>
        <w:rPr>
          <w:color w:val="000000"/>
          <w:spacing w:val="0"/>
          <w:w w:val="100"/>
          <w:position w:val="0"/>
        </w:rPr>
        <w:t>公司深耕手机分销行业二十多年，运营效率、行业地位、品牌合作和服务价值持续保持行业领先，与 国内外优秀品牌商形成长期的战略合作关系，是苹果、荣耀、三星等品牌的中国一级代理商。公司已在全 国设立</w:t>
      </w:r>
      <w:r>
        <w:rPr>
          <w:rFonts w:ascii="Times New Roman" w:eastAsia="Times New Roman" w:hAnsi="Times New Roman" w:cs="Times New Roman"/>
          <w:color w:val="000000"/>
          <w:spacing w:val="0"/>
          <w:w w:val="100"/>
          <w:position w:val="0"/>
        </w:rPr>
        <w:t>30</w:t>
      </w:r>
      <w:r>
        <w:rPr>
          <w:color w:val="000000"/>
          <w:spacing w:val="0"/>
          <w:w w:val="100"/>
          <w:position w:val="0"/>
        </w:rPr>
        <w:t>多个分支机构和办事处，服务</w:t>
      </w:r>
      <w:r>
        <w:rPr>
          <w:rFonts w:ascii="Times New Roman" w:eastAsia="Times New Roman" w:hAnsi="Times New Roman" w:cs="Times New Roman"/>
          <w:color w:val="000000"/>
          <w:spacing w:val="0"/>
          <w:w w:val="100"/>
          <w:position w:val="0"/>
        </w:rPr>
        <w:t>31</w:t>
      </w:r>
      <w:r>
        <w:rPr>
          <w:color w:val="000000"/>
          <w:spacing w:val="0"/>
          <w:w w:val="100"/>
          <w:position w:val="0"/>
        </w:rPr>
        <w:t>个省级区域，覆盖</w:t>
      </w:r>
      <w:r>
        <w:rPr>
          <w:rFonts w:ascii="Times New Roman" w:eastAsia="Times New Roman" w:hAnsi="Times New Roman" w:cs="Times New Roman"/>
          <w:color w:val="000000"/>
          <w:spacing w:val="0"/>
          <w:w w:val="100"/>
          <w:position w:val="0"/>
        </w:rPr>
        <w:t>T1-T6</w:t>
      </w:r>
      <w:r>
        <w:rPr>
          <w:color w:val="000000"/>
          <w:spacing w:val="0"/>
          <w:w w:val="100"/>
          <w:position w:val="0"/>
        </w:rPr>
        <w:t>全渠道和</w:t>
      </w:r>
      <w:r>
        <w:rPr>
          <w:rFonts w:ascii="Times New Roman" w:eastAsia="Times New Roman" w:hAnsi="Times New Roman" w:cs="Times New Roman"/>
          <w:color w:val="000000"/>
          <w:spacing w:val="0"/>
          <w:w w:val="100"/>
          <w:position w:val="0"/>
        </w:rPr>
        <w:t>10</w:t>
      </w:r>
      <w:r>
        <w:rPr>
          <w:color w:val="000000"/>
          <w:spacing w:val="0"/>
          <w:w w:val="100"/>
          <w:position w:val="0"/>
        </w:rPr>
        <w:t>万家门店及线上零售商，构 建了连接品牌商和下游客户的高效立体的分销网络。</w:t>
      </w:r>
    </w:p>
    <w:p>
      <w:pPr>
        <w:pStyle w:val="Style2"/>
        <w:keepNext w:val="0"/>
        <w:keepLines w:val="0"/>
        <w:widowControl w:val="0"/>
        <w:shd w:val="clear" w:color="auto" w:fill="auto"/>
        <w:bidi w:val="0"/>
        <w:spacing w:before="0" w:after="140" w:line="470" w:lineRule="exact"/>
        <w:ind w:left="0" w:right="0" w:firstLine="980"/>
        <w:jc w:val="both"/>
      </w:pPr>
      <w:r>
        <w:rPr>
          <w:rFonts w:ascii="Times New Roman" w:eastAsia="Times New Roman" w:hAnsi="Times New Roman" w:cs="Times New Roman"/>
          <w:color w:val="000000"/>
          <w:spacing w:val="0"/>
          <w:w w:val="100"/>
          <w:position w:val="0"/>
        </w:rPr>
        <w:t>1.2 3C</w:t>
      </w:r>
      <w:r>
        <w:rPr>
          <w:color w:val="000000"/>
          <w:spacing w:val="0"/>
          <w:w w:val="100"/>
          <w:position w:val="0"/>
        </w:rPr>
        <w:t>数码分销</w:t>
      </w:r>
    </w:p>
    <w:p>
      <w:pPr>
        <w:pStyle w:val="Style12"/>
        <w:keepNext w:val="0"/>
        <w:keepLines w:val="0"/>
        <w:widowControl w:val="0"/>
        <w:shd w:val="clear" w:color="auto" w:fill="auto"/>
        <w:bidi w:val="0"/>
        <w:spacing w:before="0" w:line="463" w:lineRule="exact"/>
        <w:ind w:left="560" w:right="0" w:firstLine="420"/>
        <w:jc w:val="both"/>
      </w:pPr>
      <w:r>
        <w:rPr>
          <w:color w:val="000000"/>
          <w:spacing w:val="0"/>
          <w:w w:val="100"/>
          <w:position w:val="0"/>
        </w:rPr>
        <w:t>公司抓住人工智能与万物互联时代机遇，积极拓展手机以外的智能终端产品矩阵，强化在小家电、智 能音箱、智能穿戴、智能家居、无人机、笔记本、平板等</w:t>
      </w:r>
      <w:r>
        <w:rPr>
          <w:rFonts w:ascii="Times New Roman" w:eastAsia="Times New Roman" w:hAnsi="Times New Roman" w:cs="Times New Roman"/>
          <w:color w:val="000000"/>
          <w:spacing w:val="0"/>
          <w:w w:val="100"/>
          <w:position w:val="0"/>
        </w:rPr>
        <w:t>3C</w:t>
      </w:r>
      <w:r>
        <w:rPr>
          <w:color w:val="000000"/>
          <w:spacing w:val="0"/>
          <w:w w:val="100"/>
          <w:position w:val="0"/>
        </w:rPr>
        <w:t>数码领域的网络深度和广度，与</w:t>
      </w:r>
      <w:r>
        <w:rPr>
          <w:rFonts w:ascii="Times New Roman" w:eastAsia="Times New Roman" w:hAnsi="Times New Roman" w:cs="Times New Roman"/>
          <w:color w:val="000000"/>
          <w:spacing w:val="0"/>
          <w:w w:val="100"/>
          <w:position w:val="0"/>
        </w:rPr>
        <w:t>JBL</w:t>
      </w:r>
      <w:r>
        <w:rPr>
          <w:color w:val="000000"/>
          <w:spacing w:val="0"/>
          <w:w w:val="100"/>
          <w:position w:val="0"/>
        </w:rPr>
        <w:t>、</w:t>
      </w:r>
      <w:r>
        <w:rPr>
          <w:color w:val="000000"/>
          <w:spacing w:val="0"/>
          <w:w w:val="100"/>
          <w:position w:val="0"/>
        </w:rPr>
        <w:t xml:space="preserve">大疆、 </w:t>
      </w:r>
      <w:r>
        <w:rPr>
          <w:rFonts w:ascii="Times New Roman" w:eastAsia="Times New Roman" w:hAnsi="Times New Roman" w:cs="Times New Roman"/>
          <w:color w:val="000000"/>
          <w:spacing w:val="0"/>
          <w:w w:val="100"/>
          <w:position w:val="0"/>
        </w:rPr>
        <w:t>SKG</w:t>
      </w:r>
      <w:r>
        <w:rPr>
          <w:color w:val="000000"/>
          <w:spacing w:val="0"/>
          <w:w w:val="100"/>
          <w:position w:val="0"/>
        </w:rPr>
        <w:t>、</w:t>
      </w:r>
      <w:r>
        <w:rPr>
          <w:rFonts w:ascii="Times New Roman" w:eastAsia="Times New Roman" w:hAnsi="Times New Roman" w:cs="Times New Roman"/>
          <w:color w:val="000000"/>
          <w:spacing w:val="0"/>
          <w:w w:val="100"/>
          <w:position w:val="0"/>
        </w:rPr>
        <w:t>BONECO</w:t>
      </w:r>
      <w:r>
        <w:rPr>
          <w:color w:val="000000"/>
          <w:spacing w:val="0"/>
          <w:w w:val="100"/>
          <w:position w:val="0"/>
        </w:rPr>
        <w:t>、</w:t>
      </w:r>
      <w:r>
        <w:rPr>
          <w:color w:val="000000"/>
          <w:spacing w:val="0"/>
          <w:w w:val="100"/>
          <w:position w:val="0"/>
        </w:rPr>
        <w:t>天猫精灵等品牌商共同开拓数码科技的新生代市场。</w:t>
      </w:r>
    </w:p>
    <w:p>
      <w:pPr>
        <w:pStyle w:val="Style12"/>
        <w:keepNext w:val="0"/>
        <w:keepLines w:val="0"/>
        <w:widowControl w:val="0"/>
        <w:shd w:val="clear" w:color="auto" w:fill="auto"/>
        <w:bidi w:val="0"/>
        <w:spacing w:before="0" w:line="470" w:lineRule="exact"/>
        <w:ind w:left="0" w:right="0" w:firstLine="980"/>
        <w:jc w:val="both"/>
      </w:pPr>
      <w:r>
        <w:rPr>
          <w:rFonts w:ascii="Times New Roman" w:eastAsia="Times New Roman" w:hAnsi="Times New Roman" w:cs="Times New Roman"/>
          <w:color w:val="000000"/>
          <w:spacing w:val="0"/>
          <w:w w:val="100"/>
          <w:position w:val="0"/>
        </w:rPr>
        <w:t>1.3</w:t>
      </w:r>
      <w:r>
        <w:rPr>
          <w:color w:val="000000"/>
          <w:spacing w:val="0"/>
          <w:w w:val="100"/>
          <w:position w:val="0"/>
        </w:rPr>
        <w:t>快消品分销</w:t>
      </w:r>
    </w:p>
    <w:p>
      <w:pPr>
        <w:pStyle w:val="Style12"/>
        <w:keepNext w:val="0"/>
        <w:keepLines w:val="0"/>
        <w:widowControl w:val="0"/>
        <w:shd w:val="clear" w:color="auto" w:fill="auto"/>
        <w:bidi w:val="0"/>
        <w:spacing w:before="0" w:line="470" w:lineRule="exact"/>
        <w:ind w:left="560" w:right="0" w:firstLine="420"/>
        <w:jc w:val="both"/>
      </w:pPr>
      <w:r>
        <w:rPr>
          <w:color w:val="000000"/>
          <w:spacing w:val="0"/>
          <w:w w:val="100"/>
          <w:position w:val="0"/>
        </w:rPr>
        <w:t>公司战略布局快消领域的品牌合作和销售服务网络，逐步向产业链上游延伸，着力构建新型消费品品 牌的渠道运营能力。当前，公司与悦刻</w:t>
      </w:r>
      <w:r>
        <w:rPr>
          <w:color w:val="000000"/>
          <w:spacing w:val="0"/>
          <w:w w:val="100"/>
          <w:position w:val="0"/>
        </w:rPr>
        <w:t>（</w:t>
      </w:r>
      <w:r>
        <w:rPr>
          <w:rFonts w:ascii="Times New Roman" w:eastAsia="Times New Roman" w:hAnsi="Times New Roman" w:cs="Times New Roman"/>
          <w:color w:val="000000"/>
          <w:spacing w:val="0"/>
          <w:w w:val="100"/>
          <w:position w:val="0"/>
        </w:rPr>
        <w:t>RELX</w:t>
      </w:r>
      <w:r>
        <w:rPr>
          <w:color w:val="000000"/>
          <w:spacing w:val="0"/>
          <w:w w:val="100"/>
          <w:position w:val="0"/>
        </w:rPr>
        <w:t>）、</w:t>
      </w:r>
      <w:r>
        <w:rPr>
          <w:color w:val="000000"/>
          <w:spacing w:val="0"/>
          <w:w w:val="100"/>
          <w:position w:val="0"/>
        </w:rPr>
        <w:t>云南白药、雀巢等品牌形成了紧密合作，特别在电子雾 化器领域，是悦刻在中国贡献最大的经销商，覆盖</w:t>
      </w:r>
      <w:r>
        <w:rPr>
          <w:rFonts w:ascii="Times New Roman" w:eastAsia="Times New Roman" w:hAnsi="Times New Roman" w:cs="Times New Roman"/>
          <w:color w:val="000000"/>
          <w:spacing w:val="0"/>
          <w:w w:val="100"/>
          <w:position w:val="0"/>
        </w:rPr>
        <w:t>300</w:t>
      </w:r>
      <w:r>
        <w:rPr>
          <w:color w:val="000000"/>
          <w:spacing w:val="0"/>
          <w:w w:val="100"/>
          <w:position w:val="0"/>
        </w:rPr>
        <w:t>个地市的</w:t>
      </w:r>
      <w:r>
        <w:rPr>
          <w:rFonts w:ascii="Times New Roman" w:eastAsia="Times New Roman" w:hAnsi="Times New Roman" w:cs="Times New Roman"/>
          <w:color w:val="000000"/>
          <w:spacing w:val="0"/>
          <w:w w:val="100"/>
          <w:position w:val="0"/>
        </w:rPr>
        <w:t>35,000</w:t>
      </w:r>
      <w:r>
        <w:rPr>
          <w:color w:val="000000"/>
          <w:spacing w:val="0"/>
          <w:w w:val="100"/>
          <w:position w:val="0"/>
        </w:rPr>
        <w:t>多家网点，且在海外多个国家设立分 支机构。</w:t>
      </w:r>
    </w:p>
    <w:p>
      <w:pPr>
        <w:pStyle w:val="Style12"/>
        <w:keepNext w:val="0"/>
        <w:keepLines w:val="0"/>
        <w:widowControl w:val="0"/>
        <w:shd w:val="clear" w:color="auto" w:fill="auto"/>
        <w:bidi w:val="0"/>
        <w:spacing w:before="0" w:line="470" w:lineRule="exact"/>
        <w:ind w:left="0" w:right="0" w:firstLine="980"/>
        <w:jc w:val="both"/>
      </w:pPr>
      <w:r>
        <w:rPr>
          <w:rFonts w:ascii="Times New Roman" w:eastAsia="Times New Roman" w:hAnsi="Times New Roman" w:cs="Times New Roman"/>
          <w:color w:val="000000"/>
          <w:spacing w:val="0"/>
          <w:w w:val="100"/>
          <w:position w:val="0"/>
        </w:rPr>
        <w:t>1.4</w:t>
      </w:r>
      <w:r>
        <w:rPr>
          <w:color w:val="000000"/>
          <w:spacing w:val="0"/>
          <w:w w:val="100"/>
          <w:position w:val="0"/>
        </w:rPr>
        <w:t>供应链综合服务</w:t>
      </w:r>
    </w:p>
    <w:p>
      <w:pPr>
        <w:pStyle w:val="Style12"/>
        <w:keepNext w:val="0"/>
        <w:keepLines w:val="0"/>
        <w:widowControl w:val="0"/>
        <w:shd w:val="clear" w:color="auto" w:fill="auto"/>
        <w:bidi w:val="0"/>
        <w:spacing w:before="0" w:line="473" w:lineRule="exact"/>
        <w:ind w:left="560" w:right="0" w:firstLine="420"/>
        <w:jc w:val="both"/>
      </w:pPr>
      <w:r>
        <w:rPr>
          <w:color w:val="000000"/>
          <w:spacing w:val="0"/>
          <w:w w:val="100"/>
          <w:position w:val="0"/>
        </w:rPr>
        <w:t>基于</w:t>
      </w:r>
      <w:r>
        <w:rPr>
          <w:rFonts w:ascii="Times New Roman" w:eastAsia="Times New Roman" w:hAnsi="Times New Roman" w:cs="Times New Roman"/>
          <w:color w:val="000000"/>
          <w:spacing w:val="0"/>
          <w:w w:val="100"/>
          <w:position w:val="0"/>
        </w:rPr>
        <w:t>3C</w:t>
      </w:r>
      <w:r>
        <w:rPr>
          <w:color w:val="000000"/>
          <w:spacing w:val="0"/>
          <w:w w:val="100"/>
          <w:position w:val="0"/>
        </w:rPr>
        <w:t>数码和快消服务场景，公司持续构建供应链数字化能力和全球仓储服务网络，通过境内</w:t>
      </w:r>
      <w:r>
        <w:rPr>
          <w:rFonts w:ascii="Times New Roman" w:eastAsia="Times New Roman" w:hAnsi="Times New Roman" w:cs="Times New Roman"/>
          <w:color w:val="000000"/>
          <w:spacing w:val="0"/>
          <w:w w:val="100"/>
          <w:position w:val="0"/>
        </w:rPr>
        <w:t>5</w:t>
      </w:r>
      <w:r>
        <w:rPr>
          <w:color w:val="000000"/>
          <w:spacing w:val="0"/>
          <w:w w:val="100"/>
          <w:position w:val="0"/>
        </w:rPr>
        <w:t>大配 送中心、</w:t>
      </w:r>
      <w:r>
        <w:rPr>
          <w:rFonts w:ascii="Times New Roman" w:eastAsia="Times New Roman" w:hAnsi="Times New Roman" w:cs="Times New Roman"/>
          <w:color w:val="000000"/>
          <w:spacing w:val="0"/>
          <w:w w:val="100"/>
          <w:position w:val="0"/>
        </w:rPr>
        <w:t>30</w:t>
      </w:r>
      <w:r>
        <w:rPr>
          <w:color w:val="000000"/>
          <w:spacing w:val="0"/>
          <w:w w:val="100"/>
          <w:position w:val="0"/>
        </w:rPr>
        <w:t>余个区域分仓和香港、新加坡、迪拜、美国等</w:t>
      </w:r>
      <w:r>
        <w:rPr>
          <w:rFonts w:ascii="Times New Roman" w:eastAsia="Times New Roman" w:hAnsi="Times New Roman" w:cs="Times New Roman"/>
          <w:color w:val="000000"/>
          <w:spacing w:val="0"/>
          <w:w w:val="100"/>
          <w:position w:val="0"/>
        </w:rPr>
        <w:t>10</w:t>
      </w:r>
      <w:r>
        <w:rPr>
          <w:color w:val="000000"/>
          <w:spacing w:val="0"/>
          <w:w w:val="100"/>
          <w:position w:val="0"/>
        </w:rPr>
        <w:t>多个国家和地区的仓储网点，为合作客户提供 安全、专业、高效的一站式供应链综合服务，满足客户对商品集采、储运、销售、资金等方面的需求。</w:t>
      </w:r>
    </w:p>
    <w:p>
      <w:pPr>
        <w:pStyle w:val="Style12"/>
        <w:keepNext w:val="0"/>
        <w:keepLines w:val="0"/>
        <w:widowControl w:val="0"/>
        <w:shd w:val="clear" w:color="auto" w:fill="auto"/>
        <w:bidi w:val="0"/>
        <w:spacing w:before="0" w:line="470" w:lineRule="exact"/>
        <w:ind w:left="0" w:right="0" w:firstLine="980"/>
        <w:jc w:val="both"/>
      </w:pPr>
      <w:bookmarkStart w:id="58" w:name="bookmark58"/>
      <w:r>
        <w:rPr>
          <w:rFonts w:ascii="Times New Roman" w:eastAsia="Times New Roman" w:hAnsi="Times New Roman" w:cs="Times New Roman"/>
          <w:b/>
          <w:bCs/>
          <w:color w:val="000000"/>
          <w:spacing w:val="0"/>
          <w:w w:val="100"/>
          <w:position w:val="0"/>
        </w:rPr>
        <w:t>2</w:t>
      </w:r>
      <w:bookmarkEnd w:id="58"/>
      <w:r>
        <w:rPr>
          <w:b/>
          <w:bCs/>
          <w:color w:val="000000"/>
          <w:spacing w:val="0"/>
          <w:w w:val="100"/>
          <w:position w:val="0"/>
        </w:rPr>
        <w:t>、数字化零售业务</w:t>
      </w:r>
    </w:p>
    <w:p>
      <w:pPr>
        <w:pStyle w:val="Style12"/>
        <w:keepNext w:val="0"/>
        <w:keepLines w:val="0"/>
        <w:widowControl w:val="0"/>
        <w:shd w:val="clear" w:color="auto" w:fill="auto"/>
        <w:bidi w:val="0"/>
        <w:spacing w:before="0" w:line="470" w:lineRule="exact"/>
        <w:ind w:left="0" w:right="0" w:firstLine="980"/>
        <w:jc w:val="both"/>
      </w:pPr>
      <w:r>
        <w:rPr>
          <w:rFonts w:ascii="Times New Roman" w:eastAsia="Times New Roman" w:hAnsi="Times New Roman" w:cs="Times New Roman"/>
          <w:color w:val="000000"/>
          <w:spacing w:val="0"/>
          <w:w w:val="100"/>
          <w:position w:val="0"/>
        </w:rPr>
        <w:t>2.1</w:t>
      </w:r>
      <w:r>
        <w:rPr>
          <w:color w:val="000000"/>
          <w:spacing w:val="0"/>
          <w:w w:val="100"/>
          <w:position w:val="0"/>
        </w:rPr>
        <w:t>苹果零售</w:t>
      </w:r>
    </w:p>
    <w:p>
      <w:pPr>
        <w:pStyle w:val="Style12"/>
        <w:keepNext w:val="0"/>
        <w:keepLines w:val="0"/>
        <w:widowControl w:val="0"/>
        <w:shd w:val="clear" w:color="auto" w:fill="auto"/>
        <w:tabs>
          <w:tab w:leader="hyphen" w:pos="8463" w:val="left"/>
        </w:tabs>
        <w:bidi w:val="0"/>
        <w:spacing w:before="0" w:after="0" w:line="478" w:lineRule="exact"/>
        <w:ind w:left="0" w:right="0" w:firstLine="980"/>
        <w:jc w:val="both"/>
      </w:pPr>
      <w:r>
        <w:rPr>
          <w:color w:val="000000"/>
          <w:spacing w:val="0"/>
          <w:w w:val="100"/>
          <w:position w:val="0"/>
        </w:rPr>
        <w:t>公司在全国一至三线城市的核心商圈自营</w:t>
      </w:r>
      <w:r>
        <w:rPr>
          <w:rFonts w:ascii="Times New Roman" w:eastAsia="Times New Roman" w:hAnsi="Times New Roman" w:cs="Times New Roman"/>
          <w:color w:val="000000"/>
          <w:spacing w:val="0"/>
          <w:w w:val="100"/>
          <w:position w:val="0"/>
        </w:rPr>
        <w:t>100</w:t>
      </w:r>
      <w:r>
        <w:rPr>
          <w:color w:val="000000"/>
          <w:spacing w:val="0"/>
          <w:w w:val="100"/>
          <w:position w:val="0"/>
        </w:rPr>
        <w:t>家苹果优质经销商（</w:t>
      </w:r>
      <w:r>
        <w:rPr>
          <w:rFonts w:ascii="Times New Roman" w:eastAsia="Times New Roman" w:hAnsi="Times New Roman" w:cs="Times New Roman"/>
          <w:color w:val="000000"/>
          <w:spacing w:val="0"/>
          <w:w w:val="100"/>
          <w:position w:val="0"/>
        </w:rPr>
        <w:t>APR</w:t>
      </w:r>
      <w:r>
        <w:rPr>
          <w:color w:val="000000"/>
          <w:spacing w:val="0"/>
          <w:w w:val="100"/>
          <w:position w:val="0"/>
        </w:rPr>
        <w:t>）门店</w:t>
        <w:tab/>
      </w:r>
      <w:r>
        <w:rPr>
          <w:rFonts w:ascii="Times New Roman" w:eastAsia="Times New Roman" w:hAnsi="Times New Roman" w:cs="Times New Roman"/>
          <w:color w:val="000000"/>
          <w:spacing w:val="0"/>
          <w:w w:val="100"/>
          <w:position w:val="0"/>
        </w:rPr>
        <w:t>Coodoo</w:t>
      </w:r>
      <w:r>
        <w:rPr>
          <w:color w:val="000000"/>
          <w:spacing w:val="0"/>
          <w:w w:val="100"/>
          <w:position w:val="0"/>
        </w:rPr>
        <w:t>，</w:t>
      </w:r>
      <w:r>
        <w:rPr>
          <w:color w:val="000000"/>
          <w:spacing w:val="0"/>
          <w:w w:val="100"/>
          <w:position w:val="0"/>
        </w:rPr>
        <w:t>是苹果公</w:t>
      </w:r>
    </w:p>
    <w:p>
      <w:pPr>
        <w:pStyle w:val="Style12"/>
        <w:keepNext w:val="0"/>
        <w:keepLines w:val="0"/>
        <w:widowControl w:val="0"/>
        <w:shd w:val="clear" w:color="auto" w:fill="auto"/>
        <w:bidi w:val="0"/>
        <w:spacing w:before="0" w:line="478" w:lineRule="exact"/>
        <w:ind w:left="560" w:right="0" w:firstLine="0"/>
        <w:jc w:val="both"/>
      </w:pPr>
      <w:r>
        <w:rPr>
          <w:color w:val="000000"/>
          <w:spacing w:val="0"/>
          <w:w w:val="100"/>
          <w:position w:val="0"/>
        </w:rPr>
        <w:t>司在中国的最大授权零售商之一；同时管理和运营</w:t>
      </w:r>
      <w:r>
        <w:rPr>
          <w:rFonts w:ascii="Times New Roman" w:eastAsia="Times New Roman" w:hAnsi="Times New Roman" w:cs="Times New Roman"/>
          <w:color w:val="000000"/>
          <w:spacing w:val="0"/>
          <w:w w:val="100"/>
          <w:position w:val="0"/>
        </w:rPr>
        <w:t>700</w:t>
      </w:r>
      <w:r>
        <w:rPr>
          <w:color w:val="000000"/>
          <w:spacing w:val="0"/>
          <w:w w:val="100"/>
          <w:position w:val="0"/>
        </w:rPr>
        <w:t>多家苹果授权</w:t>
      </w:r>
      <w:r>
        <w:rPr>
          <w:color w:val="000000"/>
          <w:spacing w:val="0"/>
          <w:w w:val="100"/>
          <w:position w:val="0"/>
        </w:rPr>
        <w:t>（</w:t>
      </w:r>
      <w:r>
        <w:rPr>
          <w:rFonts w:ascii="Times New Roman" w:eastAsia="Times New Roman" w:hAnsi="Times New Roman" w:cs="Times New Roman"/>
          <w:color w:val="000000"/>
          <w:spacing w:val="0"/>
          <w:w w:val="100"/>
          <w:position w:val="0"/>
        </w:rPr>
        <w:t>M0N</w:t>
      </w:r>
      <w:r>
        <w:rPr>
          <w:rFonts w:ascii="Times New Roman" w:eastAsia="Times New Roman" w:hAnsi="Times New Roman" w:cs="Times New Roman"/>
          <w:color w:val="000000"/>
          <w:spacing w:val="0"/>
          <w:w w:val="100"/>
          <w:position w:val="0"/>
        </w:rPr>
        <w:t>0</w:t>
      </w:r>
      <w:r>
        <w:rPr>
          <w:color w:val="000000"/>
          <w:spacing w:val="0"/>
          <w:w w:val="100"/>
          <w:position w:val="0"/>
        </w:rPr>
        <w:t>）门店。基于线下门店场景, 充分应用电商、直播、视频、社交等线上运营能力，公司实现线上线下有机融合、售前售后闭环的会员服 务，为消费者提供最佳体验。</w:t>
      </w:r>
    </w:p>
    <w:p>
      <w:pPr>
        <w:pStyle w:val="Style12"/>
        <w:keepNext w:val="0"/>
        <w:keepLines w:val="0"/>
        <w:widowControl w:val="0"/>
        <w:shd w:val="clear" w:color="auto" w:fill="auto"/>
        <w:bidi w:val="0"/>
        <w:spacing w:before="0" w:line="470" w:lineRule="exact"/>
        <w:ind w:left="0" w:right="0" w:firstLine="980"/>
        <w:jc w:val="both"/>
      </w:pPr>
      <w:r>
        <w:rPr>
          <w:rFonts w:ascii="Times New Roman" w:eastAsia="Times New Roman" w:hAnsi="Times New Roman" w:cs="Times New Roman"/>
          <w:color w:val="000000"/>
          <w:spacing w:val="0"/>
          <w:w w:val="100"/>
          <w:position w:val="0"/>
        </w:rPr>
        <w:t>2.2</w:t>
      </w:r>
      <w:r>
        <w:rPr>
          <w:color w:val="000000"/>
          <w:spacing w:val="0"/>
          <w:w w:val="100"/>
          <w:position w:val="0"/>
        </w:rPr>
        <w:t>电子雾化器零售</w:t>
      </w:r>
    </w:p>
    <w:p>
      <w:pPr>
        <w:pStyle w:val="Style12"/>
        <w:keepNext w:val="0"/>
        <w:keepLines w:val="0"/>
        <w:widowControl w:val="0"/>
        <w:shd w:val="clear" w:color="auto" w:fill="auto"/>
        <w:bidi w:val="0"/>
        <w:spacing w:before="0" w:after="360" w:line="470" w:lineRule="exact"/>
        <w:ind w:left="560" w:right="0" w:firstLine="420"/>
        <w:jc w:val="both"/>
      </w:pPr>
      <w:r>
        <w:rPr>
          <w:color w:val="000000"/>
          <w:spacing w:val="0"/>
          <w:w w:val="100"/>
          <w:position w:val="0"/>
        </w:rPr>
        <w:t>公司与电子雾化器领导品牌悦刻</w:t>
      </w:r>
      <w:r>
        <w:rPr>
          <w:color w:val="000000"/>
          <w:spacing w:val="0"/>
          <w:w w:val="100"/>
          <w:position w:val="0"/>
        </w:rPr>
        <w:t>（</w:t>
      </w:r>
      <w:r>
        <w:rPr>
          <w:rFonts w:ascii="Times New Roman" w:eastAsia="Times New Roman" w:hAnsi="Times New Roman" w:cs="Times New Roman"/>
          <w:color w:val="000000"/>
          <w:spacing w:val="0"/>
          <w:w w:val="100"/>
          <w:position w:val="0"/>
        </w:rPr>
        <w:t>RELX</w:t>
      </w:r>
      <w:r>
        <w:rPr>
          <w:color w:val="000000"/>
          <w:spacing w:val="0"/>
          <w:w w:val="100"/>
          <w:position w:val="0"/>
        </w:rPr>
        <w:t>）实现战略合作，已在全国拓展并运营</w:t>
      </w:r>
      <w:r>
        <w:rPr>
          <w:rFonts w:ascii="Times New Roman" w:eastAsia="Times New Roman" w:hAnsi="Times New Roman" w:cs="Times New Roman"/>
          <w:color w:val="000000"/>
          <w:spacing w:val="0"/>
          <w:w w:val="100"/>
          <w:position w:val="0"/>
        </w:rPr>
        <w:t>3,600</w:t>
      </w:r>
      <w:r>
        <w:rPr>
          <w:color w:val="000000"/>
          <w:spacing w:val="0"/>
          <w:w w:val="100"/>
          <w:position w:val="0"/>
        </w:rPr>
        <w:t xml:space="preserve">家悦刻专卖店和 </w:t>
      </w:r>
      <w:r>
        <w:rPr>
          <w:rFonts w:ascii="Times New Roman" w:eastAsia="Times New Roman" w:hAnsi="Times New Roman" w:cs="Times New Roman"/>
          <w:color w:val="000000"/>
          <w:spacing w:val="0"/>
          <w:w w:val="100"/>
          <w:position w:val="0"/>
        </w:rPr>
        <w:t>3,200</w:t>
      </w:r>
      <w:r>
        <w:rPr>
          <w:color w:val="000000"/>
          <w:spacing w:val="0"/>
          <w:w w:val="100"/>
          <w:position w:val="0"/>
        </w:rPr>
        <w:t>个店中店，成为国内规模最大、覆盖最广、发展最快的电子雾化器零售服务商。面对新型行业带来的 发展机遇，公司创新发展模式，以“数字化”和“运营赋能”为原则，不断提升零售网络价值，为消费者 提供高品质的悦刻产品与服务。</w:t>
      </w:r>
    </w:p>
    <w:p>
      <w:pPr>
        <w:pStyle w:val="Style12"/>
        <w:keepNext w:val="0"/>
        <w:keepLines w:val="0"/>
        <w:widowControl w:val="0"/>
        <w:shd w:val="clear" w:color="auto" w:fill="auto"/>
        <w:bidi w:val="0"/>
        <w:spacing w:before="0" w:line="240" w:lineRule="auto"/>
        <w:ind w:left="0" w:right="0" w:firstLine="980"/>
        <w:jc w:val="both"/>
      </w:pPr>
      <w:r>
        <w:rPr>
          <w:rFonts w:ascii="Times New Roman" w:eastAsia="Times New Roman" w:hAnsi="Times New Roman" w:cs="Times New Roman"/>
          <w:color w:val="000000"/>
          <w:spacing w:val="0"/>
          <w:w w:val="100"/>
          <w:position w:val="0"/>
        </w:rPr>
        <w:t xml:space="preserve">2.3 </w:t>
      </w:r>
      <w:r>
        <w:rPr>
          <w:color w:val="000000"/>
          <w:spacing w:val="0"/>
          <w:w w:val="100"/>
          <w:position w:val="0"/>
        </w:rPr>
        <w:t>电商</w:t>
      </w:r>
      <w:r>
        <w:rPr>
          <w:rFonts w:ascii="Times New Roman" w:eastAsia="Times New Roman" w:hAnsi="Times New Roman" w:cs="Times New Roman"/>
          <w:color w:val="000000"/>
          <w:spacing w:val="0"/>
          <w:w w:val="100"/>
          <w:position w:val="0"/>
        </w:rPr>
        <w:t>+</w:t>
      </w:r>
      <w:r>
        <w:rPr>
          <w:color w:val="000000"/>
          <w:spacing w:val="0"/>
          <w:w w:val="100"/>
          <w:position w:val="0"/>
        </w:rPr>
        <w:t>本地化服务</w:t>
      </w:r>
    </w:p>
    <w:p>
      <w:pPr>
        <w:pStyle w:val="Style12"/>
        <w:keepNext w:val="0"/>
        <w:keepLines w:val="0"/>
        <w:widowControl w:val="0"/>
        <w:shd w:val="clear" w:color="auto" w:fill="auto"/>
        <w:bidi w:val="0"/>
        <w:spacing w:before="0" w:after="380" w:line="469" w:lineRule="exact"/>
        <w:ind w:left="560" w:right="0" w:firstLine="420"/>
        <w:jc w:val="both"/>
      </w:pPr>
      <w:r>
        <w:rPr>
          <w:color w:val="000000"/>
          <w:spacing w:val="0"/>
          <w:w w:val="100"/>
          <w:position w:val="0"/>
        </w:rPr>
        <w:t>基于与阿里巴巴战略合作，公司入驻天猫设立</w:t>
      </w:r>
      <w:r>
        <w:rPr>
          <w:rFonts w:ascii="Times New Roman" w:eastAsia="Times New Roman" w:hAnsi="Times New Roman" w:cs="Times New Roman"/>
          <w:color w:val="000000"/>
          <w:spacing w:val="0"/>
          <w:w w:val="100"/>
          <w:position w:val="0"/>
        </w:rPr>
        <w:t>3C</w:t>
      </w:r>
      <w:r>
        <w:rPr>
          <w:color w:val="000000"/>
          <w:spacing w:val="0"/>
          <w:w w:val="100"/>
          <w:position w:val="0"/>
        </w:rPr>
        <w:t>数码综合店一由你购旗舰店，并搭建本地化新零售 平台，通过阿里巴巴巨大的数字经济体导入并承接其体系内天猫、淘宝、淘宝直播、支付宝等各大平台流 量；通过轻店模式和门店技术的应用，为线下零售门店数字化赋能，为消费者带来本地化服务的新零售体 验。</w:t>
      </w:r>
    </w:p>
    <w:p>
      <w:pPr>
        <w:pStyle w:val="Style12"/>
        <w:keepNext w:val="0"/>
        <w:keepLines w:val="0"/>
        <w:widowControl w:val="0"/>
        <w:shd w:val="clear" w:color="auto" w:fill="auto"/>
        <w:bidi w:val="0"/>
        <w:spacing w:before="0" w:after="0"/>
        <w:ind w:left="0" w:right="0" w:firstLine="980"/>
        <w:jc w:val="both"/>
      </w:pPr>
      <w:r>
        <w:rPr>
          <w:rFonts w:ascii="Times New Roman" w:eastAsia="Times New Roman" w:hAnsi="Times New Roman" w:cs="Times New Roman"/>
          <w:color w:val="000000"/>
          <w:spacing w:val="0"/>
          <w:w w:val="100"/>
          <w:position w:val="0"/>
        </w:rPr>
        <w:t>2.4</w:t>
      </w:r>
      <w:r>
        <w:rPr>
          <w:color w:val="000000"/>
          <w:spacing w:val="0"/>
          <w:w w:val="100"/>
          <w:position w:val="0"/>
        </w:rPr>
        <w:t>通信</w:t>
      </w:r>
      <w:r>
        <w:rPr>
          <w:rFonts w:ascii="Times New Roman" w:eastAsia="Times New Roman" w:hAnsi="Times New Roman" w:cs="Times New Roman"/>
          <w:color w:val="000000"/>
          <w:spacing w:val="0"/>
          <w:w w:val="100"/>
          <w:position w:val="0"/>
        </w:rPr>
        <w:t>+</w:t>
      </w:r>
      <w:r>
        <w:rPr>
          <w:color w:val="000000"/>
          <w:spacing w:val="0"/>
          <w:w w:val="100"/>
          <w:position w:val="0"/>
        </w:rPr>
        <w:t>增值服务</w:t>
      </w:r>
    </w:p>
    <w:p>
      <w:pPr>
        <w:pStyle w:val="Style12"/>
        <w:keepNext w:val="0"/>
        <w:keepLines w:val="0"/>
        <w:widowControl w:val="0"/>
        <w:shd w:val="clear" w:color="auto" w:fill="auto"/>
        <w:bidi w:val="0"/>
        <w:spacing w:before="0" w:line="469" w:lineRule="exact"/>
        <w:ind w:left="560" w:right="0" w:firstLine="420"/>
        <w:jc w:val="both"/>
      </w:pPr>
      <w:r>
        <w:rPr>
          <w:color w:val="000000"/>
          <w:spacing w:val="0"/>
          <w:w w:val="100"/>
          <w:position w:val="0"/>
        </w:rPr>
        <w:t>公司是行业领先的虚拟运营商，具有移动、联通、电信三大运营商移动转售牌照，连接基础运营商的 核心网络，为消费者提供移动通信、物联网、云通信等服务。公司在该领域拥有卡号资源超</w:t>
      </w:r>
      <w:r>
        <w:rPr>
          <w:rFonts w:ascii="Times New Roman" w:eastAsia="Times New Roman" w:hAnsi="Times New Roman" w:cs="Times New Roman"/>
          <w:color w:val="000000"/>
          <w:spacing w:val="0"/>
          <w:w w:val="100"/>
          <w:position w:val="0"/>
        </w:rPr>
        <w:t>1,900</w:t>
      </w:r>
      <w:r>
        <w:rPr>
          <w:color w:val="000000"/>
          <w:spacing w:val="0"/>
          <w:w w:val="100"/>
          <w:position w:val="0"/>
        </w:rPr>
        <w:t>万、核心 专利</w:t>
      </w:r>
      <w:r>
        <w:rPr>
          <w:rFonts w:ascii="Times New Roman" w:eastAsia="Times New Roman" w:hAnsi="Times New Roman" w:cs="Times New Roman"/>
          <w:color w:val="000000"/>
          <w:spacing w:val="0"/>
          <w:w w:val="100"/>
          <w:position w:val="0"/>
        </w:rPr>
        <w:t>2</w:t>
      </w:r>
      <w:r>
        <w:rPr>
          <w:color w:val="000000"/>
          <w:spacing w:val="0"/>
          <w:w w:val="100"/>
          <w:position w:val="0"/>
        </w:rPr>
        <w:t>项、软著</w:t>
      </w:r>
      <w:r>
        <w:rPr>
          <w:rFonts w:ascii="Times New Roman" w:eastAsia="Times New Roman" w:hAnsi="Times New Roman" w:cs="Times New Roman"/>
          <w:color w:val="000000"/>
          <w:spacing w:val="0"/>
          <w:w w:val="100"/>
          <w:position w:val="0"/>
        </w:rPr>
        <w:t>25</w:t>
      </w:r>
      <w:r>
        <w:rPr>
          <w:color w:val="000000"/>
          <w:spacing w:val="0"/>
          <w:w w:val="100"/>
          <w:position w:val="0"/>
        </w:rPr>
        <w:t>项、营业网点超</w:t>
      </w:r>
      <w:r>
        <w:rPr>
          <w:rFonts w:ascii="Times New Roman" w:eastAsia="Times New Roman" w:hAnsi="Times New Roman" w:cs="Times New Roman"/>
          <w:color w:val="000000"/>
          <w:spacing w:val="0"/>
          <w:w w:val="100"/>
          <w:position w:val="0"/>
        </w:rPr>
        <w:t>3</w:t>
      </w:r>
      <w:r>
        <w:rPr>
          <w:color w:val="000000"/>
          <w:spacing w:val="0"/>
          <w:w w:val="100"/>
          <w:position w:val="0"/>
        </w:rPr>
        <w:t>万家，具有行业领先的智能连接和零售服务能力，打造了</w:t>
      </w:r>
      <w:r>
        <w:rPr>
          <w:rFonts w:ascii="Times New Roman" w:eastAsia="Times New Roman" w:hAnsi="Times New Roman" w:cs="Times New Roman"/>
          <w:color w:val="000000"/>
          <w:spacing w:val="0"/>
          <w:w w:val="100"/>
          <w:position w:val="0"/>
        </w:rPr>
        <w:t>SIM</w:t>
      </w:r>
      <w:r>
        <w:rPr>
          <w:color w:val="000000"/>
          <w:spacing w:val="0"/>
          <w:w w:val="100"/>
          <w:position w:val="0"/>
        </w:rPr>
        <w:t>卡</w:t>
      </w:r>
      <w:r>
        <w:rPr>
          <w:rFonts w:ascii="Times New Roman" w:eastAsia="Times New Roman" w:hAnsi="Times New Roman" w:cs="Times New Roman"/>
          <w:color w:val="000000"/>
          <w:spacing w:val="0"/>
          <w:w w:val="100"/>
          <w:position w:val="0"/>
        </w:rPr>
        <w:t>+</w:t>
      </w:r>
      <w:r>
        <w:rPr>
          <w:color w:val="000000"/>
          <w:spacing w:val="0"/>
          <w:w w:val="100"/>
          <w:position w:val="0"/>
        </w:rPr>
        <w:t>泛智能 终端的核心业务模式。同时，公司旗下的网络小贷和手机保障服务公司，能够基于</w:t>
      </w:r>
      <w:r>
        <w:rPr>
          <w:rFonts w:ascii="Times New Roman" w:eastAsia="Times New Roman" w:hAnsi="Times New Roman" w:cs="Times New Roman"/>
          <w:color w:val="000000"/>
          <w:spacing w:val="0"/>
          <w:w w:val="100"/>
          <w:position w:val="0"/>
        </w:rPr>
        <w:t>3C</w:t>
      </w:r>
      <w:r>
        <w:rPr>
          <w:color w:val="000000"/>
          <w:spacing w:val="0"/>
          <w:w w:val="100"/>
          <w:position w:val="0"/>
        </w:rPr>
        <w:t>数码零售场景为消费 者提供消费分期、碎屏保、延保等增值服务。</w:t>
      </w:r>
    </w:p>
    <w:p>
      <w:pPr>
        <w:pStyle w:val="Style12"/>
        <w:keepNext w:val="0"/>
        <w:keepLines w:val="0"/>
        <w:widowControl w:val="0"/>
        <w:shd w:val="clear" w:color="auto" w:fill="auto"/>
        <w:tabs>
          <w:tab w:pos="1518" w:val="left"/>
        </w:tabs>
        <w:bidi w:val="0"/>
        <w:spacing w:before="0" w:line="469" w:lineRule="exact"/>
        <w:ind w:left="0" w:right="0" w:firstLine="980"/>
        <w:jc w:val="both"/>
      </w:pPr>
      <w:bookmarkStart w:id="59" w:name="bookmark59"/>
      <w:r>
        <w:rPr>
          <w:b/>
          <w:bCs/>
          <w:color w:val="000000"/>
          <w:spacing w:val="0"/>
          <w:w w:val="100"/>
          <w:position w:val="0"/>
        </w:rPr>
        <w:t>（</w:t>
      </w:r>
      <w:bookmarkEnd w:id="59"/>
      <w:r>
        <w:rPr>
          <w:b/>
          <w:bCs/>
          <w:color w:val="000000"/>
          <w:spacing w:val="0"/>
          <w:w w:val="100"/>
          <w:position w:val="0"/>
        </w:rPr>
        <w:t>二）</w:t>
        <w:tab/>
        <w:t>行业情况说明</w:t>
      </w:r>
    </w:p>
    <w:p>
      <w:pPr>
        <w:pStyle w:val="Style12"/>
        <w:keepNext w:val="0"/>
        <w:keepLines w:val="0"/>
        <w:widowControl w:val="0"/>
        <w:shd w:val="clear" w:color="auto" w:fill="auto"/>
        <w:bidi w:val="0"/>
        <w:spacing w:before="0" w:line="468" w:lineRule="exact"/>
        <w:ind w:left="56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年，因新冠疫情影响，消费市场活力受到抑制，全国社会消费品零售总额为</w:t>
      </w:r>
      <w:r>
        <w:rPr>
          <w:rFonts w:ascii="Times New Roman" w:eastAsia="Times New Roman" w:hAnsi="Times New Roman" w:cs="Times New Roman"/>
          <w:color w:val="000000"/>
          <w:spacing w:val="0"/>
          <w:w w:val="100"/>
          <w:position w:val="0"/>
        </w:rPr>
        <w:t>391,981</w:t>
      </w:r>
      <w:r>
        <w:rPr>
          <w:color w:val="000000"/>
          <w:spacing w:val="0"/>
          <w:w w:val="100"/>
          <w:position w:val="0"/>
        </w:rPr>
        <w:t>亿元，比上年 下降</w:t>
      </w:r>
      <w:r>
        <w:rPr>
          <w:rFonts w:ascii="Times New Roman" w:eastAsia="Times New Roman" w:hAnsi="Times New Roman" w:cs="Times New Roman"/>
          <w:color w:val="000000"/>
          <w:spacing w:val="0"/>
          <w:w w:val="100"/>
          <w:position w:val="0"/>
        </w:rPr>
        <w:t>3.9%</w:t>
      </w:r>
      <w:r>
        <w:rPr>
          <w:color w:val="000000"/>
          <w:spacing w:val="0"/>
          <w:w w:val="100"/>
          <w:position w:val="0"/>
        </w:rPr>
        <w:t>。但疫情刺激了线上消费，实物商品网上零售额达</w:t>
      </w:r>
      <w:r>
        <w:rPr>
          <w:rFonts w:ascii="Times New Roman" w:eastAsia="Times New Roman" w:hAnsi="Times New Roman" w:cs="Times New Roman"/>
          <w:color w:val="000000"/>
          <w:spacing w:val="0"/>
          <w:w w:val="100"/>
          <w:position w:val="0"/>
        </w:rPr>
        <w:t>97,590</w:t>
      </w:r>
      <w:r>
        <w:rPr>
          <w:color w:val="000000"/>
          <w:spacing w:val="0"/>
          <w:w w:val="100"/>
          <w:position w:val="0"/>
        </w:rPr>
        <w:t>亿元，增长</w:t>
      </w:r>
      <w:r>
        <w:rPr>
          <w:rFonts w:ascii="Times New Roman" w:eastAsia="Times New Roman" w:hAnsi="Times New Roman" w:cs="Times New Roman"/>
          <w:color w:val="000000"/>
          <w:spacing w:val="0"/>
          <w:w w:val="100"/>
          <w:position w:val="0"/>
        </w:rPr>
        <w:t>14.8%</w:t>
      </w:r>
      <w:r>
        <w:rPr>
          <w:color w:val="000000"/>
          <w:spacing w:val="0"/>
          <w:w w:val="100"/>
          <w:position w:val="0"/>
        </w:rPr>
        <w:t>。报告期内，公司实 现与阿里巴巴的战略合作，进一步强化了线上市场的服务，抓住了疫情期间消费、生活数字化升级的窗口。</w:t>
      </w:r>
    </w:p>
    <w:p>
      <w:pPr>
        <w:pStyle w:val="Style12"/>
        <w:keepNext w:val="0"/>
        <w:keepLines w:val="0"/>
        <w:widowControl w:val="0"/>
        <w:shd w:val="clear" w:color="auto" w:fill="auto"/>
        <w:bidi w:val="0"/>
        <w:spacing w:before="0" w:line="467" w:lineRule="exact"/>
        <w:ind w:left="560" w:right="0" w:firstLine="420"/>
        <w:jc w:val="both"/>
      </w:pPr>
      <w:r>
        <w:rPr>
          <w:color w:val="000000"/>
          <w:spacing w:val="0"/>
          <w:w w:val="100"/>
          <w:position w:val="0"/>
        </w:rPr>
        <w:t>据市场研究机构</w:t>
      </w:r>
      <w:r>
        <w:rPr>
          <w:rFonts w:ascii="Times New Roman" w:eastAsia="Times New Roman" w:hAnsi="Times New Roman" w:cs="Times New Roman"/>
          <w:color w:val="000000"/>
          <w:spacing w:val="0"/>
          <w:w w:val="100"/>
          <w:position w:val="0"/>
        </w:rPr>
        <w:t>Canalys</w:t>
      </w:r>
      <w:r>
        <w:rPr>
          <w:color w:val="000000"/>
          <w:spacing w:val="0"/>
          <w:w w:val="100"/>
          <w:position w:val="0"/>
        </w:rPr>
        <w:t>数据显示，</w:t>
      </w:r>
      <w:r>
        <w:rPr>
          <w:rFonts w:ascii="Times New Roman" w:eastAsia="Times New Roman" w:hAnsi="Times New Roman" w:cs="Times New Roman"/>
          <w:color w:val="000000"/>
          <w:spacing w:val="0"/>
          <w:w w:val="100"/>
          <w:position w:val="0"/>
        </w:rPr>
        <w:t>2020</w:t>
      </w:r>
      <w:r>
        <w:rPr>
          <w:color w:val="000000"/>
          <w:spacing w:val="0"/>
          <w:w w:val="100"/>
          <w:position w:val="0"/>
        </w:rPr>
        <w:t>年中国智能手机出货量为</w:t>
      </w:r>
      <w:r>
        <w:rPr>
          <w:rFonts w:ascii="Times New Roman" w:eastAsia="Times New Roman" w:hAnsi="Times New Roman" w:cs="Times New Roman"/>
          <w:color w:val="000000"/>
          <w:spacing w:val="0"/>
          <w:w w:val="100"/>
          <w:position w:val="0"/>
        </w:rPr>
        <w:t>3.3</w:t>
      </w:r>
      <w:r>
        <w:rPr>
          <w:color w:val="000000"/>
          <w:spacing w:val="0"/>
          <w:w w:val="100"/>
          <w:position w:val="0"/>
        </w:rPr>
        <w:t>亿台，较上年下降</w:t>
      </w:r>
      <w:r>
        <w:rPr>
          <w:rFonts w:ascii="Times New Roman" w:eastAsia="Times New Roman" w:hAnsi="Times New Roman" w:cs="Times New Roman"/>
          <w:color w:val="000000"/>
          <w:spacing w:val="0"/>
          <w:w w:val="100"/>
          <w:position w:val="0"/>
        </w:rPr>
        <w:t>11%</w:t>
      </w:r>
      <w:r>
        <w:rPr>
          <w:color w:val="000000"/>
          <w:spacing w:val="0"/>
          <w:w w:val="100"/>
          <w:position w:val="0"/>
        </w:rPr>
        <w:t>。尽管疫情 带给手机行业巨大挑战，但公司依靠其高效的销售服务网络、优秀的市场操盘能力和雄厚的运营资金保障, 展现了行业领先企业的抗风险能力和特殊环境下的盈利能力，实现手机销售收入增长</w:t>
      </w:r>
      <w:r>
        <w:rPr>
          <w:rFonts w:ascii="Times New Roman" w:eastAsia="Times New Roman" w:hAnsi="Times New Roman" w:cs="Times New Roman"/>
          <w:color w:val="000000"/>
          <w:spacing w:val="0"/>
          <w:w w:val="100"/>
          <w:position w:val="0"/>
        </w:rPr>
        <w:t>12.10%</w:t>
      </w:r>
      <w:r>
        <w:rPr>
          <w:color w:val="000000"/>
          <w:spacing w:val="0"/>
          <w:w w:val="100"/>
          <w:position w:val="0"/>
        </w:rPr>
        <w:t xml:space="preserve">，毛利增长 </w:t>
      </w:r>
      <w:r>
        <w:rPr>
          <w:rFonts w:ascii="Times New Roman" w:eastAsia="Times New Roman" w:hAnsi="Times New Roman" w:cs="Times New Roman"/>
          <w:color w:val="000000"/>
          <w:spacing w:val="0"/>
          <w:w w:val="100"/>
          <w:position w:val="0"/>
        </w:rPr>
        <w:t>30.25%</w:t>
      </w:r>
      <w:r>
        <w:rPr>
          <w:color w:val="000000"/>
          <w:spacing w:val="0"/>
          <w:w w:val="100"/>
          <w:position w:val="0"/>
        </w:rPr>
        <w:t>。</w:t>
      </w:r>
    </w:p>
    <w:p>
      <w:pPr>
        <w:pStyle w:val="Style12"/>
        <w:keepNext w:val="0"/>
        <w:keepLines w:val="0"/>
        <w:widowControl w:val="0"/>
        <w:shd w:val="clear" w:color="auto" w:fill="auto"/>
        <w:bidi w:val="0"/>
        <w:spacing w:before="0" w:line="472" w:lineRule="exact"/>
        <w:ind w:left="560" w:right="0" w:firstLine="420"/>
        <w:jc w:val="both"/>
      </w:pPr>
      <w:r>
        <w:rPr>
          <w:color w:val="000000"/>
          <w:spacing w:val="0"/>
          <w:w w:val="100"/>
          <w:position w:val="0"/>
        </w:rPr>
        <w:t>公司战略布局电子雾化器销售服务网络,进入电子雾化器赛道。中国作为全球最大的烟草市场，有</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 xml:space="preserve">.867 </w:t>
      </w:r>
      <w:r>
        <w:rPr>
          <w:color w:val="000000"/>
          <w:spacing w:val="0"/>
          <w:w w:val="100"/>
          <w:position w:val="0"/>
        </w:rPr>
        <w:t xml:space="preserve">亿烟民，意味着中国是电子雾化器产品的最大潜在市场。为推进法制化管理，有关部门发布了《关于修改 </w:t>
      </w:r>
      <w:r>
        <w:rPr>
          <w:color w:val="000000"/>
          <w:spacing w:val="0"/>
          <w:w w:val="100"/>
          <w:position w:val="0"/>
        </w:rPr>
        <w:t>〈</w:t>
      </w:r>
      <w:r>
        <w:rPr>
          <w:color w:val="000000"/>
          <w:spacing w:val="0"/>
          <w:w w:val="100"/>
          <w:position w:val="0"/>
        </w:rPr>
        <w:t>中华人民共和国烟草专卖法实施条例</w:t>
      </w:r>
      <w:r>
        <w:rPr>
          <w:color w:val="000000"/>
          <w:spacing w:val="0"/>
          <w:w w:val="100"/>
          <w:position w:val="0"/>
        </w:rPr>
        <w:t>〉</w:t>
      </w:r>
      <w:r>
        <w:rPr>
          <w:color w:val="000000"/>
          <w:spacing w:val="0"/>
          <w:w w:val="100"/>
          <w:position w:val="0"/>
        </w:rPr>
        <w:t>的决定（征求意见稿）》征求公众意见，有助于该行业以及相关生 产经营活动的规范发展。公司作为悦刻核心的销售服务商，将积极发挥渠道网络价值，在新赛道中获得健 康快速成长。</w:t>
      </w:r>
    </w:p>
    <w:p>
      <w:pPr>
        <w:pStyle w:val="Style12"/>
        <w:keepNext w:val="0"/>
        <w:keepLines w:val="0"/>
        <w:widowControl w:val="0"/>
        <w:shd w:val="clear" w:color="auto" w:fill="auto"/>
        <w:tabs>
          <w:tab w:pos="1518" w:val="left"/>
        </w:tabs>
        <w:bidi w:val="0"/>
        <w:spacing w:before="0" w:line="469" w:lineRule="exact"/>
        <w:ind w:left="0" w:right="0" w:firstLine="980"/>
        <w:jc w:val="both"/>
      </w:pPr>
      <w:bookmarkStart w:id="60" w:name="bookmark60"/>
      <w:r>
        <w:rPr>
          <w:b/>
          <w:bCs/>
          <w:color w:val="000000"/>
          <w:spacing w:val="0"/>
          <w:w w:val="100"/>
          <w:position w:val="0"/>
        </w:rPr>
        <w:t>（</w:t>
      </w:r>
      <w:bookmarkEnd w:id="60"/>
      <w:r>
        <w:rPr>
          <w:b/>
          <w:bCs/>
          <w:color w:val="000000"/>
          <w:spacing w:val="0"/>
          <w:w w:val="100"/>
          <w:position w:val="0"/>
        </w:rPr>
        <w:t>三）</w:t>
        <w:tab/>
        <w:t>公司所处的行业地位</w:t>
      </w:r>
    </w:p>
    <w:p>
      <w:pPr>
        <w:pStyle w:val="Style12"/>
        <w:keepNext w:val="0"/>
        <w:keepLines w:val="0"/>
        <w:widowControl w:val="0"/>
        <w:shd w:val="clear" w:color="auto" w:fill="auto"/>
        <w:bidi w:val="0"/>
        <w:spacing w:before="0" w:line="463" w:lineRule="exact"/>
        <w:ind w:left="560" w:right="0" w:firstLine="420"/>
        <w:jc w:val="both"/>
      </w:pPr>
      <w:r>
        <w:rPr>
          <w:color w:val="000000"/>
          <w:spacing w:val="0"/>
          <w:w w:val="100"/>
          <w:position w:val="0"/>
        </w:rPr>
        <w:t>公司是国内领先的数字化分销和数字化零售服务商，聚焦以智能手机为核心的</w:t>
      </w:r>
      <w:r>
        <w:rPr>
          <w:rFonts w:ascii="Times New Roman" w:eastAsia="Times New Roman" w:hAnsi="Times New Roman" w:cs="Times New Roman"/>
          <w:color w:val="000000"/>
          <w:spacing w:val="0"/>
          <w:w w:val="100"/>
          <w:position w:val="0"/>
        </w:rPr>
        <w:t>3C</w:t>
      </w:r>
      <w:r>
        <w:rPr>
          <w:color w:val="000000"/>
          <w:spacing w:val="0"/>
          <w:w w:val="100"/>
          <w:position w:val="0"/>
        </w:rPr>
        <w:t>数码及快消领域，在 销售服务网络、产品运营能力、组织运营效率和数字化支撑等方面具有行业领先的竞争优势。在</w:t>
      </w:r>
      <w:r>
        <w:rPr>
          <w:rFonts w:ascii="Times New Roman" w:eastAsia="Times New Roman" w:hAnsi="Times New Roman" w:cs="Times New Roman"/>
          <w:color w:val="000000"/>
          <w:spacing w:val="0"/>
          <w:w w:val="100"/>
          <w:position w:val="0"/>
        </w:rPr>
        <w:t>2020</w:t>
      </w:r>
      <w:r>
        <w:rPr>
          <w:color w:val="000000"/>
          <w:spacing w:val="0"/>
          <w:w w:val="100"/>
          <w:position w:val="0"/>
        </w:rPr>
        <w:t>年， 公司跻身《财富》中国</w:t>
      </w:r>
      <w:r>
        <w:rPr>
          <w:rFonts w:ascii="Times New Roman" w:eastAsia="Times New Roman" w:hAnsi="Times New Roman" w:cs="Times New Roman"/>
          <w:color w:val="000000"/>
          <w:spacing w:val="0"/>
          <w:w w:val="100"/>
          <w:position w:val="0"/>
        </w:rPr>
        <w:t>500</w:t>
      </w:r>
      <w:r>
        <w:rPr>
          <w:color w:val="000000"/>
          <w:spacing w:val="0"/>
          <w:w w:val="100"/>
          <w:position w:val="0"/>
        </w:rPr>
        <w:t>强第</w:t>
      </w:r>
      <w:r>
        <w:rPr>
          <w:rFonts w:ascii="Times New Roman" w:eastAsia="Times New Roman" w:hAnsi="Times New Roman" w:cs="Times New Roman"/>
          <w:color w:val="000000"/>
          <w:spacing w:val="0"/>
          <w:w w:val="100"/>
          <w:position w:val="0"/>
        </w:rPr>
        <w:t>185</w:t>
      </w:r>
      <w:r>
        <w:rPr>
          <w:color w:val="000000"/>
          <w:spacing w:val="0"/>
          <w:w w:val="100"/>
          <w:position w:val="0"/>
        </w:rPr>
        <w:t>位，位列专业连锁销售行业榜单第</w:t>
      </w:r>
      <w:r>
        <w:rPr>
          <w:rFonts w:ascii="Times New Roman" w:eastAsia="Times New Roman" w:hAnsi="Times New Roman" w:cs="Times New Roman"/>
          <w:color w:val="000000"/>
          <w:spacing w:val="0"/>
          <w:w w:val="100"/>
          <w:position w:val="0"/>
        </w:rPr>
        <w:t>6</w:t>
      </w:r>
      <w:r>
        <w:rPr>
          <w:color w:val="000000"/>
          <w:spacing w:val="0"/>
          <w:w w:val="100"/>
          <w:position w:val="0"/>
        </w:rPr>
        <w:t>位。</w:t>
      </w:r>
    </w:p>
    <w:p>
      <w:pPr>
        <w:pStyle w:val="Style35"/>
        <w:keepNext/>
        <w:keepLines/>
        <w:widowControl w:val="0"/>
        <w:shd w:val="clear" w:color="auto" w:fill="auto"/>
        <w:bidi w:val="0"/>
        <w:spacing w:before="0" w:line="240" w:lineRule="auto"/>
        <w:ind w:left="0" w:right="0"/>
        <w:jc w:val="left"/>
      </w:pPr>
      <w:bookmarkStart w:id="61" w:name="bookmark61"/>
      <w:bookmarkStart w:id="62" w:name="bookmark62"/>
      <w:bookmarkStart w:id="63" w:name="bookmark63"/>
      <w:bookmarkStart w:id="64" w:name="bookmark64"/>
      <w:r>
        <w:rPr>
          <w:color w:val="000000"/>
          <w:spacing w:val="0"/>
          <w:w w:val="100"/>
          <w:position w:val="0"/>
          <w:sz w:val="24"/>
          <w:szCs w:val="24"/>
        </w:rPr>
        <w:t>二</w:t>
      </w:r>
      <w:bookmarkEnd w:id="63"/>
      <w:r>
        <w:rPr>
          <w:color w:val="000000"/>
          <w:spacing w:val="0"/>
          <w:w w:val="100"/>
          <w:position w:val="0"/>
          <w:sz w:val="24"/>
          <w:szCs w:val="24"/>
        </w:rPr>
        <w:t>、主要资产重大变化情况</w:t>
      </w:r>
      <w:bookmarkEnd w:id="61"/>
      <w:bookmarkEnd w:id="62"/>
      <w:bookmarkEnd w:id="64"/>
    </w:p>
    <w:p>
      <w:pPr>
        <w:pStyle w:val="Style43"/>
        <w:keepNext/>
        <w:keepLines/>
        <w:widowControl w:val="0"/>
        <w:shd w:val="clear" w:color="auto" w:fill="auto"/>
        <w:bidi w:val="0"/>
        <w:spacing w:before="0" w:after="300" w:line="240" w:lineRule="auto"/>
        <w:ind w:left="0" w:right="0" w:firstLine="340"/>
        <w:jc w:val="left"/>
      </w:pPr>
      <w:bookmarkStart w:id="65" w:name="bookmark65"/>
      <w:bookmarkStart w:id="66" w:name="bookmark66"/>
      <w:bookmarkStart w:id="67" w:name="bookmark67"/>
      <w:bookmarkStart w:id="68" w:name="bookmark68"/>
      <w:r>
        <w:rPr>
          <w:rFonts w:ascii="Times New Roman" w:eastAsia="Times New Roman" w:hAnsi="Times New Roman" w:cs="Times New Roman"/>
          <w:color w:val="000000"/>
          <w:spacing w:val="0"/>
          <w:w w:val="100"/>
          <w:position w:val="0"/>
        </w:rPr>
        <w:t>1</w:t>
      </w:r>
      <w:bookmarkEnd w:id="67"/>
      <w:r>
        <w:rPr>
          <w:color w:val="000000"/>
          <w:spacing w:val="0"/>
          <w:w w:val="100"/>
          <w:position w:val="0"/>
        </w:rPr>
        <w:t>、主要资产重大变化情况</w:t>
      </w:r>
      <w:bookmarkEnd w:id="65"/>
      <w:bookmarkEnd w:id="66"/>
      <w:bookmarkEnd w:id="68"/>
    </w:p>
    <w:tbl>
      <w:tblPr>
        <w:tblOverlap w:val="never"/>
        <w:jc w:val="center"/>
        <w:tblLayout w:type="fixed"/>
      </w:tblPr>
      <w:tblGrid>
        <w:gridCol w:w="3077"/>
        <w:gridCol w:w="6845"/>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较年初减少</w:t>
            </w:r>
            <w:r>
              <w:rPr>
                <w:rFonts w:ascii="Times New Roman" w:eastAsia="Times New Roman" w:hAnsi="Times New Roman" w:cs="Times New Roman"/>
                <w:color w:val="000000"/>
                <w:spacing w:val="0"/>
                <w:w w:val="100"/>
                <w:position w:val="0"/>
              </w:rPr>
              <w:t>77.40%</w:t>
            </w:r>
            <w:r>
              <w:rPr>
                <w:color w:val="000000"/>
                <w:spacing w:val="0"/>
                <w:w w:val="100"/>
                <w:position w:val="0"/>
              </w:rPr>
              <w:t>，系本期子公司处置股权资产所致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固定资产无重大变化</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无形资产无重大变化</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较年初增加</w:t>
            </w:r>
            <w:r>
              <w:rPr>
                <w:rFonts w:ascii="Times New Roman" w:eastAsia="Times New Roman" w:hAnsi="Times New Roman" w:cs="Times New Roman"/>
                <w:color w:val="000000"/>
                <w:spacing w:val="0"/>
                <w:w w:val="100"/>
                <w:position w:val="0"/>
              </w:rPr>
              <w:t>174.36%</w:t>
            </w:r>
            <w:r>
              <w:rPr>
                <w:color w:val="000000"/>
                <w:spacing w:val="0"/>
                <w:w w:val="100"/>
                <w:position w:val="0"/>
              </w:rPr>
              <w:t>，系爱施德小贷资金平台增加系统建设所致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较年初增加</w:t>
            </w:r>
            <w:r>
              <w:rPr>
                <w:rFonts w:ascii="Times New Roman" w:eastAsia="Times New Roman" w:hAnsi="Times New Roman" w:cs="Times New Roman"/>
                <w:color w:val="000000"/>
                <w:spacing w:val="0"/>
                <w:w w:val="100"/>
                <w:position w:val="0"/>
              </w:rPr>
              <w:t>310.52%</w:t>
            </w:r>
            <w:r>
              <w:rPr>
                <w:color w:val="000000"/>
                <w:spacing w:val="0"/>
                <w:w w:val="100"/>
                <w:position w:val="0"/>
              </w:rPr>
              <w:t>，主要系本期期末购入理财产品增加所致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较年初增加</w:t>
            </w:r>
            <w:r>
              <w:rPr>
                <w:rFonts w:ascii="Times New Roman" w:eastAsia="Times New Roman" w:hAnsi="Times New Roman" w:cs="Times New Roman"/>
                <w:color w:val="000000"/>
                <w:spacing w:val="0"/>
                <w:w w:val="100"/>
                <w:position w:val="0"/>
              </w:rPr>
              <w:t>5,948.93%</w:t>
            </w:r>
            <w:r>
              <w:rPr>
                <w:color w:val="000000"/>
                <w:spacing w:val="0"/>
                <w:w w:val="100"/>
                <w:position w:val="0"/>
              </w:rPr>
              <w:t>，主要系新增非交易性股权投资所致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较年初减少</w:t>
            </w:r>
            <w:r>
              <w:rPr>
                <w:rFonts w:ascii="Times New Roman" w:eastAsia="Times New Roman" w:hAnsi="Times New Roman" w:cs="Times New Roman"/>
                <w:color w:val="000000"/>
                <w:spacing w:val="0"/>
                <w:w w:val="100"/>
                <w:position w:val="0"/>
              </w:rPr>
              <w:t>68.31%</w:t>
            </w:r>
            <w:r>
              <w:rPr>
                <w:color w:val="000000"/>
                <w:spacing w:val="0"/>
                <w:w w:val="100"/>
                <w:position w:val="0"/>
              </w:rPr>
              <w:t>，主要系客户应收票据结算减少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较年初减少</w:t>
            </w:r>
            <w:r>
              <w:rPr>
                <w:rFonts w:ascii="Times New Roman" w:eastAsia="Times New Roman" w:hAnsi="Times New Roman" w:cs="Times New Roman"/>
                <w:color w:val="000000"/>
                <w:spacing w:val="0"/>
                <w:w w:val="100"/>
                <w:position w:val="0"/>
              </w:rPr>
              <w:t>25.50%</w:t>
            </w:r>
            <w:r>
              <w:rPr>
                <w:color w:val="000000"/>
                <w:spacing w:val="0"/>
                <w:w w:val="100"/>
                <w:position w:val="0"/>
              </w:rPr>
              <w:t>，主要系加强应收账款管理，回款加速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较年初增加</w:t>
            </w:r>
            <w:r>
              <w:rPr>
                <w:rFonts w:ascii="Times New Roman" w:eastAsia="Times New Roman" w:hAnsi="Times New Roman" w:cs="Times New Roman"/>
                <w:color w:val="000000"/>
                <w:spacing w:val="0"/>
                <w:w w:val="100"/>
                <w:position w:val="0"/>
              </w:rPr>
              <w:t>21.06%</w:t>
            </w:r>
            <w:r>
              <w:rPr>
                <w:color w:val="000000"/>
                <w:spacing w:val="0"/>
                <w:w w:val="100"/>
                <w:position w:val="0"/>
              </w:rPr>
              <w:t>，主要系采购渠道增加，预付供应商款项增加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较年初增加</w:t>
            </w:r>
            <w:r>
              <w:rPr>
                <w:rFonts w:ascii="Times New Roman" w:eastAsia="Times New Roman" w:hAnsi="Times New Roman" w:cs="Times New Roman"/>
                <w:color w:val="000000"/>
                <w:spacing w:val="0"/>
                <w:w w:val="100"/>
                <w:position w:val="0"/>
              </w:rPr>
              <w:t>34.55%</w:t>
            </w:r>
            <w:r>
              <w:rPr>
                <w:color w:val="000000"/>
                <w:spacing w:val="0"/>
                <w:w w:val="100"/>
                <w:position w:val="0"/>
              </w:rPr>
              <w:t>，主要系门店增加，装修费用增加</w:t>
            </w:r>
          </w:p>
        </w:tc>
      </w:tr>
    </w:tbl>
    <w:p>
      <w:pPr>
        <w:widowControl w:val="0"/>
        <w:spacing w:after="139" w:line="1" w:lineRule="exact"/>
      </w:pPr>
    </w:p>
    <w:p>
      <w:pPr>
        <w:pStyle w:val="Style43"/>
        <w:keepNext/>
        <w:keepLines/>
        <w:widowControl w:val="0"/>
        <w:shd w:val="clear" w:color="auto" w:fill="auto"/>
        <w:bidi w:val="0"/>
        <w:spacing w:before="0" w:line="472" w:lineRule="exact"/>
        <w:ind w:left="0" w:right="0" w:firstLine="340"/>
        <w:jc w:val="left"/>
      </w:pPr>
      <w:bookmarkStart w:id="69" w:name="bookmark69"/>
      <w:bookmarkStart w:id="70" w:name="bookmark70"/>
      <w:bookmarkStart w:id="71" w:name="bookmark71"/>
      <w:bookmarkStart w:id="72" w:name="bookmark72"/>
      <w:r>
        <w:rPr>
          <w:rFonts w:ascii="Times New Roman" w:eastAsia="Times New Roman" w:hAnsi="Times New Roman" w:cs="Times New Roman"/>
          <w:color w:val="000000"/>
          <w:spacing w:val="0"/>
          <w:w w:val="100"/>
          <w:position w:val="0"/>
        </w:rPr>
        <w:t>2</w:t>
      </w:r>
      <w:bookmarkEnd w:id="71"/>
      <w:r>
        <w:rPr>
          <w:color w:val="000000"/>
          <w:spacing w:val="0"/>
          <w:w w:val="100"/>
          <w:position w:val="0"/>
        </w:rPr>
        <w:t>、主要境外资产情况</w:t>
      </w:r>
      <w:bookmarkEnd w:id="69"/>
      <w:bookmarkEnd w:id="70"/>
      <w:bookmarkEnd w:id="72"/>
    </w:p>
    <w:p>
      <w:pPr>
        <w:pStyle w:val="Style2"/>
        <w:keepNext w:val="0"/>
        <w:keepLines w:val="0"/>
        <w:widowControl w:val="0"/>
        <w:shd w:val="clear" w:color="auto" w:fill="auto"/>
        <w:bidi w:val="0"/>
        <w:spacing w:before="0" w:after="360" w:line="240" w:lineRule="auto"/>
        <w:ind w:left="0" w:right="0" w:firstLine="340"/>
        <w:jc w:val="left"/>
        <w:rPr>
          <w:sz w:val="17"/>
          <w:szCs w:val="17"/>
        </w:rPr>
      </w:pPr>
      <w:r>
        <w:rPr>
          <w:color w:val="000000"/>
          <w:spacing w:val="0"/>
          <w:w w:val="100"/>
          <w:position w:val="0"/>
          <w:sz w:val="18"/>
          <w:szCs w:val="18"/>
        </w:rPr>
        <w:t>口</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35"/>
        <w:keepNext/>
        <w:keepLines/>
        <w:widowControl w:val="0"/>
        <w:shd w:val="clear" w:color="auto" w:fill="auto"/>
        <w:bidi w:val="0"/>
        <w:spacing w:before="0" w:after="140" w:line="240" w:lineRule="auto"/>
        <w:ind w:left="0" w:right="0"/>
        <w:jc w:val="left"/>
      </w:pPr>
      <w:bookmarkStart w:id="73" w:name="bookmark73"/>
      <w:bookmarkStart w:id="74" w:name="bookmark74"/>
      <w:bookmarkStart w:id="75" w:name="bookmark75"/>
      <w:bookmarkStart w:id="76" w:name="bookmark76"/>
      <w:bookmarkStart w:id="77" w:name="bookmark77"/>
      <w:r>
        <w:rPr>
          <w:color w:val="000000"/>
          <w:spacing w:val="0"/>
          <w:w w:val="100"/>
          <w:position w:val="0"/>
          <w:sz w:val="24"/>
          <w:szCs w:val="24"/>
        </w:rPr>
        <w:t>三</w:t>
      </w:r>
      <w:bookmarkEnd w:id="76"/>
      <w:r>
        <w:rPr>
          <w:color w:val="000000"/>
          <w:spacing w:val="0"/>
          <w:w w:val="100"/>
          <w:position w:val="0"/>
          <w:sz w:val="24"/>
          <w:szCs w:val="24"/>
        </w:rPr>
        <w:t>、核心竞争力分析</w:t>
      </w:r>
      <w:bookmarkEnd w:id="74"/>
      <w:bookmarkEnd w:id="75"/>
      <w:bookmarkEnd w:id="77"/>
      <w:bookmarkEnd w:id="73"/>
    </w:p>
    <w:p>
      <w:pPr>
        <w:pStyle w:val="Style12"/>
        <w:keepNext w:val="0"/>
        <w:keepLines w:val="0"/>
        <w:widowControl w:val="0"/>
        <w:shd w:val="clear" w:color="auto" w:fill="auto"/>
        <w:tabs>
          <w:tab w:pos="1358" w:val="left"/>
        </w:tabs>
        <w:bidi w:val="0"/>
        <w:spacing w:before="0" w:line="472" w:lineRule="exact"/>
        <w:ind w:left="0" w:right="0" w:firstLine="760"/>
        <w:jc w:val="both"/>
      </w:pPr>
      <w:bookmarkStart w:id="78" w:name="bookmark78"/>
      <w:r>
        <w:rPr>
          <w:b/>
          <w:bCs/>
          <w:color w:val="000000"/>
          <w:spacing w:val="0"/>
          <w:w w:val="100"/>
          <w:position w:val="0"/>
        </w:rPr>
        <w:t>（</w:t>
      </w:r>
      <w:bookmarkEnd w:id="78"/>
      <w:r>
        <w:rPr>
          <w:b/>
          <w:bCs/>
          <w:color w:val="000000"/>
          <w:spacing w:val="0"/>
          <w:w w:val="100"/>
          <w:position w:val="0"/>
        </w:rPr>
        <w:t>一）</w:t>
        <w:tab/>
        <w:t>公司享有良好的行业口碑，铸就价值服务的标杆企业</w:t>
      </w:r>
    </w:p>
    <w:p>
      <w:pPr>
        <w:pStyle w:val="Style12"/>
        <w:keepNext w:val="0"/>
        <w:keepLines w:val="0"/>
        <w:widowControl w:val="0"/>
        <w:shd w:val="clear" w:color="auto" w:fill="auto"/>
        <w:bidi w:val="0"/>
        <w:spacing w:before="0" w:after="0" w:line="472" w:lineRule="exact"/>
        <w:ind w:left="340" w:right="0" w:firstLine="420"/>
        <w:jc w:val="both"/>
      </w:pPr>
      <w:r>
        <w:rPr>
          <w:color w:val="000000"/>
          <w:spacing w:val="0"/>
          <w:w w:val="100"/>
          <w:position w:val="0"/>
        </w:rPr>
        <w:t>公司自</w:t>
      </w:r>
      <w:r>
        <w:rPr>
          <w:rFonts w:ascii="Times New Roman" w:eastAsia="Times New Roman" w:hAnsi="Times New Roman" w:cs="Times New Roman"/>
          <w:color w:val="000000"/>
          <w:spacing w:val="0"/>
          <w:w w:val="100"/>
          <w:position w:val="0"/>
        </w:rPr>
        <w:t>1998</w:t>
      </w:r>
      <w:r>
        <w:rPr>
          <w:color w:val="000000"/>
          <w:spacing w:val="0"/>
          <w:w w:val="100"/>
          <w:position w:val="0"/>
        </w:rPr>
        <w:t>年成立以来，始终秉持以优质的服务为消费者、品牌商和零售商等上下游客户创造价值， 坚持运营效率、行业地位、品牌合作和服务价值领先，积攒了良好的口碑和声誉。公司连续多年实力霸榜</w:t>
      </w:r>
    </w:p>
    <w:p>
      <w:pPr>
        <w:pStyle w:val="Style12"/>
        <w:keepNext w:val="0"/>
        <w:keepLines w:val="0"/>
        <w:widowControl w:val="0"/>
        <w:shd w:val="clear" w:color="auto" w:fill="auto"/>
        <w:bidi w:val="0"/>
        <w:spacing w:before="0" w:line="472" w:lineRule="exact"/>
        <w:ind w:left="340" w:right="0" w:firstLine="0"/>
        <w:jc w:val="left"/>
      </w:pPr>
      <w:r>
        <w:rPr>
          <w:color w:val="000000"/>
          <w:spacing w:val="0"/>
          <w:w w:val="100"/>
          <w:position w:val="0"/>
        </w:rPr>
        <w:t>《财富》中国</w:t>
      </w:r>
      <w:r>
        <w:rPr>
          <w:rFonts w:ascii="Times New Roman" w:eastAsia="Times New Roman" w:hAnsi="Times New Roman" w:cs="Times New Roman"/>
          <w:color w:val="000000"/>
          <w:spacing w:val="0"/>
          <w:w w:val="100"/>
          <w:position w:val="0"/>
        </w:rPr>
        <w:t>500</w:t>
      </w:r>
      <w:r>
        <w:rPr>
          <w:color w:val="000000"/>
          <w:spacing w:val="0"/>
          <w:w w:val="100"/>
          <w:position w:val="0"/>
        </w:rPr>
        <w:t>强和中国民营企业</w:t>
      </w:r>
      <w:r>
        <w:rPr>
          <w:rFonts w:ascii="Times New Roman" w:eastAsia="Times New Roman" w:hAnsi="Times New Roman" w:cs="Times New Roman"/>
          <w:color w:val="000000"/>
          <w:spacing w:val="0"/>
          <w:w w:val="100"/>
          <w:position w:val="0"/>
        </w:rPr>
        <w:t>500</w:t>
      </w:r>
      <w:r>
        <w:rPr>
          <w:color w:val="000000"/>
          <w:spacing w:val="0"/>
          <w:w w:val="100"/>
          <w:position w:val="0"/>
        </w:rPr>
        <w:t>强，多次获得荣耀、苹果、三星、悦刻等厂商的优秀合作伙伴称号, 与国内外知名品牌和三大运营商保持长期战略合作关系。</w:t>
      </w:r>
      <w:r>
        <w:rPr>
          <w:rFonts w:ascii="Times New Roman" w:eastAsia="Times New Roman" w:hAnsi="Times New Roman" w:cs="Times New Roman"/>
          <w:color w:val="000000"/>
          <w:spacing w:val="0"/>
          <w:w w:val="100"/>
          <w:position w:val="0"/>
        </w:rPr>
        <w:t>“</w:t>
      </w:r>
      <w:r>
        <w:rPr>
          <w:color w:val="000000"/>
          <w:spacing w:val="0"/>
          <w:w w:val="100"/>
          <w:position w:val="0"/>
        </w:rPr>
        <w:t>爱施德</w:t>
      </w:r>
      <w:r>
        <w:rPr>
          <w:rFonts w:ascii="Times New Roman" w:eastAsia="Times New Roman" w:hAnsi="Times New Roman" w:cs="Times New Roman"/>
          <w:color w:val="000000"/>
          <w:spacing w:val="0"/>
          <w:w w:val="100"/>
          <w:position w:val="0"/>
        </w:rPr>
        <w:t>''</w:t>
      </w:r>
      <w:r>
        <w:rPr>
          <w:color w:val="000000"/>
          <w:spacing w:val="0"/>
          <w:w w:val="100"/>
          <w:position w:val="0"/>
        </w:rPr>
        <w:t>品牌已成为行业中广受认知、深受信任 的品牌。</w:t>
      </w:r>
    </w:p>
    <w:p>
      <w:pPr>
        <w:pStyle w:val="Style12"/>
        <w:keepNext w:val="0"/>
        <w:keepLines w:val="0"/>
        <w:widowControl w:val="0"/>
        <w:shd w:val="clear" w:color="auto" w:fill="auto"/>
        <w:tabs>
          <w:tab w:pos="1358" w:val="left"/>
        </w:tabs>
        <w:bidi w:val="0"/>
        <w:spacing w:before="0" w:line="472" w:lineRule="exact"/>
        <w:ind w:left="0" w:right="0" w:firstLine="760"/>
        <w:jc w:val="both"/>
      </w:pPr>
      <w:bookmarkStart w:id="79" w:name="bookmark79"/>
      <w:r>
        <w:rPr>
          <w:b/>
          <w:bCs/>
          <w:color w:val="000000"/>
          <w:spacing w:val="0"/>
          <w:w w:val="100"/>
          <w:position w:val="0"/>
        </w:rPr>
        <w:t>（</w:t>
      </w:r>
      <w:bookmarkEnd w:id="79"/>
      <w:r>
        <w:rPr>
          <w:b/>
          <w:bCs/>
          <w:color w:val="000000"/>
          <w:spacing w:val="0"/>
          <w:w w:val="100"/>
          <w:position w:val="0"/>
        </w:rPr>
        <w:t>二）</w:t>
        <w:tab/>
        <w:t>公司拥有强大的销售服务网络，是行业领先的全渠道销售服务商</w:t>
      </w:r>
    </w:p>
    <w:p>
      <w:pPr>
        <w:pStyle w:val="Style12"/>
        <w:keepNext w:val="0"/>
        <w:keepLines w:val="0"/>
        <w:widowControl w:val="0"/>
        <w:shd w:val="clear" w:color="auto" w:fill="auto"/>
        <w:bidi w:val="0"/>
        <w:spacing w:before="0" w:line="469" w:lineRule="exact"/>
        <w:ind w:left="340" w:right="0" w:firstLine="420"/>
        <w:jc w:val="both"/>
      </w:pPr>
      <w:r>
        <w:rPr>
          <w:color w:val="000000"/>
          <w:spacing w:val="0"/>
          <w:w w:val="100"/>
          <w:position w:val="0"/>
        </w:rPr>
        <w:t>公司在全国设有</w:t>
      </w:r>
      <w:r>
        <w:rPr>
          <w:rFonts w:ascii="Times New Roman" w:eastAsia="Times New Roman" w:hAnsi="Times New Roman" w:cs="Times New Roman"/>
          <w:color w:val="000000"/>
          <w:spacing w:val="0"/>
          <w:w w:val="100"/>
          <w:position w:val="0"/>
        </w:rPr>
        <w:t>30</w:t>
      </w:r>
      <w:r>
        <w:rPr>
          <w:color w:val="000000"/>
          <w:spacing w:val="0"/>
          <w:w w:val="100"/>
          <w:position w:val="0"/>
        </w:rPr>
        <w:t>多个分支机构和办事处，服务</w:t>
      </w:r>
      <w:r>
        <w:rPr>
          <w:rFonts w:ascii="Times New Roman" w:eastAsia="Times New Roman" w:hAnsi="Times New Roman" w:cs="Times New Roman"/>
          <w:color w:val="000000"/>
          <w:spacing w:val="0"/>
          <w:w w:val="100"/>
          <w:position w:val="0"/>
        </w:rPr>
        <w:t>31</w:t>
      </w:r>
      <w:r>
        <w:rPr>
          <w:color w:val="000000"/>
          <w:spacing w:val="0"/>
          <w:w w:val="100"/>
          <w:position w:val="0"/>
        </w:rPr>
        <w:t>个省级区域，覆盖</w:t>
      </w:r>
      <w:r>
        <w:rPr>
          <w:rFonts w:ascii="Times New Roman" w:eastAsia="Times New Roman" w:hAnsi="Times New Roman" w:cs="Times New Roman"/>
          <w:color w:val="000000"/>
          <w:spacing w:val="0"/>
          <w:w w:val="100"/>
          <w:position w:val="0"/>
        </w:rPr>
        <w:t>T1-T6</w:t>
      </w:r>
      <w:r>
        <w:rPr>
          <w:color w:val="000000"/>
          <w:spacing w:val="0"/>
          <w:w w:val="100"/>
          <w:position w:val="0"/>
        </w:rPr>
        <w:t>全渠道和</w:t>
      </w:r>
      <w:r>
        <w:rPr>
          <w:rFonts w:ascii="Times New Roman" w:eastAsia="Times New Roman" w:hAnsi="Times New Roman" w:cs="Times New Roman"/>
          <w:color w:val="000000"/>
          <w:spacing w:val="0"/>
          <w:w w:val="100"/>
          <w:position w:val="0"/>
        </w:rPr>
        <w:t>10</w:t>
      </w:r>
      <w:r>
        <w:rPr>
          <w:color w:val="000000"/>
          <w:spacing w:val="0"/>
          <w:w w:val="100"/>
          <w:position w:val="0"/>
        </w:rPr>
        <w:t>万家手机门店 及</w:t>
      </w:r>
      <w:r>
        <w:rPr>
          <w:rFonts w:ascii="Times New Roman" w:eastAsia="Times New Roman" w:hAnsi="Times New Roman" w:cs="Times New Roman"/>
          <w:color w:val="000000"/>
          <w:spacing w:val="0"/>
          <w:w w:val="100"/>
          <w:position w:val="0"/>
        </w:rPr>
        <w:t>3</w:t>
      </w:r>
      <w:r>
        <w:rPr>
          <w:color w:val="000000"/>
          <w:spacing w:val="0"/>
          <w:w w:val="100"/>
          <w:position w:val="0"/>
        </w:rPr>
        <w:t>万多个综合网点，管控</w:t>
      </w:r>
      <w:r>
        <w:rPr>
          <w:rFonts w:ascii="Times New Roman" w:eastAsia="Times New Roman" w:hAnsi="Times New Roman" w:cs="Times New Roman"/>
          <w:color w:val="000000"/>
          <w:spacing w:val="0"/>
          <w:w w:val="100"/>
          <w:position w:val="0"/>
        </w:rPr>
        <w:t>5</w:t>
      </w:r>
      <w:r>
        <w:rPr>
          <w:color w:val="000000"/>
          <w:spacing w:val="0"/>
          <w:w w:val="100"/>
          <w:position w:val="0"/>
        </w:rPr>
        <w:t>大配送中心和</w:t>
      </w:r>
      <w:r>
        <w:rPr>
          <w:rFonts w:ascii="Times New Roman" w:eastAsia="Times New Roman" w:hAnsi="Times New Roman" w:cs="Times New Roman"/>
          <w:color w:val="000000"/>
          <w:spacing w:val="0"/>
          <w:w w:val="100"/>
          <w:position w:val="0"/>
        </w:rPr>
        <w:t>30</w:t>
      </w:r>
      <w:r>
        <w:rPr>
          <w:color w:val="000000"/>
          <w:spacing w:val="0"/>
          <w:w w:val="100"/>
          <w:position w:val="0"/>
        </w:rPr>
        <w:t>余个区域分仓。近年，公司积极布局海外销售和仓储服务网络, 已在德国、韩国、意大利等</w:t>
      </w:r>
      <w:r>
        <w:rPr>
          <w:rFonts w:ascii="Times New Roman" w:eastAsia="Times New Roman" w:hAnsi="Times New Roman" w:cs="Times New Roman"/>
          <w:color w:val="000000"/>
          <w:spacing w:val="0"/>
          <w:w w:val="100"/>
          <w:position w:val="0"/>
        </w:rPr>
        <w:t>10</w:t>
      </w:r>
      <w:r>
        <w:rPr>
          <w:color w:val="000000"/>
          <w:spacing w:val="0"/>
          <w:w w:val="100"/>
          <w:position w:val="0"/>
        </w:rPr>
        <w:t>个国家设立分支机构，在香港、新加坡、迪拜、美国等</w:t>
      </w:r>
      <w:r>
        <w:rPr>
          <w:rFonts w:ascii="Times New Roman" w:eastAsia="Times New Roman" w:hAnsi="Times New Roman" w:cs="Times New Roman"/>
          <w:color w:val="000000"/>
          <w:spacing w:val="0"/>
          <w:w w:val="100"/>
          <w:position w:val="0"/>
        </w:rPr>
        <w:t>10</w:t>
      </w:r>
      <w:r>
        <w:rPr>
          <w:color w:val="000000"/>
          <w:spacing w:val="0"/>
          <w:w w:val="100"/>
          <w:position w:val="0"/>
        </w:rPr>
        <w:t>多个国家和地区建 设了可管控的仓储网点。在零售端，公司拓展并运营</w:t>
      </w:r>
      <w:r>
        <w:rPr>
          <w:rFonts w:ascii="Times New Roman" w:eastAsia="Times New Roman" w:hAnsi="Times New Roman" w:cs="Times New Roman"/>
          <w:color w:val="000000"/>
          <w:spacing w:val="0"/>
          <w:w w:val="100"/>
          <w:position w:val="0"/>
        </w:rPr>
        <w:t>800</w:t>
      </w:r>
      <w:r>
        <w:rPr>
          <w:color w:val="000000"/>
          <w:spacing w:val="0"/>
          <w:w w:val="100"/>
          <w:position w:val="0"/>
        </w:rPr>
        <w:t>多家苹果授权店和</w:t>
      </w:r>
      <w:r>
        <w:rPr>
          <w:rFonts w:ascii="Times New Roman" w:eastAsia="Times New Roman" w:hAnsi="Times New Roman" w:cs="Times New Roman"/>
          <w:color w:val="000000"/>
          <w:spacing w:val="0"/>
          <w:w w:val="100"/>
          <w:position w:val="0"/>
        </w:rPr>
        <w:t>3,600</w:t>
      </w:r>
      <w:r>
        <w:rPr>
          <w:color w:val="000000"/>
          <w:spacing w:val="0"/>
          <w:w w:val="100"/>
          <w:position w:val="0"/>
        </w:rPr>
        <w:t xml:space="preserve">多家悦刻专卖店，为消费 </w:t>
      </w:r>
      <w:r>
        <w:rPr>
          <w:color w:val="000000"/>
          <w:spacing w:val="0"/>
          <w:w w:val="100"/>
          <w:position w:val="0"/>
        </w:rPr>
        <w:t>者提供专业、优质、高效的品牌服务。如今，公司以线下网络为基础，迅速覆盖线上市场，形成了行业领 先的线上线下全渠道分销及零售网络。</w:t>
      </w:r>
    </w:p>
    <w:p>
      <w:pPr>
        <w:pStyle w:val="Style12"/>
        <w:keepNext w:val="0"/>
        <w:keepLines w:val="0"/>
        <w:widowControl w:val="0"/>
        <w:shd w:val="clear" w:color="auto" w:fill="auto"/>
        <w:tabs>
          <w:tab w:pos="1298" w:val="left"/>
        </w:tabs>
        <w:bidi w:val="0"/>
        <w:spacing w:before="0" w:line="469" w:lineRule="exact"/>
        <w:ind w:left="0" w:right="0" w:firstLine="760"/>
        <w:jc w:val="both"/>
      </w:pPr>
      <w:bookmarkStart w:id="80" w:name="bookmark80"/>
      <w:r>
        <w:rPr>
          <w:b/>
          <w:bCs/>
          <w:color w:val="000000"/>
          <w:spacing w:val="0"/>
          <w:w w:val="100"/>
          <w:position w:val="0"/>
        </w:rPr>
        <w:t>（</w:t>
      </w:r>
      <w:bookmarkEnd w:id="80"/>
      <w:r>
        <w:rPr>
          <w:b/>
          <w:bCs/>
          <w:color w:val="000000"/>
          <w:spacing w:val="0"/>
          <w:w w:val="100"/>
          <w:position w:val="0"/>
        </w:rPr>
        <w:t>三）</w:t>
        <w:tab/>
        <w:t>公司与阿里巴巴战略合作，共建高效的数字化销售服务生态</w:t>
      </w:r>
    </w:p>
    <w:p>
      <w:pPr>
        <w:pStyle w:val="Style12"/>
        <w:keepNext w:val="0"/>
        <w:keepLines w:val="0"/>
        <w:widowControl w:val="0"/>
        <w:shd w:val="clear" w:color="auto" w:fill="auto"/>
        <w:bidi w:val="0"/>
        <w:spacing w:before="0" w:line="469" w:lineRule="exact"/>
        <w:ind w:left="340" w:right="0" w:firstLine="420"/>
        <w:jc w:val="both"/>
      </w:pPr>
      <w:r>
        <w:rPr>
          <w:color w:val="000000"/>
          <w:spacing w:val="0"/>
          <w:w w:val="100"/>
          <w:position w:val="0"/>
        </w:rPr>
        <w:t>公司与阿里巴巴实现战略合作，共同投资并运营深圳爱优品电子商务有限公司，结合双方在业务、人 才、技术、运营等方面的优势资源和经验，实现商业共赢和数字化运营合作。双方通过打造供应链运营中 枢和新零售运营中枢能力，构建数字经济时代下的新零售基础设施平台，将品牌商、零售商和消费者紧密 联系在一起，形成高效的数字化销售服务生态，打通线上与线下市场和流量，以数字技术解决行业痛点， 实现数字生态及合作客户的可持续发展。</w:t>
      </w:r>
    </w:p>
    <w:p>
      <w:pPr>
        <w:pStyle w:val="Style12"/>
        <w:keepNext w:val="0"/>
        <w:keepLines w:val="0"/>
        <w:widowControl w:val="0"/>
        <w:shd w:val="clear" w:color="auto" w:fill="auto"/>
        <w:tabs>
          <w:tab w:pos="1298" w:val="left"/>
        </w:tabs>
        <w:bidi w:val="0"/>
        <w:spacing w:before="0" w:line="469" w:lineRule="exact"/>
        <w:ind w:left="0" w:right="0" w:firstLine="760"/>
        <w:jc w:val="both"/>
      </w:pPr>
      <w:bookmarkStart w:id="81" w:name="bookmark81"/>
      <w:r>
        <w:rPr>
          <w:b/>
          <w:bCs/>
          <w:color w:val="000000"/>
          <w:spacing w:val="0"/>
          <w:w w:val="100"/>
          <w:position w:val="0"/>
        </w:rPr>
        <w:t>（</w:t>
      </w:r>
      <w:bookmarkEnd w:id="81"/>
      <w:r>
        <w:rPr>
          <w:b/>
          <w:bCs/>
          <w:color w:val="000000"/>
          <w:spacing w:val="0"/>
          <w:w w:val="100"/>
          <w:position w:val="0"/>
        </w:rPr>
        <w:t>四）</w:t>
        <w:tab/>
        <w:t>公司拥有行业领先的数字化支撑能力，实现技术与产业的高效融合</w:t>
      </w:r>
    </w:p>
    <w:p>
      <w:pPr>
        <w:pStyle w:val="Style12"/>
        <w:keepNext w:val="0"/>
        <w:keepLines w:val="0"/>
        <w:widowControl w:val="0"/>
        <w:shd w:val="clear" w:color="auto" w:fill="auto"/>
        <w:bidi w:val="0"/>
        <w:spacing w:before="0" w:line="472" w:lineRule="exact"/>
        <w:ind w:left="340" w:right="0" w:firstLine="420"/>
        <w:jc w:val="both"/>
      </w:pPr>
      <w:r>
        <w:rPr>
          <w:color w:val="000000"/>
          <w:spacing w:val="0"/>
          <w:w w:val="100"/>
          <w:position w:val="0"/>
        </w:rPr>
        <w:t>公司持续注重科技人才培养和</w:t>
      </w:r>
      <w:r>
        <w:rPr>
          <w:rFonts w:ascii="Times New Roman" w:eastAsia="Times New Roman" w:hAnsi="Times New Roman" w:cs="Times New Roman"/>
          <w:color w:val="000000"/>
          <w:spacing w:val="0"/>
          <w:w w:val="100"/>
          <w:position w:val="0"/>
        </w:rPr>
        <w:t>IT</w:t>
      </w:r>
      <w:r>
        <w:rPr>
          <w:color w:val="000000"/>
          <w:spacing w:val="0"/>
          <w:w w:val="100"/>
          <w:position w:val="0"/>
        </w:rPr>
        <w:t>研发能力建设，确保</w:t>
      </w:r>
      <w:r>
        <w:rPr>
          <w:rFonts w:ascii="Times New Roman" w:eastAsia="Times New Roman" w:hAnsi="Times New Roman" w:cs="Times New Roman"/>
          <w:color w:val="000000"/>
          <w:spacing w:val="0"/>
          <w:w w:val="100"/>
          <w:position w:val="0"/>
        </w:rPr>
        <w:t>IT</w:t>
      </w:r>
      <w:r>
        <w:rPr>
          <w:color w:val="000000"/>
          <w:spacing w:val="0"/>
          <w:w w:val="100"/>
          <w:position w:val="0"/>
        </w:rPr>
        <w:t>支撑持续行业领先，通过爱施德分销信息系统 和新零售平台系统，实现了信息流、物流、资金流的端到端可视化管理，构建了</w:t>
      </w:r>
      <w:r>
        <w:rPr>
          <w:rFonts w:ascii="Times New Roman" w:eastAsia="Times New Roman" w:hAnsi="Times New Roman" w:cs="Times New Roman"/>
          <w:color w:val="000000"/>
          <w:spacing w:val="0"/>
          <w:w w:val="100"/>
          <w:position w:val="0"/>
        </w:rPr>
        <w:t>B2B2C</w:t>
      </w:r>
      <w:r>
        <w:rPr>
          <w:color w:val="000000"/>
          <w:spacing w:val="0"/>
          <w:w w:val="100"/>
          <w:position w:val="0"/>
        </w:rPr>
        <w:t>和</w:t>
      </w:r>
      <w:r>
        <w:rPr>
          <w:rFonts w:ascii="Times New Roman" w:eastAsia="Times New Roman" w:hAnsi="Times New Roman" w:cs="Times New Roman"/>
          <w:color w:val="000000"/>
          <w:spacing w:val="0"/>
          <w:w w:val="100"/>
          <w:position w:val="0"/>
        </w:rPr>
        <w:t>020</w:t>
      </w:r>
      <w:r>
        <w:rPr>
          <w:color w:val="000000"/>
          <w:spacing w:val="0"/>
          <w:w w:val="100"/>
          <w:position w:val="0"/>
        </w:rPr>
        <w:t>模式下的商 业闭环，提升了私域流量和用户运营能力。同时，公司在通讯及增值服务上不断追求科技创新，在移动转 售、金融科技和手机保障等领域均获得国家高新技术企业资质，实现技术与产业的高效融合，极大提升了 公司的运营效率和盈利能力。</w:t>
      </w:r>
    </w:p>
    <w:p>
      <w:pPr>
        <w:pStyle w:val="Style12"/>
        <w:keepNext w:val="0"/>
        <w:keepLines w:val="0"/>
        <w:widowControl w:val="0"/>
        <w:shd w:val="clear" w:color="auto" w:fill="auto"/>
        <w:tabs>
          <w:tab w:pos="1298" w:val="left"/>
        </w:tabs>
        <w:bidi w:val="0"/>
        <w:spacing w:before="0" w:line="469" w:lineRule="exact"/>
        <w:ind w:left="0" w:right="0" w:firstLine="760"/>
        <w:jc w:val="both"/>
      </w:pPr>
      <w:bookmarkStart w:id="82" w:name="bookmark82"/>
      <w:r>
        <w:rPr>
          <w:b/>
          <w:bCs/>
          <w:color w:val="000000"/>
          <w:spacing w:val="0"/>
          <w:w w:val="100"/>
          <w:position w:val="0"/>
        </w:rPr>
        <w:t>（</w:t>
      </w:r>
      <w:bookmarkEnd w:id="82"/>
      <w:r>
        <w:rPr>
          <w:b/>
          <w:bCs/>
          <w:color w:val="000000"/>
          <w:spacing w:val="0"/>
          <w:w w:val="100"/>
          <w:position w:val="0"/>
        </w:rPr>
        <w:t>五）</w:t>
        <w:tab/>
        <w:t>公司践行企业核心价值观，保障可持续创新发展和更大成长空间</w:t>
      </w:r>
    </w:p>
    <w:p>
      <w:pPr>
        <w:pStyle w:val="Style12"/>
        <w:keepNext w:val="0"/>
        <w:keepLines w:val="0"/>
        <w:widowControl w:val="0"/>
        <w:shd w:val="clear" w:color="auto" w:fill="auto"/>
        <w:bidi w:val="0"/>
        <w:spacing w:before="0" w:line="468" w:lineRule="exact"/>
        <w:ind w:left="340" w:right="0" w:firstLine="420"/>
        <w:jc w:val="both"/>
        <w:sectPr>
          <w:footnotePr>
            <w:pos w:val="pageBottom"/>
            <w:numFmt w:val="decimal"/>
            <w:numRestart w:val="continuous"/>
          </w:footnotePr>
          <w:pgSz w:w="11900" w:h="16840"/>
          <w:pgMar w:top="1326" w:right="956" w:bottom="1652" w:left="604" w:header="0" w:footer="3" w:gutter="0"/>
          <w:cols w:space="720"/>
          <w:noEndnote/>
          <w:rtlGutter w:val="0"/>
          <w:docGrid w:linePitch="360"/>
        </w:sectPr>
      </w:pPr>
      <w:r>
        <w:rPr>
          <w:color w:val="000000"/>
          <w:spacing w:val="0"/>
          <w:w w:val="100"/>
          <w:position w:val="0"/>
        </w:rPr>
        <w:t>公司的愿景是</w:t>
      </w:r>
      <w:r>
        <w:rPr>
          <w:rFonts w:ascii="Times New Roman" w:eastAsia="Times New Roman" w:hAnsi="Times New Roman" w:cs="Times New Roman"/>
          <w:color w:val="000000"/>
          <w:spacing w:val="0"/>
          <w:w w:val="100"/>
          <w:position w:val="0"/>
        </w:rPr>
        <w:t>“</w:t>
      </w:r>
      <w:r>
        <w:rPr>
          <w:color w:val="000000"/>
          <w:spacing w:val="0"/>
          <w:w w:val="100"/>
          <w:position w:val="0"/>
        </w:rPr>
        <w:t>成为持续为社会创造价值的智慧服务平台使命是</w:t>
      </w:r>
      <w:r>
        <w:rPr>
          <w:rFonts w:ascii="Times New Roman" w:eastAsia="Times New Roman" w:hAnsi="Times New Roman" w:cs="Times New Roman"/>
          <w:color w:val="000000"/>
          <w:spacing w:val="0"/>
          <w:w w:val="100"/>
          <w:position w:val="0"/>
        </w:rPr>
        <w:t>“</w:t>
      </w:r>
      <w:r>
        <w:rPr>
          <w:color w:val="000000"/>
          <w:spacing w:val="0"/>
          <w:w w:val="100"/>
          <w:position w:val="0"/>
        </w:rPr>
        <w:t>通过构建数字化全球服务网络使人 类生活更加美好</w:t>
      </w:r>
      <w:r>
        <w:rPr>
          <w:color w:val="000000"/>
          <w:spacing w:val="0"/>
          <w:w w:val="100"/>
          <w:position w:val="0"/>
        </w:rPr>
        <w:t>''，</w:t>
      </w:r>
      <w:r>
        <w:rPr>
          <w:color w:val="000000"/>
          <w:spacing w:val="0"/>
          <w:w w:val="100"/>
          <w:position w:val="0"/>
        </w:rPr>
        <w:t>形成了</w:t>
      </w:r>
      <w:r>
        <w:rPr>
          <w:rFonts w:ascii="Times New Roman" w:eastAsia="Times New Roman" w:hAnsi="Times New Roman" w:cs="Times New Roman"/>
          <w:color w:val="000000"/>
          <w:spacing w:val="0"/>
          <w:w w:val="100"/>
          <w:position w:val="0"/>
        </w:rPr>
        <w:t>“</w:t>
      </w:r>
      <w:r>
        <w:rPr>
          <w:color w:val="000000"/>
          <w:spacing w:val="0"/>
          <w:w w:val="100"/>
          <w:position w:val="0"/>
        </w:rPr>
        <w:t>创业创新、价值创造、合伙人力和展示自我</w:t>
      </w:r>
      <w:r>
        <w:rPr>
          <w:color w:val="000000"/>
          <w:spacing w:val="0"/>
          <w:w w:val="100"/>
          <w:position w:val="0"/>
        </w:rPr>
        <w:t>''</w:t>
      </w:r>
      <w:r>
        <w:rPr>
          <w:color w:val="000000"/>
          <w:spacing w:val="0"/>
          <w:w w:val="100"/>
          <w:position w:val="0"/>
        </w:rPr>
        <w:t>的企业价值观。在有温度、有信仰、 有力量的企业文化指引和合伙人机制推动下，爱施德的组织和能力不断裂变与升级，持续涌现新的创业团 队和创业项目，合作品牌从手机、</w:t>
      </w:r>
      <w:r>
        <w:rPr>
          <w:rFonts w:ascii="Times New Roman" w:eastAsia="Times New Roman" w:hAnsi="Times New Roman" w:cs="Times New Roman"/>
          <w:color w:val="000000"/>
          <w:spacing w:val="0"/>
          <w:w w:val="100"/>
          <w:position w:val="0"/>
        </w:rPr>
        <w:t>3C</w:t>
      </w:r>
      <w:r>
        <w:rPr>
          <w:color w:val="000000"/>
          <w:spacing w:val="0"/>
          <w:w w:val="100"/>
          <w:position w:val="0"/>
        </w:rPr>
        <w:t>数码延展到快消领域，服务市场从线下渠道和国内市场向线上平台和 海外市场渗透，保障了公司的可持续创新发展和更大成长空间。</w:t>
      </w:r>
    </w:p>
    <w:p>
      <w:pPr>
        <w:pStyle w:val="Style16"/>
        <w:keepNext/>
        <w:keepLines/>
        <w:widowControl w:val="0"/>
        <w:shd w:val="clear" w:color="auto" w:fill="auto"/>
        <w:bidi w:val="0"/>
        <w:spacing w:before="600" w:after="600" w:line="240" w:lineRule="auto"/>
        <w:ind w:left="0" w:right="0" w:firstLine="0"/>
        <w:jc w:val="center"/>
      </w:pPr>
      <w:bookmarkStart w:id="83" w:name="bookmark83"/>
      <w:bookmarkStart w:id="84" w:name="bookmark84"/>
      <w:bookmarkStart w:id="85" w:name="bookmark85"/>
      <w:r>
        <w:rPr>
          <w:color w:val="000000"/>
          <w:spacing w:val="0"/>
          <w:w w:val="100"/>
          <w:position w:val="0"/>
        </w:rPr>
        <w:t>第四节经营情况讨论与分析</w:t>
      </w:r>
      <w:bookmarkEnd w:id="83"/>
      <w:bookmarkEnd w:id="84"/>
      <w:bookmarkEnd w:id="85"/>
    </w:p>
    <w:p>
      <w:pPr>
        <w:pStyle w:val="Style35"/>
        <w:keepNext/>
        <w:keepLines/>
        <w:widowControl w:val="0"/>
        <w:shd w:val="clear" w:color="auto" w:fill="auto"/>
        <w:bidi w:val="0"/>
        <w:spacing w:before="0" w:after="140" w:line="240" w:lineRule="auto"/>
        <w:ind w:left="0" w:right="0" w:firstLine="0"/>
        <w:jc w:val="both"/>
      </w:pPr>
      <w:bookmarkStart w:id="86" w:name="bookmark86"/>
      <w:bookmarkStart w:id="87" w:name="bookmark87"/>
      <w:bookmarkStart w:id="88" w:name="bookmark88"/>
      <w:bookmarkStart w:id="89" w:name="bookmark89"/>
      <w:r>
        <w:rPr>
          <w:color w:val="000000"/>
          <w:spacing w:val="0"/>
          <w:w w:val="100"/>
          <w:position w:val="0"/>
          <w:sz w:val="24"/>
          <w:szCs w:val="24"/>
        </w:rPr>
        <w:t>一</w:t>
      </w:r>
      <w:bookmarkEnd w:id="88"/>
      <w:r>
        <w:rPr>
          <w:color w:val="000000"/>
          <w:spacing w:val="0"/>
          <w:w w:val="100"/>
          <w:position w:val="0"/>
          <w:sz w:val="24"/>
          <w:szCs w:val="24"/>
        </w:rPr>
        <w:t>、概述</w:t>
      </w:r>
      <w:bookmarkEnd w:id="86"/>
      <w:bookmarkEnd w:id="87"/>
      <w:bookmarkEnd w:id="89"/>
    </w:p>
    <w:p>
      <w:pPr>
        <w:pStyle w:val="Style12"/>
        <w:keepNext w:val="0"/>
        <w:keepLines w:val="0"/>
        <w:widowControl w:val="0"/>
        <w:shd w:val="clear" w:color="auto" w:fill="auto"/>
        <w:tabs>
          <w:tab w:pos="1038" w:val="left"/>
        </w:tabs>
        <w:bidi w:val="0"/>
        <w:spacing w:before="0" w:line="470" w:lineRule="exact"/>
        <w:ind w:left="0" w:right="0" w:firstLine="440"/>
        <w:jc w:val="both"/>
      </w:pPr>
      <w:bookmarkStart w:id="90" w:name="bookmark90"/>
      <w:r>
        <w:rPr>
          <w:b/>
          <w:bCs/>
          <w:color w:val="000000"/>
          <w:spacing w:val="0"/>
          <w:w w:val="100"/>
          <w:position w:val="0"/>
        </w:rPr>
        <w:t>（</w:t>
      </w:r>
      <w:bookmarkEnd w:id="90"/>
      <w:r>
        <w:rPr>
          <w:b/>
          <w:bCs/>
          <w:color w:val="000000"/>
          <w:spacing w:val="0"/>
          <w:w w:val="100"/>
          <w:position w:val="0"/>
        </w:rPr>
        <w:t>一）</w:t>
        <w:tab/>
        <w:t>经营情况分析</w:t>
      </w:r>
    </w:p>
    <w:p>
      <w:pPr>
        <w:pStyle w:val="Style12"/>
        <w:keepNext w:val="0"/>
        <w:keepLines w:val="0"/>
        <w:widowControl w:val="0"/>
        <w:shd w:val="clear" w:color="auto" w:fill="auto"/>
        <w:bidi w:val="0"/>
        <w:spacing w:before="0" w:line="475"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年，在新冠疫情和经济下行的复杂局面下，公司全体员工以“抢抓时代机遇，勇担发展责任”为 指导方针，持续构建能力，提升效率，成功推进了公司战略及数字化升级，全力构建数字经济时代下的新 零售基础设施平台。</w:t>
      </w:r>
    </w:p>
    <w:p>
      <w:pPr>
        <w:pStyle w:val="Style12"/>
        <w:keepNext w:val="0"/>
        <w:keepLines w:val="0"/>
        <w:widowControl w:val="0"/>
        <w:shd w:val="clear" w:color="auto" w:fill="auto"/>
        <w:bidi w:val="0"/>
        <w:spacing w:before="0" w:line="463" w:lineRule="exact"/>
        <w:ind w:left="0" w:right="0" w:firstLine="440"/>
        <w:jc w:val="both"/>
      </w:pPr>
      <w:r>
        <w:rPr>
          <w:color w:val="000000"/>
          <w:spacing w:val="0"/>
          <w:w w:val="100"/>
          <w:position w:val="0"/>
        </w:rPr>
        <w:t>报告期内，公司科学应对新冠疫情，积极布局海外和线上市场，持续拓展合作品牌和品类，继续推动 增量业务快速发展，取得了营收规模和盈利能力的双增长，实现营业收入</w:t>
      </w:r>
      <w:r>
        <w:rPr>
          <w:rFonts w:ascii="Times New Roman" w:eastAsia="Times New Roman" w:hAnsi="Times New Roman" w:cs="Times New Roman"/>
          <w:color w:val="000000"/>
          <w:spacing w:val="0"/>
          <w:w w:val="100"/>
          <w:position w:val="0"/>
        </w:rPr>
        <w:t>6,418,995.58</w:t>
      </w:r>
      <w:r>
        <w:rPr>
          <w:color w:val="000000"/>
          <w:spacing w:val="0"/>
          <w:w w:val="100"/>
          <w:position w:val="0"/>
        </w:rPr>
        <w:t>万元，较上年同期增 长</w:t>
      </w:r>
      <w:r>
        <w:rPr>
          <w:rFonts w:ascii="Times New Roman" w:eastAsia="Times New Roman" w:hAnsi="Times New Roman" w:cs="Times New Roman"/>
          <w:color w:val="000000"/>
          <w:spacing w:val="0"/>
          <w:w w:val="100"/>
          <w:position w:val="0"/>
        </w:rPr>
        <w:t>14.69%</w:t>
      </w:r>
      <w:r>
        <w:rPr>
          <w:color w:val="000000"/>
          <w:spacing w:val="0"/>
          <w:w w:val="100"/>
          <w:position w:val="0"/>
        </w:rPr>
        <w:t>；归属于上市公司股东的净利润</w:t>
      </w:r>
      <w:r>
        <w:rPr>
          <w:rFonts w:ascii="Times New Roman" w:eastAsia="Times New Roman" w:hAnsi="Times New Roman" w:cs="Times New Roman"/>
          <w:color w:val="000000"/>
          <w:spacing w:val="0"/>
          <w:w w:val="100"/>
          <w:position w:val="0"/>
        </w:rPr>
        <w:t>70,047.25</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较上年同期大幅上升</w:t>
      </w:r>
      <w:r>
        <w:rPr>
          <w:rFonts w:ascii="Times New Roman" w:eastAsia="Times New Roman" w:hAnsi="Times New Roman" w:cs="Times New Roman"/>
          <w:color w:val="000000"/>
          <w:spacing w:val="0"/>
          <w:w w:val="100"/>
          <w:position w:val="0"/>
        </w:rPr>
        <w:t>103.81%</w:t>
      </w:r>
      <w:r>
        <w:rPr>
          <w:color w:val="000000"/>
          <w:spacing w:val="0"/>
          <w:w w:val="100"/>
          <w:position w:val="0"/>
        </w:rPr>
        <w:t>。</w:t>
      </w:r>
    </w:p>
    <w:p>
      <w:pPr>
        <w:pStyle w:val="Style12"/>
        <w:keepNext w:val="0"/>
        <w:keepLines w:val="0"/>
        <w:widowControl w:val="0"/>
        <w:shd w:val="clear" w:color="auto" w:fill="auto"/>
        <w:tabs>
          <w:tab w:pos="1038" w:val="left"/>
        </w:tabs>
        <w:bidi w:val="0"/>
        <w:spacing w:before="0" w:line="470" w:lineRule="exact"/>
        <w:ind w:left="0" w:right="0" w:firstLine="440"/>
        <w:jc w:val="both"/>
      </w:pPr>
      <w:bookmarkStart w:id="91" w:name="bookmark91"/>
      <w:r>
        <w:rPr>
          <w:b/>
          <w:bCs/>
          <w:color w:val="000000"/>
          <w:spacing w:val="0"/>
          <w:w w:val="100"/>
          <w:position w:val="0"/>
        </w:rPr>
        <w:t>（</w:t>
      </w:r>
      <w:bookmarkEnd w:id="91"/>
      <w:r>
        <w:rPr>
          <w:b/>
          <w:bCs/>
          <w:color w:val="000000"/>
          <w:spacing w:val="0"/>
          <w:w w:val="100"/>
          <w:position w:val="0"/>
        </w:rPr>
        <w:t>二）</w:t>
        <w:tab/>
        <w:t>主要经营工作</w:t>
      </w:r>
    </w:p>
    <w:p>
      <w:pPr>
        <w:pStyle w:val="Style12"/>
        <w:keepNext w:val="0"/>
        <w:keepLines w:val="0"/>
        <w:widowControl w:val="0"/>
        <w:shd w:val="clear" w:color="auto" w:fill="auto"/>
        <w:tabs>
          <w:tab w:pos="808" w:val="left"/>
        </w:tabs>
        <w:bidi w:val="0"/>
        <w:spacing w:before="0" w:line="470" w:lineRule="exact"/>
        <w:ind w:left="0" w:right="0" w:firstLine="440"/>
        <w:jc w:val="both"/>
      </w:pPr>
      <w:bookmarkStart w:id="92" w:name="bookmark92"/>
      <w:r>
        <w:rPr>
          <w:rFonts w:ascii="Times New Roman" w:eastAsia="Times New Roman" w:hAnsi="Times New Roman" w:cs="Times New Roman"/>
          <w:b/>
          <w:bCs/>
          <w:color w:val="000000"/>
          <w:spacing w:val="0"/>
          <w:w w:val="100"/>
          <w:position w:val="0"/>
        </w:rPr>
        <w:t>1</w:t>
      </w:r>
      <w:bookmarkEnd w:id="92"/>
      <w:r>
        <w:rPr>
          <w:b/>
          <w:bCs/>
          <w:color w:val="000000"/>
          <w:spacing w:val="0"/>
          <w:w w:val="100"/>
          <w:position w:val="0"/>
        </w:rPr>
        <w:t>、</w:t>
        <w:tab/>
        <w:t>与阿里巴巴达成战略合作，快速布局线上增量市场</w:t>
      </w:r>
    </w:p>
    <w:p>
      <w:pPr>
        <w:pStyle w:val="Style12"/>
        <w:keepNext w:val="0"/>
        <w:keepLines w:val="0"/>
        <w:widowControl w:val="0"/>
        <w:shd w:val="clear" w:color="auto" w:fill="auto"/>
        <w:bidi w:val="0"/>
        <w:spacing w:before="0" w:line="467" w:lineRule="exact"/>
        <w:ind w:left="0" w:right="0" w:firstLine="440"/>
        <w:jc w:val="both"/>
      </w:pPr>
      <w:r>
        <w:rPr>
          <w:color w:val="000000"/>
          <w:spacing w:val="0"/>
          <w:w w:val="100"/>
          <w:position w:val="0"/>
        </w:rPr>
        <w:t>公司与阿里巴巴实现战略合作，共同投资并运营深圳爱优品电子商务有限公司，打通公司与线上市场 的销售通路，对公司的可持续发展和规模增长具有重大战略意义。特别是，公司在报告期内获得苹果厂商 的线上</w:t>
      </w:r>
      <w:r>
        <w:rPr>
          <w:rFonts w:ascii="Times New Roman" w:eastAsia="Times New Roman" w:hAnsi="Times New Roman" w:cs="Times New Roman"/>
          <w:color w:val="000000"/>
          <w:spacing w:val="0"/>
          <w:w w:val="100"/>
          <w:position w:val="0"/>
        </w:rPr>
        <w:t>CES</w:t>
      </w:r>
      <w:r>
        <w:rPr>
          <w:color w:val="000000"/>
          <w:spacing w:val="0"/>
          <w:w w:val="100"/>
          <w:position w:val="0"/>
        </w:rPr>
        <w:t>渠道授权，意味着基于与阿里巴巴的合作，公司能够开展苹果产品的线上分销业务，直接服务 线上零售商，为公司打开线上增量空间。</w:t>
      </w:r>
    </w:p>
    <w:p>
      <w:pPr>
        <w:pStyle w:val="Style12"/>
        <w:keepNext w:val="0"/>
        <w:keepLines w:val="0"/>
        <w:widowControl w:val="0"/>
        <w:shd w:val="clear" w:color="auto" w:fill="auto"/>
        <w:tabs>
          <w:tab w:pos="818" w:val="left"/>
        </w:tabs>
        <w:bidi w:val="0"/>
        <w:spacing w:before="0" w:line="470" w:lineRule="exact"/>
        <w:ind w:left="0" w:right="0" w:firstLine="440"/>
        <w:jc w:val="both"/>
      </w:pPr>
      <w:bookmarkStart w:id="93" w:name="bookmark93"/>
      <w:r>
        <w:rPr>
          <w:rFonts w:ascii="Times New Roman" w:eastAsia="Times New Roman" w:hAnsi="Times New Roman" w:cs="Times New Roman"/>
          <w:b/>
          <w:bCs/>
          <w:color w:val="000000"/>
          <w:spacing w:val="0"/>
          <w:w w:val="100"/>
          <w:position w:val="0"/>
        </w:rPr>
        <w:t>2</w:t>
      </w:r>
      <w:bookmarkEnd w:id="93"/>
      <w:r>
        <w:rPr>
          <w:b/>
          <w:bCs/>
          <w:color w:val="000000"/>
          <w:spacing w:val="0"/>
          <w:w w:val="100"/>
          <w:position w:val="0"/>
        </w:rPr>
        <w:t>、</w:t>
        <w:tab/>
        <w:t>参与对荣耀的联合收购，开展全渠道合作及高端市场拓展</w:t>
      </w:r>
    </w:p>
    <w:p>
      <w:pPr>
        <w:pStyle w:val="Style12"/>
        <w:keepNext w:val="0"/>
        <w:keepLines w:val="0"/>
        <w:widowControl w:val="0"/>
        <w:shd w:val="clear" w:color="auto" w:fill="auto"/>
        <w:bidi w:val="0"/>
        <w:spacing w:before="0" w:line="470" w:lineRule="exact"/>
        <w:ind w:left="0" w:right="0" w:firstLine="440"/>
        <w:jc w:val="both"/>
      </w:pPr>
      <w:r>
        <w:rPr>
          <w:color w:val="000000"/>
          <w:spacing w:val="0"/>
          <w:w w:val="100"/>
          <w:position w:val="0"/>
        </w:rPr>
        <w:t>公司与团队共同斥资</w:t>
      </w:r>
      <w:r>
        <w:rPr>
          <w:rFonts w:ascii="Times New Roman" w:eastAsia="Times New Roman" w:hAnsi="Times New Roman" w:cs="Times New Roman"/>
          <w:color w:val="000000"/>
          <w:spacing w:val="0"/>
          <w:w w:val="100"/>
          <w:position w:val="0"/>
        </w:rPr>
        <w:t>6.6</w:t>
      </w:r>
      <w:r>
        <w:rPr>
          <w:color w:val="000000"/>
          <w:spacing w:val="0"/>
          <w:w w:val="100"/>
          <w:position w:val="0"/>
        </w:rPr>
        <w:t>亿元参与对荣耀的联合收购，成为渠道商中持股比例最大的战略投资者。双方 的合作持续深化，公司控股子公司由你网络成为线上荣耀官方旗舰店和线下荣耀专卖店的指定运营服务 商，服务线上消费者和线下门店，覆盖荣耀全产品。同时，凭借新荣耀强大的基因和传承以及在创新研发 领域的投入，荣耀也将推出属于自己的超级旗舰。因此，公司作为战略投资者和战略合作伙伴，将与之携 手共同拓展荣耀高端市场，创造更大的服务价值。</w:t>
      </w:r>
    </w:p>
    <w:p>
      <w:pPr>
        <w:pStyle w:val="Style12"/>
        <w:keepNext w:val="0"/>
        <w:keepLines w:val="0"/>
        <w:widowControl w:val="0"/>
        <w:shd w:val="clear" w:color="auto" w:fill="auto"/>
        <w:tabs>
          <w:tab w:pos="818" w:val="left"/>
        </w:tabs>
        <w:bidi w:val="0"/>
        <w:spacing w:before="0" w:line="470" w:lineRule="exact"/>
        <w:ind w:left="0" w:right="0" w:firstLine="440"/>
        <w:jc w:val="both"/>
      </w:pPr>
      <w:bookmarkStart w:id="94" w:name="bookmark94"/>
      <w:r>
        <w:rPr>
          <w:rFonts w:ascii="Times New Roman" w:eastAsia="Times New Roman" w:hAnsi="Times New Roman" w:cs="Times New Roman"/>
          <w:b/>
          <w:bCs/>
          <w:color w:val="000000"/>
          <w:spacing w:val="0"/>
          <w:w w:val="100"/>
          <w:position w:val="0"/>
        </w:rPr>
        <w:t>3</w:t>
      </w:r>
      <w:bookmarkEnd w:id="94"/>
      <w:r>
        <w:rPr>
          <w:b/>
          <w:bCs/>
          <w:color w:val="000000"/>
          <w:spacing w:val="0"/>
          <w:w w:val="100"/>
          <w:position w:val="0"/>
        </w:rPr>
        <w:t>、</w:t>
        <w:tab/>
        <w:t>合作品类、品牌多元化发展，跨入新型消费品赛道</w:t>
      </w:r>
    </w:p>
    <w:p>
      <w:pPr>
        <w:pStyle w:val="Style12"/>
        <w:keepNext w:val="0"/>
        <w:keepLines w:val="0"/>
        <w:widowControl w:val="0"/>
        <w:shd w:val="clear" w:color="auto" w:fill="auto"/>
        <w:bidi w:val="0"/>
        <w:spacing w:before="0" w:line="470" w:lineRule="exact"/>
        <w:ind w:left="0" w:right="0" w:firstLine="440"/>
        <w:jc w:val="both"/>
      </w:pPr>
      <w:r>
        <w:rPr>
          <w:color w:val="000000"/>
          <w:spacing w:val="0"/>
          <w:w w:val="100"/>
          <w:position w:val="0"/>
        </w:rPr>
        <w:t>公司积极探索在业务领域和合作品类、品牌上的突破，从手机向</w:t>
      </w:r>
      <w:r>
        <w:rPr>
          <w:rFonts w:ascii="Times New Roman" w:eastAsia="Times New Roman" w:hAnsi="Times New Roman" w:cs="Times New Roman"/>
          <w:color w:val="000000"/>
          <w:spacing w:val="0"/>
          <w:w w:val="100"/>
          <w:position w:val="0"/>
        </w:rPr>
        <w:t>3C</w:t>
      </w:r>
      <w:r>
        <w:rPr>
          <w:color w:val="000000"/>
          <w:spacing w:val="0"/>
          <w:w w:val="100"/>
          <w:position w:val="0"/>
        </w:rPr>
        <w:t>数码全品类和快消品领域不断延伸， 提升了公司的发展空间和盈利能力。报告期内，非手机销售收入达</w:t>
      </w:r>
      <w:r>
        <w:rPr>
          <w:rFonts w:ascii="Times New Roman" w:eastAsia="Times New Roman" w:hAnsi="Times New Roman" w:cs="Times New Roman"/>
          <w:color w:val="000000"/>
          <w:spacing w:val="0"/>
          <w:w w:val="100"/>
          <w:position w:val="0"/>
        </w:rPr>
        <w:t>739,477.10</w:t>
      </w:r>
      <w:r>
        <w:rPr>
          <w:color w:val="000000"/>
          <w:spacing w:val="0"/>
          <w:w w:val="100"/>
          <w:position w:val="0"/>
        </w:rPr>
        <w:t>万元，毛利为</w:t>
      </w:r>
      <w:r>
        <w:rPr>
          <w:rFonts w:ascii="Times New Roman" w:eastAsia="Times New Roman" w:hAnsi="Times New Roman" w:cs="Times New Roman"/>
          <w:color w:val="000000"/>
          <w:spacing w:val="0"/>
          <w:w w:val="100"/>
          <w:position w:val="0"/>
        </w:rPr>
        <w:t>69,137.07</w:t>
      </w:r>
      <w:r>
        <w:rPr>
          <w:color w:val="000000"/>
          <w:spacing w:val="0"/>
          <w:w w:val="100"/>
          <w:position w:val="0"/>
        </w:rPr>
        <w:t xml:space="preserve">万元, </w:t>
      </w:r>
      <w:r>
        <w:rPr>
          <w:color w:val="000000"/>
          <w:spacing w:val="0"/>
          <w:w w:val="100"/>
          <w:position w:val="0"/>
        </w:rPr>
        <w:t>较上年分别增长</w:t>
      </w:r>
      <w:r>
        <w:rPr>
          <w:rFonts w:ascii="Times New Roman" w:eastAsia="Times New Roman" w:hAnsi="Times New Roman" w:cs="Times New Roman"/>
          <w:color w:val="000000"/>
          <w:spacing w:val="0"/>
          <w:w w:val="100"/>
          <w:position w:val="0"/>
        </w:rPr>
        <w:t>39.20%</w:t>
      </w:r>
      <w:r>
        <w:rPr>
          <w:color w:val="000000"/>
          <w:spacing w:val="0"/>
          <w:w w:val="100"/>
          <w:position w:val="0"/>
        </w:rPr>
        <w:t>和</w:t>
      </w:r>
      <w:r>
        <w:rPr>
          <w:rFonts w:ascii="Times New Roman" w:eastAsia="Times New Roman" w:hAnsi="Times New Roman" w:cs="Times New Roman"/>
          <w:color w:val="000000"/>
          <w:spacing w:val="0"/>
          <w:w w:val="100"/>
          <w:position w:val="0"/>
        </w:rPr>
        <w:t>59.90%</w:t>
      </w:r>
      <w:r>
        <w:rPr>
          <w:color w:val="000000"/>
          <w:spacing w:val="0"/>
          <w:w w:val="100"/>
          <w:position w:val="0"/>
        </w:rPr>
        <w:t>。尤其是，公司通过与电子雾化器头部品牌悦刻的合作，己率先构建服务 全国的电子雾化器分销和零售网络，覆盖</w:t>
      </w:r>
      <w:r>
        <w:rPr>
          <w:rFonts w:ascii="Times New Roman" w:eastAsia="Times New Roman" w:hAnsi="Times New Roman" w:cs="Times New Roman"/>
          <w:color w:val="000000"/>
          <w:spacing w:val="0"/>
          <w:w w:val="100"/>
          <w:position w:val="0"/>
        </w:rPr>
        <w:t>35,000</w:t>
      </w:r>
      <w:r>
        <w:rPr>
          <w:color w:val="000000"/>
          <w:spacing w:val="0"/>
          <w:w w:val="100"/>
          <w:position w:val="0"/>
        </w:rPr>
        <w:t>多个网点，拓展运营</w:t>
      </w:r>
      <w:r>
        <w:rPr>
          <w:rFonts w:ascii="Times New Roman" w:eastAsia="Times New Roman" w:hAnsi="Times New Roman" w:cs="Times New Roman"/>
          <w:color w:val="000000"/>
          <w:spacing w:val="0"/>
          <w:w w:val="100"/>
          <w:position w:val="0"/>
        </w:rPr>
        <w:t>3,600</w:t>
      </w:r>
      <w:r>
        <w:rPr>
          <w:color w:val="000000"/>
          <w:spacing w:val="0"/>
          <w:w w:val="100"/>
          <w:position w:val="0"/>
        </w:rPr>
        <w:t>家专卖店，成为全国领先的电子 雾化器销售服务商，在为品牌商、消费者创造价值的同时，也为公司在一个新兴赛道的快速发展和持续领 跑打下基础。</w:t>
      </w:r>
    </w:p>
    <w:p>
      <w:pPr>
        <w:pStyle w:val="Style12"/>
        <w:keepNext w:val="0"/>
        <w:keepLines w:val="0"/>
        <w:widowControl w:val="0"/>
        <w:shd w:val="clear" w:color="auto" w:fill="auto"/>
        <w:tabs>
          <w:tab w:pos="1133" w:val="left"/>
        </w:tabs>
        <w:bidi w:val="0"/>
        <w:spacing w:before="0" w:line="468" w:lineRule="exact"/>
        <w:ind w:left="0" w:right="0" w:firstLine="800"/>
        <w:jc w:val="both"/>
      </w:pPr>
      <w:bookmarkStart w:id="95" w:name="bookmark95"/>
      <w:r>
        <w:rPr>
          <w:rFonts w:ascii="Times New Roman" w:eastAsia="Times New Roman" w:hAnsi="Times New Roman" w:cs="Times New Roman"/>
          <w:b/>
          <w:bCs/>
          <w:color w:val="000000"/>
          <w:spacing w:val="0"/>
          <w:w w:val="100"/>
          <w:position w:val="0"/>
        </w:rPr>
        <w:t>4</w:t>
      </w:r>
      <w:bookmarkEnd w:id="95"/>
      <w:r>
        <w:rPr>
          <w:b/>
          <w:bCs/>
          <w:color w:val="000000"/>
          <w:spacing w:val="0"/>
          <w:w w:val="100"/>
          <w:position w:val="0"/>
        </w:rPr>
        <w:t>、</w:t>
        <w:tab/>
        <w:t>战略布局海外服务网络，构建全球服务能力</w:t>
      </w:r>
    </w:p>
    <w:p>
      <w:pPr>
        <w:pStyle w:val="Style12"/>
        <w:keepNext w:val="0"/>
        <w:keepLines w:val="0"/>
        <w:widowControl w:val="0"/>
        <w:shd w:val="clear" w:color="auto" w:fill="auto"/>
        <w:bidi w:val="0"/>
        <w:spacing w:before="0" w:line="467" w:lineRule="exact"/>
        <w:ind w:left="380" w:right="0" w:firstLine="420"/>
        <w:jc w:val="both"/>
      </w:pPr>
      <w:r>
        <w:rPr>
          <w:color w:val="000000"/>
          <w:spacing w:val="0"/>
          <w:w w:val="100"/>
          <w:position w:val="0"/>
        </w:rPr>
        <w:t>尽管疫情对全球经贸产生重大影响，但公司从危机中抓机遇，深化布局海外销售和仓储服务网络。公 司已在德国、韩国、意大利等</w:t>
      </w:r>
      <w:r>
        <w:rPr>
          <w:rFonts w:ascii="Times New Roman" w:eastAsia="Times New Roman" w:hAnsi="Times New Roman" w:cs="Times New Roman"/>
          <w:color w:val="000000"/>
          <w:spacing w:val="0"/>
          <w:w w:val="100"/>
          <w:position w:val="0"/>
        </w:rPr>
        <w:t>10</w:t>
      </w:r>
      <w:r>
        <w:rPr>
          <w:color w:val="000000"/>
          <w:spacing w:val="0"/>
          <w:w w:val="100"/>
          <w:position w:val="0"/>
        </w:rPr>
        <w:t>个国家设立海外分支机构，组建当地运营团队；在香港、新加坡、迪拜、 美国等</w:t>
      </w:r>
      <w:r>
        <w:rPr>
          <w:rFonts w:ascii="Times New Roman" w:eastAsia="Times New Roman" w:hAnsi="Times New Roman" w:cs="Times New Roman"/>
          <w:color w:val="000000"/>
          <w:spacing w:val="0"/>
          <w:w w:val="100"/>
          <w:position w:val="0"/>
        </w:rPr>
        <w:t>10</w:t>
      </w:r>
      <w:r>
        <w:rPr>
          <w:color w:val="000000"/>
          <w:spacing w:val="0"/>
          <w:w w:val="100"/>
          <w:position w:val="0"/>
        </w:rPr>
        <w:t>多个国家和地区建设可管控的仓储物流网点。报告期内，公司的海外组织逐渐成形，服务网络逐 步完善，业务销量取得突破，将成为中国品牌出海和海外优质商品引入的一条高效通路。</w:t>
      </w:r>
    </w:p>
    <w:p>
      <w:pPr>
        <w:pStyle w:val="Style12"/>
        <w:keepNext w:val="0"/>
        <w:keepLines w:val="0"/>
        <w:widowControl w:val="0"/>
        <w:shd w:val="clear" w:color="auto" w:fill="auto"/>
        <w:tabs>
          <w:tab w:pos="1133" w:val="left"/>
        </w:tabs>
        <w:bidi w:val="0"/>
        <w:spacing w:before="0" w:line="468" w:lineRule="exact"/>
        <w:ind w:left="380" w:right="0" w:firstLine="420"/>
        <w:jc w:val="both"/>
      </w:pPr>
      <w:bookmarkStart w:id="96" w:name="bookmark96"/>
      <w:r>
        <w:rPr>
          <w:rFonts w:ascii="Times New Roman" w:eastAsia="Times New Roman" w:hAnsi="Times New Roman" w:cs="Times New Roman"/>
          <w:b/>
          <w:bCs/>
          <w:color w:val="000000"/>
          <w:spacing w:val="0"/>
          <w:w w:val="100"/>
          <w:position w:val="0"/>
        </w:rPr>
        <w:t>5</w:t>
      </w:r>
      <w:bookmarkEnd w:id="96"/>
      <w:r>
        <w:rPr>
          <w:b/>
          <w:bCs/>
          <w:color w:val="000000"/>
          <w:spacing w:val="0"/>
          <w:w w:val="100"/>
          <w:position w:val="0"/>
        </w:rPr>
        <w:t>、</w:t>
        <w:tab/>
        <w:t>强化线上零售和私域流量运营能力，打造线上线下融合的新零售服务</w:t>
      </w:r>
    </w:p>
    <w:p>
      <w:pPr>
        <w:pStyle w:val="Style12"/>
        <w:keepNext w:val="0"/>
        <w:keepLines w:val="0"/>
        <w:widowControl w:val="0"/>
        <w:shd w:val="clear" w:color="auto" w:fill="auto"/>
        <w:bidi w:val="0"/>
        <w:spacing w:before="0" w:line="468" w:lineRule="exact"/>
        <w:ind w:left="380" w:right="0" w:firstLine="420"/>
        <w:jc w:val="both"/>
      </w:pPr>
      <w:r>
        <w:rPr>
          <w:color w:val="000000"/>
          <w:spacing w:val="0"/>
          <w:w w:val="100"/>
          <w:position w:val="0"/>
        </w:rPr>
        <w:t>公司积极推动新零售能力建设，匹配组织和机制升级，设立新零售运营中枢，成立同城购、到家购、 直播电商、独立站电商、平台电商、微商城和视频运营等项目组，形成私域账号矩阵，打通线上线下、公 域私域流量，实现对客户的多次触达、精准营销和长期关系培育，从而加强公司的新零售盈利能力。报告 期内，虽然疫情对</w:t>
      </w:r>
      <w:r>
        <w:rPr>
          <w:rFonts w:ascii="Times New Roman" w:eastAsia="Times New Roman" w:hAnsi="Times New Roman" w:cs="Times New Roman"/>
          <w:color w:val="000000"/>
          <w:spacing w:val="0"/>
          <w:w w:val="100"/>
          <w:position w:val="0"/>
        </w:rPr>
        <w:t>CoodoO</w:t>
      </w:r>
      <w:r>
        <w:rPr>
          <w:color w:val="000000"/>
          <w:spacing w:val="0"/>
          <w:w w:val="100"/>
          <w:position w:val="0"/>
        </w:rPr>
        <w:t>的线下门店产生影响，但凭借新零售能力的不断增强，</w:t>
      </w:r>
      <w:r>
        <w:rPr>
          <w:rFonts w:ascii="Times New Roman" w:eastAsia="Times New Roman" w:hAnsi="Times New Roman" w:cs="Times New Roman"/>
          <w:color w:val="000000"/>
          <w:spacing w:val="0"/>
          <w:w w:val="100"/>
          <w:position w:val="0"/>
        </w:rPr>
        <w:t>Coodo</w:t>
      </w:r>
      <w:r>
        <w:rPr>
          <w:color w:val="000000"/>
          <w:spacing w:val="0"/>
          <w:w w:val="100"/>
          <w:position w:val="0"/>
        </w:rPr>
        <w:t>。</w:t>
      </w:r>
      <w:r>
        <w:rPr>
          <w:color w:val="000000"/>
          <w:spacing w:val="0"/>
          <w:w w:val="100"/>
          <w:position w:val="0"/>
        </w:rPr>
        <w:t>线上苹果新零售业 务获重大突破，销售额是上一年的</w:t>
      </w:r>
      <w:r>
        <w:rPr>
          <w:rFonts w:ascii="Times New Roman" w:eastAsia="Times New Roman" w:hAnsi="Times New Roman" w:cs="Times New Roman"/>
          <w:color w:val="000000"/>
          <w:spacing w:val="0"/>
          <w:w w:val="100"/>
          <w:position w:val="0"/>
        </w:rPr>
        <w:t>10</w:t>
      </w:r>
      <w:r>
        <w:rPr>
          <w:color w:val="000000"/>
          <w:spacing w:val="0"/>
          <w:w w:val="100"/>
          <w:position w:val="0"/>
        </w:rPr>
        <w:t>倍；公司整体的数字化零售业务逆势增长</w:t>
      </w:r>
      <w:r>
        <w:rPr>
          <w:rFonts w:ascii="Times New Roman" w:eastAsia="Times New Roman" w:hAnsi="Times New Roman" w:cs="Times New Roman"/>
          <w:color w:val="000000"/>
          <w:spacing w:val="0"/>
          <w:w w:val="100"/>
          <w:position w:val="0"/>
        </w:rPr>
        <w:t>11.40%</w:t>
      </w:r>
      <w:r>
        <w:rPr>
          <w:color w:val="000000"/>
          <w:spacing w:val="0"/>
          <w:w w:val="100"/>
          <w:position w:val="0"/>
        </w:rPr>
        <w:t>,营收达</w:t>
      </w:r>
      <w:r>
        <w:rPr>
          <w:rFonts w:ascii="Times New Roman" w:eastAsia="Times New Roman" w:hAnsi="Times New Roman" w:cs="Times New Roman"/>
          <w:color w:val="000000"/>
          <w:spacing w:val="0"/>
          <w:w w:val="100"/>
          <w:position w:val="0"/>
        </w:rPr>
        <w:t xml:space="preserve">1,161,344.34 </w:t>
      </w:r>
      <w:r>
        <w:rPr>
          <w:color w:val="000000"/>
          <w:spacing w:val="0"/>
          <w:w w:val="100"/>
          <w:position w:val="0"/>
        </w:rPr>
        <w:t>万元。</w:t>
      </w:r>
    </w:p>
    <w:p>
      <w:pPr>
        <w:pStyle w:val="Style12"/>
        <w:keepNext w:val="0"/>
        <w:keepLines w:val="0"/>
        <w:widowControl w:val="0"/>
        <w:shd w:val="clear" w:color="auto" w:fill="auto"/>
        <w:tabs>
          <w:tab w:pos="1133" w:val="left"/>
        </w:tabs>
        <w:bidi w:val="0"/>
        <w:spacing w:before="0" w:line="468" w:lineRule="exact"/>
        <w:ind w:left="380" w:right="0" w:firstLine="420"/>
        <w:jc w:val="both"/>
      </w:pPr>
      <w:bookmarkStart w:id="97" w:name="bookmark97"/>
      <w:r>
        <w:rPr>
          <w:rFonts w:ascii="Times New Roman" w:eastAsia="Times New Roman" w:hAnsi="Times New Roman" w:cs="Times New Roman"/>
          <w:b/>
          <w:bCs/>
          <w:color w:val="000000"/>
          <w:spacing w:val="0"/>
          <w:w w:val="100"/>
          <w:position w:val="0"/>
        </w:rPr>
        <w:t>6</w:t>
      </w:r>
      <w:bookmarkEnd w:id="97"/>
      <w:r>
        <w:rPr>
          <w:b/>
          <w:bCs/>
          <w:color w:val="000000"/>
          <w:spacing w:val="0"/>
          <w:w w:val="100"/>
          <w:position w:val="0"/>
        </w:rPr>
        <w:t>、</w:t>
        <w:tab/>
        <w:t>推动文化升级和软实力提升，增强企业持续发展动力</w:t>
      </w:r>
    </w:p>
    <w:p>
      <w:pPr>
        <w:pStyle w:val="Style12"/>
        <w:keepNext w:val="0"/>
        <w:keepLines w:val="0"/>
        <w:widowControl w:val="0"/>
        <w:shd w:val="clear" w:color="auto" w:fill="auto"/>
        <w:bidi w:val="0"/>
        <w:spacing w:before="0" w:after="420" w:line="468" w:lineRule="exact"/>
        <w:ind w:left="380" w:right="0" w:firstLine="420"/>
        <w:jc w:val="both"/>
      </w:pPr>
      <w:r>
        <w:rPr>
          <w:color w:val="000000"/>
          <w:spacing w:val="0"/>
          <w:w w:val="100"/>
          <w:position w:val="0"/>
        </w:rPr>
        <w:t>公司推动文化升级，提出新的愿景与使命，明确“创业创新，价值创造，合伙人力，展示自我”的企 业价值观。在公司平台上成功的创业案例更进一步激发了有理想、有能力、有抱负的团队，创业热情高涨, 合伙人精神融入血液。如今公司所有产业均实现了合伙人模式升级，激发了团队实干、奔跑；通过虚拟结 算划小利润单元，培养了超过</w:t>
      </w:r>
      <w:r>
        <w:rPr>
          <w:rFonts w:ascii="Times New Roman" w:eastAsia="Times New Roman" w:hAnsi="Times New Roman" w:cs="Times New Roman"/>
          <w:color w:val="000000"/>
          <w:spacing w:val="0"/>
          <w:w w:val="100"/>
          <w:position w:val="0"/>
        </w:rPr>
        <w:t>100</w:t>
      </w:r>
      <w:r>
        <w:rPr>
          <w:color w:val="000000"/>
          <w:spacing w:val="0"/>
          <w:w w:val="100"/>
          <w:position w:val="0"/>
        </w:rPr>
        <w:t>位</w:t>
      </w:r>
      <w:r>
        <w:rPr>
          <w:rFonts w:ascii="Times New Roman" w:eastAsia="Times New Roman" w:hAnsi="Times New Roman" w:cs="Times New Roman"/>
          <w:color w:val="000000"/>
          <w:spacing w:val="0"/>
          <w:w w:val="100"/>
          <w:position w:val="0"/>
        </w:rPr>
        <w:t>CEO</w:t>
      </w:r>
      <w:r>
        <w:rPr>
          <w:color w:val="000000"/>
          <w:spacing w:val="0"/>
          <w:w w:val="100"/>
          <w:position w:val="0"/>
        </w:rPr>
        <w:t>,</w:t>
      </w:r>
      <w:r>
        <w:rPr>
          <w:color w:val="000000"/>
          <w:spacing w:val="0"/>
          <w:w w:val="100"/>
          <w:position w:val="0"/>
        </w:rPr>
        <w:t>推进了责权利闭环管理和梯队建设。报告期内，在先进文化的 助推下，公司展现出更强的凝聚力、战斗力和创造力，实现所有产业盈利，营收规模创历史新高。</w:t>
      </w:r>
    </w:p>
    <w:p>
      <w:pPr>
        <w:pStyle w:val="Style35"/>
        <w:keepNext/>
        <w:keepLines/>
        <w:widowControl w:val="0"/>
        <w:shd w:val="clear" w:color="auto" w:fill="auto"/>
        <w:bidi w:val="0"/>
        <w:spacing w:before="0" w:line="240" w:lineRule="auto"/>
        <w:ind w:left="0" w:right="0" w:firstLine="380"/>
        <w:jc w:val="both"/>
      </w:pPr>
      <w:bookmarkStart w:id="100" w:name="bookmark100"/>
      <w:bookmarkStart w:id="101" w:name="bookmark101"/>
      <w:bookmarkStart w:id="98" w:name="bookmark98"/>
      <w:bookmarkStart w:id="99" w:name="bookmark99"/>
      <w:r>
        <w:rPr>
          <w:color w:val="000000"/>
          <w:spacing w:val="0"/>
          <w:w w:val="100"/>
          <w:position w:val="0"/>
          <w:sz w:val="24"/>
          <w:szCs w:val="24"/>
        </w:rPr>
        <w:t>二</w:t>
      </w:r>
      <w:bookmarkEnd w:id="100"/>
      <w:r>
        <w:rPr>
          <w:color w:val="000000"/>
          <w:spacing w:val="0"/>
          <w:w w:val="100"/>
          <w:position w:val="0"/>
          <w:sz w:val="24"/>
          <w:szCs w:val="24"/>
        </w:rPr>
        <w:t>、主营业务分析</w:t>
      </w:r>
      <w:bookmarkEnd w:id="101"/>
      <w:bookmarkEnd w:id="98"/>
      <w:bookmarkEnd w:id="99"/>
    </w:p>
    <w:p>
      <w:pPr>
        <w:pStyle w:val="Style43"/>
        <w:keepNext/>
        <w:keepLines/>
        <w:widowControl w:val="0"/>
        <w:shd w:val="clear" w:color="auto" w:fill="auto"/>
        <w:bidi w:val="0"/>
        <w:spacing w:before="0" w:after="0" w:line="480" w:lineRule="auto"/>
        <w:ind w:left="0" w:right="0" w:firstLine="380"/>
        <w:jc w:val="both"/>
      </w:pPr>
      <w:bookmarkStart w:id="102" w:name="bookmark102"/>
      <w:bookmarkStart w:id="103" w:name="bookmark103"/>
      <w:bookmarkStart w:id="104" w:name="bookmark104"/>
      <w:bookmarkStart w:id="105" w:name="bookmark105"/>
      <w:r>
        <w:rPr>
          <w:rFonts w:ascii="Times New Roman" w:eastAsia="Times New Roman" w:hAnsi="Times New Roman" w:cs="Times New Roman"/>
          <w:color w:val="000000"/>
          <w:spacing w:val="0"/>
          <w:w w:val="100"/>
          <w:position w:val="0"/>
        </w:rPr>
        <w:t>1</w:t>
      </w:r>
      <w:bookmarkEnd w:id="104"/>
      <w:r>
        <w:rPr>
          <w:color w:val="000000"/>
          <w:spacing w:val="0"/>
          <w:w w:val="100"/>
          <w:position w:val="0"/>
        </w:rPr>
        <w:t>、概述</w:t>
      </w:r>
      <w:bookmarkEnd w:id="102"/>
      <w:bookmarkEnd w:id="103"/>
      <w:bookmarkEnd w:id="105"/>
    </w:p>
    <w:p>
      <w:pPr>
        <w:pStyle w:val="Style12"/>
        <w:keepNext w:val="0"/>
        <w:keepLines w:val="0"/>
        <w:widowControl w:val="0"/>
        <w:shd w:val="clear" w:color="auto" w:fill="auto"/>
        <w:bidi w:val="0"/>
        <w:spacing w:before="0" w:line="468" w:lineRule="exact"/>
        <w:ind w:left="0" w:right="0" w:firstLine="380"/>
        <w:jc w:val="both"/>
      </w:pPr>
      <w:r>
        <w:rPr>
          <w:color w:val="000000"/>
          <w:spacing w:val="0"/>
          <w:w w:val="100"/>
          <w:position w:val="0"/>
        </w:rPr>
        <w:t>参见“经营情况讨论与分析”中的“一、概述”相关内容。</w:t>
      </w:r>
      <w:r>
        <w:br w:type="page"/>
      </w:r>
    </w:p>
    <w:p>
      <w:pPr>
        <w:pStyle w:val="Style43"/>
        <w:keepNext/>
        <w:keepLines/>
        <w:widowControl w:val="0"/>
        <w:shd w:val="clear" w:color="auto" w:fill="auto"/>
        <w:bidi w:val="0"/>
        <w:spacing w:before="0" w:line="240" w:lineRule="auto"/>
        <w:ind w:left="0" w:right="0" w:firstLine="480"/>
        <w:jc w:val="left"/>
      </w:pPr>
      <w:bookmarkStart w:id="106" w:name="bookmark106"/>
      <w:bookmarkStart w:id="107" w:name="bookmark107"/>
      <w:bookmarkStart w:id="108" w:name="bookmark108"/>
      <w:bookmarkStart w:id="109" w:name="bookmark109"/>
      <w:r>
        <w:rPr>
          <w:rFonts w:ascii="Times New Roman" w:eastAsia="Times New Roman" w:hAnsi="Times New Roman" w:cs="Times New Roman"/>
          <w:color w:val="000000"/>
          <w:spacing w:val="0"/>
          <w:w w:val="100"/>
          <w:position w:val="0"/>
        </w:rPr>
        <w:t>2</w:t>
      </w:r>
      <w:bookmarkEnd w:id="108"/>
      <w:r>
        <w:rPr>
          <w:color w:val="000000"/>
          <w:spacing w:val="0"/>
          <w:w w:val="100"/>
          <w:position w:val="0"/>
        </w:rPr>
        <w:t>、收入与成本</w:t>
      </w:r>
      <w:bookmarkEnd w:id="106"/>
      <w:bookmarkEnd w:id="107"/>
      <w:bookmarkEnd w:id="109"/>
    </w:p>
    <w:p>
      <w:pPr>
        <w:pStyle w:val="Style66"/>
        <w:keepNext/>
        <w:keepLines/>
        <w:widowControl w:val="0"/>
        <w:numPr>
          <w:ilvl w:val="0"/>
          <w:numId w:val="1"/>
        </w:numPr>
        <w:shd w:val="clear" w:color="auto" w:fill="auto"/>
        <w:bidi w:val="0"/>
        <w:spacing w:before="0" w:line="240" w:lineRule="auto"/>
        <w:ind w:left="0" w:right="0"/>
        <w:jc w:val="left"/>
      </w:pPr>
      <w:bookmarkStart w:id="110" w:name="bookmark110"/>
      <w:bookmarkStart w:id="111" w:name="bookmark111"/>
      <w:bookmarkStart w:id="112" w:name="bookmark112"/>
      <w:bookmarkStart w:id="113" w:name="bookmark113"/>
      <w:bookmarkEnd w:id="112"/>
      <w:r>
        <w:rPr>
          <w:color w:val="000000"/>
          <w:spacing w:val="0"/>
          <w:w w:val="100"/>
          <w:position w:val="0"/>
        </w:rPr>
        <w:t>营业收入构成</w:t>
      </w:r>
      <w:bookmarkEnd w:id="110"/>
      <w:bookmarkEnd w:id="111"/>
      <w:bookmarkEnd w:id="113"/>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71"/>
        <w:gridCol w:w="1834"/>
        <w:gridCol w:w="1685"/>
        <w:gridCol w:w="1858"/>
        <w:gridCol w:w="1584"/>
        <w:gridCol w:w="126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占营业收入比 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占营业收入比 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64,189,955,794.83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55,969,322,613.03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14.69%</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数字化分销业务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52,469,060,409.73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45,457,699,369.60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81.22%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数字化零售业务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11,613,443,381.45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10,424,888,124.50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107,452,003.65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86,735,118.93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23.89%</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56,687,732,788.88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50,570,129,803.89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90.36%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非手机销售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7,394,771,002.30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5,312,457,690.21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39.20%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107,452,003.65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86,735,118.93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23.89%</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7,864,344,773.43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7,487,202,961.49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38,943,269,978.05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29,425,273,834.51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52.58%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32.35%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华西地区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5,622,535,381.64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6,846,147,256.33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9,015,742,057.88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9,186,037,360.81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海外及港澳台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2,744,063,603.83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3,024,661,199.89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-9.28%</w:t>
            </w:r>
          </w:p>
        </w:tc>
      </w:tr>
    </w:tbl>
    <w:p>
      <w:pPr>
        <w:widowControl w:val="0"/>
        <w:spacing w:after="359" w:line="1" w:lineRule="exact"/>
      </w:pPr>
    </w:p>
    <w:p>
      <w:pPr>
        <w:pStyle w:val="Style66"/>
        <w:keepNext/>
        <w:keepLines/>
        <w:widowControl w:val="0"/>
        <w:numPr>
          <w:ilvl w:val="0"/>
          <w:numId w:val="1"/>
        </w:numPr>
        <w:shd w:val="clear" w:color="auto" w:fill="auto"/>
        <w:bidi w:val="0"/>
        <w:spacing w:before="0" w:line="240" w:lineRule="auto"/>
        <w:ind w:left="0" w:right="0"/>
        <w:jc w:val="left"/>
      </w:pPr>
      <w:bookmarkStart w:id="114" w:name="bookmark114"/>
      <w:bookmarkStart w:id="115" w:name="bookmark115"/>
      <w:bookmarkStart w:id="116" w:name="bookmark116"/>
      <w:bookmarkStart w:id="117" w:name="bookmark117"/>
      <w:bookmarkEnd w:id="116"/>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4"/>
      <w:bookmarkEnd w:id="115"/>
      <w:bookmarkEnd w:id="117"/>
    </w:p>
    <w:p>
      <w:pPr>
        <w:pStyle w:val="Style12"/>
        <w:keepNext w:val="0"/>
        <w:keepLines w:val="0"/>
        <w:widowControl w:val="0"/>
        <w:shd w:val="clear" w:color="auto" w:fill="auto"/>
        <w:bidi w:val="0"/>
        <w:spacing w:before="0" w:after="80" w:line="240" w:lineRule="auto"/>
        <w:ind w:left="0" w:right="0" w:firstLine="4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1"/>
        <w:keepNext w:val="0"/>
        <w:keepLines w:val="0"/>
        <w:widowControl w:val="0"/>
        <w:shd w:val="clear" w:color="auto" w:fill="auto"/>
        <w:bidi w:val="0"/>
        <w:spacing w:before="0" w:after="0" w:line="240" w:lineRule="auto"/>
        <w:ind w:left="9278" w:right="0" w:firstLine="0"/>
        <w:jc w:val="left"/>
      </w:pPr>
      <w:r>
        <w:rPr>
          <w:color w:val="000000"/>
          <w:spacing w:val="0"/>
          <w:w w:val="100"/>
          <w:position w:val="0"/>
        </w:rPr>
        <w:t>单位：元</w:t>
      </w:r>
    </w:p>
    <w:tbl>
      <w:tblPr>
        <w:tblOverlap w:val="never"/>
        <w:jc w:val="center"/>
        <w:tblLayout w:type="fixed"/>
      </w:tblPr>
      <w:tblGrid>
        <w:gridCol w:w="1704"/>
        <w:gridCol w:w="1891"/>
        <w:gridCol w:w="1800"/>
        <w:gridCol w:w="826"/>
        <w:gridCol w:w="1306"/>
        <w:gridCol w:w="1306"/>
        <w:gridCol w:w="1243"/>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毛利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营业收入比 上年同期增 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 上年同期增 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毛利率比 上年同期 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数字化分销业务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52,469,060,409.73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50,862,478,717.09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0.61%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数字化零售业务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11,613,443,381.45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10,897,100,150.93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0.70%</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56,687,732,788.88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55,056,178,583.57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0.40%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非手机销售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7,394,771,002.30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6,703,400,284.45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39.20%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37.36%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1.21%</w:t>
            </w:r>
          </w:p>
        </w:tc>
      </w:tr>
    </w:tbl>
    <w:p>
      <w:pPr>
        <w:widowControl w:val="0"/>
        <w:spacing w:line="1" w:lineRule="exact"/>
      </w:pPr>
    </w:p>
    <w:tbl>
      <w:tblPr>
        <w:tblOverlap w:val="never"/>
        <w:jc w:val="center"/>
        <w:tblLayout w:type="fixed"/>
      </w:tblPr>
      <w:tblGrid>
        <w:gridCol w:w="1704"/>
        <w:gridCol w:w="1891"/>
        <w:gridCol w:w="1800"/>
        <w:gridCol w:w="826"/>
        <w:gridCol w:w="1306"/>
        <w:gridCol w:w="1306"/>
        <w:gridCol w:w="1243"/>
      </w:tblGrid>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7,864,344,773.43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7,463,795,651.62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38,943,269,978.05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37,584,572,891.37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0.04%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华北东北地区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9,015,742,057.88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8,609,350,381.28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0.68%</w:t>
            </w:r>
          </w:p>
        </w:tc>
      </w:tr>
    </w:tbl>
    <w:p>
      <w:pPr>
        <w:widowControl w:val="0"/>
        <w:spacing w:after="99" w:line="1" w:lineRule="exact"/>
      </w:pPr>
    </w:p>
    <w:p>
      <w:pPr>
        <w:pStyle w:val="Style12"/>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w:t>
      </w:r>
    </w:p>
    <w:p>
      <w:pPr>
        <w:pStyle w:val="Style12"/>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数据</w:t>
      </w:r>
    </w:p>
    <w:p>
      <w:pPr>
        <w:pStyle w:val="Style12"/>
        <w:keepNext w:val="0"/>
        <w:keepLines w:val="0"/>
        <w:widowControl w:val="0"/>
        <w:shd w:val="clear" w:color="auto" w:fill="auto"/>
        <w:bidi w:val="0"/>
        <w:spacing w:before="0" w:after="440" w:line="240" w:lineRule="auto"/>
        <w:ind w:left="0" w:right="0" w:firstLine="48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66"/>
        <w:keepNext/>
        <w:keepLines/>
        <w:widowControl w:val="0"/>
        <w:shd w:val="clear" w:color="auto" w:fill="auto"/>
        <w:bidi w:val="0"/>
        <w:spacing w:before="0" w:line="240" w:lineRule="auto"/>
        <w:ind w:left="0" w:right="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18"/>
      <w:bookmarkEnd w:id="119"/>
      <w:bookmarkEnd w:id="121"/>
    </w:p>
    <w:p>
      <w:pPr>
        <w:pStyle w:val="Style12"/>
        <w:keepNext w:val="0"/>
        <w:keepLines w:val="0"/>
        <w:widowControl w:val="0"/>
        <w:shd w:val="clear" w:color="auto" w:fill="auto"/>
        <w:bidi w:val="0"/>
        <w:spacing w:before="0" w:after="100" w:line="240" w:lineRule="auto"/>
        <w:ind w:left="0" w:right="0" w:firstLine="480"/>
        <w:jc w:val="left"/>
      </w:pPr>
      <w:r>
        <w:rPr>
          <w:i/>
          <w:iCs/>
          <w:color w:val="000000"/>
          <w:spacing w:val="0"/>
          <w:w w:val="100"/>
          <w:position w:val="0"/>
        </w:rPr>
        <w:t>4是</w:t>
      </w:r>
      <w:r>
        <w:rPr>
          <w:color w:val="000000"/>
          <w:spacing w:val="0"/>
          <w:w w:val="100"/>
          <w:position w:val="0"/>
        </w:rPr>
        <w:t>口</w:t>
      </w:r>
      <w:r>
        <w:rPr>
          <w:color w:val="000000"/>
          <w:spacing w:val="0"/>
          <w:w w:val="100"/>
          <w:position w:val="0"/>
        </w:rPr>
        <w:t>否</w:t>
      </w:r>
    </w:p>
    <w:tbl>
      <w:tblPr>
        <w:tblOverlap w:val="never"/>
        <w:jc w:val="center"/>
        <w:tblLayout w:type="fixed"/>
      </w:tblPr>
      <w:tblGrid>
        <w:gridCol w:w="2352"/>
        <w:gridCol w:w="1752"/>
        <w:gridCol w:w="1008"/>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移动通信产品及零售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25,749,930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28,281,798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1,350,344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-63.94%</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24,886,453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28,427,027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-12.45%</w:t>
            </w:r>
          </w:p>
        </w:tc>
      </w:tr>
    </w:tbl>
    <w:p>
      <w:pPr>
        <w:pStyle w:val="Style12"/>
        <w:keepNext w:val="0"/>
        <w:keepLines w:val="0"/>
        <w:widowControl w:val="0"/>
        <w:shd w:val="clear" w:color="auto" w:fill="auto"/>
        <w:bidi w:val="0"/>
        <w:spacing w:before="0" w:after="260" w:line="485" w:lineRule="exact"/>
        <w:ind w:left="0" w:right="0" w:firstLine="48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12"/>
        <w:keepNext w:val="0"/>
        <w:keepLines w:val="0"/>
        <w:widowControl w:val="0"/>
        <w:shd w:val="clear" w:color="auto" w:fill="auto"/>
        <w:bidi w:val="0"/>
        <w:spacing w:before="0" w:after="0" w:line="506" w:lineRule="auto"/>
        <w:ind w:left="0" w:right="0" w:firstLine="480"/>
        <w:jc w:val="both"/>
      </w:pPr>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2"/>
        <w:keepNext w:val="0"/>
        <w:keepLines w:val="0"/>
        <w:widowControl w:val="0"/>
        <w:shd w:val="clear" w:color="auto" w:fill="auto"/>
        <w:bidi w:val="0"/>
        <w:spacing w:before="0" w:after="200" w:line="485" w:lineRule="exact"/>
        <w:ind w:left="480" w:right="0" w:firstLine="0"/>
        <w:jc w:val="left"/>
      </w:pPr>
      <w:r>
        <w:rPr>
          <w:color w:val="000000"/>
          <w:spacing w:val="0"/>
          <w:w w:val="100"/>
          <w:position w:val="0"/>
        </w:rPr>
        <w:t>库存量同比下降</w:t>
      </w:r>
      <w:r>
        <w:rPr>
          <w:rFonts w:ascii="Times New Roman" w:eastAsia="Times New Roman" w:hAnsi="Times New Roman" w:cs="Times New Roman"/>
          <w:color w:val="000000"/>
          <w:spacing w:val="0"/>
          <w:w w:val="100"/>
          <w:position w:val="0"/>
        </w:rPr>
        <w:t>63.94%</w:t>
      </w:r>
      <w:r>
        <w:rPr>
          <w:color w:val="000000"/>
          <w:spacing w:val="0"/>
          <w:w w:val="100"/>
          <w:position w:val="0"/>
        </w:rPr>
        <w:t>，主要系存货总额同比下降，且各报告期末的存货产品结构不一致，本报告期末单 价值高的移动通信产品占比上升。</w:t>
      </w:r>
    </w:p>
    <w:p>
      <w:pPr>
        <w:pStyle w:val="Style66"/>
        <w:keepNext/>
        <w:keepLines/>
        <w:widowControl w:val="0"/>
        <w:shd w:val="clear" w:color="auto" w:fill="auto"/>
        <w:tabs>
          <w:tab w:pos="973" w:val="left"/>
        </w:tabs>
        <w:bidi w:val="0"/>
        <w:spacing w:before="0" w:after="100" w:line="485" w:lineRule="exact"/>
        <w:ind w:left="48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2"/>
      <w:bookmarkEnd w:id="123"/>
      <w:bookmarkEnd w:id="125"/>
    </w:p>
    <w:p>
      <w:pPr>
        <w:pStyle w:val="Style12"/>
        <w:keepNext w:val="0"/>
        <w:keepLines w:val="0"/>
        <w:widowControl w:val="0"/>
        <w:shd w:val="clear" w:color="auto" w:fill="auto"/>
        <w:bidi w:val="0"/>
        <w:spacing w:before="0" w:after="100" w:line="485" w:lineRule="exact"/>
        <w:ind w:left="0" w:right="0" w:firstLine="48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66"/>
        <w:keepNext/>
        <w:keepLines/>
        <w:widowControl w:val="0"/>
        <w:shd w:val="clear" w:color="auto" w:fill="auto"/>
        <w:tabs>
          <w:tab w:pos="973" w:val="left"/>
        </w:tabs>
        <w:bidi w:val="0"/>
        <w:spacing w:before="0" w:after="100" w:line="485" w:lineRule="exact"/>
        <w:ind w:left="0" w:right="0"/>
        <w:jc w:val="both"/>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6"/>
      <w:bookmarkEnd w:id="127"/>
      <w:bookmarkEnd w:id="129"/>
    </w:p>
    <w:p>
      <w:pPr>
        <w:pStyle w:val="Style12"/>
        <w:keepNext w:val="0"/>
        <w:keepLines w:val="0"/>
        <w:widowControl w:val="0"/>
        <w:shd w:val="clear" w:color="auto" w:fill="auto"/>
        <w:bidi w:val="0"/>
        <w:spacing w:before="0" w:after="100" w:line="485" w:lineRule="exact"/>
        <w:ind w:left="0" w:right="0" w:firstLine="480"/>
        <w:jc w:val="both"/>
      </w:pPr>
      <w:r>
        <w:rPr>
          <w:color w:val="000000"/>
          <w:spacing w:val="0"/>
          <w:w w:val="100"/>
          <w:position w:val="0"/>
        </w:rPr>
        <w:t>行业和产品分类</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14"/>
        <w:gridCol w:w="1123"/>
        <w:gridCol w:w="1848"/>
        <w:gridCol w:w="1229"/>
        <w:gridCol w:w="1800"/>
        <w:gridCol w:w="1262"/>
        <w:gridCol w:w="98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同比增 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占营业成 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占营业成 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数字化分销业务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50,862,478,717.09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44,343,489,151.72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数字化零售业务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10,897,100,150.93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9,854,137,112.73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10.58%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12,645,344.59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9,508,846.53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32.99%</w:t>
            </w:r>
          </w:p>
        </w:tc>
      </w:tr>
    </w:tbl>
    <w:p>
      <w:pPr>
        <w:widowControl w:val="0"/>
        <w:spacing w:line="1" w:lineRule="exact"/>
      </w:pPr>
      <w:r>
        <w:br w:type="page"/>
      </w:r>
    </w:p>
    <w:p>
      <w:pPr>
        <w:pStyle w:val="Style41"/>
        <w:keepNext w:val="0"/>
        <w:keepLines w:val="0"/>
        <w:widowControl w:val="0"/>
        <w:shd w:val="clear" w:color="auto" w:fill="auto"/>
        <w:bidi w:val="0"/>
        <w:spacing w:before="0" w:after="0" w:line="240" w:lineRule="auto"/>
        <w:ind w:left="9062" w:right="0" w:firstLine="0"/>
        <w:jc w:val="left"/>
      </w:pPr>
      <w:r>
        <w:rPr>
          <w:color w:val="000000"/>
          <w:spacing w:val="0"/>
          <w:w w:val="100"/>
          <w:position w:val="0"/>
        </w:rPr>
        <w:t>单位：元</w:t>
      </w:r>
    </w:p>
    <w:tbl>
      <w:tblPr>
        <w:tblOverlap w:val="never"/>
        <w:jc w:val="center"/>
        <w:tblLayout w:type="fixed"/>
      </w:tblPr>
      <w:tblGrid>
        <w:gridCol w:w="1766"/>
        <w:gridCol w:w="1118"/>
        <w:gridCol w:w="1800"/>
        <w:gridCol w:w="1339"/>
        <w:gridCol w:w="1882"/>
        <w:gridCol w:w="1330"/>
        <w:gridCol w:w="96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同比增 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占营业成本 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占营业成本 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55,056,178,583.57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49,317,544,420.34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非手机销售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6,703,400,284.45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4,880,081,844.11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37.36%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12,645,344.59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9,508,846.53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32.99%</w:t>
            </w:r>
          </w:p>
        </w:tc>
      </w:tr>
    </w:tbl>
    <w:p>
      <w:pPr>
        <w:widowControl w:val="0"/>
        <w:spacing w:after="259" w:line="1" w:lineRule="exact"/>
      </w:pPr>
    </w:p>
    <w:p>
      <w:pPr>
        <w:pStyle w:val="Style66"/>
        <w:keepNext/>
        <w:keepLines/>
        <w:widowControl w:val="0"/>
        <w:shd w:val="clear" w:color="auto" w:fill="auto"/>
        <w:tabs>
          <w:tab w:pos="753" w:val="left"/>
        </w:tabs>
        <w:bidi w:val="0"/>
        <w:spacing w:before="0" w:after="260" w:line="322" w:lineRule="exact"/>
        <w:ind w:left="0" w:right="0" w:firstLine="26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0"/>
      <w:bookmarkEnd w:id="131"/>
      <w:bookmarkEnd w:id="133"/>
    </w:p>
    <w:p>
      <w:pPr>
        <w:pStyle w:val="Style12"/>
        <w:keepNext w:val="0"/>
        <w:keepLines w:val="0"/>
        <w:widowControl w:val="0"/>
        <w:shd w:val="clear" w:color="auto" w:fill="auto"/>
        <w:bidi w:val="0"/>
        <w:spacing w:before="0" w:after="100" w:line="322" w:lineRule="exact"/>
        <w:ind w:left="0" w:right="0" w:firstLine="260"/>
        <w:jc w:val="left"/>
      </w:pPr>
      <w:r>
        <w:rPr>
          <w:i/>
          <w:iCs/>
          <w:color w:val="000000"/>
          <w:spacing w:val="0"/>
          <w:w w:val="100"/>
          <w:position w:val="0"/>
        </w:rPr>
        <w:t>V是</w:t>
      </w:r>
      <w:r>
        <w:rPr>
          <w:color w:val="000000"/>
          <w:spacing w:val="0"/>
          <w:w w:val="100"/>
          <w:position w:val="0"/>
        </w:rPr>
        <w:t>口</w:t>
      </w:r>
      <w:r>
        <w:rPr>
          <w:color w:val="000000"/>
          <w:spacing w:val="0"/>
          <w:w w:val="100"/>
          <w:position w:val="0"/>
        </w:rPr>
        <w:t>否</w:t>
      </w:r>
    </w:p>
    <w:p>
      <w:pPr>
        <w:pStyle w:val="Style12"/>
        <w:keepNext w:val="0"/>
        <w:keepLines w:val="0"/>
        <w:widowControl w:val="0"/>
        <w:shd w:val="clear" w:color="auto" w:fill="auto"/>
        <w:bidi w:val="0"/>
        <w:spacing w:before="0" w:after="580" w:line="322" w:lineRule="exact"/>
        <w:ind w:left="260" w:right="0" w:firstLine="440"/>
        <w:jc w:val="left"/>
      </w:pPr>
      <w:r>
        <w:rPr>
          <w:color w:val="000000"/>
          <w:spacing w:val="0"/>
          <w:w w:val="100"/>
          <w:position w:val="0"/>
        </w:rPr>
        <w:t>本公司</w:t>
      </w:r>
      <w:r>
        <w:rPr>
          <w:rFonts w:ascii="Times New Roman" w:eastAsia="Times New Roman" w:hAnsi="Times New Roman" w:cs="Times New Roman"/>
          <w:color w:val="000000"/>
          <w:spacing w:val="0"/>
          <w:w w:val="100"/>
          <w:position w:val="0"/>
        </w:rPr>
        <w:t>2020</w:t>
      </w:r>
      <w:r>
        <w:rPr>
          <w:color w:val="000000"/>
          <w:spacing w:val="0"/>
          <w:w w:val="100"/>
          <w:position w:val="0"/>
        </w:rPr>
        <w:t>年度纳入合并范围的子企业共</w:t>
      </w:r>
      <w:r>
        <w:rPr>
          <w:rFonts w:ascii="Times New Roman" w:eastAsia="Times New Roman" w:hAnsi="Times New Roman" w:cs="Times New Roman"/>
          <w:color w:val="000000"/>
          <w:spacing w:val="0"/>
          <w:w w:val="100"/>
          <w:position w:val="0"/>
        </w:rPr>
        <w:t>117</w:t>
      </w:r>
      <w:r>
        <w:rPr>
          <w:color w:val="000000"/>
          <w:spacing w:val="0"/>
          <w:w w:val="100"/>
          <w:position w:val="0"/>
        </w:rPr>
        <w:t>户，本年度合并范围比上年度增加</w:t>
      </w:r>
      <w:r>
        <w:rPr>
          <w:rFonts w:ascii="Times New Roman" w:eastAsia="Times New Roman" w:hAnsi="Times New Roman" w:cs="Times New Roman"/>
          <w:color w:val="000000"/>
          <w:spacing w:val="0"/>
          <w:w w:val="100"/>
          <w:position w:val="0"/>
        </w:rPr>
        <w:t>37</w:t>
      </w:r>
      <w:r>
        <w:rPr>
          <w:color w:val="000000"/>
          <w:spacing w:val="0"/>
          <w:w w:val="100"/>
          <w:position w:val="0"/>
        </w:rPr>
        <w:t>户，减少</w:t>
      </w:r>
      <w:r>
        <w:rPr>
          <w:rFonts w:ascii="Times New Roman" w:eastAsia="Times New Roman" w:hAnsi="Times New Roman" w:cs="Times New Roman"/>
          <w:color w:val="000000"/>
          <w:spacing w:val="0"/>
          <w:w w:val="100"/>
          <w:position w:val="0"/>
        </w:rPr>
        <w:t>10</w:t>
      </w:r>
      <w:r>
        <w:rPr>
          <w:color w:val="000000"/>
          <w:spacing w:val="0"/>
          <w:w w:val="100"/>
          <w:position w:val="0"/>
        </w:rPr>
        <w:t>户，详 细见</w:t>
      </w:r>
      <w:r>
        <w:rPr>
          <w:rFonts w:ascii="Times New Roman" w:eastAsia="Times New Roman" w:hAnsi="Times New Roman" w:cs="Times New Roman"/>
          <w:color w:val="000000"/>
          <w:spacing w:val="0"/>
          <w:w w:val="100"/>
          <w:position w:val="0"/>
        </w:rPr>
        <w:t>“</w:t>
      </w:r>
      <w:r>
        <w:rPr>
          <w:color w:val="000000"/>
          <w:spacing w:val="0"/>
          <w:w w:val="100"/>
          <w:position w:val="0"/>
        </w:rPr>
        <w:t>第十二节财务报告、八、合并范围的变更</w:t>
      </w:r>
    </w:p>
    <w:p>
      <w:pPr>
        <w:pStyle w:val="Style66"/>
        <w:keepNext/>
        <w:keepLines/>
        <w:widowControl w:val="0"/>
        <w:shd w:val="clear" w:color="auto" w:fill="auto"/>
        <w:tabs>
          <w:tab w:pos="753" w:val="left"/>
        </w:tabs>
        <w:bidi w:val="0"/>
        <w:spacing w:before="0" w:after="260" w:line="322" w:lineRule="exact"/>
        <w:ind w:left="0" w:right="0" w:firstLine="26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4"/>
      <w:bookmarkEnd w:id="135"/>
      <w:bookmarkEnd w:id="137"/>
    </w:p>
    <w:p>
      <w:pPr>
        <w:pStyle w:val="Style12"/>
        <w:keepNext w:val="0"/>
        <w:keepLines w:val="0"/>
        <w:widowControl w:val="0"/>
        <w:shd w:val="clear" w:color="auto" w:fill="auto"/>
        <w:bidi w:val="0"/>
        <w:spacing w:before="0" w:after="260" w:line="322" w:lineRule="exact"/>
        <w:ind w:left="0" w:right="0" w:firstLine="26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6"/>
        <w:keepNext/>
        <w:keepLines/>
        <w:widowControl w:val="0"/>
        <w:shd w:val="clear" w:color="auto" w:fill="auto"/>
        <w:tabs>
          <w:tab w:pos="753" w:val="left"/>
        </w:tabs>
        <w:bidi w:val="0"/>
        <w:spacing w:before="0" w:after="420" w:line="322" w:lineRule="exact"/>
        <w:ind w:left="0" w:right="0" w:firstLine="260"/>
        <w:jc w:val="left"/>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8"/>
      <w:bookmarkEnd w:id="139"/>
      <w:bookmarkEnd w:id="141"/>
    </w:p>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公司主要销售客户情况</w:t>
      </w:r>
    </w:p>
    <w:tbl>
      <w:tblPr>
        <w:tblOverlap w:val="never"/>
        <w:jc w:val="center"/>
        <w:tblLayout w:type="fixed"/>
      </w:tblPr>
      <w:tblGrid>
        <w:gridCol w:w="5736"/>
        <w:gridCol w:w="385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16,279,537,248.33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259" w:line="1" w:lineRule="exact"/>
      </w:pPr>
    </w:p>
    <w:p>
      <w:pPr>
        <w:widowControl w:val="0"/>
        <w:spacing w:line="1" w:lineRule="exact"/>
      </w:pPr>
    </w:p>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公司前</w:t>
      </w:r>
      <w:r>
        <w:rPr>
          <w:rFonts w:ascii="Times New Roman" w:eastAsia="Times New Roman" w:hAnsi="Times New Roman" w:cs="Times New Roman"/>
          <w:b/>
          <w:bCs/>
          <w:color w:val="000000"/>
          <w:spacing w:val="0"/>
          <w:w w:val="100"/>
          <w:position w:val="0"/>
        </w:rPr>
        <w:t>5</w:t>
      </w:r>
      <w:r>
        <w:rPr>
          <w:b/>
          <w:bCs/>
          <w:color w:val="000000"/>
          <w:spacing w:val="0"/>
          <w:w w:val="100"/>
          <w:position w:val="0"/>
        </w:rPr>
        <w:t>大客户资料</w:t>
      </w:r>
    </w:p>
    <w:tbl>
      <w:tblPr>
        <w:tblOverlap w:val="never"/>
        <w:jc w:val="center"/>
        <w:tblLayout w:type="fixed"/>
      </w:tblPr>
      <w:tblGrid>
        <w:gridCol w:w="811"/>
        <w:gridCol w:w="3302"/>
        <w:gridCol w:w="2794"/>
        <w:gridCol w:w="267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4,720,187,731.37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7.35%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3,288,792,174.89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5.12%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3,181,795,924.04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4.96%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2,590,979,548.11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4.04%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2,497,781,869.92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16,279,537,248.33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25.36%</w:t>
            </w:r>
          </w:p>
        </w:tc>
      </w:tr>
    </w:tbl>
    <w:p>
      <w:pPr>
        <w:widowControl w:val="0"/>
        <w:spacing w:after="99" w:line="1" w:lineRule="exact"/>
      </w:pPr>
    </w:p>
    <w:p>
      <w:pPr>
        <w:pStyle w:val="Style12"/>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主要客户其他情况说明</w:t>
      </w:r>
    </w:p>
    <w:p>
      <w:pPr>
        <w:pStyle w:val="Style12"/>
        <w:keepNext w:val="0"/>
        <w:keepLines w:val="0"/>
        <w:widowControl w:val="0"/>
        <w:shd w:val="clear" w:color="auto" w:fill="auto"/>
        <w:bidi w:val="0"/>
        <w:spacing w:before="0" w:after="160" w:line="240" w:lineRule="auto"/>
        <w:ind w:left="0" w:right="0" w:firstLine="26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2"/>
        <w:keepNext w:val="0"/>
        <w:keepLines w:val="0"/>
        <w:widowControl w:val="0"/>
        <w:numPr>
          <w:ilvl w:val="0"/>
          <w:numId w:val="3"/>
        </w:numPr>
        <w:shd w:val="clear" w:color="auto" w:fill="auto"/>
        <w:bidi w:val="0"/>
        <w:spacing w:before="0" w:after="260" w:line="240" w:lineRule="auto"/>
        <w:ind w:left="0" w:right="0" w:firstLine="260"/>
        <w:jc w:val="left"/>
      </w:pPr>
      <w:bookmarkStart w:id="142" w:name="bookmark142"/>
      <w:bookmarkEnd w:id="142"/>
      <w:r>
        <w:rPr>
          <w:rFonts w:ascii="Times New Roman" w:eastAsia="Times New Roman" w:hAnsi="Times New Roman" w:cs="Times New Roman"/>
          <w:color w:val="000000"/>
          <w:spacing w:val="0"/>
          <w:w w:val="100"/>
          <w:position w:val="0"/>
        </w:rPr>
        <w:t>“</w:t>
      </w:r>
      <w:r>
        <w:rPr>
          <w:color w:val="000000"/>
          <w:spacing w:val="0"/>
          <w:w w:val="100"/>
          <w:position w:val="0"/>
        </w:rPr>
        <w:t>客户</w:t>
      </w:r>
      <w:r>
        <w:rPr>
          <w:rFonts w:ascii="Times New Roman" w:eastAsia="Times New Roman" w:hAnsi="Times New Roman" w:cs="Times New Roman"/>
          <w:color w:val="000000"/>
          <w:spacing w:val="0"/>
          <w:w w:val="100"/>
          <w:position w:val="0"/>
        </w:rPr>
        <w:t>3”</w:t>
      </w:r>
      <w:r>
        <w:rPr>
          <w:color w:val="000000"/>
          <w:spacing w:val="0"/>
          <w:w w:val="100"/>
          <w:position w:val="0"/>
        </w:rPr>
        <w:t>与应收账款的</w:t>
      </w:r>
      <w:r>
        <w:rPr>
          <w:rFonts w:ascii="Times New Roman" w:eastAsia="Times New Roman" w:hAnsi="Times New Roman" w:cs="Times New Roman"/>
          <w:color w:val="000000"/>
          <w:spacing w:val="0"/>
          <w:w w:val="100"/>
          <w:position w:val="0"/>
        </w:rPr>
        <w:t>“</w:t>
      </w:r>
      <w:r>
        <w:rPr>
          <w:color w:val="000000"/>
          <w:spacing w:val="0"/>
          <w:w w:val="100"/>
          <w:position w:val="0"/>
        </w:rPr>
        <w:t>第一名</w:t>
      </w:r>
      <w:r>
        <w:rPr>
          <w:rFonts w:ascii="Times New Roman" w:eastAsia="Times New Roman" w:hAnsi="Times New Roman" w:cs="Times New Roman"/>
          <w:color w:val="000000"/>
          <w:spacing w:val="0"/>
          <w:w w:val="100"/>
          <w:position w:val="0"/>
        </w:rPr>
        <w:t>”</w:t>
      </w:r>
      <w:r>
        <w:rPr>
          <w:color w:val="000000"/>
          <w:spacing w:val="0"/>
          <w:w w:val="100"/>
          <w:position w:val="0"/>
        </w:rPr>
        <w:t>为同一个客户，</w:t>
      </w:r>
      <w:r>
        <w:rPr>
          <w:rFonts w:ascii="Times New Roman" w:eastAsia="Times New Roman" w:hAnsi="Times New Roman" w:cs="Times New Roman"/>
          <w:color w:val="000000"/>
          <w:spacing w:val="0"/>
          <w:w w:val="100"/>
          <w:position w:val="0"/>
        </w:rPr>
        <w:t>“</w:t>
      </w:r>
      <w:r>
        <w:rPr>
          <w:color w:val="000000"/>
          <w:spacing w:val="0"/>
          <w:w w:val="100"/>
          <w:position w:val="0"/>
        </w:rPr>
        <w:t>客户</w:t>
      </w:r>
      <w:r>
        <w:rPr>
          <w:rFonts w:ascii="Times New Roman" w:eastAsia="Times New Roman" w:hAnsi="Times New Roman" w:cs="Times New Roman"/>
          <w:color w:val="000000"/>
          <w:spacing w:val="0"/>
          <w:w w:val="100"/>
          <w:position w:val="0"/>
        </w:rPr>
        <w:t>4”</w:t>
      </w:r>
      <w:r>
        <w:rPr>
          <w:color w:val="000000"/>
          <w:spacing w:val="0"/>
          <w:w w:val="100"/>
          <w:position w:val="0"/>
        </w:rPr>
        <w:t>与应收账款的</w:t>
      </w:r>
      <w:r>
        <w:rPr>
          <w:rFonts w:ascii="Times New Roman" w:eastAsia="Times New Roman" w:hAnsi="Times New Roman" w:cs="Times New Roman"/>
          <w:color w:val="000000"/>
          <w:spacing w:val="0"/>
          <w:w w:val="100"/>
          <w:position w:val="0"/>
        </w:rPr>
        <w:t>“</w:t>
      </w:r>
      <w:r>
        <w:rPr>
          <w:color w:val="000000"/>
          <w:spacing w:val="0"/>
          <w:w w:val="100"/>
          <w:position w:val="0"/>
        </w:rPr>
        <w:t>第二名</w:t>
      </w:r>
      <w:r>
        <w:rPr>
          <w:rFonts w:ascii="Times New Roman" w:eastAsia="Times New Roman" w:hAnsi="Times New Roman" w:cs="Times New Roman"/>
          <w:color w:val="000000"/>
          <w:spacing w:val="0"/>
          <w:w w:val="100"/>
          <w:position w:val="0"/>
        </w:rPr>
        <w:t>”</w:t>
      </w:r>
      <w:r>
        <w:rPr>
          <w:color w:val="000000"/>
          <w:spacing w:val="0"/>
          <w:w w:val="100"/>
          <w:position w:val="0"/>
        </w:rPr>
        <w:t>为同一个客户。</w:t>
      </w:r>
      <w:r>
        <w:br w:type="page"/>
      </w:r>
    </w:p>
    <w:p>
      <w:pPr>
        <w:pStyle w:val="Style12"/>
        <w:keepNext w:val="0"/>
        <w:keepLines w:val="0"/>
        <w:widowControl w:val="0"/>
        <w:numPr>
          <w:ilvl w:val="0"/>
          <w:numId w:val="3"/>
        </w:numPr>
        <w:shd w:val="clear" w:color="auto" w:fill="auto"/>
        <w:tabs>
          <w:tab w:pos="657" w:val="left"/>
        </w:tabs>
        <w:bidi w:val="0"/>
        <w:spacing w:before="0" w:after="0" w:line="470" w:lineRule="exact"/>
        <w:ind w:left="260" w:right="0" w:firstLine="0"/>
        <w:jc w:val="left"/>
      </w:pPr>
      <w:bookmarkStart w:id="143" w:name="bookmark143"/>
      <w:bookmarkEnd w:id="143"/>
      <w:r>
        <w:rPr>
          <w:rFonts w:ascii="Times New Roman" w:eastAsia="Times New Roman" w:hAnsi="Times New Roman" w:cs="Times New Roman"/>
          <w:color w:val="000000"/>
          <w:spacing w:val="0"/>
          <w:w w:val="100"/>
          <w:position w:val="0"/>
        </w:rPr>
        <w:t>“</w:t>
      </w:r>
      <w:r>
        <w:rPr>
          <w:color w:val="000000"/>
          <w:spacing w:val="0"/>
          <w:w w:val="100"/>
          <w:position w:val="0"/>
        </w:rPr>
        <w:t>客户</w:t>
      </w:r>
      <w:r>
        <w:rPr>
          <w:rFonts w:ascii="Times New Roman" w:eastAsia="Times New Roman" w:hAnsi="Times New Roman" w:cs="Times New Roman"/>
          <w:color w:val="000000"/>
          <w:spacing w:val="0"/>
          <w:w w:val="100"/>
          <w:position w:val="0"/>
        </w:rPr>
        <w:t>1''</w:t>
      </w:r>
      <w:r>
        <w:rPr>
          <w:color w:val="000000"/>
          <w:spacing w:val="0"/>
          <w:w w:val="100"/>
          <w:position w:val="0"/>
        </w:rPr>
        <w:t>与上年披露的</w:t>
      </w:r>
      <w:r>
        <w:rPr>
          <w:rFonts w:ascii="Times New Roman" w:eastAsia="Times New Roman" w:hAnsi="Times New Roman" w:cs="Times New Roman"/>
          <w:color w:val="000000"/>
          <w:spacing w:val="0"/>
          <w:w w:val="100"/>
          <w:position w:val="0"/>
        </w:rPr>
        <w:t>“</w:t>
      </w:r>
      <w:r>
        <w:rPr>
          <w:color w:val="000000"/>
          <w:spacing w:val="0"/>
          <w:w w:val="100"/>
          <w:position w:val="0"/>
        </w:rPr>
        <w:t>客户</w:t>
      </w:r>
      <w:r>
        <w:rPr>
          <w:rFonts w:ascii="Times New Roman" w:eastAsia="Times New Roman" w:hAnsi="Times New Roman" w:cs="Times New Roman"/>
          <w:color w:val="000000"/>
          <w:spacing w:val="0"/>
          <w:w w:val="100"/>
          <w:position w:val="0"/>
        </w:rPr>
        <w:t>1''</w:t>
      </w:r>
      <w:r>
        <w:rPr>
          <w:color w:val="000000"/>
          <w:spacing w:val="0"/>
          <w:w w:val="100"/>
          <w:position w:val="0"/>
        </w:rPr>
        <w:t>为同一个客户，</w:t>
      </w:r>
      <w:r>
        <w:rPr>
          <w:rFonts w:ascii="Times New Roman" w:eastAsia="Times New Roman" w:hAnsi="Times New Roman" w:cs="Times New Roman"/>
          <w:color w:val="000000"/>
          <w:spacing w:val="0"/>
          <w:w w:val="100"/>
          <w:position w:val="0"/>
        </w:rPr>
        <w:t>“</w:t>
      </w:r>
      <w:r>
        <w:rPr>
          <w:color w:val="000000"/>
          <w:spacing w:val="0"/>
          <w:w w:val="100"/>
          <w:position w:val="0"/>
        </w:rPr>
        <w:t>客户</w:t>
      </w:r>
      <w:r>
        <w:rPr>
          <w:rFonts w:ascii="Times New Roman" w:eastAsia="Times New Roman" w:hAnsi="Times New Roman" w:cs="Times New Roman"/>
          <w:color w:val="000000"/>
          <w:spacing w:val="0"/>
          <w:w w:val="100"/>
          <w:position w:val="0"/>
        </w:rPr>
        <w:t>3”</w:t>
      </w:r>
      <w:r>
        <w:rPr>
          <w:color w:val="000000"/>
          <w:spacing w:val="0"/>
          <w:w w:val="100"/>
          <w:position w:val="0"/>
        </w:rPr>
        <w:t>与上年披露的</w:t>
      </w:r>
      <w:r>
        <w:rPr>
          <w:rFonts w:ascii="Times New Roman" w:eastAsia="Times New Roman" w:hAnsi="Times New Roman" w:cs="Times New Roman"/>
          <w:color w:val="000000"/>
          <w:spacing w:val="0"/>
          <w:w w:val="100"/>
          <w:position w:val="0"/>
        </w:rPr>
        <w:t>“</w:t>
      </w:r>
      <w:r>
        <w:rPr>
          <w:color w:val="000000"/>
          <w:spacing w:val="0"/>
          <w:w w:val="100"/>
          <w:position w:val="0"/>
        </w:rPr>
        <w:t>客户</w:t>
      </w:r>
      <w:r>
        <w:rPr>
          <w:rFonts w:ascii="Times New Roman" w:eastAsia="Times New Roman" w:hAnsi="Times New Roman" w:cs="Times New Roman"/>
          <w:color w:val="000000"/>
          <w:spacing w:val="0"/>
          <w:w w:val="100"/>
          <w:position w:val="0"/>
        </w:rPr>
        <w:t>4”</w:t>
      </w:r>
      <w:r>
        <w:rPr>
          <w:color w:val="000000"/>
          <w:spacing w:val="0"/>
          <w:w w:val="100"/>
          <w:position w:val="0"/>
        </w:rPr>
        <w:t>为同一个客户，</w:t>
      </w:r>
      <w:r>
        <w:rPr>
          <w:rFonts w:ascii="Times New Roman" w:eastAsia="Times New Roman" w:hAnsi="Times New Roman" w:cs="Times New Roman"/>
          <w:color w:val="000000"/>
          <w:spacing w:val="0"/>
          <w:w w:val="100"/>
          <w:position w:val="0"/>
        </w:rPr>
        <w:t>“</w:t>
      </w:r>
      <w:r>
        <w:rPr>
          <w:color w:val="000000"/>
          <w:spacing w:val="0"/>
          <w:w w:val="100"/>
          <w:position w:val="0"/>
        </w:rPr>
        <w:t>客户</w:t>
      </w:r>
      <w:r>
        <w:rPr>
          <w:rFonts w:ascii="Times New Roman" w:eastAsia="Times New Roman" w:hAnsi="Times New Roman" w:cs="Times New Roman"/>
          <w:color w:val="000000"/>
          <w:spacing w:val="0"/>
          <w:w w:val="100"/>
          <w:position w:val="0"/>
        </w:rPr>
        <w:t>4”</w:t>
      </w:r>
      <w:r>
        <w:rPr>
          <w:color w:val="000000"/>
          <w:spacing w:val="0"/>
          <w:w w:val="100"/>
          <w:position w:val="0"/>
        </w:rPr>
        <w:t>与上 年披露的</w:t>
      </w:r>
      <w:r>
        <w:rPr>
          <w:rFonts w:ascii="Times New Roman" w:eastAsia="Times New Roman" w:hAnsi="Times New Roman" w:cs="Times New Roman"/>
          <w:color w:val="000000"/>
          <w:spacing w:val="0"/>
          <w:w w:val="100"/>
          <w:position w:val="0"/>
        </w:rPr>
        <w:t>“</w:t>
      </w:r>
      <w:r>
        <w:rPr>
          <w:color w:val="000000"/>
          <w:spacing w:val="0"/>
          <w:w w:val="100"/>
          <w:position w:val="0"/>
        </w:rPr>
        <w:t>客户</w:t>
      </w:r>
      <w:r>
        <w:rPr>
          <w:rFonts w:ascii="Times New Roman" w:eastAsia="Times New Roman" w:hAnsi="Times New Roman" w:cs="Times New Roman"/>
          <w:color w:val="000000"/>
          <w:spacing w:val="0"/>
          <w:w w:val="100"/>
          <w:position w:val="0"/>
        </w:rPr>
        <w:t>3”</w:t>
      </w:r>
      <w:r>
        <w:rPr>
          <w:color w:val="000000"/>
          <w:spacing w:val="0"/>
          <w:w w:val="100"/>
          <w:position w:val="0"/>
        </w:rPr>
        <w:t>为同一个客户。</w:t>
      </w:r>
    </w:p>
    <w:p>
      <w:pPr>
        <w:pStyle w:val="Style12"/>
        <w:keepNext w:val="0"/>
        <w:keepLines w:val="0"/>
        <w:widowControl w:val="0"/>
        <w:numPr>
          <w:ilvl w:val="0"/>
          <w:numId w:val="3"/>
        </w:numPr>
        <w:shd w:val="clear" w:color="auto" w:fill="auto"/>
        <w:tabs>
          <w:tab w:pos="657" w:val="left"/>
        </w:tabs>
        <w:bidi w:val="0"/>
        <w:spacing w:before="0" w:after="360" w:line="470" w:lineRule="exact"/>
        <w:ind w:left="260" w:right="0" w:firstLine="0"/>
        <w:jc w:val="left"/>
      </w:pPr>
      <w:bookmarkStart w:id="144" w:name="bookmark144"/>
      <w:bookmarkEnd w:id="144"/>
      <w:r>
        <w:rPr>
          <w:color w:val="000000"/>
          <w:spacing w:val="0"/>
          <w:w w:val="100"/>
          <w:position w:val="0"/>
        </w:rPr>
        <w:t>公司前五名客户与公司不存在关联关系，公司董事，监事，高级管理人员，核心技术人员，持股</w:t>
      </w:r>
      <w:r>
        <w:rPr>
          <w:rFonts w:ascii="Times New Roman" w:eastAsia="Times New Roman" w:hAnsi="Times New Roman" w:cs="Times New Roman"/>
          <w:color w:val="000000"/>
          <w:spacing w:val="0"/>
          <w:w w:val="100"/>
          <w:position w:val="0"/>
        </w:rPr>
        <w:t>5%</w:t>
      </w:r>
      <w:r>
        <w:rPr>
          <w:color w:val="000000"/>
          <w:spacing w:val="0"/>
          <w:w w:val="100"/>
          <w:position w:val="0"/>
        </w:rPr>
        <w:t>以 上股东，实际控制人和其他关联方在主要客户中不直接或间接拥有权益。</w:t>
      </w:r>
    </w:p>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公司主要供应商情况</w:t>
      </w:r>
    </w:p>
    <w:tbl>
      <w:tblPr>
        <w:tblOverlap w:val="never"/>
        <w:jc w:val="center"/>
        <w:tblLayout w:type="fixed"/>
      </w:tblPr>
      <w:tblGrid>
        <w:gridCol w:w="5870"/>
        <w:gridCol w:w="371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42,981,400,175.28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259" w:line="1" w:lineRule="exact"/>
      </w:pPr>
    </w:p>
    <w:p>
      <w:pPr>
        <w:widowControl w:val="0"/>
        <w:spacing w:line="1" w:lineRule="exact"/>
      </w:pPr>
    </w:p>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公司前</w:t>
      </w:r>
      <w:r>
        <w:rPr>
          <w:rFonts w:ascii="Times New Roman" w:eastAsia="Times New Roman" w:hAnsi="Times New Roman" w:cs="Times New Roman"/>
          <w:b/>
          <w:bCs/>
          <w:color w:val="000000"/>
          <w:spacing w:val="0"/>
          <w:w w:val="100"/>
          <w:position w:val="0"/>
        </w:rPr>
        <w:t>5</w:t>
      </w:r>
      <w:r>
        <w:rPr>
          <w:b/>
          <w:bCs/>
          <w:color w:val="000000"/>
          <w:spacing w:val="0"/>
          <w:w w:val="100"/>
          <w:position w:val="0"/>
        </w:rPr>
        <w:t>名供应商资料</w:t>
      </w: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18,870,462,438.69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30.59%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12,365,390,767.71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20.04%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4,725,949,327.23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7.66%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4,526,787,641.65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7.34%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2,492,810,000.00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4.04%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42,981,400,175.28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69.67%</w:t>
            </w:r>
          </w:p>
        </w:tc>
      </w:tr>
    </w:tbl>
    <w:p>
      <w:pPr>
        <w:pStyle w:val="Style12"/>
        <w:keepNext w:val="0"/>
        <w:keepLines w:val="0"/>
        <w:widowControl w:val="0"/>
        <w:shd w:val="clear" w:color="auto" w:fill="auto"/>
        <w:bidi w:val="0"/>
        <w:spacing w:before="0" w:after="260" w:line="473" w:lineRule="exact"/>
        <w:ind w:left="260" w:right="0" w:firstLine="0"/>
        <w:jc w:val="left"/>
      </w:pPr>
      <w:r>
        <w:rPr>
          <w:color w:val="000000"/>
          <w:spacing w:val="0"/>
          <w:w w:val="100"/>
          <w:position w:val="0"/>
        </w:rPr>
        <w:t>主要供应商其他情况说明</w:t>
      </w:r>
    </w:p>
    <w:p>
      <w:pPr>
        <w:pStyle w:val="Style12"/>
        <w:keepNext w:val="0"/>
        <w:keepLines w:val="0"/>
        <w:widowControl w:val="0"/>
        <w:shd w:val="clear" w:color="auto" w:fill="auto"/>
        <w:bidi w:val="0"/>
        <w:spacing w:before="0" w:after="0" w:line="494" w:lineRule="auto"/>
        <w:ind w:left="26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2"/>
        <w:keepNext w:val="0"/>
        <w:keepLines w:val="0"/>
        <w:widowControl w:val="0"/>
        <w:numPr>
          <w:ilvl w:val="0"/>
          <w:numId w:val="5"/>
        </w:numPr>
        <w:shd w:val="clear" w:color="auto" w:fill="auto"/>
        <w:tabs>
          <w:tab w:pos="652" w:val="left"/>
        </w:tabs>
        <w:bidi w:val="0"/>
        <w:spacing w:before="0" w:after="0" w:line="473" w:lineRule="exact"/>
        <w:ind w:left="260" w:right="0" w:firstLine="0"/>
        <w:jc w:val="left"/>
      </w:pPr>
      <w:bookmarkStart w:id="145" w:name="bookmark145"/>
      <w:bookmarkEnd w:id="145"/>
      <w:r>
        <w:rPr>
          <w:rFonts w:ascii="Times New Roman" w:eastAsia="Times New Roman" w:hAnsi="Times New Roman" w:cs="Times New Roman"/>
          <w:color w:val="000000"/>
          <w:spacing w:val="0"/>
          <w:w w:val="100"/>
          <w:position w:val="0"/>
        </w:rPr>
        <w:t>“</w:t>
      </w:r>
      <w:r>
        <w:rPr>
          <w:color w:val="000000"/>
          <w:spacing w:val="0"/>
          <w:w w:val="100"/>
          <w:position w:val="0"/>
        </w:rPr>
        <w:t>供应商</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供应商</w:t>
      </w:r>
      <w:r>
        <w:rPr>
          <w:rFonts w:ascii="Times New Roman" w:eastAsia="Times New Roman" w:hAnsi="Times New Roman" w:cs="Times New Roman"/>
          <w:color w:val="000000"/>
          <w:spacing w:val="0"/>
          <w:w w:val="100"/>
          <w:position w:val="0"/>
        </w:rPr>
        <w:t>2”</w:t>
      </w:r>
      <w:r>
        <w:rPr>
          <w:color w:val="000000"/>
          <w:spacing w:val="0"/>
          <w:w w:val="100"/>
          <w:position w:val="0"/>
        </w:rPr>
        <w:t>与上年披露的</w:t>
      </w:r>
      <w:r>
        <w:rPr>
          <w:rFonts w:ascii="Times New Roman" w:eastAsia="Times New Roman" w:hAnsi="Times New Roman" w:cs="Times New Roman"/>
          <w:color w:val="000000"/>
          <w:spacing w:val="0"/>
          <w:w w:val="100"/>
          <w:position w:val="0"/>
        </w:rPr>
        <w:t>“</w:t>
      </w:r>
      <w:r>
        <w:rPr>
          <w:color w:val="000000"/>
          <w:spacing w:val="0"/>
          <w:w w:val="100"/>
          <w:position w:val="0"/>
        </w:rPr>
        <w:t>供应商</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供应商</w:t>
      </w:r>
      <w:r>
        <w:rPr>
          <w:rFonts w:ascii="Times New Roman" w:eastAsia="Times New Roman" w:hAnsi="Times New Roman" w:cs="Times New Roman"/>
          <w:color w:val="000000"/>
          <w:spacing w:val="0"/>
          <w:w w:val="100"/>
          <w:position w:val="0"/>
        </w:rPr>
        <w:t>2”</w:t>
      </w:r>
      <w:r>
        <w:rPr>
          <w:color w:val="000000"/>
          <w:spacing w:val="0"/>
          <w:w w:val="100"/>
          <w:position w:val="0"/>
        </w:rPr>
        <w:t>顺序相同，均为是同一供应商，</w:t>
      </w:r>
      <w:r>
        <w:rPr>
          <w:rFonts w:ascii="Times New Roman" w:eastAsia="Times New Roman" w:hAnsi="Times New Roman" w:cs="Times New Roman"/>
          <w:color w:val="000000"/>
          <w:spacing w:val="0"/>
          <w:w w:val="100"/>
          <w:position w:val="0"/>
        </w:rPr>
        <w:t>“</w:t>
      </w:r>
      <w:r>
        <w:rPr>
          <w:color w:val="000000"/>
          <w:spacing w:val="0"/>
          <w:w w:val="100"/>
          <w:position w:val="0"/>
        </w:rPr>
        <w:t>供应商</w:t>
      </w:r>
      <w:r>
        <w:rPr>
          <w:rFonts w:ascii="Times New Roman" w:eastAsia="Times New Roman" w:hAnsi="Times New Roman" w:cs="Times New Roman"/>
          <w:color w:val="000000"/>
          <w:spacing w:val="0"/>
          <w:w w:val="100"/>
          <w:position w:val="0"/>
        </w:rPr>
        <w:t xml:space="preserve">3” </w:t>
      </w:r>
      <w:r>
        <w:rPr>
          <w:color w:val="000000"/>
          <w:spacing w:val="0"/>
          <w:w w:val="100"/>
          <w:position w:val="0"/>
        </w:rPr>
        <w:t>与上年披露的</w:t>
      </w:r>
      <w:r>
        <w:rPr>
          <w:rFonts w:ascii="Times New Roman" w:eastAsia="Times New Roman" w:hAnsi="Times New Roman" w:cs="Times New Roman"/>
          <w:color w:val="000000"/>
          <w:spacing w:val="0"/>
          <w:w w:val="100"/>
          <w:position w:val="0"/>
        </w:rPr>
        <w:t>“</w:t>
      </w:r>
      <w:r>
        <w:rPr>
          <w:color w:val="000000"/>
          <w:spacing w:val="0"/>
          <w:w w:val="100"/>
          <w:position w:val="0"/>
        </w:rPr>
        <w:t>供应商</w:t>
      </w:r>
      <w:r>
        <w:rPr>
          <w:rFonts w:ascii="Times New Roman" w:eastAsia="Times New Roman" w:hAnsi="Times New Roman" w:cs="Times New Roman"/>
          <w:color w:val="000000"/>
          <w:spacing w:val="0"/>
          <w:w w:val="100"/>
          <w:position w:val="0"/>
        </w:rPr>
        <w:t>4”</w:t>
      </w:r>
      <w:r>
        <w:rPr>
          <w:color w:val="000000"/>
          <w:spacing w:val="0"/>
          <w:w w:val="100"/>
          <w:position w:val="0"/>
        </w:rPr>
        <w:t>为同一供应商。</w:t>
      </w:r>
    </w:p>
    <w:p>
      <w:pPr>
        <w:pStyle w:val="Style12"/>
        <w:keepNext w:val="0"/>
        <w:keepLines w:val="0"/>
        <w:widowControl w:val="0"/>
        <w:numPr>
          <w:ilvl w:val="0"/>
          <w:numId w:val="5"/>
        </w:numPr>
        <w:shd w:val="clear" w:color="auto" w:fill="auto"/>
        <w:tabs>
          <w:tab w:pos="657" w:val="left"/>
        </w:tabs>
        <w:bidi w:val="0"/>
        <w:spacing w:before="0" w:after="460" w:line="473" w:lineRule="exact"/>
        <w:ind w:left="260" w:right="0" w:firstLine="0"/>
        <w:jc w:val="left"/>
      </w:pPr>
      <w:bookmarkStart w:id="146" w:name="bookmark146"/>
      <w:bookmarkEnd w:id="146"/>
      <w:r>
        <w:rPr>
          <w:color w:val="000000"/>
          <w:spacing w:val="0"/>
          <w:w w:val="100"/>
          <w:position w:val="0"/>
        </w:rPr>
        <w:t>公司前五名供应商与公司不存在关联关系，公司董事，监事，高级管理人员，核心技术人员，持股</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以上股东，实际控制人和其他关联方在主要供应商中不直接或间接拥有权益。</w:t>
      </w:r>
    </w:p>
    <w:p>
      <w:pPr>
        <w:pStyle w:val="Style43"/>
        <w:keepNext/>
        <w:keepLines/>
        <w:widowControl w:val="0"/>
        <w:shd w:val="clear" w:color="auto" w:fill="auto"/>
        <w:bidi w:val="0"/>
        <w:spacing w:before="0" w:after="100" w:line="494" w:lineRule="auto"/>
        <w:ind w:left="260" w:right="0" w:firstLine="0"/>
        <w:jc w:val="left"/>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3</w:t>
      </w:r>
      <w:bookmarkEnd w:id="149"/>
      <w:r>
        <w:rPr>
          <w:color w:val="000000"/>
          <w:spacing w:val="0"/>
          <w:w w:val="100"/>
          <w:position w:val="0"/>
        </w:rPr>
        <w:t>、费用</w:t>
      </w:r>
      <w:bookmarkEnd w:id="147"/>
      <w:bookmarkEnd w:id="148"/>
      <w:bookmarkEnd w:id="150"/>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1162"/>
        <w:gridCol w:w="1651"/>
        <w:gridCol w:w="1541"/>
        <w:gridCol w:w="1277"/>
        <w:gridCol w:w="395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 xml:space="preserve">2020 </w:t>
            </w:r>
            <w:r>
              <w:rPr>
                <w:b/>
                <w:bCs/>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 xml:space="preserve">2019 </w:t>
            </w:r>
            <w:r>
              <w:rPr>
                <w:b/>
                <w:bCs/>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重大变动说明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840,539,979.80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686,020,008.98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各产业销售规模增加，市场费用投入相应 增加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247,743,447.98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225,682,518.74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210,217,223.20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154,235,368.93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36.30%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销售规模扩大，筹资费用增加；加强资金 管理，购入结构性存款与理财产品收益体</w:t>
            </w:r>
          </w:p>
        </w:tc>
      </w:tr>
    </w:tbl>
    <w:p>
      <w:pPr>
        <w:widowControl w:val="0"/>
        <w:spacing w:line="1" w:lineRule="exact"/>
      </w:pPr>
      <w:r>
        <w:br w:type="page"/>
      </w:r>
    </w:p>
    <w:tbl>
      <w:tblPr>
        <w:tblOverlap w:val="never"/>
        <w:jc w:val="center"/>
        <w:tblLayout w:type="fixed"/>
      </w:tblPr>
      <w:tblGrid>
        <w:gridCol w:w="1162"/>
        <w:gridCol w:w="1651"/>
        <w:gridCol w:w="1541"/>
        <w:gridCol w:w="1277"/>
        <w:gridCol w:w="395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现在投资收益</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12,106,008.10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13,659,787.55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0" w:line="240" w:lineRule="auto"/>
        <w:ind w:left="0" w:right="0" w:firstLine="0"/>
        <w:jc w:val="left"/>
      </w:pPr>
      <w:bookmarkStart w:id="151" w:name="bookmark151"/>
      <w:r>
        <w:rPr>
          <w:rFonts w:ascii="Times New Roman" w:eastAsia="Times New Roman" w:hAnsi="Times New Roman" w:cs="Times New Roman"/>
          <w:b/>
          <w:bCs/>
          <w:color w:val="000000"/>
          <w:spacing w:val="0"/>
          <w:w w:val="100"/>
          <w:position w:val="0"/>
        </w:rPr>
        <w:t>4</w:t>
      </w:r>
      <w:r>
        <w:rPr>
          <w:b/>
          <w:bCs/>
          <w:color w:val="000000"/>
          <w:spacing w:val="0"/>
          <w:w w:val="100"/>
          <w:position w:val="0"/>
        </w:rPr>
        <w:t>、研发投入</w:t>
      </w:r>
      <w:bookmarkEnd w:id="151"/>
    </w:p>
    <w:p>
      <w:pPr>
        <w:widowControl w:val="0"/>
        <w:spacing w:after="439" w:line="1" w:lineRule="exact"/>
      </w:pPr>
    </w:p>
    <w:p>
      <w:pPr>
        <w:pStyle w:val="Style12"/>
        <w:keepNext w:val="0"/>
        <w:keepLines w:val="0"/>
        <w:widowControl w:val="0"/>
        <w:shd w:val="clear" w:color="auto" w:fill="auto"/>
        <w:bidi w:val="0"/>
        <w:spacing w:before="0" w:after="220" w:line="240" w:lineRule="auto"/>
        <w:ind w:left="0" w:right="0" w:firstLine="2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2"/>
        <w:keepNext w:val="0"/>
        <w:keepLines w:val="0"/>
        <w:widowControl w:val="0"/>
        <w:shd w:val="clear" w:color="auto" w:fill="auto"/>
        <w:bidi w:val="0"/>
        <w:spacing w:before="0" w:after="220" w:line="240" w:lineRule="auto"/>
        <w:ind w:left="0" w:right="0" w:firstLine="240"/>
        <w:jc w:val="left"/>
      </w:pPr>
      <w:r>
        <w:rPr>
          <w:color w:val="000000"/>
          <w:spacing w:val="0"/>
          <w:w w:val="100"/>
          <w:position w:val="0"/>
        </w:rPr>
        <w:t>报告期内，公司研发投入主要是虚拟运营商移动转售业务自主研发所产生的研发费用，占营业收入比例为</w:t>
      </w:r>
    </w:p>
    <w:p>
      <w:pPr>
        <w:pStyle w:val="Style2"/>
        <w:keepNext w:val="0"/>
        <w:keepLines w:val="0"/>
        <w:widowControl w:val="0"/>
        <w:shd w:val="clear" w:color="auto" w:fill="auto"/>
        <w:bidi w:val="0"/>
        <w:spacing w:before="0" w:after="220" w:line="240" w:lineRule="auto"/>
        <w:ind w:left="0" w:right="0" w:firstLine="240"/>
        <w:jc w:val="left"/>
      </w:pPr>
      <w:r>
        <w:rPr>
          <w:rFonts w:ascii="Times New Roman" w:eastAsia="Times New Roman" w:hAnsi="Times New Roman" w:cs="Times New Roman"/>
          <w:color w:val="000000"/>
          <w:spacing w:val="0"/>
          <w:w w:val="100"/>
          <w:position w:val="0"/>
        </w:rPr>
        <w:t>0.02%</w:t>
      </w:r>
      <w:r>
        <w:rPr>
          <w:color w:val="000000"/>
          <w:spacing w:val="0"/>
          <w:w w:val="100"/>
          <w:position w:val="0"/>
        </w:rPr>
        <w:t>。</w:t>
      </w:r>
    </w:p>
    <w:p>
      <w:pPr>
        <w:pStyle w:val="Style12"/>
        <w:keepNext w:val="0"/>
        <w:keepLines w:val="0"/>
        <w:widowControl w:val="0"/>
        <w:shd w:val="clear" w:color="auto" w:fill="auto"/>
        <w:bidi w:val="0"/>
        <w:spacing w:before="0" w:after="120" w:line="240" w:lineRule="auto"/>
        <w:ind w:left="0" w:right="0" w:firstLine="240"/>
        <w:jc w:val="left"/>
      </w:pPr>
      <w:r>
        <w:rPr>
          <w:b/>
          <w:bCs/>
          <w:color w:val="000000"/>
          <w:spacing w:val="0"/>
          <w:w w:val="100"/>
          <w:position w:val="0"/>
        </w:rPr>
        <w:t>公司研发投入情况</w:t>
      </w:r>
    </w:p>
    <w:tbl>
      <w:tblPr>
        <w:tblOverlap w:val="never"/>
        <w:jc w:val="center"/>
        <w:tblLayout w:type="fixed"/>
      </w:tblPr>
      <w:tblGrid>
        <w:gridCol w:w="3859"/>
        <w:gridCol w:w="2093"/>
        <w:gridCol w:w="1882"/>
        <w:gridCol w:w="175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 xml:space="preserve">2020 </w:t>
            </w:r>
            <w:r>
              <w:rPr>
                <w:b/>
                <w:bCs/>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 xml:space="preserve">2019 </w:t>
            </w:r>
            <w:r>
              <w:rPr>
                <w:b/>
                <w:bCs/>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12,311,439.61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13,761,496.29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205,431.51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101,708.74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0.74%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0.93%</w:t>
            </w:r>
          </w:p>
        </w:tc>
      </w:tr>
    </w:tbl>
    <w:p>
      <w:pPr>
        <w:widowControl w:val="0"/>
        <w:spacing w:after="119" w:line="1" w:lineRule="exact"/>
      </w:pPr>
    </w:p>
    <w:p>
      <w:pPr>
        <w:pStyle w:val="Style12"/>
        <w:keepNext w:val="0"/>
        <w:keepLines w:val="0"/>
        <w:widowControl w:val="0"/>
        <w:shd w:val="clear" w:color="auto" w:fill="auto"/>
        <w:bidi w:val="0"/>
        <w:spacing w:before="0" w:after="220" w:line="240" w:lineRule="auto"/>
        <w:ind w:left="0" w:right="0" w:firstLine="240"/>
        <w:jc w:val="left"/>
      </w:pPr>
      <w:r>
        <w:rPr>
          <w:color w:val="000000"/>
          <w:spacing w:val="0"/>
          <w:w w:val="100"/>
          <w:position w:val="0"/>
        </w:rPr>
        <w:t>研发投入总额占营业收入的比重较上年发生显著变化的原因</w:t>
      </w:r>
    </w:p>
    <w:p>
      <w:pPr>
        <w:pStyle w:val="Style12"/>
        <w:keepNext w:val="0"/>
        <w:keepLines w:val="0"/>
        <w:widowControl w:val="0"/>
        <w:shd w:val="clear" w:color="auto" w:fill="auto"/>
        <w:bidi w:val="0"/>
        <w:spacing w:before="0" w:after="220" w:line="240" w:lineRule="auto"/>
        <w:ind w:left="0" w:right="0" w:firstLine="24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12"/>
        <w:keepNext w:val="0"/>
        <w:keepLines w:val="0"/>
        <w:widowControl w:val="0"/>
        <w:shd w:val="clear" w:color="auto" w:fill="auto"/>
        <w:bidi w:val="0"/>
        <w:spacing w:before="0" w:after="220" w:line="240" w:lineRule="auto"/>
        <w:ind w:left="0" w:right="0" w:firstLine="240"/>
        <w:jc w:val="left"/>
      </w:pPr>
      <w:r>
        <w:rPr>
          <w:color w:val="000000"/>
          <w:spacing w:val="0"/>
          <w:w w:val="100"/>
          <w:position w:val="0"/>
        </w:rPr>
        <w:t>研发投入资本化率大幅变动的原因及其合理性说明</w:t>
      </w:r>
    </w:p>
    <w:p>
      <w:pPr>
        <w:pStyle w:val="Style12"/>
        <w:keepNext w:val="0"/>
        <w:keepLines w:val="0"/>
        <w:widowControl w:val="0"/>
        <w:shd w:val="clear" w:color="auto" w:fill="auto"/>
        <w:bidi w:val="0"/>
        <w:spacing w:before="0" w:after="220" w:line="240" w:lineRule="auto"/>
        <w:ind w:left="0" w:right="0" w:firstLine="2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2"/>
        <w:keepNext w:val="0"/>
        <w:keepLines w:val="0"/>
        <w:widowControl w:val="0"/>
        <w:shd w:val="clear" w:color="auto" w:fill="auto"/>
        <w:bidi w:val="0"/>
        <w:spacing w:before="0" w:after="440" w:line="240" w:lineRule="auto"/>
        <w:ind w:left="0" w:right="0" w:firstLine="240"/>
        <w:jc w:val="left"/>
      </w:pPr>
      <w:r>
        <w:rPr>
          <w:color w:val="000000"/>
          <w:spacing w:val="0"/>
          <w:w w:val="100"/>
          <w:position w:val="0"/>
        </w:rPr>
        <w:t>报告期内，公司研发投入资本化系旗下子公司通信服务业务的电竞</w:t>
      </w:r>
      <w:r>
        <w:rPr>
          <w:rFonts w:ascii="Times New Roman" w:eastAsia="Times New Roman" w:hAnsi="Times New Roman" w:cs="Times New Roman"/>
          <w:color w:val="000000"/>
          <w:spacing w:val="0"/>
          <w:w w:val="100"/>
          <w:position w:val="0"/>
        </w:rPr>
        <w:t>APP</w:t>
      </w:r>
      <w:r>
        <w:rPr>
          <w:color w:val="000000"/>
          <w:spacing w:val="0"/>
          <w:w w:val="100"/>
          <w:position w:val="0"/>
        </w:rPr>
        <w:t>，总额较小，占比较小。</w:t>
      </w:r>
    </w:p>
    <w:p>
      <w:pPr>
        <w:pStyle w:val="Style43"/>
        <w:keepNext/>
        <w:keepLines/>
        <w:widowControl w:val="0"/>
        <w:shd w:val="clear" w:color="auto" w:fill="auto"/>
        <w:bidi w:val="0"/>
        <w:spacing w:before="0" w:line="240" w:lineRule="auto"/>
        <w:ind w:left="0" w:right="0" w:firstLine="240"/>
        <w:jc w:val="left"/>
      </w:pPr>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5</w:t>
      </w:r>
      <w:r>
        <w:rPr>
          <w:color w:val="000000"/>
          <w:spacing w:val="0"/>
          <w:w w:val="100"/>
          <w:position w:val="0"/>
        </w:rPr>
        <w:t>、现金流</w:t>
      </w:r>
      <w:bookmarkEnd w:id="152"/>
      <w:bookmarkEnd w:id="153"/>
      <w:bookmarkEnd w:id="154"/>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3053"/>
        <w:gridCol w:w="2352"/>
        <w:gridCol w:w="2309"/>
        <w:gridCol w:w="187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 xml:space="preserve">2020 </w:t>
            </w:r>
            <w:r>
              <w:rPr>
                <w:b/>
                <w:bCs/>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 xml:space="preserve">2019 </w:t>
            </w:r>
            <w:r>
              <w:rPr>
                <w:b/>
                <w:bCs/>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79,157,864,076.22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67,214,315,263.91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17.77%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77,529,895,427.60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65,522,801,418.78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18.33%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1,627,968,648.62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1,691,513,845.13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14,541,364,554.46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13,312,128,042.53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15,529,218,736.33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12,863,337,566.30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20.72%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-987,854,181.87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448,790,476.23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13,659,380,287.03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8,215,917,585.51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66.26%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14,577,867,025.19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9,307,334,826.96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56.63%</w:t>
            </w:r>
          </w:p>
        </w:tc>
      </w:tr>
    </w:tbl>
    <w:p>
      <w:pPr>
        <w:widowControl w:val="0"/>
        <w:spacing w:line="1" w:lineRule="exact"/>
      </w:pPr>
      <w:r>
        <w:br w:type="page"/>
      </w:r>
    </w:p>
    <w:tbl>
      <w:tblPr>
        <w:tblOverlap w:val="never"/>
        <w:jc w:val="center"/>
        <w:tblLayout w:type="fixed"/>
      </w:tblPr>
      <w:tblGrid>
        <w:gridCol w:w="3053"/>
        <w:gridCol w:w="2352"/>
        <w:gridCol w:w="2309"/>
        <w:gridCol w:w="187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-918,486,738.16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-1,091,417,241.45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-263,080,106.94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1,050,817,325.74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-125.04%</w:t>
            </w:r>
          </w:p>
        </w:tc>
      </w:tr>
    </w:tbl>
    <w:p>
      <w:pPr>
        <w:widowControl w:val="0"/>
        <w:spacing w:after="159" w:line="1" w:lineRule="exact"/>
      </w:pPr>
    </w:p>
    <w:p>
      <w:pPr>
        <w:pStyle w:val="Style12"/>
        <w:keepNext w:val="0"/>
        <w:keepLines w:val="0"/>
        <w:widowControl w:val="0"/>
        <w:shd w:val="clear" w:color="auto" w:fill="auto"/>
        <w:bidi w:val="0"/>
        <w:spacing w:before="0" w:after="260" w:line="240" w:lineRule="auto"/>
        <w:ind w:left="0" w:right="0" w:firstLine="800"/>
        <w:jc w:val="both"/>
      </w:pPr>
      <w:r>
        <w:rPr>
          <w:b/>
          <w:bCs/>
          <w:color w:val="000000"/>
          <w:spacing w:val="0"/>
          <w:w w:val="100"/>
          <w:position w:val="0"/>
        </w:rPr>
        <w:t>相关数据同比发生重大变动的主要影响因素说明</w:t>
      </w:r>
    </w:p>
    <w:p>
      <w:pPr>
        <w:pStyle w:val="Style1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2"/>
        <w:keepNext w:val="0"/>
        <w:keepLines w:val="0"/>
        <w:widowControl w:val="0"/>
        <w:shd w:val="clear" w:color="auto" w:fill="auto"/>
        <w:bidi w:val="0"/>
        <w:spacing w:before="0" w:after="0" w:line="466" w:lineRule="exact"/>
        <w:ind w:left="800" w:right="0" w:firstLine="380"/>
        <w:jc w:val="left"/>
      </w:pPr>
      <w:r>
        <w:rPr>
          <w:color w:val="000000"/>
          <w:spacing w:val="0"/>
          <w:w w:val="100"/>
          <w:position w:val="0"/>
        </w:rPr>
        <w:t>投资活动产生的现金流量净额为</w:t>
      </w:r>
      <w:r>
        <w:rPr>
          <w:rFonts w:ascii="Times New Roman" w:eastAsia="Times New Roman" w:hAnsi="Times New Roman" w:cs="Times New Roman"/>
          <w:color w:val="000000"/>
          <w:spacing w:val="0"/>
          <w:w w:val="100"/>
          <w:position w:val="0"/>
        </w:rPr>
        <w:t>-98,785.4</w:t>
      </w:r>
      <w:r>
        <w:rPr>
          <w:rFonts w:ascii="Times New Roman" w:eastAsia="Times New Roman" w:hAnsi="Times New Roman" w:cs="Times New Roman"/>
          <w:color w:val="000000"/>
          <w:spacing w:val="0"/>
          <w:w w:val="100"/>
          <w:position w:val="0"/>
        </w:rPr>
        <w:t>2</w:t>
      </w:r>
      <w:r>
        <w:rPr>
          <w:color w:val="000000"/>
          <w:spacing w:val="0"/>
          <w:w w:val="100"/>
          <w:position w:val="0"/>
        </w:rPr>
        <w:t>万元，较上年减少</w:t>
      </w:r>
      <w:r>
        <w:rPr>
          <w:rFonts w:ascii="Times New Roman" w:eastAsia="Times New Roman" w:hAnsi="Times New Roman" w:cs="Times New Roman"/>
          <w:color w:val="000000"/>
          <w:spacing w:val="0"/>
          <w:w w:val="100"/>
          <w:position w:val="0"/>
        </w:rPr>
        <w:t>320.11%</w:t>
      </w:r>
      <w:r>
        <w:rPr>
          <w:color w:val="000000"/>
          <w:spacing w:val="0"/>
          <w:w w:val="100"/>
          <w:position w:val="0"/>
        </w:rPr>
        <w:t xml:space="preserve">，主要系增加对深圳市星盟信息 技术合伙企业（有限合伙）投资及购入理财产品；筹资活动现金流入与筹资活动现金流出较上年分别增加 </w:t>
      </w:r>
      <w:r>
        <w:rPr>
          <w:rFonts w:ascii="Times New Roman" w:eastAsia="Times New Roman" w:hAnsi="Times New Roman" w:cs="Times New Roman"/>
          <w:color w:val="000000"/>
          <w:spacing w:val="0"/>
          <w:w w:val="100"/>
          <w:position w:val="0"/>
        </w:rPr>
        <w:t>66.26%</w:t>
      </w:r>
      <w:r>
        <w:rPr>
          <w:color w:val="000000"/>
          <w:spacing w:val="0"/>
          <w:w w:val="100"/>
          <w:position w:val="0"/>
        </w:rPr>
        <w:t>和</w:t>
      </w:r>
      <w:r>
        <w:rPr>
          <w:rFonts w:ascii="Times New Roman" w:eastAsia="Times New Roman" w:hAnsi="Times New Roman" w:cs="Times New Roman"/>
          <w:color w:val="000000"/>
          <w:spacing w:val="0"/>
          <w:w w:val="100"/>
          <w:position w:val="0"/>
        </w:rPr>
        <w:t>56.63%</w:t>
      </w:r>
      <w:r>
        <w:rPr>
          <w:color w:val="000000"/>
          <w:spacing w:val="0"/>
          <w:w w:val="100"/>
          <w:position w:val="0"/>
        </w:rPr>
        <w:t>,主要系本期购入结构性存款及到期结构性存款较上期增加。</w:t>
      </w:r>
    </w:p>
    <w:p>
      <w:pPr>
        <w:pStyle w:val="Style12"/>
        <w:keepNext w:val="0"/>
        <w:keepLines w:val="0"/>
        <w:widowControl w:val="0"/>
        <w:shd w:val="clear" w:color="auto" w:fill="auto"/>
        <w:bidi w:val="0"/>
        <w:spacing w:before="0" w:after="260" w:line="468" w:lineRule="exact"/>
        <w:ind w:left="0" w:right="0" w:firstLine="800"/>
        <w:jc w:val="both"/>
      </w:pPr>
      <w:r>
        <w:rPr>
          <w:b/>
          <w:bCs/>
          <w:color w:val="000000"/>
          <w:spacing w:val="0"/>
          <w:w w:val="100"/>
          <w:position w:val="0"/>
        </w:rPr>
        <w:t>报告期内公司经营活动产生的现金净流量与本年度净利润存在重大差异的原因说明</w:t>
      </w:r>
    </w:p>
    <w:p>
      <w:pPr>
        <w:pStyle w:val="Style12"/>
        <w:keepNext w:val="0"/>
        <w:keepLines w:val="0"/>
        <w:widowControl w:val="0"/>
        <w:shd w:val="clear" w:color="auto" w:fill="auto"/>
        <w:bidi w:val="0"/>
        <w:spacing w:before="0" w:after="0"/>
        <w:ind w:left="0" w:right="0" w:firstLine="8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2"/>
        <w:keepNext w:val="0"/>
        <w:keepLines w:val="0"/>
        <w:widowControl w:val="0"/>
        <w:shd w:val="clear" w:color="auto" w:fill="auto"/>
        <w:bidi w:val="0"/>
        <w:spacing w:before="0" w:after="420" w:line="470" w:lineRule="exact"/>
        <w:ind w:left="800" w:right="0" w:firstLine="20"/>
        <w:jc w:val="both"/>
      </w:pPr>
      <w:r>
        <w:rPr>
          <w:color w:val="000000"/>
          <w:spacing w:val="0"/>
          <w:w w:val="100"/>
          <w:position w:val="0"/>
        </w:rPr>
        <w:t>报告期内公司经营活动产生的现金净流量与本年度净利润存在重大差异的原因主要系加强应收账款管理， 应收账款占用资金减少。</w:t>
      </w:r>
    </w:p>
    <w:p>
      <w:pPr>
        <w:pStyle w:val="Style35"/>
        <w:keepNext/>
        <w:keepLines/>
        <w:widowControl w:val="0"/>
        <w:shd w:val="clear" w:color="auto" w:fill="auto"/>
        <w:bidi w:val="0"/>
        <w:spacing w:before="0" w:line="240" w:lineRule="auto"/>
        <w:ind w:left="0" w:right="0" w:firstLine="800"/>
        <w:jc w:val="both"/>
      </w:pPr>
      <w:bookmarkStart w:id="155" w:name="bookmark155"/>
      <w:bookmarkStart w:id="156" w:name="bookmark156"/>
      <w:bookmarkStart w:id="157" w:name="bookmark157"/>
      <w:bookmarkStart w:id="158" w:name="bookmark158"/>
      <w:r>
        <w:rPr>
          <w:color w:val="000000"/>
          <w:spacing w:val="0"/>
          <w:w w:val="100"/>
          <w:position w:val="0"/>
          <w:sz w:val="24"/>
          <w:szCs w:val="24"/>
        </w:rPr>
        <w:t>三</w:t>
      </w:r>
      <w:bookmarkEnd w:id="157"/>
      <w:r>
        <w:rPr>
          <w:color w:val="000000"/>
          <w:spacing w:val="0"/>
          <w:w w:val="100"/>
          <w:position w:val="0"/>
          <w:sz w:val="24"/>
          <w:szCs w:val="24"/>
        </w:rPr>
        <w:t>、非主营业务分析</w:t>
      </w:r>
      <w:bookmarkEnd w:id="155"/>
      <w:bookmarkEnd w:id="156"/>
      <w:bookmarkEnd w:id="158"/>
    </w:p>
    <w:p>
      <w:pPr>
        <w:pStyle w:val="Style12"/>
        <w:keepNext w:val="0"/>
        <w:keepLines w:val="0"/>
        <w:widowControl w:val="0"/>
        <w:shd w:val="clear" w:color="auto" w:fill="auto"/>
        <w:bidi w:val="0"/>
        <w:spacing w:before="0" w:after="80" w:line="240" w:lineRule="auto"/>
        <w:ind w:left="0" w:right="0" w:firstLine="8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1"/>
        <w:keepNext w:val="0"/>
        <w:keepLines w:val="0"/>
        <w:widowControl w:val="0"/>
        <w:shd w:val="clear" w:color="auto" w:fill="auto"/>
        <w:bidi w:val="0"/>
        <w:spacing w:before="0" w:after="0" w:line="240" w:lineRule="auto"/>
        <w:ind w:left="9288" w:right="0" w:firstLine="0"/>
        <w:jc w:val="left"/>
      </w:pPr>
      <w:r>
        <w:rPr>
          <w:color w:val="000000"/>
          <w:spacing w:val="0"/>
          <w:w w:val="100"/>
          <w:position w:val="0"/>
        </w:rPr>
        <w:t>单位：元</w:t>
      </w:r>
    </w:p>
    <w:tbl>
      <w:tblPr>
        <w:tblOverlap w:val="never"/>
        <w:jc w:val="center"/>
        <w:tblLayout w:type="fixed"/>
      </w:tblPr>
      <w:tblGrid>
        <w:gridCol w:w="1915"/>
        <w:gridCol w:w="1651"/>
        <w:gridCol w:w="1099"/>
        <w:gridCol w:w="4229"/>
        <w:gridCol w:w="118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占利润总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是否具有 可持续性</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56,708,087.65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主要系资金综合管理收益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11,959,232.82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主要系交易性金融资产公允价值变动产生的 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-31,670,090.42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主要系存货跌价准备及商誉减值准备计提失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37,262,265.97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王要系政府补助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15,161,821.61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主要系存货遇损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-132,425,448.61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主要系贷款及应收款项坏账准备计提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21,105,285.61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王要系政府补助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800"/>
        <w:jc w:val="left"/>
      </w:pPr>
      <w:bookmarkStart w:id="159" w:name="bookmark159"/>
      <w:bookmarkStart w:id="160" w:name="bookmark160"/>
      <w:bookmarkStart w:id="161" w:name="bookmark161"/>
      <w:bookmarkStart w:id="162" w:name="bookmark162"/>
      <w:r>
        <w:rPr>
          <w:color w:val="000000"/>
          <w:spacing w:val="0"/>
          <w:w w:val="100"/>
          <w:position w:val="0"/>
          <w:sz w:val="24"/>
          <w:szCs w:val="24"/>
        </w:rPr>
        <w:t>四</w:t>
      </w:r>
      <w:bookmarkEnd w:id="161"/>
      <w:r>
        <w:rPr>
          <w:color w:val="000000"/>
          <w:spacing w:val="0"/>
          <w:w w:val="100"/>
          <w:position w:val="0"/>
          <w:sz w:val="24"/>
          <w:szCs w:val="24"/>
        </w:rPr>
        <w:t>、资产及负债状况分析</w:t>
      </w:r>
      <w:bookmarkEnd w:id="159"/>
      <w:bookmarkEnd w:id="160"/>
      <w:bookmarkEnd w:id="162"/>
    </w:p>
    <w:p>
      <w:pPr>
        <w:pStyle w:val="Style43"/>
        <w:keepNext/>
        <w:keepLines/>
        <w:widowControl w:val="0"/>
        <w:shd w:val="clear" w:color="auto" w:fill="auto"/>
        <w:bidi w:val="0"/>
        <w:spacing w:before="0" w:after="260" w:line="240" w:lineRule="auto"/>
        <w:ind w:left="0" w:right="0" w:firstLine="800"/>
        <w:jc w:val="both"/>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1</w:t>
      </w:r>
      <w:bookmarkEnd w:id="165"/>
      <w:r>
        <w:rPr>
          <w:color w:val="000000"/>
          <w:spacing w:val="0"/>
          <w:w w:val="100"/>
          <w:position w:val="0"/>
        </w:rPr>
        <w:t>、资产构成重大变动情况</w:t>
      </w:r>
      <w:bookmarkEnd w:id="163"/>
      <w:bookmarkEnd w:id="164"/>
      <w:bookmarkEnd w:id="166"/>
    </w:p>
    <w:p>
      <w:pPr>
        <w:pStyle w:val="Style41"/>
        <w:keepNext w:val="0"/>
        <w:keepLines w:val="0"/>
        <w:widowControl w:val="0"/>
        <w:shd w:val="clear" w:color="auto" w:fill="auto"/>
        <w:bidi w:val="0"/>
        <w:spacing w:before="0" w:after="0" w:line="350" w:lineRule="exact"/>
        <w:ind w:left="49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年起首次执行新收入准则或新租赁准则且调整执行当年年初财务报表相关项目 单位：元</w:t>
      </w:r>
    </w:p>
    <w:tbl>
      <w:tblPr>
        <w:tblOverlap w:val="never"/>
        <w:jc w:val="center"/>
        <w:tblLayout w:type="fixed"/>
      </w:tblPr>
      <w:tblGrid>
        <w:gridCol w:w="1766"/>
        <w:gridCol w:w="1800"/>
        <w:gridCol w:w="1042"/>
        <w:gridCol w:w="1786"/>
        <w:gridCol w:w="1133"/>
        <w:gridCol w:w="898"/>
        <w:gridCol w:w="165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占总资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占总资产</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766"/>
        <w:gridCol w:w="1800"/>
        <w:gridCol w:w="1042"/>
        <w:gridCol w:w="1786"/>
        <w:gridCol w:w="1133"/>
        <w:gridCol w:w="898"/>
        <w:gridCol w:w="165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产比例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4,096,188,603.02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3,438,760,012.39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1,117,432,820.56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1,499,915,342.81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2,236,679,032.07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2,334,089,641.44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1,161,458.88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5,139,627.51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14,214,959.24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12,115,451.17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643,421.50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234,513.28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在建征信系统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2,757,878,950.00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2,515,633,208.00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-0.21%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514,070,959.09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125,224,475.73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银行理财产品 增加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1,210,560,566.33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999,960,695.35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预付厂家货款 增加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98,183,042.53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112,519,576.70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发放贷款和垫款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833,624,138.29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912,655,349.92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-1.56%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660,200,040.00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10,914,327.46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新增非交易性 权益工具投资</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148,474,641.90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156,167,593.06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0" w:line="240" w:lineRule="auto"/>
        <w:ind w:left="480" w:right="0" w:firstLine="0"/>
        <w:jc w:val="left"/>
      </w:pPr>
      <w:bookmarkStart w:id="167" w:name="bookmark167"/>
      <w:r>
        <w:rPr>
          <w:rFonts w:ascii="Times New Roman" w:eastAsia="Times New Roman" w:hAnsi="Times New Roman" w:cs="Times New Roman"/>
          <w:b/>
          <w:bCs/>
          <w:color w:val="000000"/>
          <w:spacing w:val="0"/>
          <w:w w:val="100"/>
          <w:position w:val="0"/>
        </w:rPr>
        <w:t>2</w:t>
      </w:r>
      <w:r>
        <w:rPr>
          <w:b/>
          <w:bCs/>
          <w:color w:val="000000"/>
          <w:spacing w:val="0"/>
          <w:w w:val="100"/>
          <w:position w:val="0"/>
        </w:rPr>
        <w:t>、以公允价值计量的资产和负债</w:t>
      </w:r>
      <w:bookmarkEnd w:id="167"/>
    </w:p>
    <w:p>
      <w:pPr>
        <w:widowControl w:val="0"/>
        <w:spacing w:after="339" w:line="1" w:lineRule="exact"/>
      </w:pPr>
    </w:p>
    <w:p>
      <w:pPr>
        <w:pStyle w:val="Style12"/>
        <w:keepNext w:val="0"/>
        <w:keepLines w:val="0"/>
        <w:widowControl w:val="0"/>
        <w:shd w:val="clear" w:color="auto" w:fill="auto"/>
        <w:bidi w:val="0"/>
        <w:spacing w:before="0" w:after="80" w:line="240" w:lineRule="auto"/>
        <w:ind w:left="0" w:right="0" w:firstLine="8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1"/>
        <w:keepNext w:val="0"/>
        <w:keepLines w:val="0"/>
        <w:widowControl w:val="0"/>
        <w:shd w:val="clear" w:color="auto" w:fill="auto"/>
        <w:bidi w:val="0"/>
        <w:spacing w:before="0" w:after="0" w:line="240" w:lineRule="auto"/>
        <w:ind w:left="9605" w:right="0" w:firstLine="0"/>
        <w:jc w:val="left"/>
      </w:pPr>
      <w:r>
        <w:rPr>
          <w:color w:val="000000"/>
          <w:spacing w:val="0"/>
          <w:w w:val="100"/>
          <w:position w:val="0"/>
        </w:rPr>
        <w:t>单位：元</w:t>
      </w:r>
    </w:p>
    <w:tbl>
      <w:tblPr>
        <w:tblOverlap w:val="never"/>
        <w:jc w:val="center"/>
        <w:tblLayout w:type="fixed"/>
      </w:tblPr>
      <w:tblGrid>
        <w:gridCol w:w="1190"/>
        <w:gridCol w:w="1354"/>
        <w:gridCol w:w="1253"/>
        <w:gridCol w:w="1488"/>
        <w:gridCol w:w="648"/>
        <w:gridCol w:w="1651"/>
        <w:gridCol w:w="1603"/>
        <w:gridCol w:w="480"/>
        <w:gridCol w:w="1541"/>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140" w:right="0" w:firstLine="20"/>
              <w:jc w:val="left"/>
              <w:rPr>
                <w:sz w:val="17"/>
                <w:szCs w:val="17"/>
              </w:rPr>
            </w:pPr>
            <w:r>
              <w:rPr>
                <w:color w:val="000000"/>
                <w:spacing w:val="0"/>
                <w:w w:val="100"/>
                <w:position w:val="0"/>
                <w:sz w:val="17"/>
                <w:szCs w:val="17"/>
              </w:rPr>
              <w:t>本期公允价 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计入权益的累计 公允价值变动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本期 计提 的减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本期出售金额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其 他 变 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500" w:firstLine="0"/>
              <w:jc w:val="right"/>
              <w:rPr>
                <w:sz w:val="17"/>
                <w:szCs w:val="17"/>
              </w:rPr>
            </w:pPr>
            <w:r>
              <w:rPr>
                <w:color w:val="000000"/>
                <w:spacing w:val="0"/>
                <w:w w:val="100"/>
                <w:position w:val="0"/>
                <w:sz w:val="17"/>
                <w:szCs w:val="17"/>
              </w:rPr>
              <w:t>期末数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交易性金 融资产（不 含衍生金融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125,224,475.73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15,150,736.73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21,620,000,000.00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21,220,000,000.00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514,070,959.09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其他权益 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10,914,327.46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-378,177,049.90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660,200,040.00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其他非流动 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-3,191,503.91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387,639.21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26,420,856.88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166,138,803.19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11,959,232.82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-378,177,049.90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22,280,000,020.00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21,220,387,639.21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1,200,691,855.97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8,446,602.00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8,446,602.00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41"/>
        <w:keepNext w:val="0"/>
        <w:keepLines w:val="0"/>
        <w:widowControl w:val="0"/>
        <w:shd w:val="clear" w:color="auto" w:fill="auto"/>
        <w:bidi w:val="0"/>
        <w:spacing w:before="0" w:after="0" w:line="240" w:lineRule="auto"/>
        <w:ind w:left="802" w:right="0" w:firstLine="0"/>
        <w:jc w:val="left"/>
      </w:pPr>
      <w:r>
        <w:rPr>
          <w:color w:val="000000"/>
          <w:spacing w:val="0"/>
          <w:w w:val="100"/>
          <w:position w:val="0"/>
        </w:rPr>
        <w:t>其他变动的内容</w:t>
      </w:r>
      <w:r>
        <w:br w:type="page"/>
      </w:r>
    </w:p>
    <w:p>
      <w:pPr>
        <w:pStyle w:val="Style12"/>
        <w:keepNext w:val="0"/>
        <w:keepLines w:val="0"/>
        <w:widowControl w:val="0"/>
        <w:shd w:val="clear" w:color="auto" w:fill="auto"/>
        <w:bidi w:val="0"/>
        <w:spacing w:before="0" w:after="340" w:line="360" w:lineRule="exact"/>
        <w:ind w:left="760" w:right="0" w:firstLine="40"/>
        <w:jc w:val="both"/>
      </w:pPr>
      <w:r>
        <w:rPr>
          <w:color w:val="000000"/>
          <w:spacing w:val="0"/>
          <w:w w:val="100"/>
          <w:position w:val="0"/>
        </w:rPr>
        <w:t xml:space="preserve">报告期内公司主要资产计量属性是否发生重大变化 </w:t>
      </w:r>
      <w:r>
        <w:rPr>
          <w:color w:val="000000"/>
          <w:spacing w:val="0"/>
          <w:w w:val="100"/>
          <w:position w:val="0"/>
        </w:rPr>
        <w:t>口</w:t>
      </w:r>
      <w:r>
        <w:rPr>
          <w:color w:val="000000"/>
          <w:spacing w:val="0"/>
          <w:w w:val="100"/>
          <w:position w:val="0"/>
        </w:rPr>
        <w:t>是</w:t>
      </w:r>
      <w:r>
        <w:rPr>
          <w:i/>
          <w:iCs/>
          <w:color w:val="000000"/>
          <w:spacing w:val="0"/>
          <w:w w:val="100"/>
          <w:position w:val="0"/>
        </w:rPr>
        <w:t>-否</w:t>
      </w:r>
    </w:p>
    <w:p>
      <w:pPr>
        <w:pStyle w:val="Style43"/>
        <w:keepNext/>
        <w:keepLines/>
        <w:widowControl w:val="0"/>
        <w:shd w:val="clear" w:color="auto" w:fill="auto"/>
        <w:bidi w:val="0"/>
        <w:spacing w:before="0" w:after="340" w:line="240" w:lineRule="auto"/>
        <w:ind w:left="0" w:right="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3</w:t>
      </w:r>
      <w:bookmarkEnd w:id="170"/>
      <w:r>
        <w:rPr>
          <w:color w:val="000000"/>
          <w:spacing w:val="0"/>
          <w:w w:val="100"/>
          <w:position w:val="0"/>
        </w:rPr>
        <w:t>、截至报告期末的资产权利受限情况</w:t>
      </w:r>
      <w:bookmarkEnd w:id="168"/>
      <w:bookmarkEnd w:id="169"/>
      <w:bookmarkEnd w:id="171"/>
    </w:p>
    <w:tbl>
      <w:tblPr>
        <w:tblOverlap w:val="never"/>
        <w:jc w:val="center"/>
        <w:tblLayout w:type="fixed"/>
      </w:tblPr>
      <w:tblGrid>
        <w:gridCol w:w="2534"/>
        <w:gridCol w:w="2990"/>
        <w:gridCol w:w="4224"/>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期末账面价值（元）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受限原因</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1,697,228,833.92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见第十二节、财务报告、七、</w:t>
            </w:r>
            <w:r>
              <w:rPr>
                <w:rFonts w:ascii="Times New Roman" w:eastAsia="Times New Roman" w:hAnsi="Times New Roman" w:cs="Times New Roman"/>
                <w:color w:val="000000"/>
                <w:spacing w:val="0"/>
                <w:w w:val="100"/>
                <w:position w:val="0"/>
              </w:rPr>
              <w:t>1</w:t>
            </w:r>
          </w:p>
        </w:tc>
      </w:tr>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b/>
                <w:bCs/>
                <w:color w:val="000000"/>
                <w:spacing w:val="0"/>
                <w:w w:val="100"/>
                <w:position w:val="0"/>
              </w:rPr>
              <w:t>1,697,228,833.92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760"/>
        <w:jc w:val="both"/>
      </w:pPr>
      <w:bookmarkStart w:id="172" w:name="bookmark172"/>
      <w:bookmarkStart w:id="173" w:name="bookmark173"/>
      <w:bookmarkStart w:id="174" w:name="bookmark174"/>
      <w:bookmarkStart w:id="175" w:name="bookmark175"/>
      <w:r>
        <w:rPr>
          <w:color w:val="000000"/>
          <w:spacing w:val="0"/>
          <w:w w:val="100"/>
          <w:position w:val="0"/>
          <w:sz w:val="24"/>
          <w:szCs w:val="24"/>
        </w:rPr>
        <w:t>五</w:t>
      </w:r>
      <w:bookmarkEnd w:id="174"/>
      <w:r>
        <w:rPr>
          <w:color w:val="000000"/>
          <w:spacing w:val="0"/>
          <w:w w:val="100"/>
          <w:position w:val="0"/>
          <w:sz w:val="24"/>
          <w:szCs w:val="24"/>
        </w:rPr>
        <w:t>、投资状况分析</w:t>
      </w:r>
      <w:bookmarkEnd w:id="172"/>
      <w:bookmarkEnd w:id="173"/>
      <w:bookmarkEnd w:id="175"/>
    </w:p>
    <w:p>
      <w:pPr>
        <w:pStyle w:val="Style43"/>
        <w:keepNext/>
        <w:keepLines/>
        <w:widowControl w:val="0"/>
        <w:shd w:val="clear" w:color="auto" w:fill="auto"/>
        <w:bidi w:val="0"/>
        <w:spacing w:before="0" w:after="340" w:line="240" w:lineRule="auto"/>
        <w:ind w:left="0" w:right="0"/>
        <w:jc w:val="both"/>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1</w:t>
      </w:r>
      <w:bookmarkEnd w:id="178"/>
      <w:r>
        <w:rPr>
          <w:color w:val="000000"/>
          <w:spacing w:val="0"/>
          <w:w w:val="100"/>
          <w:position w:val="0"/>
        </w:rPr>
        <w:t>、总体情况</w:t>
      </w:r>
      <w:bookmarkEnd w:id="176"/>
      <w:bookmarkEnd w:id="177"/>
      <w:bookmarkEnd w:id="179"/>
    </w:p>
    <w:p>
      <w:pPr>
        <w:pStyle w:val="Style12"/>
        <w:keepNext w:val="0"/>
        <w:keepLines w:val="0"/>
        <w:widowControl w:val="0"/>
        <w:shd w:val="clear" w:color="auto" w:fill="auto"/>
        <w:bidi w:val="0"/>
        <w:spacing w:before="0" w:after="80" w:line="240" w:lineRule="auto"/>
        <w:ind w:left="0" w:right="0" w:firstLine="7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192,207.70%</w:t>
            </w:r>
          </w:p>
        </w:tc>
      </w:tr>
    </w:tbl>
    <w:p>
      <w:pPr>
        <w:widowControl w:val="0"/>
        <w:spacing w:after="339" w:line="1" w:lineRule="exact"/>
      </w:pPr>
    </w:p>
    <w:p>
      <w:pPr>
        <w:pStyle w:val="Style43"/>
        <w:keepNext/>
        <w:keepLines/>
        <w:widowControl w:val="0"/>
        <w:shd w:val="clear" w:color="auto" w:fill="auto"/>
        <w:bidi w:val="0"/>
        <w:spacing w:before="0" w:after="340" w:line="240" w:lineRule="auto"/>
        <w:ind w:left="0" w:right="0"/>
        <w:jc w:val="both"/>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2</w:t>
      </w:r>
      <w:bookmarkEnd w:id="182"/>
      <w:r>
        <w:rPr>
          <w:color w:val="000000"/>
          <w:spacing w:val="0"/>
          <w:w w:val="100"/>
          <w:position w:val="0"/>
        </w:rPr>
        <w:t>、报告期内获取的重大的股权投资情况</w:t>
      </w:r>
      <w:bookmarkEnd w:id="180"/>
      <w:bookmarkEnd w:id="181"/>
      <w:bookmarkEnd w:id="183"/>
    </w:p>
    <w:p>
      <w:pPr>
        <w:pStyle w:val="Style12"/>
        <w:keepNext w:val="0"/>
        <w:keepLines w:val="0"/>
        <w:widowControl w:val="0"/>
        <w:shd w:val="clear" w:color="auto" w:fill="auto"/>
        <w:bidi w:val="0"/>
        <w:spacing w:before="0" w:after="80" w:line="240" w:lineRule="auto"/>
        <w:ind w:left="0" w:right="0" w:firstLine="7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2"/>
        <w:keepNext w:val="0"/>
        <w:keepLines w:val="0"/>
        <w:widowControl w:val="0"/>
        <w:shd w:val="clear" w:color="auto" w:fill="auto"/>
        <w:bidi w:val="0"/>
        <w:spacing w:before="0" w:after="80" w:line="240" w:lineRule="auto"/>
        <w:ind w:left="9440" w:right="0" w:firstLine="0"/>
        <w:jc w:val="left"/>
      </w:pPr>
      <w:r>
        <w:rPr>
          <w:color w:val="000000"/>
          <w:spacing w:val="0"/>
          <w:w w:val="100"/>
          <w:position w:val="0"/>
        </w:rPr>
        <w:t>单位：元</w:t>
      </w:r>
    </w:p>
    <w:tbl>
      <w:tblPr>
        <w:tblOverlap w:val="never"/>
        <w:jc w:val="center"/>
        <w:tblLayout w:type="fixed"/>
      </w:tblPr>
      <w:tblGrid>
        <w:gridCol w:w="682"/>
        <w:gridCol w:w="739"/>
        <w:gridCol w:w="384"/>
        <w:gridCol w:w="1454"/>
        <w:gridCol w:w="782"/>
        <w:gridCol w:w="331"/>
        <w:gridCol w:w="706"/>
        <w:gridCol w:w="274"/>
        <w:gridCol w:w="432"/>
        <w:gridCol w:w="710"/>
        <w:gridCol w:w="283"/>
        <w:gridCol w:w="1416"/>
        <w:gridCol w:w="283"/>
        <w:gridCol w:w="710"/>
        <w:gridCol w:w="701"/>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被投 资公 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主要 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投 资 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持股比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资</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金</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来</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合作</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投 资 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产 品 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截至 资产 负债 表日 的进 展情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 xml:space="preserve">预 计 收 </w:t>
            </w:r>
            <w:r>
              <w:rPr>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本期投资盈亏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是 否 涉 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60" w:right="0" w:firstLine="0"/>
              <w:jc w:val="left"/>
              <w:rPr>
                <w:sz w:val="17"/>
                <w:szCs w:val="17"/>
              </w:rPr>
            </w:pPr>
            <w:r>
              <w:rPr>
                <w:color w:val="000000"/>
                <w:spacing w:val="0"/>
                <w:w w:val="100"/>
                <w:position w:val="0"/>
                <w:sz w:val="17"/>
                <w:szCs w:val="17"/>
              </w:rPr>
              <w:t>披露 日期</w:t>
            </w:r>
          </w:p>
          <w:p>
            <w:pPr>
              <w:pStyle w:val="Style2"/>
              <w:keepNext w:val="0"/>
              <w:keepLines w:val="0"/>
              <w:widowControl w:val="0"/>
              <w:shd w:val="clear" w:color="auto" w:fill="auto"/>
              <w:bidi w:val="0"/>
              <w:spacing w:before="0" w:after="0" w:line="317" w:lineRule="exact"/>
              <w:ind w:left="160" w:right="0" w:firstLine="0"/>
              <w:jc w:val="left"/>
              <w:rPr>
                <w:sz w:val="17"/>
                <w:szCs w:val="17"/>
              </w:rPr>
            </w:pPr>
            <w:r>
              <w:rPr>
                <w:color w:val="000000"/>
                <w:spacing w:val="0"/>
                <w:w w:val="100"/>
                <w:position w:val="0"/>
                <w:sz w:val="17"/>
                <w:szCs w:val="17"/>
              </w:rPr>
              <w:t>（如 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披露 索引</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（如 有）</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深圳 市星 盟信 息技 术合 伙企 业（有 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信息 技术 咨询 服务； 技术 开发 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新 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自 有 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鲲鹏 展翼 邮电 器材 普天 太力 天音 通信 松联 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技 术 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已设</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巨潮 资讯 网</w:t>
            </w:r>
          </w:p>
          <w:p>
            <w:pPr>
              <w:pStyle w:val="Style2"/>
              <w:keepNext w:val="0"/>
              <w:keepLines w:val="0"/>
              <w:widowControl w:val="0"/>
              <w:shd w:val="clear" w:color="auto" w:fill="auto"/>
              <w:bidi w:val="0"/>
              <w:spacing w:before="0" w:after="120" w:line="312"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w.cnin</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fo.co</w:t>
            </w:r>
          </w:p>
          <w:p>
            <w:pPr>
              <w:pStyle w:val="Style2"/>
              <w:keepNext w:val="0"/>
              <w:keepLines w:val="0"/>
              <w:widowControl w:val="0"/>
              <w:shd w:val="clear" w:color="auto" w:fill="auto"/>
              <w:bidi w:val="0"/>
              <w:spacing w:before="0" w:after="0" w:line="36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m.cn</w:t>
            </w:r>
            <w:r>
              <w:rPr>
                <w:color w:val="000000"/>
                <w:spacing w:val="0"/>
                <w:w w:val="100"/>
                <w:position w:val="0"/>
                <w:sz w:val="17"/>
                <w:szCs w:val="17"/>
              </w:rPr>
              <w:t>)</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深圳 爱巴 巴网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国内 贸易； 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新 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自 有 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阿里 巴巴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销</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售</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已设</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156,823.93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巨潮 资讯 网</w:t>
            </w:r>
          </w:p>
        </w:tc>
      </w:tr>
    </w:tbl>
    <w:p>
      <w:pPr>
        <w:widowControl w:val="0"/>
        <w:spacing w:line="1" w:lineRule="exact"/>
      </w:pPr>
      <w:r>
        <w:br w:type="page"/>
      </w:r>
    </w:p>
    <w:tbl>
      <w:tblPr>
        <w:tblOverlap w:val="never"/>
        <w:jc w:val="center"/>
        <w:tblLayout w:type="fixed"/>
      </w:tblPr>
      <w:tblGrid>
        <w:gridCol w:w="682"/>
        <w:gridCol w:w="739"/>
        <w:gridCol w:w="384"/>
        <w:gridCol w:w="1454"/>
        <w:gridCol w:w="782"/>
        <w:gridCol w:w="331"/>
        <w:gridCol w:w="706"/>
        <w:gridCol w:w="278"/>
        <w:gridCol w:w="427"/>
        <w:gridCol w:w="710"/>
        <w:gridCol w:w="283"/>
        <w:gridCol w:w="1416"/>
        <w:gridCol w:w="283"/>
        <w:gridCol w:w="710"/>
        <w:gridCol w:w="701"/>
      </w:tblGrid>
      <w:tr>
        <w:trPr>
          <w:trHeight w:val="13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络科 技有 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w.cnin</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fo.co</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m.cn</w:t>
            </w:r>
            <w:r>
              <w:rPr>
                <w:color w:val="000000"/>
                <w:spacing w:val="0"/>
                <w:w w:val="100"/>
                <w:position w:val="0"/>
                <w:sz w:val="17"/>
                <w:szCs w:val="17"/>
              </w:rPr>
              <w:t>)</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 爱巴 巴网 络科 技有 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国内 贸易； 销售 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收 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自 有 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220" w:firstLine="0"/>
              <w:jc w:val="right"/>
              <w:rPr>
                <w:sz w:val="17"/>
                <w:szCs w:val="17"/>
              </w:rPr>
            </w:pPr>
            <w:r>
              <w:rPr>
                <w:color w:val="000000"/>
                <w:spacing w:val="0"/>
                <w:w w:val="100"/>
                <w:position w:val="0"/>
                <w:sz w:val="17"/>
                <w:szCs w:val="17"/>
              </w:rPr>
              <w:t>阿里 巴巴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销 售 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已控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-1,549,380.21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巨潮 资讯 网</w:t>
            </w:r>
          </w:p>
          <w:p>
            <w:pPr>
              <w:pStyle w:val="Style2"/>
              <w:keepNext w:val="0"/>
              <w:keepLines w:val="0"/>
              <w:widowControl w:val="0"/>
              <w:shd w:val="clear" w:color="auto" w:fill="auto"/>
              <w:bidi w:val="0"/>
              <w:spacing w:before="0" w:after="120" w:line="312"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t>
            </w:r>
          </w:p>
          <w:p>
            <w:pPr>
              <w:pStyle w:val="Style2"/>
              <w:keepNext w:val="0"/>
              <w:keepLines w:val="0"/>
              <w:widowControl w:val="0"/>
              <w:shd w:val="clear" w:color="auto" w:fill="auto"/>
              <w:bidi w:val="0"/>
              <w:spacing w:before="0" w:after="0" w:line="36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w.cnin fO.co m.cn</w:t>
            </w:r>
            <w:r>
              <w:rPr>
                <w:color w:val="000000"/>
                <w:spacing w:val="0"/>
                <w:w w:val="100"/>
                <w:position w:val="0"/>
                <w:sz w:val="17"/>
                <w:szCs w:val="17"/>
              </w:rPr>
              <w:t>)</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750,000,000.00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-1,392,556.28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43"/>
        <w:keepNext/>
        <w:keepLines/>
        <w:widowControl w:val="0"/>
        <w:shd w:val="clear" w:color="auto" w:fill="auto"/>
        <w:bidi w:val="0"/>
        <w:spacing w:before="0" w:line="240" w:lineRule="auto"/>
        <w:ind w:left="0" w:right="0" w:firstLine="80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3</w:t>
      </w:r>
      <w:bookmarkEnd w:id="186"/>
      <w:r>
        <w:rPr>
          <w:color w:val="000000"/>
          <w:spacing w:val="0"/>
          <w:w w:val="100"/>
          <w:position w:val="0"/>
        </w:rPr>
        <w:t>、报告期内正在进行的重大的非股权投资情况</w:t>
      </w:r>
      <w:bookmarkEnd w:id="184"/>
      <w:bookmarkEnd w:id="185"/>
      <w:bookmarkEnd w:id="187"/>
    </w:p>
    <w:p>
      <w:pPr>
        <w:pStyle w:val="Style12"/>
        <w:keepNext w:val="0"/>
        <w:keepLines w:val="0"/>
        <w:widowControl w:val="0"/>
        <w:shd w:val="clear" w:color="auto" w:fill="auto"/>
        <w:bidi w:val="0"/>
        <w:spacing w:before="0" w:after="360" w:line="240" w:lineRule="auto"/>
        <w:ind w:left="0" w:right="0" w:firstLine="80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43"/>
        <w:keepNext/>
        <w:keepLines/>
        <w:widowControl w:val="0"/>
        <w:shd w:val="clear" w:color="auto" w:fill="auto"/>
        <w:bidi w:val="0"/>
        <w:spacing w:before="0" w:line="240" w:lineRule="auto"/>
        <w:ind w:left="0" w:right="0" w:firstLine="80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4</w:t>
      </w:r>
      <w:bookmarkEnd w:id="190"/>
      <w:r>
        <w:rPr>
          <w:color w:val="000000"/>
          <w:spacing w:val="0"/>
          <w:w w:val="100"/>
          <w:position w:val="0"/>
        </w:rPr>
        <w:t>、金融资产投资</w:t>
      </w:r>
      <w:bookmarkEnd w:id="188"/>
      <w:bookmarkEnd w:id="189"/>
      <w:bookmarkEnd w:id="191"/>
    </w:p>
    <w:p>
      <w:pPr>
        <w:pStyle w:val="Style66"/>
        <w:keepNext/>
        <w:keepLines/>
        <w:widowControl w:val="0"/>
        <w:numPr>
          <w:ilvl w:val="0"/>
          <w:numId w:val="7"/>
        </w:numPr>
        <w:shd w:val="clear" w:color="auto" w:fill="auto"/>
        <w:bidi w:val="0"/>
        <w:spacing w:before="0" w:line="240" w:lineRule="auto"/>
        <w:ind w:left="0" w:right="0" w:firstLine="940"/>
        <w:jc w:val="both"/>
      </w:pPr>
      <w:bookmarkStart w:id="192" w:name="bookmark192"/>
      <w:bookmarkStart w:id="193" w:name="bookmark193"/>
      <w:bookmarkStart w:id="194" w:name="bookmark194"/>
      <w:bookmarkStart w:id="195" w:name="bookmark195"/>
      <w:bookmarkEnd w:id="194"/>
      <w:r>
        <w:rPr>
          <w:color w:val="000000"/>
          <w:spacing w:val="0"/>
          <w:w w:val="100"/>
          <w:position w:val="0"/>
        </w:rPr>
        <w:t>证券投资情况</w:t>
      </w:r>
      <w:bookmarkEnd w:id="192"/>
      <w:bookmarkEnd w:id="193"/>
      <w:bookmarkEnd w:id="195"/>
    </w:p>
    <w:p>
      <w:pPr>
        <w:pStyle w:val="Style12"/>
        <w:keepNext w:val="0"/>
        <w:keepLines w:val="0"/>
        <w:widowControl w:val="0"/>
        <w:shd w:val="clear" w:color="auto" w:fill="auto"/>
        <w:bidi w:val="0"/>
        <w:spacing w:before="0" w:after="80" w:line="240" w:lineRule="auto"/>
        <w:ind w:left="0" w:right="0" w:firstLine="8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2"/>
        <w:keepNext w:val="0"/>
        <w:keepLines w:val="0"/>
        <w:widowControl w:val="0"/>
        <w:shd w:val="clear" w:color="auto" w:fill="auto"/>
        <w:bidi w:val="0"/>
        <w:spacing w:before="0" w:after="80" w:line="240" w:lineRule="auto"/>
        <w:ind w:left="9400" w:right="0" w:firstLine="0"/>
        <w:jc w:val="left"/>
      </w:pPr>
      <w:r>
        <w:rPr>
          <w:color w:val="000000"/>
          <w:spacing w:val="0"/>
          <w:w w:val="100"/>
          <w:position w:val="0"/>
        </w:rPr>
        <w:t>单位：元</w:t>
      </w:r>
    </w:p>
    <w:tbl>
      <w:tblPr>
        <w:tblOverlap w:val="never"/>
        <w:jc w:val="center"/>
        <w:tblLayout w:type="fixed"/>
      </w:tblPr>
      <w:tblGrid>
        <w:gridCol w:w="350"/>
        <w:gridCol w:w="677"/>
        <w:gridCol w:w="403"/>
        <w:gridCol w:w="1411"/>
        <w:gridCol w:w="600"/>
        <w:gridCol w:w="1334"/>
        <w:gridCol w:w="619"/>
        <w:gridCol w:w="1416"/>
        <w:gridCol w:w="566"/>
        <w:gridCol w:w="427"/>
        <w:gridCol w:w="427"/>
        <w:gridCol w:w="461"/>
        <w:gridCol w:w="538"/>
        <w:gridCol w:w="355"/>
      </w:tblGrid>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证 券 品 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证券 代码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证 券 简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最初投资成本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会计</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计量</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模式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本期 公允 价值 变动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计入权益的累 计公允价值变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180" w:right="0" w:firstLine="0"/>
              <w:jc w:val="left"/>
              <w:rPr>
                <w:sz w:val="17"/>
                <w:szCs w:val="17"/>
              </w:rPr>
            </w:pPr>
            <w:r>
              <w:rPr>
                <w:color w:val="000000"/>
                <w:spacing w:val="0"/>
                <w:w w:val="100"/>
                <w:position w:val="0"/>
                <w:sz w:val="17"/>
                <w:szCs w:val="17"/>
              </w:rPr>
              <w:t>本 期 购 买 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本 期 出 售 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8" w:lineRule="exact"/>
              <w:ind w:left="0" w:right="0" w:firstLine="0"/>
              <w:jc w:val="left"/>
              <w:rPr>
                <w:sz w:val="17"/>
                <w:szCs w:val="17"/>
              </w:rPr>
            </w:pPr>
            <w:r>
              <w:rPr>
                <w:color w:val="000000"/>
                <w:spacing w:val="0"/>
                <w:w w:val="100"/>
                <w:position w:val="0"/>
                <w:sz w:val="17"/>
                <w:szCs w:val="17"/>
              </w:rPr>
              <w:t xml:space="preserve">报 告 期 损 </w:t>
            </w:r>
            <w:r>
              <w:rPr>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期 末 账 面 价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180" w:right="0" w:firstLine="0"/>
              <w:jc w:val="left"/>
              <w:rPr>
                <w:sz w:val="17"/>
                <w:szCs w:val="17"/>
              </w:rPr>
            </w:pPr>
            <w:r>
              <w:rPr>
                <w:color w:val="000000"/>
                <w:spacing w:val="0"/>
                <w:w w:val="100"/>
                <w:position w:val="0"/>
                <w:sz w:val="17"/>
                <w:szCs w:val="17"/>
              </w:rPr>
              <w:t>会 计 核 算 科 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资</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金</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来</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源</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境 内 外 股 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HK08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中 新 控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604,985,485.57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公允 价值 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10,714,307.46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-378,177,049.90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 xml:space="preserve">其 他 权 </w:t>
            </w:r>
            <w:r>
              <w:rPr>
                <w:color w:val="000000"/>
                <w:spacing w:val="0"/>
                <w:w w:val="100"/>
                <w:position w:val="0"/>
                <w:sz w:val="17"/>
                <w:szCs w:val="17"/>
                <w:u w:val="single"/>
              </w:rPr>
              <w:t xml:space="preserve">益 </w:t>
            </w:r>
            <w:r>
              <w:rPr>
                <w:color w:val="000000"/>
                <w:spacing w:val="0"/>
                <w:w w:val="100"/>
                <w:position w:val="0"/>
                <w:sz w:val="17"/>
                <w:szCs w:val="17"/>
              </w:rPr>
              <w:t>工 具 投 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自 有 资 金</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604,985,485.57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10,714,307.46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-378,177,049.90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3"/>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证券投资审批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董事会公告披</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r>
      <w:tr>
        <w:trPr>
          <w:trHeight w:val="413" w:hRule="exact"/>
        </w:trPr>
        <w:tc>
          <w:tcPr>
            <w:gridSpan w:val="3"/>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r>
    </w:tbl>
    <w:p>
      <w:pPr>
        <w:widowControl w:val="0"/>
        <w:spacing w:line="1" w:lineRule="exact"/>
      </w:pPr>
      <w:r>
        <w:br w:type="page"/>
      </w:r>
    </w:p>
    <w:tbl>
      <w:tblPr>
        <w:tblOverlap w:val="never"/>
        <w:jc w:val="center"/>
        <w:tblLayout w:type="fixed"/>
      </w:tblPr>
      <w:tblGrid>
        <w:gridCol w:w="1430"/>
        <w:gridCol w:w="8155"/>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露日期</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证券投资审批 股东会公告披 露日期（如有</w:t>
            </w: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66"/>
        <w:keepNext/>
        <w:keepLines/>
        <w:widowControl w:val="0"/>
        <w:shd w:val="clear" w:color="auto" w:fill="auto"/>
        <w:bidi w:val="0"/>
        <w:spacing w:before="0" w:line="240" w:lineRule="auto"/>
        <w:ind w:left="0" w:right="0" w:firstLine="800"/>
        <w:jc w:val="both"/>
      </w:pPr>
      <w:bookmarkStart w:id="196" w:name="bookmark196"/>
      <w:bookmarkStart w:id="197" w:name="bookmark197"/>
      <w:bookmarkStart w:id="198" w:name="bookmark198"/>
      <w:bookmarkStart w:id="199" w:name="bookmark199"/>
      <w:r>
        <w:rPr>
          <w:color w:val="000000"/>
          <w:spacing w:val="0"/>
          <w:w w:val="100"/>
          <w:position w:val="0"/>
        </w:rPr>
        <w:t>（</w:t>
      </w:r>
      <w:bookmarkEnd w:id="198"/>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196"/>
      <w:bookmarkEnd w:id="197"/>
      <w:bookmarkEnd w:id="199"/>
    </w:p>
    <w:p>
      <w:pPr>
        <w:pStyle w:val="Style12"/>
        <w:keepNext w:val="0"/>
        <w:keepLines w:val="0"/>
        <w:widowControl w:val="0"/>
        <w:shd w:val="clear" w:color="auto" w:fill="auto"/>
        <w:bidi w:val="0"/>
        <w:spacing w:before="0" w:after="100" w:line="240" w:lineRule="auto"/>
        <w:ind w:left="0" w:right="0" w:firstLine="80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12"/>
        <w:keepNext w:val="0"/>
        <w:keepLines w:val="0"/>
        <w:widowControl w:val="0"/>
        <w:shd w:val="clear" w:color="auto" w:fill="auto"/>
        <w:bidi w:val="0"/>
        <w:spacing w:before="0" w:after="360" w:line="240" w:lineRule="auto"/>
        <w:ind w:left="0" w:right="0" w:firstLine="800"/>
        <w:jc w:val="both"/>
      </w:pPr>
      <w:r>
        <w:rPr>
          <w:color w:val="000000"/>
          <w:spacing w:val="0"/>
          <w:w w:val="100"/>
          <w:position w:val="0"/>
        </w:rPr>
        <w:t>公司报告期不存在衍生品投资。</w:t>
      </w:r>
    </w:p>
    <w:p>
      <w:pPr>
        <w:pStyle w:val="Style43"/>
        <w:keepNext/>
        <w:keepLines/>
        <w:widowControl w:val="0"/>
        <w:shd w:val="clear" w:color="auto" w:fill="auto"/>
        <w:bidi w:val="0"/>
        <w:spacing w:before="0" w:line="240" w:lineRule="auto"/>
        <w:ind w:left="0" w:right="0" w:firstLine="800"/>
        <w:jc w:val="both"/>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5</w:t>
      </w:r>
      <w:bookmarkEnd w:id="202"/>
      <w:r>
        <w:rPr>
          <w:color w:val="000000"/>
          <w:spacing w:val="0"/>
          <w:w w:val="100"/>
          <w:position w:val="0"/>
        </w:rPr>
        <w:t>、募集资金使用情况</w:t>
      </w:r>
      <w:bookmarkEnd w:id="200"/>
      <w:bookmarkEnd w:id="201"/>
      <w:bookmarkEnd w:id="203"/>
    </w:p>
    <w:p>
      <w:pPr>
        <w:pStyle w:val="Style12"/>
        <w:keepNext w:val="0"/>
        <w:keepLines w:val="0"/>
        <w:widowControl w:val="0"/>
        <w:shd w:val="clear" w:color="auto" w:fill="auto"/>
        <w:bidi w:val="0"/>
        <w:spacing w:before="0" w:after="360" w:line="240" w:lineRule="auto"/>
        <w:ind w:left="0" w:right="0" w:firstLine="8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66"/>
        <w:keepNext/>
        <w:keepLines/>
        <w:widowControl w:val="0"/>
        <w:shd w:val="clear" w:color="auto" w:fill="auto"/>
        <w:bidi w:val="0"/>
        <w:spacing w:before="0" w:line="240" w:lineRule="auto"/>
        <w:ind w:left="0" w:right="0" w:firstLine="800"/>
        <w:jc w:val="both"/>
      </w:pPr>
      <w:bookmarkStart w:id="204" w:name="bookmark204"/>
      <w:bookmarkStart w:id="205" w:name="bookmark205"/>
      <w:bookmarkStart w:id="206" w:name="bookmark206"/>
      <w:bookmarkStart w:id="207" w:name="bookmark207"/>
      <w:r>
        <w:rPr>
          <w:color w:val="000000"/>
          <w:spacing w:val="0"/>
          <w:w w:val="100"/>
          <w:position w:val="0"/>
        </w:rPr>
        <w:t>（</w:t>
      </w:r>
      <w:bookmarkEnd w:id="206"/>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4"/>
      <w:bookmarkEnd w:id="205"/>
      <w:bookmarkEnd w:id="207"/>
    </w:p>
    <w:p>
      <w:pPr>
        <w:pStyle w:val="Style12"/>
        <w:keepNext w:val="0"/>
        <w:keepLines w:val="0"/>
        <w:widowControl w:val="0"/>
        <w:shd w:val="clear" w:color="auto" w:fill="auto"/>
        <w:bidi w:val="0"/>
        <w:spacing w:before="0" w:after="100" w:line="240" w:lineRule="auto"/>
        <w:ind w:left="0" w:right="0" w:firstLine="8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1"/>
        <w:keepNext w:val="0"/>
        <w:keepLines w:val="0"/>
        <w:widowControl w:val="0"/>
        <w:shd w:val="clear" w:color="auto" w:fill="auto"/>
        <w:bidi w:val="0"/>
        <w:spacing w:before="0" w:after="0" w:line="240" w:lineRule="auto"/>
        <w:ind w:left="8894" w:right="0" w:firstLine="0"/>
        <w:jc w:val="left"/>
      </w:pPr>
      <w:r>
        <w:rPr>
          <w:color w:val="000000"/>
          <w:spacing w:val="0"/>
          <w:w w:val="100"/>
          <w:position w:val="0"/>
        </w:rPr>
        <w:t>单位：万元</w:t>
      </w:r>
    </w:p>
    <w:tbl>
      <w:tblPr>
        <w:tblOverlap w:val="never"/>
        <w:jc w:val="center"/>
        <w:tblLayout w:type="fixed"/>
      </w:tblPr>
      <w:tblGrid>
        <w:gridCol w:w="845"/>
        <w:gridCol w:w="878"/>
        <w:gridCol w:w="1234"/>
        <w:gridCol w:w="840"/>
        <w:gridCol w:w="1205"/>
        <w:gridCol w:w="984"/>
        <w:gridCol w:w="1066"/>
        <w:gridCol w:w="854"/>
        <w:gridCol w:w="638"/>
        <w:gridCol w:w="1109"/>
        <w:gridCol w:w="749"/>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 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 已使 用募 集资 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报告期 内变更 用途的 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累计变 更用途 的募集 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尚未 使用 募集 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尚未使用 募集资金 用途及去</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160" w:right="0" w:firstLine="0"/>
              <w:jc w:val="left"/>
            </w:pPr>
            <w:r>
              <w:rPr>
                <w:color w:val="000000"/>
                <w:spacing w:val="0"/>
                <w:w w:val="100"/>
                <w:position w:val="0"/>
              </w:rPr>
              <w:t>闲置 两年 以上 募集 资金 金额</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首次公 开发行 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214,202.69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211,433.83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2,768.86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2,768.86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补充流动 资金</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公开发 行一般 公司债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59,495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59,495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偿还到期 债务和补 充流动资 金</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非公开 发行股 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39,269.2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补充流动 资金</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公开发 行一般 公司债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59,820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59,820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补充流动 资金</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372,786.89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62.29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370,018.03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2,768.86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bCs/>
                <w:color w:val="000000"/>
                <w:spacing w:val="0"/>
                <w:w w:val="100"/>
                <w:position w:val="0"/>
              </w:rPr>
              <w:t>2,768.86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725"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年度公司对募集资金投资项目累计投入募集资金人民币</w:t>
            </w:r>
            <w:r>
              <w:rPr>
                <w:rFonts w:ascii="Times New Roman" w:eastAsia="Times New Roman" w:hAnsi="Times New Roman" w:cs="Times New Roman"/>
                <w:color w:val="000000"/>
                <w:spacing w:val="0"/>
                <w:w w:val="100"/>
                <w:position w:val="0"/>
              </w:rPr>
              <w:t>62.29</w:t>
            </w:r>
            <w:r>
              <w:rPr>
                <w:color w:val="000000"/>
                <w:spacing w:val="0"/>
                <w:w w:val="100"/>
                <w:position w:val="0"/>
              </w:rPr>
              <w:t>万元，公司对募集资金投资项目累计投入 募集资金人民币</w:t>
            </w:r>
            <w:r>
              <w:rPr>
                <w:rFonts w:ascii="Times New Roman" w:eastAsia="Times New Roman" w:hAnsi="Times New Roman" w:cs="Times New Roman"/>
                <w:color w:val="000000"/>
                <w:spacing w:val="0"/>
                <w:w w:val="100"/>
                <w:position w:val="0"/>
              </w:rPr>
              <w:t>211,433.83</w:t>
            </w:r>
            <w:r>
              <w:rPr>
                <w:color w:val="000000"/>
                <w:spacing w:val="0"/>
                <w:w w:val="100"/>
                <w:position w:val="0"/>
              </w:rPr>
              <w:t>万元及利息</w:t>
            </w:r>
            <w:r>
              <w:rPr>
                <w:rFonts w:ascii="Times New Roman" w:eastAsia="Times New Roman" w:hAnsi="Times New Roman" w:cs="Times New Roman"/>
                <w:color w:val="000000"/>
                <w:spacing w:val="0"/>
                <w:w w:val="100"/>
                <w:position w:val="0"/>
              </w:rPr>
              <w:t>1,159.21</w:t>
            </w:r>
            <w:r>
              <w:rPr>
                <w:color w:val="000000"/>
                <w:spacing w:val="0"/>
                <w:w w:val="100"/>
                <w:position w:val="0"/>
              </w:rPr>
              <w:t>万元。</w:t>
            </w:r>
          </w:p>
        </w:tc>
      </w:tr>
    </w:tbl>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13" w:val="left"/>
        </w:tabs>
        <w:bidi w:val="0"/>
        <w:spacing w:before="0" w:after="0" w:line="307" w:lineRule="exact"/>
        <w:ind w:left="240" w:right="0" w:firstLine="0"/>
        <w:jc w:val="both"/>
      </w:pPr>
      <w:bookmarkStart w:id="208" w:name="bookmark208"/>
      <w:r>
        <w:rPr>
          <w:rFonts w:ascii="Times New Roman" w:eastAsia="Times New Roman" w:hAnsi="Times New Roman" w:cs="Times New Roman"/>
          <w:color w:val="000000"/>
          <w:spacing w:val="0"/>
          <w:w w:val="100"/>
          <w:position w:val="0"/>
        </w:rPr>
        <w:t>2</w:t>
      </w:r>
      <w:bookmarkEnd w:id="208"/>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年度公司未使用超募资金补充营运资金，截至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日，公司用超募资金补充营运资金共计 人民币</w:t>
      </w:r>
      <w:r>
        <w:rPr>
          <w:rFonts w:ascii="Times New Roman" w:eastAsia="Times New Roman" w:hAnsi="Times New Roman" w:cs="Times New Roman"/>
          <w:color w:val="000000"/>
          <w:spacing w:val="0"/>
          <w:w w:val="100"/>
          <w:position w:val="0"/>
        </w:rPr>
        <w:t>128,722.40</w:t>
      </w:r>
      <w:r>
        <w:rPr>
          <w:color w:val="000000"/>
          <w:spacing w:val="0"/>
          <w:w w:val="100"/>
          <w:position w:val="0"/>
        </w:rPr>
        <w:t>万元。</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13" w:val="left"/>
        </w:tabs>
        <w:bidi w:val="0"/>
        <w:spacing w:before="0" w:after="0" w:line="312" w:lineRule="exact"/>
        <w:ind w:left="240" w:right="0" w:firstLine="0"/>
        <w:jc w:val="both"/>
      </w:pPr>
      <w:bookmarkStart w:id="209" w:name="bookmark209"/>
      <w:r>
        <w:rPr>
          <w:rFonts w:ascii="Times New Roman" w:eastAsia="Times New Roman" w:hAnsi="Times New Roman" w:cs="Times New Roman"/>
          <w:color w:val="000000"/>
          <w:spacing w:val="0"/>
          <w:w w:val="100"/>
          <w:position w:val="0"/>
        </w:rPr>
        <w:t>3</w:t>
      </w:r>
      <w:bookmarkEnd w:id="209"/>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年度公开发行股票募集资金专用账户取得利息收入扣除手续费后之净额为人民币</w:t>
      </w:r>
      <w:r>
        <w:rPr>
          <w:rFonts w:ascii="Times New Roman" w:eastAsia="Times New Roman" w:hAnsi="Times New Roman" w:cs="Times New Roman"/>
          <w:color w:val="000000"/>
          <w:spacing w:val="0"/>
          <w:w w:val="100"/>
          <w:position w:val="0"/>
        </w:rPr>
        <w:t>37.86</w:t>
      </w:r>
      <w:r>
        <w:rPr>
          <w:color w:val="000000"/>
          <w:spacing w:val="0"/>
          <w:w w:val="100"/>
          <w:position w:val="0"/>
        </w:rPr>
        <w:t>万元，截至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日，累计取得利息收入扣除手续费后之净额为人民币</w:t>
      </w:r>
      <w:r>
        <w:rPr>
          <w:rFonts w:ascii="Times New Roman" w:eastAsia="Times New Roman" w:hAnsi="Times New Roman" w:cs="Times New Roman"/>
          <w:color w:val="000000"/>
          <w:spacing w:val="0"/>
          <w:w w:val="100"/>
          <w:position w:val="0"/>
        </w:rPr>
        <w:t>3,112.14</w:t>
      </w:r>
      <w:r>
        <w:rPr>
          <w:color w:val="000000"/>
          <w:spacing w:val="0"/>
          <w:w w:val="100"/>
          <w:position w:val="0"/>
        </w:rPr>
        <w:t>万元。</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13" w:val="left"/>
        </w:tabs>
        <w:bidi w:val="0"/>
        <w:spacing w:before="0" w:after="0" w:line="312" w:lineRule="exact"/>
        <w:ind w:left="240" w:right="0" w:firstLine="0"/>
        <w:jc w:val="both"/>
      </w:pPr>
      <w:bookmarkStart w:id="210" w:name="bookmark210"/>
      <w:r>
        <w:rPr>
          <w:rFonts w:ascii="Times New Roman" w:eastAsia="Times New Roman" w:hAnsi="Times New Roman" w:cs="Times New Roman"/>
          <w:color w:val="000000"/>
          <w:spacing w:val="0"/>
          <w:w w:val="100"/>
          <w:position w:val="0"/>
        </w:rPr>
        <w:t>4</w:t>
      </w:r>
      <w:bookmarkEnd w:id="210"/>
      <w:r>
        <w:rPr>
          <w:color w:val="000000"/>
          <w:spacing w:val="0"/>
          <w:w w:val="100"/>
          <w:position w:val="0"/>
        </w:rPr>
        <w:t>、</w:t>
        <w:tab/>
        <w:t>公司</w:t>
      </w:r>
      <w:r>
        <w:rPr>
          <w:rFonts w:ascii="Times New Roman" w:eastAsia="Times New Roman" w:hAnsi="Times New Roman" w:cs="Times New Roman"/>
          <w:color w:val="000000"/>
          <w:spacing w:val="0"/>
          <w:w w:val="100"/>
          <w:position w:val="0"/>
        </w:rPr>
        <w:t>2020</w:t>
      </w:r>
      <w:r>
        <w:rPr>
          <w:color w:val="000000"/>
          <w:spacing w:val="0"/>
          <w:w w:val="100"/>
          <w:position w:val="0"/>
        </w:rPr>
        <w:t>年第三次临时股东大会，审议通过了《关于变更部分募集资金用途并永久补充流动资金议案》，同 意将剩余募集资金永久补充流动资金，截至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日，公开发行股票账户实际转出募集资金本金</w:t>
      </w:r>
      <w:r>
        <w:rPr>
          <w:rFonts w:ascii="Times New Roman" w:eastAsia="Times New Roman" w:hAnsi="Times New Roman" w:cs="Times New Roman"/>
          <w:color w:val="000000"/>
          <w:spacing w:val="0"/>
          <w:w w:val="100"/>
          <w:position w:val="0"/>
        </w:rPr>
        <w:t xml:space="preserve">2,768.86 </w:t>
      </w:r>
      <w:r>
        <w:rPr>
          <w:color w:val="000000"/>
          <w:spacing w:val="0"/>
          <w:w w:val="100"/>
          <w:position w:val="0"/>
        </w:rPr>
        <w:t>万元及利息</w:t>
      </w:r>
      <w:r>
        <w:rPr>
          <w:rFonts w:ascii="Times New Roman" w:eastAsia="Times New Roman" w:hAnsi="Times New Roman" w:cs="Times New Roman"/>
          <w:color w:val="000000"/>
          <w:spacing w:val="0"/>
          <w:w w:val="100"/>
          <w:position w:val="0"/>
        </w:rPr>
        <w:t>1,952.93</w:t>
      </w:r>
      <w:r>
        <w:rPr>
          <w:color w:val="000000"/>
          <w:spacing w:val="0"/>
          <w:w w:val="100"/>
          <w:position w:val="0"/>
        </w:rPr>
        <w:t>万元，永久补充流动资金。</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13" w:val="left"/>
        </w:tabs>
        <w:bidi w:val="0"/>
        <w:spacing w:before="0" w:after="0" w:line="312" w:lineRule="exact"/>
        <w:ind w:left="0" w:right="0" w:firstLine="240"/>
        <w:jc w:val="left"/>
      </w:pPr>
      <w:bookmarkStart w:id="211" w:name="bookmark211"/>
      <w:r>
        <w:rPr>
          <w:rFonts w:ascii="Times New Roman" w:eastAsia="Times New Roman" w:hAnsi="Times New Roman" w:cs="Times New Roman"/>
          <w:color w:val="000000"/>
          <w:spacing w:val="0"/>
          <w:w w:val="100"/>
          <w:position w:val="0"/>
        </w:rPr>
        <w:t>5</w:t>
      </w:r>
      <w:bookmarkEnd w:id="211"/>
      <w:r>
        <w:rPr>
          <w:color w:val="000000"/>
          <w:spacing w:val="0"/>
          <w:w w:val="100"/>
          <w:position w:val="0"/>
        </w:rPr>
        <w:t>、</w:t>
        <w:tab/>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日，公司公开发行股票银行账户已注销。</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13" w:val="left"/>
        </w:tabs>
        <w:bidi w:val="0"/>
        <w:spacing w:before="0" w:after="420" w:line="322" w:lineRule="exact"/>
        <w:ind w:left="240" w:right="0" w:firstLine="0"/>
        <w:jc w:val="left"/>
      </w:pPr>
      <w:bookmarkStart w:id="212" w:name="bookmark212"/>
      <w:r>
        <w:rPr>
          <w:rFonts w:ascii="Times New Roman" w:eastAsia="Times New Roman" w:hAnsi="Times New Roman" w:cs="Times New Roman"/>
          <w:color w:val="000000"/>
          <w:spacing w:val="0"/>
          <w:w w:val="100"/>
          <w:position w:val="0"/>
        </w:rPr>
        <w:t>6</w:t>
      </w:r>
      <w:bookmarkEnd w:id="212"/>
      <w:r>
        <w:rPr>
          <w:color w:val="000000"/>
          <w:spacing w:val="0"/>
          <w:w w:val="100"/>
          <w:position w:val="0"/>
        </w:rPr>
        <w:t>、</w:t>
        <w:tab/>
        <w:t>公司公开发行一般公司债及非公开发行股票的募集资金本金及利息基本已使用完毕，相关募集资金项目已经 结项，募集资金账户已经注销。</w:t>
      </w:r>
    </w:p>
    <w:p>
      <w:pPr>
        <w:pStyle w:val="Style66"/>
        <w:keepNext/>
        <w:keepLines/>
        <w:widowControl w:val="0"/>
        <w:numPr>
          <w:ilvl w:val="0"/>
          <w:numId w:val="7"/>
        </w:numPr>
        <w:shd w:val="clear" w:color="auto" w:fill="auto"/>
        <w:bidi w:val="0"/>
        <w:spacing w:before="0" w:line="240" w:lineRule="auto"/>
        <w:ind w:left="0" w:right="0" w:firstLine="940"/>
        <w:jc w:val="left"/>
      </w:pPr>
      <w:bookmarkStart w:id="213" w:name="bookmark213"/>
      <w:bookmarkStart w:id="214" w:name="bookmark214"/>
      <w:bookmarkStart w:id="215" w:name="bookmark215"/>
      <w:bookmarkStart w:id="216" w:name="bookmark216"/>
      <w:bookmarkEnd w:id="215"/>
      <w:r>
        <w:rPr>
          <w:color w:val="000000"/>
          <w:spacing w:val="0"/>
          <w:w w:val="100"/>
          <w:position w:val="0"/>
        </w:rPr>
        <w:t>募集资金承诺项目情况</w:t>
      </w:r>
      <w:bookmarkEnd w:id="213"/>
      <w:bookmarkEnd w:id="214"/>
      <w:bookmarkEnd w:id="216"/>
    </w:p>
    <w:p>
      <w:pPr>
        <w:pStyle w:val="Style12"/>
        <w:keepNext w:val="0"/>
        <w:keepLines w:val="0"/>
        <w:widowControl w:val="0"/>
        <w:shd w:val="clear" w:color="auto" w:fill="auto"/>
        <w:bidi w:val="0"/>
        <w:spacing w:before="0" w:after="80" w:line="240" w:lineRule="auto"/>
        <w:ind w:left="0" w:right="0" w:firstLine="8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1"/>
        <w:keepNext w:val="0"/>
        <w:keepLines w:val="0"/>
        <w:widowControl w:val="0"/>
        <w:shd w:val="clear" w:color="auto" w:fill="auto"/>
        <w:bidi w:val="0"/>
        <w:spacing w:before="0" w:after="0" w:line="240" w:lineRule="auto"/>
        <w:ind w:left="9058" w:right="0" w:firstLine="0"/>
        <w:jc w:val="left"/>
      </w:pPr>
      <w:r>
        <w:rPr>
          <w:color w:val="000000"/>
          <w:spacing w:val="0"/>
          <w:w w:val="100"/>
          <w:position w:val="0"/>
        </w:rPr>
        <w:t>单位：万元</w:t>
      </w:r>
    </w:p>
    <w:tbl>
      <w:tblPr>
        <w:tblOverlap w:val="never"/>
        <w:jc w:val="center"/>
        <w:tblLayout w:type="fixed"/>
      </w:tblPr>
      <w:tblGrid>
        <w:gridCol w:w="1478"/>
        <w:gridCol w:w="811"/>
        <w:gridCol w:w="1214"/>
        <w:gridCol w:w="1262"/>
        <w:gridCol w:w="778"/>
        <w:gridCol w:w="1186"/>
        <w:gridCol w:w="917"/>
        <w:gridCol w:w="931"/>
        <w:gridCol w:w="658"/>
        <w:gridCol w:w="139"/>
        <w:gridCol w:w="504"/>
        <w:gridCol w:w="754"/>
      </w:tblGrid>
      <w:tr>
        <w:trPr>
          <w:trHeight w:val="25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 和超募资金投 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 已变 更项 目</w:t>
            </w:r>
            <w:r>
              <w:rPr>
                <w:rFonts w:ascii="Times New Roman" w:eastAsia="Times New Roman" w:hAnsi="Times New Roman" w:cs="Times New Roman"/>
                <w:color w:val="000000"/>
                <w:spacing w:val="0"/>
                <w:w w:val="100"/>
                <w:position w:val="0"/>
              </w:rPr>
              <w:t>(</w:t>
            </w:r>
            <w:r>
              <w:rPr>
                <w:color w:val="000000"/>
                <w:spacing w:val="0"/>
                <w:w w:val="100"/>
                <w:position w:val="0"/>
              </w:rPr>
              <w:t>含 部分 变更</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调整后投</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资总额</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 告期 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20" w:line="305" w:lineRule="exact"/>
              <w:ind w:left="0" w:right="0" w:firstLine="0"/>
              <w:jc w:val="center"/>
            </w:pPr>
            <w:r>
              <w:rPr>
                <w:color w:val="000000"/>
                <w:spacing w:val="0"/>
                <w:w w:val="100"/>
                <w:position w:val="0"/>
              </w:rPr>
              <w:t>截至期 末投资 进度</w:t>
            </w:r>
            <w:r>
              <w:rPr>
                <w:rFonts w:ascii="Times New Roman" w:eastAsia="Times New Roman" w:hAnsi="Times New Roman" w:cs="Times New Roman"/>
                <w:color w:val="000000"/>
                <w:spacing w:val="0"/>
                <w:w w:val="100"/>
                <w:position w:val="0"/>
              </w:rPr>
              <w:t>(3)</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项目达 到预定 可使用 状态日 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309" w:lineRule="exact"/>
              <w:ind w:left="0" w:right="0" w:firstLine="0"/>
              <w:jc w:val="center"/>
            </w:pPr>
            <w:r>
              <w:rPr>
                <w:color w:val="000000"/>
                <w:spacing w:val="0"/>
                <w:w w:val="100"/>
                <w:position w:val="0"/>
              </w:rPr>
              <w:t>本报 告期 实现 的效</w:t>
            </w:r>
          </w:p>
          <w:p>
            <w:pPr>
              <w:pStyle w:val="Style2"/>
              <w:keepNext w:val="0"/>
              <w:keepLines w:val="0"/>
              <w:widowControl w:val="0"/>
              <w:shd w:val="clear" w:color="auto" w:fill="auto"/>
              <w:bidi w:val="0"/>
              <w:spacing w:before="0" w:after="0" w:line="125" w:lineRule="exact"/>
              <w:ind w:left="0" w:right="0" w:firstLine="0"/>
              <w:jc w:val="center"/>
            </w:pPr>
            <w:r>
              <w:rPr>
                <w:color w:val="000000"/>
                <w:spacing w:val="0"/>
                <w:w w:val="100"/>
                <w:position w:val="0"/>
                <w:u w:val="single"/>
              </w:rPr>
              <w:t>、</w:t>
            </w:r>
            <w:r>
              <w:rPr>
                <w:i/>
                <w:iCs/>
                <w:color w:val="000000"/>
                <w:spacing w:val="0"/>
                <w:w w:val="100"/>
                <w:position w:val="0"/>
                <w:u w:val="single"/>
              </w:rPr>
              <w:t xml:space="preserve">八 </w:t>
            </w:r>
            <w:r>
              <w:rPr>
                <w:color w:val="000000"/>
                <w:spacing w:val="0"/>
                <w:w w:val="100"/>
                <w:position w:val="0"/>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p>
            <w:pPr>
              <w:pStyle w:val="Style2"/>
              <w:keepNext w:val="0"/>
              <w:keepLines w:val="0"/>
              <w:widowControl w:val="0"/>
              <w:shd w:val="clear" w:color="auto" w:fill="auto"/>
              <w:bidi w:val="0"/>
              <w:spacing w:before="0" w:after="60" w:line="240" w:lineRule="auto"/>
              <w:ind w:left="140" w:right="0" w:firstLine="0"/>
              <w:jc w:val="left"/>
            </w:pPr>
            <w:r>
              <w:rPr>
                <w:color w:val="000000"/>
                <w:spacing w:val="0"/>
                <w:w w:val="100"/>
                <w:position w:val="0"/>
              </w:rPr>
              <w:t>否</w:t>
            </w:r>
          </w:p>
          <w:p>
            <w:pPr>
              <w:pStyle w:val="Style2"/>
              <w:keepNext w:val="0"/>
              <w:keepLines w:val="0"/>
              <w:widowControl w:val="0"/>
              <w:shd w:val="clear" w:color="auto" w:fill="auto"/>
              <w:bidi w:val="0"/>
              <w:spacing w:before="0" w:after="60" w:line="312" w:lineRule="exact"/>
              <w:ind w:left="140" w:right="0" w:firstLine="0"/>
              <w:jc w:val="left"/>
            </w:pPr>
            <w:r>
              <w:rPr>
                <w:color w:val="000000"/>
                <w:spacing w:val="0"/>
                <w:w w:val="100"/>
                <w:position w:val="0"/>
              </w:rPr>
              <w:t>达 到 预 计 效</w:t>
            </w:r>
          </w:p>
          <w:p>
            <w:pPr>
              <w:pStyle w:val="Style2"/>
              <w:keepNext w:val="0"/>
              <w:keepLines w:val="0"/>
              <w:widowControl w:val="0"/>
              <w:shd w:val="clear" w:color="auto" w:fill="auto"/>
              <w:bidi w:val="0"/>
              <w:spacing w:before="0" w:after="60" w:line="125" w:lineRule="exact"/>
              <w:ind w:left="0" w:right="0" w:firstLine="0"/>
              <w:jc w:val="center"/>
            </w:pPr>
            <w:r>
              <w:rPr>
                <w:color w:val="000000"/>
                <w:spacing w:val="0"/>
                <w:w w:val="100"/>
                <w:position w:val="0"/>
                <w:u w:val="single"/>
              </w:rPr>
              <w:t>、</w:t>
            </w:r>
            <w:r>
              <w:rPr>
                <w:i/>
                <w:iCs/>
                <w:color w:val="000000"/>
                <w:spacing w:val="0"/>
                <w:w w:val="100"/>
                <w:position w:val="0"/>
                <w:u w:val="single"/>
              </w:rPr>
              <w:t xml:space="preserve">八 </w:t>
            </w:r>
            <w:r>
              <w:rPr>
                <w:color w:val="000000"/>
                <w:spacing w:val="0"/>
                <w:w w:val="100"/>
                <w:position w:val="0"/>
              </w:rPr>
              <w:t>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 可行 性是 否发 生重 大变 化</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、补充营运资 金</w:t>
            </w:r>
            <w:r>
              <w:rPr>
                <w:rFonts w:ascii="Times New Roman" w:eastAsia="Times New Roman" w:hAnsi="Times New Roman" w:cs="Times New Roman"/>
                <w:color w:val="000000"/>
                <w:spacing w:val="0"/>
                <w:w w:val="100"/>
                <w:position w:val="0"/>
              </w:rPr>
              <w:t>---</w:t>
            </w:r>
            <w:r>
              <w:rPr>
                <w:color w:val="000000"/>
                <w:spacing w:val="0"/>
                <w:w w:val="100"/>
                <w:position w:val="0"/>
              </w:rPr>
              <w:t>增值分销 渠道扩建项目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41,021.15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41,021.15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41,021.15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20"/>
              <w:jc w:val="both"/>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、补充营运资 金</w:t>
            </w:r>
            <w:r>
              <w:rPr>
                <w:rFonts w:ascii="Times New Roman" w:eastAsia="Times New Roman" w:hAnsi="Times New Roman" w:cs="Times New Roman"/>
                <w:color w:val="000000"/>
                <w:spacing w:val="0"/>
                <w:w w:val="100"/>
                <w:position w:val="0"/>
              </w:rPr>
              <w:t>---</w:t>
            </w:r>
            <w:r>
              <w:rPr>
                <w:color w:val="000000"/>
                <w:spacing w:val="0"/>
                <w:w w:val="100"/>
                <w:position w:val="0"/>
              </w:rPr>
              <w:t>关键客户 综合服务提升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26,212.44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26,212.44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26,212.44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20"/>
              <w:jc w:val="both"/>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、数码电子产 品零售终端扩 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12,868.61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12,868.61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12,631.91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、产品运营平 台扩建项目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1,537.30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1,537.30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、信息系统综 合管理平台扩 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承诺投资项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86,639.5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b/>
                <w:bCs/>
                <w:color w:val="000000"/>
                <w:spacing w:val="0"/>
                <w:w w:val="100"/>
                <w:position w:val="0"/>
              </w:rPr>
              <w:t>86,639.5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b/>
                <w:bCs/>
                <w:color w:val="000000"/>
                <w:spacing w:val="0"/>
                <w:w w:val="100"/>
                <w:position w:val="0"/>
              </w:rPr>
              <w:t>62.29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bCs/>
                <w:color w:val="000000"/>
                <w:spacing w:val="0"/>
                <w:w w:val="100"/>
                <w:position w:val="0"/>
              </w:rPr>
              <w:t>83,870.64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bCs/>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line="1" w:lineRule="exact"/>
      </w:pPr>
      <w:r>
        <w:br w:type="page"/>
      </w:r>
    </w:p>
    <w:tbl>
      <w:tblPr>
        <w:tblOverlap w:val="never"/>
        <w:jc w:val="center"/>
        <w:tblLayout w:type="fixed"/>
      </w:tblPr>
      <w:tblGrid>
        <w:gridCol w:w="1478"/>
        <w:gridCol w:w="811"/>
        <w:gridCol w:w="1214"/>
        <w:gridCol w:w="1262"/>
        <w:gridCol w:w="778"/>
        <w:gridCol w:w="1186"/>
        <w:gridCol w:w="917"/>
        <w:gridCol w:w="931"/>
        <w:gridCol w:w="658"/>
        <w:gridCol w:w="643"/>
        <w:gridCol w:w="75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目小计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、补充营运资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127,563.19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128,722.40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128,722.40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b/>
                <w:bCs/>
                <w:color w:val="000000"/>
                <w:spacing w:val="0"/>
                <w:w w:val="100"/>
                <w:position w:val="0"/>
              </w:rPr>
              <w:t>超募资金投 向小计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127,563.19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128,722.40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128,722.40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8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214,202.69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215,361.90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62.29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212,593.04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8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未达到计划进 度或预计收益 的情况和原因</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（分具体项 目）</w:t>
            </w:r>
          </w:p>
        </w:tc>
        <w:tc>
          <w:tcPr>
            <w:gridSpan w:val="10"/>
            <w:tcBorders>
              <w:top w:val="single" w:sz="4"/>
              <w:left w:val="single" w:sz="4"/>
              <w:right w:val="single" w:sz="4"/>
            </w:tcBorders>
            <w:shd w:val="clear" w:color="auto" w:fill="FFFFFF"/>
            <w:vAlign w:val="center"/>
          </w:tcPr>
          <w:p>
            <w:pPr>
              <w:pStyle w:val="Style2"/>
              <w:keepNext w:val="0"/>
              <w:keepLines w:val="0"/>
              <w:widowControl w:val="0"/>
              <w:numPr>
                <w:ilvl w:val="0"/>
                <w:numId w:val="9"/>
              </w:numPr>
              <w:shd w:val="clear" w:color="auto" w:fill="auto"/>
              <w:tabs>
                <w:tab w:pos="163" w:val="left"/>
              </w:tabs>
              <w:bidi w:val="0"/>
              <w:spacing w:before="0" w:after="0" w:line="313" w:lineRule="exact"/>
              <w:ind w:left="0" w:right="0" w:firstLine="0"/>
              <w:jc w:val="both"/>
            </w:pPr>
            <w:r>
              <w:rPr>
                <w:color w:val="000000"/>
                <w:spacing w:val="0"/>
                <w:w w:val="100"/>
                <w:position w:val="0"/>
              </w:rPr>
              <w:t xml:space="preserve">数码电子产品零售终端扩建项目：本项目计划在全国范围内开设数码电子产品专卖店，同时增加 </w:t>
            </w:r>
            <w:r>
              <w:rPr>
                <w:rFonts w:ascii="Times New Roman" w:eastAsia="Times New Roman" w:hAnsi="Times New Roman" w:cs="Times New Roman"/>
                <w:color w:val="000000"/>
                <w:spacing w:val="0"/>
                <w:w w:val="100"/>
                <w:position w:val="0"/>
              </w:rPr>
              <w:t>IT</w:t>
            </w:r>
            <w:r>
              <w:rPr>
                <w:color w:val="000000"/>
                <w:spacing w:val="0"/>
                <w:w w:val="100"/>
                <w:position w:val="0"/>
              </w:rPr>
              <w:t>软硬件投资，以支持深圳市酷动数码有限公司管理门店数量的增加。期末累计投入金额未达到 预期的主要原因是公司不断优化门店的同时注意控制专卖店的新建成本，扩建项目资金结余所致；</w:t>
            </w:r>
          </w:p>
          <w:p>
            <w:pPr>
              <w:pStyle w:val="Style2"/>
              <w:keepNext w:val="0"/>
              <w:keepLines w:val="0"/>
              <w:widowControl w:val="0"/>
              <w:numPr>
                <w:ilvl w:val="0"/>
                <w:numId w:val="9"/>
              </w:numPr>
              <w:shd w:val="clear" w:color="auto" w:fill="auto"/>
              <w:tabs>
                <w:tab w:pos="163" w:val="left"/>
              </w:tabs>
              <w:bidi w:val="0"/>
              <w:spacing w:before="0" w:after="0" w:line="313" w:lineRule="exact"/>
              <w:ind w:left="0" w:right="0" w:firstLine="0"/>
              <w:jc w:val="both"/>
            </w:pPr>
            <w:r>
              <w:rPr>
                <w:color w:val="000000"/>
                <w:spacing w:val="0"/>
                <w:w w:val="100"/>
                <w:position w:val="0"/>
              </w:rPr>
              <w:t>产品运营平台扩建项目：本项目期末累计投入金额未达到预期的主要原因是公司出于成本控制考 虑，部分投入与公司日常运营共用，造成项目资金结余；</w:t>
            </w:r>
            <w:r>
              <w:rPr>
                <w:rFonts w:ascii="Times New Roman" w:eastAsia="Times New Roman" w:hAnsi="Times New Roman" w:cs="Times New Roman"/>
                <w:color w:val="000000"/>
                <w:spacing w:val="0"/>
                <w:w w:val="100"/>
                <w:position w:val="0"/>
              </w:rPr>
              <w:t>3.</w:t>
            </w:r>
            <w:r>
              <w:rPr>
                <w:color w:val="000000"/>
                <w:spacing w:val="0"/>
                <w:w w:val="100"/>
                <w:position w:val="0"/>
              </w:rPr>
              <w:t>信息系统综合管理平台扩建项目：本项</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目期末累计投入金额未达到预期的主要原因是在项目实施过程中公司优化供应商及项目开发方案， 节约开支，造成项目资金结余。</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项目可行性发 生重大变化的 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超募资金的金 额、用途及使 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899"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超募资金</w:t>
            </w:r>
            <w:r>
              <w:rPr>
                <w:rFonts w:ascii="Times New Roman" w:eastAsia="Times New Roman" w:hAnsi="Times New Roman" w:cs="Times New Roman"/>
                <w:color w:val="000000"/>
                <w:spacing w:val="0"/>
                <w:w w:val="100"/>
                <w:position w:val="0"/>
              </w:rPr>
              <w:t>1,275,631,900.00</w:t>
            </w:r>
            <w:r>
              <w:rPr>
                <w:color w:val="000000"/>
                <w:spacing w:val="0"/>
                <w:w w:val="100"/>
                <w:position w:val="0"/>
              </w:rPr>
              <w:t>元，加利息收入扣除手续费后之后净总额</w:t>
            </w:r>
            <w:r>
              <w:rPr>
                <w:rFonts w:ascii="Times New Roman" w:eastAsia="Times New Roman" w:hAnsi="Times New Roman" w:cs="Times New Roman"/>
                <w:color w:val="000000"/>
                <w:spacing w:val="0"/>
                <w:w w:val="100"/>
                <w:position w:val="0"/>
              </w:rPr>
              <w:t>1,288,693,557.39</w:t>
            </w:r>
            <w:r>
              <w:rPr>
                <w:color w:val="000000"/>
                <w:spacing w:val="0"/>
                <w:w w:val="100"/>
                <w:position w:val="0"/>
              </w:rPr>
              <w:t xml:space="preserve">元，根据公司 </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日股东大会决议和《招股说明书》，超募资金用于补充公司业务资金需求。</w:t>
            </w:r>
            <w:r>
              <w:rPr>
                <w:rFonts w:ascii="Times New Roman" w:eastAsia="Times New Roman" w:hAnsi="Times New Roman" w:cs="Times New Roman"/>
                <w:color w:val="000000"/>
                <w:spacing w:val="0"/>
                <w:w w:val="100"/>
                <w:position w:val="0"/>
              </w:rPr>
              <w:t>2010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w:t>
            </w:r>
            <w:r>
              <w:rPr>
                <w:rFonts w:ascii="Times New Roman" w:eastAsia="Times New Roman" w:hAnsi="Times New Roman" w:cs="Times New Roman"/>
                <w:color w:val="000000"/>
                <w:spacing w:val="0"/>
                <w:w w:val="100"/>
                <w:position w:val="0"/>
              </w:rPr>
              <w:t>2010</w:t>
            </w:r>
            <w:r>
              <w:rPr>
                <w:color w:val="000000"/>
                <w:spacing w:val="0"/>
                <w:w w:val="100"/>
                <w:position w:val="0"/>
              </w:rPr>
              <w:t>年第一次临时股东大会审议通过了《关于利用部分超募资金补充募投项目 资金缺口的议案》，同意利用部分超募资金</w:t>
            </w:r>
            <w:r>
              <w:rPr>
                <w:rFonts w:ascii="Times New Roman" w:eastAsia="Times New Roman" w:hAnsi="Times New Roman" w:cs="Times New Roman"/>
                <w:color w:val="000000"/>
                <w:spacing w:val="0"/>
                <w:w w:val="100"/>
                <w:position w:val="0"/>
              </w:rPr>
              <w:t>701,987,900.00</w:t>
            </w:r>
            <w:r>
              <w:rPr>
                <w:color w:val="000000"/>
                <w:spacing w:val="0"/>
                <w:w w:val="100"/>
                <w:position w:val="0"/>
              </w:rPr>
              <w:t>元补充募投项目之一补充营运资金项目 的资金缺口，</w:t>
            </w:r>
            <w:r>
              <w:rPr>
                <w:rFonts w:ascii="Times New Roman" w:eastAsia="Times New Roman" w:hAnsi="Times New Roman" w:cs="Times New Roman"/>
                <w:color w:val="000000"/>
                <w:spacing w:val="0"/>
                <w:w w:val="100"/>
                <w:position w:val="0"/>
              </w:rPr>
              <w:t>2010</w:t>
            </w:r>
            <w:r>
              <w:rPr>
                <w:color w:val="000000"/>
                <w:spacing w:val="0"/>
                <w:w w:val="100"/>
                <w:position w:val="0"/>
              </w:rPr>
              <w:t>年度已使用</w:t>
            </w:r>
            <w:r>
              <w:rPr>
                <w:rFonts w:ascii="Times New Roman" w:eastAsia="Times New Roman" w:hAnsi="Times New Roman" w:cs="Times New Roman"/>
                <w:color w:val="000000"/>
                <w:spacing w:val="0"/>
                <w:w w:val="100"/>
                <w:position w:val="0"/>
              </w:rPr>
              <w:t>698,359,960.00</w:t>
            </w:r>
            <w:r>
              <w:rPr>
                <w:color w:val="000000"/>
                <w:spacing w:val="0"/>
                <w:w w:val="100"/>
                <w:position w:val="0"/>
              </w:rPr>
              <w:t>元。</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w:t>
            </w:r>
            <w:r>
              <w:rPr>
                <w:rFonts w:ascii="Times New Roman" w:eastAsia="Times New Roman" w:hAnsi="Times New Roman" w:cs="Times New Roman"/>
                <w:color w:val="000000"/>
                <w:spacing w:val="0"/>
                <w:w w:val="100"/>
                <w:position w:val="0"/>
              </w:rPr>
              <w:t>2010</w:t>
            </w:r>
            <w:r>
              <w:rPr>
                <w:color w:val="000000"/>
                <w:spacing w:val="0"/>
                <w:w w:val="100"/>
                <w:position w:val="0"/>
              </w:rPr>
              <w:t>年度股东大会审 议通过了《关于利用超募资金补充募投项目资金缺口的议案》，同意利用超募资金</w:t>
            </w:r>
            <w:r>
              <w:rPr>
                <w:rFonts w:ascii="Times New Roman" w:eastAsia="Times New Roman" w:hAnsi="Times New Roman" w:cs="Times New Roman"/>
                <w:color w:val="000000"/>
                <w:spacing w:val="0"/>
                <w:w w:val="100"/>
                <w:position w:val="0"/>
              </w:rPr>
              <w:t xml:space="preserve">590,333,597.39 </w:t>
            </w:r>
            <w:r>
              <w:rPr>
                <w:color w:val="000000"/>
                <w:spacing w:val="0"/>
                <w:w w:val="100"/>
                <w:position w:val="0"/>
              </w:rPr>
              <w:t>元补充募投项目</w:t>
            </w:r>
            <w:r>
              <w:rPr>
                <w:color w:val="000000"/>
                <w:spacing w:val="0"/>
                <w:w w:val="100"/>
                <w:position w:val="0"/>
              </w:rPr>
              <w:t>一</w:t>
            </w:r>
            <w:r>
              <w:rPr>
                <w:color w:val="000000"/>
                <w:spacing w:val="0"/>
                <w:w w:val="100"/>
                <w:position w:val="0"/>
              </w:rPr>
              <w:t>补充营运资金项目之增值分销渠道扩建项目的资金缺口，</w:t>
            </w:r>
            <w:r>
              <w:rPr>
                <w:rFonts w:ascii="Times New Roman" w:eastAsia="Times New Roman" w:hAnsi="Times New Roman" w:cs="Times New Roman"/>
                <w:color w:val="000000"/>
                <w:spacing w:val="0"/>
                <w:w w:val="100"/>
                <w:position w:val="0"/>
              </w:rPr>
              <w:t>2011</w:t>
            </w:r>
            <w:r>
              <w:rPr>
                <w:color w:val="000000"/>
                <w:spacing w:val="0"/>
                <w:w w:val="100"/>
                <w:position w:val="0"/>
              </w:rPr>
              <w:t xml:space="preserve">年度已使用 </w:t>
            </w:r>
            <w:r>
              <w:rPr>
                <w:rFonts w:ascii="Times New Roman" w:eastAsia="Times New Roman" w:hAnsi="Times New Roman" w:cs="Times New Roman"/>
                <w:color w:val="000000"/>
                <w:spacing w:val="0"/>
                <w:w w:val="100"/>
                <w:position w:val="0"/>
              </w:rPr>
              <w:t>588,864,024.80</w:t>
            </w:r>
            <w:r>
              <w:rPr>
                <w:color w:val="000000"/>
                <w:spacing w:val="0"/>
                <w:w w:val="100"/>
                <w:position w:val="0"/>
              </w:rPr>
              <w:t>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日止，已使用超募资金本金及利息累计</w:t>
            </w:r>
            <w:r>
              <w:rPr>
                <w:rFonts w:ascii="Times New Roman" w:eastAsia="Times New Roman" w:hAnsi="Times New Roman" w:cs="Times New Roman"/>
                <w:color w:val="000000"/>
                <w:spacing w:val="0"/>
                <w:w w:val="100"/>
                <w:position w:val="0"/>
              </w:rPr>
              <w:t xml:space="preserve">1,287,223,984.80 </w:t>
            </w:r>
            <w:r>
              <w:rPr>
                <w:color w:val="000000"/>
                <w:spacing w:val="0"/>
                <w:w w:val="100"/>
                <w:position w:val="0"/>
              </w:rPr>
              <w:t>/元。</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募集资金投资 项目实施地点 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募集资金投资 项目实施方式 调整情况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 项目先期投入 及置换情况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715"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日止，公司使用募集资金</w:t>
            </w:r>
            <w:r>
              <w:rPr>
                <w:rFonts w:ascii="Times New Roman" w:eastAsia="Times New Roman" w:hAnsi="Times New Roman" w:cs="Times New Roman"/>
                <w:color w:val="000000"/>
                <w:spacing w:val="0"/>
                <w:w w:val="100"/>
                <w:position w:val="0"/>
              </w:rPr>
              <w:t>477,862,150.27</w:t>
            </w:r>
            <w:r>
              <w:rPr>
                <w:color w:val="000000"/>
                <w:spacing w:val="0"/>
                <w:w w:val="100"/>
                <w:position w:val="0"/>
              </w:rPr>
              <w:t>元置换已预先投入的募集资金投资 项目的同等金额的自筹资金。</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用闲置募集资 金暂时补充流 动资金情况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34"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78"/>
        <w:gridCol w:w="915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项目实施出现 募集资金结余 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尚未使用的募 集资金用途及 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年第三次临时股东大会审议通过了《关于变更部分募集资金用途并 永久补充流动资金的议案》，同意将节余募集资金及其利息永久补充流动资金。截至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日止，公司已转出公开发行股票账户全部节余资金及其利息共计</w:t>
            </w:r>
            <w:r>
              <w:rPr>
                <w:rFonts w:ascii="Times New Roman" w:eastAsia="Times New Roman" w:hAnsi="Times New Roman" w:cs="Times New Roman"/>
                <w:color w:val="000000"/>
                <w:spacing w:val="0"/>
                <w:w w:val="100"/>
                <w:position w:val="0"/>
              </w:rPr>
              <w:t>47,217,872.74</w:t>
            </w:r>
            <w:r>
              <w:rPr>
                <w:color w:val="000000"/>
                <w:spacing w:val="0"/>
                <w:w w:val="100"/>
                <w:position w:val="0"/>
              </w:rPr>
              <w:t>元，并已完成银 行账户注销。</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募集资金使用 及披露中存在 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66"/>
        <w:keepNext/>
        <w:keepLines/>
        <w:widowControl w:val="0"/>
        <w:shd w:val="clear" w:color="auto" w:fill="auto"/>
        <w:bidi w:val="0"/>
        <w:spacing w:before="0" w:line="240" w:lineRule="auto"/>
        <w:ind w:left="0" w:right="0" w:firstLine="820"/>
        <w:jc w:val="left"/>
      </w:pPr>
      <w:bookmarkStart w:id="217" w:name="bookmark217"/>
      <w:bookmarkStart w:id="218" w:name="bookmark218"/>
      <w:bookmarkStart w:id="219" w:name="bookmark219"/>
      <w:bookmarkStart w:id="220" w:name="bookmark220"/>
      <w:r>
        <w:rPr>
          <w:color w:val="000000"/>
          <w:spacing w:val="0"/>
          <w:w w:val="100"/>
          <w:position w:val="0"/>
        </w:rPr>
        <w:t>（</w:t>
      </w:r>
      <w:bookmarkEnd w:id="219"/>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17"/>
      <w:bookmarkEnd w:id="218"/>
      <w:bookmarkEnd w:id="220"/>
    </w:p>
    <w:p>
      <w:pPr>
        <w:pStyle w:val="Style1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12"/>
        <w:keepNext w:val="0"/>
        <w:keepLines w:val="0"/>
        <w:widowControl w:val="0"/>
        <w:shd w:val="clear" w:color="auto" w:fill="auto"/>
        <w:bidi w:val="0"/>
        <w:spacing w:before="0" w:after="360" w:line="240" w:lineRule="auto"/>
        <w:ind w:left="0" w:right="0" w:firstLine="820"/>
        <w:jc w:val="left"/>
      </w:pPr>
      <w:r>
        <w:rPr>
          <w:color w:val="000000"/>
          <w:spacing w:val="0"/>
          <w:w w:val="100"/>
          <w:position w:val="0"/>
        </w:rPr>
        <w:t>公司报告期不存在募集资金变更项目情况。</w:t>
      </w:r>
    </w:p>
    <w:p>
      <w:pPr>
        <w:pStyle w:val="Style35"/>
        <w:keepNext/>
        <w:keepLines/>
        <w:widowControl w:val="0"/>
        <w:shd w:val="clear" w:color="auto" w:fill="auto"/>
        <w:tabs>
          <w:tab w:pos="1298" w:val="left"/>
        </w:tabs>
        <w:bidi w:val="0"/>
        <w:spacing w:before="0" w:line="240" w:lineRule="auto"/>
        <w:ind w:left="0" w:right="0" w:firstLine="820"/>
        <w:jc w:val="left"/>
        <w:rPr>
          <w:sz w:val="20"/>
          <w:szCs w:val="20"/>
        </w:rPr>
      </w:pPr>
      <w:bookmarkStart w:id="221" w:name="bookmark221"/>
      <w:bookmarkStart w:id="222" w:name="bookmark222"/>
      <w:bookmarkStart w:id="223" w:name="bookmark223"/>
      <w:bookmarkStart w:id="224" w:name="bookmark224"/>
      <w:r>
        <w:rPr>
          <w:color w:val="000000"/>
          <w:spacing w:val="0"/>
          <w:w w:val="100"/>
          <w:position w:val="0"/>
          <w:sz w:val="20"/>
          <w:szCs w:val="20"/>
        </w:rPr>
        <w:t>六</w:t>
      </w:r>
      <w:bookmarkEnd w:id="223"/>
      <w:r>
        <w:rPr>
          <w:color w:val="000000"/>
          <w:spacing w:val="0"/>
          <w:w w:val="100"/>
          <w:position w:val="0"/>
          <w:sz w:val="20"/>
          <w:szCs w:val="20"/>
        </w:rPr>
        <w:t>、</w:t>
        <w:tab/>
        <w:t>重大资产和股权出售</w:t>
      </w:r>
      <w:bookmarkEnd w:id="221"/>
      <w:bookmarkEnd w:id="222"/>
      <w:bookmarkEnd w:id="224"/>
    </w:p>
    <w:p>
      <w:pPr>
        <w:pStyle w:val="Style43"/>
        <w:keepNext/>
        <w:keepLines/>
        <w:widowControl w:val="0"/>
        <w:shd w:val="clear" w:color="auto" w:fill="auto"/>
        <w:tabs>
          <w:tab w:pos="1188" w:val="left"/>
        </w:tabs>
        <w:bidi w:val="0"/>
        <w:spacing w:before="0" w:line="240" w:lineRule="auto"/>
        <w:ind w:left="0" w:right="0" w:firstLine="820"/>
        <w:jc w:val="left"/>
      </w:pPr>
      <w:bookmarkStart w:id="225" w:name="bookmark225"/>
      <w:bookmarkStart w:id="226" w:name="bookmark226"/>
      <w:bookmarkStart w:id="227" w:name="bookmark227"/>
      <w:bookmarkStart w:id="228" w:name="bookmark228"/>
      <w:r>
        <w:rPr>
          <w:rFonts w:ascii="Times New Roman" w:eastAsia="Times New Roman" w:hAnsi="Times New Roman" w:cs="Times New Roman"/>
          <w:color w:val="000000"/>
          <w:spacing w:val="0"/>
          <w:w w:val="100"/>
          <w:position w:val="0"/>
        </w:rPr>
        <w:t>1</w:t>
      </w:r>
      <w:bookmarkEnd w:id="227"/>
      <w:r>
        <w:rPr>
          <w:color w:val="000000"/>
          <w:spacing w:val="0"/>
          <w:w w:val="100"/>
          <w:position w:val="0"/>
        </w:rPr>
        <w:t>、</w:t>
        <w:tab/>
        <w:t>出售重大资产情况</w:t>
      </w:r>
      <w:bookmarkEnd w:id="225"/>
      <w:bookmarkEnd w:id="226"/>
      <w:bookmarkEnd w:id="228"/>
    </w:p>
    <w:p>
      <w:pPr>
        <w:pStyle w:val="Style1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12"/>
        <w:keepNext w:val="0"/>
        <w:keepLines w:val="0"/>
        <w:widowControl w:val="0"/>
        <w:shd w:val="clear" w:color="auto" w:fill="auto"/>
        <w:bidi w:val="0"/>
        <w:spacing w:before="0" w:after="360" w:line="240" w:lineRule="auto"/>
        <w:ind w:left="0" w:right="0" w:firstLine="820"/>
        <w:jc w:val="left"/>
      </w:pPr>
      <w:r>
        <w:rPr>
          <w:color w:val="000000"/>
          <w:spacing w:val="0"/>
          <w:w w:val="100"/>
          <w:position w:val="0"/>
        </w:rPr>
        <w:t>公司报告期未出售重大资产。</w:t>
      </w:r>
    </w:p>
    <w:p>
      <w:pPr>
        <w:pStyle w:val="Style43"/>
        <w:keepNext/>
        <w:keepLines/>
        <w:widowControl w:val="0"/>
        <w:shd w:val="clear" w:color="auto" w:fill="auto"/>
        <w:tabs>
          <w:tab w:pos="1198" w:val="left"/>
        </w:tabs>
        <w:bidi w:val="0"/>
        <w:spacing w:before="0" w:line="240" w:lineRule="auto"/>
        <w:ind w:left="0" w:right="0" w:firstLine="820"/>
        <w:jc w:val="left"/>
      </w:pPr>
      <w:bookmarkStart w:id="229" w:name="bookmark229"/>
      <w:bookmarkStart w:id="230" w:name="bookmark230"/>
      <w:bookmarkStart w:id="231" w:name="bookmark231"/>
      <w:bookmarkStart w:id="232" w:name="bookmark232"/>
      <w:r>
        <w:rPr>
          <w:rFonts w:ascii="Times New Roman" w:eastAsia="Times New Roman" w:hAnsi="Times New Roman" w:cs="Times New Roman"/>
          <w:color w:val="000000"/>
          <w:spacing w:val="0"/>
          <w:w w:val="100"/>
          <w:position w:val="0"/>
        </w:rPr>
        <w:t>2</w:t>
      </w:r>
      <w:bookmarkEnd w:id="231"/>
      <w:r>
        <w:rPr>
          <w:color w:val="000000"/>
          <w:spacing w:val="0"/>
          <w:w w:val="100"/>
          <w:position w:val="0"/>
        </w:rPr>
        <w:t>、</w:t>
        <w:tab/>
        <w:t>出售重大股权情况</w:t>
      </w:r>
      <w:bookmarkEnd w:id="229"/>
      <w:bookmarkEnd w:id="230"/>
      <w:bookmarkEnd w:id="232"/>
    </w:p>
    <w:p>
      <w:pPr>
        <w:pStyle w:val="Style12"/>
        <w:keepNext w:val="0"/>
        <w:keepLines w:val="0"/>
        <w:widowControl w:val="0"/>
        <w:shd w:val="clear" w:color="auto" w:fill="auto"/>
        <w:bidi w:val="0"/>
        <w:spacing w:before="0" w:after="360" w:line="240" w:lineRule="auto"/>
        <w:ind w:left="0" w:right="0" w:firstLine="82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35"/>
        <w:keepNext/>
        <w:keepLines/>
        <w:widowControl w:val="0"/>
        <w:shd w:val="clear" w:color="auto" w:fill="auto"/>
        <w:tabs>
          <w:tab w:pos="1303" w:val="left"/>
        </w:tabs>
        <w:bidi w:val="0"/>
        <w:spacing w:before="0" w:line="240" w:lineRule="auto"/>
        <w:ind w:left="0" w:right="0" w:firstLine="820"/>
        <w:jc w:val="left"/>
        <w:rPr>
          <w:sz w:val="20"/>
          <w:szCs w:val="20"/>
        </w:rPr>
      </w:pPr>
      <w:bookmarkStart w:id="233" w:name="bookmark233"/>
      <w:bookmarkStart w:id="234" w:name="bookmark234"/>
      <w:bookmarkStart w:id="235" w:name="bookmark235"/>
      <w:bookmarkStart w:id="236" w:name="bookmark236"/>
      <w:r>
        <w:rPr>
          <w:color w:val="000000"/>
          <w:spacing w:val="0"/>
          <w:w w:val="100"/>
          <w:position w:val="0"/>
          <w:sz w:val="20"/>
          <w:szCs w:val="20"/>
        </w:rPr>
        <w:t>七</w:t>
      </w:r>
      <w:bookmarkEnd w:id="235"/>
      <w:r>
        <w:rPr>
          <w:color w:val="000000"/>
          <w:spacing w:val="0"/>
          <w:w w:val="100"/>
          <w:position w:val="0"/>
          <w:sz w:val="20"/>
          <w:szCs w:val="20"/>
        </w:rPr>
        <w:t>、</w:t>
        <w:tab/>
        <w:t>主要控股参股公司分析</w:t>
      </w:r>
      <w:bookmarkEnd w:id="233"/>
      <w:bookmarkEnd w:id="234"/>
      <w:bookmarkEnd w:id="236"/>
    </w:p>
    <w:p>
      <w:pPr>
        <w:pStyle w:val="Style12"/>
        <w:keepNext w:val="0"/>
        <w:keepLines w:val="0"/>
        <w:widowControl w:val="0"/>
        <w:shd w:val="clear" w:color="auto" w:fill="auto"/>
        <w:bidi w:val="0"/>
        <w:spacing w:before="0" w:after="100" w:line="240" w:lineRule="auto"/>
        <w:ind w:left="0" w:right="0" w:firstLine="820"/>
        <w:jc w:val="left"/>
      </w:pPr>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12"/>
        <w:keepNext w:val="0"/>
        <w:keepLines w:val="0"/>
        <w:widowControl w:val="0"/>
        <w:shd w:val="clear" w:color="auto" w:fill="auto"/>
        <w:bidi w:val="0"/>
        <w:spacing w:before="0" w:after="100" w:line="240" w:lineRule="auto"/>
        <w:ind w:left="9620" w:right="0" w:firstLine="0"/>
        <w:jc w:val="left"/>
      </w:pPr>
      <w:r>
        <w:rPr>
          <w:color w:val="000000"/>
          <w:spacing w:val="0"/>
          <w:w w:val="100"/>
          <w:position w:val="0"/>
        </w:rPr>
        <w:t>单位：元</w:t>
      </w:r>
    </w:p>
    <w:tbl>
      <w:tblPr>
        <w:tblOverlap w:val="never"/>
        <w:jc w:val="center"/>
        <w:tblLayout w:type="fixed"/>
      </w:tblPr>
      <w:tblGrid>
        <w:gridCol w:w="979"/>
        <w:gridCol w:w="600"/>
        <w:gridCol w:w="768"/>
        <w:gridCol w:w="840"/>
        <w:gridCol w:w="1498"/>
        <w:gridCol w:w="1574"/>
        <w:gridCol w:w="1666"/>
        <w:gridCol w:w="1517"/>
        <w:gridCol w:w="138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公司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主要业 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注册资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归母净资产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归母净利润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西藏酷爱 通信有限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通讯产 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人民币</w:t>
            </w:r>
          </w:p>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20,000 </w:t>
            </w:r>
            <w:r>
              <w:rPr>
                <w:color w:val="000000"/>
                <w:spacing w:val="0"/>
                <w:w w:val="100"/>
                <w:position w:val="0"/>
                <w:sz w:val="17"/>
                <w:szCs w:val="17"/>
              </w:rPr>
              <w:t>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2,115,142,977.70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1,390,394,467.68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25,374,487,138.57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456,411,405.76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402,454,675.26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广东优友 网络科技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通讯产 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人民币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sz w:val="17"/>
                <w:szCs w:val="17"/>
              </w:rPr>
              <w:t>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2,297,540,211.83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90,142,397.25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23,001,781,113.89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94,360,494.70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65,064,524.84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通讯产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252,692,682.67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29,757,041.94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1,115,625,032.49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61,873,983.89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54,785,633.13</w:t>
            </w:r>
          </w:p>
        </w:tc>
      </w:tr>
    </w:tbl>
    <w:p>
      <w:pPr>
        <w:widowControl w:val="0"/>
        <w:spacing w:line="1" w:lineRule="exact"/>
      </w:pPr>
      <w:r>
        <w:br w:type="page"/>
      </w:r>
    </w:p>
    <w:tbl>
      <w:tblPr>
        <w:tblOverlap w:val="never"/>
        <w:jc w:val="center"/>
        <w:tblLayout w:type="fixed"/>
      </w:tblPr>
      <w:tblGrid>
        <w:gridCol w:w="979"/>
        <w:gridCol w:w="600"/>
        <w:gridCol w:w="768"/>
        <w:gridCol w:w="840"/>
        <w:gridCol w:w="1498"/>
        <w:gridCol w:w="1574"/>
        <w:gridCol w:w="1666"/>
        <w:gridCol w:w="1517"/>
        <w:gridCol w:w="1387"/>
      </w:tblGrid>
      <w:tr>
        <w:trPr>
          <w:trHeight w:val="9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号机科技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品及电 子产品 销售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sz w:val="17"/>
                <w:szCs w:val="17"/>
              </w:rPr>
              <w:t>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北京瑞成 汇达科技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投资管 理、通 讯产品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人民币</w:t>
            </w:r>
          </w:p>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20,000 </w:t>
            </w:r>
            <w:r>
              <w:rPr>
                <w:color w:val="000000"/>
                <w:spacing w:val="0"/>
                <w:w w:val="100"/>
                <w:position w:val="0"/>
                <w:sz w:val="17"/>
                <w:szCs w:val="17"/>
              </w:rPr>
              <w:t>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622,784,031.84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104,392,372.49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2,550,994,377.59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97,211,419.63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45,400,218.85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深圳市酷 动数码有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数码电 子产品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人民币</w:t>
            </w:r>
          </w:p>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16,000 </w:t>
            </w:r>
            <w:r>
              <w:rPr>
                <w:color w:val="000000"/>
                <w:spacing w:val="0"/>
                <w:w w:val="100"/>
                <w:position w:val="0"/>
                <w:sz w:val="17"/>
                <w:szCs w:val="17"/>
              </w:rPr>
              <w:t>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467,806,323.21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248,322,869.18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2,157,322,394.67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36,126,732.25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33,226,443.07</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深圳市优 友互联有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移动通</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人民币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sz w:val="17"/>
                <w:szCs w:val="17"/>
              </w:rPr>
              <w:t>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256,644,524.17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64,271,582.36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131,200,271.75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19,451,857.53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20,373,810.53</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江西赣江 新区爱施 德网络小 额贷款有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小额贷</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款服务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 xml:space="preserve">人民币 </w:t>
            </w: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7"/>
                <w:szCs w:val="17"/>
              </w:rPr>
              <w:t>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1,080,028,268.24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1,015,732,966.78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157,516,598.40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19,640,849.53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14,446,176.56</w:t>
            </w:r>
          </w:p>
        </w:tc>
      </w:tr>
    </w:tbl>
    <w:p>
      <w:pPr>
        <w:widowControl w:val="0"/>
        <w:spacing w:after="99" w:line="1" w:lineRule="exact"/>
      </w:pPr>
    </w:p>
    <w:p>
      <w:pPr>
        <w:pStyle w:val="Style12"/>
        <w:keepNext w:val="0"/>
        <w:keepLines w:val="0"/>
        <w:widowControl w:val="0"/>
        <w:shd w:val="clear" w:color="auto" w:fill="auto"/>
        <w:bidi w:val="0"/>
        <w:spacing w:before="0" w:after="220" w:line="240" w:lineRule="auto"/>
        <w:ind w:left="0" w:right="0" w:firstLine="820"/>
        <w:jc w:val="left"/>
      </w:pPr>
      <w:r>
        <w:rPr>
          <w:color w:val="000000"/>
          <w:spacing w:val="0"/>
          <w:w w:val="100"/>
          <w:position w:val="0"/>
        </w:rPr>
        <w:t>报告期内取得和处置子公司的情况</w:t>
      </w:r>
    </w:p>
    <w:p>
      <w:pPr>
        <w:pStyle w:val="Style12"/>
        <w:keepNext w:val="0"/>
        <w:keepLines w:val="0"/>
        <w:widowControl w:val="0"/>
        <w:shd w:val="clear" w:color="auto" w:fill="auto"/>
        <w:bidi w:val="0"/>
        <w:spacing w:before="0" w:after="100" w:line="240" w:lineRule="auto"/>
        <w:ind w:left="0" w:right="0" w:firstLine="8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550"/>
        <w:gridCol w:w="2597"/>
        <w:gridCol w:w="317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报告期内取得和处置子公 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深圳市越浪科技有限公司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无重要影响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北京实丰通讯器材有限责任公司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影响较小，参见第十二节、八、</w:t>
            </w: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YHJ KOREA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影响较小，参见第十二节、八、</w:t>
            </w: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YI HAO JI (UKRAINE)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北京合烁数码科技有限公司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无重要影响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九江市酷动数码产品有限公司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信阳市酷动数码科技有限公司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蚌埠市酷动数码产品有限公司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邯郸酷之动数码有限公司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无重要影响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芜湖酷烁数码产品有限公司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许昌乐动商贸有限公司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北京富能信息技术有限公司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海南果橙互联文化商贸有限公司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无重要影响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广东爱施德通讯器材有限公司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影响较小，参见第十二节、八、</w:t>
            </w:r>
            <w:r>
              <w:rPr>
                <w:rFonts w:ascii="Times New Roman" w:eastAsia="Times New Roman" w:hAnsi="Times New Roman" w:cs="Times New Roman"/>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广东省爱耀通讯器材有限公司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年新设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无重要影响</w:t>
            </w:r>
          </w:p>
        </w:tc>
      </w:tr>
    </w:tbl>
    <w:p>
      <w:pPr>
        <w:widowControl w:val="0"/>
        <w:spacing w:line="1" w:lineRule="exact"/>
      </w:pPr>
      <w:r>
        <w:br w:type="page"/>
      </w:r>
    </w:p>
    <w:tbl>
      <w:tblPr>
        <w:tblOverlap w:val="never"/>
        <w:jc w:val="center"/>
        <w:tblLayout w:type="fixed"/>
      </w:tblPr>
      <w:tblGrid>
        <w:gridCol w:w="4550"/>
        <w:gridCol w:w="2597"/>
        <w:gridCol w:w="317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广东臻宝科技有限公司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广东省爱施德通讯科技有限公司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影响较小，参见第十二节、八、</w:t>
            </w: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共青城飞越投资合伙企业（有限合伙）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新纳入合并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共青城酷亿投资管理合伙企业（有限合伙）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无重要影响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共青城酷果粉投资合伙企业（有限合伙）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共青城酷桂投资合伙企业（有限合伙）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共青城酷晋投资合伙企业（有限合伙）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共青城酷陕投资合伙企业（有限合伙）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无重要影响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共青城酷鲁投资合伙企业（有限合伙）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共青城爱由你投资合伙企业（有限合伙）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广东爱施德投资咨询合伙企业（有限合伙）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新纳入合并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影响较小，参见第十二节、八、</w:t>
            </w: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汕头酷耀投资咨询合伙企业（有限合伙）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新纳入合并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无重要影响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一号机</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一甄檄（香港）有限公司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YI HAO JI (CANADA)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YHJ TRADING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无重要影响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陕西爱华聚力通讯科技有限公司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深圳市新耀辉科技有限公司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湖北爱施德通讯有限公司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年新设、转让处置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深圳市荣尊达电子科技有限公司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非同一控制下收购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无重要影响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啦哇文化传媒（深圳）有限公司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非同一控制下收购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深圳爱巴巴网络科技有限公司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新设、非同一控制下收购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影响较小，参见第十二节、八、</w:t>
            </w: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广州爱施德股权投资管理有限公司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北京天地互动信息技术有限公司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无重要影响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北京酷沃通讯器材有限公司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江西酷兜科技有限公司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苏州乐动数码产品有限公司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天津市乐潮数码科技有限公司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无重要影响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内蒙古优友贸易有限公司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无重要影响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深圳市彩梦物联有限合伙企业（有限合伙）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无重要影响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共青城酷亿投资管理合伙企业（有限合伙）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无重要影响</w:t>
            </w:r>
          </w:p>
        </w:tc>
      </w:tr>
    </w:tbl>
    <w:p>
      <w:pPr>
        <w:widowControl w:val="0"/>
        <w:spacing w:after="299" w:line="1" w:lineRule="exact"/>
      </w:pPr>
    </w:p>
    <w:p>
      <w:pPr>
        <w:pStyle w:val="Style35"/>
        <w:keepNext/>
        <w:keepLines/>
        <w:widowControl w:val="0"/>
        <w:shd w:val="clear" w:color="auto" w:fill="auto"/>
        <w:bidi w:val="0"/>
        <w:spacing w:before="0" w:line="240" w:lineRule="auto"/>
        <w:ind w:left="0" w:right="0" w:firstLine="820"/>
        <w:jc w:val="left"/>
      </w:pPr>
      <w:bookmarkStart w:id="237" w:name="bookmark237"/>
      <w:bookmarkStart w:id="238" w:name="bookmark238"/>
      <w:bookmarkStart w:id="239" w:name="bookmark239"/>
      <w:r>
        <w:rPr>
          <w:color w:val="000000"/>
          <w:spacing w:val="0"/>
          <w:w w:val="100"/>
          <w:position w:val="0"/>
          <w:sz w:val="24"/>
          <w:szCs w:val="24"/>
        </w:rPr>
        <w:t>八、公司控制的结构化主体情况</w:t>
      </w:r>
      <w:bookmarkEnd w:id="237"/>
      <w:bookmarkEnd w:id="238"/>
      <w:bookmarkEnd w:id="239"/>
    </w:p>
    <w:p>
      <w:pPr>
        <w:pStyle w:val="Style12"/>
        <w:keepNext w:val="0"/>
        <w:keepLines w:val="0"/>
        <w:widowControl w:val="0"/>
        <w:shd w:val="clear" w:color="auto" w:fill="auto"/>
        <w:bidi w:val="0"/>
        <w:spacing w:before="0" w:after="320" w:line="240" w:lineRule="auto"/>
        <w:ind w:left="0" w:right="0" w:firstLine="8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35"/>
        <w:keepNext/>
        <w:keepLines/>
        <w:widowControl w:val="0"/>
        <w:shd w:val="clear" w:color="auto" w:fill="auto"/>
        <w:bidi w:val="0"/>
        <w:spacing w:before="0" w:after="200" w:line="240" w:lineRule="auto"/>
        <w:ind w:left="0" w:right="0" w:firstLine="820"/>
        <w:jc w:val="left"/>
      </w:pPr>
      <w:bookmarkStart w:id="240" w:name="bookmark240"/>
      <w:bookmarkStart w:id="241" w:name="bookmark241"/>
      <w:bookmarkStart w:id="242" w:name="bookmark242"/>
      <w:r>
        <w:rPr>
          <w:color w:val="000000"/>
          <w:spacing w:val="0"/>
          <w:w w:val="100"/>
          <w:position w:val="0"/>
          <w:sz w:val="24"/>
          <w:szCs w:val="24"/>
        </w:rPr>
        <w:t>九、公司未来发展的展望</w:t>
      </w:r>
      <w:bookmarkEnd w:id="240"/>
      <w:bookmarkEnd w:id="241"/>
      <w:bookmarkEnd w:id="242"/>
    </w:p>
    <w:p>
      <w:pPr>
        <w:pStyle w:val="Style12"/>
        <w:keepNext w:val="0"/>
        <w:keepLines w:val="0"/>
        <w:widowControl w:val="0"/>
        <w:shd w:val="clear" w:color="auto" w:fill="auto"/>
        <w:bidi w:val="0"/>
        <w:spacing w:before="0" w:line="478" w:lineRule="exact"/>
        <w:ind w:left="1240" w:right="0" w:firstLine="0"/>
        <w:jc w:val="left"/>
      </w:pPr>
      <w:r>
        <w:rPr>
          <w:b/>
          <w:bCs/>
          <w:color w:val="000000"/>
          <w:spacing w:val="0"/>
          <w:w w:val="100"/>
          <w:position w:val="0"/>
        </w:rPr>
        <w:t>（一）行业发展趋势及</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年度经营管理举措</w:t>
      </w:r>
    </w:p>
    <w:p>
      <w:pPr>
        <w:pStyle w:val="Style12"/>
        <w:keepNext w:val="0"/>
        <w:keepLines w:val="0"/>
        <w:widowControl w:val="0"/>
        <w:shd w:val="clear" w:color="auto" w:fill="auto"/>
        <w:bidi w:val="0"/>
        <w:spacing w:before="0" w:line="478" w:lineRule="exact"/>
        <w:ind w:left="1240" w:right="0" w:firstLine="0"/>
        <w:jc w:val="left"/>
      </w:pPr>
      <w:bookmarkStart w:id="243" w:name="bookmark243"/>
      <w:r>
        <w:rPr>
          <w:rFonts w:ascii="Times New Roman" w:eastAsia="Times New Roman" w:hAnsi="Times New Roman" w:cs="Times New Roman"/>
          <w:b/>
          <w:bCs/>
          <w:color w:val="000000"/>
          <w:spacing w:val="0"/>
          <w:w w:val="100"/>
          <w:position w:val="0"/>
        </w:rPr>
        <w:t>1</w:t>
      </w:r>
      <w:bookmarkEnd w:id="243"/>
      <w:r>
        <w:rPr>
          <w:b/>
          <w:bCs/>
          <w:color w:val="000000"/>
          <w:spacing w:val="0"/>
          <w:w w:val="100"/>
          <w:position w:val="0"/>
        </w:rPr>
        <w:t>、依托中国双循环新发展格局，助推公司国内国际双轮驱动发展</w:t>
      </w:r>
    </w:p>
    <w:p>
      <w:pPr>
        <w:pStyle w:val="Style12"/>
        <w:keepNext w:val="0"/>
        <w:keepLines w:val="0"/>
        <w:widowControl w:val="0"/>
        <w:shd w:val="clear" w:color="auto" w:fill="auto"/>
        <w:bidi w:val="0"/>
        <w:spacing w:before="0" w:line="478" w:lineRule="exact"/>
        <w:ind w:left="820" w:right="0" w:firstLine="420"/>
        <w:jc w:val="both"/>
      </w:pPr>
      <w:r>
        <w:rPr>
          <w:color w:val="000000"/>
          <w:spacing w:val="0"/>
          <w:w w:val="100"/>
          <w:position w:val="0"/>
        </w:rPr>
        <w:t>中国</w:t>
      </w:r>
      <w:r>
        <w:rPr>
          <w:rFonts w:ascii="Times New Roman" w:eastAsia="Times New Roman" w:hAnsi="Times New Roman" w:cs="Times New Roman"/>
          <w:color w:val="000000"/>
          <w:spacing w:val="0"/>
          <w:w w:val="100"/>
          <w:position w:val="0"/>
        </w:rPr>
        <w:t>GDP</w:t>
      </w:r>
      <w:r>
        <w:rPr>
          <w:color w:val="000000"/>
          <w:spacing w:val="0"/>
          <w:w w:val="100"/>
          <w:position w:val="0"/>
        </w:rPr>
        <w:t>已突破</w:t>
      </w:r>
      <w:r>
        <w:rPr>
          <w:rFonts w:ascii="Times New Roman" w:eastAsia="Times New Roman" w:hAnsi="Times New Roman" w:cs="Times New Roman"/>
          <w:color w:val="000000"/>
          <w:spacing w:val="0"/>
          <w:w w:val="100"/>
          <w:position w:val="0"/>
        </w:rPr>
        <w:t>100</w:t>
      </w:r>
      <w:r>
        <w:rPr>
          <w:color w:val="000000"/>
          <w:spacing w:val="0"/>
          <w:w w:val="100"/>
          <w:position w:val="0"/>
        </w:rPr>
        <w:t>万亿元大关，经济实力、科技实力和综合国力跨上又一个新台阶。政府工作报告 提出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GDP</w:t>
      </w:r>
      <w:r>
        <w:rPr>
          <w:color w:val="000000"/>
          <w:spacing w:val="0"/>
          <w:w w:val="100"/>
          <w:position w:val="0"/>
        </w:rPr>
        <w:t>增速在</w:t>
      </w:r>
      <w:r>
        <w:rPr>
          <w:rFonts w:ascii="Times New Roman" w:eastAsia="Times New Roman" w:hAnsi="Times New Roman" w:cs="Times New Roman"/>
          <w:color w:val="000000"/>
          <w:spacing w:val="0"/>
          <w:w w:val="100"/>
          <w:position w:val="0"/>
        </w:rPr>
        <w:t>6%</w:t>
      </w:r>
      <w:r>
        <w:rPr>
          <w:color w:val="000000"/>
          <w:spacing w:val="0"/>
          <w:w w:val="100"/>
          <w:position w:val="0"/>
        </w:rPr>
        <w:t>以上，正加快形成以国内大循环为主体、国内国际双循环相互促进的新发展格局, 进而实现我国经济的高质量发展。</w:t>
      </w:r>
    </w:p>
    <w:p>
      <w:pPr>
        <w:pStyle w:val="Style12"/>
        <w:keepNext w:val="0"/>
        <w:keepLines w:val="0"/>
        <w:widowControl w:val="0"/>
        <w:shd w:val="clear" w:color="auto" w:fill="auto"/>
        <w:bidi w:val="0"/>
        <w:spacing w:before="0" w:after="380" w:line="467" w:lineRule="exact"/>
        <w:ind w:left="820" w:right="0" w:firstLine="420"/>
        <w:jc w:val="both"/>
      </w:pPr>
      <w:r>
        <w:rPr>
          <w:color w:val="000000"/>
          <w:spacing w:val="0"/>
          <w:w w:val="100"/>
          <w:position w:val="0"/>
        </w:rPr>
        <w:t>在双循环新发展格局的背景下，一方面，公司将持续深挖国内市场，抓住新型消费模式下带来的巨大 消费升级空间；另一方面，公司将加速建设海外分支机构和全球仓储物流网络，进一步提升全球数字化销 售服务能力，充分利用中国不断完善的供应链和产业链体系，将中国制造推向世界，从而实现公司的国内 国际双轮驱动发展。</w:t>
      </w:r>
    </w:p>
    <w:p>
      <w:pPr>
        <w:pStyle w:val="Style12"/>
        <w:keepNext w:val="0"/>
        <w:keepLines w:val="0"/>
        <w:widowControl w:val="0"/>
        <w:shd w:val="clear" w:color="auto" w:fill="auto"/>
        <w:bidi w:val="0"/>
        <w:spacing w:before="0" w:after="0"/>
        <w:ind w:left="1240" w:right="0" w:firstLine="0"/>
        <w:jc w:val="left"/>
      </w:pPr>
      <w:bookmarkStart w:id="244" w:name="bookmark244"/>
      <w:r>
        <w:rPr>
          <w:rFonts w:ascii="Times New Roman" w:eastAsia="Times New Roman" w:hAnsi="Times New Roman" w:cs="Times New Roman"/>
          <w:b/>
          <w:bCs/>
          <w:color w:val="000000"/>
          <w:spacing w:val="0"/>
          <w:w w:val="100"/>
          <w:position w:val="0"/>
        </w:rPr>
        <w:t>2</w:t>
      </w:r>
      <w:bookmarkEnd w:id="244"/>
      <w:r>
        <w:rPr>
          <w:b/>
          <w:bCs/>
          <w:color w:val="000000"/>
          <w:spacing w:val="0"/>
          <w:w w:val="100"/>
          <w:position w:val="0"/>
        </w:rPr>
        <w:t>、发挥与阿里巴巴战略合作价值，推进供销体系的数字化升级</w:t>
      </w:r>
    </w:p>
    <w:p>
      <w:pPr>
        <w:pStyle w:val="Style12"/>
        <w:keepNext w:val="0"/>
        <w:keepLines w:val="0"/>
        <w:widowControl w:val="0"/>
        <w:shd w:val="clear" w:color="auto" w:fill="auto"/>
        <w:bidi w:val="0"/>
        <w:spacing w:before="0" w:line="470" w:lineRule="exact"/>
        <w:ind w:left="820" w:right="0" w:firstLine="420"/>
        <w:jc w:val="left"/>
      </w:pPr>
      <w:r>
        <w:rPr>
          <w:color w:val="000000"/>
          <w:spacing w:val="0"/>
          <w:w w:val="100"/>
          <w:position w:val="0"/>
        </w:rPr>
        <w:t>经过此次疫情，人们的消费、办公、教学、出行等生活更加数字化，进而加速了中国经济向数字化转 型升级的进程，预计</w:t>
      </w:r>
      <w:r>
        <w:rPr>
          <w:rFonts w:ascii="Times New Roman" w:eastAsia="Times New Roman" w:hAnsi="Times New Roman" w:cs="Times New Roman"/>
          <w:color w:val="000000"/>
          <w:spacing w:val="0"/>
          <w:w w:val="100"/>
          <w:position w:val="0"/>
        </w:rPr>
        <w:t>2021</w:t>
      </w:r>
      <w:r>
        <w:rPr>
          <w:color w:val="000000"/>
          <w:spacing w:val="0"/>
          <w:w w:val="100"/>
          <w:position w:val="0"/>
        </w:rPr>
        <w:t>年中国数字经济规模占</w:t>
      </w:r>
      <w:r>
        <w:rPr>
          <w:rFonts w:ascii="Times New Roman" w:eastAsia="Times New Roman" w:hAnsi="Times New Roman" w:cs="Times New Roman"/>
          <w:color w:val="000000"/>
          <w:spacing w:val="0"/>
          <w:w w:val="100"/>
          <w:position w:val="0"/>
        </w:rPr>
        <w:t>GDP</w:t>
      </w:r>
      <w:r>
        <w:rPr>
          <w:color w:val="000000"/>
          <w:spacing w:val="0"/>
          <w:w w:val="100"/>
          <w:position w:val="0"/>
        </w:rPr>
        <w:t>比重达</w:t>
      </w:r>
      <w:r>
        <w:rPr>
          <w:rFonts w:ascii="Times New Roman" w:eastAsia="Times New Roman" w:hAnsi="Times New Roman" w:cs="Times New Roman"/>
          <w:color w:val="000000"/>
          <w:spacing w:val="0"/>
          <w:w w:val="100"/>
          <w:position w:val="0"/>
        </w:rPr>
        <w:t>44.5%</w:t>
      </w:r>
      <w:r>
        <w:rPr>
          <w:color w:val="000000"/>
          <w:spacing w:val="0"/>
          <w:w w:val="100"/>
          <w:position w:val="0"/>
        </w:rPr>
        <w:t>，数字产业化、产业数字化、数字化治 理、数字价值化成为推动数字经济发展的本质要求。</w:t>
      </w:r>
    </w:p>
    <w:p>
      <w:pPr>
        <w:pStyle w:val="Style12"/>
        <w:keepNext w:val="0"/>
        <w:keepLines w:val="0"/>
        <w:widowControl w:val="0"/>
        <w:shd w:val="clear" w:color="auto" w:fill="auto"/>
        <w:bidi w:val="0"/>
        <w:spacing w:before="0" w:line="475" w:lineRule="exact"/>
        <w:ind w:left="820" w:right="0" w:firstLine="420"/>
        <w:jc w:val="left"/>
      </w:pPr>
      <w:r>
        <w:rPr>
          <w:color w:val="000000"/>
          <w:spacing w:val="0"/>
          <w:w w:val="100"/>
          <w:position w:val="0"/>
        </w:rPr>
        <w:t>面对数字化趋势，公司将持续深化与阿里巴巴的战略合作，借助其先进的</w:t>
      </w:r>
      <w:r>
        <w:rPr>
          <w:rFonts w:ascii="Times New Roman" w:eastAsia="Times New Roman" w:hAnsi="Times New Roman" w:cs="Times New Roman"/>
          <w:color w:val="000000"/>
          <w:spacing w:val="0"/>
          <w:w w:val="100"/>
          <w:position w:val="0"/>
        </w:rPr>
        <w:t>IT</w:t>
      </w:r>
      <w:r>
        <w:rPr>
          <w:color w:val="000000"/>
          <w:spacing w:val="0"/>
          <w:w w:val="100"/>
          <w:position w:val="0"/>
        </w:rPr>
        <w:t>技术和新零售能力，推进 供销体系的数字化升级，构建新零售基础设施平台，高效服务品牌商、零售商、供应商等合作客户和消费 者，形成可持续发展的数字化销售服务生态。</w:t>
      </w:r>
    </w:p>
    <w:p>
      <w:pPr>
        <w:widowControl w:val="0"/>
        <w:spacing w:line="1" w:lineRule="exact"/>
      </w:pPr>
      <w:r>
        <w:drawing>
          <wp:anchor distT="165100" distB="0" distL="615950" distR="0" simplePos="0" relativeHeight="125829386" behindDoc="0" locked="0" layoutInCell="1" allowOverlap="1">
            <wp:simplePos x="0" y="0"/>
            <wp:positionH relativeFrom="page">
              <wp:posOffset>2981960</wp:posOffset>
            </wp:positionH>
            <wp:positionV relativeFrom="paragraph">
              <wp:posOffset>165100</wp:posOffset>
            </wp:positionV>
            <wp:extent cx="2383790" cy="2889250"/>
            <wp:wrapTopAndBottom/>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11"/>
                    <a:stretch/>
                  </pic:blipFill>
                  <pic:spPr>
                    <a:xfrm>
                      <a:ext cx="2383790" cy="288925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3777615</wp:posOffset>
                </wp:positionH>
                <wp:positionV relativeFrom="paragraph">
                  <wp:posOffset>290195</wp:posOffset>
                </wp:positionV>
                <wp:extent cx="786130" cy="128270"/>
                <wp:wrapNone/>
                <wp:docPr id="18" name="Shape 18"/>
                <a:graphic xmlns:a="http://schemas.openxmlformats.org/drawingml/2006/main">
                  <a:graphicData uri="http://schemas.microsoft.com/office/word/2010/wordprocessingShape">
                    <wps:wsp>
                      <wps:cNvSpPr txBox="1"/>
                      <wps:spPr>
                        <a:xfrm>
                          <a:ext cx="786130" cy="12827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b w:val="0"/>
                                <w:bCs w:val="0"/>
                                <w:color w:val="5594D1"/>
                                <w:spacing w:val="0"/>
                                <w:w w:val="100"/>
                                <w:position w:val="0"/>
                                <w:sz w:val="15"/>
                                <w:szCs w:val="15"/>
                              </w:rPr>
                              <w:t>第三方服务提供商</w:t>
                            </w:r>
                          </w:p>
                        </w:txbxContent>
                      </wps:txbx>
                      <wps:bodyPr lIns="0" tIns="0" rIns="0" bIns="0">
                        <a:noAutoFit/>
                      </wps:bodyPr>
                    </wps:wsp>
                  </a:graphicData>
                </a:graphic>
              </wp:anchor>
            </w:drawing>
          </mc:Choice>
          <mc:Fallback>
            <w:pict>
              <v:shape id="_x0000_s1044" type="#_x0000_t202" style="position:absolute;margin-left:297.44999999999999pt;margin-top:22.850000000000001pt;width:61.899999999999999pt;height:10.1pt;z-index:251657729;mso-wrap-distance-left:0;mso-wrap-distance-right:0;mso-position-horizontal-relative:page" filled="f" stroked="f">
                <v:textbox inset="0,0,0,0">
                  <w:txbxContent>
                    <w:p>
                      <w:pPr>
                        <w:pStyle w:val="Style50"/>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b w:val="0"/>
                          <w:bCs w:val="0"/>
                          <w:color w:val="5594D1"/>
                          <w:spacing w:val="0"/>
                          <w:w w:val="100"/>
                          <w:position w:val="0"/>
                          <w:sz w:val="15"/>
                          <w:szCs w:val="15"/>
                        </w:rPr>
                        <w:t>第三方服务提供商</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2366010</wp:posOffset>
                </wp:positionH>
                <wp:positionV relativeFrom="paragraph">
                  <wp:posOffset>722630</wp:posOffset>
                </wp:positionV>
                <wp:extent cx="575945" cy="146050"/>
                <wp:wrapNone/>
                <wp:docPr id="20" name="Shape 20"/>
                <a:graphic xmlns:a="http://schemas.openxmlformats.org/drawingml/2006/main">
                  <a:graphicData uri="http://schemas.microsoft.com/office/word/2010/wordprocessingShape">
                    <wps:wsp>
                      <wps:cNvSpPr txBox="1"/>
                      <wps:spPr>
                        <a:xfrm>
                          <a:ext cx="575945" cy="14605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服务客户＞</w:t>
                            </w:r>
                          </w:p>
                        </w:txbxContent>
                      </wps:txbx>
                      <wps:bodyPr lIns="0" tIns="0" rIns="0" bIns="0">
                        <a:noAutoFit/>
                      </wps:bodyPr>
                    </wps:wsp>
                  </a:graphicData>
                </a:graphic>
              </wp:anchor>
            </w:drawing>
          </mc:Choice>
          <mc:Fallback>
            <w:pict>
              <v:shape id="_x0000_s1046" type="#_x0000_t202" style="position:absolute;margin-left:186.30000000000001pt;margin-top:56.899999999999999pt;width:45.350000000000001pt;height:11.5pt;z-index:251657731;mso-wrap-distance-left:0;mso-wrap-distance-right:0;mso-position-horizontal-relative:page"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服务客户＞</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2369185</wp:posOffset>
                </wp:positionH>
                <wp:positionV relativeFrom="paragraph">
                  <wp:posOffset>1646555</wp:posOffset>
                </wp:positionV>
                <wp:extent cx="572770" cy="146050"/>
                <wp:wrapNone/>
                <wp:docPr id="22" name="Shape 22"/>
                <a:graphic xmlns:a="http://schemas.openxmlformats.org/drawingml/2006/main">
                  <a:graphicData uri="http://schemas.microsoft.com/office/word/2010/wordprocessingShape">
                    <wps:wsp>
                      <wps:cNvSpPr txBox="1"/>
                      <wps:spPr>
                        <a:xfrm>
                          <a:ext cx="572770" cy="14605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战略平台＞</w:t>
                            </w:r>
                          </w:p>
                        </w:txbxContent>
                      </wps:txbx>
                      <wps:bodyPr lIns="0" tIns="0" rIns="0" bIns="0">
                        <a:noAutoFit/>
                      </wps:bodyPr>
                    </wps:wsp>
                  </a:graphicData>
                </a:graphic>
              </wp:anchor>
            </w:drawing>
          </mc:Choice>
          <mc:Fallback>
            <w:pict>
              <v:shape id="_x0000_s1048" type="#_x0000_t202" style="position:absolute;margin-left:186.55000000000001pt;margin-top:129.65000000000001pt;width:45.100000000000001pt;height:11.5pt;z-index:251657733;mso-wrap-distance-left:0;mso-wrap-distance-right:0;mso-position-horizontal-relative:page"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战略平台＞</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2366010</wp:posOffset>
                </wp:positionH>
                <wp:positionV relativeFrom="paragraph">
                  <wp:posOffset>2122170</wp:posOffset>
                </wp:positionV>
                <wp:extent cx="575945" cy="146050"/>
                <wp:wrapNone/>
                <wp:docPr id="24" name="Shape 24"/>
                <a:graphic xmlns:a="http://schemas.openxmlformats.org/drawingml/2006/main">
                  <a:graphicData uri="http://schemas.microsoft.com/office/word/2010/wordprocessingShape">
                    <wps:wsp>
                      <wps:cNvSpPr txBox="1"/>
                      <wps:spPr>
                        <a:xfrm>
                          <a:ext cx="575945" cy="14605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核心能力＞</w:t>
                            </w:r>
                          </w:p>
                        </w:txbxContent>
                      </wps:txbx>
                      <wps:bodyPr lIns="0" tIns="0" rIns="0" bIns="0">
                        <a:noAutoFit/>
                      </wps:bodyPr>
                    </wps:wsp>
                  </a:graphicData>
                </a:graphic>
              </wp:anchor>
            </w:drawing>
          </mc:Choice>
          <mc:Fallback>
            <w:pict>
              <v:shape id="_x0000_s1050" type="#_x0000_t202" style="position:absolute;margin-left:186.30000000000001pt;margin-top:167.09999999999999pt;width:45.350000000000001pt;height:11.5pt;z-index:251657735;mso-wrap-distance-left:0;mso-wrap-distance-right:0;mso-position-horizontal-relative:page"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核心能力＞</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2366010</wp:posOffset>
                </wp:positionH>
                <wp:positionV relativeFrom="paragraph">
                  <wp:posOffset>2603500</wp:posOffset>
                </wp:positionV>
                <wp:extent cx="575945" cy="146050"/>
                <wp:wrapNone/>
                <wp:docPr id="26" name="Shape 26"/>
                <a:graphic xmlns:a="http://schemas.openxmlformats.org/drawingml/2006/main">
                  <a:graphicData uri="http://schemas.microsoft.com/office/word/2010/wordprocessingShape">
                    <wps:wsp>
                      <wps:cNvSpPr txBox="1"/>
                      <wps:spPr>
                        <a:xfrm>
                          <a:ext cx="575945" cy="14605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技术支撑＞</w:t>
                            </w:r>
                          </w:p>
                        </w:txbxContent>
                      </wps:txbx>
                      <wps:bodyPr lIns="0" tIns="0" rIns="0" bIns="0">
                        <a:noAutoFit/>
                      </wps:bodyPr>
                    </wps:wsp>
                  </a:graphicData>
                </a:graphic>
              </wp:anchor>
            </w:drawing>
          </mc:Choice>
          <mc:Fallback>
            <w:pict>
              <v:shape id="_x0000_s1052" type="#_x0000_t202" style="position:absolute;margin-left:186.30000000000001pt;margin-top:205.pt;width:45.350000000000001pt;height:11.5pt;z-index:251657737;mso-wrap-distance-left:0;mso-wrap-distance-right:0;mso-position-horizontal-relative:page"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技术支撑＞</w:t>
                      </w:r>
                    </w:p>
                  </w:txbxContent>
                </v:textbox>
                <w10:wrap anchorx="page"/>
              </v:shape>
            </w:pict>
          </mc:Fallback>
        </mc:AlternateContent>
      </w:r>
      <w:r>
        <mc:AlternateContent>
          <mc:Choice Requires="wps">
            <w:drawing>
              <wp:anchor distT="732155" distB="2193925" distL="0" distR="0" simplePos="0" relativeHeight="125829387" behindDoc="0" locked="0" layoutInCell="1" allowOverlap="1">
                <wp:simplePos x="0" y="0"/>
                <wp:positionH relativeFrom="page">
                  <wp:posOffset>3707130</wp:posOffset>
                </wp:positionH>
                <wp:positionV relativeFrom="paragraph">
                  <wp:posOffset>732155</wp:posOffset>
                </wp:positionV>
                <wp:extent cx="311150" cy="128270"/>
                <wp:wrapTopAndBottom/>
                <wp:docPr id="28" name="Shape 28"/>
                <a:graphic xmlns:a="http://schemas.openxmlformats.org/drawingml/2006/main">
                  <a:graphicData uri="http://schemas.microsoft.com/office/word/2010/wordprocessingShape">
                    <wps:wsp>
                      <wps:cNvSpPr txBox="1"/>
                      <wps:spPr>
                        <a:xfrm>
                          <a:ext cx="311150" cy="12827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rPr>
                              <w:t>品牌商</w:t>
                            </w:r>
                          </w:p>
                        </w:txbxContent>
                      </wps:txbx>
                      <wps:bodyPr wrap="none" lIns="0" tIns="0" rIns="0" bIns="0">
                        <a:noAutoFit/>
                      </wps:bodyPr>
                    </wps:wsp>
                  </a:graphicData>
                </a:graphic>
              </wp:anchor>
            </w:drawing>
          </mc:Choice>
          <mc:Fallback>
            <w:pict>
              <v:shape id="_x0000_s1054" type="#_x0000_t202" style="position:absolute;margin-left:291.90000000000003pt;margin-top:57.649999999999999pt;width:24.5pt;height:10.1pt;z-index:-125829366;mso-wrap-distance-left:0;mso-wrap-distance-top:57.649999999999999pt;mso-wrap-distance-right:0;mso-wrap-distance-bottom:172.75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rPr>
                        <w:t>品牌商</w:t>
                      </w:r>
                    </w:p>
                  </w:txbxContent>
                </v:textbox>
                <w10:wrap type="topAndBottom" anchorx="page"/>
              </v:shape>
            </w:pict>
          </mc:Fallback>
        </mc:AlternateContent>
      </w:r>
      <w:r>
        <mc:AlternateContent>
          <mc:Choice Requires="wps">
            <w:drawing>
              <wp:anchor distT="732155" distB="2191385" distL="0" distR="0" simplePos="0" relativeHeight="125829389" behindDoc="0" locked="0" layoutInCell="1" allowOverlap="1">
                <wp:simplePos x="0" y="0"/>
                <wp:positionH relativeFrom="page">
                  <wp:posOffset>4323080</wp:posOffset>
                </wp:positionH>
                <wp:positionV relativeFrom="paragraph">
                  <wp:posOffset>732155</wp:posOffset>
                </wp:positionV>
                <wp:extent cx="313690" cy="130810"/>
                <wp:wrapTopAndBottom/>
                <wp:docPr id="30" name="Shape 30"/>
                <a:graphic xmlns:a="http://schemas.openxmlformats.org/drawingml/2006/main">
                  <a:graphicData uri="http://schemas.microsoft.com/office/word/2010/wordprocessingShape">
                    <wps:wsp>
                      <wps:cNvSpPr txBox="1"/>
                      <wps:spPr>
                        <a:xfrm>
                          <a:ext cx="313690" cy="13081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rPr>
                              <w:t>供应商</w:t>
                            </w:r>
                          </w:p>
                        </w:txbxContent>
                      </wps:txbx>
                      <wps:bodyPr wrap="none" lIns="0" tIns="0" rIns="0" bIns="0">
                        <a:noAutoFit/>
                      </wps:bodyPr>
                    </wps:wsp>
                  </a:graphicData>
                </a:graphic>
              </wp:anchor>
            </w:drawing>
          </mc:Choice>
          <mc:Fallback>
            <w:pict>
              <v:shape id="_x0000_s1056" type="#_x0000_t202" style="position:absolute;margin-left:340.40000000000003pt;margin-top:57.649999999999999pt;width:24.699999999999999pt;height:10.300000000000001pt;z-index:-125829364;mso-wrap-distance-left:0;mso-wrap-distance-top:57.649999999999999pt;mso-wrap-distance-right:0;mso-wrap-distance-bottom:172.55000000000001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rPr>
                        <w:t>供应商</w:t>
                      </w:r>
                    </w:p>
                  </w:txbxContent>
                </v:textbox>
                <w10:wrap type="topAndBottom" anchorx="page"/>
              </v:shape>
            </w:pict>
          </mc:Fallback>
        </mc:AlternateContent>
      </w:r>
      <w:r>
        <mc:AlternateContent>
          <mc:Choice Requires="wps">
            <w:drawing>
              <wp:anchor distT="1000125" distB="1892935" distL="0" distR="0" simplePos="0" relativeHeight="125829391" behindDoc="0" locked="0" layoutInCell="1" allowOverlap="1">
                <wp:simplePos x="0" y="0"/>
                <wp:positionH relativeFrom="page">
                  <wp:posOffset>3703955</wp:posOffset>
                </wp:positionH>
                <wp:positionV relativeFrom="paragraph">
                  <wp:posOffset>1000125</wp:posOffset>
                </wp:positionV>
                <wp:extent cx="344170" cy="161290"/>
                <wp:wrapTopAndBottom/>
                <wp:docPr id="32" name="Shape 32"/>
                <a:graphic xmlns:a="http://schemas.openxmlformats.org/drawingml/2006/main">
                  <a:graphicData uri="http://schemas.microsoft.com/office/word/2010/wordprocessingShape">
                    <wps:wsp>
                      <wps:cNvSpPr txBox="1"/>
                      <wps:spPr>
                        <a:xfrm>
                          <a:ext cx="344170" cy="16129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rPr>
                              <w:t>零售商</w:t>
                            </w:r>
                          </w:p>
                        </w:txbxContent>
                      </wps:txbx>
                      <wps:bodyPr wrap="none" lIns="0" tIns="0" rIns="0" bIns="0">
                        <a:noAutoFit/>
                      </wps:bodyPr>
                    </wps:wsp>
                  </a:graphicData>
                </a:graphic>
              </wp:anchor>
            </w:drawing>
          </mc:Choice>
          <mc:Fallback>
            <w:pict>
              <v:shape id="_x0000_s1058" type="#_x0000_t202" style="position:absolute;margin-left:291.65000000000003pt;margin-top:78.75pt;width:27.100000000000001pt;height:12.700000000000001pt;z-index:-125829362;mso-wrap-distance-left:0;mso-wrap-distance-top:78.75pt;mso-wrap-distance-right:0;mso-wrap-distance-bottom:149.05000000000001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rPr>
                        <w:t>零售商</w:t>
                      </w:r>
                    </w:p>
                  </w:txbxContent>
                </v:textbox>
                <w10:wrap type="topAndBottom" anchorx="page"/>
              </v:shape>
            </w:pict>
          </mc:Fallback>
        </mc:AlternateContent>
      </w:r>
      <w:r>
        <mc:AlternateContent>
          <mc:Choice Requires="wps">
            <w:drawing>
              <wp:anchor distT="1000125" distB="1892935" distL="0" distR="0" simplePos="0" relativeHeight="125829393" behindDoc="0" locked="0" layoutInCell="1" allowOverlap="1">
                <wp:simplePos x="0" y="0"/>
                <wp:positionH relativeFrom="page">
                  <wp:posOffset>4292600</wp:posOffset>
                </wp:positionH>
                <wp:positionV relativeFrom="paragraph">
                  <wp:posOffset>1000125</wp:posOffset>
                </wp:positionV>
                <wp:extent cx="344170" cy="161290"/>
                <wp:wrapTopAndBottom/>
                <wp:docPr id="34" name="Shape 34"/>
                <a:graphic xmlns:a="http://schemas.openxmlformats.org/drawingml/2006/main">
                  <a:graphicData uri="http://schemas.microsoft.com/office/word/2010/wordprocessingShape">
                    <wps:wsp>
                      <wps:cNvSpPr txBox="1"/>
                      <wps:spPr>
                        <a:xfrm>
                          <a:ext cx="344170" cy="16129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right"/>
                            </w:pPr>
                            <w:r>
                              <w:rPr>
                                <w:spacing w:val="0"/>
                                <w:w w:val="100"/>
                                <w:position w:val="0"/>
                              </w:rPr>
                              <w:t>消费者</w:t>
                            </w:r>
                          </w:p>
                        </w:txbxContent>
                      </wps:txbx>
                      <wps:bodyPr wrap="none" lIns="0" tIns="0" rIns="0" bIns="0">
                        <a:noAutoFit/>
                      </wps:bodyPr>
                    </wps:wsp>
                  </a:graphicData>
                </a:graphic>
              </wp:anchor>
            </w:drawing>
          </mc:Choice>
          <mc:Fallback>
            <w:pict>
              <v:shape id="_x0000_s1060" type="#_x0000_t202" style="position:absolute;margin-left:338.pt;margin-top:78.75pt;width:27.100000000000001pt;height:12.700000000000001pt;z-index:-125829360;mso-wrap-distance-left:0;mso-wrap-distance-top:78.75pt;mso-wrap-distance-right:0;mso-wrap-distance-bottom:149.05000000000001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right"/>
                      </w:pPr>
                      <w:r>
                        <w:rPr>
                          <w:spacing w:val="0"/>
                          <w:w w:val="100"/>
                          <w:position w:val="0"/>
                        </w:rPr>
                        <w:t>消费者</w:t>
                      </w:r>
                    </w:p>
                  </w:txbxContent>
                </v:textbox>
                <w10:wrap type="topAndBottom" anchorx="page"/>
              </v:shape>
            </w:pict>
          </mc:Fallback>
        </mc:AlternateContent>
      </w:r>
      <w:r>
        <mc:AlternateContent>
          <mc:Choice Requires="wps">
            <w:drawing>
              <wp:anchor distT="1475740" distB="1212850" distL="0" distR="0" simplePos="0" relativeHeight="125829395" behindDoc="0" locked="0" layoutInCell="1" allowOverlap="1">
                <wp:simplePos x="0" y="0"/>
                <wp:positionH relativeFrom="page">
                  <wp:posOffset>3585210</wp:posOffset>
                </wp:positionH>
                <wp:positionV relativeFrom="paragraph">
                  <wp:posOffset>1475740</wp:posOffset>
                </wp:positionV>
                <wp:extent cx="1167130" cy="365760"/>
                <wp:wrapTopAndBottom/>
                <wp:docPr id="36" name="Shape 36"/>
                <a:graphic xmlns:a="http://schemas.openxmlformats.org/drawingml/2006/main">
                  <a:graphicData uri="http://schemas.microsoft.com/office/word/2010/wordprocessingShape">
                    <wps:wsp>
                      <wps:cNvSpPr txBox="1"/>
                      <wps:spPr>
                        <a:xfrm>
                          <a:ext cx="1167130" cy="365760"/>
                        </a:xfrm>
                        <a:prstGeom prst="rect"/>
                        <a:noFill/>
                      </wps:spPr>
                      <wps:txbx>
                        <w:txbxContent>
                          <w:p>
                            <w:pPr>
                              <w:pStyle w:val="Style63"/>
                              <w:keepNext w:val="0"/>
                              <w:keepLines w:val="0"/>
                              <w:widowControl w:val="0"/>
                              <w:shd w:val="clear" w:color="auto" w:fill="auto"/>
                              <w:bidi w:val="0"/>
                              <w:spacing w:before="0" w:after="0"/>
                              <w:ind w:left="0" w:right="0" w:firstLine="0"/>
                              <w:jc w:val="center"/>
                            </w:pPr>
                            <w:r>
                              <w:rPr>
                                <w:spacing w:val="0"/>
                                <w:w w:val="100"/>
                                <w:position w:val="0"/>
                                <w:sz w:val="15"/>
                                <w:szCs w:val="15"/>
                              </w:rPr>
                              <w:t>数字经济时代下的</w:t>
                              <w:br/>
                            </w:r>
                            <w:r>
                              <w:rPr>
                                <w:spacing w:val="0"/>
                                <w:w w:val="100"/>
                                <w:position w:val="0"/>
                              </w:rPr>
                              <w:t>新零售基础设施平台</w:t>
                            </w:r>
                          </w:p>
                        </w:txbxContent>
                      </wps:txbx>
                      <wps:bodyPr lIns="0" tIns="0" rIns="0" bIns="0">
                        <a:noAutoFit/>
                      </wps:bodyPr>
                    </wps:wsp>
                  </a:graphicData>
                </a:graphic>
              </wp:anchor>
            </w:drawing>
          </mc:Choice>
          <mc:Fallback>
            <w:pict>
              <v:shape id="_x0000_s1062" type="#_x0000_t202" style="position:absolute;margin-left:282.30000000000001pt;margin-top:116.2pt;width:91.900000000000006pt;height:28.800000000000001pt;z-index:-125829358;mso-wrap-distance-left:0;mso-wrap-distance-top:116.2pt;mso-wrap-distance-right:0;mso-wrap-distance-bottom:95.5pt;mso-position-horizontal-relative:page" filled="f" stroked="f">
                <v:textbox inset="0,0,0,0">
                  <w:txbxContent>
                    <w:p>
                      <w:pPr>
                        <w:pStyle w:val="Style63"/>
                        <w:keepNext w:val="0"/>
                        <w:keepLines w:val="0"/>
                        <w:widowControl w:val="0"/>
                        <w:shd w:val="clear" w:color="auto" w:fill="auto"/>
                        <w:bidi w:val="0"/>
                        <w:spacing w:before="0" w:after="0"/>
                        <w:ind w:left="0" w:right="0" w:firstLine="0"/>
                        <w:jc w:val="center"/>
                      </w:pPr>
                      <w:r>
                        <w:rPr>
                          <w:spacing w:val="0"/>
                          <w:w w:val="100"/>
                          <w:position w:val="0"/>
                          <w:sz w:val="15"/>
                          <w:szCs w:val="15"/>
                        </w:rPr>
                        <w:t>数字经济时代下的</w:t>
                        <w:br/>
                      </w:r>
                      <w:r>
                        <w:rPr>
                          <w:spacing w:val="0"/>
                          <w:w w:val="100"/>
                          <w:position w:val="0"/>
                        </w:rPr>
                        <w:t>新零售基础设施平台</w:t>
                      </w:r>
                    </w:p>
                  </w:txbxContent>
                </v:textbox>
                <w10:wrap type="topAndBottom" anchorx="page"/>
              </v:shape>
            </w:pict>
          </mc:Fallback>
        </mc:AlternateContent>
      </w:r>
    </w:p>
    <w:p>
      <w:pPr>
        <w:pStyle w:val="Style12"/>
        <w:keepNext w:val="0"/>
        <w:keepLines w:val="0"/>
        <w:widowControl w:val="0"/>
        <w:shd w:val="clear" w:color="auto" w:fill="auto"/>
        <w:tabs>
          <w:tab w:pos="801" w:val="left"/>
        </w:tabs>
        <w:bidi w:val="0"/>
        <w:spacing w:before="0" w:line="470" w:lineRule="exact"/>
        <w:ind w:left="0" w:right="0" w:firstLine="440"/>
        <w:jc w:val="both"/>
      </w:pPr>
      <w:bookmarkStart w:id="245" w:name="bookmark245"/>
      <w:r>
        <w:rPr>
          <w:rFonts w:ascii="Times New Roman" w:eastAsia="Times New Roman" w:hAnsi="Times New Roman" w:cs="Times New Roman"/>
          <w:b/>
          <w:bCs/>
          <w:color w:val="000000"/>
          <w:spacing w:val="0"/>
          <w:w w:val="100"/>
          <w:position w:val="0"/>
        </w:rPr>
        <w:t>3</w:t>
      </w:r>
      <w:bookmarkEnd w:id="245"/>
      <w:r>
        <w:rPr>
          <w:b/>
          <w:bCs/>
          <w:color w:val="000000"/>
          <w:spacing w:val="0"/>
          <w:w w:val="100"/>
          <w:position w:val="0"/>
        </w:rPr>
        <w:t>、</w:t>
        <w:tab/>
        <w:t>基于线上线下加速融合的趋势，不断构建新零售服务能力</w:t>
      </w:r>
    </w:p>
    <w:p>
      <w:pPr>
        <w:pStyle w:val="Style12"/>
        <w:keepNext w:val="0"/>
        <w:keepLines w:val="0"/>
        <w:widowControl w:val="0"/>
        <w:shd w:val="clear" w:color="auto" w:fill="auto"/>
        <w:bidi w:val="0"/>
        <w:spacing w:before="0" w:line="473" w:lineRule="exact"/>
        <w:ind w:left="0" w:right="0" w:firstLine="440"/>
        <w:jc w:val="both"/>
      </w:pPr>
      <w:r>
        <w:rPr>
          <w:color w:val="000000"/>
          <w:spacing w:val="0"/>
          <w:w w:val="100"/>
          <w:position w:val="0"/>
        </w:rPr>
        <w:t>得益于非接触式营销，线上购物的比例和频率在疫情下均呈上升趋势，</w:t>
      </w:r>
      <w:r>
        <w:rPr>
          <w:rFonts w:ascii="Times New Roman" w:eastAsia="Times New Roman" w:hAnsi="Times New Roman" w:cs="Times New Roman"/>
          <w:color w:val="000000"/>
          <w:spacing w:val="0"/>
          <w:w w:val="100"/>
          <w:position w:val="0"/>
        </w:rPr>
        <w:t>2020</w:t>
      </w:r>
      <w:r>
        <w:rPr>
          <w:color w:val="000000"/>
          <w:spacing w:val="0"/>
          <w:w w:val="100"/>
          <w:position w:val="0"/>
        </w:rPr>
        <w:t>年实物商品网上零售额增 长</w:t>
      </w:r>
      <w:r>
        <w:rPr>
          <w:rFonts w:ascii="Times New Roman" w:eastAsia="Times New Roman" w:hAnsi="Times New Roman" w:cs="Times New Roman"/>
          <w:color w:val="000000"/>
          <w:spacing w:val="0"/>
          <w:w w:val="100"/>
          <w:position w:val="0"/>
        </w:rPr>
        <w:t>14.8%</w:t>
      </w:r>
      <w:r>
        <w:rPr>
          <w:color w:val="000000"/>
          <w:spacing w:val="0"/>
          <w:w w:val="100"/>
          <w:position w:val="0"/>
        </w:rPr>
        <w:t>。线上消费习惯的养成将会进一步加速线上线下的融合以及直播电商等新型消费模式的兴起和发 展。</w:t>
      </w:r>
    </w:p>
    <w:p>
      <w:pPr>
        <w:pStyle w:val="Style12"/>
        <w:keepNext w:val="0"/>
        <w:keepLines w:val="0"/>
        <w:widowControl w:val="0"/>
        <w:shd w:val="clear" w:color="auto" w:fill="auto"/>
        <w:bidi w:val="0"/>
        <w:spacing w:before="0" w:line="466" w:lineRule="exact"/>
        <w:ind w:left="0" w:right="0" w:firstLine="440"/>
        <w:jc w:val="both"/>
      </w:pPr>
      <w:r>
        <w:rPr>
          <w:color w:val="000000"/>
          <w:spacing w:val="0"/>
          <w:w w:val="100"/>
          <w:position w:val="0"/>
        </w:rPr>
        <w:t>公司将基于线下门店和线上平台入口，持续强化线上线下流量的获取、打通和私域流量的运营，加大 对直播、视频、同城</w:t>
      </w:r>
      <w:r>
        <w:rPr>
          <w:rFonts w:ascii="Times New Roman" w:eastAsia="Times New Roman" w:hAnsi="Times New Roman" w:cs="Times New Roman"/>
          <w:color w:val="000000"/>
          <w:spacing w:val="0"/>
          <w:w w:val="100"/>
          <w:position w:val="0"/>
        </w:rPr>
        <w:t>/</w:t>
      </w:r>
      <w:r>
        <w:rPr>
          <w:color w:val="000000"/>
          <w:spacing w:val="0"/>
          <w:w w:val="100"/>
          <w:position w:val="0"/>
        </w:rPr>
        <w:t>到家等新型消费模式的投入，不断构建新零售服务能力。</w:t>
      </w:r>
    </w:p>
    <w:p>
      <w:pPr>
        <w:pStyle w:val="Style12"/>
        <w:keepNext w:val="0"/>
        <w:keepLines w:val="0"/>
        <w:widowControl w:val="0"/>
        <w:shd w:val="clear" w:color="auto" w:fill="auto"/>
        <w:tabs>
          <w:tab w:pos="801" w:val="left"/>
        </w:tabs>
        <w:bidi w:val="0"/>
        <w:spacing w:before="0" w:line="470" w:lineRule="exact"/>
        <w:ind w:left="0" w:right="0" w:firstLine="440"/>
        <w:jc w:val="both"/>
      </w:pPr>
      <w:bookmarkStart w:id="246" w:name="bookmark246"/>
      <w:r>
        <w:rPr>
          <w:rFonts w:ascii="Times New Roman" w:eastAsia="Times New Roman" w:hAnsi="Times New Roman" w:cs="Times New Roman"/>
          <w:b/>
          <w:bCs/>
          <w:color w:val="000000"/>
          <w:spacing w:val="0"/>
          <w:w w:val="100"/>
          <w:position w:val="0"/>
        </w:rPr>
        <w:t>4</w:t>
      </w:r>
      <w:bookmarkEnd w:id="246"/>
      <w:r>
        <w:rPr>
          <w:b/>
          <w:bCs/>
          <w:color w:val="000000"/>
          <w:spacing w:val="0"/>
          <w:w w:val="100"/>
          <w:position w:val="0"/>
        </w:rPr>
        <w:t>、</w:t>
        <w:tab/>
        <w:t>发挥销售服务网络价值，构建自有品牌的运营能力</w:t>
      </w:r>
    </w:p>
    <w:p>
      <w:pPr>
        <w:pStyle w:val="Style12"/>
        <w:keepNext w:val="0"/>
        <w:keepLines w:val="0"/>
        <w:widowControl w:val="0"/>
        <w:shd w:val="clear" w:color="auto" w:fill="auto"/>
        <w:bidi w:val="0"/>
        <w:spacing w:before="0" w:line="461" w:lineRule="exact"/>
        <w:ind w:left="0" w:right="0" w:firstLine="440"/>
        <w:jc w:val="both"/>
      </w:pPr>
      <w:r>
        <w:rPr>
          <w:color w:val="000000"/>
          <w:spacing w:val="0"/>
          <w:w w:val="100"/>
          <w:position w:val="0"/>
        </w:rPr>
        <w:t>随着互联网、物联网、人工智能等技术的应用，传统制造和流通行业在加速转型升级，在这一进程中， 以用户为中心的</w:t>
      </w:r>
      <w:r>
        <w:rPr>
          <w:rFonts w:ascii="Times New Roman" w:eastAsia="Times New Roman" w:hAnsi="Times New Roman" w:cs="Times New Roman"/>
          <w:color w:val="000000"/>
          <w:spacing w:val="0"/>
          <w:w w:val="100"/>
          <w:position w:val="0"/>
        </w:rPr>
        <w:t>C2M</w:t>
      </w:r>
      <w:r>
        <w:rPr>
          <w:color w:val="000000"/>
          <w:spacing w:val="0"/>
          <w:w w:val="100"/>
          <w:position w:val="0"/>
        </w:rPr>
        <w:t>反向定制模式得到发展，打通需求端和供给端，对全链路将会产生重大影响。</w:t>
      </w:r>
    </w:p>
    <w:p>
      <w:pPr>
        <w:pStyle w:val="Style12"/>
        <w:keepNext w:val="0"/>
        <w:keepLines w:val="0"/>
        <w:widowControl w:val="0"/>
        <w:shd w:val="clear" w:color="auto" w:fill="auto"/>
        <w:bidi w:val="0"/>
        <w:spacing w:before="0" w:line="470" w:lineRule="exact"/>
        <w:ind w:left="0" w:right="0" w:firstLine="440"/>
        <w:jc w:val="both"/>
      </w:pPr>
      <w:r>
        <w:rPr>
          <w:color w:val="000000"/>
          <w:spacing w:val="0"/>
          <w:w w:val="100"/>
          <w:position w:val="0"/>
        </w:rPr>
        <w:t>公司已经构建</w:t>
      </w:r>
      <w:r>
        <w:rPr>
          <w:rFonts w:ascii="Times New Roman" w:eastAsia="Times New Roman" w:hAnsi="Times New Roman" w:cs="Times New Roman"/>
          <w:color w:val="000000"/>
          <w:spacing w:val="0"/>
          <w:w w:val="100"/>
          <w:position w:val="0"/>
        </w:rPr>
        <w:t>3C</w:t>
      </w:r>
      <w:r>
        <w:rPr>
          <w:color w:val="000000"/>
          <w:spacing w:val="0"/>
          <w:w w:val="100"/>
          <w:position w:val="0"/>
        </w:rPr>
        <w:t>数码和快消领域的数字化销售服务网络，具备行业领先的用户、数据、和商品的连接 能力以及不断增强的</w:t>
      </w:r>
      <w:r>
        <w:rPr>
          <w:rFonts w:ascii="Times New Roman" w:eastAsia="Times New Roman" w:hAnsi="Times New Roman" w:cs="Times New Roman"/>
          <w:color w:val="000000"/>
          <w:spacing w:val="0"/>
          <w:w w:val="100"/>
          <w:position w:val="0"/>
        </w:rPr>
        <w:t>C</w:t>
      </w:r>
      <w:r>
        <w:rPr>
          <w:color w:val="000000"/>
          <w:spacing w:val="0"/>
          <w:w w:val="100"/>
          <w:position w:val="0"/>
        </w:rPr>
        <w:t>端运营能力。公司将充分发挥销售服务网络价值，在智能硬件和快消领域向上游延 伸，根据消费者需求打造自有品牌，从而实现公司在消费</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端和制造</w:t>
      </w:r>
      <w:r>
        <w:rPr>
          <w:color w:val="000000"/>
          <w:spacing w:val="0"/>
          <w:w w:val="100"/>
          <w:position w:val="0"/>
        </w:rPr>
        <w:t>（</w:t>
      </w:r>
      <w:r>
        <w:rPr>
          <w:rFonts w:ascii="Times New Roman" w:eastAsia="Times New Roman" w:hAnsi="Times New Roman" w:cs="Times New Roman"/>
          <w:color w:val="000000"/>
          <w:spacing w:val="0"/>
          <w:w w:val="100"/>
          <w:position w:val="0"/>
        </w:rPr>
        <w:t>M</w:t>
      </w:r>
      <w:r>
        <w:rPr>
          <w:color w:val="000000"/>
          <w:spacing w:val="0"/>
          <w:w w:val="100"/>
          <w:position w:val="0"/>
        </w:rPr>
        <w:t>）</w:t>
      </w:r>
      <w:r>
        <w:rPr>
          <w:color w:val="000000"/>
          <w:spacing w:val="0"/>
          <w:w w:val="100"/>
          <w:position w:val="0"/>
        </w:rPr>
        <w:t>端的价值放大。</w:t>
      </w:r>
    </w:p>
    <w:p>
      <w:pPr>
        <w:pStyle w:val="Style12"/>
        <w:keepNext w:val="0"/>
        <w:keepLines w:val="0"/>
        <w:widowControl w:val="0"/>
        <w:shd w:val="clear" w:color="auto" w:fill="auto"/>
        <w:tabs>
          <w:tab w:pos="801" w:val="left"/>
        </w:tabs>
        <w:bidi w:val="0"/>
        <w:spacing w:before="0" w:line="470" w:lineRule="exact"/>
        <w:ind w:left="0" w:right="0" w:firstLine="440"/>
        <w:jc w:val="both"/>
      </w:pPr>
      <w:bookmarkStart w:id="247" w:name="bookmark247"/>
      <w:r>
        <w:rPr>
          <w:rFonts w:ascii="Times New Roman" w:eastAsia="Times New Roman" w:hAnsi="Times New Roman" w:cs="Times New Roman"/>
          <w:b/>
          <w:bCs/>
          <w:color w:val="000000"/>
          <w:spacing w:val="0"/>
          <w:w w:val="100"/>
          <w:position w:val="0"/>
        </w:rPr>
        <w:t>5</w:t>
      </w:r>
      <w:bookmarkEnd w:id="247"/>
      <w:r>
        <w:rPr>
          <w:b/>
          <w:bCs/>
          <w:color w:val="000000"/>
          <w:spacing w:val="0"/>
          <w:w w:val="100"/>
          <w:position w:val="0"/>
        </w:rPr>
        <w:t>、</w:t>
        <w:tab/>
        <w:t>抓住</w:t>
      </w:r>
      <w:r>
        <w:rPr>
          <w:rFonts w:ascii="Times New Roman" w:eastAsia="Times New Roman" w:hAnsi="Times New Roman" w:cs="Times New Roman"/>
          <w:b/>
          <w:bCs/>
          <w:color w:val="000000"/>
          <w:spacing w:val="0"/>
          <w:w w:val="100"/>
          <w:position w:val="0"/>
        </w:rPr>
        <w:t>5G</w:t>
      </w:r>
      <w:r>
        <w:rPr>
          <w:b/>
          <w:bCs/>
          <w:color w:val="000000"/>
          <w:spacing w:val="0"/>
          <w:w w:val="100"/>
          <w:position w:val="0"/>
        </w:rPr>
        <w:t>时代的万物互联机遇，拓展</w:t>
      </w:r>
      <w:r>
        <w:rPr>
          <w:rFonts w:ascii="Times New Roman" w:eastAsia="Times New Roman" w:hAnsi="Times New Roman" w:cs="Times New Roman"/>
          <w:b/>
          <w:bCs/>
          <w:color w:val="000000"/>
          <w:spacing w:val="0"/>
          <w:w w:val="100"/>
          <w:position w:val="0"/>
        </w:rPr>
        <w:t>3C</w:t>
      </w:r>
      <w:r>
        <w:rPr>
          <w:b/>
          <w:bCs/>
          <w:color w:val="000000"/>
          <w:spacing w:val="0"/>
          <w:w w:val="100"/>
          <w:position w:val="0"/>
        </w:rPr>
        <w:t>数码全品类市场和物联网应用场景</w:t>
      </w:r>
    </w:p>
    <w:p>
      <w:pPr>
        <w:pStyle w:val="Style12"/>
        <w:keepNext w:val="0"/>
        <w:keepLines w:val="0"/>
        <w:widowControl w:val="0"/>
        <w:shd w:val="clear" w:color="auto" w:fill="auto"/>
        <w:bidi w:val="0"/>
        <w:spacing w:before="0" w:line="470" w:lineRule="exact"/>
        <w:ind w:left="0" w:right="0" w:firstLine="440"/>
        <w:jc w:val="both"/>
      </w:pPr>
      <w:r>
        <w:rPr>
          <w:color w:val="000000"/>
          <w:spacing w:val="0"/>
          <w:w w:val="100"/>
          <w:position w:val="0"/>
        </w:rPr>
        <w:t>随着</w:t>
      </w:r>
      <w:r>
        <w:rPr>
          <w:rFonts w:ascii="Times New Roman" w:eastAsia="Times New Roman" w:hAnsi="Times New Roman" w:cs="Times New Roman"/>
          <w:color w:val="000000"/>
          <w:spacing w:val="0"/>
          <w:w w:val="100"/>
          <w:position w:val="0"/>
        </w:rPr>
        <w:t>5G</w:t>
      </w:r>
      <w:r>
        <w:rPr>
          <w:color w:val="000000"/>
          <w:spacing w:val="0"/>
          <w:w w:val="100"/>
          <w:position w:val="0"/>
        </w:rPr>
        <w:t>技术的推动和物联网场景的优化，泛智能终端和物联网应用将进一步融入到人们生活中，成为 数字经济时代下的增量市场。</w:t>
      </w:r>
    </w:p>
    <w:p>
      <w:pPr>
        <w:pStyle w:val="Style12"/>
        <w:keepNext w:val="0"/>
        <w:keepLines w:val="0"/>
        <w:widowControl w:val="0"/>
        <w:shd w:val="clear" w:color="auto" w:fill="auto"/>
        <w:bidi w:val="0"/>
        <w:spacing w:before="0" w:line="470" w:lineRule="exact"/>
        <w:ind w:left="0" w:right="0" w:firstLine="440"/>
        <w:jc w:val="both"/>
      </w:pPr>
      <w:r>
        <w:rPr>
          <w:color w:val="000000"/>
          <w:spacing w:val="0"/>
          <w:w w:val="100"/>
          <w:position w:val="0"/>
        </w:rPr>
        <w:t>公司的智能终端分销业务已从手机全面升级为</w:t>
      </w:r>
      <w:r>
        <w:rPr>
          <w:rFonts w:ascii="Times New Roman" w:eastAsia="Times New Roman" w:hAnsi="Times New Roman" w:cs="Times New Roman"/>
          <w:color w:val="000000"/>
          <w:spacing w:val="0"/>
          <w:w w:val="100"/>
          <w:position w:val="0"/>
        </w:rPr>
        <w:t>3C</w:t>
      </w:r>
      <w:r>
        <w:rPr>
          <w:color w:val="000000"/>
          <w:spacing w:val="0"/>
          <w:w w:val="100"/>
          <w:position w:val="0"/>
        </w:rPr>
        <w:t>数码全品类，将继续拓展智能穿戴、智能家居、智能 健康领域的</w:t>
      </w:r>
      <w:r>
        <w:rPr>
          <w:rFonts w:ascii="Times New Roman" w:eastAsia="Times New Roman" w:hAnsi="Times New Roman" w:cs="Times New Roman"/>
          <w:color w:val="000000"/>
          <w:spacing w:val="0"/>
          <w:w w:val="100"/>
          <w:position w:val="0"/>
        </w:rPr>
        <w:t>3C</w:t>
      </w:r>
      <w:r>
        <w:rPr>
          <w:color w:val="000000"/>
          <w:spacing w:val="0"/>
          <w:w w:val="100"/>
          <w:position w:val="0"/>
        </w:rPr>
        <w:t>新品、潮品，结合公司在虚拟运营商行业的头部地位，持续构建</w:t>
      </w:r>
      <w:r>
        <w:rPr>
          <w:rFonts w:ascii="Times New Roman" w:eastAsia="Times New Roman" w:hAnsi="Times New Roman" w:cs="Times New Roman"/>
          <w:color w:val="000000"/>
          <w:spacing w:val="0"/>
          <w:w w:val="100"/>
          <w:position w:val="0"/>
        </w:rPr>
        <w:t>SIM</w:t>
      </w:r>
      <w:r>
        <w:rPr>
          <w:color w:val="000000"/>
          <w:spacing w:val="0"/>
          <w:w w:val="100"/>
          <w:position w:val="0"/>
        </w:rPr>
        <w:t>卡</w:t>
      </w:r>
      <w:r>
        <w:rPr>
          <w:rFonts w:ascii="Times New Roman" w:eastAsia="Times New Roman" w:hAnsi="Times New Roman" w:cs="Times New Roman"/>
          <w:color w:val="000000"/>
          <w:spacing w:val="0"/>
          <w:w w:val="100"/>
          <w:position w:val="0"/>
        </w:rPr>
        <w:t>+</w:t>
      </w:r>
      <w:r>
        <w:rPr>
          <w:color w:val="000000"/>
          <w:spacing w:val="0"/>
          <w:w w:val="100"/>
          <w:position w:val="0"/>
        </w:rPr>
        <w:t>智能终端的核心竞 争力，实现物联网业务的创新发展。</w:t>
      </w:r>
    </w:p>
    <w:p>
      <w:pPr>
        <w:pStyle w:val="Style12"/>
        <w:keepNext w:val="0"/>
        <w:keepLines w:val="0"/>
        <w:widowControl w:val="0"/>
        <w:shd w:val="clear" w:color="auto" w:fill="auto"/>
        <w:tabs>
          <w:tab w:pos="1021" w:val="left"/>
        </w:tabs>
        <w:bidi w:val="0"/>
        <w:spacing w:before="0" w:line="470" w:lineRule="exact"/>
        <w:ind w:left="0" w:right="0" w:firstLine="440"/>
        <w:jc w:val="both"/>
      </w:pPr>
      <w:bookmarkStart w:id="248" w:name="bookmark248"/>
      <w:r>
        <w:rPr>
          <w:b/>
          <w:bCs/>
          <w:color w:val="000000"/>
          <w:spacing w:val="0"/>
          <w:w w:val="100"/>
          <w:position w:val="0"/>
        </w:rPr>
        <w:t>（</w:t>
      </w:r>
      <w:bookmarkEnd w:id="248"/>
      <w:r>
        <w:rPr>
          <w:b/>
          <w:bCs/>
          <w:color w:val="000000"/>
          <w:spacing w:val="0"/>
          <w:w w:val="100"/>
          <w:position w:val="0"/>
        </w:rPr>
        <w:t>二）</w:t>
        <w:tab/>
        <w:t>公司发展战略</w:t>
      </w:r>
    </w:p>
    <w:p>
      <w:pPr>
        <w:pStyle w:val="Style12"/>
        <w:keepNext w:val="0"/>
        <w:keepLines w:val="0"/>
        <w:widowControl w:val="0"/>
        <w:shd w:val="clear" w:color="auto" w:fill="auto"/>
        <w:bidi w:val="0"/>
        <w:spacing w:before="0" w:line="468" w:lineRule="exact"/>
        <w:ind w:left="0" w:right="0" w:firstLine="440"/>
        <w:jc w:val="both"/>
      </w:pPr>
      <w:r>
        <w:rPr>
          <w:color w:val="000000"/>
          <w:spacing w:val="0"/>
          <w:w w:val="100"/>
          <w:position w:val="0"/>
        </w:rPr>
        <w:t>在中国</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规划开局之年，公司制定了新的五年发展规划，提出了新的愿景、使命和价值观，树 立了更具远大抱负的经营目标，推出了支撑企业可持续发展的管理机制。在经济数字化和防疫常态化的大 背景下，公司将</w:t>
      </w:r>
      <w:r>
        <w:rPr>
          <w:rFonts w:ascii="Times New Roman" w:eastAsia="Times New Roman" w:hAnsi="Times New Roman" w:cs="Times New Roman"/>
          <w:color w:val="000000"/>
          <w:spacing w:val="0"/>
          <w:w w:val="100"/>
          <w:position w:val="0"/>
        </w:rPr>
        <w:t>“</w:t>
      </w:r>
      <w:r>
        <w:rPr>
          <w:color w:val="000000"/>
          <w:spacing w:val="0"/>
          <w:w w:val="100"/>
          <w:position w:val="0"/>
        </w:rPr>
        <w:t>勿忘初心谋发展，逆风破浪开新局</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拥抱愿景，践行使命，实现价值创造，构建数字经 济时代下的新零售基础设施平台，进一步取得线上市场突破，海外市场突破，新零售能力突破，合作品牌 品类突破，自有品牌运营突破。</w:t>
      </w:r>
    </w:p>
    <w:p>
      <w:pPr>
        <w:pStyle w:val="Style12"/>
        <w:keepNext w:val="0"/>
        <w:keepLines w:val="0"/>
        <w:widowControl w:val="0"/>
        <w:shd w:val="clear" w:color="auto" w:fill="auto"/>
        <w:tabs>
          <w:tab w:pos="1021" w:val="left"/>
        </w:tabs>
        <w:bidi w:val="0"/>
        <w:spacing w:before="0" w:line="470" w:lineRule="exact"/>
        <w:ind w:left="0" w:right="0" w:firstLine="440"/>
        <w:jc w:val="both"/>
      </w:pPr>
      <w:bookmarkStart w:id="249" w:name="bookmark249"/>
      <w:r>
        <w:rPr>
          <w:b/>
          <w:bCs/>
          <w:color w:val="000000"/>
          <w:spacing w:val="0"/>
          <w:w w:val="100"/>
          <w:position w:val="0"/>
        </w:rPr>
        <w:t>（</w:t>
      </w:r>
      <w:bookmarkEnd w:id="249"/>
      <w:r>
        <w:rPr>
          <w:b/>
          <w:bCs/>
          <w:color w:val="000000"/>
          <w:spacing w:val="0"/>
          <w:w w:val="100"/>
          <w:position w:val="0"/>
        </w:rPr>
        <w:t>三）</w:t>
        <w:tab/>
        <w:t>可能面对的风险</w:t>
      </w:r>
    </w:p>
    <w:p>
      <w:pPr>
        <w:pStyle w:val="Style12"/>
        <w:keepNext w:val="0"/>
        <w:keepLines w:val="0"/>
        <w:widowControl w:val="0"/>
        <w:shd w:val="clear" w:color="auto" w:fill="auto"/>
        <w:bidi w:val="0"/>
        <w:spacing w:before="0" w:after="160" w:line="470" w:lineRule="exact"/>
        <w:ind w:left="320" w:right="0" w:firstLine="420"/>
        <w:jc w:val="both"/>
      </w:pPr>
      <w:r>
        <w:rPr>
          <w:color w:val="000000"/>
          <w:spacing w:val="0"/>
          <w:w w:val="100"/>
          <w:position w:val="0"/>
        </w:rPr>
        <w:t>智能手机品牌集中度不断提高，线上线下的渠道进一步融合，对我们的服务能力提出更高要求。面对 挑战，公司正在持续构建全渠道销售服务能力和线上线下融合的新零售体系，同时在海外市场和合作品牌 品类上不断取得突破，有效控制业务风险。</w:t>
      </w:r>
    </w:p>
    <w:p>
      <w:pPr>
        <w:pStyle w:val="Style12"/>
        <w:keepNext w:val="0"/>
        <w:keepLines w:val="0"/>
        <w:widowControl w:val="0"/>
        <w:shd w:val="clear" w:color="auto" w:fill="auto"/>
        <w:bidi w:val="0"/>
        <w:spacing w:before="0" w:after="160" w:line="451" w:lineRule="exact"/>
        <w:ind w:left="320" w:right="0" w:firstLine="420"/>
        <w:jc w:val="both"/>
      </w:pPr>
      <w:r>
        <w:rPr>
          <w:color w:val="000000"/>
          <w:spacing w:val="0"/>
          <w:w w:val="100"/>
          <w:position w:val="0"/>
        </w:rPr>
        <w:t>随着创新业务的发展，公司覆盖的业务领域和组织体系更加多元化，对公司管理和高效运营造成新的 压力。公司已建立规范的组织管理体系，结合</w:t>
      </w:r>
      <w:r>
        <w:rPr>
          <w:rFonts w:ascii="Times New Roman" w:eastAsia="Times New Roman" w:hAnsi="Times New Roman" w:cs="Times New Roman"/>
          <w:color w:val="000000"/>
          <w:spacing w:val="0"/>
          <w:w w:val="100"/>
          <w:position w:val="0"/>
        </w:rPr>
        <w:t>IT</w:t>
      </w:r>
      <w:r>
        <w:rPr>
          <w:color w:val="000000"/>
          <w:spacing w:val="0"/>
          <w:w w:val="100"/>
          <w:position w:val="0"/>
        </w:rPr>
        <w:t>技术的应用，促进了风险防控和效率提升。</w:t>
      </w:r>
    </w:p>
    <w:p>
      <w:pPr>
        <w:pStyle w:val="Style12"/>
        <w:keepNext w:val="0"/>
        <w:keepLines w:val="0"/>
        <w:widowControl w:val="0"/>
        <w:shd w:val="clear" w:color="auto" w:fill="auto"/>
        <w:bidi w:val="0"/>
        <w:spacing w:before="0" w:after="440" w:line="470" w:lineRule="exact"/>
        <w:ind w:left="320" w:right="0" w:firstLine="420"/>
        <w:jc w:val="both"/>
      </w:pPr>
      <w:r>
        <w:rPr>
          <w:color w:val="000000"/>
          <w:spacing w:val="0"/>
          <w:w w:val="100"/>
          <w:position w:val="0"/>
        </w:rPr>
        <w:t>公司主营业务对资金成本比较敏感，国家金融政策的调整会对公司短期经营业绩产生一定影响。公司 通过精细化运营和多渠道融资手段，能够持续提升资金效率和保障最优的资金成本。</w:t>
      </w:r>
    </w:p>
    <w:p>
      <w:pPr>
        <w:pStyle w:val="Style35"/>
        <w:keepNext/>
        <w:keepLines/>
        <w:widowControl w:val="0"/>
        <w:shd w:val="clear" w:color="auto" w:fill="auto"/>
        <w:bidi w:val="0"/>
        <w:spacing w:before="0" w:line="240" w:lineRule="auto"/>
        <w:ind w:left="0" w:right="0" w:firstLine="320"/>
        <w:jc w:val="left"/>
      </w:pPr>
      <w:bookmarkStart w:id="250" w:name="bookmark250"/>
      <w:bookmarkStart w:id="251" w:name="bookmark251"/>
      <w:bookmarkStart w:id="252" w:name="bookmark252"/>
      <w:r>
        <w:rPr>
          <w:color w:val="000000"/>
          <w:spacing w:val="0"/>
          <w:w w:val="100"/>
          <w:position w:val="0"/>
          <w:sz w:val="24"/>
          <w:szCs w:val="24"/>
        </w:rPr>
        <w:t>十、接待调研、沟通、采访等活动</w:t>
      </w:r>
      <w:bookmarkEnd w:id="250"/>
      <w:bookmarkEnd w:id="251"/>
      <w:bookmarkEnd w:id="252"/>
    </w:p>
    <w:p>
      <w:pPr>
        <w:pStyle w:val="Style43"/>
        <w:keepNext/>
        <w:keepLines/>
        <w:widowControl w:val="0"/>
        <w:shd w:val="clear" w:color="auto" w:fill="auto"/>
        <w:bidi w:val="0"/>
        <w:spacing w:before="0" w:after="80" w:line="492" w:lineRule="auto"/>
        <w:ind w:left="0" w:right="0" w:firstLine="320"/>
        <w:jc w:val="left"/>
      </w:pPr>
      <w:bookmarkStart w:id="253" w:name="bookmark253"/>
      <w:bookmarkStart w:id="254" w:name="bookmark254"/>
      <w:bookmarkStart w:id="255" w:name="bookmark255"/>
      <w:bookmarkStart w:id="256" w:name="bookmark256"/>
      <w:r>
        <w:rPr>
          <w:rFonts w:ascii="Times New Roman" w:eastAsia="Times New Roman" w:hAnsi="Times New Roman" w:cs="Times New Roman"/>
          <w:color w:val="000000"/>
          <w:spacing w:val="0"/>
          <w:w w:val="100"/>
          <w:position w:val="0"/>
        </w:rPr>
        <w:t>1</w:t>
      </w:r>
      <w:bookmarkEnd w:id="255"/>
      <w:r>
        <w:rPr>
          <w:color w:val="000000"/>
          <w:spacing w:val="0"/>
          <w:w w:val="100"/>
          <w:position w:val="0"/>
        </w:rPr>
        <w:t>、报告期内接待调研、沟通、采访等活动登记表</w:t>
      </w:r>
      <w:bookmarkEnd w:id="253"/>
      <w:bookmarkEnd w:id="254"/>
      <w:bookmarkEnd w:id="256"/>
    </w:p>
    <w:p>
      <w:pPr>
        <w:pStyle w:val="Style41"/>
        <w:keepNext w:val="0"/>
        <w:keepLines w:val="0"/>
        <w:widowControl w:val="0"/>
        <w:shd w:val="clear" w:color="auto" w:fill="auto"/>
        <w:bidi w:val="0"/>
        <w:spacing w:before="0" w:after="0" w:line="240" w:lineRule="auto"/>
        <w:ind w:left="298"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20"/>
        <w:gridCol w:w="965"/>
        <w:gridCol w:w="701"/>
        <w:gridCol w:w="826"/>
        <w:gridCol w:w="2366"/>
        <w:gridCol w:w="1382"/>
        <w:gridCol w:w="2338"/>
      </w:tblGrid>
      <w:tr>
        <w:trPr>
          <w:trHeight w:val="10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接待地 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接待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接待 对象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谈论的主要 内容及提供 的资料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调研的基本情况索引</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网络电 话会议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电话 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上海人寿保险股份有限 公司</w:t>
            </w:r>
            <w:r>
              <w:rPr>
                <w:color w:val="000000"/>
                <w:spacing w:val="0"/>
                <w:w w:val="100"/>
                <w:position w:val="0"/>
              </w:rPr>
              <w:t>，</w:t>
            </w:r>
            <w:r>
              <w:rPr>
                <w:color w:val="000000"/>
                <w:spacing w:val="0"/>
                <w:w w:val="100"/>
                <w:position w:val="0"/>
              </w:rPr>
              <w:t>太平资产管理有 限公司</w:t>
            </w:r>
            <w:r>
              <w:rPr>
                <w:color w:val="000000"/>
                <w:spacing w:val="0"/>
                <w:w w:val="100"/>
                <w:position w:val="0"/>
              </w:rPr>
              <w:t>，</w:t>
            </w:r>
            <w:r>
              <w:rPr>
                <w:color w:val="000000"/>
                <w:spacing w:val="0"/>
                <w:w w:val="100"/>
                <w:position w:val="0"/>
              </w:rPr>
              <w:t>国海富兰克林 基金管理有限公司等机 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公司情况简 要介绍及交 流互动，未提 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详见巨潮资讯网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u w:val="single"/>
              </w:rPr>
              <w:t>www.cninfo.com .cn</w:t>
            </w:r>
            <w:r>
              <w:rPr>
                <w:color w:val="000000"/>
                <w:spacing w:val="0"/>
                <w:w w:val="100"/>
                <w:position w:val="0"/>
                <w:u w:val="single"/>
              </w:rPr>
              <w:t>)</w:t>
            </w:r>
            <w:r>
              <w:rPr>
                <w:color w:val="000000"/>
                <w:spacing w:val="0"/>
                <w:w w:val="100"/>
                <w:position w:val="0"/>
                <w:u w:val="single"/>
              </w:rPr>
              <w:t xml:space="preserve"> </w:t>
            </w:r>
            <w:r>
              <w:rPr>
                <w:color w:val="000000"/>
                <w:spacing w:val="0"/>
                <w:w w:val="100"/>
                <w:position w:val="0"/>
                <w:u w:val="single"/>
              </w:rPr>
              <w:t>投资者关系活动记录表</w:t>
            </w:r>
            <w:r>
              <w:rPr>
                <w:color w:val="000000"/>
                <w:spacing w:val="0"/>
                <w:w w:val="100"/>
                <w:position w:val="0"/>
                <w:u w:val="single"/>
              </w:rPr>
              <w:t xml:space="preserve"> </w:t>
            </w:r>
            <w:r>
              <w:rPr>
                <w:color w:val="000000"/>
                <w:spacing w:val="0"/>
                <w:w w:val="100"/>
                <w:position w:val="0"/>
              </w:rPr>
              <w:t>编号：</w:t>
            </w:r>
            <w:r>
              <w:rPr>
                <w:rFonts w:ascii="Times New Roman" w:eastAsia="Times New Roman" w:hAnsi="Times New Roman" w:cs="Times New Roman"/>
                <w:color w:val="000000"/>
                <w:spacing w:val="0"/>
                <w:w w:val="100"/>
                <w:position w:val="0"/>
              </w:rPr>
              <w:t>2020-001</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网络电 话会议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电话 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国金证券股份有限公 司，中海基金管理有限 公司，国泰君安等机构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公司情况简 要介绍及交 流互动，未提 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详见巨潮资讯网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u w:val="single"/>
              </w:rPr>
              <w:t>www.cninfo.com .cn</w:t>
            </w:r>
            <w:r>
              <w:rPr>
                <w:color w:val="000000"/>
                <w:spacing w:val="0"/>
                <w:w w:val="100"/>
                <w:position w:val="0"/>
                <w:u w:val="single"/>
              </w:rPr>
              <w:t>)</w:t>
            </w:r>
            <w:r>
              <w:rPr>
                <w:color w:val="000000"/>
                <w:spacing w:val="0"/>
                <w:w w:val="100"/>
                <w:position w:val="0"/>
                <w:u w:val="single"/>
              </w:rPr>
              <w:t xml:space="preserve"> </w:t>
            </w:r>
            <w:r>
              <w:rPr>
                <w:color w:val="000000"/>
                <w:spacing w:val="0"/>
                <w:w w:val="100"/>
                <w:position w:val="0"/>
                <w:u w:val="single"/>
              </w:rPr>
              <w:t>投资者关系活动记录表</w:t>
            </w:r>
            <w:r>
              <w:rPr>
                <w:color w:val="000000"/>
                <w:spacing w:val="0"/>
                <w:w w:val="100"/>
                <w:position w:val="0"/>
                <w:u w:val="single"/>
              </w:rPr>
              <w:t xml:space="preserve"> </w:t>
            </w:r>
            <w:r>
              <w:rPr>
                <w:color w:val="000000"/>
                <w:spacing w:val="0"/>
                <w:w w:val="100"/>
                <w:position w:val="0"/>
              </w:rPr>
              <w:t>编号：</w:t>
            </w:r>
            <w:r>
              <w:rPr>
                <w:rFonts w:ascii="Times New Roman" w:eastAsia="Times New Roman" w:hAnsi="Times New Roman" w:cs="Times New Roman"/>
                <w:color w:val="000000"/>
                <w:spacing w:val="0"/>
                <w:w w:val="100"/>
                <w:position w:val="0"/>
              </w:rPr>
              <w:t>2020-002</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网络电 话会议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电话 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中信建投，中国人保资 产管理有限公司，上海 常春藤资产管理有限公 司等机构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公司情况简 要介绍及交 流互动，未提 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详见巨潮资讯网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u w:val="single"/>
              </w:rPr>
              <w:t>www.cninfo.com .cn</w:t>
            </w:r>
            <w:r>
              <w:rPr>
                <w:color w:val="000000"/>
                <w:spacing w:val="0"/>
                <w:w w:val="100"/>
                <w:position w:val="0"/>
                <w:u w:val="single"/>
              </w:rPr>
              <w:t>)</w:t>
            </w:r>
            <w:r>
              <w:rPr>
                <w:color w:val="000000"/>
                <w:spacing w:val="0"/>
                <w:w w:val="100"/>
                <w:position w:val="0"/>
                <w:u w:val="single"/>
              </w:rPr>
              <w:t xml:space="preserve"> </w:t>
            </w:r>
            <w:r>
              <w:rPr>
                <w:color w:val="000000"/>
                <w:spacing w:val="0"/>
                <w:w w:val="100"/>
                <w:position w:val="0"/>
                <w:u w:val="single"/>
              </w:rPr>
              <w:t>投资者关系活动记录表</w:t>
            </w:r>
            <w:r>
              <w:rPr>
                <w:color w:val="000000"/>
                <w:spacing w:val="0"/>
                <w:w w:val="100"/>
                <w:position w:val="0"/>
                <w:u w:val="single"/>
              </w:rPr>
              <w:t xml:space="preserve"> </w:t>
            </w:r>
            <w:r>
              <w:rPr>
                <w:color w:val="000000"/>
                <w:spacing w:val="0"/>
                <w:w w:val="100"/>
                <w:position w:val="0"/>
              </w:rPr>
              <w:t>编号：</w:t>
            </w:r>
            <w:r>
              <w:rPr>
                <w:rFonts w:ascii="Times New Roman" w:eastAsia="Times New Roman" w:hAnsi="Times New Roman" w:cs="Times New Roman"/>
                <w:color w:val="000000"/>
                <w:spacing w:val="0"/>
                <w:w w:val="100"/>
                <w:position w:val="0"/>
              </w:rPr>
              <w:t>2020-003</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网络电 话会议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电话 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中金公司，中信产业基 金，博时基金等机构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公司情况简 要介绍及交 流互动，未提 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详见巨潮资讯网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u w:val="single"/>
              </w:rPr>
              <w:t>www.cninfo.com .cn</w:t>
            </w:r>
            <w:r>
              <w:rPr>
                <w:color w:val="000000"/>
                <w:spacing w:val="0"/>
                <w:w w:val="100"/>
                <w:position w:val="0"/>
                <w:u w:val="single"/>
              </w:rPr>
              <w:t>)</w:t>
            </w:r>
            <w:r>
              <w:rPr>
                <w:color w:val="000000"/>
                <w:spacing w:val="0"/>
                <w:w w:val="100"/>
                <w:position w:val="0"/>
                <w:u w:val="single"/>
              </w:rPr>
              <w:t xml:space="preserve"> </w:t>
            </w:r>
            <w:r>
              <w:rPr>
                <w:color w:val="000000"/>
                <w:spacing w:val="0"/>
                <w:w w:val="100"/>
                <w:position w:val="0"/>
                <w:u w:val="single"/>
              </w:rPr>
              <w:t>投资者关系活动记录表</w:t>
            </w:r>
            <w:r>
              <w:rPr>
                <w:color w:val="000000"/>
                <w:spacing w:val="0"/>
                <w:w w:val="100"/>
                <w:position w:val="0"/>
                <w:u w:val="single"/>
              </w:rPr>
              <w:t xml:space="preserve"> </w:t>
            </w:r>
            <w:r>
              <w:rPr>
                <w:color w:val="000000"/>
                <w:spacing w:val="0"/>
                <w:w w:val="100"/>
                <w:position w:val="0"/>
              </w:rPr>
              <w:t>编号：</w:t>
            </w:r>
            <w:r>
              <w:rPr>
                <w:rFonts w:ascii="Times New Roman" w:eastAsia="Times New Roman" w:hAnsi="Times New Roman" w:cs="Times New Roman"/>
                <w:color w:val="000000"/>
                <w:spacing w:val="0"/>
                <w:w w:val="100"/>
                <w:position w:val="0"/>
              </w:rPr>
              <w:t>2020-004</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网络电 话会议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电话 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太平洋证券，华商基金， 广发证券等机构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公司情况简 要介绍及交 流互动，未提 供资料。</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详见巨潮资讯网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u w:val="single"/>
              </w:rPr>
              <w:t>www.cninfo.com .cn</w:t>
            </w:r>
            <w:r>
              <w:rPr>
                <w:color w:val="000000"/>
                <w:spacing w:val="0"/>
                <w:w w:val="100"/>
                <w:position w:val="0"/>
                <w:u w:val="single"/>
              </w:rPr>
              <w:t>)</w:t>
            </w:r>
            <w:r>
              <w:rPr>
                <w:color w:val="000000"/>
                <w:spacing w:val="0"/>
                <w:w w:val="100"/>
                <w:position w:val="0"/>
                <w:u w:val="single"/>
              </w:rPr>
              <w:t xml:space="preserve"> </w:t>
            </w:r>
            <w:r>
              <w:rPr>
                <w:color w:val="000000"/>
                <w:spacing w:val="0"/>
                <w:w w:val="100"/>
                <w:position w:val="0"/>
                <w:u w:val="single"/>
              </w:rPr>
              <w:t>投资者关系活动记录表</w:t>
            </w:r>
            <w:r>
              <w:rPr>
                <w:color w:val="000000"/>
                <w:spacing w:val="0"/>
                <w:w w:val="100"/>
                <w:position w:val="0"/>
                <w:u w:val="single"/>
              </w:rPr>
              <w:t xml:space="preserve"> </w:t>
            </w:r>
            <w:r>
              <w:rPr>
                <w:color w:val="000000"/>
                <w:spacing w:val="0"/>
                <w:w w:val="100"/>
                <w:position w:val="0"/>
              </w:rPr>
              <w:t>编号：</w:t>
            </w:r>
            <w:r>
              <w:rPr>
                <w:rFonts w:ascii="Times New Roman" w:eastAsia="Times New Roman" w:hAnsi="Times New Roman" w:cs="Times New Roman"/>
                <w:color w:val="000000"/>
                <w:spacing w:val="0"/>
                <w:w w:val="100"/>
                <w:position w:val="0"/>
              </w:rPr>
              <w:t>2020-005</w:t>
            </w:r>
          </w:p>
        </w:tc>
      </w:tr>
    </w:tbl>
    <w:p>
      <w:pPr>
        <w:widowControl w:val="0"/>
        <w:spacing w:line="1" w:lineRule="exact"/>
      </w:pPr>
      <w:r>
        <w:br w:type="page"/>
      </w:r>
    </w:p>
    <w:tbl>
      <w:tblPr>
        <w:tblOverlap w:val="never"/>
        <w:jc w:val="center"/>
        <w:tblLayout w:type="fixed"/>
      </w:tblPr>
      <w:tblGrid>
        <w:gridCol w:w="1320"/>
        <w:gridCol w:w="965"/>
        <w:gridCol w:w="701"/>
        <w:gridCol w:w="826"/>
        <w:gridCol w:w="2366"/>
        <w:gridCol w:w="1382"/>
        <w:gridCol w:w="2338"/>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网络电 话会议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电话 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交银施罗德基金管理有 限公司，东海证券股份 有限公司，海通研究所 等机构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公司情况简 要介绍及交 流互动，未提 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详见巨潮资讯网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u w:val="single"/>
              </w:rPr>
              <w:t>www.cninfo.com .cn</w:t>
            </w:r>
            <w:r>
              <w:rPr>
                <w:color w:val="000000"/>
                <w:spacing w:val="0"/>
                <w:w w:val="100"/>
                <w:position w:val="0"/>
                <w:u w:val="single"/>
              </w:rPr>
              <w:t>)</w:t>
            </w:r>
            <w:r>
              <w:rPr>
                <w:color w:val="000000"/>
                <w:spacing w:val="0"/>
                <w:w w:val="100"/>
                <w:position w:val="0"/>
                <w:u w:val="single"/>
              </w:rPr>
              <w:t xml:space="preserve"> </w:t>
            </w:r>
            <w:r>
              <w:rPr>
                <w:color w:val="000000"/>
                <w:spacing w:val="0"/>
                <w:w w:val="100"/>
                <w:position w:val="0"/>
                <w:u w:val="single"/>
              </w:rPr>
              <w:t>投资者关系活动记录表</w:t>
            </w:r>
            <w:r>
              <w:rPr>
                <w:color w:val="000000"/>
                <w:spacing w:val="0"/>
                <w:w w:val="100"/>
                <w:position w:val="0"/>
                <w:u w:val="single"/>
              </w:rPr>
              <w:t xml:space="preserve"> </w:t>
            </w:r>
            <w:r>
              <w:rPr>
                <w:color w:val="000000"/>
                <w:spacing w:val="0"/>
                <w:w w:val="100"/>
                <w:position w:val="0"/>
              </w:rPr>
              <w:t>编号：</w:t>
            </w:r>
            <w:r>
              <w:rPr>
                <w:rFonts w:ascii="Times New Roman" w:eastAsia="Times New Roman" w:hAnsi="Times New Roman" w:cs="Times New Roman"/>
                <w:color w:val="000000"/>
                <w:spacing w:val="0"/>
                <w:w w:val="100"/>
                <w:position w:val="0"/>
              </w:rPr>
              <w:t>2020-006</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网络电 话会议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电话 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中信证券，浪石投资， 开域资本等机构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公司情况简 要介绍及交 流互动，未提 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详见巨潮资讯网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u w:val="single"/>
              </w:rPr>
              <w:t>www.cninfo.com .cn</w:t>
            </w:r>
            <w:r>
              <w:rPr>
                <w:color w:val="000000"/>
                <w:spacing w:val="0"/>
                <w:w w:val="100"/>
                <w:position w:val="0"/>
                <w:u w:val="single"/>
              </w:rPr>
              <w:t>)</w:t>
            </w:r>
            <w:r>
              <w:rPr>
                <w:color w:val="000000"/>
                <w:spacing w:val="0"/>
                <w:w w:val="100"/>
                <w:position w:val="0"/>
                <w:u w:val="single"/>
              </w:rPr>
              <w:t xml:space="preserve"> </w:t>
            </w:r>
            <w:r>
              <w:rPr>
                <w:color w:val="000000"/>
                <w:spacing w:val="0"/>
                <w:w w:val="100"/>
                <w:position w:val="0"/>
                <w:u w:val="single"/>
              </w:rPr>
              <w:t>投资者关系活动记录表</w:t>
            </w:r>
            <w:r>
              <w:rPr>
                <w:color w:val="000000"/>
                <w:spacing w:val="0"/>
                <w:w w:val="100"/>
                <w:position w:val="0"/>
                <w:u w:val="single"/>
              </w:rPr>
              <w:t xml:space="preserve"> </w:t>
            </w:r>
            <w:r>
              <w:rPr>
                <w:color w:val="000000"/>
                <w:spacing w:val="0"/>
                <w:w w:val="100"/>
                <w:position w:val="0"/>
              </w:rPr>
              <w:t>编号：</w:t>
            </w:r>
            <w:r>
              <w:rPr>
                <w:rFonts w:ascii="Times New Roman" w:eastAsia="Times New Roman" w:hAnsi="Times New Roman" w:cs="Times New Roman"/>
                <w:color w:val="000000"/>
                <w:spacing w:val="0"/>
                <w:w w:val="100"/>
                <w:position w:val="0"/>
              </w:rPr>
              <w:t>2020-007</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北京爱 施德大 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现场 参观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中信资管，工银瑞信， 申万宏源等机构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公司情况简 要介绍及交 流互动，未提 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详见巨潮资讯网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u w:val="single"/>
              </w:rPr>
              <w:t>www.cninfo.com .cn</w:t>
            </w:r>
            <w:r>
              <w:rPr>
                <w:color w:val="000000"/>
                <w:spacing w:val="0"/>
                <w:w w:val="100"/>
                <w:position w:val="0"/>
                <w:u w:val="single"/>
              </w:rPr>
              <w:t>)</w:t>
            </w:r>
            <w:r>
              <w:rPr>
                <w:color w:val="000000"/>
                <w:spacing w:val="0"/>
                <w:w w:val="100"/>
                <w:position w:val="0"/>
                <w:u w:val="single"/>
              </w:rPr>
              <w:t xml:space="preserve"> </w:t>
            </w:r>
            <w:r>
              <w:rPr>
                <w:color w:val="000000"/>
                <w:spacing w:val="0"/>
                <w:w w:val="100"/>
                <w:position w:val="0"/>
                <w:u w:val="single"/>
              </w:rPr>
              <w:t>投资者关系活动记录表</w:t>
            </w:r>
            <w:r>
              <w:rPr>
                <w:color w:val="000000"/>
                <w:spacing w:val="0"/>
                <w:w w:val="100"/>
                <w:position w:val="0"/>
                <w:u w:val="single"/>
              </w:rPr>
              <w:t xml:space="preserve"> </w:t>
            </w:r>
            <w:r>
              <w:rPr>
                <w:color w:val="000000"/>
                <w:spacing w:val="0"/>
                <w:w w:val="100"/>
                <w:position w:val="0"/>
              </w:rPr>
              <w:t>编号：</w:t>
            </w:r>
            <w:r>
              <w:rPr>
                <w:rFonts w:ascii="Times New Roman" w:eastAsia="Times New Roman" w:hAnsi="Times New Roman" w:cs="Times New Roman"/>
                <w:color w:val="000000"/>
                <w:spacing w:val="0"/>
                <w:w w:val="100"/>
                <w:position w:val="0"/>
              </w:rPr>
              <w:t>2020-008</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网络电 话会议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电话 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中融基金，南方基金， 广发基金等机构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公司情况简 要介绍及交 流互动，未提 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详见巨潮资讯网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u w:val="single"/>
              </w:rPr>
              <w:t>www.cninfo.com .cn</w:t>
            </w:r>
            <w:r>
              <w:rPr>
                <w:color w:val="000000"/>
                <w:spacing w:val="0"/>
                <w:w w:val="100"/>
                <w:position w:val="0"/>
                <w:u w:val="single"/>
              </w:rPr>
              <w:t>)</w:t>
            </w:r>
            <w:r>
              <w:rPr>
                <w:color w:val="000000"/>
                <w:spacing w:val="0"/>
                <w:w w:val="100"/>
                <w:position w:val="0"/>
                <w:u w:val="single"/>
              </w:rPr>
              <w:t xml:space="preserve"> </w:t>
            </w:r>
            <w:r>
              <w:rPr>
                <w:color w:val="000000"/>
                <w:spacing w:val="0"/>
                <w:w w:val="100"/>
                <w:position w:val="0"/>
                <w:u w:val="single"/>
              </w:rPr>
              <w:t>投资者关系活动记录表</w:t>
            </w:r>
            <w:r>
              <w:rPr>
                <w:color w:val="000000"/>
                <w:spacing w:val="0"/>
                <w:w w:val="100"/>
                <w:position w:val="0"/>
                <w:u w:val="single"/>
              </w:rPr>
              <w:t xml:space="preserve"> </w:t>
            </w:r>
            <w:r>
              <w:rPr>
                <w:color w:val="000000"/>
                <w:spacing w:val="0"/>
                <w:w w:val="100"/>
                <w:position w:val="0"/>
              </w:rPr>
              <w:t>编号：</w:t>
            </w:r>
            <w:r>
              <w:rPr>
                <w:rFonts w:ascii="Times New Roman" w:eastAsia="Times New Roman" w:hAnsi="Times New Roman" w:cs="Times New Roman"/>
                <w:color w:val="000000"/>
                <w:spacing w:val="0"/>
                <w:w w:val="100"/>
                <w:position w:val="0"/>
              </w:rPr>
              <w:t>2020-009</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北京爱 施德大 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现场 参观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富国基金，银华基金， 申万宏源等机构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公司情况简 要介绍及交 流互动，未提 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详见巨潮资讯网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u w:val="single"/>
              </w:rPr>
              <w:t>www.cninfo.com .cn</w:t>
            </w:r>
            <w:r>
              <w:rPr>
                <w:color w:val="000000"/>
                <w:spacing w:val="0"/>
                <w:w w:val="100"/>
                <w:position w:val="0"/>
                <w:u w:val="single"/>
              </w:rPr>
              <w:t>)</w:t>
            </w:r>
            <w:r>
              <w:rPr>
                <w:color w:val="000000"/>
                <w:spacing w:val="0"/>
                <w:w w:val="100"/>
                <w:position w:val="0"/>
                <w:u w:val="single"/>
              </w:rPr>
              <w:t xml:space="preserve"> </w:t>
            </w:r>
            <w:r>
              <w:rPr>
                <w:color w:val="000000"/>
                <w:spacing w:val="0"/>
                <w:w w:val="100"/>
                <w:position w:val="0"/>
                <w:u w:val="single"/>
              </w:rPr>
              <w:t>投资者关系活动记录表</w:t>
            </w:r>
            <w:r>
              <w:rPr>
                <w:color w:val="000000"/>
                <w:spacing w:val="0"/>
                <w:w w:val="100"/>
                <w:position w:val="0"/>
                <w:u w:val="single"/>
              </w:rPr>
              <w:t xml:space="preserve"> </w:t>
            </w:r>
            <w:r>
              <w:rPr>
                <w:color w:val="000000"/>
                <w:spacing w:val="0"/>
                <w:w w:val="100"/>
                <w:position w:val="0"/>
              </w:rPr>
              <w:t>编号：</w:t>
            </w:r>
            <w:r>
              <w:rPr>
                <w:rFonts w:ascii="Times New Roman" w:eastAsia="Times New Roman" w:hAnsi="Times New Roman" w:cs="Times New Roman"/>
                <w:color w:val="000000"/>
                <w:spacing w:val="0"/>
                <w:w w:val="100"/>
                <w:position w:val="0"/>
              </w:rPr>
              <w:t>2020-010</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机构、个人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公司情况简 要介绍及交 流互动，未提 供资料。</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详见全景网《诚实守信， 做受尊重的上市公司 </w:t>
            </w:r>
            <w:r>
              <w:rPr>
                <w:rFonts w:ascii="Times New Roman" w:eastAsia="Times New Roman" w:hAnsi="Times New Roman" w:cs="Times New Roman"/>
                <w:color w:val="000000"/>
                <w:spacing w:val="0"/>
                <w:w w:val="100"/>
                <w:position w:val="0"/>
              </w:rPr>
              <w:t>—2020</w:t>
            </w:r>
            <w:r>
              <w:rPr>
                <w:color w:val="000000"/>
                <w:spacing w:val="0"/>
                <w:w w:val="100"/>
                <w:position w:val="0"/>
              </w:rPr>
              <w:t>深圳辖区上市 公司投资者网上集体接 待日》</w:t>
            </w:r>
          </w:p>
        </w:tc>
      </w:tr>
    </w:tbl>
    <w:p>
      <w:pPr>
        <w:sectPr>
          <w:footnotePr>
            <w:pos w:val="pageBottom"/>
            <w:numFmt w:val="decimal"/>
            <w:numRestart w:val="continuous"/>
          </w:footnotePr>
          <w:pgSz w:w="11900" w:h="16840"/>
          <w:pgMar w:top="1322" w:right="444" w:bottom="1545" w:left="249" w:header="0" w:footer="3" w:gutter="0"/>
          <w:cols w:space="720"/>
          <w:noEndnote/>
          <w:rtlGutter w:val="0"/>
          <w:docGrid w:linePitch="360"/>
        </w:sectPr>
      </w:pPr>
    </w:p>
    <w:p>
      <w:pPr>
        <w:pStyle w:val="Style16"/>
        <w:keepNext/>
        <w:keepLines/>
        <w:widowControl w:val="0"/>
        <w:shd w:val="clear" w:color="auto" w:fill="auto"/>
        <w:bidi w:val="0"/>
        <w:spacing w:before="0" w:after="520" w:line="240" w:lineRule="auto"/>
        <w:ind w:left="0" w:right="0" w:firstLine="0"/>
        <w:jc w:val="center"/>
      </w:pPr>
      <w:bookmarkStart w:id="257" w:name="bookmark257"/>
      <w:bookmarkStart w:id="258" w:name="bookmark258"/>
      <w:bookmarkStart w:id="259" w:name="bookmark259"/>
      <w:r>
        <w:rPr>
          <w:color w:val="000000"/>
          <w:spacing w:val="0"/>
          <w:w w:val="100"/>
          <w:position w:val="0"/>
        </w:rPr>
        <w:t>第五节重要事项</w:t>
      </w:r>
      <w:bookmarkEnd w:id="257"/>
      <w:bookmarkEnd w:id="258"/>
      <w:bookmarkEnd w:id="259"/>
    </w:p>
    <w:p>
      <w:pPr>
        <w:pStyle w:val="Style35"/>
        <w:keepNext/>
        <w:keepLines/>
        <w:widowControl w:val="0"/>
        <w:shd w:val="clear" w:color="auto" w:fill="auto"/>
        <w:bidi w:val="0"/>
        <w:spacing w:before="0" w:after="440" w:line="240" w:lineRule="auto"/>
        <w:ind w:left="0" w:right="0" w:firstLine="600"/>
        <w:jc w:val="left"/>
      </w:pPr>
      <w:bookmarkStart w:id="260" w:name="bookmark260"/>
      <w:bookmarkStart w:id="261" w:name="bookmark261"/>
      <w:bookmarkStart w:id="262" w:name="bookmark262"/>
      <w:bookmarkStart w:id="263" w:name="bookmark263"/>
      <w:r>
        <w:rPr>
          <w:color w:val="000000"/>
          <w:spacing w:val="0"/>
          <w:w w:val="100"/>
          <w:position w:val="0"/>
          <w:sz w:val="24"/>
          <w:szCs w:val="24"/>
        </w:rPr>
        <w:t>一</w:t>
      </w:r>
      <w:bookmarkEnd w:id="262"/>
      <w:r>
        <w:rPr>
          <w:color w:val="000000"/>
          <w:spacing w:val="0"/>
          <w:w w:val="100"/>
          <w:position w:val="0"/>
          <w:sz w:val="24"/>
          <w:szCs w:val="24"/>
        </w:rPr>
        <w:t>、公司普通股利润分配及资本公积金转增股本情况</w:t>
      </w:r>
      <w:bookmarkEnd w:id="260"/>
      <w:bookmarkEnd w:id="261"/>
      <w:bookmarkEnd w:id="263"/>
    </w:p>
    <w:p>
      <w:pPr>
        <w:pStyle w:val="Style12"/>
        <w:keepNext w:val="0"/>
        <w:keepLines w:val="0"/>
        <w:widowControl w:val="0"/>
        <w:shd w:val="clear" w:color="auto" w:fill="auto"/>
        <w:bidi w:val="0"/>
        <w:spacing w:before="0" w:after="240" w:line="240" w:lineRule="auto"/>
        <w:ind w:left="0" w:right="0" w:firstLine="600"/>
        <w:jc w:val="left"/>
      </w:pPr>
      <w:r>
        <w:rPr>
          <w:color w:val="000000"/>
          <w:spacing w:val="0"/>
          <w:w w:val="100"/>
          <w:position w:val="0"/>
        </w:rPr>
        <w:t>报告期内普通股利润分配政策，特别是现金分红政策的制定、执行或调整情况</w:t>
      </w:r>
    </w:p>
    <w:p>
      <w:pPr>
        <w:pStyle w:val="Style12"/>
        <w:keepNext w:val="0"/>
        <w:keepLines w:val="0"/>
        <w:widowControl w:val="0"/>
        <w:shd w:val="clear" w:color="auto" w:fill="auto"/>
        <w:bidi w:val="0"/>
        <w:spacing w:before="0" w:after="100" w:line="240" w:lineRule="auto"/>
        <w:ind w:left="0" w:right="0" w:firstLine="6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2"/>
        <w:keepNext w:val="0"/>
        <w:keepLines w:val="0"/>
        <w:widowControl w:val="0"/>
        <w:shd w:val="clear" w:color="auto" w:fill="auto"/>
        <w:bidi w:val="0"/>
        <w:spacing w:before="0" w:after="240" w:line="480" w:lineRule="exact"/>
        <w:ind w:left="600" w:right="0" w:firstLine="460"/>
        <w:jc w:val="left"/>
      </w:pPr>
      <w:r>
        <w:rPr>
          <w:color w:val="000000"/>
          <w:spacing w:val="0"/>
          <w:w w:val="100"/>
          <w:position w:val="0"/>
        </w:rPr>
        <w:t>根据中国证监会《上市公司监管指引第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上市公司现金分红》等相关规定要求，公司已在《公司章 程》中制定了清晰的利润分配政策，明确公司股东的合理投资回报，维护公司股东的利益。</w:t>
      </w:r>
    </w:p>
    <w:tbl>
      <w:tblPr>
        <w:tblOverlap w:val="never"/>
        <w:jc w:val="center"/>
        <w:tblLayout w:type="fixed"/>
      </w:tblPr>
      <w:tblGrid>
        <w:gridCol w:w="7522"/>
        <w:gridCol w:w="2064"/>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widowControl w:val="0"/>
        <w:spacing w:after="99" w:line="1" w:lineRule="exact"/>
      </w:pPr>
    </w:p>
    <w:p>
      <w:pPr>
        <w:pStyle w:val="Style12"/>
        <w:keepNext w:val="0"/>
        <w:keepLines w:val="0"/>
        <w:widowControl w:val="0"/>
        <w:shd w:val="clear" w:color="auto" w:fill="auto"/>
        <w:bidi w:val="0"/>
        <w:spacing w:before="0" w:after="100" w:line="467" w:lineRule="exact"/>
        <w:ind w:left="600" w:right="0" w:firstLine="460"/>
        <w:jc w:val="left"/>
      </w:pPr>
      <w:r>
        <w:rPr>
          <w:color w:val="000000"/>
          <w:spacing w:val="0"/>
          <w:w w:val="100"/>
          <w:position w:val="0"/>
        </w:rPr>
        <w:t>根据瑞华会计师事务所（特殊普通合伙）审计报告，公司</w:t>
      </w:r>
      <w:r>
        <w:rPr>
          <w:rFonts w:ascii="Times New Roman" w:eastAsia="Times New Roman" w:hAnsi="Times New Roman" w:cs="Times New Roman"/>
          <w:color w:val="000000"/>
          <w:spacing w:val="0"/>
          <w:w w:val="100"/>
          <w:position w:val="0"/>
        </w:rPr>
        <w:t>2018</w:t>
      </w:r>
      <w:r>
        <w:rPr>
          <w:color w:val="000000"/>
          <w:spacing w:val="0"/>
          <w:w w:val="100"/>
          <w:position w:val="0"/>
        </w:rPr>
        <w:t>年度母公司实现净利润</w:t>
      </w:r>
      <w:r>
        <w:rPr>
          <w:rFonts w:ascii="Times New Roman" w:eastAsia="Times New Roman" w:hAnsi="Times New Roman" w:cs="Times New Roman"/>
          <w:color w:val="000000"/>
          <w:spacing w:val="0"/>
          <w:w w:val="100"/>
          <w:position w:val="0"/>
        </w:rPr>
        <w:t xml:space="preserve">178,810,622.31 </w:t>
      </w:r>
      <w:r>
        <w:rPr>
          <w:color w:val="000000"/>
          <w:spacing w:val="0"/>
          <w:w w:val="100"/>
          <w:position w:val="0"/>
        </w:rPr>
        <w:t>元，根据《公司法》和《公司章程》的有关规定，按</w:t>
      </w:r>
      <w:r>
        <w:rPr>
          <w:rFonts w:ascii="Times New Roman" w:eastAsia="Times New Roman" w:hAnsi="Times New Roman" w:cs="Times New Roman"/>
          <w:color w:val="000000"/>
          <w:spacing w:val="0"/>
          <w:w w:val="100"/>
          <w:position w:val="0"/>
        </w:rPr>
        <w:t>2018</w:t>
      </w:r>
      <w:r>
        <w:rPr>
          <w:color w:val="000000"/>
          <w:spacing w:val="0"/>
          <w:w w:val="100"/>
          <w:position w:val="0"/>
        </w:rPr>
        <w:t>年度公司实现净利润的</w:t>
      </w:r>
      <w:r>
        <w:rPr>
          <w:rFonts w:ascii="Times New Roman" w:eastAsia="Times New Roman" w:hAnsi="Times New Roman" w:cs="Times New Roman"/>
          <w:color w:val="000000"/>
          <w:spacing w:val="0"/>
          <w:w w:val="100"/>
          <w:position w:val="0"/>
        </w:rPr>
        <w:t>10</w:t>
      </w:r>
      <w:r>
        <w:rPr>
          <w:color w:val="000000"/>
          <w:spacing w:val="0"/>
          <w:w w:val="100"/>
          <w:position w:val="0"/>
        </w:rPr>
        <w:t xml:space="preserve">%提取法定盈余公积金 </w:t>
      </w:r>
      <w:r>
        <w:rPr>
          <w:rFonts w:ascii="Times New Roman" w:eastAsia="Times New Roman" w:hAnsi="Times New Roman" w:cs="Times New Roman"/>
          <w:color w:val="000000"/>
          <w:spacing w:val="0"/>
          <w:w w:val="100"/>
          <w:position w:val="0"/>
        </w:rPr>
        <w:t>17,881,062.23</w:t>
      </w:r>
      <w:r>
        <w:rPr>
          <w:color w:val="000000"/>
          <w:spacing w:val="0"/>
          <w:w w:val="100"/>
          <w:position w:val="0"/>
        </w:rPr>
        <w:t>元，分配</w:t>
      </w:r>
      <w:r>
        <w:rPr>
          <w:rFonts w:ascii="Times New Roman" w:eastAsia="Times New Roman" w:hAnsi="Times New Roman" w:cs="Times New Roman"/>
          <w:color w:val="000000"/>
          <w:spacing w:val="0"/>
          <w:w w:val="100"/>
          <w:position w:val="0"/>
        </w:rPr>
        <w:t>2017</w:t>
      </w:r>
      <w:r>
        <w:rPr>
          <w:color w:val="000000"/>
          <w:spacing w:val="0"/>
          <w:w w:val="100"/>
          <w:position w:val="0"/>
        </w:rPr>
        <w:t>年股利</w:t>
      </w:r>
      <w:r>
        <w:rPr>
          <w:rFonts w:ascii="Times New Roman" w:eastAsia="Times New Roman" w:hAnsi="Times New Roman" w:cs="Times New Roman"/>
          <w:color w:val="000000"/>
          <w:spacing w:val="0"/>
          <w:w w:val="100"/>
          <w:position w:val="0"/>
        </w:rPr>
        <w:t>206,546,967.8</w:t>
      </w:r>
      <w:r>
        <w:rPr>
          <w:rFonts w:ascii="Times New Roman" w:eastAsia="Times New Roman" w:hAnsi="Times New Roman" w:cs="Times New Roman"/>
          <w:color w:val="000000"/>
          <w:spacing w:val="0"/>
          <w:w w:val="100"/>
          <w:position w:val="0"/>
        </w:rPr>
        <w:t>0</w:t>
      </w:r>
      <w:r>
        <w:rPr>
          <w:color w:val="000000"/>
          <w:spacing w:val="0"/>
          <w:w w:val="100"/>
          <w:position w:val="0"/>
        </w:rPr>
        <w:t>元，加上年初未分配利润</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,288,001,575.05</w:t>
      </w:r>
      <w:r>
        <w:rPr>
          <w:color w:val="000000"/>
          <w:spacing w:val="0"/>
          <w:w w:val="100"/>
          <w:position w:val="0"/>
        </w:rPr>
        <w:t>元，截至</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日，母公司可供股东分配的利润为</w:t>
      </w:r>
      <w:r>
        <w:rPr>
          <w:rFonts w:ascii="Times New Roman" w:eastAsia="Times New Roman" w:hAnsi="Times New Roman" w:cs="Times New Roman"/>
          <w:color w:val="000000"/>
          <w:spacing w:val="0"/>
          <w:w w:val="100"/>
          <w:position w:val="0"/>
        </w:rPr>
        <w:t>1,242,384,167.33</w:t>
      </w:r>
      <w:r>
        <w:rPr>
          <w:color w:val="000000"/>
          <w:spacing w:val="0"/>
          <w:w w:val="100"/>
          <w:position w:val="0"/>
        </w:rPr>
        <w:t>元，资本公积</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,709,322,752.80</w:t>
      </w:r>
      <w:r>
        <w:rPr>
          <w:color w:val="000000"/>
          <w:spacing w:val="0"/>
          <w:w w:val="100"/>
          <w:position w:val="0"/>
        </w:rPr>
        <w:t>元。根据公司章程 规定，在不损害公司持续经营能力的前提下，公司在任一连续三年中以现金方式累计分配的利润不得少于 该三年实现的年均可分配利润的</w:t>
      </w:r>
      <w:r>
        <w:rPr>
          <w:rFonts w:ascii="Times New Roman" w:eastAsia="Times New Roman" w:hAnsi="Times New Roman" w:cs="Times New Roman"/>
          <w:color w:val="000000"/>
          <w:spacing w:val="0"/>
          <w:w w:val="100"/>
          <w:position w:val="0"/>
        </w:rPr>
        <w:t>30%</w:t>
      </w:r>
      <w:r>
        <w:rPr>
          <w:color w:val="000000"/>
          <w:spacing w:val="0"/>
          <w:w w:val="100"/>
          <w:position w:val="0"/>
        </w:rPr>
        <w:t>，在符合公司利润分配政策、保证公司正常经营和长远发展的前提下, 公司</w:t>
      </w:r>
      <w:r>
        <w:rPr>
          <w:rFonts w:ascii="Times New Roman" w:eastAsia="Times New Roman" w:hAnsi="Times New Roman" w:cs="Times New Roman"/>
          <w:color w:val="000000"/>
          <w:spacing w:val="0"/>
          <w:w w:val="100"/>
          <w:position w:val="0"/>
        </w:rPr>
        <w:t>2018</w:t>
      </w:r>
      <w:r>
        <w:rPr>
          <w:color w:val="000000"/>
          <w:spacing w:val="0"/>
          <w:w w:val="100"/>
          <w:position w:val="0"/>
        </w:rPr>
        <w:t>年度利润分配预案为：以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1,239,281,806</w:t>
      </w:r>
      <w:r>
        <w:rPr>
          <w:color w:val="000000"/>
          <w:spacing w:val="0"/>
          <w:w w:val="100"/>
          <w:position w:val="0"/>
        </w:rPr>
        <w:t>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 xml:space="preserve">2 </w:t>
      </w:r>
      <w:r>
        <w:rPr>
          <w:color w:val="000000"/>
          <w:spacing w:val="0"/>
          <w:w w:val="100"/>
          <w:position w:val="0"/>
        </w:rPr>
        <w:t>元（含税），共计派发现金红利</w:t>
      </w:r>
      <w:r>
        <w:rPr>
          <w:rFonts w:ascii="Times New Roman" w:eastAsia="Times New Roman" w:hAnsi="Times New Roman" w:cs="Times New Roman"/>
          <w:color w:val="000000"/>
          <w:spacing w:val="0"/>
          <w:w w:val="100"/>
          <w:position w:val="0"/>
        </w:rPr>
        <w:t>247,856,361.20</w:t>
      </w:r>
      <w:r>
        <w:rPr>
          <w:color w:val="000000"/>
          <w:spacing w:val="0"/>
          <w:w w:val="100"/>
          <w:position w:val="0"/>
        </w:rPr>
        <w:t xml:space="preserve">元，本次利润分配完成后，剩余未分配利润人民币 </w:t>
      </w:r>
      <w:r>
        <w:rPr>
          <w:rFonts w:ascii="Times New Roman" w:eastAsia="Times New Roman" w:hAnsi="Times New Roman" w:cs="Times New Roman"/>
          <w:color w:val="000000"/>
          <w:spacing w:val="0"/>
          <w:w w:val="100"/>
          <w:position w:val="0"/>
        </w:rPr>
        <w:t>994,527,806.13</w:t>
      </w:r>
      <w:r>
        <w:rPr>
          <w:color w:val="000000"/>
          <w:spacing w:val="0"/>
          <w:w w:val="100"/>
          <w:position w:val="0"/>
        </w:rPr>
        <w:t>元结转以后年度分配。</w:t>
      </w:r>
    </w:p>
    <w:p>
      <w:pPr>
        <w:pStyle w:val="Style12"/>
        <w:keepNext w:val="0"/>
        <w:keepLines w:val="0"/>
        <w:widowControl w:val="0"/>
        <w:shd w:val="clear" w:color="auto" w:fill="auto"/>
        <w:bidi w:val="0"/>
        <w:spacing w:before="0" w:after="240" w:line="458" w:lineRule="exact"/>
        <w:ind w:left="600" w:right="0" w:firstLine="380"/>
        <w:jc w:val="left"/>
        <w:rPr>
          <w:sz w:val="18"/>
          <w:szCs w:val="18"/>
        </w:rPr>
        <w:sectPr>
          <w:headerReference w:type="default" r:id="rId13"/>
          <w:footerReference w:type="default" r:id="rId14"/>
          <w:footnotePr>
            <w:pos w:val="pageBottom"/>
            <w:numFmt w:val="decimal"/>
            <w:numRestart w:val="continuous"/>
          </w:footnotePr>
          <w:pgSz w:w="11900" w:h="16840"/>
          <w:pgMar w:top="1940" w:right="1002" w:bottom="1263" w:left="506" w:header="0" w:footer="835" w:gutter="0"/>
          <w:pgNumType w:start="37"/>
          <w:cols w:space="720"/>
          <w:noEndnote/>
          <w:rtlGutter w:val="0"/>
          <w:docGrid w:linePitch="360"/>
        </w:sectPr>
      </w:pPr>
      <w:r>
        <w:rPr>
          <w:color w:val="000000"/>
          <w:spacing w:val="0"/>
          <w:w w:val="100"/>
          <w:position w:val="0"/>
          <w:sz w:val="20"/>
          <w:szCs w:val="20"/>
        </w:rPr>
        <w:t>根据亚太（集团）会计师事务所（特殊普通合伙）审计报告，公司</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年度母公司净利润</w:t>
      </w:r>
      <w:r>
        <w:rPr>
          <w:rFonts w:ascii="Times New Roman" w:eastAsia="Times New Roman" w:hAnsi="Times New Roman" w:cs="Times New Roman"/>
          <w:color w:val="000000"/>
          <w:spacing w:val="0"/>
          <w:w w:val="100"/>
          <w:position w:val="0"/>
          <w:sz w:val="20"/>
          <w:szCs w:val="20"/>
        </w:rPr>
        <w:t xml:space="preserve">94,463,887.38 </w:t>
      </w:r>
      <w:r>
        <w:rPr>
          <w:color w:val="000000"/>
          <w:spacing w:val="0"/>
          <w:w w:val="100"/>
          <w:position w:val="0"/>
          <w:sz w:val="20"/>
          <w:szCs w:val="20"/>
        </w:rPr>
        <w:t>元，根据《公司法》和《公司章程》的有关规定，按</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年度公司实现净利润的</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 xml:space="preserve">%提取法定盈余公积金 </w:t>
      </w:r>
      <w:r>
        <w:rPr>
          <w:rFonts w:ascii="Times New Roman" w:eastAsia="Times New Roman" w:hAnsi="Times New Roman" w:cs="Times New Roman"/>
          <w:color w:val="000000"/>
          <w:spacing w:val="0"/>
          <w:w w:val="100"/>
          <w:position w:val="0"/>
          <w:sz w:val="20"/>
          <w:szCs w:val="20"/>
        </w:rPr>
        <w:t>9,446,388.73</w:t>
      </w:r>
      <w:r>
        <w:rPr>
          <w:color w:val="000000"/>
          <w:spacing w:val="0"/>
          <w:w w:val="100"/>
          <w:position w:val="0"/>
          <w:sz w:val="20"/>
          <w:szCs w:val="20"/>
        </w:rPr>
        <w:t>元，分配</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年股利</w:t>
      </w:r>
      <w:r>
        <w:rPr>
          <w:rFonts w:ascii="Times New Roman" w:eastAsia="Times New Roman" w:hAnsi="Times New Roman" w:cs="Times New Roman"/>
          <w:color w:val="000000"/>
          <w:spacing w:val="0"/>
          <w:w w:val="100"/>
          <w:position w:val="0"/>
          <w:sz w:val="20"/>
          <w:szCs w:val="20"/>
        </w:rPr>
        <w:t>247,856,361.20</w:t>
      </w:r>
      <w:r>
        <w:rPr>
          <w:color w:val="000000"/>
          <w:spacing w:val="0"/>
          <w:w w:val="100"/>
          <w:position w:val="0"/>
          <w:sz w:val="20"/>
          <w:szCs w:val="20"/>
        </w:rPr>
        <w:t>元，加上年初未分配利润</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242,384,167.33</w:t>
      </w:r>
      <w:r>
        <w:rPr>
          <w:color w:val="000000"/>
          <w:spacing w:val="0"/>
          <w:w w:val="100"/>
          <w:position w:val="0"/>
          <w:sz w:val="20"/>
          <w:szCs w:val="20"/>
        </w:rPr>
        <w:t>元，截至</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日，母公司可供股东分配的利润为</w:t>
      </w:r>
      <w:r>
        <w:rPr>
          <w:rFonts w:ascii="Times New Roman" w:eastAsia="Times New Roman" w:hAnsi="Times New Roman" w:cs="Times New Roman"/>
          <w:color w:val="000000"/>
          <w:spacing w:val="0"/>
          <w:w w:val="100"/>
          <w:position w:val="0"/>
          <w:sz w:val="20"/>
          <w:szCs w:val="20"/>
        </w:rPr>
        <w:t>1,079,545,304.78</w:t>
      </w:r>
      <w:r>
        <w:rPr>
          <w:color w:val="000000"/>
          <w:spacing w:val="0"/>
          <w:w w:val="100"/>
          <w:position w:val="0"/>
          <w:sz w:val="20"/>
          <w:szCs w:val="20"/>
        </w:rPr>
        <w:t>元，资本公积</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,709,322,752.80</w:t>
      </w:r>
      <w:r>
        <w:rPr>
          <w:color w:val="000000"/>
          <w:spacing w:val="0"/>
          <w:w w:val="100"/>
          <w:position w:val="0"/>
          <w:sz w:val="20"/>
          <w:szCs w:val="20"/>
        </w:rPr>
        <w:t xml:space="preserve">元。根据公司章程 </w:t>
      </w:r>
      <w:r>
        <w:rPr>
          <w:rFonts w:ascii="Times New Roman" w:eastAsia="Times New Roman" w:hAnsi="Times New Roman" w:cs="Times New Roman"/>
          <w:color w:val="000000"/>
          <w:spacing w:val="0"/>
          <w:w w:val="100"/>
          <w:position w:val="0"/>
          <w:sz w:val="18"/>
          <w:szCs w:val="18"/>
        </w:rPr>
        <w:t>36</w:t>
      </w:r>
    </w:p>
    <w:p>
      <w:pPr>
        <w:pStyle w:val="Style12"/>
        <w:keepNext w:val="0"/>
        <w:keepLines w:val="0"/>
        <w:widowControl w:val="0"/>
        <w:shd w:val="clear" w:color="auto" w:fill="auto"/>
        <w:bidi w:val="0"/>
        <w:spacing w:before="100" w:after="100" w:line="466" w:lineRule="exact"/>
        <w:ind w:left="620" w:right="0" w:firstLine="0"/>
        <w:jc w:val="left"/>
      </w:pPr>
      <w:r>
        <w:rPr>
          <w:color w:val="000000"/>
          <w:spacing w:val="0"/>
          <w:w w:val="100"/>
          <w:position w:val="0"/>
        </w:rPr>
        <w:t>规定，在不损害公司持续经营能力的前提下，公司在任一连续三年中以现金方式累计分配的利润不得少于 该三年实现的年均可分配利润的</w:t>
      </w:r>
      <w:r>
        <w:rPr>
          <w:rFonts w:ascii="Times New Roman" w:eastAsia="Times New Roman" w:hAnsi="Times New Roman" w:cs="Times New Roman"/>
          <w:color w:val="000000"/>
          <w:spacing w:val="0"/>
          <w:w w:val="100"/>
          <w:position w:val="0"/>
        </w:rPr>
        <w:t>30%</w:t>
      </w:r>
      <w:r>
        <w:rPr>
          <w:color w:val="000000"/>
          <w:spacing w:val="0"/>
          <w:w w:val="100"/>
          <w:position w:val="0"/>
        </w:rPr>
        <w:t>，在符合公司利润分配政策、保证公司正常经营和长远发展的前提下, 公司拟定</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年度利润分配及资本公积金转增股本的预案为：以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1,239,281,806</w:t>
      </w:r>
      <w:r>
        <w:rPr>
          <w:color w:val="000000"/>
          <w:spacing w:val="0"/>
          <w:w w:val="100"/>
          <w:position w:val="0"/>
        </w:rPr>
        <w:t>股 为基数，每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w:t>
      </w:r>
      <w:r>
        <w:rPr>
          <w:color w:val="000000"/>
          <w:spacing w:val="0"/>
          <w:w w:val="100"/>
          <w:position w:val="0"/>
        </w:rPr>
        <w:t>元（含税），共计派发现金红利</w:t>
      </w:r>
      <w:r>
        <w:rPr>
          <w:rFonts w:ascii="Times New Roman" w:eastAsia="Times New Roman" w:hAnsi="Times New Roman" w:cs="Times New Roman"/>
          <w:color w:val="000000"/>
          <w:spacing w:val="0"/>
          <w:w w:val="100"/>
          <w:position w:val="0"/>
        </w:rPr>
        <w:t>247,856,361.20</w:t>
      </w:r>
      <w:r>
        <w:rPr>
          <w:color w:val="000000"/>
          <w:spacing w:val="0"/>
          <w:w w:val="100"/>
          <w:position w:val="0"/>
        </w:rPr>
        <w:t>元，本次利润分配完成后， 剩余未分配利润人民币</w:t>
      </w:r>
      <w:r>
        <w:rPr>
          <w:rFonts w:ascii="Times New Roman" w:eastAsia="Times New Roman" w:hAnsi="Times New Roman" w:cs="Times New Roman"/>
          <w:color w:val="000000"/>
          <w:spacing w:val="0"/>
          <w:w w:val="100"/>
          <w:position w:val="0"/>
        </w:rPr>
        <w:t>831,688,943.58</w:t>
      </w:r>
      <w:r>
        <w:rPr>
          <w:color w:val="000000"/>
          <w:spacing w:val="0"/>
          <w:w w:val="100"/>
          <w:position w:val="0"/>
        </w:rPr>
        <w:t>元结转以后年度分配。</w:t>
      </w:r>
    </w:p>
    <w:p>
      <w:pPr>
        <w:pStyle w:val="Style12"/>
        <w:keepNext w:val="0"/>
        <w:keepLines w:val="0"/>
        <w:widowControl w:val="0"/>
        <w:shd w:val="clear" w:color="auto" w:fill="auto"/>
        <w:bidi w:val="0"/>
        <w:spacing w:before="0" w:after="100" w:line="468" w:lineRule="exact"/>
        <w:ind w:left="620" w:right="0" w:firstLine="380"/>
        <w:jc w:val="both"/>
      </w:pPr>
      <w:r>
        <w:rPr>
          <w:color w:val="000000"/>
          <w:spacing w:val="0"/>
          <w:w w:val="100"/>
          <w:position w:val="0"/>
        </w:rPr>
        <w:t>根据亚太（集团）会计师事务所（特殊普通合伙）审计报告，公司</w:t>
      </w:r>
      <w:r>
        <w:rPr>
          <w:rFonts w:ascii="Times New Roman" w:eastAsia="Times New Roman" w:hAnsi="Times New Roman" w:cs="Times New Roman"/>
          <w:color w:val="000000"/>
          <w:spacing w:val="0"/>
          <w:w w:val="100"/>
          <w:position w:val="0"/>
        </w:rPr>
        <w:t>2020</w:t>
      </w:r>
      <w:r>
        <w:rPr>
          <w:color w:val="000000"/>
          <w:spacing w:val="0"/>
          <w:w w:val="100"/>
          <w:position w:val="0"/>
        </w:rPr>
        <w:t>年度母公司净利润</w:t>
      </w:r>
      <w:r>
        <w:rPr>
          <w:rFonts w:ascii="Times New Roman" w:eastAsia="Times New Roman" w:hAnsi="Times New Roman" w:cs="Times New Roman"/>
          <w:color w:val="000000"/>
          <w:spacing w:val="0"/>
          <w:w w:val="100"/>
          <w:position w:val="0"/>
        </w:rPr>
        <w:t xml:space="preserve">308,240,817.66 </w:t>
      </w:r>
      <w:r>
        <w:rPr>
          <w:color w:val="000000"/>
          <w:spacing w:val="0"/>
          <w:w w:val="100"/>
          <w:position w:val="0"/>
        </w:rPr>
        <w:t>元，根据《公司法》和《公司章程》的有关规定，按</w:t>
      </w:r>
      <w:r>
        <w:rPr>
          <w:rFonts w:ascii="Times New Roman" w:eastAsia="Times New Roman" w:hAnsi="Times New Roman" w:cs="Times New Roman"/>
          <w:color w:val="000000"/>
          <w:spacing w:val="0"/>
          <w:w w:val="100"/>
          <w:position w:val="0"/>
        </w:rPr>
        <w:t>2020</w:t>
      </w:r>
      <w:r>
        <w:rPr>
          <w:color w:val="000000"/>
          <w:spacing w:val="0"/>
          <w:w w:val="100"/>
          <w:position w:val="0"/>
        </w:rPr>
        <w:t>年度公司实现净利润的</w:t>
      </w:r>
      <w:r>
        <w:rPr>
          <w:rFonts w:ascii="Times New Roman" w:eastAsia="Times New Roman" w:hAnsi="Times New Roman" w:cs="Times New Roman"/>
          <w:color w:val="000000"/>
          <w:spacing w:val="0"/>
          <w:w w:val="100"/>
          <w:position w:val="0"/>
        </w:rPr>
        <w:t>10</w:t>
      </w:r>
      <w:r>
        <w:rPr>
          <w:color w:val="000000"/>
          <w:spacing w:val="0"/>
          <w:w w:val="100"/>
          <w:position w:val="0"/>
        </w:rPr>
        <w:t xml:space="preserve">%提取法定盈余公积金 </w:t>
      </w:r>
      <w:r>
        <w:rPr>
          <w:rFonts w:ascii="Times New Roman" w:eastAsia="Times New Roman" w:hAnsi="Times New Roman" w:cs="Times New Roman"/>
          <w:color w:val="000000"/>
          <w:spacing w:val="0"/>
          <w:w w:val="100"/>
          <w:position w:val="0"/>
        </w:rPr>
        <w:t>30,824,081.77</w:t>
      </w:r>
      <w:r>
        <w:rPr>
          <w:color w:val="000000"/>
          <w:spacing w:val="0"/>
          <w:w w:val="100"/>
          <w:position w:val="0"/>
        </w:rPr>
        <w:t>元，分配</w:t>
      </w:r>
      <w:r>
        <w:rPr>
          <w:rFonts w:ascii="Times New Roman" w:eastAsia="Times New Roman" w:hAnsi="Times New Roman" w:cs="Times New Roman"/>
          <w:color w:val="000000"/>
          <w:spacing w:val="0"/>
          <w:w w:val="100"/>
          <w:position w:val="0"/>
        </w:rPr>
        <w:t>2019</w:t>
      </w:r>
      <w:r>
        <w:rPr>
          <w:color w:val="000000"/>
          <w:spacing w:val="0"/>
          <w:w w:val="100"/>
          <w:position w:val="0"/>
        </w:rPr>
        <w:t>年股利</w:t>
      </w:r>
      <w:r>
        <w:rPr>
          <w:rFonts w:ascii="Times New Roman" w:eastAsia="Times New Roman" w:hAnsi="Times New Roman" w:cs="Times New Roman"/>
          <w:color w:val="000000"/>
          <w:spacing w:val="0"/>
          <w:w w:val="100"/>
          <w:position w:val="0"/>
        </w:rPr>
        <w:t>247,856,361.20</w:t>
      </w:r>
      <w:r>
        <w:rPr>
          <w:color w:val="000000"/>
          <w:spacing w:val="0"/>
          <w:w w:val="100"/>
          <w:position w:val="0"/>
        </w:rPr>
        <w:t>元，加上年初未分配利润</w:t>
      </w:r>
      <w:r>
        <w:rPr>
          <w:rFonts w:ascii="Times New Roman" w:eastAsia="Times New Roman" w:hAnsi="Times New Roman" w:cs="Times New Roman"/>
          <w:color w:val="000000"/>
          <w:spacing w:val="0"/>
          <w:w w:val="100"/>
          <w:position w:val="0"/>
        </w:rPr>
        <w:t>1,079,545,304.78</w:t>
      </w:r>
      <w:r>
        <w:rPr>
          <w:color w:val="000000"/>
          <w:spacing w:val="0"/>
          <w:w w:val="100"/>
          <w:position w:val="0"/>
        </w:rPr>
        <w:t>元，截至</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日，母公司可供股东分配的利润为</w:t>
      </w:r>
      <w:r>
        <w:rPr>
          <w:rFonts w:ascii="Times New Roman" w:eastAsia="Times New Roman" w:hAnsi="Times New Roman" w:cs="Times New Roman"/>
          <w:color w:val="000000"/>
          <w:spacing w:val="0"/>
          <w:w w:val="100"/>
          <w:position w:val="0"/>
        </w:rPr>
        <w:t>1,109,105,679.47</w:t>
      </w:r>
      <w:r>
        <w:rPr>
          <w:color w:val="000000"/>
          <w:spacing w:val="0"/>
          <w:w w:val="100"/>
          <w:position w:val="0"/>
        </w:rPr>
        <w:t>元，资本公积</w:t>
      </w:r>
      <w:r>
        <w:rPr>
          <w:rFonts w:ascii="Times New Roman" w:eastAsia="Times New Roman" w:hAnsi="Times New Roman" w:cs="Times New Roman"/>
          <w:color w:val="000000"/>
          <w:spacing w:val="0"/>
          <w:w w:val="100"/>
          <w:position w:val="0"/>
        </w:rPr>
        <w:t>1,709,322,752.8</w:t>
      </w:r>
      <w:r>
        <w:rPr>
          <w:rFonts w:ascii="Times New Roman" w:eastAsia="Times New Roman" w:hAnsi="Times New Roman" w:cs="Times New Roman"/>
          <w:color w:val="000000"/>
          <w:spacing w:val="0"/>
          <w:w w:val="100"/>
          <w:position w:val="0"/>
        </w:rPr>
        <w:t>0</w:t>
      </w:r>
      <w:r>
        <w:rPr>
          <w:color w:val="000000"/>
          <w:spacing w:val="0"/>
          <w:w w:val="100"/>
          <w:position w:val="0"/>
        </w:rPr>
        <w:t>元。根据公司章程 规定，在不损害公司持续经营能力的前提下，公司在任一连续三年中以现金方式累计分配的利润不得少于 该三年实现的年均可分配利润的</w:t>
      </w:r>
      <w:r>
        <w:rPr>
          <w:rFonts w:ascii="Times New Roman" w:eastAsia="Times New Roman" w:hAnsi="Times New Roman" w:cs="Times New Roman"/>
          <w:color w:val="000000"/>
          <w:spacing w:val="0"/>
          <w:w w:val="100"/>
          <w:position w:val="0"/>
        </w:rPr>
        <w:t>30%</w:t>
      </w:r>
      <w:r>
        <w:rPr>
          <w:color w:val="000000"/>
          <w:spacing w:val="0"/>
          <w:w w:val="100"/>
          <w:position w:val="0"/>
        </w:rPr>
        <w:t>，在符合公司利润分配政策、保证公司正常经营和长远发展的前提下， 公司拟定</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年度利润分配及资本公积金转增股本的预案为：以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1,239,281,806</w:t>
      </w:r>
      <w:r>
        <w:rPr>
          <w:color w:val="000000"/>
          <w:spacing w:val="0"/>
          <w:w w:val="100"/>
          <w:position w:val="0"/>
        </w:rPr>
        <w:t>股 为基数，每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4.00</w:t>
      </w:r>
      <w:r>
        <w:rPr>
          <w:color w:val="000000"/>
          <w:spacing w:val="0"/>
          <w:w w:val="100"/>
          <w:position w:val="0"/>
        </w:rPr>
        <w:t>元（含税），共计派发现金红利</w:t>
      </w:r>
      <w:r>
        <w:rPr>
          <w:rFonts w:ascii="Times New Roman" w:eastAsia="Times New Roman" w:hAnsi="Times New Roman" w:cs="Times New Roman"/>
          <w:color w:val="000000"/>
          <w:spacing w:val="0"/>
          <w:w w:val="100"/>
          <w:position w:val="0"/>
        </w:rPr>
        <w:t>495,712,722.40</w:t>
      </w:r>
      <w:r>
        <w:rPr>
          <w:color w:val="000000"/>
          <w:spacing w:val="0"/>
          <w:w w:val="100"/>
          <w:position w:val="0"/>
        </w:rPr>
        <w:t>元，本次利润分配完成后， 剩余未分配利润人民币</w:t>
      </w:r>
      <w:r>
        <w:rPr>
          <w:rFonts w:ascii="Times New Roman" w:eastAsia="Times New Roman" w:hAnsi="Times New Roman" w:cs="Times New Roman"/>
          <w:color w:val="000000"/>
          <w:spacing w:val="0"/>
          <w:w w:val="100"/>
          <w:position w:val="0"/>
        </w:rPr>
        <w:t>613,392,957.07</w:t>
      </w:r>
      <w:r>
        <w:rPr>
          <w:color w:val="000000"/>
          <w:spacing w:val="0"/>
          <w:w w:val="100"/>
          <w:position w:val="0"/>
        </w:rPr>
        <w:t>元结转以后年度分配。</w:t>
      </w:r>
    </w:p>
    <w:p>
      <w:pPr>
        <w:pStyle w:val="Style12"/>
        <w:keepNext w:val="0"/>
        <w:keepLines w:val="0"/>
        <w:widowControl w:val="0"/>
        <w:shd w:val="clear" w:color="auto" w:fill="auto"/>
        <w:bidi w:val="0"/>
        <w:spacing w:before="0" w:after="180" w:line="468" w:lineRule="exact"/>
        <w:ind w:left="0" w:right="0" w:firstLine="980"/>
        <w:jc w:val="left"/>
      </w:pPr>
      <w:r>
        <w:rPr>
          <w:color w:val="000000"/>
          <w:spacing w:val="0"/>
          <w:w w:val="100"/>
          <w:position w:val="0"/>
        </w:rPr>
        <w:t>公司近三年（包括本报告期）普通股现金分红情况表</w:t>
      </w:r>
    </w:p>
    <w:p>
      <w:pPr>
        <w:pStyle w:val="Style41"/>
        <w:keepNext w:val="0"/>
        <w:keepLines w:val="0"/>
        <w:widowControl w:val="0"/>
        <w:shd w:val="clear" w:color="auto" w:fill="auto"/>
        <w:bidi w:val="0"/>
        <w:spacing w:before="0" w:after="0" w:line="240" w:lineRule="auto"/>
        <w:ind w:left="9048" w:right="0" w:firstLine="0"/>
        <w:jc w:val="left"/>
      </w:pPr>
      <w:r>
        <w:rPr>
          <w:color w:val="000000"/>
          <w:spacing w:val="0"/>
          <w:w w:val="100"/>
          <w:position w:val="0"/>
        </w:rPr>
        <w:t>单位：元</w:t>
      </w:r>
    </w:p>
    <w:tbl>
      <w:tblPr>
        <w:tblOverlap w:val="never"/>
        <w:jc w:val="center"/>
        <w:tblLayout w:type="fixed"/>
      </w:tblPr>
      <w:tblGrid>
        <w:gridCol w:w="898"/>
        <w:gridCol w:w="1565"/>
        <w:gridCol w:w="1574"/>
        <w:gridCol w:w="1291"/>
        <w:gridCol w:w="840"/>
        <w:gridCol w:w="1109"/>
        <w:gridCol w:w="1680"/>
        <w:gridCol w:w="1243"/>
      </w:tblGrid>
      <w:tr>
        <w:trPr>
          <w:trHeight w:val="29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现金分红金额 （含税）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现金分红金 额占合并报 表中归属于 上市公司普 通股股东的 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以其 他方 式（如</w:t>
            </w:r>
          </w:p>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回购 股份）</w:t>
            </w:r>
          </w:p>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现金 分红 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以其他方 式现金分 红金额占 合并报表 中归属于 上市公司 普通股股 东的净利 润的比例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现金分红总额 （含其他方式）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现金分红 总额（含其 他方式）占 合并报表 中归属于 上市公司 普通股股 东的净利 润的比率</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495,712,722.40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700,472,509.45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495,712,722.40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247,856,361.20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343,682,499.84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247,856,361.20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247,856,361.20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-92,720,082.99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247,856,361.20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-267.32%</w:t>
            </w:r>
          </w:p>
        </w:tc>
      </w:tr>
    </w:tbl>
    <w:p>
      <w:pPr>
        <w:pStyle w:val="Style41"/>
        <w:keepNext w:val="0"/>
        <w:keepLines w:val="0"/>
        <w:widowControl w:val="0"/>
        <w:shd w:val="clear" w:color="auto" w:fill="auto"/>
        <w:bidi w:val="0"/>
        <w:spacing w:before="0" w:after="0" w:line="350" w:lineRule="exact"/>
        <w:ind w:left="610" w:right="0" w:firstLine="0"/>
        <w:jc w:val="left"/>
      </w:pPr>
      <w:r>
        <w:rPr>
          <w:color w:val="000000"/>
          <w:spacing w:val="0"/>
          <w:w w:val="100"/>
          <w:position w:val="0"/>
        </w:rPr>
        <w:t xml:space="preserve">公司报告期内盈利且母公司可供普通股股东分配利润为正但未提出普通股现金红利分配预案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widowControl w:val="0"/>
        <w:spacing w:after="299" w:line="1" w:lineRule="exact"/>
      </w:pPr>
    </w:p>
    <w:p>
      <w:pPr>
        <w:pStyle w:val="Style35"/>
        <w:keepNext/>
        <w:keepLines/>
        <w:widowControl w:val="0"/>
        <w:shd w:val="clear" w:color="auto" w:fill="auto"/>
        <w:bidi w:val="0"/>
        <w:spacing w:before="0" w:after="380" w:line="240" w:lineRule="auto"/>
        <w:ind w:left="0" w:right="0" w:firstLine="620"/>
        <w:jc w:val="left"/>
        <w:rPr>
          <w:sz w:val="20"/>
          <w:szCs w:val="20"/>
        </w:rPr>
      </w:pPr>
      <w:bookmarkStart w:id="267" w:name="bookmark267"/>
      <w:bookmarkStart w:id="268" w:name="bookmark268"/>
      <w:bookmarkStart w:id="269" w:name="bookmark269"/>
      <w:r>
        <w:rPr>
          <w:color w:val="000000"/>
          <w:spacing w:val="0"/>
          <w:w w:val="100"/>
          <w:position w:val="0"/>
          <w:sz w:val="20"/>
          <w:szCs w:val="20"/>
        </w:rPr>
        <w:t>二、本报告期利润分配及资本公积金转增股本情况</w:t>
      </w:r>
      <w:bookmarkEnd w:id="267"/>
      <w:bookmarkEnd w:id="268"/>
      <w:bookmarkEnd w:id="269"/>
    </w:p>
    <w:p>
      <w:pPr>
        <w:pStyle w:val="Style12"/>
        <w:keepNext w:val="0"/>
        <w:keepLines w:val="0"/>
        <w:widowControl w:val="0"/>
        <w:shd w:val="clear" w:color="auto" w:fill="auto"/>
        <w:bidi w:val="0"/>
        <w:spacing w:before="0" w:after="240" w:line="240" w:lineRule="auto"/>
        <w:ind w:left="0" w:right="0" w:firstLine="6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tbl>
      <w:tblPr>
        <w:tblOverlap w:val="never"/>
        <w:jc w:val="center"/>
        <w:tblLayout w:type="fixed"/>
      </w:tblPr>
      <w:tblGrid>
        <w:gridCol w:w="5875"/>
        <w:gridCol w:w="409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1,239,281,806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495,712,722.40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495,712,722.40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1,109,105,679.47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4469"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467" w:lineRule="exact"/>
              <w:ind w:left="0" w:right="0" w:firstLine="380"/>
              <w:jc w:val="both"/>
            </w:pPr>
            <w:r>
              <w:rPr>
                <w:color w:val="000000"/>
                <w:spacing w:val="0"/>
                <w:w w:val="100"/>
                <w:position w:val="0"/>
              </w:rPr>
              <w:t>根据亚太（集团）会计师事务所（特殊普通合伙）审计报告，公司</w:t>
            </w:r>
            <w:r>
              <w:rPr>
                <w:rFonts w:ascii="Times New Roman" w:eastAsia="Times New Roman" w:hAnsi="Times New Roman" w:cs="Times New Roman"/>
                <w:color w:val="000000"/>
                <w:spacing w:val="0"/>
                <w:w w:val="100"/>
                <w:position w:val="0"/>
              </w:rPr>
              <w:t>2020</w:t>
            </w:r>
            <w:r>
              <w:rPr>
                <w:color w:val="000000"/>
                <w:spacing w:val="0"/>
                <w:w w:val="100"/>
                <w:position w:val="0"/>
              </w:rPr>
              <w:t>年度母公司净利润</w:t>
            </w:r>
            <w:r>
              <w:rPr>
                <w:rFonts w:ascii="Times New Roman" w:eastAsia="Times New Roman" w:hAnsi="Times New Roman" w:cs="Times New Roman"/>
                <w:color w:val="000000"/>
                <w:spacing w:val="0"/>
                <w:w w:val="100"/>
                <w:position w:val="0"/>
              </w:rPr>
              <w:t xml:space="preserve">308,240,817.66 </w:t>
            </w:r>
            <w:r>
              <w:rPr>
                <w:color w:val="000000"/>
                <w:spacing w:val="0"/>
                <w:w w:val="100"/>
                <w:position w:val="0"/>
              </w:rPr>
              <w:t>元，根据《公司法》和《公司章程》的有关规定，按</w:t>
            </w:r>
            <w:r>
              <w:rPr>
                <w:rFonts w:ascii="Times New Roman" w:eastAsia="Times New Roman" w:hAnsi="Times New Roman" w:cs="Times New Roman"/>
                <w:color w:val="000000"/>
                <w:spacing w:val="0"/>
                <w:w w:val="100"/>
                <w:position w:val="0"/>
              </w:rPr>
              <w:t>2020</w:t>
            </w:r>
            <w:r>
              <w:rPr>
                <w:color w:val="000000"/>
                <w:spacing w:val="0"/>
                <w:w w:val="100"/>
                <w:position w:val="0"/>
              </w:rPr>
              <w:t>年度公司实现净利润的</w:t>
            </w:r>
            <w:r>
              <w:rPr>
                <w:rFonts w:ascii="Times New Roman" w:eastAsia="Times New Roman" w:hAnsi="Times New Roman" w:cs="Times New Roman"/>
                <w:color w:val="000000"/>
                <w:spacing w:val="0"/>
                <w:w w:val="100"/>
                <w:position w:val="0"/>
              </w:rPr>
              <w:t>10</w:t>
            </w:r>
            <w:r>
              <w:rPr>
                <w:color w:val="000000"/>
                <w:spacing w:val="0"/>
                <w:w w:val="100"/>
                <w:position w:val="0"/>
              </w:rPr>
              <w:t xml:space="preserve">%提取法定盈余公积金 </w:t>
            </w:r>
            <w:r>
              <w:rPr>
                <w:rFonts w:ascii="Times New Roman" w:eastAsia="Times New Roman" w:hAnsi="Times New Roman" w:cs="Times New Roman"/>
                <w:color w:val="000000"/>
                <w:spacing w:val="0"/>
                <w:w w:val="100"/>
                <w:position w:val="0"/>
              </w:rPr>
              <w:t>30,824,081.77</w:t>
            </w:r>
            <w:r>
              <w:rPr>
                <w:color w:val="000000"/>
                <w:spacing w:val="0"/>
                <w:w w:val="100"/>
                <w:position w:val="0"/>
              </w:rPr>
              <w:t>元，分配</w:t>
            </w:r>
            <w:r>
              <w:rPr>
                <w:rFonts w:ascii="Times New Roman" w:eastAsia="Times New Roman" w:hAnsi="Times New Roman" w:cs="Times New Roman"/>
                <w:color w:val="000000"/>
                <w:spacing w:val="0"/>
                <w:w w:val="100"/>
                <w:position w:val="0"/>
              </w:rPr>
              <w:t>2019</w:t>
            </w:r>
            <w:r>
              <w:rPr>
                <w:color w:val="000000"/>
                <w:spacing w:val="0"/>
                <w:w w:val="100"/>
                <w:position w:val="0"/>
              </w:rPr>
              <w:t>年股利</w:t>
            </w:r>
            <w:r>
              <w:rPr>
                <w:rFonts w:ascii="Times New Roman" w:eastAsia="Times New Roman" w:hAnsi="Times New Roman" w:cs="Times New Roman"/>
                <w:color w:val="000000"/>
                <w:spacing w:val="0"/>
                <w:w w:val="100"/>
                <w:position w:val="0"/>
              </w:rPr>
              <w:t>247,856,361.20</w:t>
            </w:r>
            <w:r>
              <w:rPr>
                <w:color w:val="000000"/>
                <w:spacing w:val="0"/>
                <w:w w:val="100"/>
                <w:position w:val="0"/>
              </w:rPr>
              <w:t>元，加上年初未分配利润</w:t>
            </w:r>
            <w:r>
              <w:rPr>
                <w:rFonts w:ascii="Times New Roman" w:eastAsia="Times New Roman" w:hAnsi="Times New Roman" w:cs="Times New Roman"/>
                <w:color w:val="000000"/>
                <w:spacing w:val="0"/>
                <w:w w:val="100"/>
                <w:position w:val="0"/>
              </w:rPr>
              <w:t>1,079,545,304.78</w:t>
            </w:r>
            <w:r>
              <w:rPr>
                <w:color w:val="000000"/>
                <w:spacing w:val="0"/>
                <w:w w:val="100"/>
                <w:position w:val="0"/>
              </w:rPr>
              <w:t>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SimHei" w:eastAsia="SimHei" w:hAnsi="SimHei" w:cs="SimHei"/>
                <w:color w:val="000000"/>
                <w:spacing w:val="0"/>
                <w:w w:val="100"/>
                <w:position w:val="0"/>
                <w:sz w:val="26"/>
                <w:szCs w:val="26"/>
              </w:rPr>
              <w:t>0，</w:t>
            </w:r>
            <w:r>
              <w:rPr>
                <w:color w:val="000000"/>
                <w:spacing w:val="0"/>
                <w:w w:val="100"/>
                <w:position w:val="0"/>
              </w:rPr>
              <w:t>母公司可供股东分配的利润为</w:t>
            </w:r>
            <w:r>
              <w:rPr>
                <w:rFonts w:ascii="Times New Roman" w:eastAsia="Times New Roman" w:hAnsi="Times New Roman" w:cs="Times New Roman"/>
                <w:color w:val="000000"/>
                <w:spacing w:val="0"/>
                <w:w w:val="100"/>
                <w:position w:val="0"/>
              </w:rPr>
              <w:t>1,109,105,679.47</w:t>
            </w:r>
            <w:r>
              <w:rPr>
                <w:color w:val="000000"/>
                <w:spacing w:val="0"/>
                <w:w w:val="100"/>
                <w:position w:val="0"/>
              </w:rPr>
              <w:t>元，资本公积</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,709,322,752.80</w:t>
            </w:r>
            <w:r>
              <w:rPr>
                <w:color w:val="000000"/>
                <w:spacing w:val="0"/>
                <w:w w:val="100"/>
                <w:position w:val="0"/>
              </w:rPr>
              <w:t>元。根据公司章程规定， 在不损害公司持续经营能力的前提下，公司在任一连续三年中以现金方式累计分配的利润不得少于该三年实 现的年均可分配利润的</w:t>
            </w:r>
            <w:r>
              <w:rPr>
                <w:rFonts w:ascii="Times New Roman" w:eastAsia="Times New Roman" w:hAnsi="Times New Roman" w:cs="Times New Roman"/>
                <w:color w:val="000000"/>
                <w:spacing w:val="0"/>
                <w:w w:val="100"/>
                <w:position w:val="0"/>
              </w:rPr>
              <w:t>30%</w:t>
            </w:r>
            <w:r>
              <w:rPr>
                <w:color w:val="000000"/>
                <w:spacing w:val="0"/>
                <w:w w:val="100"/>
                <w:position w:val="0"/>
              </w:rPr>
              <w:t xml:space="preserve">，在符合公司利润分配政策、保证公司正常经营和长远发展的前提下，公司拟定 </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年度利润分配及资本公积金转增股本的预案为：以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1,239,281,806</w:t>
            </w:r>
            <w:r>
              <w:rPr>
                <w:color w:val="000000"/>
                <w:spacing w:val="0"/>
                <w:w w:val="100"/>
                <w:position w:val="0"/>
              </w:rPr>
              <w:t xml:space="preserve">股为基数，每 </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4.00</w:t>
            </w:r>
            <w:r>
              <w:rPr>
                <w:color w:val="000000"/>
                <w:spacing w:val="0"/>
                <w:w w:val="100"/>
                <w:position w:val="0"/>
              </w:rPr>
              <w:t>元（含税），共计派发现金红利</w:t>
            </w:r>
            <w:r>
              <w:rPr>
                <w:rFonts w:ascii="Times New Roman" w:eastAsia="Times New Roman" w:hAnsi="Times New Roman" w:cs="Times New Roman"/>
                <w:color w:val="000000"/>
                <w:spacing w:val="0"/>
                <w:w w:val="100"/>
                <w:position w:val="0"/>
              </w:rPr>
              <w:t>495,712,722.4</w:t>
            </w:r>
            <w:r>
              <w:rPr>
                <w:rFonts w:ascii="Times New Roman" w:eastAsia="Times New Roman" w:hAnsi="Times New Roman" w:cs="Times New Roman"/>
                <w:color w:val="000000"/>
                <w:spacing w:val="0"/>
                <w:w w:val="100"/>
                <w:position w:val="0"/>
              </w:rPr>
              <w:t>0</w:t>
            </w:r>
            <w:r>
              <w:rPr>
                <w:color w:val="000000"/>
                <w:spacing w:val="0"/>
                <w:w w:val="100"/>
                <w:position w:val="0"/>
              </w:rPr>
              <w:t>元，本次利润分配完成后，剩余未分配利 润人民币</w:t>
            </w:r>
            <w:r>
              <w:rPr>
                <w:rFonts w:ascii="Times New Roman" w:eastAsia="Times New Roman" w:hAnsi="Times New Roman" w:cs="Times New Roman"/>
                <w:color w:val="000000"/>
                <w:spacing w:val="0"/>
                <w:w w:val="100"/>
                <w:position w:val="0"/>
              </w:rPr>
              <w:t>613,392,957.07</w:t>
            </w:r>
            <w:r>
              <w:rPr>
                <w:color w:val="000000"/>
                <w:spacing w:val="0"/>
                <w:w w:val="100"/>
                <w:position w:val="0"/>
              </w:rPr>
              <w:t>元结转以后年度分配。</w:t>
            </w:r>
          </w:p>
        </w:tc>
      </w:tr>
    </w:tbl>
    <w:p>
      <w:pPr>
        <w:widowControl w:val="0"/>
        <w:spacing w:after="319" w:line="1" w:lineRule="exact"/>
      </w:pPr>
    </w:p>
    <w:p>
      <w:pPr>
        <w:pStyle w:val="Style35"/>
        <w:keepNext/>
        <w:keepLines/>
        <w:widowControl w:val="0"/>
        <w:shd w:val="clear" w:color="auto" w:fill="auto"/>
        <w:bidi w:val="0"/>
        <w:spacing w:before="0" w:after="320" w:line="240" w:lineRule="auto"/>
        <w:ind w:left="420" w:right="0" w:firstLine="0"/>
        <w:jc w:val="left"/>
      </w:pPr>
      <w:bookmarkStart w:id="270" w:name="bookmark270"/>
      <w:bookmarkStart w:id="271" w:name="bookmark271"/>
      <w:bookmarkStart w:id="272" w:name="bookmark272"/>
      <w:bookmarkStart w:id="273" w:name="bookmark273"/>
      <w:r>
        <w:rPr>
          <w:color w:val="000000"/>
          <w:spacing w:val="0"/>
          <w:w w:val="100"/>
          <w:position w:val="0"/>
          <w:sz w:val="24"/>
          <w:szCs w:val="24"/>
        </w:rPr>
        <w:t>三</w:t>
      </w:r>
      <w:bookmarkEnd w:id="272"/>
      <w:r>
        <w:rPr>
          <w:color w:val="000000"/>
          <w:spacing w:val="0"/>
          <w:w w:val="100"/>
          <w:position w:val="0"/>
          <w:sz w:val="24"/>
          <w:szCs w:val="24"/>
        </w:rPr>
        <w:t>、承诺事项履行情况</w:t>
      </w:r>
      <w:bookmarkEnd w:id="270"/>
      <w:bookmarkEnd w:id="271"/>
      <w:bookmarkEnd w:id="273"/>
    </w:p>
    <w:p>
      <w:pPr>
        <w:pStyle w:val="Style43"/>
        <w:keepNext/>
        <w:keepLines/>
        <w:widowControl w:val="0"/>
        <w:shd w:val="clear" w:color="auto" w:fill="auto"/>
        <w:bidi w:val="0"/>
        <w:spacing w:before="0" w:after="320" w:line="317" w:lineRule="exact"/>
        <w:ind w:left="420" w:right="0" w:firstLine="0"/>
        <w:jc w:val="left"/>
      </w:pPr>
      <w:bookmarkStart w:id="274" w:name="bookmark274"/>
      <w:bookmarkStart w:id="275" w:name="bookmark275"/>
      <w:bookmarkStart w:id="276" w:name="bookmark276"/>
      <w:bookmarkStart w:id="277" w:name="bookmark277"/>
      <w:r>
        <w:rPr>
          <w:rFonts w:ascii="Times New Roman" w:eastAsia="Times New Roman" w:hAnsi="Times New Roman" w:cs="Times New Roman"/>
          <w:color w:val="000000"/>
          <w:spacing w:val="0"/>
          <w:w w:val="100"/>
          <w:position w:val="0"/>
        </w:rPr>
        <w:t>1</w:t>
      </w:r>
      <w:bookmarkEnd w:id="276"/>
      <w:r>
        <w:rPr>
          <w:color w:val="000000"/>
          <w:spacing w:val="0"/>
          <w:w w:val="100"/>
          <w:position w:val="0"/>
        </w:rPr>
        <w:t>、公司实际控制人、股东、关联方、收购人以及公司等承诺相关方在报告期内履行完毕及截至报告期末 尚未履行完毕的承诺事项</w:t>
      </w:r>
      <w:bookmarkEnd w:id="274"/>
      <w:bookmarkEnd w:id="275"/>
      <w:bookmarkEnd w:id="277"/>
    </w:p>
    <w:p>
      <w:pPr>
        <w:pStyle w:val="Style41"/>
        <w:keepNext w:val="0"/>
        <w:keepLines w:val="0"/>
        <w:widowControl w:val="0"/>
        <w:shd w:val="clear" w:color="auto" w:fill="auto"/>
        <w:bidi w:val="0"/>
        <w:spacing w:before="0" w:after="0" w:line="240" w:lineRule="auto"/>
        <w:ind w:left="403"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118"/>
        <w:gridCol w:w="1382"/>
        <w:gridCol w:w="816"/>
        <w:gridCol w:w="3322"/>
        <w:gridCol w:w="1128"/>
        <w:gridCol w:w="1118"/>
        <w:gridCol w:w="111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6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首次公开 发行或再 融资时所 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公司董事、监 事、高级管理 人员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股份 限售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在任职期间持有公司股票的，每年 转让的股份不超过其所持股份总 数的</w:t>
            </w:r>
            <w:r>
              <w:rPr>
                <w:rFonts w:ascii="Times New Roman" w:eastAsia="Times New Roman" w:hAnsi="Times New Roman" w:cs="Times New Roman"/>
                <w:color w:val="000000"/>
                <w:spacing w:val="0"/>
                <w:w w:val="100"/>
                <w:position w:val="0"/>
              </w:rPr>
              <w:t>25%</w:t>
            </w:r>
            <w:r>
              <w:rPr>
                <w:color w:val="000000"/>
                <w:spacing w:val="0"/>
                <w:w w:val="100"/>
                <w:position w:val="0"/>
              </w:rPr>
              <w:t xml:space="preserve">，离职后半年内不得转让 其所持有的公司股份；在申报离任 </w:t>
            </w:r>
            <w:r>
              <w:rPr>
                <w:rFonts w:ascii="Times New Roman" w:eastAsia="Times New Roman" w:hAnsi="Times New Roman" w:cs="Times New Roman"/>
                <w:color w:val="000000"/>
                <w:spacing w:val="0"/>
                <w:w w:val="100"/>
                <w:position w:val="0"/>
              </w:rPr>
              <w:t>6</w:t>
            </w:r>
            <w:r>
              <w:rPr>
                <w:color w:val="000000"/>
                <w:spacing w:val="0"/>
                <w:w w:val="100"/>
                <w:position w:val="0"/>
              </w:rPr>
              <w:t>个月后的</w:t>
            </w:r>
            <w:r>
              <w:rPr>
                <w:rFonts w:ascii="Times New Roman" w:eastAsia="Times New Roman" w:hAnsi="Times New Roman" w:cs="Times New Roman"/>
                <w:color w:val="000000"/>
                <w:spacing w:val="0"/>
                <w:w w:val="100"/>
                <w:position w:val="0"/>
              </w:rPr>
              <w:t>12</w:t>
            </w:r>
            <w:r>
              <w:rPr>
                <w:color w:val="000000"/>
                <w:spacing w:val="0"/>
                <w:w w:val="100"/>
                <w:position w:val="0"/>
              </w:rPr>
              <w:t>个月内通过证券交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任期期间 及离职后 </w:t>
            </w:r>
            <w:r>
              <w:rPr>
                <w:rFonts w:ascii="Times New Roman" w:eastAsia="Times New Roman" w:hAnsi="Times New Roman" w:cs="Times New Roman"/>
                <w:color w:val="000000"/>
                <w:spacing w:val="0"/>
                <w:w w:val="100"/>
                <w:position w:val="0"/>
              </w:rPr>
              <w:t>18</w:t>
            </w:r>
            <w:r>
              <w:rPr>
                <w:color w:val="000000"/>
                <w:spacing w:val="0"/>
                <w:w w:val="100"/>
                <w:position w:val="0"/>
              </w:rPr>
              <w:t>个月内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截至本报 告披露之 日承诺 人均遵守 了以上承</w:t>
            </w:r>
          </w:p>
        </w:tc>
      </w:tr>
    </w:tbl>
    <w:p>
      <w:pPr>
        <w:widowControl w:val="0"/>
        <w:spacing w:line="1" w:lineRule="exact"/>
      </w:pPr>
      <w:r>
        <w:br w:type="page"/>
      </w:r>
    </w:p>
    <w:tbl>
      <w:tblPr>
        <w:tblOverlap w:val="never"/>
        <w:jc w:val="center"/>
        <w:tblLayout w:type="fixed"/>
      </w:tblPr>
      <w:tblGrid>
        <w:gridCol w:w="1118"/>
        <w:gridCol w:w="1382"/>
        <w:gridCol w:w="816"/>
        <w:gridCol w:w="3322"/>
        <w:gridCol w:w="1128"/>
        <w:gridCol w:w="1118"/>
        <w:gridCol w:w="1118"/>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易所挂牌交易出售公司股票数量 占所持有公司股票总数的比例不 超过</w:t>
            </w:r>
            <w:r>
              <w:rPr>
                <w:rFonts w:ascii="Times New Roman" w:eastAsia="Times New Roman" w:hAnsi="Times New Roman" w:cs="Times New Roman"/>
                <w:color w:val="000000"/>
                <w:spacing w:val="0"/>
                <w:w w:val="100"/>
                <w:position w:val="0"/>
              </w:rPr>
              <w:t>50%</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r>
      <w:tr>
        <w:trPr>
          <w:trHeight w:val="321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其他对公 司中小股 东所作承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深圳市神州 通投资集团 有限公司、深 圳市全球星 实业有限公 司（已更名为 赣江新区全 球星投资管 理有限公 司）、黄绍武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 同业 竞争、 关联 交易、 资金 占用 方面 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本人</w:t>
            </w:r>
            <w:r>
              <w:rPr>
                <w:rFonts w:ascii="Times New Roman" w:eastAsia="Times New Roman" w:hAnsi="Times New Roman" w:cs="Times New Roman"/>
                <w:color w:val="000000"/>
                <w:spacing w:val="0"/>
                <w:w w:val="100"/>
                <w:position w:val="0"/>
              </w:rPr>
              <w:t>/</w:t>
            </w:r>
            <w:r>
              <w:rPr>
                <w:color w:val="000000"/>
                <w:spacing w:val="0"/>
                <w:w w:val="100"/>
                <w:position w:val="0"/>
              </w:rPr>
              <w:t>本公司及本人</w:t>
            </w:r>
            <w:r>
              <w:rPr>
                <w:rFonts w:ascii="Times New Roman" w:eastAsia="Times New Roman" w:hAnsi="Times New Roman" w:cs="Times New Roman"/>
                <w:color w:val="000000"/>
                <w:spacing w:val="0"/>
                <w:w w:val="100"/>
                <w:position w:val="0"/>
              </w:rPr>
              <w:t>/</w:t>
            </w:r>
            <w:r>
              <w:rPr>
                <w:color w:val="000000"/>
                <w:spacing w:val="0"/>
                <w:w w:val="100"/>
                <w:position w:val="0"/>
              </w:rPr>
              <w:t>本公司所控制 的企业将来不会以任何方式直接 或间接从事与公司相竞争的业务， 不会直接或间接投资、收购竞争企 业，也不会以任何方式为竞争企业 提供任何业务上的帮助。如因未履 行避免同业竞争的承诺而给公司 造成损失，将对公司遭受的全部损 失作出赔偿。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截至本报 告披露之 日承诺 人均遵守 了以上承 诺。</w:t>
            </w:r>
          </w:p>
        </w:tc>
      </w:tr>
      <w:tr>
        <w:trPr>
          <w:trHeight w:val="4459"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黄绍武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自本承诺函出具之日，本人将善意 使用控制权，严格履行控股股东、 实际控制人的诚信义务、信息披露 义务及其他义务，不利用控制地位 及关联关系损害公司和社会公众 股股东的利益，不通过任何方式影 响公司的独立性，不通过任何方式 影响公司的独立决策，不通过任何 方式使利益在公司与天音控股之 间不正常流动，不利用与黄绍文之 间的亲属关系损害天音控股的利 益。本人将严格履行上述承诺，若 违反上述承诺，本人将承担一切责 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截至本报 告披露之 日承诺 人均遵守 了以上承 诺。</w:t>
            </w:r>
          </w:p>
        </w:tc>
      </w:tr>
      <w:tr>
        <w:trPr>
          <w:trHeight w:val="505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深圳市爱施 德股份有限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分红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、分配方式：公司可以采取现金、 股票或者现金与股票相结合方式 分配利润，在公司盈利且不影响公 司正常生产经营所需现金流情况 下，公司将优先采用现金方式进行 利润分配。</w:t>
            </w:r>
            <w:r>
              <w:rPr>
                <w:rFonts w:ascii="Times New Roman" w:eastAsia="Times New Roman" w:hAnsi="Times New Roman" w:cs="Times New Roman"/>
                <w:color w:val="000000"/>
                <w:spacing w:val="0"/>
                <w:w w:val="100"/>
                <w:position w:val="0"/>
              </w:rPr>
              <w:t>2</w:t>
            </w:r>
            <w:r>
              <w:rPr>
                <w:color w:val="000000"/>
                <w:spacing w:val="0"/>
                <w:w w:val="100"/>
                <w:position w:val="0"/>
              </w:rPr>
              <w:t>、利润分配的时间： 公司原则上按年进行利润分配，并 可以进行中期利润分配和特别利 润分配。</w:t>
            </w:r>
            <w:r>
              <w:rPr>
                <w:rFonts w:ascii="Times New Roman" w:eastAsia="Times New Roman" w:hAnsi="Times New Roman" w:cs="Times New Roman"/>
                <w:color w:val="000000"/>
                <w:spacing w:val="0"/>
                <w:w w:val="100"/>
                <w:position w:val="0"/>
              </w:rPr>
              <w:t>3</w:t>
            </w:r>
            <w:r>
              <w:rPr>
                <w:color w:val="000000"/>
                <w:spacing w:val="0"/>
                <w:w w:val="100"/>
                <w:position w:val="0"/>
              </w:rPr>
              <w:t xml:space="preserve">、利润分配的顺序：如 果存在以前年度亏损，首先弥补以 前年度亏损；按照税后净利润的 </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提取法定盈余公积金，法定盈 余公积金已达注册资本的</w:t>
            </w:r>
            <w:r>
              <w:rPr>
                <w:rFonts w:ascii="Times New Roman" w:eastAsia="Times New Roman" w:hAnsi="Times New Roman" w:cs="Times New Roman"/>
                <w:color w:val="000000"/>
                <w:spacing w:val="0"/>
                <w:w w:val="100"/>
                <w:position w:val="0"/>
              </w:rPr>
              <w:t>50%</w:t>
            </w:r>
            <w:r>
              <w:rPr>
                <w:color w:val="000000"/>
                <w:spacing w:val="0"/>
                <w:w w:val="100"/>
                <w:position w:val="0"/>
              </w:rPr>
              <w:t>时 可不再提取；公司从税后利润中提 取法定盈余公积金后，经股东大会 决议，还可以从税后利润中提取任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截至本报 告披露之 日公司 遵守了以 上承诺。</w:t>
            </w:r>
          </w:p>
        </w:tc>
      </w:tr>
    </w:tbl>
    <w:p>
      <w:pPr>
        <w:widowControl w:val="0"/>
        <w:spacing w:line="1" w:lineRule="exact"/>
      </w:pPr>
      <w:r>
        <w:br w:type="page"/>
      </w:r>
    </w:p>
    <w:tbl>
      <w:tblPr>
        <w:tblOverlap w:val="never"/>
        <w:jc w:val="center"/>
        <w:tblLayout w:type="fixed"/>
      </w:tblPr>
      <w:tblGrid>
        <w:gridCol w:w="1118"/>
        <w:gridCol w:w="1382"/>
        <w:gridCol w:w="816"/>
        <w:gridCol w:w="3322"/>
        <w:gridCol w:w="1128"/>
        <w:gridCol w:w="1118"/>
        <w:gridCol w:w="1118"/>
      </w:tblGrid>
      <w:tr>
        <w:trPr>
          <w:trHeight w:val="1284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意公积金；公司弥补亏损和提取公 积金所余税后利润，按照股东持有 的股份比例分配。</w:t>
            </w:r>
            <w:r>
              <w:rPr>
                <w:rFonts w:ascii="Times New Roman" w:eastAsia="Times New Roman" w:hAnsi="Times New Roman" w:cs="Times New Roman"/>
                <w:color w:val="000000"/>
                <w:spacing w:val="0"/>
                <w:w w:val="100"/>
                <w:position w:val="0"/>
              </w:rPr>
              <w:t>4</w:t>
            </w:r>
            <w:r>
              <w:rPr>
                <w:color w:val="000000"/>
                <w:spacing w:val="0"/>
                <w:w w:val="100"/>
                <w:position w:val="0"/>
              </w:rPr>
              <w:t>、利润分配的 条件（</w:t>
            </w:r>
            <w:r>
              <w:rPr>
                <w:rFonts w:ascii="Times New Roman" w:eastAsia="Times New Roman" w:hAnsi="Times New Roman" w:cs="Times New Roman"/>
                <w:color w:val="000000"/>
                <w:spacing w:val="0"/>
                <w:w w:val="100"/>
                <w:position w:val="0"/>
              </w:rPr>
              <w:t>1</w:t>
            </w:r>
            <w:r>
              <w:rPr>
                <w:color w:val="000000"/>
                <w:spacing w:val="0"/>
                <w:w w:val="100"/>
                <w:position w:val="0"/>
              </w:rPr>
              <w:t>）公司该年度或半年度实 现的可分配利润（即公司弥补亏 损、提取公积金后所余的税后利 润）为正值、且现金流充裕，实施 现金分红不会影响公司后续持续 经营；公司累计可供分配利润为正 值；审计机构对公司的该年度财务 报告出具标准无保留意见的审计 报告；公司未来十二个月无重大投 资计划或重大现金支出等事项发 生（募集资金项目除外）。重大投 资计划或重大现金支出是指公司 未来十二个月内拟对外投资、收购 资产、购买设备、建筑物的累计支 出达到或超过公司最近一期经审 计总资产的</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）现金分红的 比例：在不损害公司持续经营能力 的前提下，公司在任一连续三年中 以现金方式累计分配的利润不得 少于该三年实现的年均可分配利 润的</w:t>
            </w:r>
            <w:r>
              <w:rPr>
                <w:rFonts w:ascii="Times New Roman" w:eastAsia="Times New Roman" w:hAnsi="Times New Roman" w:cs="Times New Roman"/>
                <w:color w:val="000000"/>
                <w:spacing w:val="0"/>
                <w:w w:val="100"/>
                <w:position w:val="0"/>
              </w:rPr>
              <w:t>30%</w:t>
            </w:r>
            <w:r>
              <w:rPr>
                <w:color w:val="000000"/>
                <w:spacing w:val="0"/>
                <w:w w:val="100"/>
                <w:position w:val="0"/>
              </w:rPr>
              <w:t>。具体的分红比例由董事 会根据公司年度盈利状况和未来 资金使用计划提出预案。公司董事 会将综合考虑所处行业特点、发展 阶段、自身经营模式、盈利水平以 及是否有重大资金支出安排等因 素，区分下列情形，并按照公司章 程规定的程序，提出差异化的现金 分红政策。（</w:t>
            </w:r>
            <w:r>
              <w:rPr>
                <w:rFonts w:ascii="Times New Roman" w:eastAsia="Times New Roman" w:hAnsi="Times New Roman" w:cs="Times New Roman"/>
                <w:color w:val="000000"/>
                <w:spacing w:val="0"/>
                <w:w w:val="100"/>
                <w:position w:val="0"/>
              </w:rPr>
              <w:t>3</w:t>
            </w:r>
            <w:r>
              <w:rPr>
                <w:color w:val="000000"/>
                <w:spacing w:val="0"/>
                <w:w w:val="100"/>
                <w:position w:val="0"/>
              </w:rPr>
              <w:t>）股票股利分配的具 体条件：发放股票股利应综合考虑 公司的股本规模、股权结构等因 素。公司在经营情况良好，并且董 事会认为发放股票股利有利于公 司全体股东整体利益时且具有公 司成长性、每股净资产的摊薄等真 实合理因素的情况下，可以在满足 上述现金分红的条件下，提出股票 股利分配预案。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承诺是否 按时履行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p>
    <w:tbl>
      <w:tblPr>
        <w:tblOverlap w:val="never"/>
        <w:jc w:val="center"/>
        <w:tblLayout w:type="fixed"/>
      </w:tblPr>
      <w:tblGrid>
        <w:gridCol w:w="1118"/>
        <w:gridCol w:w="8885"/>
      </w:tblGrid>
      <w:tr>
        <w:trPr>
          <w:trHeight w:val="322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如承诺超 期未履行 完毕的， 应当详细 说明未完 成履行的 具体原因 及下一步 的工作计 划</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公司报告期不存在公司、股东、实际控制人、收购人、董事、监事、高级管理人员或其他关联 方超期未履行完毕的承诺事项。</w:t>
            </w:r>
          </w:p>
        </w:tc>
      </w:tr>
    </w:tbl>
    <w:p>
      <w:pPr>
        <w:widowControl w:val="0"/>
        <w:spacing w:after="279" w:line="1" w:lineRule="exact"/>
      </w:pPr>
    </w:p>
    <w:p>
      <w:pPr>
        <w:pStyle w:val="Style43"/>
        <w:keepNext/>
        <w:keepLines/>
        <w:widowControl w:val="0"/>
        <w:shd w:val="clear" w:color="auto" w:fill="auto"/>
        <w:bidi w:val="0"/>
        <w:spacing w:before="0" w:after="280" w:line="322" w:lineRule="exact"/>
        <w:ind w:left="420" w:right="0" w:firstLine="0"/>
        <w:jc w:val="left"/>
      </w:pPr>
      <w:bookmarkStart w:id="278" w:name="bookmark278"/>
      <w:bookmarkStart w:id="279" w:name="bookmark279"/>
      <w:bookmarkStart w:id="280" w:name="bookmark280"/>
      <w:bookmarkStart w:id="281" w:name="bookmark281"/>
      <w:r>
        <w:rPr>
          <w:rFonts w:ascii="Times New Roman" w:eastAsia="Times New Roman" w:hAnsi="Times New Roman" w:cs="Times New Roman"/>
          <w:color w:val="000000"/>
          <w:spacing w:val="0"/>
          <w:w w:val="100"/>
          <w:position w:val="0"/>
        </w:rPr>
        <w:t>2</w:t>
      </w:r>
      <w:bookmarkEnd w:id="280"/>
      <w:r>
        <w:rPr>
          <w:color w:val="000000"/>
          <w:spacing w:val="0"/>
          <w:w w:val="100"/>
          <w:position w:val="0"/>
        </w:rPr>
        <w:t>、公司资产或项目存在盈利预测，且报告期仍处在盈利预测期间，公司就资产或项目达到原盈利预测及 其原因做出说明</w:t>
      </w:r>
      <w:bookmarkEnd w:id="278"/>
      <w:bookmarkEnd w:id="279"/>
      <w:bookmarkEnd w:id="281"/>
    </w:p>
    <w:p>
      <w:pPr>
        <w:pStyle w:val="Style12"/>
        <w:keepNext w:val="0"/>
        <w:keepLines w:val="0"/>
        <w:widowControl w:val="0"/>
        <w:shd w:val="clear" w:color="auto" w:fill="auto"/>
        <w:bidi w:val="0"/>
        <w:spacing w:before="0" w:after="280" w:line="319" w:lineRule="exact"/>
        <w:ind w:left="0" w:right="0" w:firstLine="42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35"/>
        <w:keepNext/>
        <w:keepLines/>
        <w:widowControl w:val="0"/>
        <w:shd w:val="clear" w:color="auto" w:fill="auto"/>
        <w:tabs>
          <w:tab w:pos="884" w:val="left"/>
        </w:tabs>
        <w:bidi w:val="0"/>
        <w:spacing w:before="0" w:after="280" w:line="319" w:lineRule="exact"/>
        <w:ind w:left="0" w:right="0" w:firstLine="420"/>
        <w:jc w:val="left"/>
        <w:rPr>
          <w:sz w:val="20"/>
          <w:szCs w:val="20"/>
        </w:rPr>
      </w:pPr>
      <w:bookmarkStart w:id="282" w:name="bookmark282"/>
      <w:bookmarkStart w:id="283" w:name="bookmark283"/>
      <w:bookmarkStart w:id="284" w:name="bookmark284"/>
      <w:bookmarkStart w:id="285" w:name="bookmark285"/>
      <w:r>
        <w:rPr>
          <w:color w:val="000000"/>
          <w:spacing w:val="0"/>
          <w:w w:val="100"/>
          <w:position w:val="0"/>
          <w:sz w:val="20"/>
          <w:szCs w:val="20"/>
        </w:rPr>
        <w:t>四</w:t>
      </w:r>
      <w:bookmarkEnd w:id="284"/>
      <w:r>
        <w:rPr>
          <w:color w:val="000000"/>
          <w:spacing w:val="0"/>
          <w:w w:val="100"/>
          <w:position w:val="0"/>
          <w:sz w:val="20"/>
          <w:szCs w:val="20"/>
        </w:rPr>
        <w:t>、</w:t>
        <w:tab/>
        <w:t>控股股东及其关联方对上市公司的非经营性占用资金情况</w:t>
      </w:r>
      <w:bookmarkEnd w:id="282"/>
      <w:bookmarkEnd w:id="283"/>
      <w:bookmarkEnd w:id="285"/>
    </w:p>
    <w:p>
      <w:pPr>
        <w:pStyle w:val="Style12"/>
        <w:keepNext w:val="0"/>
        <w:keepLines w:val="0"/>
        <w:widowControl w:val="0"/>
        <w:shd w:val="clear" w:color="auto" w:fill="auto"/>
        <w:bidi w:val="0"/>
        <w:spacing w:before="0" w:after="0" w:line="319" w:lineRule="exact"/>
        <w:ind w:left="0" w:right="0" w:firstLine="42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12"/>
        <w:keepNext w:val="0"/>
        <w:keepLines w:val="0"/>
        <w:widowControl w:val="0"/>
        <w:shd w:val="clear" w:color="auto" w:fill="auto"/>
        <w:bidi w:val="0"/>
        <w:spacing w:before="0" w:after="280" w:line="319" w:lineRule="exact"/>
        <w:ind w:left="0" w:right="0" w:firstLine="420"/>
        <w:jc w:val="left"/>
      </w:pPr>
      <w:r>
        <w:rPr>
          <w:color w:val="000000"/>
          <w:spacing w:val="0"/>
          <w:w w:val="100"/>
          <w:position w:val="0"/>
        </w:rPr>
        <w:t>公司报告期不存在控股股东及其关联方对上市公司的非经营性占用资金。</w:t>
      </w:r>
    </w:p>
    <w:p>
      <w:pPr>
        <w:pStyle w:val="Style35"/>
        <w:keepNext/>
        <w:keepLines/>
        <w:widowControl w:val="0"/>
        <w:shd w:val="clear" w:color="auto" w:fill="auto"/>
        <w:tabs>
          <w:tab w:pos="898" w:val="left"/>
        </w:tabs>
        <w:bidi w:val="0"/>
        <w:spacing w:before="0" w:after="280" w:line="319" w:lineRule="exact"/>
        <w:ind w:left="0" w:right="0" w:firstLine="420"/>
        <w:jc w:val="left"/>
        <w:rPr>
          <w:sz w:val="20"/>
          <w:szCs w:val="20"/>
        </w:rPr>
      </w:pPr>
      <w:bookmarkStart w:id="286" w:name="bookmark286"/>
      <w:bookmarkStart w:id="287" w:name="bookmark287"/>
      <w:bookmarkStart w:id="288" w:name="bookmark288"/>
      <w:bookmarkStart w:id="289" w:name="bookmark289"/>
      <w:r>
        <w:rPr>
          <w:color w:val="000000"/>
          <w:spacing w:val="0"/>
          <w:w w:val="100"/>
          <w:position w:val="0"/>
          <w:sz w:val="20"/>
          <w:szCs w:val="20"/>
        </w:rPr>
        <w:t>五</w:t>
      </w:r>
      <w:bookmarkEnd w:id="288"/>
      <w:r>
        <w:rPr>
          <w:color w:val="000000"/>
          <w:spacing w:val="0"/>
          <w:w w:val="100"/>
          <w:position w:val="0"/>
          <w:sz w:val="20"/>
          <w:szCs w:val="20"/>
        </w:rPr>
        <w:t>、</w:t>
        <w:tab/>
        <w:t>董事会、监事会、独立董事（如有）对会计师事务所本报告期</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非标准审计报告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的说明</w:t>
      </w:r>
      <w:bookmarkEnd w:id="286"/>
      <w:bookmarkEnd w:id="287"/>
      <w:bookmarkEnd w:id="289"/>
    </w:p>
    <w:p>
      <w:pPr>
        <w:pStyle w:val="Style12"/>
        <w:keepNext w:val="0"/>
        <w:keepLines w:val="0"/>
        <w:widowControl w:val="0"/>
        <w:shd w:val="clear" w:color="auto" w:fill="auto"/>
        <w:bidi w:val="0"/>
        <w:spacing w:before="0" w:after="280" w:line="319" w:lineRule="exact"/>
        <w:ind w:left="0" w:right="0" w:firstLine="42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35"/>
        <w:keepNext/>
        <w:keepLines/>
        <w:widowControl w:val="0"/>
        <w:shd w:val="clear" w:color="auto" w:fill="auto"/>
        <w:tabs>
          <w:tab w:pos="898" w:val="left"/>
        </w:tabs>
        <w:bidi w:val="0"/>
        <w:spacing w:before="0" w:after="280" w:line="319" w:lineRule="exact"/>
        <w:ind w:left="0" w:right="0" w:firstLine="420"/>
        <w:jc w:val="left"/>
        <w:rPr>
          <w:sz w:val="20"/>
          <w:szCs w:val="20"/>
        </w:rPr>
      </w:pPr>
      <w:bookmarkStart w:id="290" w:name="bookmark290"/>
      <w:bookmarkStart w:id="291" w:name="bookmark291"/>
      <w:bookmarkStart w:id="292" w:name="bookmark292"/>
      <w:bookmarkStart w:id="293" w:name="bookmark293"/>
      <w:r>
        <w:rPr>
          <w:color w:val="000000"/>
          <w:spacing w:val="0"/>
          <w:w w:val="100"/>
          <w:position w:val="0"/>
          <w:sz w:val="20"/>
          <w:szCs w:val="20"/>
        </w:rPr>
        <w:t>六</w:t>
      </w:r>
      <w:bookmarkEnd w:id="292"/>
      <w:r>
        <w:rPr>
          <w:color w:val="000000"/>
          <w:spacing w:val="0"/>
          <w:w w:val="100"/>
          <w:position w:val="0"/>
          <w:sz w:val="20"/>
          <w:szCs w:val="20"/>
        </w:rPr>
        <w:t>、</w:t>
        <w:tab/>
        <w:t>与上年度财务报告相比，会计政策、会计估计和核算方法发生变化的情况说明</w:t>
      </w:r>
      <w:bookmarkEnd w:id="290"/>
      <w:bookmarkEnd w:id="291"/>
      <w:bookmarkEnd w:id="293"/>
    </w:p>
    <w:p>
      <w:pPr>
        <w:pStyle w:val="Style12"/>
        <w:keepNext w:val="0"/>
        <w:keepLines w:val="0"/>
        <w:widowControl w:val="0"/>
        <w:shd w:val="clear" w:color="auto" w:fill="auto"/>
        <w:bidi w:val="0"/>
        <w:spacing w:before="0" w:after="0" w:line="319" w:lineRule="exact"/>
        <w:ind w:left="0" w:right="0" w:firstLine="420"/>
        <w:jc w:val="both"/>
      </w:pPr>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2"/>
        <w:keepNext w:val="0"/>
        <w:keepLines w:val="0"/>
        <w:widowControl w:val="0"/>
        <w:shd w:val="clear" w:color="auto" w:fill="auto"/>
        <w:bidi w:val="0"/>
        <w:spacing w:before="0" w:after="280" w:line="317" w:lineRule="exact"/>
        <w:ind w:left="420" w:right="0" w:firstLine="0"/>
        <w:jc w:val="left"/>
      </w:pPr>
      <w:r>
        <w:rPr>
          <w:color w:val="000000"/>
          <w:spacing w:val="0"/>
          <w:w w:val="100"/>
          <w:position w:val="0"/>
        </w:rPr>
        <w:t>本年度会计政策、会计估计和核算方法发生变化的具体变更内容及影响，详细见“第十二节、五、</w:t>
      </w:r>
      <w:r>
        <w:rPr>
          <w:rFonts w:ascii="Times New Roman" w:eastAsia="Times New Roman" w:hAnsi="Times New Roman" w:cs="Times New Roman"/>
          <w:color w:val="000000"/>
          <w:spacing w:val="0"/>
          <w:w w:val="100"/>
          <w:position w:val="0"/>
        </w:rPr>
        <w:t>30</w:t>
      </w:r>
      <w:r>
        <w:rPr>
          <w:color w:val="000000"/>
          <w:spacing w:val="0"/>
          <w:w w:val="100"/>
          <w:position w:val="0"/>
        </w:rPr>
        <w:t>、重 要会计政策及会计估计变更”。</w:t>
      </w:r>
    </w:p>
    <w:p>
      <w:pPr>
        <w:pStyle w:val="Style35"/>
        <w:keepNext/>
        <w:keepLines/>
        <w:widowControl w:val="0"/>
        <w:shd w:val="clear" w:color="auto" w:fill="auto"/>
        <w:tabs>
          <w:tab w:pos="903" w:val="left"/>
        </w:tabs>
        <w:bidi w:val="0"/>
        <w:spacing w:before="0" w:after="280" w:line="319" w:lineRule="exact"/>
        <w:ind w:left="420" w:right="0" w:firstLine="0"/>
        <w:jc w:val="left"/>
        <w:rPr>
          <w:sz w:val="20"/>
          <w:szCs w:val="20"/>
        </w:rPr>
      </w:pPr>
      <w:bookmarkStart w:id="294" w:name="bookmark294"/>
      <w:bookmarkStart w:id="295" w:name="bookmark295"/>
      <w:bookmarkStart w:id="296" w:name="bookmark296"/>
      <w:bookmarkStart w:id="297" w:name="bookmark297"/>
      <w:r>
        <w:rPr>
          <w:color w:val="000000"/>
          <w:spacing w:val="0"/>
          <w:w w:val="100"/>
          <w:position w:val="0"/>
          <w:sz w:val="20"/>
          <w:szCs w:val="20"/>
        </w:rPr>
        <w:t>七</w:t>
      </w:r>
      <w:bookmarkEnd w:id="296"/>
      <w:r>
        <w:rPr>
          <w:color w:val="000000"/>
          <w:spacing w:val="0"/>
          <w:w w:val="100"/>
          <w:position w:val="0"/>
          <w:sz w:val="20"/>
          <w:szCs w:val="20"/>
        </w:rPr>
        <w:t>、</w:t>
        <w:tab/>
        <w:t>报告期内发生重大会计差错更正需追溯重述的情况说明</w:t>
      </w:r>
      <w:bookmarkEnd w:id="294"/>
      <w:bookmarkEnd w:id="295"/>
      <w:bookmarkEnd w:id="297"/>
    </w:p>
    <w:p>
      <w:pPr>
        <w:pStyle w:val="Style12"/>
        <w:keepNext w:val="0"/>
        <w:keepLines w:val="0"/>
        <w:widowControl w:val="0"/>
        <w:shd w:val="clear" w:color="auto" w:fill="auto"/>
        <w:bidi w:val="0"/>
        <w:spacing w:before="0" w:after="0" w:line="319" w:lineRule="exact"/>
        <w:ind w:left="0" w:right="0" w:firstLine="42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12"/>
        <w:keepNext w:val="0"/>
        <w:keepLines w:val="0"/>
        <w:widowControl w:val="0"/>
        <w:shd w:val="clear" w:color="auto" w:fill="auto"/>
        <w:bidi w:val="0"/>
        <w:spacing w:before="0" w:after="280" w:line="319" w:lineRule="exact"/>
        <w:ind w:left="0" w:right="0" w:firstLine="420"/>
        <w:jc w:val="left"/>
      </w:pPr>
      <w:r>
        <w:rPr>
          <w:color w:val="000000"/>
          <w:spacing w:val="0"/>
          <w:w w:val="100"/>
          <w:position w:val="0"/>
        </w:rPr>
        <w:t>公司报告期无重大会计差错更正需追溯重述的情况。</w:t>
      </w:r>
    </w:p>
    <w:p>
      <w:pPr>
        <w:pStyle w:val="Style35"/>
        <w:keepNext/>
        <w:keepLines/>
        <w:widowControl w:val="0"/>
        <w:shd w:val="clear" w:color="auto" w:fill="auto"/>
        <w:tabs>
          <w:tab w:pos="903" w:val="left"/>
        </w:tabs>
        <w:bidi w:val="0"/>
        <w:spacing w:before="0" w:after="280" w:line="319" w:lineRule="exact"/>
        <w:ind w:left="0" w:right="0" w:firstLine="420"/>
        <w:jc w:val="left"/>
        <w:rPr>
          <w:sz w:val="20"/>
          <w:szCs w:val="20"/>
        </w:rPr>
      </w:pPr>
      <w:bookmarkStart w:id="298" w:name="bookmark298"/>
      <w:bookmarkStart w:id="299" w:name="bookmark299"/>
      <w:bookmarkStart w:id="300" w:name="bookmark300"/>
      <w:bookmarkStart w:id="301" w:name="bookmark301"/>
      <w:r>
        <w:rPr>
          <w:color w:val="000000"/>
          <w:spacing w:val="0"/>
          <w:w w:val="100"/>
          <w:position w:val="0"/>
          <w:sz w:val="20"/>
          <w:szCs w:val="20"/>
        </w:rPr>
        <w:t>八</w:t>
      </w:r>
      <w:bookmarkEnd w:id="300"/>
      <w:r>
        <w:rPr>
          <w:color w:val="000000"/>
          <w:spacing w:val="0"/>
          <w:w w:val="100"/>
          <w:position w:val="0"/>
          <w:sz w:val="20"/>
          <w:szCs w:val="20"/>
        </w:rPr>
        <w:t>、</w:t>
        <w:tab/>
        <w:t>与上年度财务报告相比，合并报表范围发生变化的情况说明</w:t>
      </w:r>
      <w:bookmarkEnd w:id="298"/>
      <w:bookmarkEnd w:id="299"/>
      <w:bookmarkEnd w:id="301"/>
    </w:p>
    <w:p>
      <w:pPr>
        <w:pStyle w:val="Style12"/>
        <w:keepNext w:val="0"/>
        <w:keepLines w:val="0"/>
        <w:widowControl w:val="0"/>
        <w:shd w:val="clear" w:color="auto" w:fill="auto"/>
        <w:bidi w:val="0"/>
        <w:spacing w:before="0" w:after="0" w:line="319" w:lineRule="exact"/>
        <w:ind w:left="0" w:right="0" w:firstLine="420"/>
        <w:jc w:val="both"/>
      </w:pPr>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2"/>
        <w:keepNext w:val="0"/>
        <w:keepLines w:val="0"/>
        <w:widowControl w:val="0"/>
        <w:shd w:val="clear" w:color="auto" w:fill="auto"/>
        <w:bidi w:val="0"/>
        <w:spacing w:before="0" w:after="280" w:line="319" w:lineRule="exact"/>
        <w:ind w:left="0" w:right="0" w:firstLine="840"/>
        <w:jc w:val="left"/>
      </w:pPr>
      <w:r>
        <w:rPr>
          <w:color w:val="000000"/>
          <w:spacing w:val="0"/>
          <w:w w:val="100"/>
          <w:position w:val="0"/>
        </w:rPr>
        <w:t>详见“第十二节财务报告、八、合并范围的变更”。</w:t>
      </w:r>
    </w:p>
    <w:p>
      <w:pPr>
        <w:pStyle w:val="Style35"/>
        <w:keepNext/>
        <w:keepLines/>
        <w:widowControl w:val="0"/>
        <w:shd w:val="clear" w:color="auto" w:fill="auto"/>
        <w:tabs>
          <w:tab w:pos="903" w:val="left"/>
        </w:tabs>
        <w:bidi w:val="0"/>
        <w:spacing w:before="0" w:line="319" w:lineRule="exact"/>
        <w:ind w:left="0" w:right="0" w:firstLine="420"/>
        <w:jc w:val="left"/>
        <w:rPr>
          <w:sz w:val="20"/>
          <w:szCs w:val="20"/>
        </w:rPr>
      </w:pPr>
      <w:bookmarkStart w:id="302" w:name="bookmark302"/>
      <w:bookmarkStart w:id="303" w:name="bookmark303"/>
      <w:bookmarkStart w:id="304" w:name="bookmark304"/>
      <w:bookmarkStart w:id="305" w:name="bookmark305"/>
      <w:r>
        <w:rPr>
          <w:color w:val="000000"/>
          <w:spacing w:val="0"/>
          <w:w w:val="100"/>
          <w:position w:val="0"/>
          <w:sz w:val="20"/>
          <w:szCs w:val="20"/>
        </w:rPr>
        <w:t>九</w:t>
      </w:r>
      <w:bookmarkEnd w:id="304"/>
      <w:r>
        <w:rPr>
          <w:color w:val="000000"/>
          <w:spacing w:val="0"/>
          <w:w w:val="100"/>
          <w:position w:val="0"/>
          <w:sz w:val="20"/>
          <w:szCs w:val="20"/>
        </w:rPr>
        <w:t>、</w:t>
        <w:tab/>
        <w:t>聘任、解聘会计师事务所情况</w:t>
      </w:r>
      <w:bookmarkEnd w:id="302"/>
      <w:bookmarkEnd w:id="303"/>
      <w:bookmarkEnd w:id="305"/>
    </w:p>
    <w:p>
      <w:pPr>
        <w:pStyle w:val="Style12"/>
        <w:keepNext w:val="0"/>
        <w:keepLines w:val="0"/>
        <w:widowControl w:val="0"/>
        <w:shd w:val="clear" w:color="auto" w:fill="auto"/>
        <w:bidi w:val="0"/>
        <w:spacing w:before="0" w:after="280" w:line="240" w:lineRule="auto"/>
        <w:ind w:left="0" w:right="0" w:firstLine="420"/>
        <w:jc w:val="left"/>
      </w:pPr>
      <w:r>
        <w:rPr>
          <w:color w:val="000000"/>
          <w:spacing w:val="0"/>
          <w:w w:val="100"/>
          <w:position w:val="0"/>
        </w:rPr>
        <w:t>现聘任的会计师事务所</w:t>
      </w:r>
      <w:r>
        <w:br w:type="page"/>
      </w:r>
    </w:p>
    <w:tbl>
      <w:tblPr>
        <w:tblOverlap w:val="never"/>
        <w:jc w:val="center"/>
        <w:tblLayout w:type="fixed"/>
      </w:tblPr>
      <w:tblGrid>
        <w:gridCol w:w="5026"/>
        <w:gridCol w:w="456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周英、林丹妮</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w:t>
            </w:r>
          </w:p>
        </w:tc>
      </w:tr>
    </w:tbl>
    <w:p>
      <w:pPr>
        <w:pStyle w:val="Style12"/>
        <w:keepNext w:val="0"/>
        <w:keepLines w:val="0"/>
        <w:widowControl w:val="0"/>
        <w:shd w:val="clear" w:color="auto" w:fill="auto"/>
        <w:bidi w:val="0"/>
        <w:spacing w:before="0" w:after="0" w:line="350" w:lineRule="exact"/>
        <w:ind w:left="380" w:right="0" w:firstLine="20"/>
        <w:jc w:val="left"/>
      </w:pPr>
      <w:r>
        <w:rPr>
          <w:color w:val="000000"/>
          <w:spacing w:val="0"/>
          <w:w w:val="100"/>
          <w:position w:val="0"/>
        </w:rPr>
        <w:t>当期是否改聘会计师事务所</w:t>
      </w:r>
    </w:p>
    <w:p>
      <w:pPr>
        <w:pStyle w:val="Style12"/>
        <w:keepNext w:val="0"/>
        <w:keepLines w:val="0"/>
        <w:widowControl w:val="0"/>
        <w:shd w:val="clear" w:color="auto" w:fill="auto"/>
        <w:bidi w:val="0"/>
        <w:spacing w:before="0" w:after="0" w:line="350" w:lineRule="exact"/>
        <w:ind w:left="380" w:right="0" w:firstLine="20"/>
        <w:jc w:val="left"/>
      </w:pPr>
      <w:r>
        <w:rPr>
          <w:color w:val="000000"/>
          <w:spacing w:val="0"/>
          <w:w w:val="100"/>
          <w:position w:val="0"/>
        </w:rPr>
        <w:t>口</w:t>
      </w:r>
      <w:r>
        <w:rPr>
          <w:color w:val="000000"/>
          <w:spacing w:val="0"/>
          <w:w w:val="100"/>
          <w:position w:val="0"/>
        </w:rPr>
        <w:t>是</w:t>
      </w:r>
      <w:r>
        <w:rPr>
          <w:i/>
          <w:iCs/>
          <w:color w:val="000000"/>
          <w:spacing w:val="0"/>
          <w:w w:val="100"/>
          <w:position w:val="0"/>
        </w:rPr>
        <w:t>V否</w:t>
      </w:r>
    </w:p>
    <w:p>
      <w:pPr>
        <w:pStyle w:val="Style12"/>
        <w:keepNext w:val="0"/>
        <w:keepLines w:val="0"/>
        <w:widowControl w:val="0"/>
        <w:shd w:val="clear" w:color="auto" w:fill="auto"/>
        <w:bidi w:val="0"/>
        <w:spacing w:before="0" w:after="260" w:line="350" w:lineRule="exact"/>
        <w:ind w:left="380" w:right="0" w:firstLine="20"/>
        <w:jc w:val="left"/>
      </w:pPr>
      <w:r>
        <w:rPr>
          <w:color w:val="000000"/>
          <w:spacing w:val="0"/>
          <w:w w:val="100"/>
          <w:position w:val="0"/>
        </w:rPr>
        <w:t xml:space="preserve">聘请内部控制审计会计师事务所、财务顾问或保荐人情况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after="260" w:line="350" w:lineRule="exact"/>
        <w:ind w:left="0" w:right="0" w:firstLine="380"/>
        <w:jc w:val="both"/>
        <w:rPr>
          <w:sz w:val="20"/>
          <w:szCs w:val="20"/>
        </w:rPr>
      </w:pPr>
      <w:bookmarkStart w:id="306" w:name="bookmark306"/>
      <w:bookmarkStart w:id="307" w:name="bookmark307"/>
      <w:bookmarkStart w:id="308" w:name="bookmark308"/>
      <w:r>
        <w:rPr>
          <w:color w:val="000000"/>
          <w:spacing w:val="0"/>
          <w:w w:val="100"/>
          <w:position w:val="0"/>
          <w:sz w:val="20"/>
          <w:szCs w:val="20"/>
        </w:rPr>
        <w:t>十、年度报告披露后面临退市情况</w:t>
      </w:r>
      <w:bookmarkEnd w:id="306"/>
      <w:bookmarkEnd w:id="307"/>
      <w:bookmarkEnd w:id="308"/>
    </w:p>
    <w:p>
      <w:pPr>
        <w:pStyle w:val="Style12"/>
        <w:keepNext w:val="0"/>
        <w:keepLines w:val="0"/>
        <w:widowControl w:val="0"/>
        <w:shd w:val="clear" w:color="auto" w:fill="auto"/>
        <w:bidi w:val="0"/>
        <w:spacing w:before="0" w:after="260" w:line="350" w:lineRule="exact"/>
        <w:ind w:left="0" w:right="0" w:firstLine="38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after="260" w:line="350" w:lineRule="exact"/>
        <w:ind w:left="0" w:right="0" w:firstLine="380"/>
        <w:jc w:val="both"/>
        <w:rPr>
          <w:sz w:val="20"/>
          <w:szCs w:val="20"/>
        </w:rPr>
      </w:pPr>
      <w:bookmarkStart w:id="309" w:name="bookmark309"/>
      <w:bookmarkStart w:id="310" w:name="bookmark310"/>
      <w:bookmarkStart w:id="311" w:name="bookmark311"/>
      <w:r>
        <w:rPr>
          <w:color w:val="000000"/>
          <w:spacing w:val="0"/>
          <w:w w:val="100"/>
          <w:position w:val="0"/>
          <w:sz w:val="20"/>
          <w:szCs w:val="20"/>
        </w:rPr>
        <w:t>十一、破产重整相关事项</w:t>
      </w:r>
      <w:bookmarkEnd w:id="309"/>
      <w:bookmarkEnd w:id="310"/>
      <w:bookmarkEnd w:id="311"/>
    </w:p>
    <w:p>
      <w:pPr>
        <w:pStyle w:val="Style12"/>
        <w:keepNext w:val="0"/>
        <w:keepLines w:val="0"/>
        <w:widowControl w:val="0"/>
        <w:shd w:val="clear" w:color="auto" w:fill="auto"/>
        <w:bidi w:val="0"/>
        <w:spacing w:before="0" w:after="0" w:line="350" w:lineRule="exact"/>
        <w:ind w:left="0" w:right="0" w:firstLine="38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2"/>
        <w:keepNext w:val="0"/>
        <w:keepLines w:val="0"/>
        <w:widowControl w:val="0"/>
        <w:shd w:val="clear" w:color="auto" w:fill="auto"/>
        <w:bidi w:val="0"/>
        <w:spacing w:before="0" w:after="260" w:line="350" w:lineRule="exact"/>
        <w:ind w:left="0" w:right="0" w:firstLine="380"/>
        <w:jc w:val="both"/>
      </w:pPr>
      <w:r>
        <w:rPr>
          <w:color w:val="000000"/>
          <w:spacing w:val="0"/>
          <w:w w:val="100"/>
          <w:position w:val="0"/>
        </w:rPr>
        <w:t>公司报告期未发生破产重整相关事项。</w:t>
      </w:r>
    </w:p>
    <w:p>
      <w:pPr>
        <w:pStyle w:val="Style35"/>
        <w:keepNext/>
        <w:keepLines/>
        <w:widowControl w:val="0"/>
        <w:shd w:val="clear" w:color="auto" w:fill="auto"/>
        <w:bidi w:val="0"/>
        <w:spacing w:before="0" w:after="660" w:line="350" w:lineRule="exact"/>
        <w:ind w:left="0" w:right="0" w:firstLine="380"/>
        <w:jc w:val="both"/>
        <w:rPr>
          <w:sz w:val="20"/>
          <w:szCs w:val="20"/>
        </w:rPr>
      </w:pPr>
      <w:bookmarkStart w:id="312" w:name="bookmark312"/>
      <w:bookmarkStart w:id="313" w:name="bookmark313"/>
      <w:bookmarkStart w:id="314" w:name="bookmark314"/>
      <w:r>
        <w:rPr>
          <w:color w:val="000000"/>
          <w:spacing w:val="0"/>
          <w:w w:val="100"/>
          <w:position w:val="0"/>
          <w:sz w:val="20"/>
          <w:szCs w:val="20"/>
        </w:rPr>
        <w:t>十二、重大诉讼、仲裁事项</w:t>
      </w:r>
      <w:bookmarkEnd w:id="312"/>
      <w:bookmarkEnd w:id="313"/>
      <w:bookmarkEnd w:id="314"/>
    </w:p>
    <w:tbl>
      <w:tblPr>
        <w:tblOverlap w:val="never"/>
        <w:jc w:val="center"/>
        <w:tblLayout w:type="fixed"/>
      </w:tblPr>
      <w:tblGrid>
        <w:gridCol w:w="2045"/>
        <w:gridCol w:w="994"/>
        <w:gridCol w:w="778"/>
        <w:gridCol w:w="994"/>
        <w:gridCol w:w="1699"/>
        <w:gridCol w:w="1781"/>
        <w:gridCol w:w="696"/>
        <w:gridCol w:w="1200"/>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基本情况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涉案金 额（万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 形成 预计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 裁</w:t>
            </w:r>
            <w:r>
              <w:rPr>
                <w:rFonts w:ascii="Times New Roman" w:eastAsia="Times New Roman" w:hAnsi="Times New Roman" w:cs="Times New Roman"/>
                <w:color w:val="000000"/>
                <w:spacing w:val="0"/>
                <w:w w:val="100"/>
                <w:position w:val="0"/>
              </w:rPr>
              <w:t>）</w:t>
            </w: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审理 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判决 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披露 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深圳市优友供应链 有限公司诉中国农 垦集团有限公司合 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农垦公司上诉 后，广东省高级 人民法院于</w:t>
            </w:r>
          </w:p>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日开庭审理，目 前等待二审判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等待二审判决。 已查封了中国农 垦名下农发种业 </w:t>
            </w:r>
            <w:r>
              <w:rPr>
                <w:rFonts w:ascii="Times New Roman" w:eastAsia="Times New Roman" w:hAnsi="Times New Roman" w:cs="Times New Roman"/>
                <w:color w:val="000000"/>
                <w:spacing w:val="0"/>
                <w:w w:val="100"/>
                <w:position w:val="0"/>
              </w:rPr>
              <w:t>（</w:t>
            </w:r>
            <w:r>
              <w:rPr>
                <w:color w:val="000000"/>
                <w:spacing w:val="0"/>
                <w:w w:val="100"/>
                <w:position w:val="0"/>
              </w:rPr>
              <w:t>股票代</w:t>
            </w:r>
          </w:p>
          <w:p>
            <w:pPr>
              <w:pStyle w:val="Style2"/>
              <w:keepNext w:val="0"/>
              <w:keepLines w:val="0"/>
              <w:widowControl w:val="0"/>
              <w:shd w:val="clear" w:color="auto" w:fill="auto"/>
              <w:bidi w:val="0"/>
              <w:spacing w:before="0" w:after="80" w:line="312" w:lineRule="exact"/>
              <w:ind w:left="0" w:right="0" w:firstLine="0"/>
              <w:jc w:val="left"/>
            </w:pPr>
            <w:r>
              <w:rPr>
                <w:color w:val="000000"/>
                <w:spacing w:val="0"/>
                <w:w w:val="100"/>
                <w:position w:val="0"/>
              </w:rPr>
              <w:t>码</w:t>
            </w:r>
            <w:r>
              <w:rPr>
                <w:rFonts w:ascii="Times New Roman" w:eastAsia="Times New Roman" w:hAnsi="Times New Roman" w:cs="Times New Roman"/>
                <w:color w:val="000000"/>
                <w:spacing w:val="0"/>
                <w:w w:val="100"/>
                <w:position w:val="0"/>
              </w:rPr>
              <w:t>:600313）44,896</w:t>
            </w:r>
          </w:p>
          <w:p>
            <w:pPr>
              <w:pStyle w:val="Style2"/>
              <w:keepNext w:val="0"/>
              <w:keepLines w:val="0"/>
              <w:widowControl w:val="0"/>
              <w:shd w:val="clear" w:color="auto" w:fill="auto"/>
              <w:bidi w:val="0"/>
              <w:spacing w:before="0" w:after="0" w:line="326" w:lineRule="auto"/>
              <w:ind w:left="0" w:right="0" w:firstLine="0"/>
              <w:jc w:val="left"/>
            </w:pPr>
            <w:r>
              <w:rPr>
                <w:rFonts w:ascii="Times New Roman" w:eastAsia="Times New Roman" w:hAnsi="Times New Roman" w:cs="Times New Roman"/>
                <w:color w:val="000000"/>
                <w:spacing w:val="0"/>
                <w:w w:val="100"/>
                <w:position w:val="0"/>
              </w:rPr>
              <w:t>,226</w:t>
            </w:r>
            <w:r>
              <w:rPr>
                <w:color w:val="000000"/>
                <w:spacing w:val="0"/>
                <w:w w:val="100"/>
                <w:position w:val="0"/>
              </w:rPr>
              <w:t>股股票。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2019</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06</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29</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302" w:lineRule="exact"/>
              <w:ind w:left="0" w:right="0" w:firstLine="0"/>
              <w:jc w:val="left"/>
            </w:pPr>
            <w:r>
              <w:rPr>
                <w:color w:val="000000"/>
                <w:spacing w:val="0"/>
                <w:w w:val="100"/>
                <w:position w:val="0"/>
              </w:rPr>
              <w:t xml:space="preserve">巨潮资讯 网 </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rPr>
              <w:t>www.cninf</w:t>
            </w:r>
            <w:r>
              <w:fldChar w:fldCharType="end"/>
            </w:r>
          </w:p>
          <w:p>
            <w:pPr>
              <w:pStyle w:val="Style2"/>
              <w:keepNext w:val="0"/>
              <w:keepLines w:val="0"/>
              <w:widowControl w:val="0"/>
              <w:shd w:val="clear" w:color="auto" w:fill="auto"/>
              <w:bidi w:val="0"/>
              <w:spacing w:before="0" w:after="0" w:line="317" w:lineRule="auto"/>
              <w:ind w:left="0" w:right="0" w:firstLine="0"/>
              <w:jc w:val="left"/>
            </w:pPr>
            <w:r>
              <w:rPr>
                <w:rFonts w:ascii="Times New Roman" w:eastAsia="Times New Roman" w:hAnsi="Times New Roman" w:cs="Times New Roman"/>
                <w:color w:val="000000"/>
                <w:spacing w:val="0"/>
                <w:w w:val="100"/>
                <w:position w:val="0"/>
              </w:rPr>
              <w:t>o.com.cn</w:t>
            </w:r>
          </w:p>
        </w:tc>
      </w:tr>
      <w:tr>
        <w:trPr>
          <w:trHeight w:val="25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深圳市优友商业保 理有限公司诉深圳 市飞马国际供应链 股份有限公司、黄壮 勉、上海寰亚电力运 营有限公司、俞倪 荣、谢雨彤票据纠纷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2,829.65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二审诉 讼中止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福田法院于</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日开庭审理，福 田法院于</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日作出 判决，支持我司 诉求。被告飞马 国际已提起上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下述三个案件，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 与上海寰亚达成 和解。上海寰亚 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3 </w:t>
            </w:r>
            <w:r>
              <w:rPr>
                <w:color w:val="000000"/>
                <w:spacing w:val="0"/>
                <w:w w:val="100"/>
                <w:position w:val="0"/>
              </w:rPr>
              <w:t>日还款</w:t>
            </w:r>
            <w:r>
              <w:rPr>
                <w:rFonts w:ascii="Times New Roman" w:eastAsia="Times New Roman" w:hAnsi="Times New Roman" w:cs="Times New Roman"/>
                <w:color w:val="000000"/>
                <w:spacing w:val="0"/>
                <w:w w:val="100"/>
                <w:position w:val="0"/>
              </w:rPr>
              <w:t>2000</w:t>
            </w:r>
            <w:r>
              <w:rPr>
                <w:color w:val="000000"/>
                <w:spacing w:val="0"/>
                <w:w w:val="100"/>
                <w:position w:val="0"/>
              </w:rPr>
              <w:t>万 元，于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日还款</w:t>
            </w:r>
            <w:r>
              <w:rPr>
                <w:rFonts w:ascii="Times New Roman" w:eastAsia="Times New Roman" w:hAnsi="Times New Roman" w:cs="Times New Roman"/>
                <w:color w:val="000000"/>
                <w:spacing w:val="0"/>
                <w:w w:val="100"/>
                <w:position w:val="0"/>
              </w:rPr>
              <w:t>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2019</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06</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29</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302" w:lineRule="exact"/>
              <w:ind w:left="0" w:right="0" w:firstLine="0"/>
              <w:jc w:val="left"/>
            </w:pPr>
            <w:r>
              <w:rPr>
                <w:color w:val="000000"/>
                <w:spacing w:val="0"/>
                <w:w w:val="100"/>
                <w:position w:val="0"/>
              </w:rPr>
              <w:t xml:space="preserve">巨潮资讯 网 </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rPr>
              <w:t>www.cninf</w:t>
            </w:r>
            <w:r>
              <w:fldChar w:fldCharType="end"/>
            </w:r>
          </w:p>
          <w:p>
            <w:pPr>
              <w:pStyle w:val="Style2"/>
              <w:keepNext w:val="0"/>
              <w:keepLines w:val="0"/>
              <w:widowControl w:val="0"/>
              <w:shd w:val="clear" w:color="auto" w:fill="auto"/>
              <w:bidi w:val="0"/>
              <w:spacing w:before="0" w:after="0" w:line="317" w:lineRule="auto"/>
              <w:ind w:left="0" w:right="0" w:firstLine="0"/>
              <w:jc w:val="left"/>
            </w:pPr>
            <w:r>
              <w:rPr>
                <w:rFonts w:ascii="Times New Roman" w:eastAsia="Times New Roman" w:hAnsi="Times New Roman" w:cs="Times New Roman"/>
                <w:color w:val="000000"/>
                <w:spacing w:val="0"/>
                <w:w w:val="100"/>
                <w:position w:val="0"/>
              </w:rPr>
              <w:t>o.com.cn</w:t>
            </w:r>
          </w:p>
        </w:tc>
      </w:tr>
    </w:tbl>
    <w:p>
      <w:pPr>
        <w:widowControl w:val="0"/>
        <w:spacing w:line="1" w:lineRule="exact"/>
      </w:pPr>
      <w:r>
        <w:br w:type="page"/>
      </w:r>
    </w:p>
    <w:tbl>
      <w:tblPr>
        <w:tblOverlap w:val="never"/>
        <w:jc w:val="center"/>
        <w:tblLayout w:type="fixed"/>
      </w:tblPr>
      <w:tblGrid>
        <w:gridCol w:w="2045"/>
        <w:gridCol w:w="994"/>
        <w:gridCol w:w="778"/>
        <w:gridCol w:w="994"/>
        <w:gridCol w:w="1699"/>
        <w:gridCol w:w="1781"/>
        <w:gridCol w:w="696"/>
        <w:gridCol w:w="1200"/>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诉，二审已于 </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 </w:t>
            </w:r>
            <w:r>
              <w:rPr>
                <w:color w:val="000000"/>
                <w:spacing w:val="0"/>
                <w:w w:val="100"/>
                <w:position w:val="0"/>
              </w:rPr>
              <w:t>日于深圳市中级 人民法院开庭。</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因飞马国际进入 破产重整程序， 诉讼中止。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万元，于</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 xml:space="preserve">日还款 </w:t>
            </w:r>
            <w:r>
              <w:rPr>
                <w:rFonts w:ascii="Times New Roman" w:eastAsia="Times New Roman" w:hAnsi="Times New Roman" w:cs="Times New Roman"/>
                <w:color w:val="000000"/>
                <w:spacing w:val="0"/>
                <w:w w:val="100"/>
                <w:position w:val="0"/>
              </w:rPr>
              <w:t xml:space="preserve">1500 </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 xml:space="preserve">日还款 </w:t>
            </w:r>
            <w:r>
              <w:rPr>
                <w:rFonts w:ascii="Times New Roman" w:eastAsia="Times New Roman" w:hAnsi="Times New Roman" w:cs="Times New Roman"/>
                <w:color w:val="000000"/>
                <w:spacing w:val="0"/>
                <w:w w:val="100"/>
                <w:position w:val="0"/>
              </w:rPr>
              <w:t>1000</w:t>
            </w:r>
            <w:r>
              <w:rPr>
                <w:color w:val="000000"/>
                <w:spacing w:val="0"/>
                <w:w w:val="100"/>
                <w:position w:val="0"/>
              </w:rPr>
              <w:t xml:space="preserve">万元，剩余 </w:t>
            </w:r>
            <w:r>
              <w:rPr>
                <w:rFonts w:ascii="Times New Roman" w:eastAsia="Times New Roman" w:hAnsi="Times New Roman" w:cs="Times New Roman"/>
                <w:color w:val="000000"/>
                <w:spacing w:val="0"/>
                <w:w w:val="100"/>
                <w:position w:val="0"/>
              </w:rPr>
              <w:t>1297.35</w:t>
            </w:r>
            <w:r>
              <w:rPr>
                <w:color w:val="000000"/>
                <w:spacing w:val="0"/>
                <w:w w:val="100"/>
                <w:position w:val="0"/>
              </w:rPr>
              <w:t xml:space="preserve">万元在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 之前全部还清。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深圳市优友商业保 理有限公司诉深圳 市飞马国际供应链 股份有限公司、黄壮 勉、上海寰亚电力运 营有限公司、俞倪 荣、谢雨彤、谭寓丹 票据纠纷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2,196.41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执行中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一审胜诉，二审 也已于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日判决， 维持原判。胜诉 判决己生效。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 提交强制执行申 请。因飞马国际 进入破产重整程 序，执行已中止。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2019</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06</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29</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302" w:lineRule="exact"/>
              <w:ind w:left="0" w:right="0" w:firstLine="0"/>
              <w:jc w:val="left"/>
            </w:pPr>
            <w:r>
              <w:rPr>
                <w:color w:val="000000"/>
                <w:spacing w:val="0"/>
                <w:w w:val="100"/>
                <w:position w:val="0"/>
              </w:rPr>
              <w:t xml:space="preserve">巨潮资讯 网 </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rPr>
              <w:t>www.cninf</w:t>
            </w:r>
            <w:r>
              <w:fldChar w:fldCharType="end"/>
            </w:r>
          </w:p>
          <w:p>
            <w:pPr>
              <w:pStyle w:val="Style2"/>
              <w:keepNext w:val="0"/>
              <w:keepLines w:val="0"/>
              <w:widowControl w:val="0"/>
              <w:shd w:val="clear" w:color="auto" w:fill="auto"/>
              <w:bidi w:val="0"/>
              <w:spacing w:before="0" w:after="0" w:line="317" w:lineRule="auto"/>
              <w:ind w:left="0" w:right="0" w:firstLine="0"/>
              <w:jc w:val="left"/>
            </w:pPr>
            <w:r>
              <w:rPr>
                <w:rFonts w:ascii="Times New Roman" w:eastAsia="Times New Roman" w:hAnsi="Times New Roman" w:cs="Times New Roman"/>
                <w:color w:val="000000"/>
                <w:spacing w:val="0"/>
                <w:w w:val="100"/>
                <w:position w:val="0"/>
              </w:rPr>
              <w:t>o.com.cn</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深圳市优友商业保 理有限公司诉深圳 市飞马国际供应链 股份有限公司、黄壮 勉、上海寰亚电力运 营有限公司、俞倪 荣、谢雨彤、谭寓丹 票据纠纷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2,771.29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执行中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一审胜诉，二审 也已于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日判决， 维持原判。胜诉 判决己生效。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r>
              <w:rPr>
                <w:color w:val="000000"/>
                <w:spacing w:val="0"/>
                <w:w w:val="100"/>
                <w:position w:val="0"/>
              </w:rPr>
              <w:t xml:space="preserve">日从飞马国际 银行账户划扣执 行款 </w:t>
            </w:r>
            <w:r>
              <w:rPr>
                <w:rFonts w:ascii="Times New Roman" w:eastAsia="Times New Roman" w:hAnsi="Times New Roman" w:cs="Times New Roman"/>
                <w:color w:val="000000"/>
                <w:spacing w:val="0"/>
                <w:w w:val="100"/>
                <w:position w:val="0"/>
              </w:rPr>
              <w:t xml:space="preserve">5,485,842.07 </w:t>
            </w:r>
            <w:r>
              <w:rPr>
                <w:color w:val="000000"/>
                <w:spacing w:val="0"/>
                <w:w w:val="100"/>
                <w:position w:val="0"/>
              </w:rPr>
              <w:t>元。因飞马国际 进入破产重整程 序，执行已中止。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2019</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06</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29</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305" w:lineRule="exact"/>
              <w:ind w:left="0" w:right="0" w:firstLine="0"/>
              <w:jc w:val="left"/>
            </w:pPr>
            <w:r>
              <w:rPr>
                <w:color w:val="000000"/>
                <w:spacing w:val="0"/>
                <w:w w:val="100"/>
                <w:position w:val="0"/>
              </w:rPr>
              <w:t xml:space="preserve">巨潮资讯 网 </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rPr>
              <w:t>www.cninf</w:t>
            </w:r>
            <w:r>
              <w:fldChar w:fldCharType="end"/>
            </w:r>
          </w:p>
          <w:p>
            <w:pPr>
              <w:pStyle w:val="Style2"/>
              <w:keepNext w:val="0"/>
              <w:keepLines w:val="0"/>
              <w:widowControl w:val="0"/>
              <w:shd w:val="clear" w:color="auto" w:fill="auto"/>
              <w:bidi w:val="0"/>
              <w:spacing w:before="0" w:after="0" w:line="319" w:lineRule="auto"/>
              <w:ind w:left="0" w:right="0" w:firstLine="0"/>
              <w:jc w:val="left"/>
            </w:pPr>
            <w:r>
              <w:rPr>
                <w:rFonts w:ascii="Times New Roman" w:eastAsia="Times New Roman" w:hAnsi="Times New Roman" w:cs="Times New Roman"/>
                <w:color w:val="000000"/>
                <w:spacing w:val="0"/>
                <w:w w:val="100"/>
                <w:position w:val="0"/>
              </w:rPr>
              <w:t>o.com.cn</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深圳市爱施德股份 有限公司诉北京乐 语世纪科技集团有 限公司合同纠纷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1,319.98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日立案。</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日乐语提管辖权 异议，</w:t>
            </w:r>
            <w:r>
              <w:rPr>
                <w:rFonts w:ascii="Times New Roman" w:eastAsia="Times New Roman" w:hAnsi="Times New Roman" w:cs="Times New Roman"/>
                <w:color w:val="000000"/>
                <w:spacing w:val="0"/>
                <w:w w:val="100"/>
                <w:position w:val="0"/>
              </w:rPr>
              <w:t>10</w:t>
            </w:r>
            <w:r>
              <w:rPr>
                <w:color w:val="000000"/>
                <w:spacing w:val="0"/>
                <w:w w:val="100"/>
                <w:position w:val="0"/>
              </w:rPr>
              <w:t>月法院 依职权将案件移 交给南京市中院 审理，待南京市 中院接收案件和 安排开庭。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302" w:lineRule="exact"/>
              <w:ind w:left="0" w:right="0" w:firstLine="0"/>
              <w:jc w:val="left"/>
            </w:pPr>
            <w:r>
              <w:rPr>
                <w:color w:val="000000"/>
                <w:spacing w:val="0"/>
                <w:w w:val="100"/>
                <w:position w:val="0"/>
              </w:rPr>
              <w:t xml:space="preserve">巨潮资讯 网 </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rPr>
              <w:t>www.cninf</w:t>
            </w:r>
            <w:r>
              <w:fldChar w:fldCharType="end"/>
            </w:r>
          </w:p>
          <w:p>
            <w:pPr>
              <w:pStyle w:val="Style2"/>
              <w:keepNext w:val="0"/>
              <w:keepLines w:val="0"/>
              <w:widowControl w:val="0"/>
              <w:shd w:val="clear" w:color="auto" w:fill="auto"/>
              <w:bidi w:val="0"/>
              <w:spacing w:before="0" w:after="0" w:line="317" w:lineRule="auto"/>
              <w:ind w:left="0" w:right="0" w:firstLine="0"/>
              <w:jc w:val="left"/>
            </w:pPr>
            <w:r>
              <w:rPr>
                <w:rFonts w:ascii="Times New Roman" w:eastAsia="Times New Roman" w:hAnsi="Times New Roman" w:cs="Times New Roman"/>
                <w:color w:val="000000"/>
                <w:spacing w:val="0"/>
                <w:w w:val="100"/>
                <w:position w:val="0"/>
              </w:rPr>
              <w:t>o.com.cn</w:t>
            </w:r>
          </w:p>
        </w:tc>
      </w:tr>
      <w:tr>
        <w:trPr>
          <w:trHeight w:val="29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江西赣江新区爱施 德网络小额贷款有 限公司诉深圳市心 海城市更新集团有 限公司、深圳市博伦 沃德投资有限公司、 深圳市千鑫恒投资 发展有限公司等借 款人合同纠纷案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调解结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475"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日，通过法院达 成和解，法院出 具民事调解书。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日，已按调解协 议按期执行，剩 余借款本金和利 息将于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i/>
                <w:iCs/>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日前全部归 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314"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06</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305" w:lineRule="exact"/>
              <w:ind w:left="0" w:right="0" w:firstLine="0"/>
              <w:jc w:val="left"/>
            </w:pPr>
            <w:r>
              <w:rPr>
                <w:color w:val="000000"/>
                <w:spacing w:val="0"/>
                <w:w w:val="100"/>
                <w:position w:val="0"/>
              </w:rPr>
              <w:t xml:space="preserve">巨潮资讯 网 </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rPr>
              <w:t>www.cninf</w:t>
            </w:r>
            <w:r>
              <w:fldChar w:fldCharType="end"/>
            </w:r>
          </w:p>
          <w:p>
            <w:pPr>
              <w:pStyle w:val="Style2"/>
              <w:keepNext w:val="0"/>
              <w:keepLines w:val="0"/>
              <w:widowControl w:val="0"/>
              <w:shd w:val="clear" w:color="auto" w:fill="auto"/>
              <w:bidi w:val="0"/>
              <w:spacing w:before="0" w:after="0" w:line="319" w:lineRule="auto"/>
              <w:ind w:left="0" w:right="0" w:firstLine="0"/>
              <w:jc w:val="left"/>
            </w:pPr>
            <w:r>
              <w:rPr>
                <w:rFonts w:ascii="Times New Roman" w:eastAsia="Times New Roman" w:hAnsi="Times New Roman" w:cs="Times New Roman"/>
                <w:color w:val="000000"/>
                <w:spacing w:val="0"/>
                <w:w w:val="100"/>
                <w:position w:val="0"/>
              </w:rPr>
              <w:t>o.com.cn</w:t>
            </w:r>
          </w:p>
        </w:tc>
      </w:tr>
    </w:tbl>
    <w:p>
      <w:pPr>
        <w:pStyle w:val="Style35"/>
        <w:keepNext/>
        <w:keepLines/>
        <w:widowControl w:val="0"/>
        <w:shd w:val="clear" w:color="auto" w:fill="auto"/>
        <w:bidi w:val="0"/>
        <w:spacing w:before="0" w:line="240" w:lineRule="auto"/>
        <w:ind w:left="0" w:right="0" w:firstLine="0"/>
        <w:jc w:val="both"/>
        <w:rPr>
          <w:sz w:val="20"/>
          <w:szCs w:val="20"/>
        </w:rPr>
      </w:pPr>
      <w:bookmarkStart w:id="315" w:name="bookmark315"/>
      <w:bookmarkStart w:id="316" w:name="bookmark316"/>
      <w:bookmarkStart w:id="317" w:name="bookmark317"/>
      <w:r>
        <w:rPr>
          <w:color w:val="000000"/>
          <w:spacing w:val="0"/>
          <w:w w:val="100"/>
          <w:position w:val="0"/>
          <w:sz w:val="20"/>
          <w:szCs w:val="20"/>
        </w:rPr>
        <w:t>十三、处罚及整改情况</w:t>
      </w:r>
      <w:bookmarkEnd w:id="315"/>
      <w:bookmarkEnd w:id="316"/>
      <w:bookmarkEnd w:id="317"/>
    </w:p>
    <w:p>
      <w:pPr>
        <w:pStyle w:val="Style1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1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公司报告期不存在处罚及整改情况。</w:t>
      </w:r>
    </w:p>
    <w:p>
      <w:pPr>
        <w:pStyle w:val="Style35"/>
        <w:keepNext/>
        <w:keepLines/>
        <w:widowControl w:val="0"/>
        <w:shd w:val="clear" w:color="auto" w:fill="auto"/>
        <w:bidi w:val="0"/>
        <w:spacing w:before="0" w:line="240" w:lineRule="auto"/>
        <w:ind w:left="0" w:right="0" w:firstLine="0"/>
        <w:jc w:val="both"/>
        <w:rPr>
          <w:sz w:val="20"/>
          <w:szCs w:val="20"/>
        </w:rPr>
      </w:pPr>
      <w:bookmarkStart w:id="318" w:name="bookmark318"/>
      <w:bookmarkStart w:id="319" w:name="bookmark319"/>
      <w:bookmarkStart w:id="320" w:name="bookmark320"/>
      <w:r>
        <w:rPr>
          <w:color w:val="000000"/>
          <w:spacing w:val="0"/>
          <w:w w:val="100"/>
          <w:position w:val="0"/>
          <w:sz w:val="20"/>
          <w:szCs w:val="20"/>
        </w:rPr>
        <w:t>十四、公司及其控股股东、实际控制人的诚信状况</w:t>
      </w:r>
      <w:bookmarkEnd w:id="318"/>
      <w:bookmarkEnd w:id="319"/>
      <w:bookmarkEnd w:id="320"/>
    </w:p>
    <w:p>
      <w:pPr>
        <w:pStyle w:val="Style1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both"/>
        <w:rPr>
          <w:sz w:val="20"/>
          <w:szCs w:val="20"/>
        </w:rPr>
      </w:pPr>
      <w:bookmarkStart w:id="321" w:name="bookmark321"/>
      <w:bookmarkStart w:id="322" w:name="bookmark322"/>
      <w:bookmarkStart w:id="323" w:name="bookmark323"/>
      <w:r>
        <w:rPr>
          <w:color w:val="000000"/>
          <w:spacing w:val="0"/>
          <w:w w:val="100"/>
          <w:position w:val="0"/>
          <w:sz w:val="20"/>
          <w:szCs w:val="20"/>
        </w:rPr>
        <w:t>十五、公司股权激励计划、员工持股计划或其他员工激励措施的实施情况</w:t>
      </w:r>
      <w:bookmarkEnd w:id="321"/>
      <w:bookmarkEnd w:id="322"/>
      <w:bookmarkEnd w:id="323"/>
    </w:p>
    <w:p>
      <w:pPr>
        <w:pStyle w:val="Style1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1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公司报告期无股权激励计划、员工持股计划或其他员工激励措施及其实施情况。</w:t>
      </w:r>
    </w:p>
    <w:p>
      <w:pPr>
        <w:pStyle w:val="Style35"/>
        <w:keepNext/>
        <w:keepLines/>
        <w:widowControl w:val="0"/>
        <w:shd w:val="clear" w:color="auto" w:fill="auto"/>
        <w:bidi w:val="0"/>
        <w:spacing w:before="0" w:line="240" w:lineRule="auto"/>
        <w:ind w:left="0" w:right="0" w:firstLine="0"/>
        <w:jc w:val="both"/>
        <w:rPr>
          <w:sz w:val="20"/>
          <w:szCs w:val="20"/>
        </w:rPr>
      </w:pPr>
      <w:bookmarkStart w:id="324" w:name="bookmark324"/>
      <w:bookmarkStart w:id="325" w:name="bookmark325"/>
      <w:bookmarkStart w:id="326" w:name="bookmark326"/>
      <w:r>
        <w:rPr>
          <w:color w:val="000000"/>
          <w:spacing w:val="0"/>
          <w:w w:val="100"/>
          <w:position w:val="0"/>
          <w:sz w:val="20"/>
          <w:szCs w:val="20"/>
        </w:rPr>
        <w:t>十六、重大关联交易</w:t>
      </w:r>
      <w:bookmarkEnd w:id="324"/>
      <w:bookmarkEnd w:id="325"/>
      <w:bookmarkEnd w:id="326"/>
    </w:p>
    <w:p>
      <w:pPr>
        <w:pStyle w:val="Style43"/>
        <w:keepNext/>
        <w:keepLines/>
        <w:widowControl w:val="0"/>
        <w:shd w:val="clear" w:color="auto" w:fill="auto"/>
        <w:bidi w:val="0"/>
        <w:spacing w:before="0" w:after="60" w:line="240" w:lineRule="auto"/>
        <w:ind w:left="0" w:right="0" w:firstLine="0"/>
        <w:jc w:val="both"/>
      </w:pPr>
      <w:bookmarkStart w:id="327" w:name="bookmark327"/>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rPr>
        <w:t>1</w:t>
      </w:r>
      <w:bookmarkEnd w:id="329"/>
      <w:r>
        <w:rPr>
          <w:color w:val="000000"/>
          <w:spacing w:val="0"/>
          <w:w w:val="100"/>
          <w:position w:val="0"/>
        </w:rPr>
        <w:t>、与日常经营相关的关联交易</w:t>
      </w:r>
      <w:bookmarkEnd w:id="327"/>
      <w:bookmarkEnd w:id="328"/>
      <w:bookmarkEnd w:id="330"/>
      <w:r>
        <w:rPr>
          <w:color w:val="000000"/>
          <w:spacing w:val="0"/>
          <w:w w:val="100"/>
          <w:position w:val="0"/>
        </w:rPr>
        <w:t xml:space="preserve"> </w:t>
      </w:r>
      <w:r>
        <w:rPr>
          <w:rStyle w:val="CharStyle13"/>
          <w:rFonts w:ascii="Times New Roman" w:eastAsia="Times New Roman" w:hAnsi="Times New Roman" w:cs="Times New Roman"/>
          <w:b w:val="0"/>
          <w:bCs w:val="0"/>
        </w:rPr>
        <w:t>4</w:t>
      </w:r>
      <w:r>
        <w:rPr>
          <w:rStyle w:val="CharStyle13"/>
          <w:b w:val="0"/>
          <w:bCs w:val="0"/>
        </w:rPr>
        <w:t>适用</w:t>
      </w:r>
      <w:r>
        <w:rPr>
          <w:rStyle w:val="CharStyle13"/>
          <w:b w:val="0"/>
          <w:bCs w:val="0"/>
        </w:rPr>
        <w:t>口</w:t>
      </w:r>
      <w:r>
        <w:rPr>
          <w:rStyle w:val="CharStyle13"/>
          <w:b w:val="0"/>
          <w:bCs w:val="0"/>
        </w:rPr>
        <w:t>不适用</w:t>
      </w:r>
    </w:p>
    <w:tbl>
      <w:tblPr>
        <w:tblOverlap w:val="never"/>
        <w:jc w:val="center"/>
        <w:tblLayout w:type="fixed"/>
      </w:tblPr>
      <w:tblGrid>
        <w:gridCol w:w="590"/>
        <w:gridCol w:w="1051"/>
        <w:gridCol w:w="571"/>
        <w:gridCol w:w="653"/>
        <w:gridCol w:w="682"/>
        <w:gridCol w:w="446"/>
        <w:gridCol w:w="994"/>
        <w:gridCol w:w="706"/>
        <w:gridCol w:w="658"/>
        <w:gridCol w:w="566"/>
        <w:gridCol w:w="677"/>
        <w:gridCol w:w="672"/>
        <w:gridCol w:w="672"/>
        <w:gridCol w:w="648"/>
      </w:tblGrid>
      <w:tr>
        <w:trPr>
          <w:trHeight w:val="25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 交易 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180" w:right="0" w:firstLine="0"/>
              <w:jc w:val="left"/>
              <w:rPr>
                <w:sz w:val="17"/>
                <w:szCs w:val="17"/>
              </w:rPr>
            </w:pPr>
            <w:r>
              <w:rPr>
                <w:color w:val="000000"/>
                <w:spacing w:val="0"/>
                <w:w w:val="100"/>
                <w:position w:val="0"/>
                <w:sz w:val="17"/>
                <w:szCs w:val="17"/>
              </w:rPr>
              <w:t>关 联 交 易 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 交易 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关联 交易 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关 联 交 易 价 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关联交易 金额（万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160"/>
              <w:jc w:val="left"/>
              <w:rPr>
                <w:sz w:val="17"/>
                <w:szCs w:val="17"/>
              </w:rPr>
            </w:pPr>
            <w:r>
              <w:rPr>
                <w:color w:val="000000"/>
                <w:spacing w:val="0"/>
                <w:w w:val="100"/>
                <w:position w:val="0"/>
                <w:sz w:val="17"/>
                <w:szCs w:val="17"/>
              </w:rPr>
              <w:t>占同 类交 易金 额的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获批 的交 易额</w:t>
            </w:r>
          </w:p>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度</w:t>
            </w:r>
          </w:p>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180" w:right="0" w:firstLine="20"/>
              <w:jc w:val="left"/>
              <w:rPr>
                <w:sz w:val="17"/>
                <w:szCs w:val="17"/>
              </w:rPr>
            </w:pPr>
            <w:r>
              <w:rPr>
                <w:color w:val="000000"/>
                <w:spacing w:val="0"/>
                <w:w w:val="100"/>
                <w:position w:val="0"/>
                <w:sz w:val="17"/>
                <w:szCs w:val="17"/>
              </w:rPr>
              <w:t>是 否 超 过 获 批 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 交易 结算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可获 得的 同类 交易 市价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披露 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披露 索引</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天音 通信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本公司之 实际控制 人的关系 密切的家 庭成员担 任董事的 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采 购 商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采购 库存 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在市 场价 格基 础上 经双 方协 商确 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市 场 价 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1,667.08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现金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结算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市场 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w.cni</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nfo.c om.c n</w:t>
            </w:r>
          </w:p>
        </w:tc>
      </w:tr>
      <w:tr>
        <w:trPr>
          <w:trHeight w:val="39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1,667.08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1027"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按类别对本期将发生的日常关联 交易进行总金额预计的，在报告期 内的实际履行情况（如有）</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725"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交易价格与市场参考价格差异较 大的原因（如适用）</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pStyle w:val="Style43"/>
        <w:keepNext/>
        <w:keepLines/>
        <w:widowControl w:val="0"/>
        <w:shd w:val="clear" w:color="auto" w:fill="auto"/>
        <w:tabs>
          <w:tab w:pos="858" w:val="left"/>
        </w:tabs>
        <w:bidi w:val="0"/>
        <w:spacing w:before="0" w:line="464" w:lineRule="exact"/>
        <w:ind w:left="0" w:right="0" w:firstLine="480"/>
        <w:jc w:val="left"/>
      </w:pPr>
      <w:bookmarkStart w:id="331" w:name="bookmark331"/>
      <w:bookmarkStart w:id="332" w:name="bookmark332"/>
      <w:bookmarkStart w:id="333" w:name="bookmark333"/>
      <w:bookmarkStart w:id="334" w:name="bookmark334"/>
      <w:r>
        <w:rPr>
          <w:rFonts w:ascii="Times New Roman" w:eastAsia="Times New Roman" w:hAnsi="Times New Roman" w:cs="Times New Roman"/>
          <w:color w:val="000000"/>
          <w:spacing w:val="0"/>
          <w:w w:val="100"/>
          <w:position w:val="0"/>
        </w:rPr>
        <w:t>2</w:t>
      </w:r>
      <w:bookmarkEnd w:id="333"/>
      <w:r>
        <w:rPr>
          <w:color w:val="000000"/>
          <w:spacing w:val="0"/>
          <w:w w:val="100"/>
          <w:position w:val="0"/>
        </w:rPr>
        <w:t>、</w:t>
        <w:tab/>
        <w:t>资产或股权收购、出售发生的关联交易</w:t>
      </w:r>
      <w:bookmarkEnd w:id="331"/>
      <w:bookmarkEnd w:id="332"/>
      <w:bookmarkEnd w:id="334"/>
    </w:p>
    <w:p>
      <w:pPr>
        <w:pStyle w:val="Style12"/>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12"/>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公司报告期未发生资产或股权收购、出售的关联交易。</w:t>
      </w:r>
    </w:p>
    <w:p>
      <w:pPr>
        <w:pStyle w:val="Style43"/>
        <w:keepNext/>
        <w:keepLines/>
        <w:widowControl w:val="0"/>
        <w:shd w:val="clear" w:color="auto" w:fill="auto"/>
        <w:tabs>
          <w:tab w:pos="858" w:val="left"/>
        </w:tabs>
        <w:bidi w:val="0"/>
        <w:spacing w:before="0" w:line="464" w:lineRule="exact"/>
        <w:ind w:left="0" w:right="0" w:firstLine="480"/>
        <w:jc w:val="left"/>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3</w:t>
      </w:r>
      <w:bookmarkEnd w:id="337"/>
      <w:r>
        <w:rPr>
          <w:color w:val="000000"/>
          <w:spacing w:val="0"/>
          <w:w w:val="100"/>
          <w:position w:val="0"/>
        </w:rPr>
        <w:t>、</w:t>
        <w:tab/>
        <w:t>共同对外投资的关联交易</w:t>
      </w:r>
      <w:bookmarkEnd w:id="335"/>
      <w:bookmarkEnd w:id="336"/>
      <w:bookmarkEnd w:id="338"/>
    </w:p>
    <w:p>
      <w:pPr>
        <w:pStyle w:val="Style12"/>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12"/>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公司报告期未发生共同对外投资的关联交易。</w:t>
      </w:r>
    </w:p>
    <w:p>
      <w:pPr>
        <w:pStyle w:val="Style43"/>
        <w:keepNext/>
        <w:keepLines/>
        <w:widowControl w:val="0"/>
        <w:shd w:val="clear" w:color="auto" w:fill="auto"/>
        <w:tabs>
          <w:tab w:pos="858" w:val="left"/>
        </w:tabs>
        <w:bidi w:val="0"/>
        <w:spacing w:before="0" w:line="464" w:lineRule="exact"/>
        <w:ind w:left="0" w:right="0" w:firstLine="480"/>
        <w:jc w:val="left"/>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4</w:t>
      </w:r>
      <w:bookmarkEnd w:id="341"/>
      <w:r>
        <w:rPr>
          <w:color w:val="000000"/>
          <w:spacing w:val="0"/>
          <w:w w:val="100"/>
          <w:position w:val="0"/>
        </w:rPr>
        <w:t>、</w:t>
        <w:tab/>
        <w:t>关联债权债务往来</w:t>
      </w:r>
      <w:bookmarkEnd w:id="339"/>
      <w:bookmarkEnd w:id="340"/>
      <w:bookmarkEnd w:id="342"/>
    </w:p>
    <w:p>
      <w:pPr>
        <w:pStyle w:val="Style12"/>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12"/>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公司报告期不存在关联债权债务往来。</w:t>
      </w:r>
    </w:p>
    <w:p>
      <w:pPr>
        <w:pStyle w:val="Style43"/>
        <w:keepNext/>
        <w:keepLines/>
        <w:widowControl w:val="0"/>
        <w:shd w:val="clear" w:color="auto" w:fill="auto"/>
        <w:tabs>
          <w:tab w:pos="858" w:val="left"/>
        </w:tabs>
        <w:bidi w:val="0"/>
        <w:spacing w:before="0" w:after="220" w:line="464" w:lineRule="exact"/>
        <w:ind w:left="0" w:right="0" w:firstLine="480"/>
        <w:jc w:val="both"/>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5</w:t>
      </w:r>
      <w:bookmarkEnd w:id="345"/>
      <w:r>
        <w:rPr>
          <w:color w:val="000000"/>
          <w:spacing w:val="0"/>
          <w:w w:val="100"/>
          <w:position w:val="0"/>
        </w:rPr>
        <w:t>、</w:t>
        <w:tab/>
        <w:t>其他重大关联交易</w:t>
      </w:r>
      <w:bookmarkEnd w:id="343"/>
      <w:bookmarkEnd w:id="344"/>
      <w:bookmarkEnd w:id="346"/>
    </w:p>
    <w:p>
      <w:pPr>
        <w:pStyle w:val="Style12"/>
        <w:keepNext w:val="0"/>
        <w:keepLines w:val="0"/>
        <w:widowControl w:val="0"/>
        <w:shd w:val="clear" w:color="auto" w:fill="auto"/>
        <w:bidi w:val="0"/>
        <w:spacing w:before="0" w:after="120" w:line="464" w:lineRule="exact"/>
        <w:ind w:left="0" w:right="0" w:firstLine="480"/>
        <w:jc w:val="both"/>
      </w:pPr>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2"/>
        <w:keepNext w:val="0"/>
        <w:keepLines w:val="0"/>
        <w:widowControl w:val="0"/>
        <w:shd w:val="clear" w:color="auto" w:fill="auto"/>
        <w:bidi w:val="0"/>
        <w:spacing w:before="0" w:after="360" w:line="464" w:lineRule="exact"/>
        <w:ind w:left="480" w:right="0" w:firstLine="440"/>
        <w:jc w:val="both"/>
      </w:pPr>
      <w:r>
        <w:rPr>
          <w:color w:val="000000"/>
          <w:spacing w:val="0"/>
          <w:w w:val="100"/>
          <w:position w:val="0"/>
        </w:rPr>
        <w:t>为缓解上市公司短期资金周转压力，其控股股东深圳市神州通投资集团有限公司及其一致行动人赣江 新区全球星投资管理有限公司向上市公司提供总额不超过</w:t>
      </w:r>
      <w:r>
        <w:rPr>
          <w:rFonts w:ascii="Times New Roman" w:eastAsia="Times New Roman" w:hAnsi="Times New Roman" w:cs="Times New Roman"/>
          <w:color w:val="000000"/>
          <w:spacing w:val="0"/>
          <w:w w:val="100"/>
          <w:position w:val="0"/>
        </w:rPr>
        <w:t>3</w:t>
      </w:r>
      <w:r>
        <w:rPr>
          <w:color w:val="000000"/>
          <w:spacing w:val="0"/>
          <w:w w:val="100"/>
          <w:position w:val="0"/>
        </w:rPr>
        <w:t>亿元（人民币）的无偿财务资助，有效期最长 为两年，在有效期内可以连续循环使用。公司于</w:t>
      </w:r>
      <w:r>
        <w:rPr>
          <w:rFonts w:ascii="Times New Roman" w:eastAsia="Times New Roman" w:hAnsi="Times New Roman" w:cs="Times New Roman"/>
          <w:color w:val="000000"/>
          <w:spacing w:val="0"/>
          <w:w w:val="100"/>
          <w:position w:val="0"/>
        </w:rPr>
        <w:t>2020</w:t>
      </w:r>
      <w:r>
        <w:rPr>
          <w:color w:val="000000"/>
          <w:spacing w:val="0"/>
          <w:w w:val="100"/>
          <w:position w:val="0"/>
        </w:rPr>
        <w:t>年度内共收到深圳市神州通投资集团有限公司及其一 致行动人赣江新区全球星投资管理有限公司财务资助金额合计</w:t>
      </w:r>
      <w:r>
        <w:rPr>
          <w:rFonts w:ascii="Times New Roman" w:eastAsia="Times New Roman" w:hAnsi="Times New Roman" w:cs="Times New Roman"/>
          <w:color w:val="000000"/>
          <w:spacing w:val="0"/>
          <w:w w:val="100"/>
          <w:position w:val="0"/>
        </w:rPr>
        <w:t>137,600</w:t>
      </w:r>
      <w:r>
        <w:rPr>
          <w:color w:val="000000"/>
          <w:spacing w:val="0"/>
          <w:w w:val="100"/>
          <w:position w:val="0"/>
        </w:rPr>
        <w:t xml:space="preserve">万元，用于公司日常采购需求，截至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日，公司已归还财务资助款</w:t>
      </w:r>
      <w:r>
        <w:rPr>
          <w:rFonts w:ascii="Times New Roman" w:eastAsia="Times New Roman" w:hAnsi="Times New Roman" w:cs="Times New Roman"/>
          <w:color w:val="000000"/>
          <w:spacing w:val="0"/>
          <w:w w:val="100"/>
          <w:position w:val="0"/>
        </w:rPr>
        <w:t>137,600</w:t>
      </w:r>
      <w:r>
        <w:rPr>
          <w:color w:val="000000"/>
          <w:spacing w:val="0"/>
          <w:w w:val="100"/>
          <w:position w:val="0"/>
        </w:rPr>
        <w:t>万元，财务资助全部结清。</w:t>
      </w:r>
    </w:p>
    <w:p>
      <w:pPr>
        <w:pStyle w:val="Style41"/>
        <w:keepNext w:val="0"/>
        <w:keepLines w:val="0"/>
        <w:widowControl w:val="0"/>
        <w:shd w:val="clear" w:color="auto" w:fill="auto"/>
        <w:bidi w:val="0"/>
        <w:spacing w:before="0" w:after="0" w:line="240" w:lineRule="auto"/>
        <w:ind w:left="10" w:right="0" w:firstLine="0"/>
        <w:jc w:val="left"/>
      </w:pPr>
      <w:r>
        <w:rPr>
          <w:color w:val="000000"/>
          <w:spacing w:val="0"/>
          <w:w w:val="100"/>
          <w:position w:val="0"/>
        </w:rPr>
        <w:t>重大关联交易临时报告披露网站相关查询</w:t>
      </w:r>
    </w:p>
    <w:tbl>
      <w:tblPr>
        <w:tblOverlap w:val="never"/>
        <w:jc w:val="center"/>
        <w:tblLayout w:type="fixed"/>
      </w:tblPr>
      <w:tblGrid>
        <w:gridCol w:w="4747"/>
        <w:gridCol w:w="2040"/>
        <w:gridCol w:w="293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关于控股股东向公司提供财务资助暨关联交易的 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 xml:space="preserve"> .cn</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关于控股股东向公司提供财务资助暨关联交易的 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 xml:space="preserve"> .cn</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关于控股股东向公司提供财务资助暨关联交易的 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 xml:space="preserve"> .cn</w:t>
            </w:r>
          </w:p>
        </w:tc>
      </w:tr>
    </w:tbl>
    <w:p>
      <w:pPr>
        <w:pStyle w:val="Style35"/>
        <w:keepNext/>
        <w:keepLines/>
        <w:widowControl w:val="0"/>
        <w:shd w:val="clear" w:color="auto" w:fill="auto"/>
        <w:bidi w:val="0"/>
        <w:spacing w:before="0" w:line="240" w:lineRule="auto"/>
        <w:ind w:left="0" w:right="0" w:firstLine="620"/>
        <w:jc w:val="left"/>
      </w:pPr>
      <w:bookmarkStart w:id="347" w:name="bookmark347"/>
      <w:bookmarkStart w:id="348" w:name="bookmark348"/>
      <w:bookmarkStart w:id="349" w:name="bookmark349"/>
      <w:r>
        <w:rPr>
          <w:color w:val="000000"/>
          <w:spacing w:val="0"/>
          <w:w w:val="100"/>
          <w:position w:val="0"/>
          <w:sz w:val="24"/>
          <w:szCs w:val="24"/>
        </w:rPr>
        <w:t>十七、重大合同及其履行情况</w:t>
      </w:r>
      <w:bookmarkEnd w:id="347"/>
      <w:bookmarkEnd w:id="348"/>
      <w:bookmarkEnd w:id="349"/>
    </w:p>
    <w:p>
      <w:pPr>
        <w:pStyle w:val="Style43"/>
        <w:keepNext/>
        <w:keepLines/>
        <w:widowControl w:val="0"/>
        <w:shd w:val="clear" w:color="auto" w:fill="auto"/>
        <w:tabs>
          <w:tab w:pos="988" w:val="left"/>
        </w:tabs>
        <w:bidi w:val="0"/>
        <w:spacing w:before="0" w:line="240" w:lineRule="auto"/>
        <w:ind w:left="0" w:right="0" w:firstLine="62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1</w:t>
      </w:r>
      <w:bookmarkEnd w:id="352"/>
      <w:r>
        <w:rPr>
          <w:color w:val="000000"/>
          <w:spacing w:val="0"/>
          <w:w w:val="100"/>
          <w:position w:val="0"/>
        </w:rPr>
        <w:t>、</w:t>
        <w:tab/>
        <w:t>托管、承包、租赁事项情况</w:t>
      </w:r>
      <w:bookmarkEnd w:id="350"/>
      <w:bookmarkEnd w:id="351"/>
      <w:bookmarkEnd w:id="353"/>
    </w:p>
    <w:p>
      <w:pPr>
        <w:pStyle w:val="Style66"/>
        <w:keepNext/>
        <w:keepLines/>
        <w:widowControl w:val="0"/>
        <w:shd w:val="clear" w:color="auto" w:fill="auto"/>
        <w:tabs>
          <w:tab w:pos="1113" w:val="left"/>
        </w:tabs>
        <w:bidi w:val="0"/>
        <w:spacing w:before="0" w:line="240" w:lineRule="auto"/>
        <w:ind w:left="0" w:right="0" w:firstLine="620"/>
        <w:jc w:val="both"/>
      </w:pPr>
      <w:bookmarkStart w:id="354" w:name="bookmark354"/>
      <w:bookmarkStart w:id="355" w:name="bookmark355"/>
      <w:bookmarkStart w:id="356" w:name="bookmark356"/>
      <w:bookmarkStart w:id="357" w:name="bookmark357"/>
      <w:r>
        <w:rPr>
          <w:color w:val="000000"/>
          <w:spacing w:val="0"/>
          <w:w w:val="100"/>
          <w:position w:val="0"/>
        </w:rPr>
        <w:t>（</w:t>
      </w:r>
      <w:bookmarkEnd w:id="356"/>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54"/>
      <w:bookmarkEnd w:id="355"/>
      <w:bookmarkEnd w:id="357"/>
    </w:p>
    <w:p>
      <w:pPr>
        <w:pStyle w:val="Style12"/>
        <w:keepNext w:val="0"/>
        <w:keepLines w:val="0"/>
        <w:widowControl w:val="0"/>
        <w:shd w:val="clear" w:color="auto" w:fill="auto"/>
        <w:bidi w:val="0"/>
        <w:spacing w:before="0" w:after="120" w:line="240" w:lineRule="auto"/>
        <w:ind w:left="0" w:right="0" w:firstLine="62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12"/>
        <w:keepNext w:val="0"/>
        <w:keepLines w:val="0"/>
        <w:widowControl w:val="0"/>
        <w:shd w:val="clear" w:color="auto" w:fill="auto"/>
        <w:bidi w:val="0"/>
        <w:spacing w:before="0" w:after="360" w:line="240" w:lineRule="auto"/>
        <w:ind w:left="0" w:right="0" w:firstLine="620"/>
        <w:jc w:val="both"/>
      </w:pPr>
      <w:r>
        <w:rPr>
          <w:color w:val="000000"/>
          <w:spacing w:val="0"/>
          <w:w w:val="100"/>
          <w:position w:val="0"/>
        </w:rPr>
        <w:t>公司报告期不存在托管情况。</w:t>
      </w:r>
    </w:p>
    <w:p>
      <w:pPr>
        <w:pStyle w:val="Style66"/>
        <w:keepNext/>
        <w:keepLines/>
        <w:widowControl w:val="0"/>
        <w:shd w:val="clear" w:color="auto" w:fill="auto"/>
        <w:tabs>
          <w:tab w:pos="1113" w:val="left"/>
        </w:tabs>
        <w:bidi w:val="0"/>
        <w:spacing w:before="0" w:line="240" w:lineRule="auto"/>
        <w:ind w:left="0" w:right="0" w:firstLine="620"/>
        <w:jc w:val="both"/>
      </w:pPr>
      <w:bookmarkStart w:id="358" w:name="bookmark358"/>
      <w:bookmarkStart w:id="359" w:name="bookmark359"/>
      <w:bookmarkStart w:id="360" w:name="bookmark360"/>
      <w:bookmarkStart w:id="361" w:name="bookmark361"/>
      <w:r>
        <w:rPr>
          <w:color w:val="000000"/>
          <w:spacing w:val="0"/>
          <w:w w:val="100"/>
          <w:position w:val="0"/>
        </w:rPr>
        <w:t>（</w:t>
      </w:r>
      <w:bookmarkEnd w:id="360"/>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58"/>
      <w:bookmarkEnd w:id="359"/>
      <w:bookmarkEnd w:id="361"/>
    </w:p>
    <w:p>
      <w:pPr>
        <w:pStyle w:val="Style12"/>
        <w:keepNext w:val="0"/>
        <w:keepLines w:val="0"/>
        <w:widowControl w:val="0"/>
        <w:shd w:val="clear" w:color="auto" w:fill="auto"/>
        <w:bidi w:val="0"/>
        <w:spacing w:before="0" w:after="120" w:line="240" w:lineRule="auto"/>
        <w:ind w:left="0" w:right="0" w:firstLine="62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12"/>
        <w:keepNext w:val="0"/>
        <w:keepLines w:val="0"/>
        <w:widowControl w:val="0"/>
        <w:shd w:val="clear" w:color="auto" w:fill="auto"/>
        <w:bidi w:val="0"/>
        <w:spacing w:before="0" w:after="360" w:line="240" w:lineRule="auto"/>
        <w:ind w:left="0" w:right="0" w:firstLine="620"/>
        <w:jc w:val="both"/>
      </w:pPr>
      <w:r>
        <w:rPr>
          <w:color w:val="000000"/>
          <w:spacing w:val="0"/>
          <w:w w:val="100"/>
          <w:position w:val="0"/>
        </w:rPr>
        <w:t>公司报告期不存在承包情况。</w:t>
      </w:r>
    </w:p>
    <w:p>
      <w:pPr>
        <w:pStyle w:val="Style66"/>
        <w:keepNext/>
        <w:keepLines/>
        <w:widowControl w:val="0"/>
        <w:shd w:val="clear" w:color="auto" w:fill="auto"/>
        <w:tabs>
          <w:tab w:pos="1113" w:val="left"/>
        </w:tabs>
        <w:bidi w:val="0"/>
        <w:spacing w:before="0" w:line="240" w:lineRule="auto"/>
        <w:ind w:left="0" w:right="0" w:firstLine="620"/>
        <w:jc w:val="both"/>
      </w:pPr>
      <w:bookmarkStart w:id="362" w:name="bookmark362"/>
      <w:bookmarkStart w:id="363" w:name="bookmark363"/>
      <w:bookmarkStart w:id="364" w:name="bookmark364"/>
      <w:bookmarkStart w:id="365" w:name="bookmark365"/>
      <w:r>
        <w:rPr>
          <w:color w:val="000000"/>
          <w:spacing w:val="0"/>
          <w:w w:val="100"/>
          <w:position w:val="0"/>
        </w:rPr>
        <w:t>（</w:t>
      </w:r>
      <w:bookmarkEnd w:id="364"/>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62"/>
      <w:bookmarkEnd w:id="363"/>
      <w:bookmarkEnd w:id="365"/>
    </w:p>
    <w:p>
      <w:pPr>
        <w:pStyle w:val="Style12"/>
        <w:keepNext w:val="0"/>
        <w:keepLines w:val="0"/>
        <w:widowControl w:val="0"/>
        <w:shd w:val="clear" w:color="auto" w:fill="auto"/>
        <w:bidi w:val="0"/>
        <w:spacing w:before="0" w:after="120" w:line="240" w:lineRule="auto"/>
        <w:ind w:left="0" w:right="0" w:firstLine="62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12"/>
        <w:keepNext w:val="0"/>
        <w:keepLines w:val="0"/>
        <w:widowControl w:val="0"/>
        <w:shd w:val="clear" w:color="auto" w:fill="auto"/>
        <w:bidi w:val="0"/>
        <w:spacing w:before="0" w:after="360" w:line="240" w:lineRule="auto"/>
        <w:ind w:left="0" w:right="0" w:firstLine="620"/>
        <w:jc w:val="both"/>
      </w:pPr>
      <w:r>
        <w:rPr>
          <w:color w:val="000000"/>
          <w:spacing w:val="0"/>
          <w:w w:val="100"/>
          <w:position w:val="0"/>
        </w:rPr>
        <w:t>公司报告期不存在租赁情况。</w:t>
      </w:r>
    </w:p>
    <w:p>
      <w:pPr>
        <w:pStyle w:val="Style43"/>
        <w:keepNext/>
        <w:keepLines/>
        <w:widowControl w:val="0"/>
        <w:shd w:val="clear" w:color="auto" w:fill="auto"/>
        <w:tabs>
          <w:tab w:pos="998" w:val="left"/>
        </w:tabs>
        <w:bidi w:val="0"/>
        <w:spacing w:before="0" w:line="240" w:lineRule="auto"/>
        <w:ind w:left="0" w:right="0" w:firstLine="620"/>
        <w:jc w:val="both"/>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2</w:t>
      </w:r>
      <w:bookmarkEnd w:id="368"/>
      <w:r>
        <w:rPr>
          <w:color w:val="000000"/>
          <w:spacing w:val="0"/>
          <w:w w:val="100"/>
          <w:position w:val="0"/>
        </w:rPr>
        <w:t>、</w:t>
        <w:tab/>
        <w:t>重大担保</w:t>
      </w:r>
      <w:bookmarkEnd w:id="366"/>
      <w:bookmarkEnd w:id="367"/>
      <w:bookmarkEnd w:id="369"/>
    </w:p>
    <w:p>
      <w:pPr>
        <w:pStyle w:val="Style12"/>
        <w:keepNext w:val="0"/>
        <w:keepLines w:val="0"/>
        <w:widowControl w:val="0"/>
        <w:shd w:val="clear" w:color="auto" w:fill="auto"/>
        <w:bidi w:val="0"/>
        <w:spacing w:before="0" w:after="360" w:line="240" w:lineRule="auto"/>
        <w:ind w:left="0" w:right="0" w:firstLine="620"/>
        <w:jc w:val="both"/>
      </w:pPr>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66"/>
        <w:keepNext/>
        <w:keepLines/>
        <w:widowControl w:val="0"/>
        <w:shd w:val="clear" w:color="auto" w:fill="auto"/>
        <w:bidi w:val="0"/>
        <w:spacing w:before="0" w:line="240" w:lineRule="auto"/>
        <w:ind w:left="0" w:right="0" w:firstLine="620"/>
        <w:jc w:val="both"/>
      </w:pPr>
      <w:bookmarkStart w:id="370" w:name="bookmark370"/>
      <w:bookmarkStart w:id="371" w:name="bookmark371"/>
      <w:bookmarkStart w:id="372" w:name="bookmark372"/>
      <w:bookmarkStart w:id="373" w:name="bookmark373"/>
      <w:r>
        <w:rPr>
          <w:color w:val="000000"/>
          <w:spacing w:val="0"/>
          <w:w w:val="100"/>
          <w:position w:val="0"/>
        </w:rPr>
        <w:t>（</w:t>
      </w:r>
      <w:bookmarkEnd w:id="372"/>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70"/>
      <w:bookmarkEnd w:id="371"/>
      <w:bookmarkEnd w:id="373"/>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66"/>
        <w:gridCol w:w="1603"/>
        <w:gridCol w:w="922"/>
        <w:gridCol w:w="1229"/>
        <w:gridCol w:w="1133"/>
        <w:gridCol w:w="1032"/>
        <w:gridCol w:w="1046"/>
        <w:gridCol w:w="797"/>
        <w:gridCol w:w="787"/>
      </w:tblGrid>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担保额度相关公 告披露日期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关联方 担保</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报告期内审批的对外担保额度合计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报告期内对外担保实际 发生额合计</w:t>
            </w:r>
            <w:r>
              <w:rPr>
                <w:color w:val="000000"/>
                <w:spacing w:val="0"/>
                <w:w w:val="100"/>
                <w:position w:val="0"/>
              </w:rPr>
              <w:t>（</w:t>
            </w:r>
            <w:r>
              <w:rPr>
                <w:rFonts w:ascii="Times New Roman" w:eastAsia="Times New Roman" w:hAnsi="Times New Roman" w:cs="Times New Roman"/>
                <w:color w:val="000000"/>
                <w:spacing w:val="0"/>
                <w:w w:val="100"/>
                <w:position w:val="0"/>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报告期末已审批的对外担保额度合 计（</w:t>
            </w:r>
            <w:r>
              <w:rPr>
                <w:rFonts w:ascii="Times New Roman" w:eastAsia="Times New Roman" w:hAnsi="Times New Roman" w:cs="Times New Roman"/>
                <w:color w:val="000000"/>
                <w:spacing w:val="0"/>
                <w:w w:val="100"/>
                <w:position w:val="0"/>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报告期末实际对外担保 余额合计（</w:t>
            </w:r>
            <w:r>
              <w:rPr>
                <w:rFonts w:ascii="Times New Roman" w:eastAsia="Times New Roman" w:hAnsi="Times New Roman" w:cs="Times New Roman"/>
                <w:color w:val="000000"/>
                <w:spacing w:val="0"/>
                <w:w w:val="100"/>
                <w:position w:val="0"/>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担保额度相关公 告披露日期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关联方 担保</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深圳市酷动数码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6,346.25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采购合同 项下的最 后付款到 期日三年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666"/>
        <w:gridCol w:w="1598"/>
        <w:gridCol w:w="926"/>
        <w:gridCol w:w="1229"/>
        <w:gridCol w:w="1133"/>
        <w:gridCol w:w="1032"/>
        <w:gridCol w:w="1046"/>
        <w:gridCol w:w="797"/>
        <w:gridCol w:w="787"/>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北京酷联通讯科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采购合同 项下的最 后付款到 期日三年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广东臻和实业有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深圳市彩梦科技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深圳市优友通讯 器材有限公司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深圳市臻和供应 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深圳由你网络技 术有限公司</w:t>
            </w:r>
            <w:r>
              <w:rPr>
                <w:rFonts w:ascii="Times New Roman" w:eastAsia="Times New Roman" w:hAnsi="Times New Roman" w:cs="Times New Roman"/>
                <w:color w:val="000000"/>
                <w:spacing w:val="0"/>
                <w:w w:val="100"/>
                <w:position w:val="0"/>
              </w:rPr>
              <w:t>/</w:t>
            </w:r>
            <w:r>
              <w:rPr>
                <w:color w:val="000000"/>
                <w:spacing w:val="0"/>
                <w:w w:val="100"/>
                <w:position w:val="0"/>
              </w:rPr>
              <w:t>深圳 市新凯辰科技有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91,550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西藏酷爱通信有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34,556.77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采购合同 项下的最 后付款到 期日三年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深圳市酷众科技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采购合同 项下的最 后付款到 期日三年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深圳市酷脉科技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采购合同 项下的最 后付款到 期日三年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西藏酷爱通信有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优友金服（常熟） 供应链有限公司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深圳市酷动数码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深圳市酷动数码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4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2020</w:t>
            </w:r>
            <w:r>
              <w:rPr>
                <w:rFonts w:ascii="SimHei" w:eastAsia="SimHei" w:hAnsi="SimHei" w:cs="SimHei"/>
                <w:color w:val="000000"/>
                <w:spacing w:val="0"/>
                <w:w w:val="100"/>
                <w:position w:val="0"/>
              </w:rPr>
              <w:t>年</w:t>
            </w:r>
            <w:r>
              <w:rPr>
                <w:rFonts w:ascii="Times New Roman" w:eastAsia="Times New Roman" w:hAnsi="Times New Roman" w:cs="Times New Roman"/>
                <w:color w:val="000000"/>
                <w:spacing w:val="0"/>
                <w:w w:val="100"/>
                <w:position w:val="0"/>
              </w:rPr>
              <w:t>8</w:t>
            </w:r>
            <w:r>
              <w:rPr>
                <w:rFonts w:ascii="SimHei" w:eastAsia="SimHei" w:hAnsi="SimHei" w:cs="SimHei"/>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rFonts w:ascii="SimHei" w:eastAsia="SimHei" w:hAnsi="SimHei" w:cs="SimHei"/>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666"/>
        <w:gridCol w:w="1598"/>
        <w:gridCol w:w="926"/>
        <w:gridCol w:w="1229"/>
        <w:gridCol w:w="1133"/>
        <w:gridCol w:w="1032"/>
        <w:gridCol w:w="1046"/>
        <w:gridCol w:w="797"/>
        <w:gridCol w:w="787"/>
      </w:tblGrid>
      <w:tr>
        <w:trPr>
          <w:trHeight w:val="13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2020</w:t>
            </w:r>
            <w:r>
              <w:rPr>
                <w:rFonts w:ascii="SimHei" w:eastAsia="SimHei" w:hAnsi="SimHei" w:cs="SimHei"/>
                <w:color w:val="000000"/>
                <w:spacing w:val="0"/>
                <w:w w:val="100"/>
                <w:position w:val="0"/>
              </w:rPr>
              <w:t>年</w:t>
            </w:r>
            <w:r>
              <w:rPr>
                <w:rFonts w:ascii="Times New Roman" w:eastAsia="Times New Roman" w:hAnsi="Times New Roman" w:cs="Times New Roman"/>
                <w:color w:val="000000"/>
                <w:spacing w:val="0"/>
                <w:w w:val="100"/>
                <w:position w:val="0"/>
              </w:rPr>
              <w:t>12</w:t>
            </w:r>
            <w:r>
              <w:rPr>
                <w:rFonts w:ascii="SimHei" w:eastAsia="SimHei" w:hAnsi="SimHei" w:cs="SimHei"/>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rFonts w:ascii="SimHei" w:eastAsia="SimHei" w:hAnsi="SimHei" w:cs="SimHei"/>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深圳市优友互联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4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深圳市实丰科技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2,992.62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深圳市优友互联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4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深圳市优友通讯 器材有限公司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深圳市实丰科技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中国供应链金融 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中国供应链金融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3,262.45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4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服务有限公司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中国供应链金融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6,198.66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4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服务有限公司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中国供应链金融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3,262.45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4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服务有限公司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中国供应链金融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3,262.45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4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服务有限公司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中国供应链金融 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1,957.47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中国供应链金融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1,957.47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41"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服务有限公司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中国供应链金融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1,957.47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4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服务有限公司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中国供应链金融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3,262.45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4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服务有限公司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中国供应链金融 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18,922.21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中国供应链金融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1,957.47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4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服务有限公司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中国供应链金融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1,304.98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4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服务有限公司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中国供应链金融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1,957.47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三个月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666"/>
        <w:gridCol w:w="1598"/>
        <w:gridCol w:w="912"/>
        <w:gridCol w:w="1243"/>
        <w:gridCol w:w="1114"/>
        <w:gridCol w:w="1051"/>
        <w:gridCol w:w="1046"/>
        <w:gridCol w:w="787"/>
        <w:gridCol w:w="797"/>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报告期内审批对子公司担保额度合 计</w:t>
            </w: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640,550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报告期内对子公司担保 实际发生额合计</w:t>
            </w:r>
            <w:r>
              <w:rPr>
                <w:color w:val="000000"/>
                <w:spacing w:val="0"/>
                <w:w w:val="100"/>
                <w:position w:val="0"/>
              </w:rPr>
              <w:t>（</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167,183.54</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报告期末已审批的对子公司担保额 度合计</w:t>
            </w:r>
            <w:r>
              <w:rPr>
                <w:color w:val="000000"/>
                <w:spacing w:val="0"/>
                <w:w w:val="100"/>
                <w:position w:val="0"/>
              </w:rPr>
              <w:t>（</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985,550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报告期末对子公司实际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担保余额合计（</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167,183.54</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担保额度相关公 告披露日期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关联方 担保</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深圳市酷动数码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采购合同 项下的最 后付款到 期日三年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上海凝鹏通讯科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北京酷联通讯科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采购合同 项下的最 后付款到 期日三年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北京酷联通讯科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采购合同 项下的最 后付款到 期日三年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报告期内审批对子公司担保额度合 计</w:t>
            </w:r>
            <w:r>
              <w:rPr>
                <w:color w:val="000000"/>
                <w:spacing w:val="0"/>
                <w:w w:val="100"/>
                <w:position w:val="0"/>
              </w:rPr>
              <w:t>（</w:t>
            </w:r>
            <w:r>
              <w:rPr>
                <w:rFonts w:ascii="Times New Roman" w:eastAsia="Times New Roman" w:hAnsi="Times New Roman" w:cs="Times New Roman"/>
                <w:color w:val="000000"/>
                <w:spacing w:val="0"/>
                <w:w w:val="100"/>
                <w:position w:val="0"/>
              </w:rPr>
              <w:t>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200,000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报告期内对子公司担保 实际发生额合计</w:t>
            </w:r>
            <w:r>
              <w:rPr>
                <w:color w:val="000000"/>
                <w:spacing w:val="0"/>
                <w:w w:val="100"/>
                <w:position w:val="0"/>
              </w:rPr>
              <w:t>（</w:t>
            </w:r>
            <w:r>
              <w:rPr>
                <w:rFonts w:ascii="Times New Roman" w:eastAsia="Times New Roman" w:hAnsi="Times New Roman" w:cs="Times New Roman"/>
                <w:color w:val="000000"/>
                <w:spacing w:val="0"/>
                <w:w w:val="100"/>
                <w:position w:val="0"/>
              </w:rPr>
              <w:t>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报告期末已审批的对子公司担保额 度合计</w:t>
            </w:r>
            <w:r>
              <w:rPr>
                <w:color w:val="000000"/>
                <w:spacing w:val="0"/>
                <w:w w:val="100"/>
                <w:position w:val="0"/>
              </w:rPr>
              <w:t>（</w:t>
            </w:r>
            <w:r>
              <w:rPr>
                <w:rFonts w:ascii="Times New Roman" w:eastAsia="Times New Roman" w:hAnsi="Times New Roman" w:cs="Times New Roman"/>
                <w:color w:val="000000"/>
                <w:spacing w:val="0"/>
                <w:w w:val="100"/>
                <w:position w:val="0"/>
              </w:rPr>
              <w:t>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229,000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报告期末对子公司实际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担保余额合计（</w:t>
            </w:r>
            <w:r>
              <w:rPr>
                <w:rFonts w:ascii="Times New Roman" w:eastAsia="Times New Roman" w:hAnsi="Times New Roman" w:cs="Times New Roman"/>
                <w:color w:val="000000"/>
                <w:spacing w:val="0"/>
                <w:w w:val="100"/>
                <w:position w:val="0"/>
              </w:rPr>
              <w:t>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840,550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报告期内担保实际发生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color w:val="000000"/>
                <w:spacing w:val="0"/>
                <w:w w:val="100"/>
                <w:position w:val="0"/>
              </w:rPr>
              <w:t>（</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171,183.54</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报告期末已审批的担保额度合计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1,214,550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报告期末实际担保余额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171,183.54</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31.62%</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的被担保对象提供的债 务担保余额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102,280.52</w:t>
            </w:r>
          </w:p>
        </w:tc>
      </w:tr>
      <w:tr>
        <w:trPr>
          <w:trHeight w:val="413"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F</w:t>
            </w:r>
            <w:r>
              <w:rPr>
                <w:color w:val="000000"/>
                <w:spacing w:val="0"/>
                <w:w w:val="100"/>
                <w:position w:val="0"/>
              </w:rPr>
              <w:t>）</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line="1" w:lineRule="exact"/>
      </w:pPr>
    </w:p>
    <w:tbl>
      <w:tblPr>
        <w:tblOverlap w:val="never"/>
        <w:jc w:val="center"/>
        <w:tblLayout w:type="fixed"/>
      </w:tblPr>
      <w:tblGrid>
        <w:gridCol w:w="5419"/>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rPr>
              <w:t>D+E+F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102,280.52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对未到期担保，报告期内已发生担保责任或可能承担连带清 偿责任的情况说明（如有）</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0" w:line="240" w:lineRule="auto"/>
        <w:ind w:left="614" w:right="0" w:firstLine="0"/>
        <w:jc w:val="left"/>
      </w:pPr>
      <w:r>
        <w:rPr>
          <w:color w:val="000000"/>
          <w:spacing w:val="0"/>
          <w:w w:val="100"/>
          <w:position w:val="0"/>
        </w:rPr>
        <w:t>其他说明：实际担保金额以实际使用借款或供应商额度为统计口径。</w:t>
      </w:r>
    </w:p>
    <w:p>
      <w:pPr>
        <w:widowControl w:val="0"/>
        <w:spacing w:after="359" w:line="1" w:lineRule="exact"/>
      </w:pPr>
    </w:p>
    <w:p>
      <w:pPr>
        <w:pStyle w:val="Style66"/>
        <w:keepNext/>
        <w:keepLines/>
        <w:widowControl w:val="0"/>
        <w:shd w:val="clear" w:color="auto" w:fill="auto"/>
        <w:bidi w:val="0"/>
        <w:spacing w:before="0" w:line="240" w:lineRule="auto"/>
        <w:ind w:left="0" w:right="0" w:firstLine="620"/>
        <w:jc w:val="left"/>
      </w:pPr>
      <w:bookmarkStart w:id="374" w:name="bookmark374"/>
      <w:bookmarkStart w:id="375" w:name="bookmark375"/>
      <w:bookmarkStart w:id="376" w:name="bookmark376"/>
      <w:bookmarkStart w:id="377" w:name="bookmark377"/>
      <w:r>
        <w:rPr>
          <w:color w:val="000000"/>
          <w:spacing w:val="0"/>
          <w:w w:val="100"/>
          <w:position w:val="0"/>
        </w:rPr>
        <w:t>（</w:t>
      </w:r>
      <w:bookmarkEnd w:id="376"/>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74"/>
      <w:bookmarkEnd w:id="375"/>
      <w:bookmarkEnd w:id="377"/>
    </w:p>
    <w:p>
      <w:pPr>
        <w:pStyle w:val="Style12"/>
        <w:keepNext w:val="0"/>
        <w:keepLines w:val="0"/>
        <w:widowControl w:val="0"/>
        <w:shd w:val="clear" w:color="auto" w:fill="auto"/>
        <w:bidi w:val="0"/>
        <w:spacing w:before="0" w:after="100" w:line="240" w:lineRule="auto"/>
        <w:ind w:left="0" w:right="0" w:firstLine="62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12"/>
        <w:keepNext w:val="0"/>
        <w:keepLines w:val="0"/>
        <w:widowControl w:val="0"/>
        <w:shd w:val="clear" w:color="auto" w:fill="auto"/>
        <w:bidi w:val="0"/>
        <w:spacing w:before="0" w:after="360" w:line="240" w:lineRule="auto"/>
        <w:ind w:left="0" w:right="0" w:firstLine="620"/>
        <w:jc w:val="left"/>
      </w:pPr>
      <w:r>
        <w:rPr>
          <w:color w:val="000000"/>
          <w:spacing w:val="0"/>
          <w:w w:val="100"/>
          <w:position w:val="0"/>
        </w:rPr>
        <w:t>公司报告期无违规对外担保情况。</w:t>
      </w:r>
    </w:p>
    <w:p>
      <w:pPr>
        <w:pStyle w:val="Style43"/>
        <w:keepNext/>
        <w:keepLines/>
        <w:widowControl w:val="0"/>
        <w:shd w:val="clear" w:color="auto" w:fill="auto"/>
        <w:bidi w:val="0"/>
        <w:spacing w:before="0" w:line="240" w:lineRule="auto"/>
        <w:ind w:left="0" w:right="0" w:firstLine="62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3</w:t>
      </w:r>
      <w:bookmarkEnd w:id="380"/>
      <w:r>
        <w:rPr>
          <w:color w:val="000000"/>
          <w:spacing w:val="0"/>
          <w:w w:val="100"/>
          <w:position w:val="0"/>
        </w:rPr>
        <w:t>、委托他人进行现金资产管理情况</w:t>
      </w:r>
      <w:bookmarkEnd w:id="378"/>
      <w:bookmarkEnd w:id="379"/>
      <w:bookmarkEnd w:id="381"/>
    </w:p>
    <w:p>
      <w:pPr>
        <w:pStyle w:val="Style66"/>
        <w:keepNext/>
        <w:keepLines/>
        <w:widowControl w:val="0"/>
        <w:shd w:val="clear" w:color="auto" w:fill="auto"/>
        <w:bidi w:val="0"/>
        <w:spacing w:before="0" w:line="240" w:lineRule="auto"/>
        <w:ind w:left="0" w:right="0" w:firstLine="620"/>
        <w:jc w:val="left"/>
      </w:pPr>
      <w:bookmarkStart w:id="382" w:name="bookmark382"/>
      <w:bookmarkStart w:id="383" w:name="bookmark383"/>
      <w:bookmarkStart w:id="384" w:name="bookmark384"/>
      <w:bookmarkStart w:id="385" w:name="bookmark385"/>
      <w:r>
        <w:rPr>
          <w:color w:val="000000"/>
          <w:spacing w:val="0"/>
          <w:w w:val="100"/>
          <w:position w:val="0"/>
        </w:rPr>
        <w:t>（</w:t>
      </w:r>
      <w:bookmarkEnd w:id="384"/>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82"/>
      <w:bookmarkEnd w:id="383"/>
      <w:bookmarkEnd w:id="385"/>
    </w:p>
    <w:p>
      <w:pPr>
        <w:pStyle w:val="Style12"/>
        <w:keepNext w:val="0"/>
        <w:keepLines w:val="0"/>
        <w:widowControl w:val="0"/>
        <w:shd w:val="clear" w:color="auto" w:fill="auto"/>
        <w:bidi w:val="0"/>
        <w:spacing w:before="0" w:after="100" w:line="240" w:lineRule="auto"/>
        <w:ind w:left="0" w:right="0" w:firstLine="6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2"/>
        <w:keepNext w:val="0"/>
        <w:keepLines w:val="0"/>
        <w:widowControl w:val="0"/>
        <w:shd w:val="clear" w:color="auto" w:fill="auto"/>
        <w:bidi w:val="0"/>
        <w:spacing w:before="0" w:after="100" w:line="240" w:lineRule="auto"/>
        <w:ind w:left="0" w:right="0" w:firstLine="620"/>
        <w:jc w:val="left"/>
      </w:pPr>
      <w:r>
        <w:rPr>
          <w:color w:val="000000"/>
          <w:spacing w:val="0"/>
          <w:w w:val="100"/>
          <w:position w:val="0"/>
        </w:rPr>
        <w:t>报告期内委托理财概况</w:t>
      </w:r>
    </w:p>
    <w:p>
      <w:pPr>
        <w:pStyle w:val="Style41"/>
        <w:keepNext w:val="0"/>
        <w:keepLines w:val="0"/>
        <w:widowControl w:val="0"/>
        <w:shd w:val="clear" w:color="auto" w:fill="auto"/>
        <w:bidi w:val="0"/>
        <w:spacing w:before="0" w:after="0" w:line="240" w:lineRule="auto"/>
        <w:ind w:left="8626" w:right="0" w:firstLine="0"/>
        <w:jc w:val="left"/>
      </w:pPr>
      <w:r>
        <w:rPr>
          <w:color w:val="000000"/>
          <w:spacing w:val="0"/>
          <w:w w:val="100"/>
          <w:position w:val="0"/>
        </w:rPr>
        <w:t>单位：万元</w:t>
      </w:r>
    </w:p>
    <w:tbl>
      <w:tblPr>
        <w:tblOverlap w:val="never"/>
        <w:jc w:val="center"/>
        <w:tblLayout w:type="fixed"/>
      </w:tblPr>
      <w:tblGrid>
        <w:gridCol w:w="1757"/>
        <w:gridCol w:w="2338"/>
        <w:gridCol w:w="1978"/>
        <w:gridCol w:w="1910"/>
        <w:gridCol w:w="201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40,407.10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40,407.10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2"/>
        <w:keepNext w:val="0"/>
        <w:keepLines w:val="0"/>
        <w:widowControl w:val="0"/>
        <w:shd w:val="clear" w:color="auto" w:fill="auto"/>
        <w:bidi w:val="0"/>
        <w:spacing w:before="0" w:after="0" w:line="355" w:lineRule="exact"/>
        <w:ind w:left="620" w:right="0" w:firstLine="0"/>
        <w:jc w:val="left"/>
      </w:pPr>
      <w:r>
        <w:rPr>
          <w:color w:val="000000"/>
          <w:spacing w:val="0"/>
          <w:w w:val="100"/>
          <w:position w:val="0"/>
        </w:rPr>
        <w:t xml:space="preserve">单项金额重大或安全性较低、流动性较差、不保本的高风险委托理财具体情况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12"/>
        <w:keepNext w:val="0"/>
        <w:keepLines w:val="0"/>
        <w:widowControl w:val="0"/>
        <w:shd w:val="clear" w:color="auto" w:fill="auto"/>
        <w:bidi w:val="0"/>
        <w:spacing w:before="0" w:after="240" w:line="355" w:lineRule="exact"/>
        <w:ind w:left="620" w:right="0" w:firstLine="0"/>
        <w:jc w:val="left"/>
      </w:pPr>
      <w:r>
        <w:rPr>
          <w:color w:val="000000"/>
          <w:spacing w:val="0"/>
          <w:w w:val="100"/>
          <w:position w:val="0"/>
        </w:rPr>
        <w:t xml:space="preserve">委托理财出现预期无法收回本金或存在其他可能导致减值的情形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66"/>
        <w:keepNext/>
        <w:keepLines/>
        <w:widowControl w:val="0"/>
        <w:shd w:val="clear" w:color="auto" w:fill="auto"/>
        <w:bidi w:val="0"/>
        <w:spacing w:before="0" w:after="240" w:line="355" w:lineRule="exact"/>
        <w:ind w:left="0" w:right="0" w:firstLine="620"/>
        <w:jc w:val="left"/>
      </w:pPr>
      <w:bookmarkStart w:id="386" w:name="bookmark386"/>
      <w:bookmarkStart w:id="387" w:name="bookmark387"/>
      <w:bookmarkStart w:id="388" w:name="bookmark388"/>
      <w:bookmarkStart w:id="389" w:name="bookmark389"/>
      <w:r>
        <w:rPr>
          <w:color w:val="000000"/>
          <w:spacing w:val="0"/>
          <w:w w:val="100"/>
          <w:position w:val="0"/>
        </w:rPr>
        <w:t>（</w:t>
      </w:r>
      <w:bookmarkEnd w:id="388"/>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86"/>
      <w:bookmarkEnd w:id="387"/>
      <w:bookmarkEnd w:id="389"/>
    </w:p>
    <w:p>
      <w:pPr>
        <w:pStyle w:val="Style12"/>
        <w:keepNext w:val="0"/>
        <w:keepLines w:val="0"/>
        <w:widowControl w:val="0"/>
        <w:shd w:val="clear" w:color="auto" w:fill="auto"/>
        <w:bidi w:val="0"/>
        <w:spacing w:before="0" w:after="0" w:line="355" w:lineRule="exact"/>
        <w:ind w:left="0" w:right="0" w:firstLine="62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12"/>
        <w:keepNext w:val="0"/>
        <w:keepLines w:val="0"/>
        <w:widowControl w:val="0"/>
        <w:shd w:val="clear" w:color="auto" w:fill="auto"/>
        <w:bidi w:val="0"/>
        <w:spacing w:before="0" w:after="360" w:line="355" w:lineRule="exact"/>
        <w:ind w:left="0" w:right="0" w:firstLine="620"/>
        <w:jc w:val="left"/>
      </w:pPr>
      <w:r>
        <w:rPr>
          <w:color w:val="000000"/>
          <w:spacing w:val="0"/>
          <w:w w:val="100"/>
          <w:position w:val="0"/>
        </w:rPr>
        <w:t>公司报告期不存在委托贷款。</w:t>
      </w:r>
    </w:p>
    <w:p>
      <w:pPr>
        <w:pStyle w:val="Style43"/>
        <w:keepNext/>
        <w:keepLines/>
        <w:widowControl w:val="0"/>
        <w:shd w:val="clear" w:color="auto" w:fill="auto"/>
        <w:tabs>
          <w:tab w:pos="998" w:val="left"/>
        </w:tabs>
        <w:bidi w:val="0"/>
        <w:spacing w:before="0" w:after="100" w:line="372" w:lineRule="auto"/>
        <w:ind w:left="0" w:right="0" w:firstLine="620"/>
        <w:jc w:val="left"/>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4</w:t>
      </w:r>
      <w:bookmarkEnd w:id="392"/>
      <w:r>
        <w:rPr>
          <w:color w:val="000000"/>
          <w:spacing w:val="0"/>
          <w:w w:val="100"/>
          <w:position w:val="0"/>
        </w:rPr>
        <w:t>、</w:t>
        <w:tab/>
        <w:t>日常经营重大合同</w:t>
      </w:r>
      <w:bookmarkEnd w:id="390"/>
      <w:bookmarkEnd w:id="391"/>
      <w:bookmarkEnd w:id="393"/>
    </w:p>
    <w:p>
      <w:pPr>
        <w:pStyle w:val="Style12"/>
        <w:keepNext w:val="0"/>
        <w:keepLines w:val="0"/>
        <w:widowControl w:val="0"/>
        <w:shd w:val="clear" w:color="auto" w:fill="auto"/>
        <w:bidi w:val="0"/>
        <w:spacing w:before="0" w:after="360" w:line="355" w:lineRule="exact"/>
        <w:ind w:left="0" w:right="0" w:firstLine="62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43"/>
        <w:keepNext/>
        <w:keepLines/>
        <w:widowControl w:val="0"/>
        <w:shd w:val="clear" w:color="auto" w:fill="auto"/>
        <w:tabs>
          <w:tab w:pos="998" w:val="left"/>
        </w:tabs>
        <w:bidi w:val="0"/>
        <w:spacing w:before="0" w:after="100" w:line="372" w:lineRule="auto"/>
        <w:ind w:left="0" w:right="0" w:firstLine="620"/>
        <w:jc w:val="left"/>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5</w:t>
      </w:r>
      <w:bookmarkEnd w:id="396"/>
      <w:r>
        <w:rPr>
          <w:color w:val="000000"/>
          <w:spacing w:val="0"/>
          <w:w w:val="100"/>
          <w:position w:val="0"/>
        </w:rPr>
        <w:t>、</w:t>
        <w:tab/>
        <w:t>其他重大合同</w:t>
      </w:r>
      <w:bookmarkEnd w:id="394"/>
      <w:bookmarkEnd w:id="395"/>
      <w:bookmarkEnd w:id="397"/>
    </w:p>
    <w:p>
      <w:pPr>
        <w:pStyle w:val="Style12"/>
        <w:keepNext w:val="0"/>
        <w:keepLines w:val="0"/>
        <w:widowControl w:val="0"/>
        <w:shd w:val="clear" w:color="auto" w:fill="auto"/>
        <w:bidi w:val="0"/>
        <w:spacing w:before="0" w:after="0" w:line="355" w:lineRule="exact"/>
        <w:ind w:left="0" w:right="0" w:firstLine="62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12"/>
        <w:keepNext w:val="0"/>
        <w:keepLines w:val="0"/>
        <w:widowControl w:val="0"/>
        <w:shd w:val="clear" w:color="auto" w:fill="auto"/>
        <w:bidi w:val="0"/>
        <w:spacing w:before="0" w:after="300" w:line="355" w:lineRule="exact"/>
        <w:ind w:left="0" w:right="0" w:firstLine="620"/>
        <w:jc w:val="left"/>
      </w:pPr>
      <w:r>
        <w:rPr>
          <w:color w:val="000000"/>
          <w:spacing w:val="0"/>
          <w:w w:val="100"/>
          <w:position w:val="0"/>
        </w:rPr>
        <w:t>公司报告期不存在其他重大合同。</w:t>
      </w:r>
    </w:p>
    <w:p>
      <w:pPr>
        <w:pStyle w:val="Style35"/>
        <w:keepNext/>
        <w:keepLines/>
        <w:widowControl w:val="0"/>
        <w:shd w:val="clear" w:color="auto" w:fill="auto"/>
        <w:bidi w:val="0"/>
        <w:spacing w:before="0" w:after="440" w:line="240" w:lineRule="auto"/>
        <w:ind w:left="0" w:right="0" w:firstLine="580"/>
        <w:jc w:val="both"/>
      </w:pPr>
      <w:bookmarkStart w:id="398" w:name="bookmark398"/>
      <w:bookmarkStart w:id="399" w:name="bookmark399"/>
      <w:bookmarkStart w:id="400" w:name="bookmark400"/>
      <w:r>
        <w:rPr>
          <w:color w:val="000000"/>
          <w:spacing w:val="0"/>
          <w:w w:val="100"/>
          <w:position w:val="0"/>
          <w:sz w:val="24"/>
          <w:szCs w:val="24"/>
        </w:rPr>
        <w:t>十八、社会责任情况</w:t>
      </w:r>
      <w:bookmarkEnd w:id="398"/>
      <w:bookmarkEnd w:id="399"/>
      <w:bookmarkEnd w:id="400"/>
    </w:p>
    <w:p>
      <w:pPr>
        <w:pStyle w:val="Style43"/>
        <w:keepNext/>
        <w:keepLines/>
        <w:widowControl w:val="0"/>
        <w:shd w:val="clear" w:color="auto" w:fill="auto"/>
        <w:bidi w:val="0"/>
        <w:spacing w:before="0" w:after="0" w:line="480" w:lineRule="auto"/>
        <w:ind w:left="0" w:right="0" w:firstLine="580"/>
        <w:jc w:val="both"/>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1</w:t>
      </w:r>
      <w:bookmarkEnd w:id="403"/>
      <w:r>
        <w:rPr>
          <w:color w:val="000000"/>
          <w:spacing w:val="0"/>
          <w:w w:val="100"/>
          <w:position w:val="0"/>
        </w:rPr>
        <w:t>、履行社会责任情况</w:t>
      </w:r>
      <w:bookmarkEnd w:id="401"/>
      <w:bookmarkEnd w:id="402"/>
      <w:bookmarkEnd w:id="404"/>
    </w:p>
    <w:p>
      <w:pPr>
        <w:pStyle w:val="Style12"/>
        <w:keepNext w:val="0"/>
        <w:keepLines w:val="0"/>
        <w:widowControl w:val="0"/>
        <w:shd w:val="clear" w:color="auto" w:fill="auto"/>
        <w:bidi w:val="0"/>
        <w:spacing w:before="0" w:line="466" w:lineRule="exact"/>
        <w:ind w:left="580" w:right="0" w:firstLine="420"/>
        <w:jc w:val="both"/>
      </w:pPr>
      <w:r>
        <w:rPr>
          <w:color w:val="000000"/>
          <w:spacing w:val="0"/>
          <w:w w:val="100"/>
          <w:position w:val="0"/>
        </w:rPr>
        <w:t>公司坚持企业发展与社会责任并重，在实现股东利益最大的同时，积极响应国家政策的要求和社会发 展的需要，真诚回报社会。</w:t>
      </w:r>
    </w:p>
    <w:p>
      <w:pPr>
        <w:pStyle w:val="Style12"/>
        <w:keepNext w:val="0"/>
        <w:keepLines w:val="0"/>
        <w:widowControl w:val="0"/>
        <w:shd w:val="clear" w:color="auto" w:fill="auto"/>
        <w:tabs>
          <w:tab w:pos="1448" w:val="left"/>
        </w:tabs>
        <w:bidi w:val="0"/>
        <w:spacing w:before="0" w:line="466" w:lineRule="exact"/>
        <w:ind w:left="0" w:right="0" w:firstLine="960"/>
        <w:jc w:val="both"/>
      </w:pPr>
      <w:bookmarkStart w:id="405" w:name="bookmark405"/>
      <w:r>
        <w:rPr>
          <w:color w:val="000000"/>
          <w:spacing w:val="0"/>
          <w:w w:val="100"/>
          <w:position w:val="0"/>
        </w:rPr>
        <w:t>（</w:t>
      </w:r>
      <w:bookmarkEnd w:id="405"/>
      <w:r>
        <w:rPr>
          <w:rFonts w:ascii="Times New Roman" w:eastAsia="Times New Roman" w:hAnsi="Times New Roman" w:cs="Times New Roman"/>
          <w:color w:val="000000"/>
          <w:spacing w:val="0"/>
          <w:w w:val="100"/>
          <w:position w:val="0"/>
        </w:rPr>
        <w:t>1</w:t>
      </w:r>
      <w:r>
        <w:rPr>
          <w:color w:val="000000"/>
          <w:spacing w:val="0"/>
          <w:w w:val="100"/>
          <w:position w:val="0"/>
        </w:rPr>
        <w:t>）</w:t>
        <w:tab/>
        <w:t>股东和债权人权益保护</w:t>
      </w:r>
    </w:p>
    <w:p>
      <w:pPr>
        <w:pStyle w:val="Style12"/>
        <w:keepNext w:val="0"/>
        <w:keepLines w:val="0"/>
        <w:widowControl w:val="0"/>
        <w:shd w:val="clear" w:color="auto" w:fill="auto"/>
        <w:bidi w:val="0"/>
        <w:spacing w:before="0" w:line="470" w:lineRule="exact"/>
        <w:ind w:left="580" w:right="0" w:firstLine="420"/>
        <w:jc w:val="both"/>
      </w:pPr>
      <w:r>
        <w:rPr>
          <w:color w:val="000000"/>
          <w:spacing w:val="0"/>
          <w:w w:val="100"/>
          <w:position w:val="0"/>
        </w:rPr>
        <w:t>公司严格按照《公司法》、《证券法》、《深圳证券交易所股票上市规则》、《深圳证券交易所上市公司规 范运作指引》等相关法律法规的要求，真实、准确、完整地进行信息披露。</w:t>
      </w:r>
    </w:p>
    <w:p>
      <w:pPr>
        <w:pStyle w:val="Style12"/>
        <w:keepNext w:val="0"/>
        <w:keepLines w:val="0"/>
        <w:widowControl w:val="0"/>
        <w:shd w:val="clear" w:color="auto" w:fill="auto"/>
        <w:bidi w:val="0"/>
        <w:spacing w:before="0" w:line="461" w:lineRule="exact"/>
        <w:ind w:left="580" w:right="0" w:firstLine="420"/>
        <w:jc w:val="both"/>
      </w:pPr>
      <w:r>
        <w:rPr>
          <w:color w:val="000000"/>
          <w:spacing w:val="0"/>
          <w:w w:val="100"/>
          <w:position w:val="0"/>
        </w:rPr>
        <w:t>公司积极接待各类投资者，通过实地调研、网上集体接待日、电话会议、投资者电话、电子邮箱、深 交所</w:t>
      </w:r>
      <w:r>
        <w:rPr>
          <w:rFonts w:ascii="Times New Roman" w:eastAsia="Times New Roman" w:hAnsi="Times New Roman" w:cs="Times New Roman"/>
          <w:color w:val="000000"/>
          <w:spacing w:val="0"/>
          <w:w w:val="100"/>
          <w:position w:val="0"/>
        </w:rPr>
        <w:t>“</w:t>
      </w:r>
      <w:r>
        <w:rPr>
          <w:color w:val="000000"/>
          <w:spacing w:val="0"/>
          <w:w w:val="100"/>
          <w:position w:val="0"/>
        </w:rPr>
        <w:t>互动易</w:t>
      </w:r>
      <w:r>
        <w:rPr>
          <w:rFonts w:ascii="Times New Roman" w:eastAsia="Times New Roman" w:hAnsi="Times New Roman" w:cs="Times New Roman"/>
          <w:color w:val="000000"/>
          <w:spacing w:val="0"/>
          <w:w w:val="100"/>
          <w:position w:val="0"/>
        </w:rPr>
        <w:t>''</w:t>
      </w:r>
      <w:r>
        <w:rPr>
          <w:color w:val="000000"/>
          <w:spacing w:val="0"/>
          <w:w w:val="100"/>
          <w:position w:val="0"/>
        </w:rPr>
        <w:t>平台等多种方式，与投资者进行线上、线下交流互动，为投资者获取公司信息创造良好途径。</w:t>
      </w:r>
    </w:p>
    <w:p>
      <w:pPr>
        <w:pStyle w:val="Style12"/>
        <w:keepNext w:val="0"/>
        <w:keepLines w:val="0"/>
        <w:widowControl w:val="0"/>
        <w:shd w:val="clear" w:color="auto" w:fill="auto"/>
        <w:bidi w:val="0"/>
        <w:spacing w:before="0" w:line="464" w:lineRule="exact"/>
        <w:ind w:left="580" w:right="0" w:firstLine="420"/>
        <w:jc w:val="both"/>
      </w:pPr>
      <w:r>
        <w:rPr>
          <w:color w:val="000000"/>
          <w:spacing w:val="0"/>
          <w:w w:val="100"/>
          <w:position w:val="0"/>
        </w:rPr>
        <w:t>公司非常重视对投资者的合理回报，在不影响公司正常经营和持续发展的前提下，制定了相对稳定的 利润分配政策和分红方案以回报股东。公司</w:t>
      </w:r>
      <w:r>
        <w:rPr>
          <w:rFonts w:ascii="Times New Roman" w:eastAsia="Times New Roman" w:hAnsi="Times New Roman" w:cs="Times New Roman"/>
          <w:color w:val="000000"/>
          <w:spacing w:val="0"/>
          <w:w w:val="100"/>
          <w:position w:val="0"/>
        </w:rPr>
        <w:t>2019</w:t>
      </w:r>
      <w:r>
        <w:rPr>
          <w:color w:val="000000"/>
          <w:spacing w:val="0"/>
          <w:w w:val="100"/>
          <w:position w:val="0"/>
        </w:rPr>
        <w:t>年度权益分派方案获</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年度股东 大会审议通过，以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1,239,281,806</w:t>
      </w:r>
      <w:r>
        <w:rPr>
          <w:color w:val="000000"/>
          <w:spacing w:val="0"/>
          <w:w w:val="100"/>
          <w:position w:val="0"/>
        </w:rPr>
        <w:t>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w:t>
      </w:r>
      <w:r>
        <w:rPr>
          <w:color w:val="000000"/>
          <w:spacing w:val="0"/>
          <w:w w:val="100"/>
          <w:position w:val="0"/>
        </w:rPr>
        <w:t>元（含税）， 共计派发现金红利</w:t>
      </w:r>
      <w:r>
        <w:rPr>
          <w:rFonts w:ascii="Times New Roman" w:eastAsia="Times New Roman" w:hAnsi="Times New Roman" w:cs="Times New Roman"/>
          <w:color w:val="000000"/>
          <w:spacing w:val="0"/>
          <w:w w:val="100"/>
          <w:position w:val="0"/>
        </w:rPr>
        <w:t>247,856,361.20</w:t>
      </w:r>
      <w:r>
        <w:rPr>
          <w:color w:val="000000"/>
          <w:spacing w:val="0"/>
          <w:w w:val="100"/>
          <w:position w:val="0"/>
        </w:rPr>
        <w:t>元。</w:t>
      </w:r>
    </w:p>
    <w:p>
      <w:pPr>
        <w:pStyle w:val="Style12"/>
        <w:keepNext w:val="0"/>
        <w:keepLines w:val="0"/>
        <w:widowControl w:val="0"/>
        <w:shd w:val="clear" w:color="auto" w:fill="auto"/>
        <w:tabs>
          <w:tab w:pos="1448" w:val="left"/>
        </w:tabs>
        <w:bidi w:val="0"/>
        <w:spacing w:before="0" w:line="466" w:lineRule="exact"/>
        <w:ind w:left="0" w:right="0" w:firstLine="960"/>
        <w:jc w:val="both"/>
      </w:pPr>
      <w:bookmarkStart w:id="406" w:name="bookmark406"/>
      <w:r>
        <w:rPr>
          <w:color w:val="000000"/>
          <w:spacing w:val="0"/>
          <w:w w:val="100"/>
          <w:position w:val="0"/>
        </w:rPr>
        <w:t>（</w:t>
      </w:r>
      <w:bookmarkEnd w:id="406"/>
      <w:r>
        <w:rPr>
          <w:rFonts w:ascii="Times New Roman" w:eastAsia="Times New Roman" w:hAnsi="Times New Roman" w:cs="Times New Roman"/>
          <w:color w:val="000000"/>
          <w:spacing w:val="0"/>
          <w:w w:val="100"/>
          <w:position w:val="0"/>
        </w:rPr>
        <w:t>2</w:t>
      </w:r>
      <w:r>
        <w:rPr>
          <w:color w:val="000000"/>
          <w:spacing w:val="0"/>
          <w:w w:val="100"/>
          <w:position w:val="0"/>
        </w:rPr>
        <w:t>）</w:t>
        <w:tab/>
        <w:t>职工权益保护</w:t>
      </w:r>
    </w:p>
    <w:p>
      <w:pPr>
        <w:pStyle w:val="Style12"/>
        <w:keepNext w:val="0"/>
        <w:keepLines w:val="0"/>
        <w:widowControl w:val="0"/>
        <w:shd w:val="clear" w:color="auto" w:fill="auto"/>
        <w:bidi w:val="0"/>
        <w:spacing w:before="0" w:line="467" w:lineRule="exact"/>
        <w:ind w:left="580" w:right="0" w:firstLine="420"/>
        <w:jc w:val="both"/>
      </w:pPr>
      <w:r>
        <w:rPr>
          <w:color w:val="000000"/>
          <w:spacing w:val="0"/>
          <w:w w:val="100"/>
          <w:position w:val="0"/>
        </w:rPr>
        <w:t>公司严格遵守《劳动法》、《劳动合同法》等相关法律法规，建立合法的用工制度，依法为员工缴纳各 项社会保险，保障员工享有国家规定的各项合法权益，同时公司通过为员工购买重疾、意外等商业保险帮 助员工抵御风险。在员工关怀方面，公司通过带薪年假、全员体检、下午茶、生日福利及其他企业文化活 动，关注员工身心健康，深化企业文化，与员工共同发展。</w:t>
      </w:r>
    </w:p>
    <w:p>
      <w:pPr>
        <w:pStyle w:val="Style12"/>
        <w:keepNext w:val="0"/>
        <w:keepLines w:val="0"/>
        <w:widowControl w:val="0"/>
        <w:shd w:val="clear" w:color="auto" w:fill="auto"/>
        <w:tabs>
          <w:tab w:pos="1448" w:val="left"/>
        </w:tabs>
        <w:bidi w:val="0"/>
        <w:spacing w:before="0" w:line="466" w:lineRule="exact"/>
        <w:ind w:left="0" w:right="0" w:firstLine="960"/>
        <w:jc w:val="both"/>
      </w:pPr>
      <w:bookmarkStart w:id="407" w:name="bookmark407"/>
      <w:r>
        <w:rPr>
          <w:color w:val="000000"/>
          <w:spacing w:val="0"/>
          <w:w w:val="100"/>
          <w:position w:val="0"/>
        </w:rPr>
        <w:t>（</w:t>
      </w:r>
      <w:bookmarkEnd w:id="407"/>
      <w:r>
        <w:rPr>
          <w:rFonts w:ascii="Times New Roman" w:eastAsia="Times New Roman" w:hAnsi="Times New Roman" w:cs="Times New Roman"/>
          <w:color w:val="000000"/>
          <w:spacing w:val="0"/>
          <w:w w:val="100"/>
          <w:position w:val="0"/>
        </w:rPr>
        <w:t>3</w:t>
      </w:r>
      <w:r>
        <w:rPr>
          <w:color w:val="000000"/>
          <w:spacing w:val="0"/>
          <w:w w:val="100"/>
          <w:position w:val="0"/>
        </w:rPr>
        <w:t>）</w:t>
        <w:tab/>
        <w:t>供应商、客户和消费者权益保护</w:t>
      </w:r>
    </w:p>
    <w:p>
      <w:pPr>
        <w:pStyle w:val="Style12"/>
        <w:keepNext w:val="0"/>
        <w:keepLines w:val="0"/>
        <w:widowControl w:val="0"/>
        <w:shd w:val="clear" w:color="auto" w:fill="auto"/>
        <w:bidi w:val="0"/>
        <w:spacing w:before="0" w:line="466" w:lineRule="exact"/>
        <w:ind w:left="580" w:right="0" w:firstLine="420"/>
        <w:jc w:val="both"/>
      </w:pPr>
      <w:r>
        <w:rPr>
          <w:color w:val="000000"/>
          <w:spacing w:val="0"/>
          <w:w w:val="100"/>
          <w:position w:val="0"/>
        </w:rPr>
        <w:t>公司坚持诚实守信、规范运营，与供应商和客户建立合作共赢的战略合作伙伴关系，保持长期良好的 合作，充分尊重并保护供应商、客户的合法权益。公司根据</w:t>
      </w:r>
      <w:r>
        <w:rPr>
          <w:rFonts w:ascii="Times New Roman" w:eastAsia="Times New Roman" w:hAnsi="Times New Roman" w:cs="Times New Roman"/>
          <w:color w:val="000000"/>
          <w:spacing w:val="0"/>
          <w:w w:val="100"/>
          <w:position w:val="0"/>
        </w:rPr>
        <w:t>“</w:t>
      </w:r>
      <w:r>
        <w:rPr>
          <w:color w:val="000000"/>
          <w:spacing w:val="0"/>
          <w:w w:val="100"/>
          <w:position w:val="0"/>
        </w:rPr>
        <w:t>合法经营、守法纳税</w:t>
      </w:r>
      <w:r>
        <w:rPr>
          <w:rFonts w:ascii="Times New Roman" w:eastAsia="Times New Roman" w:hAnsi="Times New Roman" w:cs="Times New Roman"/>
          <w:color w:val="000000"/>
          <w:spacing w:val="0"/>
          <w:w w:val="100"/>
          <w:position w:val="0"/>
        </w:rPr>
        <w:t>''</w:t>
      </w:r>
      <w:r>
        <w:rPr>
          <w:color w:val="000000"/>
          <w:spacing w:val="0"/>
          <w:w w:val="100"/>
          <w:position w:val="0"/>
        </w:rPr>
        <w:t>的经营道德切实履行公 司对供应商、对客户、对消费者的社会责任。</w:t>
      </w:r>
    </w:p>
    <w:p>
      <w:pPr>
        <w:pStyle w:val="Style12"/>
        <w:keepNext w:val="0"/>
        <w:keepLines w:val="0"/>
        <w:widowControl w:val="0"/>
        <w:shd w:val="clear" w:color="auto" w:fill="auto"/>
        <w:tabs>
          <w:tab w:pos="1448" w:val="left"/>
        </w:tabs>
        <w:bidi w:val="0"/>
        <w:spacing w:before="0" w:line="466" w:lineRule="exact"/>
        <w:ind w:left="0" w:right="0" w:firstLine="960"/>
        <w:jc w:val="both"/>
      </w:pPr>
      <w:bookmarkStart w:id="408" w:name="bookmark408"/>
      <w:r>
        <w:rPr>
          <w:color w:val="000000"/>
          <w:spacing w:val="0"/>
          <w:w w:val="100"/>
          <w:position w:val="0"/>
        </w:rPr>
        <w:t>（</w:t>
      </w:r>
      <w:bookmarkEnd w:id="408"/>
      <w:r>
        <w:rPr>
          <w:rFonts w:ascii="Times New Roman" w:eastAsia="Times New Roman" w:hAnsi="Times New Roman" w:cs="Times New Roman"/>
          <w:color w:val="000000"/>
          <w:spacing w:val="0"/>
          <w:w w:val="100"/>
          <w:position w:val="0"/>
        </w:rPr>
        <w:t>4</w:t>
      </w:r>
      <w:r>
        <w:rPr>
          <w:color w:val="000000"/>
          <w:spacing w:val="0"/>
          <w:w w:val="100"/>
          <w:position w:val="0"/>
        </w:rPr>
        <w:t>）</w:t>
        <w:tab/>
        <w:t>社会公益事业</w:t>
      </w:r>
    </w:p>
    <w:p>
      <w:pPr>
        <w:pStyle w:val="Style12"/>
        <w:keepNext w:val="0"/>
        <w:keepLines w:val="0"/>
        <w:widowControl w:val="0"/>
        <w:shd w:val="clear" w:color="auto" w:fill="auto"/>
        <w:bidi w:val="0"/>
        <w:spacing w:before="0" w:line="475" w:lineRule="exact"/>
        <w:ind w:left="580" w:right="0" w:firstLine="420"/>
        <w:jc w:val="both"/>
      </w:pP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月新型冠状病毒肺炎疫情爆发以来，公司坚决贯彻各级政府战略，积极投身疫情防控工作, 切实保护员工身体健康与生命安全，维护公司正常经营秩序。为践行社会责任，支持抗击疫情，公司在做 </w:t>
      </w:r>
      <w:r>
        <w:rPr>
          <w:color w:val="000000"/>
          <w:spacing w:val="0"/>
          <w:w w:val="100"/>
          <w:position w:val="0"/>
        </w:rPr>
        <w:t>好自身防疫工作的同时，通过深圳市红十字会捐赠人民币</w:t>
      </w:r>
      <w:r>
        <w:rPr>
          <w:rFonts w:ascii="Times New Roman" w:eastAsia="Times New Roman" w:hAnsi="Times New Roman" w:cs="Times New Roman"/>
          <w:color w:val="000000"/>
          <w:spacing w:val="0"/>
          <w:w w:val="100"/>
          <w:position w:val="0"/>
        </w:rPr>
        <w:t>100</w:t>
      </w:r>
      <w:r>
        <w:rPr>
          <w:color w:val="000000"/>
          <w:spacing w:val="0"/>
          <w:w w:val="100"/>
          <w:position w:val="0"/>
        </w:rPr>
        <w:t>万元，所捐款项将专项用于新型冠状病毒肺 炎疫情防治；公司子公司深圳市优友互联有限公司向湖北地区约</w:t>
      </w:r>
      <w:r>
        <w:rPr>
          <w:rFonts w:ascii="Times New Roman" w:eastAsia="Times New Roman" w:hAnsi="Times New Roman" w:cs="Times New Roman"/>
          <w:color w:val="000000"/>
          <w:spacing w:val="0"/>
          <w:w w:val="100"/>
          <w:position w:val="0"/>
        </w:rPr>
        <w:t>17</w:t>
      </w:r>
      <w:r>
        <w:rPr>
          <w:color w:val="000000"/>
          <w:spacing w:val="0"/>
          <w:w w:val="100"/>
          <w:position w:val="0"/>
        </w:rPr>
        <w:t>万用户调增通信信用额度，合计约人民 币</w:t>
      </w:r>
      <w:r>
        <w:rPr>
          <w:rFonts w:ascii="Times New Roman" w:eastAsia="Times New Roman" w:hAnsi="Times New Roman" w:cs="Times New Roman"/>
          <w:color w:val="000000"/>
          <w:spacing w:val="0"/>
          <w:w w:val="100"/>
          <w:position w:val="0"/>
        </w:rPr>
        <w:t>50</w:t>
      </w:r>
      <w:r>
        <w:rPr>
          <w:color w:val="000000"/>
          <w:spacing w:val="0"/>
          <w:w w:val="100"/>
          <w:position w:val="0"/>
        </w:rPr>
        <w:t>万元，保障了特殊时期其湖北地区用户的通信服务。</w:t>
      </w:r>
    </w:p>
    <w:p>
      <w:pPr>
        <w:pStyle w:val="Style12"/>
        <w:keepNext w:val="0"/>
        <w:keepLines w:val="0"/>
        <w:widowControl w:val="0"/>
        <w:shd w:val="clear" w:color="auto" w:fill="auto"/>
        <w:bidi w:val="0"/>
        <w:spacing w:before="0" w:line="470" w:lineRule="exact"/>
        <w:ind w:left="580" w:right="0" w:firstLine="420"/>
        <w:jc w:val="both"/>
      </w:pP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日开始的江西多地连续暴雨引发洪灾，广大人民群众的生命财产遭受了重大损失。公司 子公司江西赣江新区爱施德网络小额贷款有限公司积极响应党和政府关于灾后重建的倡议，大力弘扬</w:t>
      </w:r>
      <w:r>
        <w:rPr>
          <w:rFonts w:ascii="Times New Roman" w:eastAsia="Times New Roman" w:hAnsi="Times New Roman" w:cs="Times New Roman"/>
          <w:color w:val="000000"/>
          <w:spacing w:val="0"/>
          <w:w w:val="100"/>
          <w:position w:val="0"/>
        </w:rPr>
        <w:t>“</w:t>
      </w:r>
      <w:r>
        <w:rPr>
          <w:color w:val="000000"/>
          <w:spacing w:val="0"/>
          <w:w w:val="100"/>
          <w:position w:val="0"/>
        </w:rPr>
        <w:t>一 方有难、八方支援''的中华民族传统美德，向江西省永修县洪灾地区捐款抗洪资金</w:t>
      </w:r>
      <w:r>
        <w:rPr>
          <w:rFonts w:ascii="Times New Roman" w:eastAsia="Times New Roman" w:hAnsi="Times New Roman" w:cs="Times New Roman"/>
          <w:color w:val="000000"/>
          <w:spacing w:val="0"/>
          <w:w w:val="100"/>
          <w:position w:val="0"/>
        </w:rPr>
        <w:t>10</w:t>
      </w:r>
      <w:r>
        <w:rPr>
          <w:color w:val="000000"/>
          <w:spacing w:val="0"/>
          <w:w w:val="100"/>
          <w:position w:val="0"/>
        </w:rPr>
        <w:t>万元及物资</w:t>
      </w:r>
      <w:r>
        <w:rPr>
          <w:rFonts w:ascii="Times New Roman" w:eastAsia="Times New Roman" w:hAnsi="Times New Roman" w:cs="Times New Roman"/>
          <w:color w:val="000000"/>
          <w:spacing w:val="0"/>
          <w:w w:val="100"/>
          <w:position w:val="0"/>
        </w:rPr>
        <w:t>1</w:t>
      </w:r>
      <w:r>
        <w:rPr>
          <w:color w:val="000000"/>
          <w:spacing w:val="0"/>
          <w:w w:val="100"/>
          <w:position w:val="0"/>
        </w:rPr>
        <w:t>万元，帮 助江西省永修县人民群众战胜灾害、渡过难关、恢复生产、重建家园。</w:t>
      </w:r>
    </w:p>
    <w:p>
      <w:pPr>
        <w:pStyle w:val="Style12"/>
        <w:keepNext w:val="0"/>
        <w:keepLines w:val="0"/>
        <w:widowControl w:val="0"/>
        <w:shd w:val="clear" w:color="auto" w:fill="auto"/>
        <w:bidi w:val="0"/>
        <w:spacing w:before="0" w:line="475" w:lineRule="exact"/>
        <w:ind w:left="58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日，公司子公司广东优友网络科技有限公司向中国青少年基金会捐款</w:t>
      </w:r>
      <w:r>
        <w:rPr>
          <w:rFonts w:ascii="Times New Roman" w:eastAsia="Times New Roman" w:hAnsi="Times New Roman" w:cs="Times New Roman"/>
          <w:color w:val="000000"/>
          <w:spacing w:val="0"/>
          <w:w w:val="100"/>
          <w:position w:val="0"/>
        </w:rPr>
        <w:t>50</w:t>
      </w:r>
      <w:r>
        <w:rPr>
          <w:color w:val="000000"/>
          <w:spacing w:val="0"/>
          <w:w w:val="100"/>
          <w:position w:val="0"/>
        </w:rPr>
        <w:t>万元，用于援建 希望小学。希望能把社会公益力量延伸到贫困农村地区基础教育的最后</w:t>
      </w:r>
      <w:r>
        <w:rPr>
          <w:rFonts w:ascii="Times New Roman" w:eastAsia="Times New Roman" w:hAnsi="Times New Roman" w:cs="Times New Roman"/>
          <w:color w:val="000000"/>
          <w:spacing w:val="0"/>
          <w:w w:val="100"/>
          <w:position w:val="0"/>
        </w:rPr>
        <w:t>1</w:t>
      </w:r>
      <w:r>
        <w:rPr>
          <w:color w:val="000000"/>
          <w:spacing w:val="0"/>
          <w:w w:val="100"/>
          <w:position w:val="0"/>
        </w:rPr>
        <w:t>公里，协助政府改善薄弱学校办 学条件，推进教育公平，使贫困农村地区的学生在安全、宽敞、明亮的校园中学习、成长。</w:t>
      </w:r>
    </w:p>
    <w:p>
      <w:pPr>
        <w:pStyle w:val="Style12"/>
        <w:keepNext w:val="0"/>
        <w:keepLines w:val="0"/>
        <w:widowControl w:val="0"/>
        <w:shd w:val="clear" w:color="auto" w:fill="auto"/>
        <w:bidi w:val="0"/>
        <w:spacing w:before="0" w:after="460" w:line="470" w:lineRule="exact"/>
        <w:ind w:left="58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日，拉萨经济技术开发区组织汇集爱心，助力脱贫的捐款活动，西藏酷爱通信有限公司 向拉萨市堆龙德庆区人民政府乃琼街道办事处德吉康萨居民委员会捐款</w:t>
      </w:r>
      <w:r>
        <w:rPr>
          <w:rFonts w:ascii="Times New Roman" w:eastAsia="Times New Roman" w:hAnsi="Times New Roman" w:cs="Times New Roman"/>
          <w:color w:val="000000"/>
          <w:spacing w:val="0"/>
          <w:w w:val="100"/>
          <w:position w:val="0"/>
        </w:rPr>
        <w:t>6</w:t>
      </w:r>
      <w:r>
        <w:rPr>
          <w:color w:val="000000"/>
          <w:spacing w:val="0"/>
          <w:w w:val="100"/>
          <w:position w:val="0"/>
        </w:rPr>
        <w:t>万元，帮助其实现异地搬迁脱贫, 以尽企业的一点社会责任。</w:t>
      </w:r>
    </w:p>
    <w:p>
      <w:pPr>
        <w:pStyle w:val="Style43"/>
        <w:keepNext/>
        <w:keepLines/>
        <w:widowControl w:val="0"/>
        <w:shd w:val="clear" w:color="auto" w:fill="auto"/>
        <w:tabs>
          <w:tab w:pos="958" w:val="left"/>
        </w:tabs>
        <w:bidi w:val="0"/>
        <w:spacing w:before="0" w:after="0" w:line="492" w:lineRule="auto"/>
        <w:ind w:left="0" w:right="0" w:firstLine="580"/>
        <w:jc w:val="both"/>
      </w:pPr>
      <w:bookmarkStart w:id="409" w:name="bookmark409"/>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rPr>
        <w:t>2</w:t>
      </w:r>
      <w:bookmarkEnd w:id="411"/>
      <w:r>
        <w:rPr>
          <w:color w:val="000000"/>
          <w:spacing w:val="0"/>
          <w:w w:val="100"/>
          <w:position w:val="0"/>
        </w:rPr>
        <w:t>、</w:t>
        <w:tab/>
        <w:t>履行精准扶贫社会责任情况</w:t>
      </w:r>
      <w:bookmarkEnd w:id="409"/>
      <w:bookmarkEnd w:id="410"/>
      <w:bookmarkEnd w:id="412"/>
    </w:p>
    <w:p>
      <w:pPr>
        <w:pStyle w:val="Style12"/>
        <w:keepNext w:val="0"/>
        <w:keepLines w:val="0"/>
        <w:widowControl w:val="0"/>
        <w:shd w:val="clear" w:color="auto" w:fill="auto"/>
        <w:bidi w:val="0"/>
        <w:spacing w:before="0" w:after="360" w:line="470" w:lineRule="exact"/>
        <w:ind w:left="0" w:right="0" w:firstLine="580"/>
        <w:jc w:val="both"/>
      </w:pPr>
      <w:r>
        <w:rPr>
          <w:color w:val="000000"/>
          <w:spacing w:val="0"/>
          <w:w w:val="100"/>
          <w:position w:val="0"/>
        </w:rPr>
        <w:t>公司报告年度暂未开展精准扶贫工作，也暂无后续精准扶贫计划。</w:t>
      </w:r>
    </w:p>
    <w:p>
      <w:pPr>
        <w:pStyle w:val="Style43"/>
        <w:keepNext/>
        <w:keepLines/>
        <w:widowControl w:val="0"/>
        <w:shd w:val="clear" w:color="auto" w:fill="auto"/>
        <w:tabs>
          <w:tab w:pos="958" w:val="left"/>
        </w:tabs>
        <w:bidi w:val="0"/>
        <w:spacing w:before="0" w:after="0" w:line="492" w:lineRule="auto"/>
        <w:ind w:left="0" w:right="0" w:firstLine="580"/>
        <w:jc w:val="both"/>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3</w:t>
      </w:r>
      <w:bookmarkEnd w:id="415"/>
      <w:r>
        <w:rPr>
          <w:color w:val="000000"/>
          <w:spacing w:val="0"/>
          <w:w w:val="100"/>
          <w:position w:val="0"/>
        </w:rPr>
        <w:t>、</w:t>
        <w:tab/>
        <w:t>环境保护相关的情况</w:t>
      </w:r>
      <w:bookmarkEnd w:id="413"/>
      <w:bookmarkEnd w:id="414"/>
      <w:bookmarkEnd w:id="416"/>
    </w:p>
    <w:p>
      <w:pPr>
        <w:pStyle w:val="Style12"/>
        <w:keepNext w:val="0"/>
        <w:keepLines w:val="0"/>
        <w:widowControl w:val="0"/>
        <w:shd w:val="clear" w:color="auto" w:fill="auto"/>
        <w:bidi w:val="0"/>
        <w:spacing w:before="0" w:after="360" w:line="470" w:lineRule="exact"/>
        <w:ind w:left="0" w:right="0" w:firstLine="580"/>
        <w:jc w:val="both"/>
      </w:pPr>
      <w:r>
        <w:rPr>
          <w:color w:val="000000"/>
          <w:spacing w:val="0"/>
          <w:w w:val="100"/>
          <w:position w:val="0"/>
        </w:rPr>
        <w:t>上市公司及其子公司不属于环境保护部门公布的重点排污单位。</w:t>
      </w:r>
    </w:p>
    <w:p>
      <w:pPr>
        <w:pStyle w:val="Style35"/>
        <w:keepNext/>
        <w:keepLines/>
        <w:widowControl w:val="0"/>
        <w:shd w:val="clear" w:color="auto" w:fill="auto"/>
        <w:bidi w:val="0"/>
        <w:spacing w:before="0" w:after="200" w:line="240" w:lineRule="auto"/>
        <w:ind w:left="0" w:right="0" w:firstLine="580"/>
        <w:jc w:val="both"/>
      </w:pPr>
      <w:bookmarkStart w:id="417" w:name="bookmark417"/>
      <w:bookmarkStart w:id="418" w:name="bookmark418"/>
      <w:bookmarkStart w:id="419" w:name="bookmark419"/>
      <w:r>
        <w:rPr>
          <w:color w:val="000000"/>
          <w:spacing w:val="0"/>
          <w:w w:val="100"/>
          <w:position w:val="0"/>
          <w:sz w:val="24"/>
          <w:szCs w:val="24"/>
        </w:rPr>
        <w:t>十九、其他重大事项的说明</w:t>
      </w:r>
      <w:bookmarkEnd w:id="417"/>
      <w:bookmarkEnd w:id="418"/>
      <w:bookmarkEnd w:id="419"/>
    </w:p>
    <w:p>
      <w:pPr>
        <w:pStyle w:val="Style12"/>
        <w:keepNext w:val="0"/>
        <w:keepLines w:val="0"/>
        <w:widowControl w:val="0"/>
        <w:shd w:val="clear" w:color="auto" w:fill="auto"/>
        <w:bidi w:val="0"/>
        <w:spacing w:before="0" w:after="360" w:line="470" w:lineRule="exact"/>
        <w:ind w:left="0" w:right="0" w:firstLine="5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2"/>
        <w:keepNext w:val="0"/>
        <w:keepLines w:val="0"/>
        <w:widowControl w:val="0"/>
        <w:shd w:val="clear" w:color="auto" w:fill="auto"/>
        <w:bidi w:val="0"/>
        <w:spacing w:before="0" w:after="0" w:line="492" w:lineRule="auto"/>
        <w:ind w:left="0" w:right="0" w:firstLine="1000"/>
        <w:jc w:val="both"/>
      </w:pPr>
      <w:r>
        <w:rPr>
          <w:rFonts w:ascii="Times New Roman" w:eastAsia="Times New Roman" w:hAnsi="Times New Roman" w:cs="Times New Roman"/>
          <w:color w:val="000000"/>
          <w:spacing w:val="0"/>
          <w:w w:val="100"/>
          <w:position w:val="0"/>
        </w:rPr>
        <w:t>1</w:t>
      </w:r>
      <w:r>
        <w:rPr>
          <w:color w:val="000000"/>
          <w:spacing w:val="0"/>
          <w:w w:val="100"/>
          <w:position w:val="0"/>
        </w:rPr>
        <w:t>、非公开发行及相关事项</w:t>
      </w:r>
    </w:p>
    <w:p>
      <w:pPr>
        <w:pStyle w:val="Style12"/>
        <w:keepNext w:val="0"/>
        <w:keepLines w:val="0"/>
        <w:widowControl w:val="0"/>
        <w:shd w:val="clear" w:color="auto" w:fill="auto"/>
        <w:bidi w:val="0"/>
        <w:spacing w:before="0" w:line="469" w:lineRule="exact"/>
        <w:ind w:left="580" w:right="0" w:firstLine="4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 xml:space="preserve">日，公司召开了第五届董事会第八次（临时）会议、第五届监事会第八次（临时）会议,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日，公司召开了</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年年度股东大会，审议通过了公司非公开发行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股股票的相关议案，并授 权董事会全权办理本次非公开发行股票的相关事宜。</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日，公司与阿里巴巴签订了附条件生效 的《股份认购协议》、《战略合作协议》。</w:t>
      </w:r>
    </w:p>
    <w:p>
      <w:pPr>
        <w:pStyle w:val="Style12"/>
        <w:keepNext w:val="0"/>
        <w:keepLines w:val="0"/>
        <w:widowControl w:val="0"/>
        <w:shd w:val="clear" w:color="auto" w:fill="auto"/>
        <w:bidi w:val="0"/>
        <w:spacing w:before="0" w:after="280" w:line="470" w:lineRule="exact"/>
        <w:ind w:left="0" w:right="0" w:firstLine="100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日，公司收到中国证监会出具的《中国证监会行政许可申请受理单》（受理序号：</w:t>
      </w:r>
      <w:r>
        <w:rPr>
          <w:rFonts w:ascii="Times New Roman" w:eastAsia="Times New Roman" w:hAnsi="Times New Roman" w:cs="Times New Roman"/>
          <w:color w:val="000000"/>
          <w:spacing w:val="0"/>
          <w:w w:val="100"/>
          <w:position w:val="0"/>
        </w:rPr>
        <w:t>201785</w:t>
      </w:r>
      <w:r>
        <w:rPr>
          <w:color w:val="000000"/>
          <w:spacing w:val="0"/>
          <w:w w:val="100"/>
          <w:position w:val="0"/>
        </w:rPr>
        <w:t>）,</w:t>
      </w:r>
    </w:p>
    <w:p>
      <w:pPr>
        <w:pStyle w:val="Style12"/>
        <w:keepNext w:val="0"/>
        <w:keepLines w:val="0"/>
        <w:widowControl w:val="0"/>
        <w:shd w:val="clear" w:color="auto" w:fill="auto"/>
        <w:bidi w:val="0"/>
        <w:spacing w:before="0" w:line="470" w:lineRule="exact"/>
        <w:ind w:left="0" w:right="0" w:firstLine="580"/>
        <w:jc w:val="both"/>
      </w:pPr>
      <w:r>
        <w:rPr>
          <w:color w:val="000000"/>
          <w:spacing w:val="0"/>
          <w:w w:val="100"/>
          <w:position w:val="0"/>
        </w:rPr>
        <w:t>中国证监会对公司提交的申请材料进行了审查，决定对该行政许可申请予以受理。</w:t>
      </w:r>
    </w:p>
    <w:p>
      <w:pPr>
        <w:pStyle w:val="Style12"/>
        <w:keepNext w:val="0"/>
        <w:keepLines w:val="0"/>
        <w:widowControl w:val="0"/>
        <w:shd w:val="clear" w:color="auto" w:fill="auto"/>
        <w:bidi w:val="0"/>
        <w:spacing w:before="0" w:line="475" w:lineRule="exact"/>
        <w:ind w:left="58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日，公司收到中国证监会出具的《中国证监会行政许可项目审查一次反馈意见通知书》 </w:t>
      </w:r>
      <w:r>
        <w:rPr>
          <w:rFonts w:ascii="Times New Roman" w:eastAsia="Times New Roman" w:hAnsi="Times New Roman" w:cs="Times New Roman"/>
          <w:color w:val="000000"/>
          <w:spacing w:val="0"/>
          <w:w w:val="100"/>
          <w:position w:val="0"/>
        </w:rPr>
        <w:t>201785</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《反馈意见》</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日，公司及相关中介机构对《反馈意见》进行了认真 研究和落实，并按照《反馈意见》的要求对所涉及的事项进行了资料补充和问题答复。</w:t>
      </w:r>
    </w:p>
    <w:p>
      <w:pPr>
        <w:pStyle w:val="Style12"/>
        <w:keepNext w:val="0"/>
        <w:keepLines w:val="0"/>
        <w:widowControl w:val="0"/>
        <w:shd w:val="clear" w:color="auto" w:fill="auto"/>
        <w:bidi w:val="0"/>
        <w:spacing w:before="0" w:line="469" w:lineRule="exact"/>
        <w:ind w:left="58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日，公司召开了第五届董事会第十四次（临时）会议及第五届监事会第十五次（临时） 会议，审议通过了《关于终止非公开发行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股股票事项及撤回申请文件的议案》，同意终止公司本次非公开 发行</w:t>
      </w:r>
      <w:r>
        <w:rPr>
          <w:rFonts w:ascii="Times New Roman" w:eastAsia="Times New Roman" w:hAnsi="Times New Roman" w:cs="Times New Roman"/>
          <w:color w:val="000000"/>
          <w:spacing w:val="0"/>
          <w:w w:val="100"/>
          <w:position w:val="0"/>
        </w:rPr>
        <w:t>A</w:t>
      </w:r>
      <w:r>
        <w:rPr>
          <w:color w:val="000000"/>
          <w:spacing w:val="0"/>
          <w:w w:val="100"/>
          <w:position w:val="0"/>
        </w:rPr>
        <w:t>股股票事项，并向中国证监会申请撤回本次非公开发行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股股票申请材料。经综合考虑公司实际情 况、发展规划等因素，公司经审慎分析并与相关方进行沟通，依据</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年年度股东大会对董事会的授权， 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日与阿里巴巴签订《股份认购协议之终止协议》，上述协议自公司董事会审议通过之日起生 效。根据《战略合作协议》约定，若《股份认购协议》在股份发行完成前终止，《战略合作协议》终止。</w:t>
      </w:r>
    </w:p>
    <w:p>
      <w:pPr>
        <w:pStyle w:val="Style12"/>
        <w:keepNext w:val="0"/>
        <w:keepLines w:val="0"/>
        <w:widowControl w:val="0"/>
        <w:shd w:val="clear" w:color="auto" w:fill="auto"/>
        <w:bidi w:val="0"/>
        <w:spacing w:before="0" w:line="470" w:lineRule="exact"/>
        <w:ind w:left="58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日，为持续推进与阿里巴巴的战略合作，公司和广东新联投资顾问合伙企业（有限合伙） 将分别向阿里巴巴全资子公司深圳爱优品电子商务有限公司增资</w:t>
      </w:r>
      <w:r>
        <w:rPr>
          <w:rFonts w:ascii="Times New Roman" w:eastAsia="Times New Roman" w:hAnsi="Times New Roman" w:cs="Times New Roman"/>
          <w:color w:val="000000"/>
          <w:spacing w:val="0"/>
          <w:w w:val="100"/>
          <w:position w:val="0"/>
        </w:rPr>
        <w:t>3,900</w:t>
      </w:r>
      <w:r>
        <w:rPr>
          <w:color w:val="000000"/>
          <w:spacing w:val="0"/>
          <w:w w:val="100"/>
          <w:position w:val="0"/>
        </w:rPr>
        <w:t>万元和</w:t>
      </w:r>
      <w:r>
        <w:rPr>
          <w:rFonts w:ascii="Times New Roman" w:eastAsia="Times New Roman" w:hAnsi="Times New Roman" w:cs="Times New Roman"/>
          <w:color w:val="000000"/>
          <w:spacing w:val="0"/>
          <w:w w:val="100"/>
          <w:position w:val="0"/>
        </w:rPr>
        <w:t>1,000</w:t>
      </w:r>
      <w:r>
        <w:rPr>
          <w:color w:val="000000"/>
          <w:spacing w:val="0"/>
          <w:w w:val="100"/>
          <w:position w:val="0"/>
        </w:rPr>
        <w:t>万元，并签署《增资协 议》和《股东协议》。增资完成后，阿里巴巴持有爱优品</w:t>
      </w:r>
      <w:r>
        <w:rPr>
          <w:rFonts w:ascii="Times New Roman" w:eastAsia="Times New Roman" w:hAnsi="Times New Roman" w:cs="Times New Roman"/>
          <w:color w:val="000000"/>
          <w:spacing w:val="0"/>
          <w:w w:val="100"/>
          <w:position w:val="0"/>
        </w:rPr>
        <w:t>51%</w:t>
      </w:r>
      <w:r>
        <w:rPr>
          <w:color w:val="000000"/>
          <w:spacing w:val="0"/>
          <w:w w:val="100"/>
          <w:position w:val="0"/>
        </w:rPr>
        <w:t>的股权，公司持有爱优品</w:t>
      </w:r>
      <w:r>
        <w:rPr>
          <w:rFonts w:ascii="Times New Roman" w:eastAsia="Times New Roman" w:hAnsi="Times New Roman" w:cs="Times New Roman"/>
          <w:color w:val="000000"/>
          <w:spacing w:val="0"/>
          <w:w w:val="100"/>
          <w:position w:val="0"/>
        </w:rPr>
        <w:t>39%</w:t>
      </w:r>
      <w:r>
        <w:rPr>
          <w:color w:val="000000"/>
          <w:spacing w:val="0"/>
          <w:w w:val="100"/>
          <w:position w:val="0"/>
        </w:rPr>
        <w:t>的股权，广东新 联持有爱优品</w:t>
      </w:r>
      <w:r>
        <w:rPr>
          <w:rFonts w:ascii="Times New Roman" w:eastAsia="Times New Roman" w:hAnsi="Times New Roman" w:cs="Times New Roman"/>
          <w:color w:val="000000"/>
          <w:spacing w:val="0"/>
          <w:w w:val="100"/>
          <w:position w:val="0"/>
        </w:rPr>
        <w:t>10%</w:t>
      </w:r>
      <w:r>
        <w:rPr>
          <w:color w:val="000000"/>
          <w:spacing w:val="0"/>
          <w:w w:val="100"/>
          <w:position w:val="0"/>
        </w:rPr>
        <w:t>的股权。同时，公司与阿里巴巴、爱优品开展战略合作，充分发挥三方各自行业资源和 技术优势，致力于为品牌商、零售商和消费者提供最优质的服务。为实现战略合作，三方共同签署《业务 合作框架协议》，推动中国智能终端商品流通行业的数字化和新零售升级，构建线上线下融合的新零售服 务网络，实现互利共赢的战略合作目标。</w:t>
      </w:r>
    </w:p>
    <w:p>
      <w:pPr>
        <w:pStyle w:val="Style12"/>
        <w:keepNext w:val="0"/>
        <w:keepLines w:val="0"/>
        <w:widowControl w:val="0"/>
        <w:shd w:val="clear" w:color="auto" w:fill="auto"/>
        <w:bidi w:val="0"/>
        <w:spacing w:before="0" w:line="475" w:lineRule="exact"/>
        <w:ind w:left="58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日，公司收到中国证监会出具的《中国证监会行政许可申请终止审查通知书》（</w:t>
      </w:r>
      <w:r>
        <w:rPr>
          <w:rFonts w:ascii="Times New Roman" w:eastAsia="Times New Roman" w:hAnsi="Times New Roman" w:cs="Times New Roman"/>
          <w:color w:val="000000"/>
          <w:spacing w:val="0"/>
          <w:w w:val="100"/>
          <w:position w:val="0"/>
        </w:rPr>
        <w:t xml:space="preserve">[2021]18 </w:t>
      </w:r>
      <w:r>
        <w:rPr>
          <w:color w:val="000000"/>
          <w:spacing w:val="0"/>
          <w:w w:val="100"/>
          <w:position w:val="0"/>
        </w:rPr>
        <w:t>号），根据《中国证券监督管理委员会行政许可实施程序规定》第二十条的相关规定，中国证监会决定终 止对该行政许可申请的审查。</w:t>
      </w:r>
    </w:p>
    <w:p>
      <w:pPr>
        <w:pStyle w:val="Style12"/>
        <w:keepNext w:val="0"/>
        <w:keepLines w:val="0"/>
        <w:widowControl w:val="0"/>
        <w:shd w:val="clear" w:color="auto" w:fill="auto"/>
        <w:bidi w:val="0"/>
        <w:spacing w:before="0" w:after="400" w:line="470" w:lineRule="exact"/>
        <w:ind w:left="580" w:right="0" w:firstLine="420"/>
        <w:jc w:val="both"/>
      </w:pPr>
      <w:r>
        <w:rPr>
          <w:color w:val="000000"/>
          <w:spacing w:val="0"/>
          <w:w w:val="100"/>
          <w:position w:val="0"/>
        </w:rPr>
        <w:t>具体内容详见公司分别于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日在巨潮资讯网上披露的相关公告。</w:t>
      </w:r>
    </w:p>
    <w:p>
      <w:pPr>
        <w:pStyle w:val="Style12"/>
        <w:keepNext w:val="0"/>
        <w:keepLines w:val="0"/>
        <w:widowControl w:val="0"/>
        <w:shd w:val="clear" w:color="auto" w:fill="auto"/>
        <w:bidi w:val="0"/>
        <w:spacing w:before="0" w:after="0"/>
        <w:ind w:left="0" w:right="0" w:firstLine="1000"/>
        <w:jc w:val="both"/>
      </w:pPr>
      <w:bookmarkStart w:id="420" w:name="bookmark420"/>
      <w:r>
        <w:rPr>
          <w:rFonts w:ascii="Times New Roman" w:eastAsia="Times New Roman" w:hAnsi="Times New Roman" w:cs="Times New Roman"/>
          <w:color w:val="000000"/>
          <w:spacing w:val="0"/>
          <w:w w:val="100"/>
          <w:position w:val="0"/>
        </w:rPr>
        <w:t>2</w:t>
      </w:r>
      <w:bookmarkEnd w:id="420"/>
      <w:r>
        <w:rPr>
          <w:color w:val="000000"/>
          <w:spacing w:val="0"/>
          <w:w w:val="100"/>
          <w:position w:val="0"/>
        </w:rPr>
        <w:t>、股东减持</w:t>
      </w:r>
    </w:p>
    <w:p>
      <w:pPr>
        <w:pStyle w:val="Style12"/>
        <w:keepNext w:val="0"/>
        <w:keepLines w:val="0"/>
        <w:widowControl w:val="0"/>
        <w:shd w:val="clear" w:color="auto" w:fill="auto"/>
        <w:bidi w:val="0"/>
        <w:spacing w:before="0" w:line="464" w:lineRule="exact"/>
        <w:ind w:left="580" w:right="0" w:firstLine="420"/>
        <w:jc w:val="both"/>
      </w:pPr>
      <w:r>
        <w:rPr>
          <w:color w:val="000000"/>
          <w:spacing w:val="0"/>
          <w:w w:val="100"/>
          <w:position w:val="0"/>
        </w:rPr>
        <w:t xml:space="preserve">公司控股股东深圳市神州通投资集团有限公司及其一致行动人赣江新区全球星投资管理有限公司于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日与自然人戴诚签署了《股份转让协议》，将合计持有的公司</w:t>
      </w:r>
      <w:r>
        <w:rPr>
          <w:rFonts w:ascii="Times New Roman" w:eastAsia="Times New Roman" w:hAnsi="Times New Roman" w:cs="Times New Roman"/>
          <w:color w:val="000000"/>
          <w:spacing w:val="0"/>
          <w:w w:val="100"/>
          <w:position w:val="0"/>
        </w:rPr>
        <w:t>62,500,000</w:t>
      </w:r>
      <w:r>
        <w:rPr>
          <w:color w:val="000000"/>
          <w:spacing w:val="0"/>
          <w:w w:val="100"/>
          <w:position w:val="0"/>
        </w:rPr>
        <w:t>股无限售流通股（占 公司总股本的</w:t>
      </w:r>
      <w:r>
        <w:rPr>
          <w:rFonts w:ascii="Times New Roman" w:eastAsia="Times New Roman" w:hAnsi="Times New Roman" w:cs="Times New Roman"/>
          <w:color w:val="000000"/>
          <w:spacing w:val="0"/>
          <w:w w:val="100"/>
          <w:position w:val="0"/>
        </w:rPr>
        <w:t>5.04%</w:t>
      </w:r>
      <w:r>
        <w:rPr>
          <w:color w:val="000000"/>
          <w:spacing w:val="0"/>
          <w:w w:val="100"/>
          <w:position w:val="0"/>
        </w:rPr>
        <w:t>）协议转让给自然人戴诚先生。本次转让价格确定为</w:t>
      </w:r>
      <w:r>
        <w:rPr>
          <w:rFonts w:ascii="Times New Roman" w:eastAsia="Times New Roman" w:hAnsi="Times New Roman" w:cs="Times New Roman"/>
          <w:color w:val="000000"/>
          <w:spacing w:val="0"/>
          <w:w w:val="100"/>
          <w:position w:val="0"/>
        </w:rPr>
        <w:t>7.42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股，转让总价为</w:t>
      </w:r>
      <w:r>
        <w:rPr>
          <w:rFonts w:ascii="Times New Roman" w:eastAsia="Times New Roman" w:hAnsi="Times New Roman" w:cs="Times New Roman"/>
          <w:color w:val="000000"/>
          <w:spacing w:val="0"/>
          <w:w w:val="100"/>
          <w:position w:val="0"/>
        </w:rPr>
        <w:t>46,375</w:t>
      </w:r>
      <w:r>
        <w:rPr>
          <w:color w:val="000000"/>
          <w:spacing w:val="0"/>
          <w:w w:val="100"/>
          <w:position w:val="0"/>
        </w:rPr>
        <w:t>万元。 上述协议转让已于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日经中国证券登记结算有限责任公司办理完毕并出具了《证券过户登记确</w:t>
      </w:r>
    </w:p>
    <w:p>
      <w:pPr>
        <w:pStyle w:val="Style12"/>
        <w:keepNext w:val="0"/>
        <w:keepLines w:val="0"/>
        <w:widowControl w:val="0"/>
        <w:shd w:val="clear" w:color="auto" w:fill="auto"/>
        <w:bidi w:val="0"/>
        <w:spacing w:before="0" w:line="469" w:lineRule="exact"/>
        <w:ind w:left="0" w:right="0" w:firstLine="580"/>
        <w:jc w:val="both"/>
      </w:pPr>
      <w:r>
        <w:rPr>
          <w:color w:val="000000"/>
          <w:spacing w:val="0"/>
          <w:w w:val="100"/>
          <w:position w:val="0"/>
        </w:rPr>
        <w:t>认书》。</w:t>
      </w:r>
    </w:p>
    <w:p>
      <w:pPr>
        <w:pStyle w:val="Style12"/>
        <w:keepNext w:val="0"/>
        <w:keepLines w:val="0"/>
        <w:widowControl w:val="0"/>
        <w:shd w:val="clear" w:color="auto" w:fill="auto"/>
        <w:bidi w:val="0"/>
        <w:spacing w:before="0" w:line="469" w:lineRule="exact"/>
        <w:ind w:left="0" w:right="0" w:firstLine="1000"/>
        <w:jc w:val="both"/>
      </w:pPr>
      <w:r>
        <w:rPr>
          <w:color w:val="000000"/>
          <w:spacing w:val="0"/>
          <w:w w:val="100"/>
          <w:position w:val="0"/>
        </w:rPr>
        <w:t>具体内容详见公司分别于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日在巨潮资讯网上披露的的相关公告。</w:t>
      </w:r>
    </w:p>
    <w:p>
      <w:pPr>
        <w:pStyle w:val="Style12"/>
        <w:keepNext w:val="0"/>
        <w:keepLines w:val="0"/>
        <w:widowControl w:val="0"/>
        <w:shd w:val="clear" w:color="auto" w:fill="auto"/>
        <w:bidi w:val="0"/>
        <w:spacing w:before="0" w:line="469" w:lineRule="exact"/>
        <w:ind w:left="580" w:right="0" w:firstLine="420"/>
        <w:jc w:val="both"/>
      </w:pPr>
      <w:r>
        <w:rPr>
          <w:color w:val="000000"/>
          <w:spacing w:val="0"/>
          <w:w w:val="100"/>
          <w:position w:val="0"/>
        </w:rPr>
        <w:t xml:space="preserve">公司控股股东深圳市神州通投资集团有限公司及其一致行动人赣江新区全球星投资管理有限公司、新 余全球星投资管理有限公司计划以集中竞价交易方式或大宗交易方式共同减持公司股份合计不超过 </w:t>
      </w:r>
      <w:r>
        <w:rPr>
          <w:rFonts w:ascii="Times New Roman" w:eastAsia="Times New Roman" w:hAnsi="Times New Roman" w:cs="Times New Roman"/>
          <w:color w:val="000000"/>
          <w:spacing w:val="0"/>
          <w:w w:val="100"/>
          <w:position w:val="0"/>
        </w:rPr>
        <w:t>74,356,908</w:t>
      </w:r>
      <w:r>
        <w:rPr>
          <w:color w:val="000000"/>
          <w:spacing w:val="0"/>
          <w:w w:val="100"/>
          <w:position w:val="0"/>
        </w:rPr>
        <w:t>股（不超过公司总股本的</w:t>
      </w:r>
      <w:r>
        <w:rPr>
          <w:rFonts w:ascii="Times New Roman" w:eastAsia="Times New Roman" w:hAnsi="Times New Roman" w:cs="Times New Roman"/>
          <w:color w:val="000000"/>
          <w:spacing w:val="0"/>
          <w:w w:val="100"/>
          <w:position w:val="0"/>
        </w:rPr>
        <w:t>6%</w:t>
      </w: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日，本次大宗交易减持计划期限已届满。深圳 市神州通投资集团有限公司及其一致行动人在本次减持计划期间，未通过大宗交易和集中竞价方式减持所 持有的公司股份，目前合计持有公司股份</w:t>
      </w:r>
      <w:r>
        <w:rPr>
          <w:rFonts w:ascii="Times New Roman" w:eastAsia="Times New Roman" w:hAnsi="Times New Roman" w:cs="Times New Roman"/>
          <w:color w:val="000000"/>
          <w:spacing w:val="0"/>
          <w:w w:val="100"/>
          <w:position w:val="0"/>
        </w:rPr>
        <w:t>595,592,303</w:t>
      </w:r>
      <w:r>
        <w:rPr>
          <w:color w:val="000000"/>
          <w:spacing w:val="0"/>
          <w:w w:val="100"/>
          <w:position w:val="0"/>
        </w:rPr>
        <w:t>股（占公司总股本比例</w:t>
      </w:r>
      <w:r>
        <w:rPr>
          <w:rFonts w:ascii="Times New Roman" w:eastAsia="Times New Roman" w:hAnsi="Times New Roman" w:cs="Times New Roman"/>
          <w:color w:val="000000"/>
          <w:spacing w:val="0"/>
          <w:w w:val="100"/>
          <w:position w:val="0"/>
        </w:rPr>
        <w:t>48.06%</w:t>
      </w:r>
      <w:r>
        <w:rPr>
          <w:color w:val="000000"/>
          <w:spacing w:val="0"/>
          <w:w w:val="100"/>
          <w:position w:val="0"/>
        </w:rPr>
        <w:t>）。同时，深圳市神州 通投资集团有限公司及其一致行动人基于对公司未来持续发展的信心和对公司价值的认可，决定提前终止 未到期的集中竞价减持计划。</w:t>
      </w:r>
    </w:p>
    <w:p>
      <w:pPr>
        <w:pStyle w:val="Style12"/>
        <w:keepNext w:val="0"/>
        <w:keepLines w:val="0"/>
        <w:widowControl w:val="0"/>
        <w:shd w:val="clear" w:color="auto" w:fill="auto"/>
        <w:bidi w:val="0"/>
        <w:spacing w:before="0" w:line="466" w:lineRule="exact"/>
        <w:ind w:left="580" w:right="0" w:firstLine="420"/>
        <w:jc w:val="both"/>
      </w:pPr>
      <w:r>
        <w:rPr>
          <w:color w:val="000000"/>
          <w:spacing w:val="0"/>
          <w:w w:val="100"/>
          <w:position w:val="0"/>
        </w:rPr>
        <w:t>具体内容详见公司分别于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日在巨 潮资讯网上披露的的相关公告。</w:t>
      </w:r>
    </w:p>
    <w:p>
      <w:pPr>
        <w:pStyle w:val="Style12"/>
        <w:keepNext w:val="0"/>
        <w:keepLines w:val="0"/>
        <w:widowControl w:val="0"/>
        <w:shd w:val="clear" w:color="auto" w:fill="auto"/>
        <w:bidi w:val="0"/>
        <w:spacing w:before="0" w:line="469" w:lineRule="exact"/>
        <w:ind w:left="0" w:right="0" w:firstLine="1000"/>
        <w:jc w:val="both"/>
      </w:pPr>
      <w:bookmarkStart w:id="421" w:name="bookmark421"/>
      <w:r>
        <w:rPr>
          <w:rFonts w:ascii="Times New Roman" w:eastAsia="Times New Roman" w:hAnsi="Times New Roman" w:cs="Times New Roman"/>
          <w:color w:val="000000"/>
          <w:spacing w:val="0"/>
          <w:w w:val="100"/>
          <w:position w:val="0"/>
        </w:rPr>
        <w:t>3</w:t>
      </w:r>
      <w:bookmarkEnd w:id="421"/>
      <w:r>
        <w:rPr>
          <w:color w:val="000000"/>
          <w:spacing w:val="0"/>
          <w:w w:val="100"/>
          <w:position w:val="0"/>
        </w:rPr>
        <w:t>、变更部分募集资金用途并永久补充流动资金</w:t>
      </w:r>
    </w:p>
    <w:p>
      <w:pPr>
        <w:pStyle w:val="Style12"/>
        <w:keepNext w:val="0"/>
        <w:keepLines w:val="0"/>
        <w:widowControl w:val="0"/>
        <w:shd w:val="clear" w:color="auto" w:fill="auto"/>
        <w:bidi w:val="0"/>
        <w:spacing w:before="0" w:line="472" w:lineRule="exact"/>
        <w:ind w:left="580" w:right="0" w:firstLine="42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日召开第五届董事会第九次（临时）会议、第五届监事会第十次（临时）会议， 审议通过了《关于变更部分募集资金用途并永久补充流动资金的议案》，同意将募集资金投资项目结项或 终止后的节余募集资金约</w:t>
      </w:r>
      <w:r>
        <w:rPr>
          <w:rFonts w:ascii="Times New Roman" w:eastAsia="Times New Roman" w:hAnsi="Times New Roman" w:cs="Times New Roman"/>
          <w:color w:val="000000"/>
          <w:spacing w:val="0"/>
          <w:w w:val="100"/>
          <w:position w:val="0"/>
        </w:rPr>
        <w:t>2,831.15</w:t>
      </w:r>
      <w:r>
        <w:rPr>
          <w:color w:val="000000"/>
          <w:spacing w:val="0"/>
          <w:w w:val="100"/>
          <w:position w:val="0"/>
        </w:rPr>
        <w:t>万元及其利息永久补充流动资金（实际金额以资金转出当日银行结算后 实际金额为准），用于公司日常经营业务所需。</w:t>
      </w:r>
    </w:p>
    <w:p>
      <w:pPr>
        <w:pStyle w:val="Style12"/>
        <w:keepNext w:val="0"/>
        <w:keepLines w:val="0"/>
        <w:widowControl w:val="0"/>
        <w:shd w:val="clear" w:color="auto" w:fill="auto"/>
        <w:bidi w:val="0"/>
        <w:spacing w:before="0" w:line="480" w:lineRule="exact"/>
        <w:ind w:left="580" w:right="0" w:firstLine="42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日，公司已转出募集资金本金</w:t>
      </w:r>
      <w:r>
        <w:rPr>
          <w:rFonts w:ascii="Times New Roman" w:eastAsia="Times New Roman" w:hAnsi="Times New Roman" w:cs="Times New Roman"/>
          <w:color w:val="000000"/>
          <w:spacing w:val="0"/>
          <w:w w:val="100"/>
          <w:position w:val="0"/>
        </w:rPr>
        <w:t>27,688,559.65</w:t>
      </w:r>
      <w:r>
        <w:rPr>
          <w:color w:val="000000"/>
          <w:spacing w:val="0"/>
          <w:w w:val="100"/>
          <w:position w:val="0"/>
        </w:rPr>
        <w:t>元及利息</w:t>
      </w:r>
      <w:r>
        <w:rPr>
          <w:rFonts w:ascii="Times New Roman" w:eastAsia="Times New Roman" w:hAnsi="Times New Roman" w:cs="Times New Roman"/>
          <w:color w:val="000000"/>
          <w:spacing w:val="0"/>
          <w:w w:val="100"/>
          <w:position w:val="0"/>
        </w:rPr>
        <w:t>19,529,313.09</w:t>
      </w:r>
      <w:r>
        <w:rPr>
          <w:color w:val="000000"/>
          <w:spacing w:val="0"/>
          <w:w w:val="100"/>
          <w:position w:val="0"/>
        </w:rPr>
        <w:t>元，并已完成全 部募集资金账户注销，公司转出资金全部用于补充流动资金。</w:t>
      </w:r>
    </w:p>
    <w:p>
      <w:pPr>
        <w:pStyle w:val="Style12"/>
        <w:keepNext w:val="0"/>
        <w:keepLines w:val="0"/>
        <w:widowControl w:val="0"/>
        <w:shd w:val="clear" w:color="auto" w:fill="auto"/>
        <w:bidi w:val="0"/>
        <w:spacing w:before="0" w:after="440" w:line="469" w:lineRule="exact"/>
        <w:ind w:left="0" w:right="0" w:firstLine="1000"/>
        <w:jc w:val="both"/>
      </w:pPr>
      <w:r>
        <w:rPr>
          <w:color w:val="000000"/>
          <w:spacing w:val="0"/>
          <w:w w:val="100"/>
          <w:position w:val="0"/>
        </w:rPr>
        <w:t>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日在巨潮资讯网上披露的的相关公告。</w:t>
      </w:r>
    </w:p>
    <w:p>
      <w:pPr>
        <w:pStyle w:val="Style35"/>
        <w:keepNext/>
        <w:keepLines/>
        <w:widowControl w:val="0"/>
        <w:shd w:val="clear" w:color="auto" w:fill="auto"/>
        <w:bidi w:val="0"/>
        <w:spacing w:before="0" w:after="200" w:line="240" w:lineRule="auto"/>
        <w:ind w:left="0" w:right="0" w:firstLine="580"/>
        <w:jc w:val="both"/>
      </w:pPr>
      <w:bookmarkStart w:id="422" w:name="bookmark422"/>
      <w:bookmarkStart w:id="423" w:name="bookmark423"/>
      <w:bookmarkStart w:id="424" w:name="bookmark424"/>
      <w:r>
        <w:rPr>
          <w:color w:val="000000"/>
          <w:spacing w:val="0"/>
          <w:w w:val="100"/>
          <w:position w:val="0"/>
          <w:sz w:val="24"/>
          <w:szCs w:val="24"/>
        </w:rPr>
        <w:t>二十、公司子公司重大事项</w:t>
      </w:r>
      <w:bookmarkEnd w:id="422"/>
      <w:bookmarkEnd w:id="423"/>
      <w:bookmarkEnd w:id="424"/>
    </w:p>
    <w:p>
      <w:pPr>
        <w:pStyle w:val="Style12"/>
        <w:keepNext w:val="0"/>
        <w:keepLines w:val="0"/>
        <w:widowControl w:val="0"/>
        <w:shd w:val="clear" w:color="auto" w:fill="auto"/>
        <w:bidi w:val="0"/>
        <w:spacing w:before="0" w:after="380" w:line="469" w:lineRule="exact"/>
        <w:ind w:left="0" w:right="0" w:firstLine="5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2"/>
        <w:keepNext w:val="0"/>
        <w:keepLines w:val="0"/>
        <w:widowControl w:val="0"/>
        <w:shd w:val="clear" w:color="auto" w:fill="auto"/>
        <w:bidi w:val="0"/>
        <w:spacing w:before="0" w:after="0"/>
        <w:ind w:left="0" w:right="0" w:firstLine="1000"/>
        <w:jc w:val="both"/>
      </w:pPr>
      <w:r>
        <w:rPr>
          <w:rFonts w:ascii="Times New Roman" w:eastAsia="Times New Roman" w:hAnsi="Times New Roman" w:cs="Times New Roman"/>
          <w:color w:val="000000"/>
          <w:spacing w:val="0"/>
          <w:w w:val="100"/>
          <w:position w:val="0"/>
        </w:rPr>
        <w:t>1</w:t>
      </w:r>
      <w:r>
        <w:rPr>
          <w:color w:val="000000"/>
          <w:spacing w:val="0"/>
          <w:w w:val="100"/>
          <w:position w:val="0"/>
        </w:rPr>
        <w:t>、子公司获得高新技术企业证书</w:t>
      </w:r>
    </w:p>
    <w:p>
      <w:pPr>
        <w:pStyle w:val="Style12"/>
        <w:keepNext w:val="0"/>
        <w:keepLines w:val="0"/>
        <w:widowControl w:val="0"/>
        <w:shd w:val="clear" w:color="auto" w:fill="auto"/>
        <w:bidi w:val="0"/>
        <w:spacing w:before="0" w:line="468" w:lineRule="exact"/>
        <w:ind w:left="580" w:right="0" w:firstLine="420"/>
        <w:jc w:val="both"/>
      </w:pPr>
      <w:r>
        <w:rPr>
          <w:color w:val="000000"/>
          <w:spacing w:val="0"/>
          <w:w w:val="100"/>
          <w:position w:val="0"/>
        </w:rPr>
        <w:t>控股子公司深圳市爱保科技信息服务有限公司、深圳金石创新科技有限公司分别获得《高新技术企业 证书》。根据《中华人民共和国企业所得税法》等有关规定，自获得高新技术企业认证通过后三年内可享 受国家关于高新技术企业的相关优惠政策，按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的税率征收企业所得税。该税收优惠政策预计将对公司</w:t>
      </w:r>
    </w:p>
    <w:p>
      <w:pPr>
        <w:pStyle w:val="Style12"/>
        <w:keepNext w:val="0"/>
        <w:keepLines w:val="0"/>
        <w:widowControl w:val="0"/>
        <w:shd w:val="clear" w:color="auto" w:fill="auto"/>
        <w:bidi w:val="0"/>
        <w:spacing w:before="0" w:line="467" w:lineRule="exact"/>
        <w:ind w:left="0" w:right="0" w:firstLine="580"/>
        <w:jc w:val="both"/>
      </w:pPr>
      <w:r>
        <w:rPr>
          <w:color w:val="000000"/>
          <w:spacing w:val="0"/>
          <w:w w:val="100"/>
          <w:position w:val="0"/>
        </w:rPr>
        <w:t>未来经营业绩产生一定的积极影响。</w:t>
      </w:r>
    </w:p>
    <w:p>
      <w:pPr>
        <w:pStyle w:val="Style12"/>
        <w:keepNext w:val="0"/>
        <w:keepLines w:val="0"/>
        <w:widowControl w:val="0"/>
        <w:shd w:val="clear" w:color="auto" w:fill="auto"/>
        <w:bidi w:val="0"/>
        <w:spacing w:before="0" w:line="467" w:lineRule="exact"/>
        <w:ind w:left="0" w:right="0" w:firstLine="1000"/>
        <w:jc w:val="both"/>
      </w:pPr>
      <w:r>
        <w:rPr>
          <w:color w:val="000000"/>
          <w:spacing w:val="0"/>
          <w:w w:val="100"/>
          <w:position w:val="0"/>
        </w:rPr>
        <w:t>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日在巨潮资讯网上披露的相关公告。</w:t>
      </w:r>
    </w:p>
    <w:p>
      <w:pPr>
        <w:pStyle w:val="Style12"/>
        <w:keepNext w:val="0"/>
        <w:keepLines w:val="0"/>
        <w:widowControl w:val="0"/>
        <w:shd w:val="clear" w:color="auto" w:fill="auto"/>
        <w:tabs>
          <w:tab w:pos="1353" w:val="left"/>
        </w:tabs>
        <w:bidi w:val="0"/>
        <w:spacing w:before="0" w:line="467" w:lineRule="exact"/>
        <w:ind w:left="0" w:right="0" w:firstLine="1000"/>
        <w:jc w:val="both"/>
      </w:pPr>
      <w:bookmarkStart w:id="425" w:name="bookmark425"/>
      <w:r>
        <w:rPr>
          <w:rFonts w:ascii="Times New Roman" w:eastAsia="Times New Roman" w:hAnsi="Times New Roman" w:cs="Times New Roman"/>
          <w:color w:val="000000"/>
          <w:spacing w:val="0"/>
          <w:w w:val="100"/>
          <w:position w:val="0"/>
        </w:rPr>
        <w:t>2</w:t>
      </w:r>
      <w:bookmarkEnd w:id="425"/>
      <w:r>
        <w:rPr>
          <w:color w:val="000000"/>
          <w:spacing w:val="0"/>
          <w:w w:val="100"/>
          <w:position w:val="0"/>
        </w:rPr>
        <w:t>、</w:t>
        <w:tab/>
        <w:t>为聚焦主业而注销广州爱施德股权投资管理有限公司</w:t>
      </w:r>
    </w:p>
    <w:p>
      <w:pPr>
        <w:pStyle w:val="Style12"/>
        <w:keepNext w:val="0"/>
        <w:keepLines w:val="0"/>
        <w:widowControl w:val="0"/>
        <w:shd w:val="clear" w:color="auto" w:fill="auto"/>
        <w:bidi w:val="0"/>
        <w:spacing w:before="0" w:line="467" w:lineRule="exact"/>
        <w:ind w:left="580" w:right="0" w:firstLine="420"/>
        <w:jc w:val="both"/>
      </w:pPr>
      <w:r>
        <w:rPr>
          <w:color w:val="000000"/>
          <w:spacing w:val="0"/>
          <w:w w:val="100"/>
          <w:position w:val="0"/>
        </w:rPr>
        <w:t>为全面推进新零售基础设施平台的战略，形成全数字化线上线下融合的新零售服务网络，进一步聚焦 公司主营业务，提高管理效率和管控能力，且广州爱施德股权投资管理有限公司投资未实际开展任何投资 业务，公司于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日的召开第五届董事会第九次（临时）会议审议通过了《关于拟注销广州爱施 德股权投资管理有限公司的议案》，董事会同意注销子公司广州爱施德股权投资管理有限公司。</w:t>
      </w:r>
    </w:p>
    <w:p>
      <w:pPr>
        <w:pStyle w:val="Style12"/>
        <w:keepNext w:val="0"/>
        <w:keepLines w:val="0"/>
        <w:widowControl w:val="0"/>
        <w:shd w:val="clear" w:color="auto" w:fill="auto"/>
        <w:bidi w:val="0"/>
        <w:spacing w:before="0" w:after="400" w:line="467" w:lineRule="exact"/>
        <w:ind w:left="0" w:right="0" w:firstLine="1000"/>
        <w:jc w:val="both"/>
      </w:pPr>
      <w:r>
        <w:rPr>
          <w:color w:val="000000"/>
          <w:spacing w:val="0"/>
          <w:w w:val="100"/>
          <w:position w:val="0"/>
        </w:rPr>
        <w:t>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日在巨潮资讯网上披露的相关公告。</w:t>
      </w:r>
    </w:p>
    <w:p>
      <w:pPr>
        <w:pStyle w:val="Style12"/>
        <w:keepNext w:val="0"/>
        <w:keepLines w:val="0"/>
        <w:widowControl w:val="0"/>
        <w:shd w:val="clear" w:color="auto" w:fill="auto"/>
        <w:tabs>
          <w:tab w:pos="1353" w:val="left"/>
        </w:tabs>
        <w:bidi w:val="0"/>
        <w:spacing w:before="0" w:after="0"/>
        <w:ind w:left="0" w:right="0" w:firstLine="1000"/>
        <w:jc w:val="both"/>
      </w:pPr>
      <w:bookmarkStart w:id="426" w:name="bookmark426"/>
      <w:r>
        <w:rPr>
          <w:rFonts w:ascii="Times New Roman" w:eastAsia="Times New Roman" w:hAnsi="Times New Roman" w:cs="Times New Roman"/>
          <w:color w:val="000000"/>
          <w:spacing w:val="0"/>
          <w:w w:val="100"/>
          <w:position w:val="0"/>
        </w:rPr>
        <w:t>3</w:t>
      </w:r>
      <w:bookmarkEnd w:id="426"/>
      <w:r>
        <w:rPr>
          <w:color w:val="000000"/>
          <w:spacing w:val="0"/>
          <w:w w:val="100"/>
          <w:position w:val="0"/>
        </w:rPr>
        <w:t>、</w:t>
        <w:tab/>
        <w:t>实施新零售项目合伙人模式暨关联交易事项</w:t>
      </w:r>
    </w:p>
    <w:p>
      <w:pPr>
        <w:pStyle w:val="Style12"/>
        <w:keepNext w:val="0"/>
        <w:keepLines w:val="0"/>
        <w:widowControl w:val="0"/>
        <w:shd w:val="clear" w:color="auto" w:fill="auto"/>
        <w:bidi w:val="0"/>
        <w:spacing w:before="0" w:line="474" w:lineRule="exact"/>
        <w:ind w:left="580" w:right="0" w:firstLine="42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日召开第五届董事会第十次（定期）会议、第五届监事会第十一次（定期）会议, 审议通过了《关于实施新零售项目合伙人模式暨关联交易的议案》，公司董事会同意向新零售团队转让全 资子公司壹号电子商务有限公司</w:t>
      </w:r>
      <w:r>
        <w:rPr>
          <w:rFonts w:ascii="Times New Roman" w:eastAsia="Times New Roman" w:hAnsi="Times New Roman" w:cs="Times New Roman"/>
          <w:color w:val="000000"/>
          <w:spacing w:val="0"/>
          <w:w w:val="100"/>
          <w:position w:val="0"/>
        </w:rPr>
        <w:t>20%</w:t>
      </w:r>
      <w:r>
        <w:rPr>
          <w:color w:val="000000"/>
          <w:spacing w:val="0"/>
          <w:w w:val="100"/>
          <w:position w:val="0"/>
        </w:rPr>
        <w:t>股权，实现核心人员与公司新零售项目深度绑定，促进新零售战略的 高效执行。</w:t>
      </w:r>
    </w:p>
    <w:p>
      <w:pPr>
        <w:pStyle w:val="Style12"/>
        <w:keepNext w:val="0"/>
        <w:keepLines w:val="0"/>
        <w:widowControl w:val="0"/>
        <w:shd w:val="clear" w:color="auto" w:fill="auto"/>
        <w:bidi w:val="0"/>
        <w:spacing w:before="0" w:after="400" w:line="467" w:lineRule="exact"/>
        <w:ind w:left="0" w:right="0" w:firstLine="1000"/>
        <w:jc w:val="both"/>
      </w:pPr>
      <w:r>
        <w:rPr>
          <w:color w:val="000000"/>
          <w:spacing w:val="0"/>
          <w:w w:val="100"/>
          <w:position w:val="0"/>
        </w:rPr>
        <w:t>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日在巨潮资讯网上披露的相关公告。</w:t>
      </w:r>
    </w:p>
    <w:p>
      <w:pPr>
        <w:pStyle w:val="Style12"/>
        <w:keepNext w:val="0"/>
        <w:keepLines w:val="0"/>
        <w:widowControl w:val="0"/>
        <w:shd w:val="clear" w:color="auto" w:fill="auto"/>
        <w:tabs>
          <w:tab w:pos="1353" w:val="left"/>
        </w:tabs>
        <w:bidi w:val="0"/>
        <w:spacing w:before="0" w:after="0"/>
        <w:ind w:left="0" w:right="0" w:firstLine="1000"/>
        <w:jc w:val="both"/>
      </w:pPr>
      <w:bookmarkStart w:id="427" w:name="bookmark427"/>
      <w:r>
        <w:rPr>
          <w:rFonts w:ascii="Times New Roman" w:eastAsia="Times New Roman" w:hAnsi="Times New Roman" w:cs="Times New Roman"/>
          <w:color w:val="000000"/>
          <w:spacing w:val="0"/>
          <w:w w:val="100"/>
          <w:position w:val="0"/>
        </w:rPr>
        <w:t>4</w:t>
      </w:r>
      <w:bookmarkEnd w:id="427"/>
      <w:r>
        <w:rPr>
          <w:color w:val="000000"/>
          <w:spacing w:val="0"/>
          <w:w w:val="100"/>
          <w:position w:val="0"/>
        </w:rPr>
        <w:t>、</w:t>
        <w:tab/>
        <w:t>参与对荣耀品牌相关业务资产的联合收购事项</w:t>
      </w:r>
    </w:p>
    <w:p>
      <w:pPr>
        <w:pStyle w:val="Style12"/>
        <w:keepNext w:val="0"/>
        <w:keepLines w:val="0"/>
        <w:widowControl w:val="0"/>
        <w:shd w:val="clear" w:color="auto" w:fill="auto"/>
        <w:bidi w:val="0"/>
        <w:spacing w:before="0" w:line="467" w:lineRule="exact"/>
        <w:ind w:left="580" w:right="0" w:firstLine="42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日召开第五届董事会第十三次（临时）会议、第五届董事会第十四次（临时）会 议，审议通过了《关于控股子公司共青城酷桂投资合伙企业（有限合伙）对外投资暨关联交易的议案》， 为持续推进与荣耀品牌的战略合作，董事会同意公司与团队持股平台共青城爱耀投资合伙企业（有限合伙） 共同出资，增加控股子公司共青城酷桂投资合伙企业（有限合伙）在深圳市星盟信息技术合伙企业（有限 合伙）的认缴出资额，参与对荣耀品牌相关业务资产的联合收购。深圳市星盟信息技术合伙企业（有限合 伙）完成本轮增资后，共青城酷桂投资合伙企业（有限合伙）将持有深圳市星盟信息技术合伙企业（有限 合伙）</w:t>
      </w:r>
      <w:r>
        <w:rPr>
          <w:rFonts w:ascii="Times New Roman" w:eastAsia="Times New Roman" w:hAnsi="Times New Roman" w:cs="Times New Roman"/>
          <w:color w:val="000000"/>
          <w:spacing w:val="0"/>
          <w:w w:val="100"/>
          <w:position w:val="0"/>
        </w:rPr>
        <w:t>66,000</w:t>
      </w:r>
      <w:r>
        <w:rPr>
          <w:color w:val="000000"/>
          <w:spacing w:val="0"/>
          <w:w w:val="100"/>
          <w:position w:val="0"/>
        </w:rPr>
        <w:t>万元的出资份额，占出资总额的</w:t>
      </w:r>
      <w:r>
        <w:rPr>
          <w:rFonts w:ascii="Times New Roman" w:eastAsia="Times New Roman" w:hAnsi="Times New Roman" w:cs="Times New Roman"/>
          <w:color w:val="000000"/>
          <w:spacing w:val="0"/>
          <w:w w:val="100"/>
          <w:position w:val="0"/>
        </w:rPr>
        <w:t>25.55%</w:t>
      </w:r>
      <w:r>
        <w:rPr>
          <w:color w:val="000000"/>
          <w:spacing w:val="0"/>
          <w:w w:val="100"/>
          <w:position w:val="0"/>
        </w:rPr>
        <w:t>。</w:t>
      </w:r>
    </w:p>
    <w:p>
      <w:pPr>
        <w:pStyle w:val="Style12"/>
        <w:keepNext w:val="0"/>
        <w:keepLines w:val="0"/>
        <w:widowControl w:val="0"/>
        <w:shd w:val="clear" w:color="auto" w:fill="auto"/>
        <w:bidi w:val="0"/>
        <w:spacing w:before="0" w:line="467" w:lineRule="exact"/>
        <w:ind w:left="0" w:right="0" w:firstLine="1000"/>
        <w:jc w:val="both"/>
      </w:pPr>
      <w:r>
        <w:rPr>
          <w:color w:val="000000"/>
          <w:spacing w:val="0"/>
          <w:w w:val="100"/>
          <w:position w:val="0"/>
        </w:rPr>
        <w:t>具体内容详见公司分别于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日在巨潮资讯网上披露的相关公告。</w:t>
      </w:r>
      <w:r>
        <w:br w:type="page"/>
      </w:r>
    </w:p>
    <w:p>
      <w:pPr>
        <w:pStyle w:val="Style16"/>
        <w:keepNext/>
        <w:keepLines/>
        <w:widowControl w:val="0"/>
        <w:shd w:val="clear" w:color="auto" w:fill="auto"/>
        <w:bidi w:val="0"/>
        <w:spacing w:before="0" w:after="520" w:line="240" w:lineRule="auto"/>
        <w:ind w:left="0" w:right="0" w:firstLine="0"/>
        <w:jc w:val="center"/>
      </w:pPr>
      <w:bookmarkStart w:id="428" w:name="bookmark428"/>
      <w:bookmarkStart w:id="429" w:name="bookmark429"/>
      <w:bookmarkStart w:id="430" w:name="bookmark430"/>
      <w:r>
        <w:rPr>
          <w:color w:val="000000"/>
          <w:spacing w:val="0"/>
          <w:w w:val="100"/>
          <w:position w:val="0"/>
        </w:rPr>
        <w:t>第六节股份变动及股东情况</w:t>
      </w:r>
      <w:bookmarkEnd w:id="428"/>
      <w:bookmarkEnd w:id="429"/>
      <w:bookmarkEnd w:id="430"/>
    </w:p>
    <w:p>
      <w:pPr>
        <w:pStyle w:val="Style35"/>
        <w:keepNext/>
        <w:keepLines/>
        <w:widowControl w:val="0"/>
        <w:shd w:val="clear" w:color="auto" w:fill="auto"/>
        <w:bidi w:val="0"/>
        <w:spacing w:before="0" w:after="340" w:line="240" w:lineRule="auto"/>
        <w:ind w:left="0" w:right="0" w:firstLine="580"/>
        <w:jc w:val="both"/>
      </w:pPr>
      <w:bookmarkStart w:id="431" w:name="bookmark431"/>
      <w:bookmarkStart w:id="432" w:name="bookmark432"/>
      <w:bookmarkStart w:id="433" w:name="bookmark433"/>
      <w:bookmarkStart w:id="434" w:name="bookmark434"/>
      <w:r>
        <w:rPr>
          <w:color w:val="000000"/>
          <w:spacing w:val="0"/>
          <w:w w:val="100"/>
          <w:position w:val="0"/>
          <w:sz w:val="24"/>
          <w:szCs w:val="24"/>
        </w:rPr>
        <w:t>一</w:t>
      </w:r>
      <w:bookmarkEnd w:id="433"/>
      <w:r>
        <w:rPr>
          <w:color w:val="000000"/>
          <w:spacing w:val="0"/>
          <w:w w:val="100"/>
          <w:position w:val="0"/>
          <w:sz w:val="24"/>
          <w:szCs w:val="24"/>
        </w:rPr>
        <w:t>、股份变动情况</w:t>
      </w:r>
      <w:bookmarkEnd w:id="431"/>
      <w:bookmarkEnd w:id="432"/>
      <w:bookmarkEnd w:id="434"/>
    </w:p>
    <w:p>
      <w:pPr>
        <w:pStyle w:val="Style43"/>
        <w:keepNext/>
        <w:keepLines/>
        <w:widowControl w:val="0"/>
        <w:shd w:val="clear" w:color="auto" w:fill="auto"/>
        <w:bidi w:val="0"/>
        <w:spacing w:before="0" w:after="340" w:line="240" w:lineRule="auto"/>
        <w:ind w:left="0" w:right="0" w:firstLine="580"/>
        <w:jc w:val="both"/>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1</w:t>
      </w:r>
      <w:bookmarkEnd w:id="437"/>
      <w:r>
        <w:rPr>
          <w:color w:val="000000"/>
          <w:spacing w:val="0"/>
          <w:w w:val="100"/>
          <w:position w:val="0"/>
        </w:rPr>
        <w:t>、股份变动情况</w:t>
      </w:r>
      <w:bookmarkEnd w:id="435"/>
      <w:bookmarkEnd w:id="436"/>
      <w:bookmarkEnd w:id="438"/>
    </w:p>
    <w:p>
      <w:pPr>
        <w:pStyle w:val="Style41"/>
        <w:keepNext w:val="0"/>
        <w:keepLines w:val="0"/>
        <w:widowControl w:val="0"/>
        <w:shd w:val="clear" w:color="auto" w:fill="auto"/>
        <w:bidi w:val="0"/>
        <w:spacing w:before="0" w:after="0" w:line="240" w:lineRule="auto"/>
        <w:ind w:left="8770" w:right="0" w:firstLine="0"/>
        <w:jc w:val="left"/>
      </w:pPr>
      <w:r>
        <w:rPr>
          <w:color w:val="000000"/>
          <w:spacing w:val="0"/>
          <w:w w:val="100"/>
          <w:position w:val="0"/>
        </w:rPr>
        <w:t>单位：股</w:t>
      </w:r>
    </w:p>
    <w:tbl>
      <w:tblPr>
        <w:tblOverlap w:val="never"/>
        <w:jc w:val="center"/>
        <w:tblLayout w:type="fixed"/>
      </w:tblPr>
      <w:tblGrid>
        <w:gridCol w:w="2050"/>
        <w:gridCol w:w="1445"/>
        <w:gridCol w:w="974"/>
        <w:gridCol w:w="691"/>
        <w:gridCol w:w="398"/>
        <w:gridCol w:w="888"/>
        <w:gridCol w:w="614"/>
        <w:gridCol w:w="389"/>
        <w:gridCol w:w="1546"/>
        <w:gridCol w:w="984"/>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 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送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 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小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16,576,471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16,576,471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16,576,471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16,576,471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16,576,471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16,576,471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1,222,705,335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1,222,705,335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1,222,705,335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1,222,705,335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1,239,281,806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1,239,281,806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r>
    </w:tbl>
    <w:p>
      <w:pPr>
        <w:widowControl w:val="0"/>
        <w:spacing w:after="119" w:line="1" w:lineRule="exact"/>
      </w:pPr>
    </w:p>
    <w:p>
      <w:pPr>
        <w:pStyle w:val="Style12"/>
        <w:keepNext w:val="0"/>
        <w:keepLines w:val="0"/>
        <w:widowControl w:val="0"/>
        <w:shd w:val="clear" w:color="auto" w:fill="auto"/>
        <w:bidi w:val="0"/>
        <w:spacing w:before="0" w:after="220" w:line="240" w:lineRule="auto"/>
        <w:ind w:left="0" w:right="0" w:firstLine="580"/>
        <w:jc w:val="both"/>
      </w:pPr>
      <w:r>
        <w:rPr>
          <w:color w:val="000000"/>
          <w:spacing w:val="0"/>
          <w:w w:val="100"/>
          <w:position w:val="0"/>
        </w:rPr>
        <w:t>股份变动的原因</w:t>
      </w:r>
    </w:p>
    <w:p>
      <w:pPr>
        <w:pStyle w:val="Style12"/>
        <w:keepNext w:val="0"/>
        <w:keepLines w:val="0"/>
        <w:widowControl w:val="0"/>
        <w:shd w:val="clear" w:color="auto" w:fill="auto"/>
        <w:bidi w:val="0"/>
        <w:spacing w:before="0" w:after="220" w:line="240" w:lineRule="auto"/>
        <w:ind w:left="0" w:right="0" w:firstLine="58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12"/>
        <w:keepNext w:val="0"/>
        <w:keepLines w:val="0"/>
        <w:widowControl w:val="0"/>
        <w:shd w:val="clear" w:color="auto" w:fill="auto"/>
        <w:bidi w:val="0"/>
        <w:spacing w:before="0" w:after="220" w:line="240" w:lineRule="auto"/>
        <w:ind w:left="0" w:right="0" w:firstLine="580"/>
        <w:jc w:val="both"/>
      </w:pPr>
      <w:r>
        <w:rPr>
          <w:color w:val="000000"/>
          <w:spacing w:val="0"/>
          <w:w w:val="100"/>
          <w:position w:val="0"/>
        </w:rPr>
        <w:t>股份变动的批准情况</w:t>
      </w:r>
    </w:p>
    <w:p>
      <w:pPr>
        <w:pStyle w:val="Style12"/>
        <w:keepNext w:val="0"/>
        <w:keepLines w:val="0"/>
        <w:widowControl w:val="0"/>
        <w:shd w:val="clear" w:color="auto" w:fill="auto"/>
        <w:bidi w:val="0"/>
        <w:spacing w:before="0" w:after="220" w:line="240" w:lineRule="auto"/>
        <w:ind w:left="0" w:right="0" w:firstLine="58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2"/>
        <w:keepNext w:val="0"/>
        <w:keepLines w:val="0"/>
        <w:widowControl w:val="0"/>
        <w:shd w:val="clear" w:color="auto" w:fill="auto"/>
        <w:bidi w:val="0"/>
        <w:spacing w:before="0" w:after="220" w:line="240" w:lineRule="auto"/>
        <w:ind w:left="0" w:right="0" w:firstLine="580"/>
        <w:jc w:val="both"/>
      </w:pPr>
      <w:r>
        <w:rPr>
          <w:color w:val="000000"/>
          <w:spacing w:val="0"/>
          <w:w w:val="100"/>
          <w:position w:val="0"/>
        </w:rPr>
        <w:t>股份变动的过户情况</w:t>
      </w:r>
    </w:p>
    <w:p>
      <w:pPr>
        <w:pStyle w:val="Style12"/>
        <w:keepNext w:val="0"/>
        <w:keepLines w:val="0"/>
        <w:widowControl w:val="0"/>
        <w:shd w:val="clear" w:color="auto" w:fill="auto"/>
        <w:bidi w:val="0"/>
        <w:spacing w:before="0" w:after="220" w:line="240" w:lineRule="auto"/>
        <w:ind w:left="0" w:right="0" w:firstLine="58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2"/>
        <w:keepNext w:val="0"/>
        <w:keepLines w:val="0"/>
        <w:widowControl w:val="0"/>
        <w:shd w:val="clear" w:color="auto" w:fill="auto"/>
        <w:bidi w:val="0"/>
        <w:spacing w:before="0" w:after="0" w:line="466" w:lineRule="exact"/>
        <w:ind w:left="0" w:right="0" w:firstLine="540"/>
        <w:jc w:val="left"/>
      </w:pPr>
      <w:r>
        <w:rPr>
          <w:color w:val="000000"/>
          <w:spacing w:val="0"/>
          <w:w w:val="100"/>
          <w:position w:val="0"/>
        </w:rPr>
        <w:t>股份回购的实施进展情况</w:t>
      </w:r>
    </w:p>
    <w:p>
      <w:pPr>
        <w:pStyle w:val="Style12"/>
        <w:keepNext w:val="0"/>
        <w:keepLines w:val="0"/>
        <w:widowControl w:val="0"/>
        <w:shd w:val="clear" w:color="auto" w:fill="auto"/>
        <w:bidi w:val="0"/>
        <w:spacing w:before="0" w:after="0" w:line="466" w:lineRule="exact"/>
        <w:ind w:left="0" w:right="0" w:firstLine="54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12"/>
        <w:keepNext w:val="0"/>
        <w:keepLines w:val="0"/>
        <w:widowControl w:val="0"/>
        <w:shd w:val="clear" w:color="auto" w:fill="auto"/>
        <w:bidi w:val="0"/>
        <w:spacing w:before="0" w:after="0" w:line="466" w:lineRule="exact"/>
        <w:ind w:left="0" w:right="0" w:firstLine="540"/>
        <w:jc w:val="left"/>
      </w:pPr>
      <w:r>
        <w:rPr>
          <w:color w:val="000000"/>
          <w:spacing w:val="0"/>
          <w:w w:val="100"/>
          <w:position w:val="0"/>
        </w:rPr>
        <w:t>采用集中竞价方式减持回购股份的实施进展情况</w:t>
      </w:r>
    </w:p>
    <w:p>
      <w:pPr>
        <w:pStyle w:val="Style12"/>
        <w:keepNext w:val="0"/>
        <w:keepLines w:val="0"/>
        <w:widowControl w:val="0"/>
        <w:shd w:val="clear" w:color="auto" w:fill="auto"/>
        <w:bidi w:val="0"/>
        <w:spacing w:before="0" w:after="0" w:line="466" w:lineRule="exact"/>
        <w:ind w:left="0" w:right="0" w:firstLine="54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12"/>
        <w:keepNext w:val="0"/>
        <w:keepLines w:val="0"/>
        <w:widowControl w:val="0"/>
        <w:shd w:val="clear" w:color="auto" w:fill="auto"/>
        <w:bidi w:val="0"/>
        <w:spacing w:before="0" w:after="0" w:line="466" w:lineRule="exact"/>
        <w:ind w:left="540" w:right="0" w:firstLine="20"/>
        <w:jc w:val="left"/>
      </w:pPr>
      <w:r>
        <w:rPr>
          <w:color w:val="000000"/>
          <w:spacing w:val="0"/>
          <w:w w:val="100"/>
          <w:position w:val="0"/>
        </w:rPr>
        <w:t>股份变动对最近一年和最近一期基本每股收益和稀释每股收益、归属于公司普通股股东的每股净资产等财 务指标的影响</w:t>
      </w:r>
    </w:p>
    <w:p>
      <w:pPr>
        <w:pStyle w:val="Style12"/>
        <w:keepNext w:val="0"/>
        <w:keepLines w:val="0"/>
        <w:widowControl w:val="0"/>
        <w:shd w:val="clear" w:color="auto" w:fill="auto"/>
        <w:bidi w:val="0"/>
        <w:spacing w:before="0" w:after="0" w:line="466" w:lineRule="exact"/>
        <w:ind w:left="0" w:right="0" w:firstLine="54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12"/>
        <w:keepNext w:val="0"/>
        <w:keepLines w:val="0"/>
        <w:widowControl w:val="0"/>
        <w:shd w:val="clear" w:color="auto" w:fill="auto"/>
        <w:bidi w:val="0"/>
        <w:spacing w:before="0" w:after="0" w:line="466" w:lineRule="exact"/>
        <w:ind w:left="0" w:right="0" w:firstLine="540"/>
        <w:jc w:val="left"/>
      </w:pPr>
      <w:r>
        <w:rPr>
          <w:color w:val="000000"/>
          <w:spacing w:val="0"/>
          <w:w w:val="100"/>
          <w:position w:val="0"/>
        </w:rPr>
        <w:t>公司认为必要或证券监管机构要求披露的其他内容</w:t>
      </w:r>
    </w:p>
    <w:p>
      <w:pPr>
        <w:pStyle w:val="Style12"/>
        <w:keepNext w:val="0"/>
        <w:keepLines w:val="0"/>
        <w:widowControl w:val="0"/>
        <w:shd w:val="clear" w:color="auto" w:fill="auto"/>
        <w:bidi w:val="0"/>
        <w:spacing w:before="0" w:after="540" w:line="466" w:lineRule="exact"/>
        <w:ind w:left="0" w:right="0" w:firstLine="54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43"/>
        <w:keepNext/>
        <w:keepLines/>
        <w:widowControl w:val="0"/>
        <w:shd w:val="clear" w:color="auto" w:fill="auto"/>
        <w:bidi w:val="0"/>
        <w:spacing w:before="0" w:after="60" w:line="480" w:lineRule="auto"/>
        <w:ind w:left="0" w:right="0" w:firstLine="540"/>
        <w:jc w:val="left"/>
      </w:pPr>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2</w:t>
      </w:r>
      <w:r>
        <w:rPr>
          <w:color w:val="000000"/>
          <w:spacing w:val="0"/>
          <w:w w:val="100"/>
          <w:position w:val="0"/>
        </w:rPr>
        <w:t>、限售股份变动情况</w:t>
      </w:r>
      <w:bookmarkEnd w:id="439"/>
      <w:bookmarkEnd w:id="440"/>
      <w:bookmarkEnd w:id="441"/>
    </w:p>
    <w:p>
      <w:pPr>
        <w:pStyle w:val="Style12"/>
        <w:keepNext w:val="0"/>
        <w:keepLines w:val="0"/>
        <w:widowControl w:val="0"/>
        <w:shd w:val="clear" w:color="auto" w:fill="auto"/>
        <w:bidi w:val="0"/>
        <w:spacing w:before="0" w:after="300" w:line="466" w:lineRule="exact"/>
        <w:ind w:left="0" w:right="0" w:firstLine="54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35"/>
        <w:keepNext/>
        <w:keepLines/>
        <w:widowControl w:val="0"/>
        <w:shd w:val="clear" w:color="auto" w:fill="auto"/>
        <w:tabs>
          <w:tab w:pos="1018" w:val="left"/>
        </w:tabs>
        <w:bidi w:val="0"/>
        <w:spacing w:before="0" w:after="300" w:line="466" w:lineRule="exact"/>
        <w:ind w:left="0" w:right="0" w:firstLine="540"/>
        <w:jc w:val="left"/>
        <w:rPr>
          <w:sz w:val="20"/>
          <w:szCs w:val="20"/>
        </w:rPr>
      </w:pPr>
      <w:bookmarkStart w:id="442" w:name="bookmark442"/>
      <w:bookmarkStart w:id="443" w:name="bookmark443"/>
      <w:bookmarkStart w:id="444" w:name="bookmark444"/>
      <w:bookmarkStart w:id="445" w:name="bookmark445"/>
      <w:r>
        <w:rPr>
          <w:color w:val="000000"/>
          <w:spacing w:val="0"/>
          <w:w w:val="100"/>
          <w:position w:val="0"/>
          <w:sz w:val="20"/>
          <w:szCs w:val="20"/>
        </w:rPr>
        <w:t>二</w:t>
      </w:r>
      <w:bookmarkEnd w:id="444"/>
      <w:r>
        <w:rPr>
          <w:color w:val="000000"/>
          <w:spacing w:val="0"/>
          <w:w w:val="100"/>
          <w:position w:val="0"/>
          <w:sz w:val="20"/>
          <w:szCs w:val="20"/>
        </w:rPr>
        <w:t>、</w:t>
        <w:tab/>
        <w:t>证券发行与上市情况</w:t>
      </w:r>
      <w:bookmarkEnd w:id="442"/>
      <w:bookmarkEnd w:id="443"/>
      <w:bookmarkEnd w:id="445"/>
    </w:p>
    <w:p>
      <w:pPr>
        <w:pStyle w:val="Style43"/>
        <w:keepNext/>
        <w:keepLines/>
        <w:widowControl w:val="0"/>
        <w:shd w:val="clear" w:color="auto" w:fill="auto"/>
        <w:tabs>
          <w:tab w:pos="909" w:val="left"/>
        </w:tabs>
        <w:bidi w:val="0"/>
        <w:spacing w:before="0" w:after="300" w:line="466" w:lineRule="exact"/>
        <w:ind w:left="0" w:right="0" w:firstLine="540"/>
        <w:jc w:val="left"/>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1</w:t>
      </w:r>
      <w:bookmarkEnd w:id="448"/>
      <w:r>
        <w:rPr>
          <w:color w:val="000000"/>
          <w:spacing w:val="0"/>
          <w:w w:val="100"/>
          <w:position w:val="0"/>
        </w:rPr>
        <w:t>、</w:t>
        <w:tab/>
        <w:t>报告期内证券发行（不含优先股）情况</w:t>
      </w:r>
      <w:bookmarkEnd w:id="446"/>
      <w:bookmarkEnd w:id="447"/>
      <w:bookmarkEnd w:id="449"/>
    </w:p>
    <w:p>
      <w:pPr>
        <w:pStyle w:val="Style12"/>
        <w:keepNext w:val="0"/>
        <w:keepLines w:val="0"/>
        <w:widowControl w:val="0"/>
        <w:shd w:val="clear" w:color="auto" w:fill="auto"/>
        <w:bidi w:val="0"/>
        <w:spacing w:before="0" w:after="300" w:line="466" w:lineRule="exact"/>
        <w:ind w:left="0" w:right="0" w:firstLine="54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43"/>
        <w:keepNext/>
        <w:keepLines/>
        <w:widowControl w:val="0"/>
        <w:shd w:val="clear" w:color="auto" w:fill="auto"/>
        <w:tabs>
          <w:tab w:pos="918" w:val="left"/>
        </w:tabs>
        <w:bidi w:val="0"/>
        <w:spacing w:before="0" w:after="300" w:line="466" w:lineRule="exact"/>
        <w:ind w:left="0" w:right="0" w:firstLine="540"/>
        <w:jc w:val="left"/>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2</w:t>
      </w:r>
      <w:bookmarkEnd w:id="452"/>
      <w:r>
        <w:rPr>
          <w:color w:val="000000"/>
          <w:spacing w:val="0"/>
          <w:w w:val="100"/>
          <w:position w:val="0"/>
        </w:rPr>
        <w:t>、</w:t>
        <w:tab/>
        <w:t>公司股份总数及股东结构的变动、公司资产和负债结构的变动情况说明</w:t>
      </w:r>
      <w:bookmarkEnd w:id="450"/>
      <w:bookmarkEnd w:id="451"/>
      <w:bookmarkEnd w:id="453"/>
    </w:p>
    <w:p>
      <w:pPr>
        <w:pStyle w:val="Style12"/>
        <w:keepNext w:val="0"/>
        <w:keepLines w:val="0"/>
        <w:widowControl w:val="0"/>
        <w:shd w:val="clear" w:color="auto" w:fill="auto"/>
        <w:bidi w:val="0"/>
        <w:spacing w:before="0" w:after="300" w:line="466" w:lineRule="exact"/>
        <w:ind w:left="0" w:right="0" w:firstLine="54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43"/>
        <w:keepNext/>
        <w:keepLines/>
        <w:widowControl w:val="0"/>
        <w:shd w:val="clear" w:color="auto" w:fill="auto"/>
        <w:tabs>
          <w:tab w:pos="918" w:val="left"/>
        </w:tabs>
        <w:bidi w:val="0"/>
        <w:spacing w:before="0" w:after="300" w:line="466" w:lineRule="exact"/>
        <w:ind w:left="0" w:right="0" w:firstLine="540"/>
        <w:jc w:val="left"/>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3</w:t>
      </w:r>
      <w:bookmarkEnd w:id="456"/>
      <w:r>
        <w:rPr>
          <w:color w:val="000000"/>
          <w:spacing w:val="0"/>
          <w:w w:val="100"/>
          <w:position w:val="0"/>
        </w:rPr>
        <w:t>、</w:t>
        <w:tab/>
        <w:t>现存的内部职工股情况</w:t>
      </w:r>
      <w:bookmarkEnd w:id="454"/>
      <w:bookmarkEnd w:id="455"/>
      <w:bookmarkEnd w:id="457"/>
    </w:p>
    <w:p>
      <w:pPr>
        <w:pStyle w:val="Style12"/>
        <w:keepNext w:val="0"/>
        <w:keepLines w:val="0"/>
        <w:widowControl w:val="0"/>
        <w:shd w:val="clear" w:color="auto" w:fill="auto"/>
        <w:bidi w:val="0"/>
        <w:spacing w:before="0" w:after="440" w:line="466" w:lineRule="exact"/>
        <w:ind w:left="0" w:right="0" w:firstLine="54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35"/>
        <w:keepNext/>
        <w:keepLines/>
        <w:widowControl w:val="0"/>
        <w:shd w:val="clear" w:color="auto" w:fill="auto"/>
        <w:tabs>
          <w:tab w:pos="1062" w:val="left"/>
        </w:tabs>
        <w:bidi w:val="0"/>
        <w:spacing w:before="0" w:after="120" w:line="240" w:lineRule="auto"/>
        <w:ind w:left="0" w:right="0" w:firstLine="540"/>
        <w:jc w:val="left"/>
      </w:pPr>
      <w:bookmarkStart w:id="458" w:name="bookmark458"/>
      <w:bookmarkStart w:id="459" w:name="bookmark459"/>
      <w:bookmarkStart w:id="460" w:name="bookmark460"/>
      <w:bookmarkStart w:id="461" w:name="bookmark461"/>
      <w:r>
        <w:rPr>
          <w:color w:val="000000"/>
          <w:spacing w:val="0"/>
          <w:w w:val="100"/>
          <w:position w:val="0"/>
          <w:sz w:val="24"/>
          <w:szCs w:val="24"/>
        </w:rPr>
        <w:t>三</w:t>
      </w:r>
      <w:bookmarkEnd w:id="460"/>
      <w:r>
        <w:rPr>
          <w:color w:val="000000"/>
          <w:spacing w:val="0"/>
          <w:w w:val="100"/>
          <w:position w:val="0"/>
          <w:sz w:val="24"/>
          <w:szCs w:val="24"/>
        </w:rPr>
        <w:t>、</w:t>
        <w:tab/>
        <w:t>股东和实际控制人情况</w:t>
      </w:r>
      <w:bookmarkEnd w:id="458"/>
      <w:bookmarkEnd w:id="459"/>
      <w:bookmarkEnd w:id="461"/>
    </w:p>
    <w:p>
      <w:pPr>
        <w:pStyle w:val="Style43"/>
        <w:keepNext/>
        <w:keepLines/>
        <w:widowControl w:val="0"/>
        <w:shd w:val="clear" w:color="auto" w:fill="auto"/>
        <w:bidi w:val="0"/>
        <w:spacing w:before="0" w:after="380" w:line="466" w:lineRule="exact"/>
        <w:ind w:left="0" w:right="0" w:firstLine="540"/>
        <w:jc w:val="left"/>
      </w:pPr>
      <w:bookmarkStart w:id="462" w:name="bookmark462"/>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1</w:t>
      </w:r>
      <w:bookmarkEnd w:id="464"/>
      <w:r>
        <w:rPr>
          <w:color w:val="000000"/>
          <w:spacing w:val="0"/>
          <w:w w:val="100"/>
          <w:position w:val="0"/>
        </w:rPr>
        <w:t>、公司股东数量及持股情况</w:t>
      </w:r>
      <w:bookmarkEnd w:id="462"/>
      <w:bookmarkEnd w:id="463"/>
      <w:bookmarkEnd w:id="465"/>
    </w:p>
    <w:p>
      <w:pPr>
        <w:pStyle w:val="Style41"/>
        <w:keepNext w:val="0"/>
        <w:keepLines w:val="0"/>
        <w:widowControl w:val="0"/>
        <w:shd w:val="clear" w:color="auto" w:fill="auto"/>
        <w:bidi w:val="0"/>
        <w:spacing w:before="0" w:after="0" w:line="466" w:lineRule="exact"/>
        <w:ind w:left="0" w:right="0" w:firstLine="0"/>
        <w:jc w:val="left"/>
      </w:pPr>
      <w:r>
        <w:rPr>
          <w:color w:val="000000"/>
          <w:spacing w:val="0"/>
          <w:w w:val="100"/>
          <w:position w:val="0"/>
        </w:rPr>
        <w:t>单位：股</w:t>
      </w:r>
    </w:p>
    <w:tbl>
      <w:tblPr>
        <w:tblOverlap w:val="never"/>
        <w:jc w:val="center"/>
        <w:tblLayout w:type="fixed"/>
      </w:tblPr>
      <w:tblGrid>
        <w:gridCol w:w="1210"/>
        <w:gridCol w:w="1195"/>
        <w:gridCol w:w="1330"/>
        <w:gridCol w:w="1061"/>
        <w:gridCol w:w="1464"/>
        <w:gridCol w:w="1512"/>
        <w:gridCol w:w="1402"/>
        <w:gridCol w:w="413"/>
      </w:tblGrid>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报告期末普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通股股东总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53,208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年度报告披露 日前上一月末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60,576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报告期末表决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权恢复的优先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年度报告披露 日前上一月末</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1210"/>
        <w:gridCol w:w="269"/>
        <w:gridCol w:w="864"/>
        <w:gridCol w:w="845"/>
        <w:gridCol w:w="547"/>
        <w:gridCol w:w="571"/>
        <w:gridCol w:w="490"/>
        <w:gridCol w:w="758"/>
        <w:gridCol w:w="706"/>
        <w:gridCol w:w="331"/>
        <w:gridCol w:w="1181"/>
        <w:gridCol w:w="686"/>
        <w:gridCol w:w="715"/>
        <w:gridCol w:w="413"/>
      </w:tblGrid>
      <w:tr>
        <w:trPr>
          <w:trHeight w:val="1301"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160" w:right="0" w:firstLine="0"/>
              <w:jc w:val="left"/>
              <w:rPr>
                <w:sz w:val="17"/>
                <w:szCs w:val="17"/>
              </w:rPr>
            </w:pPr>
            <w:r>
              <w:rPr>
                <w:color w:val="000000"/>
                <w:spacing w:val="0"/>
                <w:w w:val="100"/>
                <w:position w:val="0"/>
                <w:sz w:val="17"/>
                <w:szCs w:val="17"/>
              </w:rPr>
              <w:t>普通股股东总 数</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股股东总数（如 有）（参见注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表决权恢复的 优先股股东总 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股东性 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持股比 例</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报告期末持 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60" w:right="0" w:firstLine="0"/>
              <w:jc w:val="left"/>
              <w:rPr>
                <w:sz w:val="17"/>
                <w:szCs w:val="17"/>
              </w:rPr>
            </w:pPr>
            <w:r>
              <w:rPr>
                <w:color w:val="000000"/>
                <w:spacing w:val="0"/>
                <w:w w:val="100"/>
                <w:position w:val="0"/>
                <w:sz w:val="17"/>
                <w:szCs w:val="17"/>
              </w:rPr>
              <w:t>报告期内增 减变动情况</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持有有限 售条件的 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持有无限售</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条件的股份</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数量</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质押或冻结情况</w:t>
            </w:r>
          </w:p>
        </w:tc>
      </w:tr>
      <w:tr>
        <w:trPr>
          <w:trHeight w:val="710" w:hRule="exact"/>
        </w:trPr>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股份</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深圳市神州通 投资集团有限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7"/>
                <w:szCs w:val="17"/>
              </w:rPr>
              <w:t>境内非 国有法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39.50%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489,464,303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489,464,303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136,130,000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境内自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63,500,000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63,500,000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戴诚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境内自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4.48%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55,500,000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55,500,000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7"/>
                <w:szCs w:val="17"/>
              </w:rPr>
              <w:t>赣江新区全球 星投资管理有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7"/>
                <w:szCs w:val="17"/>
              </w:rPr>
              <w:t>境内非 国有法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54,000,000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28,160,000</w:t>
            </w: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7"/>
                <w:szCs w:val="17"/>
              </w:rPr>
              <w:t>新余全球星投 资管理有限公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7"/>
                <w:szCs w:val="17"/>
              </w:rPr>
              <w:t>境内非 国有法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52,128,000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52,128,000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35,000,000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黄绍武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境内自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14,362,431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10,771,823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3,590,608</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香港中央结算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境外法</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0.59%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7,295,850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-8,989,934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7,295,850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管晓华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境内自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0.56%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7,000,000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陈英毫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境内自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0.45%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5,556,700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5,556,700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5,556,700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新余爱乐投资 管理中心（有限</w:t>
            </w:r>
          </w:p>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7"/>
                <w:szCs w:val="17"/>
              </w:rPr>
              <w:t>境内非 国有法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0.44%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5,400,000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战略投资者或一般法人因 配售新股成为前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 的情况（如有）（参见注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1656"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上述股东关联关系或一致 行动的说明</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64"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黄绍武先生持有深圳市神州通投资集团有限公司</w:t>
            </w:r>
            <w:r>
              <w:rPr>
                <w:rFonts w:ascii="Times New Roman" w:eastAsia="Times New Roman" w:hAnsi="Times New Roman" w:cs="Times New Roman"/>
                <w:color w:val="000000"/>
                <w:spacing w:val="0"/>
                <w:w w:val="100"/>
                <w:position w:val="0"/>
                <w:sz w:val="18"/>
                <w:szCs w:val="18"/>
              </w:rPr>
              <w:t>66.37%</w:t>
            </w:r>
            <w:r>
              <w:rPr>
                <w:color w:val="000000"/>
                <w:spacing w:val="0"/>
                <w:w w:val="100"/>
                <w:position w:val="0"/>
                <w:sz w:val="17"/>
                <w:szCs w:val="17"/>
              </w:rPr>
              <w:t>的股权，并持有赣江新区全球 星投资管理有限公司</w:t>
            </w:r>
            <w:r>
              <w:rPr>
                <w:rFonts w:ascii="Times New Roman" w:eastAsia="Times New Roman" w:hAnsi="Times New Roman" w:cs="Times New Roman"/>
                <w:color w:val="000000"/>
                <w:spacing w:val="0"/>
                <w:w w:val="100"/>
                <w:position w:val="0"/>
                <w:sz w:val="18"/>
                <w:szCs w:val="18"/>
              </w:rPr>
              <w:t>66.37%</w:t>
            </w:r>
            <w:r>
              <w:rPr>
                <w:color w:val="000000"/>
                <w:spacing w:val="0"/>
                <w:w w:val="100"/>
                <w:position w:val="0"/>
                <w:sz w:val="17"/>
                <w:szCs w:val="17"/>
              </w:rPr>
              <w:t>的股权，新余全球星投资管理有限公司为赣江新区全球星投资 管理有限公司的全资子公司。黄绍武先生与深圳市神州通投资集团有限公司、赣江新区全 球星投资管理有限公司、新余全球星投资管理有限公司构成关联股东的关系。</w:t>
            </w:r>
          </w:p>
          <w:p>
            <w:pPr>
              <w:pStyle w:val="Style2"/>
              <w:keepNext w:val="0"/>
              <w:keepLines w:val="0"/>
              <w:widowControl w:val="0"/>
              <w:shd w:val="clear" w:color="auto" w:fill="auto"/>
              <w:tabs>
                <w:tab w:pos="283"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未知公司前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名股东中其他股东之间是否存在关联关系，也未知是否存在《上市公司</w:t>
            </w:r>
          </w:p>
        </w:tc>
      </w:tr>
    </w:tbl>
    <w:p>
      <w:pPr>
        <w:widowControl w:val="0"/>
        <w:spacing w:line="1" w:lineRule="exact"/>
      </w:pPr>
      <w:r>
        <w:br w:type="page"/>
      </w:r>
    </w:p>
    <w:tbl>
      <w:tblPr>
        <w:tblOverlap w:val="never"/>
        <w:jc w:val="center"/>
        <w:tblLayout w:type="fixed"/>
      </w:tblPr>
      <w:tblGrid>
        <w:gridCol w:w="2338"/>
        <w:gridCol w:w="5434"/>
        <w:gridCol w:w="686"/>
        <w:gridCol w:w="1128"/>
      </w:tblGrid>
      <w:tr>
        <w:trPr>
          <w:trHeight w:val="365"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收购管理办法》中规定的一致行动人的情况。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受托表 决权、放弃表决权情况的说 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名无限售条件股东持股情况</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股份</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80" w:firstLine="0"/>
              <w:jc w:val="right"/>
              <w:rPr>
                <w:sz w:val="17"/>
                <w:szCs w:val="17"/>
              </w:rPr>
            </w:pPr>
            <w:r>
              <w:rPr>
                <w:color w:val="000000"/>
                <w:spacing w:val="0"/>
                <w:w w:val="100"/>
                <w:position w:val="0"/>
                <w:sz w:val="17"/>
                <w:szCs w:val="17"/>
              </w:rPr>
              <w:t>数量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深圳市神州通投资集团有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489,464,303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人民 币普 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489,464,303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20" w:right="0" w:firstLine="0"/>
              <w:jc w:val="left"/>
              <w:rPr>
                <w:sz w:val="18"/>
                <w:szCs w:val="18"/>
              </w:rPr>
            </w:pPr>
            <w:r>
              <w:rPr>
                <w:rFonts w:ascii="Times New Roman" w:eastAsia="Times New Roman" w:hAnsi="Times New Roman" w:cs="Times New Roman"/>
                <w:color w:val="000000"/>
                <w:spacing w:val="0"/>
                <w:w w:val="100"/>
                <w:position w:val="0"/>
                <w:sz w:val="18"/>
                <w:szCs w:val="18"/>
              </w:rPr>
              <w:t>63,500,000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人民 币普 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63,500,000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戴诚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20" w:right="0" w:firstLine="0"/>
              <w:jc w:val="left"/>
              <w:rPr>
                <w:sz w:val="18"/>
                <w:szCs w:val="18"/>
              </w:rPr>
            </w:pPr>
            <w:r>
              <w:rPr>
                <w:rFonts w:ascii="Times New Roman" w:eastAsia="Times New Roman" w:hAnsi="Times New Roman" w:cs="Times New Roman"/>
                <w:color w:val="000000"/>
                <w:spacing w:val="0"/>
                <w:w w:val="100"/>
                <w:position w:val="0"/>
                <w:sz w:val="18"/>
                <w:szCs w:val="18"/>
              </w:rPr>
              <w:t>55,500,000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人民 币普 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55,500,000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赣江新区全球星投资管理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20" w:right="0" w:firstLine="0"/>
              <w:jc w:val="left"/>
              <w:rPr>
                <w:sz w:val="18"/>
                <w:szCs w:val="18"/>
              </w:rPr>
            </w:pPr>
            <w:r>
              <w:rPr>
                <w:rFonts w:ascii="Times New Roman" w:eastAsia="Times New Roman" w:hAnsi="Times New Roman" w:cs="Times New Roman"/>
                <w:color w:val="000000"/>
                <w:spacing w:val="0"/>
                <w:w w:val="100"/>
                <w:position w:val="0"/>
                <w:sz w:val="18"/>
                <w:szCs w:val="18"/>
              </w:rPr>
              <w:t>54,000,000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人民 币普 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54,000,000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新余全球星投资管理有限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20" w:right="0" w:firstLine="0"/>
              <w:jc w:val="left"/>
              <w:rPr>
                <w:sz w:val="18"/>
                <w:szCs w:val="18"/>
              </w:rPr>
            </w:pPr>
            <w:r>
              <w:rPr>
                <w:rFonts w:ascii="Times New Roman" w:eastAsia="Times New Roman" w:hAnsi="Times New Roman" w:cs="Times New Roman"/>
                <w:color w:val="000000"/>
                <w:spacing w:val="0"/>
                <w:w w:val="100"/>
                <w:position w:val="0"/>
                <w:sz w:val="18"/>
                <w:szCs w:val="18"/>
              </w:rPr>
              <w:t>52,128,000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人民 币普 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52,128,000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香港中央结算有限公司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00" w:right="0" w:firstLine="0"/>
              <w:jc w:val="left"/>
              <w:rPr>
                <w:sz w:val="18"/>
                <w:szCs w:val="18"/>
              </w:rPr>
            </w:pPr>
            <w:r>
              <w:rPr>
                <w:rFonts w:ascii="Times New Roman" w:eastAsia="Times New Roman" w:hAnsi="Times New Roman" w:cs="Times New Roman"/>
                <w:color w:val="000000"/>
                <w:spacing w:val="0"/>
                <w:w w:val="100"/>
                <w:position w:val="0"/>
                <w:sz w:val="18"/>
                <w:szCs w:val="18"/>
              </w:rPr>
              <w:t>7,295,850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人民 币普 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7,295,850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管晓华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00" w:right="0" w:firstLine="0"/>
              <w:jc w:val="lef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人民 币普 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7,000,000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陈英毫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00" w:right="0" w:firstLine="0"/>
              <w:jc w:val="left"/>
              <w:rPr>
                <w:sz w:val="18"/>
                <w:szCs w:val="18"/>
              </w:rPr>
            </w:pPr>
            <w:r>
              <w:rPr>
                <w:rFonts w:ascii="Times New Roman" w:eastAsia="Times New Roman" w:hAnsi="Times New Roman" w:cs="Times New Roman"/>
                <w:color w:val="000000"/>
                <w:spacing w:val="0"/>
                <w:w w:val="100"/>
                <w:position w:val="0"/>
                <w:sz w:val="18"/>
                <w:szCs w:val="18"/>
              </w:rPr>
              <w:t>5,556,700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人民 币普 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5,556,700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新余爱乐投资管理中心（有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00" w:right="0" w:firstLine="0"/>
              <w:jc w:val="left"/>
              <w:rPr>
                <w:sz w:val="18"/>
                <w:szCs w:val="18"/>
              </w:rPr>
            </w:pPr>
            <w:r>
              <w:rPr>
                <w:rFonts w:ascii="Times New Roman" w:eastAsia="Times New Roman" w:hAnsi="Times New Roman" w:cs="Times New Roman"/>
                <w:color w:val="000000"/>
                <w:spacing w:val="0"/>
                <w:w w:val="100"/>
                <w:position w:val="0"/>
                <w:sz w:val="18"/>
                <w:szCs w:val="18"/>
              </w:rPr>
              <w:t>5,400,000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人民 币普 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5,400,000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崔秀珍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00" w:right="0" w:firstLine="0"/>
              <w:jc w:val="left"/>
              <w:rPr>
                <w:sz w:val="18"/>
                <w:szCs w:val="18"/>
              </w:rPr>
            </w:pPr>
            <w:r>
              <w:rPr>
                <w:rFonts w:ascii="Times New Roman" w:eastAsia="Times New Roman" w:hAnsi="Times New Roman" w:cs="Times New Roman"/>
                <w:color w:val="000000"/>
                <w:spacing w:val="0"/>
                <w:w w:val="100"/>
                <w:position w:val="0"/>
                <w:sz w:val="18"/>
                <w:szCs w:val="18"/>
              </w:rPr>
              <w:t>5,313,300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人民 币普 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5,313,300</w:t>
            </w: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 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、黄绍武先生持有深圳市神州通投资集团有限公司</w:t>
            </w:r>
            <w:r>
              <w:rPr>
                <w:rFonts w:ascii="Times New Roman" w:eastAsia="Times New Roman" w:hAnsi="Times New Roman" w:cs="Times New Roman"/>
                <w:color w:val="000000"/>
                <w:spacing w:val="0"/>
                <w:w w:val="100"/>
                <w:position w:val="0"/>
                <w:sz w:val="18"/>
                <w:szCs w:val="18"/>
              </w:rPr>
              <w:t>66.37%</w:t>
            </w:r>
            <w:r>
              <w:rPr>
                <w:color w:val="000000"/>
                <w:spacing w:val="0"/>
                <w:w w:val="100"/>
                <w:position w:val="0"/>
                <w:sz w:val="17"/>
                <w:szCs w:val="17"/>
              </w:rPr>
              <w:t>的股权，并持有赣江新区全球 星投资管理有限公司</w:t>
            </w:r>
            <w:r>
              <w:rPr>
                <w:rFonts w:ascii="Times New Roman" w:eastAsia="Times New Roman" w:hAnsi="Times New Roman" w:cs="Times New Roman"/>
                <w:color w:val="000000"/>
                <w:spacing w:val="0"/>
                <w:w w:val="100"/>
                <w:position w:val="0"/>
                <w:sz w:val="18"/>
                <w:szCs w:val="18"/>
              </w:rPr>
              <w:t>66.37%</w:t>
            </w:r>
            <w:r>
              <w:rPr>
                <w:color w:val="000000"/>
                <w:spacing w:val="0"/>
                <w:w w:val="100"/>
                <w:position w:val="0"/>
                <w:sz w:val="17"/>
                <w:szCs w:val="17"/>
              </w:rPr>
              <w:t>的股权，新余全球星投资管理有限公司为赣江新区全球星投资</w:t>
            </w:r>
          </w:p>
        </w:tc>
      </w:tr>
    </w:tbl>
    <w:p>
      <w:pPr>
        <w:widowControl w:val="0"/>
        <w:spacing w:line="1" w:lineRule="exact"/>
      </w:pPr>
      <w:r>
        <w:br w:type="page"/>
      </w:r>
    </w:p>
    <w:tbl>
      <w:tblPr>
        <w:tblOverlap w:val="never"/>
        <w:jc w:val="center"/>
        <w:tblLayout w:type="fixed"/>
      </w:tblPr>
      <w:tblGrid>
        <w:gridCol w:w="2338"/>
        <w:gridCol w:w="7248"/>
      </w:tblGrid>
      <w:tr>
        <w:trPr>
          <w:trHeight w:val="133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 之间关联关系或一致行动 的说明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管理有限公司的全资子公司。深圳市神州通投资集团有限公司、赣江新区全球星投资管理 有限公司、新余全球星投资管理有限公司构成关联股东的关系。</w:t>
            </w:r>
          </w:p>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、未知公司前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名股东中其他股东之间是否存在关联关系，也未知是否存在《上市公司 收购管理办法》中规定的一致行动人的情况。</w:t>
            </w: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名普通股股东参与融 资融券业务情况说明（如 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报告期内，股东深圳市神州通投资集团有限公司通过信用账户持有公司股票</w:t>
            </w:r>
            <w:r>
              <w:rPr>
                <w:rFonts w:ascii="Times New Roman" w:eastAsia="Times New Roman" w:hAnsi="Times New Roman" w:cs="Times New Roman"/>
                <w:color w:val="000000"/>
                <w:spacing w:val="0"/>
                <w:w w:val="100"/>
                <w:position w:val="0"/>
                <w:sz w:val="18"/>
                <w:szCs w:val="18"/>
              </w:rPr>
              <w:t>54,000,000</w:t>
            </w:r>
            <w:r>
              <w:rPr>
                <w:color w:val="000000"/>
                <w:spacing w:val="0"/>
                <w:w w:val="100"/>
                <w:position w:val="0"/>
                <w:sz w:val="17"/>
                <w:szCs w:val="17"/>
              </w:rPr>
              <w:t>股， 股东周玲通过信用账户持有公司股票</w:t>
            </w:r>
            <w:r>
              <w:rPr>
                <w:rFonts w:ascii="Times New Roman" w:eastAsia="Times New Roman" w:hAnsi="Times New Roman" w:cs="Times New Roman"/>
                <w:color w:val="000000"/>
                <w:spacing w:val="0"/>
                <w:w w:val="100"/>
                <w:position w:val="0"/>
                <w:sz w:val="18"/>
                <w:szCs w:val="18"/>
              </w:rPr>
              <w:t>63,500,000</w:t>
            </w:r>
            <w:r>
              <w:rPr>
                <w:color w:val="000000"/>
                <w:spacing w:val="0"/>
                <w:w w:val="100"/>
                <w:position w:val="0"/>
                <w:sz w:val="17"/>
                <w:szCs w:val="17"/>
              </w:rPr>
              <w:t xml:space="preserve">股，股东戴诚通过信用账户持有公司股票 </w:t>
            </w:r>
            <w:r>
              <w:rPr>
                <w:rFonts w:ascii="Times New Roman" w:eastAsia="Times New Roman" w:hAnsi="Times New Roman" w:cs="Times New Roman"/>
                <w:color w:val="000000"/>
                <w:spacing w:val="0"/>
                <w:w w:val="100"/>
                <w:position w:val="0"/>
                <w:sz w:val="18"/>
                <w:szCs w:val="18"/>
              </w:rPr>
              <w:t>45,500,000</w:t>
            </w:r>
            <w:r>
              <w:rPr>
                <w:color w:val="000000"/>
                <w:spacing w:val="0"/>
                <w:w w:val="100"/>
                <w:position w:val="0"/>
                <w:sz w:val="17"/>
                <w:szCs w:val="17"/>
              </w:rPr>
              <w:t xml:space="preserve">股，股东赣江新区全球星投资管理有限公司通过信用账户持有公司股票 </w:t>
            </w:r>
            <w:r>
              <w:rPr>
                <w:rFonts w:ascii="Times New Roman" w:eastAsia="Times New Roman" w:hAnsi="Times New Roman" w:cs="Times New Roman"/>
                <w:color w:val="000000"/>
                <w:spacing w:val="0"/>
                <w:w w:val="100"/>
                <w:position w:val="0"/>
                <w:sz w:val="18"/>
                <w:szCs w:val="18"/>
              </w:rPr>
              <w:t>19,000,000</w:t>
            </w:r>
            <w:r>
              <w:rPr>
                <w:color w:val="000000"/>
                <w:spacing w:val="0"/>
                <w:w w:val="100"/>
                <w:position w:val="0"/>
                <w:sz w:val="17"/>
                <w:szCs w:val="17"/>
              </w:rPr>
              <w:t>股，股东新余全球星投资管理有限公司通过信用账户持有公司股票</w:t>
            </w:r>
            <w:r>
              <w:rPr>
                <w:rFonts w:ascii="Times New Roman" w:eastAsia="Times New Roman" w:hAnsi="Times New Roman" w:cs="Times New Roman"/>
                <w:color w:val="000000"/>
                <w:spacing w:val="0"/>
                <w:w w:val="100"/>
                <w:position w:val="0"/>
                <w:sz w:val="18"/>
                <w:szCs w:val="18"/>
              </w:rPr>
              <w:t xml:space="preserve">11,000,000 </w:t>
            </w:r>
            <w:r>
              <w:rPr>
                <w:color w:val="000000"/>
                <w:spacing w:val="0"/>
                <w:w w:val="100"/>
                <w:position w:val="0"/>
                <w:sz w:val="17"/>
                <w:szCs w:val="17"/>
              </w:rPr>
              <w:t>股，股东管晓华通过信用账户持有公司股票</w:t>
            </w:r>
            <w:r>
              <w:rPr>
                <w:rFonts w:ascii="Times New Roman" w:eastAsia="Times New Roman" w:hAnsi="Times New Roman" w:cs="Times New Roman"/>
                <w:color w:val="000000"/>
                <w:spacing w:val="0"/>
                <w:w w:val="100"/>
                <w:position w:val="0"/>
                <w:sz w:val="18"/>
                <w:szCs w:val="18"/>
              </w:rPr>
              <w:t>7,000,000</w:t>
            </w:r>
            <w:r>
              <w:rPr>
                <w:color w:val="000000"/>
                <w:spacing w:val="0"/>
                <w:w w:val="100"/>
                <w:position w:val="0"/>
                <w:sz w:val="17"/>
                <w:szCs w:val="17"/>
              </w:rPr>
              <w:t>股。</w:t>
            </w:r>
          </w:p>
        </w:tc>
      </w:tr>
    </w:tbl>
    <w:p>
      <w:pPr>
        <w:widowControl w:val="0"/>
        <w:spacing w:after="99" w:line="1" w:lineRule="exact"/>
      </w:pPr>
    </w:p>
    <w:p>
      <w:pPr>
        <w:pStyle w:val="Style1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1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w:t>
      </w:r>
      <w:r>
        <w:rPr>
          <w:color w:val="000000"/>
          <w:spacing w:val="0"/>
          <w:w w:val="100"/>
          <w:position w:val="0"/>
        </w:rPr>
        <w:t>是</w:t>
      </w:r>
      <w:r>
        <w:rPr>
          <w:i/>
          <w:iCs/>
          <w:color w:val="000000"/>
          <w:spacing w:val="0"/>
          <w:w w:val="100"/>
          <w:position w:val="0"/>
        </w:rPr>
        <w:t>V否</w:t>
      </w:r>
    </w:p>
    <w:p>
      <w:pPr>
        <w:pStyle w:val="Style1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43"/>
        <w:keepNext/>
        <w:keepLines/>
        <w:widowControl w:val="0"/>
        <w:shd w:val="clear" w:color="auto" w:fill="auto"/>
        <w:bidi w:val="0"/>
        <w:spacing w:before="0" w:after="220" w:line="240" w:lineRule="auto"/>
        <w:ind w:left="0" w:right="0" w:firstLine="0"/>
        <w:jc w:val="left"/>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2</w:t>
      </w:r>
      <w:bookmarkEnd w:id="468"/>
      <w:r>
        <w:rPr>
          <w:color w:val="000000"/>
          <w:spacing w:val="0"/>
          <w:w w:val="100"/>
          <w:position w:val="0"/>
        </w:rPr>
        <w:t>、公司控股股东情况</w:t>
      </w:r>
      <w:bookmarkEnd w:id="466"/>
      <w:bookmarkEnd w:id="467"/>
      <w:bookmarkEnd w:id="469"/>
    </w:p>
    <w:p>
      <w:pPr>
        <w:pStyle w:val="Style12"/>
        <w:keepNext w:val="0"/>
        <w:keepLines w:val="0"/>
        <w:widowControl w:val="0"/>
        <w:shd w:val="clear" w:color="auto" w:fill="auto"/>
        <w:bidi w:val="0"/>
        <w:spacing w:before="0" w:after="100" w:line="355" w:lineRule="exact"/>
        <w:ind w:left="0" w:right="0" w:firstLine="0"/>
        <w:jc w:val="left"/>
      </w:pPr>
      <w:r>
        <w:rPr>
          <w:color w:val="000000"/>
          <w:spacing w:val="0"/>
          <w:w w:val="100"/>
          <w:position w:val="0"/>
        </w:rPr>
        <w:t>控股股东性质：自然人控股 控股股东类型：法人</w:t>
      </w:r>
    </w:p>
    <w:tbl>
      <w:tblPr>
        <w:tblOverlap w:val="never"/>
        <w:jc w:val="center"/>
        <w:tblLayout w:type="fixed"/>
      </w:tblPr>
      <w:tblGrid>
        <w:gridCol w:w="1291"/>
        <w:gridCol w:w="1210"/>
        <w:gridCol w:w="1152"/>
        <w:gridCol w:w="1886"/>
        <w:gridCol w:w="404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控股股东名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单位负责人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主要经营业务</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深圳市神州 通投资集团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黄绍武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9144030072619721X8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投资兴办实业（具体项目另行申报）；国内商业、 物资供销业（不含专营、专卖、专控商品）；计算 机信息技术咨询服务；计算机软件的开发；经济 信息与企业管理咨询（不含限制项目）；市场营销 与企业形象策划；投资咨询；资产管理；为企业 提供管理服务。</w:t>
            </w:r>
          </w:p>
        </w:tc>
      </w:tr>
      <w:tr>
        <w:trPr>
          <w:trHeight w:val="197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控股股东报 告期内控股 和参股的其 他境内外上 市公司的股 权情况</w:t>
            </w:r>
          </w:p>
        </w:tc>
        <w:tc>
          <w:tcPr>
            <w:gridSpan w:val="4"/>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240" w:after="0" w:line="307" w:lineRule="exact"/>
              <w:ind w:left="0" w:right="0" w:firstLine="0"/>
              <w:jc w:val="left"/>
              <w:rPr>
                <w:sz w:val="17"/>
                <w:szCs w:val="17"/>
              </w:rPr>
            </w:pPr>
            <w:r>
              <w:rPr>
                <w:color w:val="000000"/>
                <w:spacing w:val="0"/>
                <w:w w:val="100"/>
                <w:position w:val="0"/>
                <w:sz w:val="17"/>
                <w:szCs w:val="17"/>
              </w:rPr>
              <w:t xml:space="preserve">深圳市神州通投资集团有限公司持有深圳太辰光通信股份有限公司（股票简称：太辰光；股票代码： </w:t>
            </w:r>
            <w:r>
              <w:rPr>
                <w:rFonts w:ascii="Times New Roman" w:eastAsia="Times New Roman" w:hAnsi="Times New Roman" w:cs="Times New Roman"/>
                <w:color w:val="000000"/>
                <w:spacing w:val="0"/>
                <w:w w:val="100"/>
                <w:position w:val="0"/>
                <w:sz w:val="18"/>
                <w:szCs w:val="18"/>
              </w:rPr>
              <w:t>300570</w:t>
            </w:r>
            <w:r>
              <w:rPr>
                <w:color w:val="000000"/>
                <w:spacing w:val="0"/>
                <w:w w:val="100"/>
                <w:position w:val="0"/>
                <w:sz w:val="17"/>
                <w:szCs w:val="17"/>
              </w:rPr>
              <w:t>）普通股</w:t>
            </w:r>
            <w:r>
              <w:rPr>
                <w:rFonts w:ascii="Times New Roman" w:eastAsia="Times New Roman" w:hAnsi="Times New Roman" w:cs="Times New Roman"/>
                <w:color w:val="000000"/>
                <w:spacing w:val="0"/>
                <w:w w:val="100"/>
                <w:position w:val="0"/>
                <w:sz w:val="18"/>
                <w:szCs w:val="18"/>
              </w:rPr>
              <w:t>28,468,320</w:t>
            </w:r>
            <w:r>
              <w:rPr>
                <w:color w:val="000000"/>
                <w:spacing w:val="0"/>
                <w:w w:val="100"/>
                <w:position w:val="0"/>
                <w:sz w:val="17"/>
                <w:szCs w:val="17"/>
              </w:rPr>
              <w:t>股，占其总股本的</w:t>
            </w:r>
            <w:r>
              <w:rPr>
                <w:rFonts w:ascii="Times New Roman" w:eastAsia="Times New Roman" w:hAnsi="Times New Roman" w:cs="Times New Roman"/>
                <w:color w:val="000000"/>
                <w:spacing w:val="0"/>
                <w:w w:val="100"/>
                <w:position w:val="0"/>
                <w:sz w:val="18"/>
                <w:szCs w:val="18"/>
              </w:rPr>
              <w:t>12.38%</w:t>
            </w:r>
            <w:r>
              <w:rPr>
                <w:color w:val="000000"/>
                <w:spacing w:val="0"/>
                <w:w w:val="100"/>
                <w:position w:val="0"/>
                <w:sz w:val="17"/>
                <w:szCs w:val="17"/>
              </w:rPr>
              <w:t>。</w:t>
            </w:r>
          </w:p>
        </w:tc>
      </w:tr>
    </w:tbl>
    <w:p>
      <w:pPr>
        <w:widowControl w:val="0"/>
        <w:spacing w:after="99" w:line="1" w:lineRule="exact"/>
      </w:pPr>
    </w:p>
    <w:p>
      <w:pPr>
        <w:pStyle w:val="Style12"/>
        <w:keepNext w:val="0"/>
        <w:keepLines w:val="0"/>
        <w:widowControl w:val="0"/>
        <w:shd w:val="clear" w:color="auto" w:fill="auto"/>
        <w:bidi w:val="0"/>
        <w:spacing w:before="0" w:after="220" w:line="240" w:lineRule="auto"/>
        <w:ind w:left="0" w:right="0" w:firstLine="0"/>
        <w:jc w:val="left"/>
      </w:pPr>
      <w:r>
        <w:rPr>
          <w:color w:val="000000"/>
          <w:spacing w:val="0"/>
          <w:w w:val="100"/>
          <w:position w:val="0"/>
        </w:rPr>
        <w:t>控股股东报告期内变更</w:t>
      </w:r>
    </w:p>
    <w:p>
      <w:pPr>
        <w:pStyle w:val="Style1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公司报告期控股股东未发生变更。</w:t>
      </w:r>
    </w:p>
    <w:p>
      <w:pPr>
        <w:pStyle w:val="Style43"/>
        <w:keepNext/>
        <w:keepLines/>
        <w:widowControl w:val="0"/>
        <w:shd w:val="clear" w:color="auto" w:fill="auto"/>
        <w:bidi w:val="0"/>
        <w:spacing w:before="0" w:after="220" w:line="240" w:lineRule="auto"/>
        <w:ind w:left="0" w:right="0" w:firstLine="0"/>
        <w:jc w:val="left"/>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3</w:t>
      </w:r>
      <w:bookmarkEnd w:id="472"/>
      <w:r>
        <w:rPr>
          <w:color w:val="000000"/>
          <w:spacing w:val="0"/>
          <w:w w:val="100"/>
          <w:position w:val="0"/>
        </w:rPr>
        <w:t>、公司实际控制人及其一致行动人</w:t>
      </w:r>
      <w:bookmarkEnd w:id="470"/>
      <w:bookmarkEnd w:id="471"/>
      <w:bookmarkEnd w:id="473"/>
    </w:p>
    <w:p>
      <w:pPr>
        <w:pStyle w:val="Style12"/>
        <w:keepNext w:val="0"/>
        <w:keepLines w:val="0"/>
        <w:widowControl w:val="0"/>
        <w:shd w:val="clear" w:color="auto" w:fill="auto"/>
        <w:bidi w:val="0"/>
        <w:spacing w:before="0" w:after="220" w:line="350" w:lineRule="exact"/>
        <w:ind w:left="0" w:right="0" w:firstLine="0"/>
        <w:jc w:val="left"/>
      </w:pPr>
      <w:r>
        <w:rPr>
          <w:color w:val="000000"/>
          <w:spacing w:val="0"/>
          <w:w w:val="100"/>
          <w:position w:val="0"/>
        </w:rPr>
        <w:t>实际控制人性质：境内自然人 实际控制人类型：自然人</w:t>
      </w:r>
      <w:r>
        <w:br w:type="page"/>
      </w:r>
    </w:p>
    <w:tbl>
      <w:tblPr>
        <w:tblOverlap w:val="never"/>
        <w:jc w:val="center"/>
        <w:tblLayout w:type="fixed"/>
      </w:tblPr>
      <w:tblGrid>
        <w:gridCol w:w="2400"/>
        <w:gridCol w:w="2390"/>
        <w:gridCol w:w="1574"/>
        <w:gridCol w:w="322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黄绍武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深圳市神州通投资集团有限公司董事长、赣江新区全球星投资管理有限公司 董事长、本公司董事。</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 外上市公司情况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通过直接持股和间接持股的方式控股上市公司深圳市爱施德股份有限公司。</w:t>
            </w:r>
          </w:p>
        </w:tc>
      </w:tr>
    </w:tbl>
    <w:p>
      <w:pPr>
        <w:widowControl w:val="0"/>
        <w:spacing w:after="99" w:line="1" w:lineRule="exact"/>
      </w:pPr>
    </w:p>
    <w:p>
      <w:pPr>
        <w:pStyle w:val="Style12"/>
        <w:keepNext w:val="0"/>
        <w:keepLines w:val="0"/>
        <w:widowControl w:val="0"/>
        <w:shd w:val="clear" w:color="auto" w:fill="auto"/>
        <w:bidi w:val="0"/>
        <w:spacing w:before="0" w:after="220" w:line="240" w:lineRule="auto"/>
        <w:ind w:left="0" w:right="0" w:firstLine="0"/>
        <w:jc w:val="both"/>
      </w:pPr>
      <w:r>
        <w:rPr>
          <w:color w:val="000000"/>
          <w:spacing w:val="0"/>
          <w:w w:val="100"/>
          <w:position w:val="0"/>
        </w:rPr>
        <w:t>实际控制人报告期内变更</w:t>
      </w:r>
    </w:p>
    <w:p>
      <w:pPr>
        <w:pStyle w:val="Style12"/>
        <w:keepNext w:val="0"/>
        <w:keepLines w:val="0"/>
        <w:widowControl w:val="0"/>
        <w:shd w:val="clear" w:color="auto" w:fill="auto"/>
        <w:bidi w:val="0"/>
        <w:spacing w:before="0" w:after="220" w:line="240" w:lineRule="auto"/>
        <w:ind w:left="0" w:right="0" w:firstLine="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12"/>
        <w:keepNext w:val="0"/>
        <w:keepLines w:val="0"/>
        <w:widowControl w:val="0"/>
        <w:shd w:val="clear" w:color="auto" w:fill="auto"/>
        <w:bidi w:val="0"/>
        <w:spacing w:before="0" w:after="220" w:line="240" w:lineRule="auto"/>
        <w:ind w:left="0" w:right="0" w:firstLine="0"/>
        <w:jc w:val="both"/>
      </w:pPr>
      <w:r>
        <w:rPr>
          <w:color w:val="000000"/>
          <w:spacing w:val="0"/>
          <w:w w:val="100"/>
          <w:position w:val="0"/>
        </w:rPr>
        <w:t>公司报告期实际控制人未发生变更。</w:t>
      </w:r>
    </w:p>
    <w:p>
      <w:pPr>
        <w:pStyle w:val="Style12"/>
        <w:keepNext w:val="0"/>
        <w:keepLines w:val="0"/>
        <w:widowControl w:val="0"/>
        <w:shd w:val="clear" w:color="auto" w:fill="auto"/>
        <w:bidi w:val="0"/>
        <w:spacing w:before="0" w:after="440" w:line="240" w:lineRule="auto"/>
        <w:ind w:left="0" w:right="0" w:firstLine="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4596130" cy="3383280"/>
            <wp:docPr id="41" name="Picutre 41"/>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5"/>
                    <a:stretch/>
                  </pic:blipFill>
                  <pic:spPr>
                    <a:xfrm>
                      <a:ext cx="4596130" cy="3383280"/>
                    </a:xfrm>
                    <a:prstGeom prst="rect"/>
                  </pic:spPr>
                </pic:pic>
              </a:graphicData>
            </a:graphic>
          </wp:inline>
        </w:drawing>
      </w:r>
    </w:p>
    <w:p>
      <w:pPr>
        <w:widowControl w:val="0"/>
        <w:spacing w:after="359" w:line="1" w:lineRule="exact"/>
      </w:pPr>
    </w:p>
    <w:p>
      <w:pPr>
        <w:pStyle w:val="Style1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实际控制人通过信托或其他资产管理方式控制公司</w:t>
      </w:r>
    </w:p>
    <w:p>
      <w:pPr>
        <w:pStyle w:val="Style1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43"/>
        <w:keepNext/>
        <w:keepLines/>
        <w:widowControl w:val="0"/>
        <w:shd w:val="clear" w:color="auto" w:fill="auto"/>
        <w:tabs>
          <w:tab w:pos="378" w:val="left"/>
        </w:tabs>
        <w:bidi w:val="0"/>
        <w:spacing w:before="0" w:line="240" w:lineRule="auto"/>
        <w:ind w:left="0" w:right="0" w:firstLine="0"/>
        <w:jc w:val="both"/>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4</w:t>
      </w:r>
      <w:bookmarkEnd w:id="476"/>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74"/>
      <w:bookmarkEnd w:id="475"/>
      <w:bookmarkEnd w:id="477"/>
    </w:p>
    <w:p>
      <w:pPr>
        <w:pStyle w:val="Style1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43"/>
        <w:keepNext/>
        <w:keepLines/>
        <w:widowControl w:val="0"/>
        <w:shd w:val="clear" w:color="auto" w:fill="auto"/>
        <w:tabs>
          <w:tab w:pos="378" w:val="left"/>
        </w:tabs>
        <w:bidi w:val="0"/>
        <w:spacing w:before="0" w:line="240" w:lineRule="auto"/>
        <w:ind w:left="0" w:right="0" w:firstLine="0"/>
        <w:jc w:val="both"/>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5</w:t>
      </w:r>
      <w:bookmarkEnd w:id="480"/>
      <w:r>
        <w:rPr>
          <w:color w:val="000000"/>
          <w:spacing w:val="0"/>
          <w:w w:val="100"/>
          <w:position w:val="0"/>
        </w:rPr>
        <w:t>、</w:t>
        <w:tab/>
        <w:t>控股股东、实际控制人、重组方及其他承诺主体股份限制减持情况</w:t>
      </w:r>
      <w:bookmarkEnd w:id="478"/>
      <w:bookmarkEnd w:id="479"/>
      <w:bookmarkEnd w:id="481"/>
    </w:p>
    <w:p>
      <w:pPr>
        <w:pStyle w:val="Style1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r>
        <w:br w:type="page"/>
      </w:r>
    </w:p>
    <w:p>
      <w:pPr>
        <w:widowControl w:val="0"/>
        <w:spacing w:line="1" w:lineRule="exact"/>
      </w:pPr>
      <w:r>
        <mc:AlternateContent>
          <mc:Choice Requires="wps">
            <w:drawing>
              <wp:anchor distT="0" distB="304800" distL="0" distR="0" simplePos="0" relativeHeight="125829397" behindDoc="0" locked="0" layoutInCell="1" allowOverlap="1">
                <wp:simplePos x="0" y="0"/>
                <wp:positionH relativeFrom="page">
                  <wp:posOffset>2647950</wp:posOffset>
                </wp:positionH>
                <wp:positionV relativeFrom="paragraph">
                  <wp:posOffset>0</wp:posOffset>
                </wp:positionV>
                <wp:extent cx="2057400" cy="250190"/>
                <wp:wrapTopAndBottom/>
                <wp:docPr id="42" name="Shape 42"/>
                <a:graphic xmlns:a="http://schemas.openxmlformats.org/drawingml/2006/main">
                  <a:graphicData uri="http://schemas.microsoft.com/office/word/2010/wordprocessingShape">
                    <wps:wsp>
                      <wps:cNvSpPr txBox="1"/>
                      <wps:spPr>
                        <a:xfrm>
                          <a:ext cx="2057400" cy="250190"/>
                        </a:xfrm>
                        <a:prstGeom prst="rect"/>
                        <a:noFill/>
                      </wps:spPr>
                      <wps:txbx>
                        <w:txbxContent>
                          <w:p>
                            <w:pPr>
                              <w:pStyle w:val="Style16"/>
                              <w:keepNext/>
                              <w:keepLines/>
                              <w:widowControl w:val="0"/>
                              <w:shd w:val="clear" w:color="auto" w:fill="auto"/>
                              <w:bidi w:val="0"/>
                              <w:spacing w:before="0" w:after="0" w:line="240" w:lineRule="auto"/>
                              <w:ind w:left="0" w:right="0" w:firstLine="0"/>
                              <w:jc w:val="left"/>
                            </w:pPr>
                            <w:bookmarkStart w:id="264" w:name="bookmark264"/>
                            <w:bookmarkStart w:id="265" w:name="bookmark265"/>
                            <w:bookmarkStart w:id="266" w:name="bookmark266"/>
                            <w:r>
                              <w:rPr>
                                <w:color w:val="000000"/>
                                <w:spacing w:val="0"/>
                                <w:w w:val="100"/>
                                <w:position w:val="0"/>
                              </w:rPr>
                              <w:t>第七节优先股相关情况</w:t>
                            </w:r>
                            <w:bookmarkEnd w:id="264"/>
                            <w:bookmarkEnd w:id="265"/>
                            <w:bookmarkEnd w:id="266"/>
                          </w:p>
                        </w:txbxContent>
                      </wps:txbx>
                      <wps:bodyPr wrap="none" lIns="0" tIns="0" rIns="0" bIns="0">
                        <a:noAutoFit/>
                      </wps:bodyPr>
                    </wps:wsp>
                  </a:graphicData>
                </a:graphic>
              </wp:anchor>
            </w:drawing>
          </mc:Choice>
          <mc:Fallback>
            <w:pict>
              <v:shape id="_x0000_s1068" type="#_x0000_t202" style="position:absolute;margin-left:208.5pt;margin-top:0;width:162.pt;height:19.699999999999999pt;z-index:-125829356;mso-wrap-distance-left:0;mso-wrap-distance-right:0;mso-wrap-distance-bottom:24.pt;mso-position-horizontal-relative:page" filled="f" stroked="f">
                <v:textbox inset="0,0,0,0">
                  <w:txbxContent>
                    <w:p>
                      <w:pPr>
                        <w:pStyle w:val="Style16"/>
                        <w:keepNext/>
                        <w:keepLines/>
                        <w:widowControl w:val="0"/>
                        <w:shd w:val="clear" w:color="auto" w:fill="auto"/>
                        <w:bidi w:val="0"/>
                        <w:spacing w:before="0" w:after="0" w:line="240" w:lineRule="auto"/>
                        <w:ind w:left="0" w:right="0" w:firstLine="0"/>
                        <w:jc w:val="left"/>
                      </w:pPr>
                      <w:bookmarkStart w:id="264" w:name="bookmark264"/>
                      <w:bookmarkStart w:id="265" w:name="bookmark265"/>
                      <w:bookmarkStart w:id="266" w:name="bookmark266"/>
                      <w:r>
                        <w:rPr>
                          <w:color w:val="000000"/>
                          <w:spacing w:val="0"/>
                          <w:w w:val="100"/>
                          <w:position w:val="0"/>
                        </w:rPr>
                        <w:t>第七节优先股相关情况</w:t>
                      </w:r>
                      <w:bookmarkEnd w:id="264"/>
                      <w:bookmarkEnd w:id="265"/>
                      <w:bookmarkEnd w:id="266"/>
                    </w:p>
                  </w:txbxContent>
                </v:textbox>
                <w10:wrap type="topAndBottom" anchorx="page"/>
              </v:shape>
            </w:pict>
          </mc:Fallback>
        </mc:AlternateContent>
      </w:r>
    </w:p>
    <w:p>
      <w:pPr>
        <w:pStyle w:val="Style1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2"/>
        <w:keepNext w:val="0"/>
        <w:keepLines w:val="0"/>
        <w:widowControl w:val="0"/>
        <w:shd w:val="clear" w:color="auto" w:fill="auto"/>
        <w:bidi w:val="0"/>
        <w:spacing w:before="0" w:after="0" w:line="240" w:lineRule="auto"/>
        <w:ind w:left="0" w:right="0" w:firstLine="0"/>
        <w:jc w:val="left"/>
        <w:sectPr>
          <w:headerReference w:type="default" r:id="rId17"/>
          <w:footerReference w:type="default" r:id="rId18"/>
          <w:footnotePr>
            <w:pos w:val="pageBottom"/>
            <w:numFmt w:val="decimal"/>
            <w:numRestart w:val="continuous"/>
          </w:footnotePr>
          <w:pgSz w:w="11900" w:h="16840"/>
          <w:pgMar w:top="1224" w:right="959" w:bottom="1543" w:left="548" w:header="0" w:footer="3" w:gutter="0"/>
          <w:pgNumType w:start="37"/>
          <w:cols w:space="720"/>
          <w:noEndnote/>
          <w:rtlGutter w:val="0"/>
          <w:docGrid w:linePitch="360"/>
        </w:sectPr>
      </w:pPr>
      <w:r>
        <w:rPr>
          <w:color w:val="000000"/>
          <w:spacing w:val="0"/>
          <w:w w:val="100"/>
          <w:position w:val="0"/>
        </w:rPr>
        <w:t>报告期公司不存在优先股。</w:t>
      </w:r>
    </w:p>
    <w:p>
      <w:pPr>
        <w:pStyle w:val="Style16"/>
        <w:keepNext/>
        <w:keepLines/>
        <w:widowControl w:val="0"/>
        <w:shd w:val="clear" w:color="auto" w:fill="auto"/>
        <w:bidi w:val="0"/>
        <w:spacing w:before="620" w:after="620" w:line="240" w:lineRule="auto"/>
        <w:ind w:left="0" w:right="0" w:firstLine="0"/>
        <w:jc w:val="center"/>
      </w:pPr>
      <w:bookmarkStart w:id="482" w:name="bookmark482"/>
      <w:bookmarkStart w:id="483" w:name="bookmark483"/>
      <w:bookmarkStart w:id="484" w:name="bookmark484"/>
      <w:r>
        <w:rPr>
          <w:color w:val="000000"/>
          <w:spacing w:val="0"/>
          <w:w w:val="100"/>
          <w:position w:val="0"/>
        </w:rPr>
        <w:t>第八节可转换公司债券相关情况</w:t>
      </w:r>
      <w:bookmarkEnd w:id="482"/>
      <w:bookmarkEnd w:id="483"/>
      <w:bookmarkEnd w:id="484"/>
    </w:p>
    <w:p>
      <w:pPr>
        <w:pStyle w:val="Style12"/>
        <w:keepNext w:val="0"/>
        <w:keepLines w:val="0"/>
        <w:widowControl w:val="0"/>
        <w:shd w:val="clear" w:color="auto" w:fill="auto"/>
        <w:bidi w:val="0"/>
        <w:spacing w:before="0" w:after="380" w:line="240" w:lineRule="auto"/>
        <w:ind w:left="0" w:right="0" w:firstLine="2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2"/>
        <w:keepNext w:val="0"/>
        <w:keepLines w:val="0"/>
        <w:widowControl w:val="0"/>
        <w:shd w:val="clear" w:color="auto" w:fill="auto"/>
        <w:bidi w:val="0"/>
        <w:spacing w:before="0" w:after="500" w:line="240" w:lineRule="auto"/>
        <w:ind w:left="0" w:right="0" w:firstLine="240"/>
        <w:jc w:val="left"/>
      </w:pPr>
      <w:r>
        <w:rPr>
          <w:color w:val="000000"/>
          <w:spacing w:val="0"/>
          <w:w w:val="100"/>
          <w:position w:val="0"/>
        </w:rPr>
        <w:t>报告期公司不存在可转换公司债券。</w:t>
      </w:r>
      <w:r>
        <w:br w:type="page"/>
      </w:r>
    </w:p>
    <w:p>
      <w:pPr>
        <w:pStyle w:val="Style16"/>
        <w:keepNext/>
        <w:keepLines/>
        <w:widowControl w:val="0"/>
        <w:shd w:val="clear" w:color="auto" w:fill="auto"/>
        <w:bidi w:val="0"/>
        <w:spacing w:before="0" w:after="520" w:line="240" w:lineRule="auto"/>
        <w:ind w:left="0" w:right="0" w:firstLine="0"/>
        <w:jc w:val="center"/>
      </w:pPr>
      <w:bookmarkStart w:id="485" w:name="bookmark485"/>
      <w:bookmarkStart w:id="486" w:name="bookmark486"/>
      <w:bookmarkStart w:id="487" w:name="bookmark487"/>
      <w:r>
        <w:rPr>
          <w:color w:val="000000"/>
          <w:spacing w:val="0"/>
          <w:w w:val="100"/>
          <w:position w:val="0"/>
        </w:rPr>
        <w:t>第九节董事、监事、高级管理人员和员工情况</w:t>
      </w:r>
      <w:bookmarkEnd w:id="485"/>
      <w:bookmarkEnd w:id="486"/>
      <w:bookmarkEnd w:id="487"/>
    </w:p>
    <w:p>
      <w:pPr>
        <w:pStyle w:val="Style35"/>
        <w:keepNext/>
        <w:keepLines/>
        <w:widowControl w:val="0"/>
        <w:shd w:val="clear" w:color="auto" w:fill="auto"/>
        <w:bidi w:val="0"/>
        <w:spacing w:before="0" w:after="320" w:line="240" w:lineRule="auto"/>
        <w:ind w:left="0" w:right="0" w:firstLine="240"/>
        <w:jc w:val="left"/>
      </w:pPr>
      <w:bookmarkStart w:id="488" w:name="bookmark488"/>
      <w:bookmarkStart w:id="489" w:name="bookmark489"/>
      <w:bookmarkStart w:id="490" w:name="bookmark490"/>
      <w:bookmarkStart w:id="491" w:name="bookmark491"/>
      <w:r>
        <w:rPr>
          <w:color w:val="000000"/>
          <w:spacing w:val="0"/>
          <w:w w:val="100"/>
          <w:position w:val="0"/>
          <w:sz w:val="24"/>
          <w:szCs w:val="24"/>
        </w:rPr>
        <w:t>一</w:t>
      </w:r>
      <w:bookmarkEnd w:id="490"/>
      <w:r>
        <w:rPr>
          <w:color w:val="000000"/>
          <w:spacing w:val="0"/>
          <w:w w:val="100"/>
          <w:position w:val="0"/>
          <w:sz w:val="24"/>
          <w:szCs w:val="24"/>
        </w:rPr>
        <w:t>、董事、监事和高级管理人员持股变动</w:t>
      </w:r>
      <w:bookmarkEnd w:id="488"/>
      <w:bookmarkEnd w:id="489"/>
      <w:bookmarkEnd w:id="491"/>
    </w:p>
    <w:tbl>
      <w:tblPr>
        <w:tblOverlap w:val="never"/>
        <w:jc w:val="center"/>
        <w:tblLayout w:type="fixed"/>
      </w:tblPr>
      <w:tblGrid>
        <w:gridCol w:w="859"/>
        <w:gridCol w:w="984"/>
        <w:gridCol w:w="638"/>
        <w:gridCol w:w="360"/>
        <w:gridCol w:w="494"/>
        <w:gridCol w:w="1166"/>
        <w:gridCol w:w="1051"/>
        <w:gridCol w:w="1075"/>
        <w:gridCol w:w="797"/>
        <w:gridCol w:w="797"/>
        <w:gridCol w:w="677"/>
        <w:gridCol w:w="1061"/>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任职 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性 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140" w:right="0" w:firstLine="0"/>
              <w:jc w:val="left"/>
              <w:rPr>
                <w:sz w:val="17"/>
                <w:szCs w:val="17"/>
              </w:rPr>
            </w:pPr>
            <w:r>
              <w:rPr>
                <w:color w:val="000000"/>
                <w:spacing w:val="0"/>
                <w:w w:val="100"/>
                <w:position w:val="0"/>
                <w:sz w:val="17"/>
                <w:szCs w:val="17"/>
              </w:rPr>
              <w:t>年 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40" w:right="0" w:firstLine="20"/>
              <w:jc w:val="left"/>
              <w:rPr>
                <w:sz w:val="17"/>
                <w:szCs w:val="17"/>
              </w:rPr>
            </w:pPr>
            <w:r>
              <w:rPr>
                <w:color w:val="000000"/>
                <w:spacing w:val="0"/>
                <w:w w:val="100"/>
                <w:position w:val="0"/>
                <w:sz w:val="17"/>
                <w:szCs w:val="17"/>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本期减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 增减 变动 （股）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期末持股 数（股）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黄文辉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5,313,300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周友盟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副董事 长、总裁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919,900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黄绍武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14,362,431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14,362,431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喻子达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吕廷杰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邓鹏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监事会主</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朱维佳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170,300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米泽东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副总裁、 财务负责</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370,780</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刘红花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副总裁、 内部审计 部门负责 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610,551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610,551</w:t>
            </w:r>
          </w:p>
        </w:tc>
      </w:tr>
    </w:tbl>
    <w:tbl>
      <w:tblPr>
        <w:tblOverlap w:val="never"/>
        <w:jc w:val="center"/>
        <w:tblLayout w:type="fixed"/>
      </w:tblPr>
      <w:tblGrid>
        <w:gridCol w:w="859"/>
        <w:gridCol w:w="984"/>
        <w:gridCol w:w="638"/>
        <w:gridCol w:w="360"/>
        <w:gridCol w:w="494"/>
        <w:gridCol w:w="1166"/>
        <w:gridCol w:w="1051"/>
        <w:gridCol w:w="1075"/>
        <w:gridCol w:w="797"/>
        <w:gridCol w:w="797"/>
        <w:gridCol w:w="677"/>
        <w:gridCol w:w="1061"/>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吴海南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副总裁、 董事会秘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22,101,962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22,101,962</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240"/>
        <w:jc w:val="left"/>
      </w:pPr>
      <w:bookmarkStart w:id="492" w:name="bookmark492"/>
      <w:bookmarkStart w:id="493" w:name="bookmark493"/>
      <w:bookmarkStart w:id="494" w:name="bookmark494"/>
      <w:bookmarkStart w:id="495" w:name="bookmark495"/>
      <w:r>
        <w:rPr>
          <w:color w:val="000000"/>
          <w:spacing w:val="0"/>
          <w:w w:val="100"/>
          <w:position w:val="0"/>
          <w:sz w:val="24"/>
          <w:szCs w:val="24"/>
        </w:rPr>
        <w:t>二</w:t>
      </w:r>
      <w:bookmarkEnd w:id="494"/>
      <w:r>
        <w:rPr>
          <w:color w:val="000000"/>
          <w:spacing w:val="0"/>
          <w:w w:val="100"/>
          <w:position w:val="0"/>
          <w:sz w:val="24"/>
          <w:szCs w:val="24"/>
        </w:rPr>
        <w:t>、公司董事、监事、高级管理人员变动情况</w:t>
      </w:r>
      <w:bookmarkEnd w:id="492"/>
      <w:bookmarkEnd w:id="493"/>
      <w:bookmarkEnd w:id="495"/>
    </w:p>
    <w:p>
      <w:pPr>
        <w:pStyle w:val="Style87"/>
        <w:keepNext w:val="0"/>
        <w:keepLines w:val="0"/>
        <w:widowControl w:val="0"/>
        <w:shd w:val="clear" w:color="auto" w:fill="auto"/>
        <w:bidi w:val="0"/>
        <w:spacing w:before="0" w:line="240" w:lineRule="auto"/>
        <w:ind w:left="0" w:right="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200" w:line="240" w:lineRule="auto"/>
        <w:ind w:left="0" w:right="0" w:firstLine="240"/>
        <w:jc w:val="both"/>
      </w:pPr>
      <w:bookmarkStart w:id="496" w:name="bookmark496"/>
      <w:bookmarkStart w:id="497" w:name="bookmark497"/>
      <w:bookmarkStart w:id="498" w:name="bookmark498"/>
      <w:bookmarkStart w:id="499" w:name="bookmark499"/>
      <w:r>
        <w:rPr>
          <w:color w:val="000000"/>
          <w:spacing w:val="0"/>
          <w:w w:val="100"/>
          <w:position w:val="0"/>
          <w:sz w:val="24"/>
          <w:szCs w:val="24"/>
        </w:rPr>
        <w:t>三</w:t>
      </w:r>
      <w:bookmarkEnd w:id="498"/>
      <w:r>
        <w:rPr>
          <w:color w:val="000000"/>
          <w:spacing w:val="0"/>
          <w:w w:val="100"/>
          <w:position w:val="0"/>
          <w:sz w:val="24"/>
          <w:szCs w:val="24"/>
        </w:rPr>
        <w:t>、任职情况</w:t>
      </w:r>
      <w:bookmarkEnd w:id="496"/>
      <w:bookmarkEnd w:id="497"/>
      <w:bookmarkEnd w:id="499"/>
    </w:p>
    <w:p>
      <w:pPr>
        <w:pStyle w:val="Style12"/>
        <w:keepNext w:val="0"/>
        <w:keepLines w:val="0"/>
        <w:widowControl w:val="0"/>
        <w:shd w:val="clear" w:color="auto" w:fill="auto"/>
        <w:bidi w:val="0"/>
        <w:spacing w:before="0" w:line="469" w:lineRule="exact"/>
        <w:ind w:left="0" w:right="0" w:firstLine="240"/>
        <w:jc w:val="both"/>
      </w:pPr>
      <w:r>
        <w:rPr>
          <w:color w:val="000000"/>
          <w:spacing w:val="0"/>
          <w:w w:val="100"/>
          <w:position w:val="0"/>
        </w:rPr>
        <w:t>公司现任董事、监事、高级管理人员专业背景、主要工作经历以及目前在公司的主要职责</w:t>
      </w:r>
    </w:p>
    <w:p>
      <w:pPr>
        <w:pStyle w:val="Style12"/>
        <w:keepNext w:val="0"/>
        <w:keepLines w:val="0"/>
        <w:widowControl w:val="0"/>
        <w:shd w:val="clear" w:color="auto" w:fill="auto"/>
        <w:tabs>
          <w:tab w:pos="1028" w:val="left"/>
        </w:tabs>
        <w:bidi w:val="0"/>
        <w:spacing w:before="0" w:line="469" w:lineRule="exact"/>
        <w:ind w:left="0" w:right="0" w:firstLine="660"/>
        <w:jc w:val="both"/>
      </w:pPr>
      <w:bookmarkStart w:id="500" w:name="bookmark500"/>
      <w:r>
        <w:rPr>
          <w:rFonts w:ascii="Times New Roman" w:eastAsia="Times New Roman" w:hAnsi="Times New Roman" w:cs="Times New Roman"/>
          <w:b/>
          <w:bCs/>
          <w:color w:val="000000"/>
          <w:spacing w:val="0"/>
          <w:w w:val="100"/>
          <w:position w:val="0"/>
        </w:rPr>
        <w:t>1</w:t>
      </w:r>
      <w:bookmarkEnd w:id="500"/>
      <w:r>
        <w:rPr>
          <w:b/>
          <w:bCs/>
          <w:color w:val="000000"/>
          <w:spacing w:val="0"/>
          <w:w w:val="100"/>
          <w:position w:val="0"/>
        </w:rPr>
        <w:t>、</w:t>
        <w:tab/>
        <w:t>非独立董事</w:t>
      </w:r>
    </w:p>
    <w:p>
      <w:pPr>
        <w:pStyle w:val="Style12"/>
        <w:keepNext w:val="0"/>
        <w:keepLines w:val="0"/>
        <w:widowControl w:val="0"/>
        <w:shd w:val="clear" w:color="auto" w:fill="auto"/>
        <w:bidi w:val="0"/>
        <w:spacing w:before="0" w:line="473" w:lineRule="exact"/>
        <w:ind w:left="240" w:right="0" w:firstLine="420"/>
        <w:jc w:val="both"/>
      </w:pPr>
      <w:r>
        <w:rPr>
          <w:b/>
          <w:bCs/>
          <w:color w:val="000000"/>
          <w:spacing w:val="0"/>
          <w:w w:val="100"/>
          <w:position w:val="0"/>
        </w:rPr>
        <w:t>黄文辉先生：</w:t>
      </w:r>
      <w:r>
        <w:rPr>
          <w:color w:val="000000"/>
          <w:spacing w:val="0"/>
          <w:w w:val="100"/>
          <w:position w:val="0"/>
        </w:rPr>
        <w:t>中国国籍，无境外永久居留权，工商管理硕士。公司主要创始人之一，曾任江西东方明 珠通信发展有限公司总经理；现任本公司董事长、控股股东深圳市神州通投资集团有限公司董事、深圳市 览众实业有限公司董事长。</w:t>
      </w:r>
    </w:p>
    <w:p>
      <w:pPr>
        <w:pStyle w:val="Style12"/>
        <w:keepNext w:val="0"/>
        <w:keepLines w:val="0"/>
        <w:widowControl w:val="0"/>
        <w:shd w:val="clear" w:color="auto" w:fill="auto"/>
        <w:bidi w:val="0"/>
        <w:spacing w:before="0" w:line="485" w:lineRule="exact"/>
        <w:ind w:left="240" w:right="0" w:firstLine="420"/>
        <w:jc w:val="both"/>
      </w:pPr>
      <w:r>
        <w:rPr>
          <w:b/>
          <w:bCs/>
          <w:color w:val="000000"/>
          <w:spacing w:val="0"/>
          <w:w w:val="100"/>
          <w:position w:val="0"/>
        </w:rPr>
        <w:t>周友盟女士：</w:t>
      </w:r>
      <w:r>
        <w:rPr>
          <w:color w:val="000000"/>
          <w:spacing w:val="0"/>
          <w:w w:val="100"/>
          <w:position w:val="0"/>
        </w:rPr>
        <w:t>中国国籍，无境外永久居留权，工学学士、工商管理硕士、管理学博士，全国五一劳动 奖章获得者，国务院政府津贴获得者。曾任中国联通集团市场营销部总经理；现任公司副董事长、总裁。</w:t>
      </w:r>
    </w:p>
    <w:p>
      <w:pPr>
        <w:pStyle w:val="Style12"/>
        <w:keepNext w:val="0"/>
        <w:keepLines w:val="0"/>
        <w:widowControl w:val="0"/>
        <w:shd w:val="clear" w:color="auto" w:fill="auto"/>
        <w:bidi w:val="0"/>
        <w:spacing w:before="0" w:line="463" w:lineRule="exact"/>
        <w:ind w:left="240" w:right="0" w:firstLine="420"/>
        <w:jc w:val="both"/>
      </w:pPr>
      <w:r>
        <w:rPr>
          <w:b/>
          <w:bCs/>
          <w:color w:val="000000"/>
          <w:spacing w:val="0"/>
          <w:w w:val="100"/>
          <w:position w:val="0"/>
        </w:rPr>
        <w:t>黄绍武先生：</w:t>
      </w:r>
      <w:r>
        <w:rPr>
          <w:color w:val="000000"/>
          <w:spacing w:val="0"/>
          <w:w w:val="100"/>
          <w:position w:val="0"/>
        </w:rPr>
        <w:t>中国国籍，无境外永久居留权，公司实际控制人及主要创始人之一，曾任江西东方明珠 通信发展有限公司董事长，现任本公司控股股东深圳市神州通投资集团有限公司董事长、本公司主要股东 赣江新区全球星投资管理有限公司董事长兼总裁、本公司董事。</w:t>
      </w:r>
    </w:p>
    <w:p>
      <w:pPr>
        <w:pStyle w:val="Style12"/>
        <w:keepNext w:val="0"/>
        <w:keepLines w:val="0"/>
        <w:widowControl w:val="0"/>
        <w:shd w:val="clear" w:color="auto" w:fill="auto"/>
        <w:bidi w:val="0"/>
        <w:spacing w:before="0" w:line="469" w:lineRule="exact"/>
        <w:ind w:left="240" w:right="0" w:firstLine="420"/>
        <w:jc w:val="both"/>
      </w:pPr>
      <w:r>
        <w:rPr>
          <w:b/>
          <w:bCs/>
          <w:color w:val="000000"/>
          <w:spacing w:val="0"/>
          <w:w w:val="100"/>
          <w:position w:val="0"/>
        </w:rPr>
        <w:t>喻子达先生：</w:t>
      </w:r>
      <w:r>
        <w:rPr>
          <w:color w:val="000000"/>
          <w:spacing w:val="0"/>
          <w:w w:val="100"/>
          <w:position w:val="0"/>
        </w:rPr>
        <w:t>中国国籍，无境外永久居留权，华中科技大学制冷专业学士、动力工程硕士，西安交通 大学管理学博士。教授级高级工程师。曾任海尔集团副总裁、高级副总裁、执行副总裁兼首席技术官</w:t>
      </w:r>
      <w:r>
        <w:rPr>
          <w:color w:val="000000"/>
          <w:spacing w:val="0"/>
          <w:w w:val="100"/>
          <w:position w:val="0"/>
        </w:rPr>
        <w:t>（</w:t>
      </w:r>
      <w:r>
        <w:rPr>
          <w:rFonts w:ascii="Times New Roman" w:eastAsia="Times New Roman" w:hAnsi="Times New Roman" w:cs="Times New Roman"/>
          <w:color w:val="000000"/>
          <w:spacing w:val="0"/>
          <w:w w:val="100"/>
          <w:position w:val="0"/>
        </w:rPr>
        <w:t>CTO</w:t>
      </w:r>
      <w:r>
        <w:rPr>
          <w:color w:val="000000"/>
          <w:spacing w:val="0"/>
          <w:w w:val="100"/>
          <w:position w:val="0"/>
        </w:rPr>
        <w:t xml:space="preserve">） </w:t>
      </w:r>
      <w:r>
        <w:rPr>
          <w:color w:val="000000"/>
          <w:spacing w:val="0"/>
          <w:w w:val="100"/>
          <w:position w:val="0"/>
        </w:rPr>
        <w:t>兼数码及个人产品集团总裁等。中国国家级突出贡献中青年专家，享受国务院政府津贴，多次荣获国家科 技进步奖，并担任数字家电国家重点实验室主任。现任深圳市神州通投资集团有限公司总裁、本公司董事, 深圳市国家级领军人才。</w:t>
      </w:r>
    </w:p>
    <w:p>
      <w:pPr>
        <w:pStyle w:val="Style12"/>
        <w:keepNext w:val="0"/>
        <w:keepLines w:val="0"/>
        <w:widowControl w:val="0"/>
        <w:shd w:val="clear" w:color="auto" w:fill="auto"/>
        <w:tabs>
          <w:tab w:pos="1038" w:val="left"/>
        </w:tabs>
        <w:bidi w:val="0"/>
        <w:spacing w:before="0" w:line="469" w:lineRule="exact"/>
        <w:ind w:left="0" w:right="0" w:firstLine="660"/>
        <w:jc w:val="both"/>
      </w:pPr>
      <w:bookmarkStart w:id="501" w:name="bookmark501"/>
      <w:r>
        <w:rPr>
          <w:rFonts w:ascii="Times New Roman" w:eastAsia="Times New Roman" w:hAnsi="Times New Roman" w:cs="Times New Roman"/>
          <w:b/>
          <w:bCs/>
          <w:color w:val="000000"/>
          <w:spacing w:val="0"/>
          <w:w w:val="100"/>
          <w:position w:val="0"/>
        </w:rPr>
        <w:t>2</w:t>
      </w:r>
      <w:bookmarkEnd w:id="501"/>
      <w:r>
        <w:rPr>
          <w:b/>
          <w:bCs/>
          <w:color w:val="000000"/>
          <w:spacing w:val="0"/>
          <w:w w:val="100"/>
          <w:position w:val="0"/>
        </w:rPr>
        <w:t>、</w:t>
        <w:tab/>
        <w:t>独立董事</w:t>
      </w:r>
    </w:p>
    <w:p>
      <w:pPr>
        <w:pStyle w:val="Style12"/>
        <w:keepNext w:val="0"/>
        <w:keepLines w:val="0"/>
        <w:widowControl w:val="0"/>
        <w:shd w:val="clear" w:color="auto" w:fill="auto"/>
        <w:bidi w:val="0"/>
        <w:spacing w:before="0" w:line="466" w:lineRule="exact"/>
        <w:ind w:left="240" w:right="0" w:firstLine="420"/>
        <w:jc w:val="both"/>
      </w:pPr>
      <w:r>
        <w:rPr>
          <w:b/>
          <w:bCs/>
          <w:color w:val="000000"/>
          <w:spacing w:val="0"/>
          <w:w w:val="100"/>
          <w:position w:val="0"/>
        </w:rPr>
        <w:t>吕廷杰先生：</w:t>
      </w:r>
      <w:r>
        <w:rPr>
          <w:color w:val="000000"/>
          <w:spacing w:val="0"/>
          <w:w w:val="100"/>
          <w:position w:val="0"/>
        </w:rPr>
        <w:t xml:space="preserve">中国国籍，无境外永久居留权，中共党员，北京邮电大学管理工程硕士，日本京都大学 应用系统工程博士。曾任北京邮电大学经济管理学院教授、博士生导师、北京邮电大学电子商务研究中心 </w:t>
      </w:r>
      <w:r>
        <w:rPr>
          <w:color w:val="000000"/>
          <w:spacing w:val="0"/>
          <w:w w:val="100"/>
          <w:position w:val="0"/>
        </w:rPr>
        <w:t>主任、中国联合网络通信股份有限公司独立董事、大唐高鸿数据网络技术股份有限公司独立董事、京东方 科技集团股份有限公司独立董事。现任中国通信服务股份有限公司、迪信通股份有限公司、中国卫星通信 有限公司独立董事、本公司独立董事。</w:t>
      </w:r>
    </w:p>
    <w:p>
      <w:pPr>
        <w:pStyle w:val="Style12"/>
        <w:keepNext w:val="0"/>
        <w:keepLines w:val="0"/>
        <w:widowControl w:val="0"/>
        <w:shd w:val="clear" w:color="auto" w:fill="auto"/>
        <w:bidi w:val="0"/>
        <w:spacing w:before="0" w:line="468" w:lineRule="exact"/>
        <w:ind w:left="240" w:right="0" w:firstLine="420"/>
        <w:jc w:val="both"/>
      </w:pPr>
      <w:r>
        <w:rPr>
          <w:b/>
          <w:bCs/>
          <w:color w:val="000000"/>
          <w:spacing w:val="0"/>
          <w:w w:val="100"/>
          <w:position w:val="0"/>
        </w:rPr>
        <w:t>邓鹏先生：</w:t>
      </w:r>
      <w:r>
        <w:rPr>
          <w:color w:val="000000"/>
          <w:spacing w:val="0"/>
          <w:w w:val="100"/>
          <w:position w:val="0"/>
        </w:rPr>
        <w:t>中国国籍，无境外永久居留权，湖南大学法律硕士，获</w:t>
      </w:r>
      <w:r>
        <w:rPr>
          <w:rFonts w:ascii="Times New Roman" w:eastAsia="Times New Roman" w:hAnsi="Times New Roman" w:cs="Times New Roman"/>
          <w:color w:val="000000"/>
          <w:spacing w:val="0"/>
          <w:w w:val="100"/>
          <w:position w:val="0"/>
        </w:rPr>
        <w:t>2019</w:t>
      </w:r>
      <w:r>
        <w:rPr>
          <w:color w:val="000000"/>
          <w:spacing w:val="0"/>
          <w:w w:val="100"/>
          <w:position w:val="0"/>
        </w:rPr>
        <w:t>年湖南省优秀律师。邓鹏先生 曾在中国民主建国会湖南省委员会工作，曾任湖南省宁乡县对外经济贸易合作局副局长、湖南天地人律师 事务所律师、湖南湘和律师事务所管理合伙人、湖南湘达律师事务所高级合伙人。现任湖南湘达律师事务 所主任，世纪恒通科技股份有限公司独立董事，湖南华民控股集团股份有限公司独立董事，武汉明德生物 科技股份有限公司独立董事，圣元环保股份有限公司独立董事，湖南省律师协会金融证券保险委员会副主 任，长沙市国有资产监督管理委员会法律咨询专家，本公司独立董事。</w:t>
      </w:r>
    </w:p>
    <w:p>
      <w:pPr>
        <w:pStyle w:val="Style12"/>
        <w:keepNext w:val="0"/>
        <w:keepLines w:val="0"/>
        <w:widowControl w:val="0"/>
        <w:shd w:val="clear" w:color="auto" w:fill="auto"/>
        <w:bidi w:val="0"/>
        <w:spacing w:before="0" w:after="380" w:line="468" w:lineRule="exact"/>
        <w:ind w:left="240" w:right="0" w:firstLine="420"/>
        <w:jc w:val="both"/>
      </w:pPr>
      <w:r>
        <w:rPr>
          <w:b/>
          <w:bCs/>
          <w:color w:val="000000"/>
          <w:spacing w:val="0"/>
          <w:w w:val="100"/>
          <w:position w:val="0"/>
        </w:rPr>
        <w:t>张蕊女士：</w:t>
      </w:r>
      <w:r>
        <w:rPr>
          <w:color w:val="000000"/>
          <w:spacing w:val="0"/>
          <w:w w:val="100"/>
          <w:position w:val="0"/>
        </w:rPr>
        <w:t>中国国籍，无境外永久居留权，获江西财经学院经济学（会计学）硕士学位，中南财经政 法大学管理学（会计学）博士学位。国家教学名师、享受国务院“政府特殊津贴”；获江西省突出人才贡 献奖、江西省先进工作者、入选“赣鄱英才</w:t>
      </w:r>
      <w:r>
        <w:rPr>
          <w:rFonts w:ascii="SimHei" w:eastAsia="SimHei" w:hAnsi="SimHei" w:cs="SimHei"/>
          <w:color w:val="000000"/>
          <w:spacing w:val="0"/>
          <w:w w:val="100"/>
          <w:position w:val="0"/>
          <w:sz w:val="26"/>
          <w:szCs w:val="26"/>
        </w:rPr>
        <w:t>555</w:t>
      </w:r>
      <w:r>
        <w:rPr>
          <w:color w:val="000000"/>
          <w:spacing w:val="0"/>
          <w:w w:val="100"/>
          <w:position w:val="0"/>
        </w:rPr>
        <w:t>工程”人才。现任江西财经大学会计学博士生导师，江西 财经大学会计学资深教授；江西银行股份有限公司、长虹华意压缩机股份有限公司和江西富祥药业股份有 限公司独立董事、本公司独立董事。</w:t>
      </w:r>
    </w:p>
    <w:p>
      <w:pPr>
        <w:pStyle w:val="Style12"/>
        <w:keepNext w:val="0"/>
        <w:keepLines w:val="0"/>
        <w:widowControl w:val="0"/>
        <w:shd w:val="clear" w:color="auto" w:fill="auto"/>
        <w:bidi w:val="0"/>
        <w:spacing w:before="0" w:after="0"/>
        <w:ind w:left="0" w:right="0" w:firstLine="660"/>
        <w:jc w:val="both"/>
      </w:pPr>
      <w:bookmarkStart w:id="502" w:name="bookmark502"/>
      <w:r>
        <w:rPr>
          <w:rFonts w:ascii="Times New Roman" w:eastAsia="Times New Roman" w:hAnsi="Times New Roman" w:cs="Times New Roman"/>
          <w:b/>
          <w:bCs/>
          <w:color w:val="000000"/>
          <w:spacing w:val="0"/>
          <w:w w:val="100"/>
          <w:position w:val="0"/>
        </w:rPr>
        <w:t>3</w:t>
      </w:r>
      <w:bookmarkEnd w:id="502"/>
      <w:r>
        <w:rPr>
          <w:b/>
          <w:bCs/>
          <w:color w:val="000000"/>
          <w:spacing w:val="0"/>
          <w:w w:val="100"/>
          <w:position w:val="0"/>
        </w:rPr>
        <w:t>、监事</w:t>
      </w:r>
    </w:p>
    <w:p>
      <w:pPr>
        <w:pStyle w:val="Style12"/>
        <w:keepNext w:val="0"/>
        <w:keepLines w:val="0"/>
        <w:widowControl w:val="0"/>
        <w:shd w:val="clear" w:color="auto" w:fill="auto"/>
        <w:bidi w:val="0"/>
        <w:spacing w:before="0" w:line="469" w:lineRule="exact"/>
        <w:ind w:left="240" w:right="0" w:firstLine="420"/>
        <w:jc w:val="both"/>
      </w:pPr>
      <w:r>
        <w:rPr>
          <w:b/>
          <w:bCs/>
          <w:color w:val="000000"/>
          <w:spacing w:val="0"/>
          <w:w w:val="100"/>
          <w:position w:val="0"/>
        </w:rPr>
        <w:t>李菌女士</w:t>
      </w:r>
      <w:r>
        <w:rPr>
          <w:color w:val="000000"/>
          <w:spacing w:val="0"/>
          <w:w w:val="100"/>
          <w:position w:val="0"/>
        </w:rPr>
        <w:t>：中国国籍，无境外永久居留权，中南财经政法大学，法学硕士。曾任浙江省绍兴公安局副 主任科员；广东深鹏律师事务所主任助理。</w:t>
      </w:r>
      <w:r>
        <w:rPr>
          <w:rFonts w:ascii="Times New Roman" w:eastAsia="Times New Roman" w:hAnsi="Times New Roman" w:cs="Times New Roman"/>
          <w:color w:val="000000"/>
          <w:spacing w:val="0"/>
          <w:w w:val="100"/>
          <w:position w:val="0"/>
        </w:rPr>
        <w:t>2012</w:t>
      </w:r>
      <w:r>
        <w:rPr>
          <w:color w:val="000000"/>
          <w:spacing w:val="0"/>
          <w:w w:val="100"/>
          <w:position w:val="0"/>
        </w:rPr>
        <w:t>年加盟本公司，现任本公司法务经理。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 公司监事会职工代表监事。</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日，经第四届监事会第五次（临时）会议审议，被选举为公司第 四届监事会主席。</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日，经第五届监事会第一次（临时）会议审议，被选举为公司第五届监事 会主席。</w:t>
      </w:r>
    </w:p>
    <w:p>
      <w:pPr>
        <w:pStyle w:val="Style12"/>
        <w:keepNext w:val="0"/>
        <w:keepLines w:val="0"/>
        <w:widowControl w:val="0"/>
        <w:shd w:val="clear" w:color="auto" w:fill="auto"/>
        <w:bidi w:val="0"/>
        <w:spacing w:before="0" w:line="463" w:lineRule="exact"/>
        <w:ind w:left="240" w:right="0" w:firstLine="420"/>
        <w:jc w:val="both"/>
      </w:pPr>
      <w:r>
        <w:rPr>
          <w:b/>
          <w:bCs/>
          <w:color w:val="000000"/>
          <w:spacing w:val="0"/>
          <w:w w:val="100"/>
          <w:position w:val="0"/>
        </w:rPr>
        <w:t>朱维佳先生：</w:t>
      </w:r>
      <w:r>
        <w:rPr>
          <w:color w:val="000000"/>
          <w:spacing w:val="0"/>
          <w:w w:val="100"/>
          <w:position w:val="0"/>
        </w:rPr>
        <w:t>中国国籍，无境外永久居留权，东北财经大学，财务管理专业，本科学历。曾任中华工 商时报江苏记者站会计，</w:t>
      </w:r>
      <w:r>
        <w:rPr>
          <w:rFonts w:ascii="Times New Roman" w:eastAsia="Times New Roman" w:hAnsi="Times New Roman" w:cs="Times New Roman"/>
          <w:color w:val="000000"/>
          <w:spacing w:val="0"/>
          <w:w w:val="100"/>
          <w:position w:val="0"/>
        </w:rPr>
        <w:t>2005</w:t>
      </w:r>
      <w:r>
        <w:rPr>
          <w:color w:val="000000"/>
          <w:spacing w:val="0"/>
          <w:w w:val="100"/>
          <w:position w:val="0"/>
        </w:rPr>
        <w:t>年加盟本公司，历任本公司审计项目主管、审计项目经理；现任本公司审计 部总监助理。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月至今任公司监事会监事。</w:t>
      </w:r>
    </w:p>
    <w:p>
      <w:pPr>
        <w:pStyle w:val="Style12"/>
        <w:keepNext w:val="0"/>
        <w:keepLines w:val="0"/>
        <w:widowControl w:val="0"/>
        <w:shd w:val="clear" w:color="auto" w:fill="auto"/>
        <w:bidi w:val="0"/>
        <w:spacing w:before="0" w:after="380" w:line="466" w:lineRule="exact"/>
        <w:ind w:left="240" w:right="0" w:firstLine="420"/>
        <w:jc w:val="both"/>
      </w:pPr>
      <w:r>
        <w:rPr>
          <w:b/>
          <w:bCs/>
          <w:color w:val="000000"/>
          <w:spacing w:val="0"/>
          <w:w w:val="100"/>
          <w:position w:val="0"/>
        </w:rPr>
        <w:t>李琴女士：</w:t>
      </w:r>
      <w:r>
        <w:rPr>
          <w:color w:val="000000"/>
          <w:spacing w:val="0"/>
          <w:w w:val="100"/>
          <w:position w:val="0"/>
        </w:rPr>
        <w:t>中国国籍，无境外永久居留权，江西财经大学，会计学专业，本科学历。曾任瑞华会计师 事务所（特殊普通合伙）高级项目经理职务。</w:t>
      </w:r>
      <w:r>
        <w:rPr>
          <w:rFonts w:ascii="Times New Roman" w:eastAsia="Times New Roman" w:hAnsi="Times New Roman" w:cs="Times New Roman"/>
          <w:color w:val="000000"/>
          <w:spacing w:val="0"/>
          <w:w w:val="100"/>
          <w:position w:val="0"/>
        </w:rPr>
        <w:t>2014</w:t>
      </w:r>
      <w:r>
        <w:rPr>
          <w:color w:val="000000"/>
          <w:spacing w:val="0"/>
          <w:w w:val="100"/>
          <w:position w:val="0"/>
        </w:rPr>
        <w:t>年加盟本公司，现任本公司控股子公司深圳市彩梦科技 有限公司财务总监职务。</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月至今任公司监事会监事。</w:t>
      </w:r>
    </w:p>
    <w:p>
      <w:pPr>
        <w:pStyle w:val="Style12"/>
        <w:keepNext w:val="0"/>
        <w:keepLines w:val="0"/>
        <w:widowControl w:val="0"/>
        <w:shd w:val="clear" w:color="auto" w:fill="auto"/>
        <w:bidi w:val="0"/>
        <w:spacing w:before="0" w:line="240" w:lineRule="auto"/>
        <w:ind w:left="0" w:right="0" w:firstLine="660"/>
        <w:jc w:val="both"/>
      </w:pPr>
      <w:bookmarkStart w:id="503" w:name="bookmark503"/>
      <w:r>
        <w:rPr>
          <w:rFonts w:ascii="Times New Roman" w:eastAsia="Times New Roman" w:hAnsi="Times New Roman" w:cs="Times New Roman"/>
          <w:b/>
          <w:bCs/>
          <w:color w:val="000000"/>
          <w:spacing w:val="0"/>
          <w:w w:val="100"/>
          <w:position w:val="0"/>
        </w:rPr>
        <w:t>4</w:t>
      </w:r>
      <w:bookmarkEnd w:id="503"/>
      <w:r>
        <w:rPr>
          <w:b/>
          <w:bCs/>
          <w:color w:val="000000"/>
          <w:spacing w:val="0"/>
          <w:w w:val="100"/>
          <w:position w:val="0"/>
        </w:rPr>
        <w:t>、高级管理人员</w:t>
      </w:r>
    </w:p>
    <w:p>
      <w:pPr>
        <w:pStyle w:val="Style12"/>
        <w:keepNext w:val="0"/>
        <w:keepLines w:val="0"/>
        <w:widowControl w:val="0"/>
        <w:shd w:val="clear" w:color="auto" w:fill="auto"/>
        <w:bidi w:val="0"/>
        <w:spacing w:before="0" w:line="469" w:lineRule="exact"/>
        <w:ind w:left="0" w:right="0" w:firstLine="440"/>
        <w:jc w:val="both"/>
      </w:pPr>
      <w:r>
        <w:rPr>
          <w:b/>
          <w:bCs/>
          <w:color w:val="000000"/>
          <w:spacing w:val="0"/>
          <w:w w:val="100"/>
          <w:position w:val="0"/>
        </w:rPr>
        <w:t>周友盟女士：</w:t>
      </w:r>
      <w:r>
        <w:rPr>
          <w:color w:val="000000"/>
          <w:spacing w:val="0"/>
          <w:w w:val="100"/>
          <w:position w:val="0"/>
        </w:rPr>
        <w:t>副董事长、总裁，见前述董事介绍。</w:t>
      </w:r>
    </w:p>
    <w:p>
      <w:pPr>
        <w:pStyle w:val="Style12"/>
        <w:keepNext w:val="0"/>
        <w:keepLines w:val="0"/>
        <w:widowControl w:val="0"/>
        <w:shd w:val="clear" w:color="auto" w:fill="auto"/>
        <w:bidi w:val="0"/>
        <w:spacing w:before="0" w:line="466" w:lineRule="exact"/>
        <w:ind w:left="0" w:right="0" w:firstLine="440"/>
        <w:jc w:val="both"/>
      </w:pPr>
      <w:r>
        <w:rPr>
          <w:b/>
          <w:bCs/>
          <w:color w:val="000000"/>
          <w:spacing w:val="0"/>
          <w:w w:val="100"/>
          <w:position w:val="0"/>
        </w:rPr>
        <w:t>陈亮先生：</w:t>
      </w:r>
      <w:r>
        <w:rPr>
          <w:color w:val="000000"/>
          <w:spacing w:val="0"/>
          <w:w w:val="100"/>
          <w:position w:val="0"/>
        </w:rPr>
        <w:t>中国国籍，无境外永久居留权，斯特拉斯克莱德大学（英国）通信管理硕士、中山大学通 信工程硕士。曾任职于中国联通，历任中国联通广东省分公司网络优化中心总经理、个人客户部总经理、 移动业务营销中心总经理、中国联通汕头市分公司总经理、中国联通吉林省分公司副总经理。现任公司副 总裁。</w:t>
      </w:r>
    </w:p>
    <w:p>
      <w:pPr>
        <w:pStyle w:val="Style12"/>
        <w:keepNext w:val="0"/>
        <w:keepLines w:val="0"/>
        <w:widowControl w:val="0"/>
        <w:shd w:val="clear" w:color="auto" w:fill="auto"/>
        <w:bidi w:val="0"/>
        <w:spacing w:before="0" w:line="470" w:lineRule="exact"/>
        <w:ind w:left="0" w:right="0" w:firstLine="440"/>
        <w:jc w:val="both"/>
      </w:pPr>
      <w:r>
        <w:rPr>
          <w:b/>
          <w:bCs/>
          <w:color w:val="000000"/>
          <w:spacing w:val="0"/>
          <w:w w:val="100"/>
          <w:position w:val="0"/>
        </w:rPr>
        <w:t>杨治先生：</w:t>
      </w:r>
      <w:r>
        <w:rPr>
          <w:color w:val="000000"/>
          <w:spacing w:val="0"/>
          <w:w w:val="100"/>
          <w:position w:val="0"/>
        </w:rPr>
        <w:t>中国国籍，无境外永久居留权，浙江大学学士，曾任本公司三星业务部总监，分销事业一 部总经理，北京酷人通讯科技有限公司副总经理，分销联通事业部总经理，现任公司副总裁。</w:t>
      </w:r>
    </w:p>
    <w:p>
      <w:pPr>
        <w:pStyle w:val="Style12"/>
        <w:keepNext w:val="0"/>
        <w:keepLines w:val="0"/>
        <w:widowControl w:val="0"/>
        <w:shd w:val="clear" w:color="auto" w:fill="auto"/>
        <w:bidi w:val="0"/>
        <w:spacing w:before="0" w:line="468" w:lineRule="exact"/>
        <w:ind w:left="0" w:right="0" w:firstLine="440"/>
        <w:jc w:val="both"/>
      </w:pPr>
      <w:r>
        <w:rPr>
          <w:b/>
          <w:bCs/>
          <w:color w:val="000000"/>
          <w:spacing w:val="0"/>
          <w:w w:val="100"/>
          <w:position w:val="0"/>
        </w:rPr>
        <w:t>刘红花女士：</w:t>
      </w:r>
      <w:r>
        <w:rPr>
          <w:color w:val="000000"/>
          <w:spacing w:val="0"/>
          <w:w w:val="100"/>
          <w:position w:val="0"/>
        </w:rPr>
        <w:t>中国国籍，无境外永久居留权，本科学历，注册会计师、注册评估师。曾任江西南昌钟 厂财务科长，江西南昌市红光机械厂财务科长，江西东方明珠通信实业有限公司财务部经理、本公司财务 部经理、审计部经理，现任本公司副总裁、内部审计部门负责人。</w:t>
      </w:r>
    </w:p>
    <w:p>
      <w:pPr>
        <w:pStyle w:val="Style12"/>
        <w:keepNext w:val="0"/>
        <w:keepLines w:val="0"/>
        <w:widowControl w:val="0"/>
        <w:shd w:val="clear" w:color="auto" w:fill="auto"/>
        <w:bidi w:val="0"/>
        <w:spacing w:before="0" w:line="470" w:lineRule="exact"/>
        <w:ind w:left="0" w:right="0" w:firstLine="440"/>
        <w:jc w:val="both"/>
      </w:pPr>
      <w:r>
        <w:rPr>
          <w:b/>
          <w:bCs/>
          <w:color w:val="000000"/>
          <w:spacing w:val="0"/>
          <w:w w:val="100"/>
          <w:position w:val="0"/>
        </w:rPr>
        <w:t>米泽东先生：</w:t>
      </w:r>
      <w:r>
        <w:rPr>
          <w:color w:val="000000"/>
          <w:spacing w:val="0"/>
          <w:w w:val="100"/>
          <w:position w:val="0"/>
        </w:rPr>
        <w:t>中国国籍，无境外永久居留权，中南民族大学货币银行学学士，中山大学</w:t>
      </w:r>
      <w:r>
        <w:rPr>
          <w:rFonts w:ascii="Times New Roman" w:eastAsia="Times New Roman" w:hAnsi="Times New Roman" w:cs="Times New Roman"/>
          <w:color w:val="000000"/>
          <w:spacing w:val="0"/>
          <w:w w:val="100"/>
          <w:position w:val="0"/>
        </w:rPr>
        <w:t>EMBA</w:t>
      </w:r>
      <w:r>
        <w:rPr>
          <w:color w:val="000000"/>
          <w:spacing w:val="0"/>
          <w:w w:val="100"/>
          <w:position w:val="0"/>
        </w:rPr>
        <w:t>。曾在 广东清远大中塑胶制品有限公司、聚友实业（集团）有限公司任职；</w:t>
      </w:r>
      <w:r>
        <w:rPr>
          <w:rFonts w:ascii="Times New Roman" w:eastAsia="Times New Roman" w:hAnsi="Times New Roman" w:cs="Times New Roman"/>
          <w:color w:val="000000"/>
          <w:spacing w:val="0"/>
          <w:w w:val="100"/>
          <w:position w:val="0"/>
        </w:rPr>
        <w:t>2007</w:t>
      </w:r>
      <w:r>
        <w:rPr>
          <w:color w:val="000000"/>
          <w:spacing w:val="0"/>
          <w:w w:val="100"/>
          <w:position w:val="0"/>
        </w:rPr>
        <w:t>年任公司财务中心总监，现任公 司副总裁、财务负责人。</w:t>
      </w:r>
    </w:p>
    <w:p>
      <w:pPr>
        <w:pStyle w:val="Style12"/>
        <w:keepNext w:val="0"/>
        <w:keepLines w:val="0"/>
        <w:widowControl w:val="0"/>
        <w:shd w:val="clear" w:color="auto" w:fill="auto"/>
        <w:bidi w:val="0"/>
        <w:spacing w:before="0" w:after="380" w:line="470" w:lineRule="exact"/>
        <w:ind w:left="0" w:right="0" w:firstLine="440"/>
        <w:jc w:val="both"/>
      </w:pPr>
      <w:r>
        <w:rPr>
          <w:b/>
          <w:bCs/>
          <w:color w:val="000000"/>
          <w:spacing w:val="0"/>
          <w:w w:val="100"/>
          <w:position w:val="0"/>
        </w:rPr>
        <w:t>吴海南先生：</w:t>
      </w:r>
      <w:r>
        <w:rPr>
          <w:color w:val="000000"/>
          <w:spacing w:val="0"/>
          <w:w w:val="100"/>
          <w:position w:val="0"/>
        </w:rPr>
        <w:t>中国国籍，无境外居留权，南开大学学士，北京大学研究生。曾在宏源证券、北大方正、 华为技术等公司担任投资总监等职位。曾任公司战略投资部总监，现任公司副总裁、董事会秘书。</w:t>
      </w:r>
    </w:p>
    <w:p>
      <w:pPr>
        <w:pStyle w:val="Style1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在股东单位任职情况</w:t>
      </w:r>
    </w:p>
    <w:p>
      <w:pPr>
        <w:pStyle w:val="Style12"/>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965"/>
        <w:gridCol w:w="2794"/>
        <w:gridCol w:w="1608"/>
        <w:gridCol w:w="1915"/>
        <w:gridCol w:w="811"/>
        <w:gridCol w:w="1493"/>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 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在股东单位担 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rPr>
              <w:t>任期 终止 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在股东单位是 否领取报酬津 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黄绍武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深圳市神州通投资集团有限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黄绍武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赣江新区全球星投资管理有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黄文辉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深圳市神州通投资集团有限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黄文辉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赣江新区全球星投资管理有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喻子达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深圳市神州通投资集团有限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董事兼总裁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965"/>
        <w:gridCol w:w="2794"/>
        <w:gridCol w:w="1608"/>
        <w:gridCol w:w="1915"/>
        <w:gridCol w:w="811"/>
        <w:gridCol w:w="149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喻子达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赣江新区全球星投资管理有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米泽东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新余爱乐投资管理中心（有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新余爱乐投资管理中心（有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新余爱乐投资管理中心（有 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after="159" w:line="1" w:lineRule="exact"/>
      </w:pPr>
    </w:p>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03"/>
        <w:gridCol w:w="2578"/>
        <w:gridCol w:w="1080"/>
        <w:gridCol w:w="1997"/>
        <w:gridCol w:w="2069"/>
        <w:gridCol w:w="955"/>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 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在其他单 位担任的 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40" w:right="0" w:firstLine="0"/>
              <w:jc w:val="left"/>
            </w:pPr>
            <w:r>
              <w:rPr>
                <w:color w:val="000000"/>
                <w:spacing w:val="0"/>
                <w:w w:val="100"/>
                <w:position w:val="0"/>
              </w:rPr>
              <w:t>在其他 单位是 否领取 报酬津</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黄文辉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深圳市览众实业有限公司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黄文辉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深圳市神州通产业投资发 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黄文辉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江西神州通旅游投资发展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黄文辉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深圳市华鼎投资有限公司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周友盟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深圳爱优品电子商务有限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黄绍武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深圳市神州通产业投资发 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董事长兼 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黄绍武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深圳市华夏风投资有限公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执行（常 务）董事 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黄绍武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江西神州通旅游投资发展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喻子达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深圳太辰光通信股份有限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喻子达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NNKGroupLimited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非执行董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喻子达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深圳市年年卡网络科技有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喻子达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天天充科技（深圳）有限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03"/>
        <w:gridCol w:w="2578"/>
        <w:gridCol w:w="1080"/>
        <w:gridCol w:w="1997"/>
        <w:gridCol w:w="2069"/>
        <w:gridCol w:w="955"/>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喻子达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深圳市德昱贸易有限公司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法定代表 人、执行 董事、总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喻子达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深圳市聚华辉供应链服务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喻子达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新余薪运投资管理中心 （有限合伙）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喻子达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共青城日昇投资合伙企业 （有限合伙）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刘红花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江西神州通旅游投资发展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米泽东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华贵人寿保险股份有限公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吕廷杰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北京邮电大学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1985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吕廷杰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中国联合网络通信股份有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吕廷杰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京东方科技集团股份有限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吕廷杰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中国通信服务股份有限公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吕廷杰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迪信通股份有限公司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吕廷杰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中国卫星通信有限公司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湖南湘达律师事务所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武汉明德生物科技股份有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圣元环保股份有限公司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世纪恒通科技股份有限公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湖南华民控股集团股份有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江西财经大学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会计学博 士生导师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长虹华意压缩机股份有限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江西富祥药业股份有限公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003"/>
        <w:gridCol w:w="2578"/>
        <w:gridCol w:w="1080"/>
        <w:gridCol w:w="1997"/>
        <w:gridCol w:w="2069"/>
        <w:gridCol w:w="955"/>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恒邦财产保险股份有限公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吴海南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北京魔镜未来科技有限公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吴海南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店商互联（北京）科技发 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吴海南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深圳市爱保信息有限合伙 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执行事务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吴海南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天浔企业管理（北京）有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41"/>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widowControl w:val="0"/>
        <w:spacing w:after="379" w:line="1" w:lineRule="exact"/>
      </w:pPr>
    </w:p>
    <w:p>
      <w:pPr>
        <w:pStyle w:val="Style35"/>
        <w:keepNext/>
        <w:keepLines/>
        <w:widowControl w:val="0"/>
        <w:shd w:val="clear" w:color="auto" w:fill="auto"/>
        <w:bidi w:val="0"/>
        <w:spacing w:before="0" w:after="200" w:line="240" w:lineRule="auto"/>
        <w:ind w:left="0" w:right="0" w:firstLine="0"/>
        <w:jc w:val="left"/>
      </w:pPr>
      <w:bookmarkStart w:id="504" w:name="bookmark504"/>
      <w:bookmarkStart w:id="505" w:name="bookmark505"/>
      <w:bookmarkStart w:id="506" w:name="bookmark506"/>
      <w:bookmarkStart w:id="507" w:name="bookmark507"/>
      <w:r>
        <w:rPr>
          <w:color w:val="000000"/>
          <w:spacing w:val="0"/>
          <w:w w:val="100"/>
          <w:position w:val="0"/>
          <w:sz w:val="24"/>
          <w:szCs w:val="24"/>
        </w:rPr>
        <w:t>四</w:t>
      </w:r>
      <w:bookmarkEnd w:id="506"/>
      <w:r>
        <w:rPr>
          <w:color w:val="000000"/>
          <w:spacing w:val="0"/>
          <w:w w:val="100"/>
          <w:position w:val="0"/>
          <w:sz w:val="24"/>
          <w:szCs w:val="24"/>
        </w:rPr>
        <w:t>、董事、监事、高级管理人员报酬情况</w:t>
      </w:r>
      <w:bookmarkEnd w:id="504"/>
      <w:bookmarkEnd w:id="505"/>
      <w:bookmarkEnd w:id="507"/>
    </w:p>
    <w:p>
      <w:pPr>
        <w:pStyle w:val="Style12"/>
        <w:keepNext w:val="0"/>
        <w:keepLines w:val="0"/>
        <w:widowControl w:val="0"/>
        <w:shd w:val="clear" w:color="auto" w:fill="auto"/>
        <w:bidi w:val="0"/>
        <w:spacing w:before="0" w:after="380" w:line="470" w:lineRule="exact"/>
        <w:ind w:left="0" w:right="0" w:firstLine="0"/>
        <w:jc w:val="left"/>
      </w:pPr>
      <w:r>
        <w:rPr>
          <w:color w:val="000000"/>
          <w:spacing w:val="0"/>
          <w:w w:val="100"/>
          <w:position w:val="0"/>
        </w:rPr>
        <w:t>董事、监事、高级管理人员报酬的决策程序、确定依据、实际支付情况</w:t>
      </w:r>
    </w:p>
    <w:p>
      <w:pPr>
        <w:pStyle w:val="Style12"/>
        <w:keepNext w:val="0"/>
        <w:keepLines w:val="0"/>
        <w:widowControl w:val="0"/>
        <w:shd w:val="clear" w:color="auto" w:fill="auto"/>
        <w:tabs>
          <w:tab w:pos="774" w:val="left"/>
        </w:tabs>
        <w:bidi w:val="0"/>
        <w:spacing w:before="0" w:after="0" w:line="492" w:lineRule="auto"/>
        <w:ind w:left="0" w:right="0" w:firstLine="420"/>
        <w:jc w:val="both"/>
      </w:pPr>
      <w:bookmarkStart w:id="508" w:name="bookmark508"/>
      <w:r>
        <w:rPr>
          <w:rFonts w:ascii="Times New Roman" w:eastAsia="Times New Roman" w:hAnsi="Times New Roman" w:cs="Times New Roman"/>
          <w:color w:val="000000"/>
          <w:spacing w:val="0"/>
          <w:w w:val="100"/>
          <w:position w:val="0"/>
        </w:rPr>
        <w:t>1</w:t>
      </w:r>
      <w:bookmarkEnd w:id="508"/>
      <w:r>
        <w:rPr>
          <w:color w:val="000000"/>
          <w:spacing w:val="0"/>
          <w:w w:val="100"/>
          <w:position w:val="0"/>
        </w:rPr>
        <w:t>、</w:t>
        <w:tab/>
        <w:t>决策依据</w:t>
      </w:r>
    </w:p>
    <w:p>
      <w:pPr>
        <w:pStyle w:val="Style12"/>
        <w:keepNext w:val="0"/>
        <w:keepLines w:val="0"/>
        <w:widowControl w:val="0"/>
        <w:shd w:val="clear" w:color="auto" w:fill="auto"/>
        <w:bidi w:val="0"/>
        <w:spacing w:before="0" w:after="380" w:line="470" w:lineRule="exact"/>
        <w:ind w:left="0" w:right="0" w:firstLine="420"/>
        <w:jc w:val="both"/>
      </w:pPr>
      <w:r>
        <w:rPr>
          <w:color w:val="000000"/>
          <w:spacing w:val="0"/>
          <w:w w:val="100"/>
          <w:position w:val="0"/>
        </w:rPr>
        <w:t>根据公司《章程》、《股东大会议事规则》、《董事、监事薪酬管理办法》等相关规定，公司董事、监事 的报酬由公司股东大会决定，公司高级管理人员的报酬由公司董事会决定。薪酬与考核委员会研究和审查 董事、高级管理人员的薪酬政策与方案。</w:t>
      </w:r>
    </w:p>
    <w:p>
      <w:pPr>
        <w:pStyle w:val="Style12"/>
        <w:keepNext w:val="0"/>
        <w:keepLines w:val="0"/>
        <w:widowControl w:val="0"/>
        <w:shd w:val="clear" w:color="auto" w:fill="auto"/>
        <w:tabs>
          <w:tab w:pos="793" w:val="left"/>
        </w:tabs>
        <w:bidi w:val="0"/>
        <w:spacing w:before="0" w:after="0" w:line="492" w:lineRule="auto"/>
        <w:ind w:left="0" w:right="0" w:firstLine="420"/>
        <w:jc w:val="both"/>
      </w:pPr>
      <w:bookmarkStart w:id="509" w:name="bookmark509"/>
      <w:r>
        <w:rPr>
          <w:rFonts w:ascii="Times New Roman" w:eastAsia="Times New Roman" w:hAnsi="Times New Roman" w:cs="Times New Roman"/>
          <w:color w:val="000000"/>
          <w:spacing w:val="0"/>
          <w:w w:val="100"/>
          <w:position w:val="0"/>
        </w:rPr>
        <w:t>2</w:t>
      </w:r>
      <w:bookmarkEnd w:id="509"/>
      <w:r>
        <w:rPr>
          <w:color w:val="000000"/>
          <w:spacing w:val="0"/>
          <w:w w:val="100"/>
          <w:position w:val="0"/>
        </w:rPr>
        <w:t>、</w:t>
        <w:tab/>
        <w:t>确定程序</w:t>
      </w:r>
    </w:p>
    <w:p>
      <w:pPr>
        <w:pStyle w:val="Style12"/>
        <w:keepNext w:val="0"/>
        <w:keepLines w:val="0"/>
        <w:widowControl w:val="0"/>
        <w:shd w:val="clear" w:color="auto" w:fill="auto"/>
        <w:tabs>
          <w:tab w:pos="908" w:val="left"/>
        </w:tabs>
        <w:bidi w:val="0"/>
        <w:spacing w:before="0" w:line="470" w:lineRule="exact"/>
        <w:ind w:left="0" w:right="0" w:firstLine="420"/>
        <w:jc w:val="both"/>
      </w:pPr>
      <w:bookmarkStart w:id="510" w:name="bookmark510"/>
      <w:r>
        <w:rPr>
          <w:color w:val="000000"/>
          <w:spacing w:val="0"/>
          <w:w w:val="100"/>
          <w:position w:val="0"/>
        </w:rPr>
        <w:t>（</w:t>
      </w:r>
      <w:bookmarkEnd w:id="510"/>
      <w:r>
        <w:rPr>
          <w:rFonts w:ascii="Times New Roman" w:eastAsia="Times New Roman" w:hAnsi="Times New Roman" w:cs="Times New Roman"/>
          <w:color w:val="000000"/>
          <w:spacing w:val="0"/>
          <w:w w:val="100"/>
          <w:position w:val="0"/>
        </w:rPr>
        <w:t>1</w:t>
      </w:r>
      <w:r>
        <w:rPr>
          <w:color w:val="000000"/>
          <w:spacing w:val="0"/>
          <w:w w:val="100"/>
          <w:position w:val="0"/>
        </w:rPr>
        <w:t>）</w:t>
        <w:tab/>
        <w:t>公司根据《董事、监事薪酬管理办法》发放董事、监事津贴。</w:t>
      </w:r>
    </w:p>
    <w:p>
      <w:pPr>
        <w:pStyle w:val="Style12"/>
        <w:keepNext w:val="0"/>
        <w:keepLines w:val="0"/>
        <w:widowControl w:val="0"/>
        <w:shd w:val="clear" w:color="auto" w:fill="auto"/>
        <w:bidi w:val="0"/>
        <w:spacing w:before="0" w:line="470" w:lineRule="exact"/>
        <w:ind w:left="0" w:right="0" w:firstLine="420"/>
        <w:jc w:val="both"/>
      </w:pPr>
      <w:bookmarkStart w:id="511" w:name="bookmark511"/>
      <w:r>
        <w:rPr>
          <w:color w:val="000000"/>
          <w:spacing w:val="0"/>
          <w:w w:val="100"/>
          <w:position w:val="0"/>
        </w:rPr>
        <w:t>（</w:t>
      </w:r>
      <w:bookmarkEnd w:id="511"/>
      <w:r>
        <w:rPr>
          <w:rFonts w:ascii="Times New Roman" w:eastAsia="Times New Roman" w:hAnsi="Times New Roman" w:cs="Times New Roman"/>
          <w:color w:val="000000"/>
          <w:spacing w:val="0"/>
          <w:w w:val="100"/>
          <w:position w:val="0"/>
        </w:rPr>
        <w:t>2</w:t>
      </w:r>
      <w:r>
        <w:rPr>
          <w:color w:val="000000"/>
          <w:spacing w:val="0"/>
          <w:w w:val="100"/>
          <w:position w:val="0"/>
        </w:rPr>
        <w:t>） 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日召开的第五届董事会薪酬与考核委员会</w:t>
      </w:r>
      <w:r>
        <w:rPr>
          <w:rFonts w:ascii="Times New Roman" w:eastAsia="Times New Roman" w:hAnsi="Times New Roman" w:cs="Times New Roman"/>
          <w:color w:val="000000"/>
          <w:spacing w:val="0"/>
          <w:w w:val="100"/>
          <w:position w:val="0"/>
        </w:rPr>
        <w:t>2021</w:t>
      </w:r>
      <w:r>
        <w:rPr>
          <w:color w:val="000000"/>
          <w:spacing w:val="0"/>
          <w:w w:val="100"/>
          <w:position w:val="0"/>
        </w:rPr>
        <w:t>年第一次会议审议通过了《关 于确认</w:t>
      </w:r>
      <w:r>
        <w:rPr>
          <w:rFonts w:ascii="Times New Roman" w:eastAsia="Times New Roman" w:hAnsi="Times New Roman" w:cs="Times New Roman"/>
          <w:color w:val="000000"/>
          <w:spacing w:val="0"/>
          <w:w w:val="100"/>
          <w:position w:val="0"/>
        </w:rPr>
        <w:t>2020</w:t>
      </w:r>
      <w:r>
        <w:rPr>
          <w:color w:val="000000"/>
          <w:spacing w:val="0"/>
          <w:w w:val="100"/>
          <w:position w:val="0"/>
        </w:rPr>
        <w:t>年董事长和副董事长薪酬的议案》和《关于确认</w:t>
      </w:r>
      <w:r>
        <w:rPr>
          <w:rFonts w:ascii="Times New Roman" w:eastAsia="Times New Roman" w:hAnsi="Times New Roman" w:cs="Times New Roman"/>
          <w:color w:val="000000"/>
          <w:spacing w:val="0"/>
          <w:w w:val="100"/>
          <w:position w:val="0"/>
        </w:rPr>
        <w:t>2020</w:t>
      </w:r>
      <w:r>
        <w:rPr>
          <w:color w:val="000000"/>
          <w:spacing w:val="0"/>
          <w:w w:val="100"/>
          <w:position w:val="0"/>
        </w:rPr>
        <w:t>年高级管理人员薪酬的议案》，以上议案 已经公司第五届董事会第十五次（定期）会议审议通过。</w:t>
      </w:r>
    </w:p>
    <w:p>
      <w:pPr>
        <w:pStyle w:val="Style12"/>
        <w:keepNext w:val="0"/>
        <w:keepLines w:val="0"/>
        <w:widowControl w:val="0"/>
        <w:shd w:val="clear" w:color="auto" w:fill="auto"/>
        <w:bidi w:val="0"/>
        <w:spacing w:before="0" w:after="380" w:line="470" w:lineRule="exact"/>
        <w:ind w:left="0" w:right="0" w:firstLine="0"/>
        <w:jc w:val="left"/>
      </w:pPr>
      <w:r>
        <w:rPr>
          <w:color w:val="000000"/>
          <w:spacing w:val="0"/>
          <w:w w:val="100"/>
          <w:position w:val="0"/>
        </w:rPr>
        <w:t>公司报告期内董事、监事和高级管理人员报酬情况</w:t>
      </w:r>
    </w:p>
    <w:p>
      <w:pPr>
        <w:pStyle w:val="Style41"/>
        <w:keepNext w:val="0"/>
        <w:keepLines w:val="0"/>
        <w:widowControl w:val="0"/>
        <w:shd w:val="clear" w:color="auto" w:fill="auto"/>
        <w:bidi w:val="0"/>
        <w:spacing w:before="0" w:after="0" w:line="240" w:lineRule="auto"/>
        <w:ind w:left="8165" w:right="0" w:firstLine="0"/>
        <w:jc w:val="left"/>
      </w:pPr>
      <w:r>
        <w:rPr>
          <w:color w:val="000000"/>
          <w:spacing w:val="0"/>
          <w:w w:val="100"/>
          <w:position w:val="0"/>
        </w:rPr>
        <w:t>单位：万元</w:t>
      </w:r>
    </w:p>
    <w:tbl>
      <w:tblPr>
        <w:tblOverlap w:val="never"/>
        <w:jc w:val="center"/>
        <w:tblLayout w:type="fixed"/>
      </w:tblPr>
      <w:tblGrid>
        <w:gridCol w:w="1378"/>
        <w:gridCol w:w="1752"/>
        <w:gridCol w:w="1555"/>
        <w:gridCol w:w="1704"/>
        <w:gridCol w:w="1699"/>
        <w:gridCol w:w="15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 联方获取报酬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黄文辉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周友盟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黄绍武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378"/>
        <w:gridCol w:w="1752"/>
        <w:gridCol w:w="1555"/>
        <w:gridCol w:w="1704"/>
        <w:gridCol w:w="1699"/>
        <w:gridCol w:w="157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喻子达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吕廷杰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35.27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朱维佳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58.42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40.06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195.77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米泽东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副总裁、财务负 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150.73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刘红花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副总裁、内部审 计部门负责人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150.78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112.43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吴海南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副总裁、董事会 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102.18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1,551.51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w:t>
            </w:r>
          </w:p>
        </w:tc>
      </w:tr>
    </w:tbl>
    <w:p>
      <w:pPr>
        <w:pStyle w:val="Style41"/>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公司董事、高级管理人员报告期内被授予的股权激励情况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widowControl w:val="0"/>
        <w:spacing w:after="259" w:line="1" w:lineRule="exact"/>
      </w:pPr>
    </w:p>
    <w:p>
      <w:pPr>
        <w:pStyle w:val="Style35"/>
        <w:keepNext/>
        <w:keepLines/>
        <w:widowControl w:val="0"/>
        <w:shd w:val="clear" w:color="auto" w:fill="auto"/>
        <w:bidi w:val="0"/>
        <w:spacing w:before="0" w:line="240" w:lineRule="auto"/>
        <w:ind w:left="0" w:right="0" w:firstLine="0"/>
        <w:jc w:val="left"/>
      </w:pPr>
      <w:bookmarkStart w:id="512" w:name="bookmark512"/>
      <w:bookmarkStart w:id="513" w:name="bookmark513"/>
      <w:bookmarkStart w:id="514" w:name="bookmark514"/>
      <w:bookmarkStart w:id="515" w:name="bookmark515"/>
      <w:r>
        <w:rPr>
          <w:color w:val="000000"/>
          <w:spacing w:val="0"/>
          <w:w w:val="100"/>
          <w:position w:val="0"/>
          <w:sz w:val="24"/>
          <w:szCs w:val="24"/>
        </w:rPr>
        <w:t>五</w:t>
      </w:r>
      <w:bookmarkEnd w:id="514"/>
      <w:r>
        <w:rPr>
          <w:color w:val="000000"/>
          <w:spacing w:val="0"/>
          <w:w w:val="100"/>
          <w:position w:val="0"/>
          <w:sz w:val="24"/>
          <w:szCs w:val="24"/>
        </w:rPr>
        <w:t>、公司员工情况</w:t>
      </w:r>
      <w:bookmarkEnd w:id="512"/>
      <w:bookmarkEnd w:id="513"/>
      <w:bookmarkEnd w:id="515"/>
    </w:p>
    <w:p>
      <w:pPr>
        <w:pStyle w:val="Style41"/>
        <w:keepNext w:val="0"/>
        <w:keepLines w:val="0"/>
        <w:widowControl w:val="0"/>
        <w:shd w:val="clear" w:color="auto" w:fill="auto"/>
        <w:bidi w:val="0"/>
        <w:spacing w:before="0" w:after="0" w:line="240" w:lineRule="auto"/>
        <w:ind w:left="0" w:right="0" w:firstLine="0"/>
        <w:jc w:val="left"/>
      </w:pPr>
      <w:bookmarkStart w:id="516" w:name="bookmark516"/>
      <w:r>
        <w:rPr>
          <w:rFonts w:ascii="Times New Roman" w:eastAsia="Times New Roman" w:hAnsi="Times New Roman" w:cs="Times New Roman"/>
          <w:b/>
          <w:bCs/>
          <w:color w:val="000000"/>
          <w:spacing w:val="0"/>
          <w:w w:val="100"/>
          <w:position w:val="0"/>
        </w:rPr>
        <w:t>1</w:t>
      </w:r>
      <w:r>
        <w:rPr>
          <w:b/>
          <w:bCs/>
          <w:color w:val="000000"/>
          <w:spacing w:val="0"/>
          <w:w w:val="100"/>
          <w:position w:val="0"/>
        </w:rPr>
        <w:t>、员工数量、专业构成及教育程度</w:t>
      </w:r>
      <w:bookmarkEnd w:id="516"/>
    </w:p>
    <w:tbl>
      <w:tblPr>
        <w:tblOverlap w:val="never"/>
        <w:jc w:val="center"/>
        <w:tblLayout w:type="fixed"/>
      </w:tblPr>
      <w:tblGrid>
        <w:gridCol w:w="5395"/>
        <w:gridCol w:w="41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w:t>
            </w:r>
          </w:p>
        </w:tc>
      </w:tr>
    </w:tbl>
    <w:tbl>
      <w:tblPr>
        <w:tblOverlap w:val="never"/>
        <w:jc w:val="center"/>
        <w:tblLayout w:type="fixed"/>
      </w:tblPr>
      <w:tblGrid>
        <w:gridCol w:w="5395"/>
        <w:gridCol w:w="419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left"/>
            </w:pPr>
            <w:r>
              <w:rPr>
                <w:rFonts w:ascii="Times New Roman" w:eastAsia="Times New Roman" w:hAnsi="Times New Roman" w:cs="Times New Roman"/>
                <w:color w:val="000000"/>
                <w:spacing w:val="0"/>
                <w:w w:val="100"/>
                <w:position w:val="0"/>
              </w:rPr>
              <w:t>2,378</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left"/>
            </w:pPr>
            <w:r>
              <w:rPr>
                <w:rFonts w:ascii="Times New Roman" w:eastAsia="Times New Roman" w:hAnsi="Times New Roman" w:cs="Times New Roman"/>
                <w:color w:val="000000"/>
                <w:spacing w:val="0"/>
                <w:w w:val="100"/>
                <w:position w:val="0"/>
              </w:rPr>
              <w:t>2,378</w:t>
            </w:r>
          </w:p>
        </w:tc>
      </w:tr>
    </w:tbl>
    <w:p>
      <w:pPr>
        <w:pStyle w:val="Style41"/>
        <w:keepNext w:val="0"/>
        <w:keepLines w:val="0"/>
        <w:widowControl w:val="0"/>
        <w:shd w:val="clear" w:color="auto" w:fill="auto"/>
        <w:bidi w:val="0"/>
        <w:spacing w:before="0" w:after="0" w:line="240" w:lineRule="auto"/>
        <w:ind w:left="0" w:right="0" w:firstLine="0"/>
        <w:jc w:val="left"/>
      </w:pPr>
      <w:bookmarkStart w:id="517" w:name="bookmark517"/>
      <w:r>
        <w:rPr>
          <w:rFonts w:ascii="Times New Roman" w:eastAsia="Times New Roman" w:hAnsi="Times New Roman" w:cs="Times New Roman"/>
          <w:b/>
          <w:bCs/>
          <w:color w:val="000000"/>
          <w:spacing w:val="0"/>
          <w:w w:val="100"/>
          <w:position w:val="0"/>
        </w:rPr>
        <w:t>2</w:t>
      </w:r>
      <w:r>
        <w:rPr>
          <w:b/>
          <w:bCs/>
          <w:color w:val="000000"/>
          <w:spacing w:val="0"/>
          <w:w w:val="100"/>
          <w:position w:val="0"/>
        </w:rPr>
        <w:t>、薪酬政策</w:t>
      </w:r>
      <w:bookmarkEnd w:id="517"/>
    </w:p>
    <w:p>
      <w:pPr>
        <w:widowControl w:val="0"/>
        <w:spacing w:after="179" w:line="1" w:lineRule="exact"/>
      </w:pPr>
    </w:p>
    <w:p>
      <w:pPr>
        <w:pStyle w:val="Style12"/>
        <w:keepNext w:val="0"/>
        <w:keepLines w:val="0"/>
        <w:widowControl w:val="0"/>
        <w:shd w:val="clear" w:color="auto" w:fill="auto"/>
        <w:bidi w:val="0"/>
        <w:spacing w:before="0" w:after="400" w:line="467" w:lineRule="exact"/>
        <w:ind w:left="0" w:right="0" w:firstLine="440"/>
        <w:jc w:val="both"/>
      </w:pPr>
      <w:r>
        <w:rPr>
          <w:color w:val="000000"/>
          <w:spacing w:val="0"/>
          <w:w w:val="100"/>
          <w:position w:val="0"/>
        </w:rPr>
        <w:t>公司员工薪酬由薪资、考核奖金、激励奖金三部分构成。其中，薪资实行月薪制，根据岗位承担责任 的大小和任职条件的高低，结合任职人员的能力和综合条件，参照同行业薪酬标准，以月度为周期根据考 勤核算计发；考核奖金根据不同情况实行月度制、季度制、半年制及年度制，根据员工的绩效考核结果计 发；激励奖金实行年度制，根据公司年度经营业绩情况进行计提。</w:t>
      </w:r>
    </w:p>
    <w:p>
      <w:pPr>
        <w:pStyle w:val="Style43"/>
        <w:keepNext/>
        <w:keepLines/>
        <w:widowControl w:val="0"/>
        <w:shd w:val="clear" w:color="auto" w:fill="auto"/>
        <w:tabs>
          <w:tab w:pos="378" w:val="left"/>
        </w:tabs>
        <w:bidi w:val="0"/>
        <w:spacing w:before="0" w:after="0" w:line="480" w:lineRule="auto"/>
        <w:ind w:left="0" w:right="0" w:firstLine="0"/>
        <w:jc w:val="both"/>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3</w:t>
      </w:r>
      <w:bookmarkEnd w:id="520"/>
      <w:r>
        <w:rPr>
          <w:color w:val="000000"/>
          <w:spacing w:val="0"/>
          <w:w w:val="100"/>
          <w:position w:val="0"/>
        </w:rPr>
        <w:t>、</w:t>
        <w:tab/>
        <w:t>培训计划</w:t>
      </w:r>
      <w:bookmarkEnd w:id="518"/>
      <w:bookmarkEnd w:id="519"/>
      <w:bookmarkEnd w:id="521"/>
    </w:p>
    <w:p>
      <w:pPr>
        <w:pStyle w:val="Style12"/>
        <w:keepNext w:val="0"/>
        <w:keepLines w:val="0"/>
        <w:widowControl w:val="0"/>
        <w:shd w:val="clear" w:color="auto" w:fill="auto"/>
        <w:bidi w:val="0"/>
        <w:spacing w:before="0" w:after="400" w:line="466" w:lineRule="exact"/>
        <w:ind w:left="0" w:right="0" w:firstLine="440"/>
        <w:jc w:val="both"/>
      </w:pPr>
      <w:r>
        <w:rPr>
          <w:color w:val="000000"/>
          <w:spacing w:val="0"/>
          <w:w w:val="100"/>
          <w:position w:val="0"/>
        </w:rPr>
        <w:t>公司对新员工安排入职系统培训，并根据公司业务发展和管理需要，更新完善新员工培训课件；定期 组织员工进行培训，培训内容涵盖文化、管理、财务、审计、</w:t>
      </w:r>
      <w:r>
        <w:rPr>
          <w:rFonts w:ascii="Times New Roman" w:eastAsia="Times New Roman" w:hAnsi="Times New Roman" w:cs="Times New Roman"/>
          <w:color w:val="000000"/>
          <w:spacing w:val="0"/>
          <w:w w:val="100"/>
          <w:position w:val="0"/>
        </w:rPr>
        <w:t>IT</w:t>
      </w:r>
      <w:r>
        <w:rPr>
          <w:color w:val="000000"/>
          <w:spacing w:val="0"/>
          <w:w w:val="100"/>
          <w:position w:val="0"/>
        </w:rPr>
        <w:t>、</w:t>
      </w:r>
      <w:r>
        <w:rPr>
          <w:color w:val="000000"/>
          <w:spacing w:val="0"/>
          <w:w w:val="100"/>
          <w:position w:val="0"/>
        </w:rPr>
        <w:t>业务等。</w:t>
      </w:r>
    </w:p>
    <w:p>
      <w:pPr>
        <w:pStyle w:val="Style43"/>
        <w:keepNext/>
        <w:keepLines/>
        <w:widowControl w:val="0"/>
        <w:shd w:val="clear" w:color="auto" w:fill="auto"/>
        <w:tabs>
          <w:tab w:pos="378" w:val="left"/>
        </w:tabs>
        <w:bidi w:val="0"/>
        <w:spacing w:before="0" w:after="0" w:line="480" w:lineRule="auto"/>
        <w:ind w:left="0" w:right="0" w:firstLine="0"/>
        <w:jc w:val="both"/>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4</w:t>
      </w:r>
      <w:bookmarkEnd w:id="524"/>
      <w:r>
        <w:rPr>
          <w:color w:val="000000"/>
          <w:spacing w:val="0"/>
          <w:w w:val="100"/>
          <w:position w:val="0"/>
        </w:rPr>
        <w:t>、</w:t>
        <w:tab/>
        <w:t>劳务外包情况</w:t>
      </w:r>
      <w:bookmarkEnd w:id="522"/>
      <w:bookmarkEnd w:id="523"/>
      <w:bookmarkEnd w:id="525"/>
    </w:p>
    <w:p>
      <w:pPr>
        <w:pStyle w:val="Style12"/>
        <w:keepNext w:val="0"/>
        <w:keepLines w:val="0"/>
        <w:widowControl w:val="0"/>
        <w:shd w:val="clear" w:color="auto" w:fill="auto"/>
        <w:bidi w:val="0"/>
        <w:spacing w:before="0" w:after="400" w:line="467" w:lineRule="exact"/>
        <w:ind w:left="0" w:right="0" w:firstLine="0"/>
        <w:jc w:val="both"/>
        <w:sectPr>
          <w:footnotePr>
            <w:pos w:val="pageBottom"/>
            <w:numFmt w:val="decimal"/>
            <w:numRestart w:val="continuous"/>
          </w:footnotePr>
          <w:pgSz w:w="11900" w:h="16840"/>
          <w:pgMar w:top="1321" w:right="965" w:bottom="1561" w:left="917"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16"/>
        <w:keepNext/>
        <w:keepLines/>
        <w:widowControl w:val="0"/>
        <w:shd w:val="clear" w:color="auto" w:fill="auto"/>
        <w:bidi w:val="0"/>
        <w:spacing w:before="600" w:after="540" w:line="240" w:lineRule="auto"/>
        <w:ind w:left="0" w:right="0" w:firstLine="0"/>
        <w:jc w:val="center"/>
      </w:pPr>
      <w:bookmarkStart w:id="526" w:name="bookmark526"/>
      <w:bookmarkStart w:id="527" w:name="bookmark527"/>
      <w:bookmarkStart w:id="528" w:name="bookmark528"/>
      <w:r>
        <w:rPr>
          <w:color w:val="000000"/>
          <w:spacing w:val="0"/>
          <w:w w:val="100"/>
          <w:position w:val="0"/>
        </w:rPr>
        <w:t>第十节公司治理</w:t>
      </w:r>
      <w:bookmarkEnd w:id="526"/>
      <w:bookmarkEnd w:id="527"/>
      <w:bookmarkEnd w:id="528"/>
    </w:p>
    <w:p>
      <w:pPr>
        <w:pStyle w:val="Style35"/>
        <w:keepNext/>
        <w:keepLines/>
        <w:widowControl w:val="0"/>
        <w:shd w:val="clear" w:color="auto" w:fill="auto"/>
        <w:bidi w:val="0"/>
        <w:spacing w:before="0" w:after="180" w:line="240" w:lineRule="auto"/>
        <w:ind w:left="0" w:right="0" w:firstLine="0"/>
        <w:jc w:val="left"/>
      </w:pPr>
      <w:bookmarkStart w:id="529" w:name="bookmark529"/>
      <w:bookmarkStart w:id="530" w:name="bookmark530"/>
      <w:bookmarkStart w:id="531" w:name="bookmark531"/>
      <w:bookmarkStart w:id="532" w:name="bookmark532"/>
      <w:r>
        <w:rPr>
          <w:color w:val="000000"/>
          <w:spacing w:val="0"/>
          <w:w w:val="100"/>
          <w:position w:val="0"/>
          <w:sz w:val="24"/>
          <w:szCs w:val="24"/>
        </w:rPr>
        <w:t>一</w:t>
      </w:r>
      <w:bookmarkEnd w:id="531"/>
      <w:r>
        <w:rPr>
          <w:color w:val="000000"/>
          <w:spacing w:val="0"/>
          <w:w w:val="100"/>
          <w:position w:val="0"/>
          <w:sz w:val="24"/>
          <w:szCs w:val="24"/>
        </w:rPr>
        <w:t>、公司治理的基本状况</w:t>
      </w:r>
      <w:bookmarkEnd w:id="529"/>
      <w:bookmarkEnd w:id="530"/>
      <w:bookmarkEnd w:id="532"/>
    </w:p>
    <w:p>
      <w:pPr>
        <w:pStyle w:val="Style12"/>
        <w:keepNext w:val="0"/>
        <w:keepLines w:val="0"/>
        <w:widowControl w:val="0"/>
        <w:shd w:val="clear" w:color="auto" w:fill="auto"/>
        <w:bidi w:val="0"/>
        <w:spacing w:before="0" w:line="468" w:lineRule="exact"/>
        <w:ind w:left="0" w:right="0" w:firstLine="440"/>
        <w:jc w:val="both"/>
      </w:pPr>
      <w:r>
        <w:rPr>
          <w:color w:val="000000"/>
          <w:spacing w:val="0"/>
          <w:w w:val="100"/>
          <w:position w:val="0"/>
        </w:rPr>
        <w:t>报告期内，公司严格按照《中华人民共和国公司法》、《中华人民共和国证券法》、《上市公司治理准则》、 《深圳证券交易所股票上市规则》和《深圳证券交易所上市公司规范运作指引》等相关法律、法规的规定, 不断完善公司法人治理结构，提高公司治理水平，健全内部控制体系，规范公司运作。</w:t>
      </w:r>
    </w:p>
    <w:p>
      <w:pPr>
        <w:pStyle w:val="Style12"/>
        <w:keepNext w:val="0"/>
        <w:keepLines w:val="0"/>
        <w:widowControl w:val="0"/>
        <w:shd w:val="clear" w:color="auto" w:fill="auto"/>
        <w:bidi w:val="0"/>
        <w:spacing w:before="0" w:line="470" w:lineRule="exact"/>
        <w:ind w:left="0" w:right="0" w:firstLine="320"/>
        <w:jc w:val="both"/>
      </w:pPr>
      <w:r>
        <w:rPr>
          <w:color w:val="000000"/>
          <w:spacing w:val="0"/>
          <w:w w:val="100"/>
          <w:position w:val="0"/>
        </w:rPr>
        <w:t>报告期内，公司按照《上市公司股东大会规则》、《公司章程》等规定的要求，规范三会召集、召开、 表决程序，董事、监事依法行使职权，能够勤勉、尽责地履行权利、义务和责任，维护公司及股东的合法 权益。公司按照相关信息披露制度要求，真实、准确、完整、及时地履行信息披露义务，确保公司所有股 东能够以平等的机会获得信息。</w:t>
      </w:r>
    </w:p>
    <w:p>
      <w:pPr>
        <w:pStyle w:val="Style12"/>
        <w:keepNext w:val="0"/>
        <w:keepLines w:val="0"/>
        <w:widowControl w:val="0"/>
        <w:shd w:val="clear" w:color="auto" w:fill="auto"/>
        <w:bidi w:val="0"/>
        <w:spacing w:before="0" w:line="473" w:lineRule="exact"/>
        <w:ind w:left="0" w:right="0" w:firstLine="440"/>
        <w:jc w:val="both"/>
      </w:pPr>
      <w:r>
        <w:rPr>
          <w:color w:val="000000"/>
          <w:spacing w:val="0"/>
          <w:w w:val="100"/>
          <w:position w:val="0"/>
        </w:rPr>
        <w:t>截至报告期末，公司不存在向大股东、实际控制人提供未公开信息等治理非规范情况。公司治理的实 际状况符合中国证监会发布的有关上市公司治理的规范性文件要求，未收到被监管部门采取行政监管措施 的有关文件。</w:t>
      </w:r>
    </w:p>
    <w:p>
      <w:pPr>
        <w:pStyle w:val="Style12"/>
        <w:keepNext w:val="0"/>
        <w:keepLines w:val="0"/>
        <w:widowControl w:val="0"/>
        <w:shd w:val="clear" w:color="auto" w:fill="auto"/>
        <w:tabs>
          <w:tab w:pos="786" w:val="left"/>
        </w:tabs>
        <w:bidi w:val="0"/>
        <w:spacing w:before="0" w:line="470" w:lineRule="exact"/>
        <w:ind w:left="0" w:right="0" w:firstLine="440"/>
        <w:jc w:val="both"/>
      </w:pPr>
      <w:bookmarkStart w:id="533" w:name="bookmark533"/>
      <w:r>
        <w:rPr>
          <w:rFonts w:ascii="Times New Roman" w:eastAsia="Times New Roman" w:hAnsi="Times New Roman" w:cs="Times New Roman"/>
          <w:b/>
          <w:bCs/>
          <w:color w:val="000000"/>
          <w:spacing w:val="0"/>
          <w:w w:val="100"/>
          <w:position w:val="0"/>
        </w:rPr>
        <w:t>1</w:t>
      </w:r>
      <w:bookmarkEnd w:id="533"/>
      <w:r>
        <w:rPr>
          <w:b/>
          <w:bCs/>
          <w:color w:val="000000"/>
          <w:spacing w:val="0"/>
          <w:w w:val="100"/>
          <w:position w:val="0"/>
        </w:rPr>
        <w:t>、</w:t>
        <w:tab/>
        <w:t>股东和股东大会</w:t>
      </w:r>
    </w:p>
    <w:p>
      <w:pPr>
        <w:pStyle w:val="Style12"/>
        <w:keepNext w:val="0"/>
        <w:keepLines w:val="0"/>
        <w:widowControl w:val="0"/>
        <w:shd w:val="clear" w:color="auto" w:fill="auto"/>
        <w:bidi w:val="0"/>
        <w:spacing w:before="0" w:line="470" w:lineRule="exact"/>
        <w:ind w:left="0" w:right="0" w:firstLine="440"/>
        <w:jc w:val="both"/>
      </w:pPr>
      <w:r>
        <w:rPr>
          <w:color w:val="000000"/>
          <w:spacing w:val="0"/>
          <w:w w:val="100"/>
          <w:position w:val="0"/>
        </w:rPr>
        <w:t>公司严格按照《公司法》、《公司章程》和《股东大会议事规则》的规定和要求，规范股东大会的召集、 召开、表决程序，平等对待所有股东，确保股东特别是中小股东享有平等地位和合法权益。</w:t>
      </w:r>
    </w:p>
    <w:p>
      <w:pPr>
        <w:pStyle w:val="Style12"/>
        <w:keepNext w:val="0"/>
        <w:keepLines w:val="0"/>
        <w:widowControl w:val="0"/>
        <w:shd w:val="clear" w:color="auto" w:fill="auto"/>
        <w:tabs>
          <w:tab w:pos="796" w:val="left"/>
        </w:tabs>
        <w:bidi w:val="0"/>
        <w:spacing w:before="0" w:line="470" w:lineRule="exact"/>
        <w:ind w:left="0" w:right="0" w:firstLine="440"/>
        <w:jc w:val="both"/>
      </w:pPr>
      <w:bookmarkStart w:id="534" w:name="bookmark534"/>
      <w:r>
        <w:rPr>
          <w:rFonts w:ascii="Times New Roman" w:eastAsia="Times New Roman" w:hAnsi="Times New Roman" w:cs="Times New Roman"/>
          <w:b/>
          <w:bCs/>
          <w:color w:val="000000"/>
          <w:spacing w:val="0"/>
          <w:w w:val="100"/>
          <w:position w:val="0"/>
        </w:rPr>
        <w:t>2</w:t>
      </w:r>
      <w:bookmarkEnd w:id="534"/>
      <w:r>
        <w:rPr>
          <w:b/>
          <w:bCs/>
          <w:color w:val="000000"/>
          <w:spacing w:val="0"/>
          <w:w w:val="100"/>
          <w:position w:val="0"/>
        </w:rPr>
        <w:t>、</w:t>
        <w:tab/>
        <w:t>董事和董事会</w:t>
      </w:r>
    </w:p>
    <w:p>
      <w:pPr>
        <w:pStyle w:val="Style12"/>
        <w:keepNext w:val="0"/>
        <w:keepLines w:val="0"/>
        <w:widowControl w:val="0"/>
        <w:shd w:val="clear" w:color="auto" w:fill="auto"/>
        <w:bidi w:val="0"/>
        <w:spacing w:before="0" w:line="470" w:lineRule="exact"/>
        <w:ind w:left="0" w:right="0" w:firstLine="440"/>
        <w:jc w:val="both"/>
      </w:pPr>
      <w:r>
        <w:rPr>
          <w:color w:val="000000"/>
          <w:spacing w:val="0"/>
          <w:w w:val="100"/>
          <w:position w:val="0"/>
        </w:rPr>
        <w:t>公司董事的选聘程序公开、公平、公正；截止本报告披露日公司有董事</w:t>
      </w:r>
      <w:r>
        <w:rPr>
          <w:rFonts w:ascii="Times New Roman" w:eastAsia="Times New Roman" w:hAnsi="Times New Roman" w:cs="Times New Roman"/>
          <w:color w:val="000000"/>
          <w:spacing w:val="0"/>
          <w:w w:val="100"/>
          <w:position w:val="0"/>
        </w:rPr>
        <w:t>7</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 会的人数及人员构成符合法律法规的要求。董事会能够严格按照《公司法》、《公司章程》和《董事会议事 规则》等法律法规和制度的要求开展工作。公司董事诚信、勤勉地履行职责，出席董事会和股东大会，积 极参加由深圳证监局及深圳证券交易所组织的相关培训，熟悉有关法律法规，并能够不受影响地独立履行 职责。公司董事会下设战略委员会、提名委员会、审计委员会、薪酬与考核委员会四个专门委员会，为董 事会的决策提供专业的意见和参考。</w:t>
      </w:r>
    </w:p>
    <w:p>
      <w:pPr>
        <w:pStyle w:val="Style12"/>
        <w:keepNext w:val="0"/>
        <w:keepLines w:val="0"/>
        <w:widowControl w:val="0"/>
        <w:shd w:val="clear" w:color="auto" w:fill="auto"/>
        <w:tabs>
          <w:tab w:pos="796" w:val="left"/>
        </w:tabs>
        <w:bidi w:val="0"/>
        <w:spacing w:before="0" w:line="470" w:lineRule="exact"/>
        <w:ind w:left="0" w:right="0" w:firstLine="440"/>
        <w:jc w:val="both"/>
      </w:pPr>
      <w:bookmarkStart w:id="535" w:name="bookmark535"/>
      <w:r>
        <w:rPr>
          <w:rFonts w:ascii="Times New Roman" w:eastAsia="Times New Roman" w:hAnsi="Times New Roman" w:cs="Times New Roman"/>
          <w:b/>
          <w:bCs/>
          <w:color w:val="000000"/>
          <w:spacing w:val="0"/>
          <w:w w:val="100"/>
          <w:position w:val="0"/>
        </w:rPr>
        <w:t>3</w:t>
      </w:r>
      <w:bookmarkEnd w:id="535"/>
      <w:r>
        <w:rPr>
          <w:b/>
          <w:bCs/>
          <w:color w:val="000000"/>
          <w:spacing w:val="0"/>
          <w:w w:val="100"/>
          <w:position w:val="0"/>
        </w:rPr>
        <w:t>、</w:t>
        <w:tab/>
        <w:t>监事和监事会</w:t>
      </w:r>
    </w:p>
    <w:p>
      <w:pPr>
        <w:pStyle w:val="Style12"/>
        <w:keepNext w:val="0"/>
        <w:keepLines w:val="0"/>
        <w:widowControl w:val="0"/>
        <w:shd w:val="clear" w:color="auto" w:fill="auto"/>
        <w:bidi w:val="0"/>
        <w:spacing w:before="0" w:after="380" w:line="470" w:lineRule="exact"/>
        <w:ind w:left="0" w:right="0" w:firstLine="440"/>
        <w:jc w:val="both"/>
      </w:pPr>
      <w:r>
        <w:rPr>
          <w:color w:val="000000"/>
          <w:spacing w:val="0"/>
          <w:w w:val="100"/>
          <w:position w:val="0"/>
        </w:rPr>
        <w:t>公司严格按照《公司法》、《公司章程》的规定选举产生股东代表监事</w:t>
      </w:r>
      <w:r>
        <w:rPr>
          <w:rFonts w:ascii="Times New Roman" w:eastAsia="Times New Roman" w:hAnsi="Times New Roman" w:cs="Times New Roman"/>
          <w:color w:val="000000"/>
          <w:spacing w:val="0"/>
          <w:w w:val="100"/>
          <w:position w:val="0"/>
        </w:rPr>
        <w:t>2</w:t>
      </w:r>
      <w:r>
        <w:rPr>
          <w:color w:val="000000"/>
          <w:spacing w:val="0"/>
          <w:w w:val="100"/>
          <w:position w:val="0"/>
        </w:rPr>
        <w:t>名，通过职工代表大会选举了 职工代表监事</w:t>
      </w:r>
      <w:r>
        <w:rPr>
          <w:rFonts w:ascii="Times New Roman" w:eastAsia="Times New Roman" w:hAnsi="Times New Roman" w:cs="Times New Roman"/>
          <w:color w:val="000000"/>
          <w:spacing w:val="0"/>
          <w:w w:val="100"/>
          <w:position w:val="0"/>
        </w:rPr>
        <w:t>1</w:t>
      </w:r>
      <w:r>
        <w:rPr>
          <w:color w:val="000000"/>
          <w:spacing w:val="0"/>
          <w:w w:val="100"/>
          <w:position w:val="0"/>
        </w:rPr>
        <w:t xml:space="preserve">名，监事会的人数及构成符合法律、法规的要求；公司各位监事严格按照《公司法》、《公 </w:t>
      </w:r>
      <w:r>
        <w:rPr>
          <w:color w:val="000000"/>
          <w:spacing w:val="0"/>
          <w:w w:val="100"/>
          <w:position w:val="0"/>
        </w:rPr>
        <w:t>司章程》和《监事会议事规则》的有关规定认真履行职责，监事会对公司财务状况、重大事项以及公司董 事及高级管理人员履行职责的合法、合规性进行监督，维护公司及股东的合法权益。</w:t>
      </w:r>
    </w:p>
    <w:p>
      <w:pPr>
        <w:pStyle w:val="Style12"/>
        <w:keepNext w:val="0"/>
        <w:keepLines w:val="0"/>
        <w:widowControl w:val="0"/>
        <w:shd w:val="clear" w:color="auto" w:fill="auto"/>
        <w:tabs>
          <w:tab w:pos="778" w:val="left"/>
        </w:tabs>
        <w:bidi w:val="0"/>
        <w:spacing w:before="0" w:after="0"/>
        <w:ind w:left="0" w:right="0" w:firstLine="440"/>
        <w:jc w:val="both"/>
      </w:pPr>
      <w:bookmarkStart w:id="536" w:name="bookmark536"/>
      <w:r>
        <w:rPr>
          <w:rFonts w:ascii="Times New Roman" w:eastAsia="Times New Roman" w:hAnsi="Times New Roman" w:cs="Times New Roman"/>
          <w:b/>
          <w:bCs/>
          <w:color w:val="000000"/>
          <w:spacing w:val="0"/>
          <w:w w:val="100"/>
          <w:position w:val="0"/>
        </w:rPr>
        <w:t>4</w:t>
      </w:r>
      <w:bookmarkEnd w:id="536"/>
      <w:r>
        <w:rPr>
          <w:b/>
          <w:bCs/>
          <w:color w:val="000000"/>
          <w:spacing w:val="0"/>
          <w:w w:val="100"/>
          <w:position w:val="0"/>
        </w:rPr>
        <w:t>、</w:t>
        <w:tab/>
        <w:t>高级管理人员与公司激励约束机制</w:t>
      </w:r>
    </w:p>
    <w:p>
      <w:pPr>
        <w:pStyle w:val="Style12"/>
        <w:keepNext w:val="0"/>
        <w:keepLines w:val="0"/>
        <w:widowControl w:val="0"/>
        <w:shd w:val="clear" w:color="auto" w:fill="auto"/>
        <w:bidi w:val="0"/>
        <w:spacing w:before="0" w:after="380" w:line="467" w:lineRule="exact"/>
        <w:ind w:left="0" w:right="0" w:firstLine="440"/>
        <w:jc w:val="both"/>
      </w:pPr>
      <w:r>
        <w:rPr>
          <w:color w:val="000000"/>
          <w:spacing w:val="0"/>
          <w:w w:val="100"/>
          <w:position w:val="0"/>
        </w:rPr>
        <w:t>公司建立了公正透明的高级管理人员的绩效评价标准和程序，建立了高级管理人员的薪酬与公司绩效 相联系的激励机制，与公司高级管理人员签订岗位目标责任书，并以量化的考核指标定期对高级管理人员 进行业绩考核，保持了高级管理人员的稳定性。公司高级管理人员的任免履行了法定的程序，严格按照有 关法律法规和《公司章程》的规定进行。</w:t>
      </w:r>
    </w:p>
    <w:p>
      <w:pPr>
        <w:pStyle w:val="Style12"/>
        <w:keepNext w:val="0"/>
        <w:keepLines w:val="0"/>
        <w:widowControl w:val="0"/>
        <w:shd w:val="clear" w:color="auto" w:fill="auto"/>
        <w:tabs>
          <w:tab w:pos="778" w:val="left"/>
        </w:tabs>
        <w:bidi w:val="0"/>
        <w:spacing w:before="0" w:after="0"/>
        <w:ind w:left="0" w:right="0" w:firstLine="440"/>
        <w:jc w:val="both"/>
      </w:pPr>
      <w:bookmarkStart w:id="537" w:name="bookmark537"/>
      <w:r>
        <w:rPr>
          <w:rFonts w:ascii="Times New Roman" w:eastAsia="Times New Roman" w:hAnsi="Times New Roman" w:cs="Times New Roman"/>
          <w:b/>
          <w:bCs/>
          <w:color w:val="000000"/>
          <w:spacing w:val="0"/>
          <w:w w:val="100"/>
          <w:position w:val="0"/>
        </w:rPr>
        <w:t>5</w:t>
      </w:r>
      <w:bookmarkEnd w:id="537"/>
      <w:r>
        <w:rPr>
          <w:b/>
          <w:bCs/>
          <w:color w:val="000000"/>
          <w:spacing w:val="0"/>
          <w:w w:val="100"/>
          <w:position w:val="0"/>
        </w:rPr>
        <w:t>、</w:t>
        <w:tab/>
        <w:t>控股股东及其关联方与公司</w:t>
      </w:r>
    </w:p>
    <w:p>
      <w:pPr>
        <w:pStyle w:val="Style12"/>
        <w:keepNext w:val="0"/>
        <w:keepLines w:val="0"/>
        <w:widowControl w:val="0"/>
        <w:shd w:val="clear" w:color="auto" w:fill="auto"/>
        <w:bidi w:val="0"/>
        <w:spacing w:before="0" w:after="380" w:line="470" w:lineRule="exact"/>
        <w:ind w:left="0" w:right="0" w:firstLine="440"/>
        <w:jc w:val="both"/>
      </w:pPr>
      <w:r>
        <w:rPr>
          <w:color w:val="000000"/>
          <w:spacing w:val="0"/>
          <w:w w:val="100"/>
          <w:position w:val="0"/>
        </w:rPr>
        <w:t>公司拥有完整的业务体系和面向市场独立经营的能力，在业务、资产、人员、财务、机构上独立于控 股股东，公司董事会、监事会和股东大会独立运作。公司控股股东没有超越公司股东大会直接或间接干预 公司的决策和经营活动的行为，不存在占用公司资金的情况。</w:t>
      </w:r>
    </w:p>
    <w:p>
      <w:pPr>
        <w:pStyle w:val="Style12"/>
        <w:keepNext w:val="0"/>
        <w:keepLines w:val="0"/>
        <w:widowControl w:val="0"/>
        <w:shd w:val="clear" w:color="auto" w:fill="auto"/>
        <w:tabs>
          <w:tab w:pos="778" w:val="left"/>
        </w:tabs>
        <w:bidi w:val="0"/>
        <w:spacing w:before="0" w:after="0"/>
        <w:ind w:left="0" w:right="0" w:firstLine="440"/>
        <w:jc w:val="both"/>
      </w:pPr>
      <w:bookmarkStart w:id="538" w:name="bookmark538"/>
      <w:r>
        <w:rPr>
          <w:rFonts w:ascii="Times New Roman" w:eastAsia="Times New Roman" w:hAnsi="Times New Roman" w:cs="Times New Roman"/>
          <w:b/>
          <w:bCs/>
          <w:color w:val="000000"/>
          <w:spacing w:val="0"/>
          <w:w w:val="100"/>
          <w:position w:val="0"/>
        </w:rPr>
        <w:t>6</w:t>
      </w:r>
      <w:bookmarkEnd w:id="538"/>
      <w:r>
        <w:rPr>
          <w:b/>
          <w:bCs/>
          <w:color w:val="000000"/>
          <w:spacing w:val="0"/>
          <w:w w:val="100"/>
          <w:position w:val="0"/>
        </w:rPr>
        <w:t>、</w:t>
        <w:tab/>
        <w:t>利益相关者、环境保护与社会责任</w:t>
      </w:r>
    </w:p>
    <w:p>
      <w:pPr>
        <w:pStyle w:val="Style12"/>
        <w:keepNext w:val="0"/>
        <w:keepLines w:val="0"/>
        <w:widowControl w:val="0"/>
        <w:shd w:val="clear" w:color="auto" w:fill="auto"/>
        <w:bidi w:val="0"/>
        <w:spacing w:before="0" w:after="380" w:line="468" w:lineRule="exact"/>
        <w:ind w:left="0" w:right="0" w:firstLine="440"/>
        <w:jc w:val="both"/>
      </w:pPr>
      <w:r>
        <w:rPr>
          <w:color w:val="000000"/>
          <w:spacing w:val="0"/>
          <w:w w:val="100"/>
          <w:position w:val="0"/>
        </w:rPr>
        <w:t>公司能够充分尊重和维护相关利益者的合法权益，加强与相关利益者合作，加强与各方的沟通和交流, 在创造利润最大化的同时，实现社会、股东、员工等各方利益的协调平衡，以推动公司持续、稳定、健康 地发展。</w:t>
      </w:r>
    </w:p>
    <w:p>
      <w:pPr>
        <w:pStyle w:val="Style12"/>
        <w:keepNext w:val="0"/>
        <w:keepLines w:val="0"/>
        <w:widowControl w:val="0"/>
        <w:shd w:val="clear" w:color="auto" w:fill="auto"/>
        <w:tabs>
          <w:tab w:pos="778" w:val="left"/>
        </w:tabs>
        <w:bidi w:val="0"/>
        <w:spacing w:before="0" w:after="0"/>
        <w:ind w:left="0" w:right="0" w:firstLine="440"/>
        <w:jc w:val="both"/>
      </w:pPr>
      <w:bookmarkStart w:id="539" w:name="bookmark539"/>
      <w:r>
        <w:rPr>
          <w:rFonts w:ascii="Times New Roman" w:eastAsia="Times New Roman" w:hAnsi="Times New Roman" w:cs="Times New Roman"/>
          <w:b/>
          <w:bCs/>
          <w:color w:val="000000"/>
          <w:spacing w:val="0"/>
          <w:w w:val="100"/>
          <w:position w:val="0"/>
        </w:rPr>
        <w:t>7</w:t>
      </w:r>
      <w:bookmarkEnd w:id="539"/>
      <w:r>
        <w:rPr>
          <w:b/>
          <w:bCs/>
          <w:color w:val="000000"/>
          <w:spacing w:val="0"/>
          <w:w w:val="100"/>
          <w:position w:val="0"/>
        </w:rPr>
        <w:t>、</w:t>
        <w:tab/>
        <w:t>关于信息披露与透明度</w:t>
      </w:r>
    </w:p>
    <w:p>
      <w:pPr>
        <w:pStyle w:val="Style12"/>
        <w:keepNext w:val="0"/>
        <w:keepLines w:val="0"/>
        <w:widowControl w:val="0"/>
        <w:shd w:val="clear" w:color="auto" w:fill="auto"/>
        <w:bidi w:val="0"/>
        <w:spacing w:before="0" w:after="380" w:line="467" w:lineRule="exact"/>
        <w:ind w:left="0" w:right="0" w:firstLine="440"/>
        <w:jc w:val="both"/>
      </w:pPr>
      <w:r>
        <w:rPr>
          <w:color w:val="000000"/>
          <w:spacing w:val="0"/>
          <w:w w:val="100"/>
          <w:position w:val="0"/>
        </w:rPr>
        <w:t>公司严格按照《信息披露事务管理制度》、《投资者关系管理制度》和《重大信息内部报告制度》的相 关规定，确定了信息披露的基本原则、信息披露义务人和职责、信息披露的内容、信息的提供与收集、信 息披露的程序、信息披露方式及保密措施。公司指定《中国证券报》、《证券时报》、《证券日报》和巨潮资 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为公司信息披露的媒体。公司指定董事会秘书负责信息披露工作、接待投资者 的来访和咨询，公平对待所有投资者，真实、准确、完整、及时地进行信息披露，提高公司透明度，保障 全体股东的合法权益。</w:t>
      </w:r>
    </w:p>
    <w:p>
      <w:pPr>
        <w:pStyle w:val="Style12"/>
        <w:keepNext w:val="0"/>
        <w:keepLines w:val="0"/>
        <w:widowControl w:val="0"/>
        <w:shd w:val="clear" w:color="auto" w:fill="auto"/>
        <w:tabs>
          <w:tab w:pos="778" w:val="left"/>
        </w:tabs>
        <w:bidi w:val="0"/>
        <w:spacing w:before="0" w:after="0"/>
        <w:ind w:left="0" w:right="0" w:firstLine="440"/>
        <w:jc w:val="both"/>
      </w:pPr>
      <w:bookmarkStart w:id="540" w:name="bookmark540"/>
      <w:r>
        <w:rPr>
          <w:rFonts w:ascii="Times New Roman" w:eastAsia="Times New Roman" w:hAnsi="Times New Roman" w:cs="Times New Roman"/>
          <w:b/>
          <w:bCs/>
          <w:color w:val="000000"/>
          <w:spacing w:val="0"/>
          <w:w w:val="100"/>
          <w:position w:val="0"/>
        </w:rPr>
        <w:t>8</w:t>
      </w:r>
      <w:bookmarkEnd w:id="540"/>
      <w:r>
        <w:rPr>
          <w:b/>
          <w:bCs/>
          <w:color w:val="000000"/>
          <w:spacing w:val="0"/>
          <w:w w:val="100"/>
          <w:position w:val="0"/>
        </w:rPr>
        <w:t>、</w:t>
        <w:tab/>
        <w:t>制度修订</w:t>
      </w:r>
    </w:p>
    <w:p>
      <w:pPr>
        <w:pStyle w:val="Style12"/>
        <w:keepNext w:val="0"/>
        <w:keepLines w:val="0"/>
        <w:widowControl w:val="0"/>
        <w:shd w:val="clear" w:color="auto" w:fill="auto"/>
        <w:bidi w:val="0"/>
        <w:spacing w:before="0" w:after="380" w:line="473" w:lineRule="exact"/>
        <w:ind w:left="0" w:right="0" w:firstLine="440"/>
        <w:jc w:val="both"/>
      </w:pPr>
      <w:r>
        <w:rPr>
          <w:color w:val="000000"/>
          <w:spacing w:val="0"/>
          <w:w w:val="100"/>
          <w:position w:val="0"/>
        </w:rPr>
        <w:t>报告期内，公司通过修订《募集资金管理制度》，进一步完善了公司内部控制制度。目前，公司各项 制度已涵盖管理、经营、财务、信息披露、内部审计等方面，为公司的规范运作与健康发展提供了良好制 度保障。</w:t>
      </w:r>
    </w:p>
    <w:p>
      <w:pPr>
        <w:pStyle w:val="Style12"/>
        <w:keepNext w:val="0"/>
        <w:keepLines w:val="0"/>
        <w:widowControl w:val="0"/>
        <w:shd w:val="clear" w:color="auto" w:fill="auto"/>
        <w:bidi w:val="0"/>
        <w:spacing w:before="0" w:line="470"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12"/>
        <w:keepNext w:val="0"/>
        <w:keepLines w:val="0"/>
        <w:widowControl w:val="0"/>
        <w:shd w:val="clear" w:color="auto" w:fill="auto"/>
        <w:bidi w:val="0"/>
        <w:spacing w:before="0" w:line="470" w:lineRule="exact"/>
        <w:ind w:left="0" w:right="0" w:firstLine="0"/>
        <w:jc w:val="left"/>
      </w:pPr>
      <w:r>
        <w:rPr>
          <w:color w:val="000000"/>
          <w:spacing w:val="0"/>
          <w:w w:val="100"/>
          <w:position w:val="0"/>
        </w:rPr>
        <w:t>口</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12"/>
        <w:keepNext w:val="0"/>
        <w:keepLines w:val="0"/>
        <w:widowControl w:val="0"/>
        <w:shd w:val="clear" w:color="auto" w:fill="auto"/>
        <w:bidi w:val="0"/>
        <w:spacing w:before="0" w:after="400" w:line="470"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35"/>
        <w:keepNext/>
        <w:keepLines/>
        <w:widowControl w:val="0"/>
        <w:shd w:val="clear" w:color="auto" w:fill="auto"/>
        <w:bidi w:val="0"/>
        <w:spacing w:before="0" w:after="200" w:line="240" w:lineRule="auto"/>
        <w:ind w:left="0" w:right="0" w:firstLine="0"/>
        <w:jc w:val="left"/>
      </w:pPr>
      <w:bookmarkStart w:id="541" w:name="bookmark541"/>
      <w:bookmarkStart w:id="542" w:name="bookmark542"/>
      <w:bookmarkStart w:id="543" w:name="bookmark543"/>
      <w:bookmarkStart w:id="544" w:name="bookmark544"/>
      <w:r>
        <w:rPr>
          <w:color w:val="000000"/>
          <w:spacing w:val="0"/>
          <w:w w:val="100"/>
          <w:position w:val="0"/>
          <w:sz w:val="24"/>
          <w:szCs w:val="24"/>
        </w:rPr>
        <w:t>二</w:t>
      </w:r>
      <w:bookmarkEnd w:id="543"/>
      <w:r>
        <w:rPr>
          <w:color w:val="000000"/>
          <w:spacing w:val="0"/>
          <w:w w:val="100"/>
          <w:position w:val="0"/>
          <w:sz w:val="24"/>
          <w:szCs w:val="24"/>
        </w:rPr>
        <w:t>、公司相对于控股股东在业务、人员、资产、机构、财务等方面的独立情况</w:t>
      </w:r>
      <w:bookmarkEnd w:id="541"/>
      <w:bookmarkEnd w:id="542"/>
      <w:bookmarkEnd w:id="544"/>
    </w:p>
    <w:p>
      <w:pPr>
        <w:pStyle w:val="Style12"/>
        <w:keepNext w:val="0"/>
        <w:keepLines w:val="0"/>
        <w:widowControl w:val="0"/>
        <w:shd w:val="clear" w:color="auto" w:fill="auto"/>
        <w:bidi w:val="0"/>
        <w:spacing w:before="0" w:line="470" w:lineRule="exact"/>
        <w:ind w:left="0" w:right="0" w:firstLine="440"/>
        <w:jc w:val="both"/>
      </w:pPr>
      <w:r>
        <w:rPr>
          <w:color w:val="000000"/>
          <w:spacing w:val="0"/>
          <w:w w:val="100"/>
          <w:position w:val="0"/>
        </w:rPr>
        <w:t>公司拥有独立的业务和经营自主能力，在业务、人员、资产、机构、财务等方面独立于控股股东。</w:t>
      </w:r>
    </w:p>
    <w:p>
      <w:pPr>
        <w:pStyle w:val="Style12"/>
        <w:keepNext w:val="0"/>
        <w:keepLines w:val="0"/>
        <w:widowControl w:val="0"/>
        <w:shd w:val="clear" w:color="auto" w:fill="auto"/>
        <w:bidi w:val="0"/>
        <w:spacing w:before="0" w:line="470" w:lineRule="exact"/>
        <w:ind w:left="0" w:right="0" w:firstLine="440"/>
        <w:jc w:val="both"/>
      </w:pPr>
      <w:r>
        <w:rPr>
          <w:color w:val="000000"/>
          <w:spacing w:val="0"/>
          <w:w w:val="100"/>
          <w:position w:val="0"/>
        </w:rPr>
        <w:t>公司在业务、人员、资产、机构、财务上完全独立于控股股东，具有独立的业务、运营体系及经营能 力。公司控股股东能严格规范自己的行为，不会越权直接或间接干预公司的决策和经营活动，也不存在占 用公司资产的情况。</w:t>
      </w:r>
    </w:p>
    <w:p>
      <w:pPr>
        <w:pStyle w:val="Style12"/>
        <w:keepNext w:val="0"/>
        <w:keepLines w:val="0"/>
        <w:widowControl w:val="0"/>
        <w:shd w:val="clear" w:color="auto" w:fill="auto"/>
        <w:bidi w:val="0"/>
        <w:spacing w:before="0" w:after="400" w:line="473" w:lineRule="exact"/>
        <w:ind w:left="0" w:right="0" w:firstLine="440"/>
        <w:jc w:val="both"/>
      </w:pPr>
      <w:r>
        <w:rPr>
          <w:color w:val="000000"/>
          <w:spacing w:val="0"/>
          <w:w w:val="100"/>
          <w:position w:val="0"/>
        </w:rPr>
        <w:t>报告期内，公司严格按照《公司法》和《公司章程》的有关规定规范运作，逐步健全了公司的法人治 理结构，在业务、资产、人员、机构、财务等方面做到了与控股股东分开，具有独立完整的业务及自主经 营能力，具体如下：</w:t>
      </w:r>
    </w:p>
    <w:p>
      <w:pPr>
        <w:pStyle w:val="Style12"/>
        <w:keepNext w:val="0"/>
        <w:keepLines w:val="0"/>
        <w:widowControl w:val="0"/>
        <w:shd w:val="clear" w:color="auto" w:fill="auto"/>
        <w:tabs>
          <w:tab w:pos="808" w:val="left"/>
        </w:tabs>
        <w:bidi w:val="0"/>
        <w:spacing w:before="0" w:after="0"/>
        <w:ind w:left="0" w:right="0" w:firstLine="440"/>
        <w:jc w:val="both"/>
      </w:pPr>
      <w:bookmarkStart w:id="545" w:name="bookmark545"/>
      <w:r>
        <w:rPr>
          <w:rFonts w:ascii="Times New Roman" w:eastAsia="Times New Roman" w:hAnsi="Times New Roman" w:cs="Times New Roman"/>
          <w:b/>
          <w:bCs/>
          <w:color w:val="000000"/>
          <w:spacing w:val="0"/>
          <w:w w:val="100"/>
          <w:position w:val="0"/>
        </w:rPr>
        <w:t>1</w:t>
      </w:r>
      <w:bookmarkEnd w:id="545"/>
      <w:r>
        <w:rPr>
          <w:b/>
          <w:bCs/>
          <w:color w:val="000000"/>
          <w:spacing w:val="0"/>
          <w:w w:val="100"/>
          <w:position w:val="0"/>
        </w:rPr>
        <w:t>、</w:t>
        <w:tab/>
        <w:t>业务独立方面</w:t>
      </w:r>
    </w:p>
    <w:p>
      <w:pPr>
        <w:pStyle w:val="Style12"/>
        <w:keepNext w:val="0"/>
        <w:keepLines w:val="0"/>
        <w:widowControl w:val="0"/>
        <w:shd w:val="clear" w:color="auto" w:fill="auto"/>
        <w:bidi w:val="0"/>
        <w:spacing w:before="0" w:after="400" w:line="470" w:lineRule="exact"/>
        <w:ind w:left="0" w:right="0" w:firstLine="440"/>
        <w:jc w:val="both"/>
      </w:pPr>
      <w:r>
        <w:rPr>
          <w:color w:val="000000"/>
          <w:spacing w:val="0"/>
          <w:w w:val="100"/>
          <w:position w:val="0"/>
        </w:rPr>
        <w:t>公司主要从事数字化分销业务和数字化零售业务，具有完全独立的业务运作系统，主营业务收入和业 务利润完全不依赖于控股股东及其他关联方。</w:t>
      </w:r>
    </w:p>
    <w:p>
      <w:pPr>
        <w:pStyle w:val="Style12"/>
        <w:keepNext w:val="0"/>
        <w:keepLines w:val="0"/>
        <w:widowControl w:val="0"/>
        <w:shd w:val="clear" w:color="auto" w:fill="auto"/>
        <w:tabs>
          <w:tab w:pos="818" w:val="left"/>
        </w:tabs>
        <w:bidi w:val="0"/>
        <w:spacing w:before="0" w:after="0"/>
        <w:ind w:left="0" w:right="0" w:firstLine="440"/>
        <w:jc w:val="both"/>
      </w:pPr>
      <w:bookmarkStart w:id="546" w:name="bookmark546"/>
      <w:r>
        <w:rPr>
          <w:rFonts w:ascii="Times New Roman" w:eastAsia="Times New Roman" w:hAnsi="Times New Roman" w:cs="Times New Roman"/>
          <w:b/>
          <w:bCs/>
          <w:color w:val="000000"/>
          <w:spacing w:val="0"/>
          <w:w w:val="100"/>
          <w:position w:val="0"/>
        </w:rPr>
        <w:t>2</w:t>
      </w:r>
      <w:bookmarkEnd w:id="546"/>
      <w:r>
        <w:rPr>
          <w:b/>
          <w:bCs/>
          <w:color w:val="000000"/>
          <w:spacing w:val="0"/>
          <w:w w:val="100"/>
          <w:position w:val="0"/>
        </w:rPr>
        <w:t>、</w:t>
        <w:tab/>
        <w:t>资产完整方面</w:t>
      </w:r>
    </w:p>
    <w:p>
      <w:pPr>
        <w:pStyle w:val="Style12"/>
        <w:keepNext w:val="0"/>
        <w:keepLines w:val="0"/>
        <w:widowControl w:val="0"/>
        <w:shd w:val="clear" w:color="auto" w:fill="auto"/>
        <w:bidi w:val="0"/>
        <w:spacing w:before="0" w:after="400" w:line="467" w:lineRule="exact"/>
        <w:ind w:left="0" w:right="0" w:firstLine="440"/>
        <w:jc w:val="both"/>
      </w:pPr>
      <w:r>
        <w:rPr>
          <w:color w:val="000000"/>
          <w:spacing w:val="0"/>
          <w:w w:val="100"/>
          <w:position w:val="0"/>
        </w:rPr>
        <w:t>公司由深圳市爱施德实业有限公司整体变更设立，变更时未进行任何业务和资产的剥离，深圳市爱施 德实业有限公司的业务、资产、机构及相关债权、债务均已整体进入本公司。公司拥有完整的销售系统、 支持系统和配套设施；对经营相关资产均合法拥有所有权或使用权；具有独立的产品采购和产品销售系统。 公司与股东之间的资产产权界定清晰，生产经营场所独立，不存在依靠股东的经营场所进行经营的情况。 报告期内，公司没有以资产为各股东的债务提供担保，公司对所有资产拥有完全的控制权、支配权。</w:t>
      </w:r>
    </w:p>
    <w:p>
      <w:pPr>
        <w:pStyle w:val="Style12"/>
        <w:keepNext w:val="0"/>
        <w:keepLines w:val="0"/>
        <w:widowControl w:val="0"/>
        <w:shd w:val="clear" w:color="auto" w:fill="auto"/>
        <w:tabs>
          <w:tab w:pos="818" w:val="left"/>
        </w:tabs>
        <w:bidi w:val="0"/>
        <w:spacing w:before="0" w:after="0"/>
        <w:ind w:left="0" w:right="0" w:firstLine="440"/>
        <w:jc w:val="both"/>
      </w:pPr>
      <w:bookmarkStart w:id="547" w:name="bookmark547"/>
      <w:r>
        <w:rPr>
          <w:rFonts w:ascii="Times New Roman" w:eastAsia="Times New Roman" w:hAnsi="Times New Roman" w:cs="Times New Roman"/>
          <w:b/>
          <w:bCs/>
          <w:color w:val="000000"/>
          <w:spacing w:val="0"/>
          <w:w w:val="100"/>
          <w:position w:val="0"/>
        </w:rPr>
        <w:t>3</w:t>
      </w:r>
      <w:bookmarkEnd w:id="547"/>
      <w:r>
        <w:rPr>
          <w:b/>
          <w:bCs/>
          <w:color w:val="000000"/>
          <w:spacing w:val="0"/>
          <w:w w:val="100"/>
          <w:position w:val="0"/>
        </w:rPr>
        <w:t>、</w:t>
        <w:tab/>
        <w:t>人员独立方面</w:t>
      </w:r>
    </w:p>
    <w:p>
      <w:pPr>
        <w:pStyle w:val="Style12"/>
        <w:keepNext w:val="0"/>
        <w:keepLines w:val="0"/>
        <w:widowControl w:val="0"/>
        <w:shd w:val="clear" w:color="auto" w:fill="auto"/>
        <w:bidi w:val="0"/>
        <w:spacing w:before="0" w:after="380" w:line="469" w:lineRule="exact"/>
        <w:ind w:left="0" w:right="0" w:firstLine="440"/>
        <w:jc w:val="both"/>
      </w:pPr>
      <w:r>
        <w:rPr>
          <w:color w:val="000000"/>
          <w:spacing w:val="0"/>
          <w:w w:val="100"/>
          <w:position w:val="0"/>
        </w:rPr>
        <w:t xml:space="preserve">公司董事、监事及高级管理人员均依合法程序选举或聘任，不存在主要股东超越公司董事会和股东大 会做出人事任免决定的情况。公司董事长、总裁、副总裁、财务负责人、董事会秘书等高级管理人员均专 职在本公司工作并领取报酬。公司已建立了独立的人事档案、人事聘用和任免制度以及独立的工资薪酬管 理制度，并与全体员工签订了劳动合同，由公司人力资源部门独立负责公司员工的聘任、考核和奖惩；公 </w:t>
      </w:r>
      <w:r>
        <w:rPr>
          <w:color w:val="000000"/>
          <w:spacing w:val="0"/>
          <w:w w:val="100"/>
          <w:position w:val="0"/>
        </w:rPr>
        <w:t>司在员工的社会保障、工资薪酬等方面均与股东单位分账独立。</w:t>
      </w:r>
    </w:p>
    <w:p>
      <w:pPr>
        <w:pStyle w:val="Style12"/>
        <w:keepNext w:val="0"/>
        <w:keepLines w:val="0"/>
        <w:widowControl w:val="0"/>
        <w:shd w:val="clear" w:color="auto" w:fill="auto"/>
        <w:tabs>
          <w:tab w:pos="818" w:val="left"/>
        </w:tabs>
        <w:bidi w:val="0"/>
        <w:spacing w:before="0" w:after="0"/>
        <w:ind w:left="0" w:right="0" w:firstLine="440"/>
        <w:jc w:val="left"/>
      </w:pPr>
      <w:bookmarkStart w:id="548" w:name="bookmark548"/>
      <w:r>
        <w:rPr>
          <w:rFonts w:ascii="Times New Roman" w:eastAsia="Times New Roman" w:hAnsi="Times New Roman" w:cs="Times New Roman"/>
          <w:b/>
          <w:bCs/>
          <w:color w:val="000000"/>
          <w:spacing w:val="0"/>
          <w:w w:val="100"/>
          <w:position w:val="0"/>
        </w:rPr>
        <w:t>4</w:t>
      </w:r>
      <w:bookmarkEnd w:id="548"/>
      <w:r>
        <w:rPr>
          <w:b/>
          <w:bCs/>
          <w:color w:val="000000"/>
          <w:spacing w:val="0"/>
          <w:w w:val="100"/>
          <w:position w:val="0"/>
        </w:rPr>
        <w:t>、</w:t>
        <w:tab/>
        <w:t>财务独立方面</w:t>
      </w:r>
    </w:p>
    <w:p>
      <w:pPr>
        <w:pStyle w:val="Style12"/>
        <w:keepNext w:val="0"/>
        <w:keepLines w:val="0"/>
        <w:widowControl w:val="0"/>
        <w:shd w:val="clear" w:color="auto" w:fill="auto"/>
        <w:bidi w:val="0"/>
        <w:spacing w:before="0" w:after="380" w:line="468" w:lineRule="exact"/>
        <w:ind w:left="0" w:right="0" w:firstLine="440"/>
        <w:jc w:val="both"/>
      </w:pPr>
      <w:r>
        <w:rPr>
          <w:color w:val="000000"/>
          <w:spacing w:val="0"/>
          <w:w w:val="100"/>
          <w:position w:val="0"/>
        </w:rPr>
        <w:t>公司已按照《企业会计准则》的要求建立了一套独立、完整、规范的财务会计核算体系和财务管理制 度，并建立了相应的内部控制制度，独立做出财务决策。公司设立了独立的财务部门，配备了专职财务人 员；公司在银行单独开立账户，拥有独立的银行账号；公司作为独立的纳税人，依法独立纳税。</w:t>
      </w:r>
    </w:p>
    <w:p>
      <w:pPr>
        <w:pStyle w:val="Style12"/>
        <w:keepNext w:val="0"/>
        <w:keepLines w:val="0"/>
        <w:widowControl w:val="0"/>
        <w:shd w:val="clear" w:color="auto" w:fill="auto"/>
        <w:tabs>
          <w:tab w:pos="818" w:val="left"/>
        </w:tabs>
        <w:bidi w:val="0"/>
        <w:spacing w:before="0" w:after="0"/>
        <w:ind w:left="0" w:right="0" w:firstLine="440"/>
        <w:jc w:val="both"/>
      </w:pPr>
      <w:bookmarkStart w:id="549" w:name="bookmark549"/>
      <w:r>
        <w:rPr>
          <w:rFonts w:ascii="Times New Roman" w:eastAsia="Times New Roman" w:hAnsi="Times New Roman" w:cs="Times New Roman"/>
          <w:b/>
          <w:bCs/>
          <w:color w:val="000000"/>
          <w:spacing w:val="0"/>
          <w:w w:val="100"/>
          <w:position w:val="0"/>
        </w:rPr>
        <w:t>5</w:t>
      </w:r>
      <w:bookmarkEnd w:id="549"/>
      <w:r>
        <w:rPr>
          <w:b/>
          <w:bCs/>
          <w:color w:val="000000"/>
          <w:spacing w:val="0"/>
          <w:w w:val="100"/>
          <w:position w:val="0"/>
        </w:rPr>
        <w:t>、</w:t>
        <w:tab/>
        <w:t>机构独立方面</w:t>
      </w:r>
    </w:p>
    <w:p>
      <w:pPr>
        <w:pStyle w:val="Style12"/>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公司设有股东大会、董事会、监事会以及公司各级管理部门等机构，独立行使经营管理职权。公司建 立了完善的组织结构，拥有完整的采购、销售系统及支持部门，各部门已构成了一个有机整体。报告期内， 公司与股东不存在机构混同的情形，未发生股东干预本公司正常经营活动的现象。</w:t>
      </w:r>
    </w:p>
    <w:p>
      <w:pPr>
        <w:pStyle w:val="Style35"/>
        <w:keepNext/>
        <w:keepLines/>
        <w:widowControl w:val="0"/>
        <w:shd w:val="clear" w:color="auto" w:fill="auto"/>
        <w:tabs>
          <w:tab w:pos="522" w:val="left"/>
        </w:tabs>
        <w:bidi w:val="0"/>
        <w:spacing w:before="0" w:after="10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sz w:val="24"/>
          <w:szCs w:val="24"/>
        </w:rPr>
        <w:t>三</w:t>
      </w:r>
      <w:bookmarkEnd w:id="552"/>
      <w:r>
        <w:rPr>
          <w:color w:val="000000"/>
          <w:spacing w:val="0"/>
          <w:w w:val="100"/>
          <w:position w:val="0"/>
          <w:sz w:val="24"/>
          <w:szCs w:val="24"/>
        </w:rPr>
        <w:t>、</w:t>
        <w:tab/>
        <w:t>同业竞争情况</w:t>
      </w:r>
      <w:bookmarkEnd w:id="550"/>
      <w:bookmarkEnd w:id="551"/>
      <w:bookmarkEnd w:id="553"/>
    </w:p>
    <w:p>
      <w:pPr>
        <w:pStyle w:val="Style12"/>
        <w:keepNext w:val="0"/>
        <w:keepLines w:val="0"/>
        <w:widowControl w:val="0"/>
        <w:shd w:val="clear" w:color="auto" w:fill="auto"/>
        <w:bidi w:val="0"/>
        <w:spacing w:before="0" w:after="380" w:line="468"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35"/>
        <w:keepNext/>
        <w:keepLines/>
        <w:widowControl w:val="0"/>
        <w:shd w:val="clear" w:color="auto" w:fill="auto"/>
        <w:tabs>
          <w:tab w:pos="522" w:val="left"/>
        </w:tabs>
        <w:bidi w:val="0"/>
        <w:spacing w:before="0" w:after="380" w:line="240" w:lineRule="auto"/>
        <w:ind w:left="0" w:right="0" w:firstLine="0"/>
        <w:jc w:val="left"/>
      </w:pPr>
      <w:bookmarkStart w:id="554" w:name="bookmark554"/>
      <w:bookmarkStart w:id="555" w:name="bookmark555"/>
      <w:bookmarkStart w:id="556" w:name="bookmark556"/>
      <w:bookmarkStart w:id="557" w:name="bookmark557"/>
      <w:r>
        <w:rPr>
          <w:color w:val="000000"/>
          <w:spacing w:val="0"/>
          <w:w w:val="100"/>
          <w:position w:val="0"/>
          <w:sz w:val="24"/>
          <w:szCs w:val="24"/>
        </w:rPr>
        <w:t>四</w:t>
      </w:r>
      <w:bookmarkEnd w:id="556"/>
      <w:r>
        <w:rPr>
          <w:color w:val="000000"/>
          <w:spacing w:val="0"/>
          <w:w w:val="100"/>
          <w:position w:val="0"/>
          <w:sz w:val="24"/>
          <w:szCs w:val="24"/>
        </w:rPr>
        <w:t>、</w:t>
        <w:tab/>
        <w:t>报告期内召开的年度股东大会和临时股东大会的有关情况</w:t>
      </w:r>
      <w:bookmarkEnd w:id="554"/>
      <w:bookmarkEnd w:id="555"/>
      <w:bookmarkEnd w:id="557"/>
    </w:p>
    <w:p>
      <w:pPr>
        <w:pStyle w:val="Style43"/>
        <w:keepNext/>
        <w:keepLines/>
        <w:widowControl w:val="0"/>
        <w:shd w:val="clear" w:color="auto" w:fill="auto"/>
        <w:bidi w:val="0"/>
        <w:spacing w:before="0" w:after="100" w:line="480" w:lineRule="auto"/>
        <w:ind w:left="0" w:right="0" w:firstLine="0"/>
        <w:jc w:val="left"/>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1</w:t>
      </w:r>
      <w:bookmarkEnd w:id="560"/>
      <w:r>
        <w:rPr>
          <w:color w:val="000000"/>
          <w:spacing w:val="0"/>
          <w:w w:val="100"/>
          <w:position w:val="0"/>
        </w:rPr>
        <w:t>、本报告期股东大会情况</w:t>
      </w:r>
      <w:bookmarkEnd w:id="558"/>
      <w:bookmarkEnd w:id="559"/>
      <w:bookmarkEnd w:id="561"/>
    </w:p>
    <w:tbl>
      <w:tblPr>
        <w:tblOverlap w:val="never"/>
        <w:jc w:val="center"/>
        <w:tblLayout w:type="fixed"/>
      </w:tblPr>
      <w:tblGrid>
        <w:gridCol w:w="1445"/>
        <w:gridCol w:w="1022"/>
        <w:gridCol w:w="965"/>
        <w:gridCol w:w="1723"/>
        <w:gridCol w:w="1723"/>
        <w:gridCol w:w="270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投资者参 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披露索引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年第一次 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临时股东</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《中国证券报》、《证券时报》和 巨潮资讯网(</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年第二次 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临时股东</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both"/>
              <w:rPr>
                <w:sz w:val="17"/>
                <w:szCs w:val="17"/>
              </w:rPr>
            </w:pPr>
            <w:r>
              <w:rPr>
                <w:color w:val="000000"/>
                <w:spacing w:val="0"/>
                <w:w w:val="100"/>
                <w:position w:val="0"/>
                <w:sz w:val="17"/>
                <w:szCs w:val="17"/>
              </w:rPr>
              <w:t>《中国证券报》、《证券时报》和 巨潮资讯网(</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年度股东 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《中国证券报》、《证券时报》和 巨潮资讯网(</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color w:val="000000"/>
                <w:spacing w:val="0"/>
                <w:w w:val="100"/>
                <w:position w:val="0"/>
                <w:sz w:val="17"/>
                <w:szCs w:val="17"/>
              </w:rPr>
              <w:t>)</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年第三次 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临时股东</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《中国证券报》、《证券时报》和 巨潮资讯网(</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color w:val="000000"/>
                <w:spacing w:val="0"/>
                <w:w w:val="100"/>
                <w:position w:val="0"/>
                <w:sz w:val="17"/>
                <w:szCs w:val="17"/>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年第四次 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临时股东</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《中国证券报》、《证券时报》、</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《证券日报》和巨潮资讯网</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w:t>
            </w:r>
            <w:r>
              <w:rPr>
                <w:color w:val="000000"/>
                <w:spacing w:val="0"/>
                <w:w w:val="100"/>
                <w:position w:val="0"/>
                <w:sz w:val="17"/>
                <w:szCs w:val="17"/>
              </w:rPr>
              <w:t>)</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年第五次 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临时股东</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《中国证券报》、《证券时报》、</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《证券日报》和巨潮资讯网</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w:t>
            </w:r>
            <w:r>
              <w:rPr>
                <w:color w:val="000000"/>
                <w:spacing w:val="0"/>
                <w:w w:val="100"/>
                <w:position w:val="0"/>
                <w:sz w:val="17"/>
                <w:szCs w:val="17"/>
              </w:rPr>
              <w:t>)</w:t>
            </w:r>
          </w:p>
        </w:tc>
      </w:tr>
    </w:tbl>
    <w:p>
      <w:pPr>
        <w:pStyle w:val="Style43"/>
        <w:keepNext/>
        <w:keepLines/>
        <w:widowControl w:val="0"/>
        <w:shd w:val="clear" w:color="auto" w:fill="auto"/>
        <w:bidi w:val="0"/>
        <w:spacing w:before="0" w:after="340" w:line="240" w:lineRule="auto"/>
        <w:ind w:left="0" w:right="0" w:firstLine="0"/>
        <w:jc w:val="both"/>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2</w:t>
      </w:r>
      <w:bookmarkEnd w:id="564"/>
      <w:r>
        <w:rPr>
          <w:color w:val="000000"/>
          <w:spacing w:val="0"/>
          <w:w w:val="100"/>
          <w:position w:val="0"/>
        </w:rPr>
        <w:t>、表决权恢复的优先股股东请求召开临时股东大会</w:t>
      </w:r>
      <w:bookmarkEnd w:id="562"/>
      <w:bookmarkEnd w:id="563"/>
      <w:bookmarkEnd w:id="565"/>
    </w:p>
    <w:p>
      <w:pPr>
        <w:pStyle w:val="Style1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35"/>
        <w:keepNext/>
        <w:keepLines/>
        <w:widowControl w:val="0"/>
        <w:shd w:val="clear" w:color="auto" w:fill="auto"/>
        <w:bidi w:val="0"/>
        <w:spacing w:before="0" w:after="340" w:line="240" w:lineRule="auto"/>
        <w:ind w:left="0" w:right="0" w:firstLine="0"/>
        <w:jc w:val="both"/>
      </w:pPr>
      <w:bookmarkStart w:id="566" w:name="bookmark566"/>
      <w:bookmarkStart w:id="567" w:name="bookmark567"/>
      <w:bookmarkStart w:id="568" w:name="bookmark568"/>
      <w:bookmarkStart w:id="569" w:name="bookmark569"/>
      <w:r>
        <w:rPr>
          <w:color w:val="000000"/>
          <w:spacing w:val="0"/>
          <w:w w:val="100"/>
          <w:position w:val="0"/>
          <w:sz w:val="24"/>
          <w:szCs w:val="24"/>
        </w:rPr>
        <w:t>五</w:t>
      </w:r>
      <w:bookmarkEnd w:id="568"/>
      <w:r>
        <w:rPr>
          <w:color w:val="000000"/>
          <w:spacing w:val="0"/>
          <w:w w:val="100"/>
          <w:position w:val="0"/>
          <w:sz w:val="24"/>
          <w:szCs w:val="24"/>
        </w:rPr>
        <w:t>、报告期内独立董事履行职责的情况</w:t>
      </w:r>
      <w:bookmarkEnd w:id="566"/>
      <w:bookmarkEnd w:id="567"/>
      <w:bookmarkEnd w:id="569"/>
    </w:p>
    <w:p>
      <w:pPr>
        <w:pStyle w:val="Style43"/>
        <w:keepNext/>
        <w:keepLines/>
        <w:widowControl w:val="0"/>
        <w:shd w:val="clear" w:color="auto" w:fill="auto"/>
        <w:bidi w:val="0"/>
        <w:spacing w:before="0" w:after="340" w:line="240" w:lineRule="auto"/>
        <w:ind w:left="0" w:right="0" w:firstLine="0"/>
        <w:jc w:val="both"/>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1</w:t>
      </w:r>
      <w:bookmarkEnd w:id="572"/>
      <w:r>
        <w:rPr>
          <w:color w:val="000000"/>
          <w:spacing w:val="0"/>
          <w:w w:val="100"/>
          <w:position w:val="0"/>
        </w:rPr>
        <w:t>、独立董事出席董事会及股东大会的情况</w:t>
      </w:r>
      <w:bookmarkEnd w:id="570"/>
      <w:bookmarkEnd w:id="571"/>
      <w:bookmarkEnd w:id="573"/>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独立董事姓 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本报告期 应参加董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现场出席 董事会次</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以通讯方 式参加董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委托出席 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是否连续 两次未亲 自参加董 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出席股东 大会次数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吕廷杰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w:t>
            </w:r>
          </w:p>
        </w:tc>
      </w:tr>
    </w:tbl>
    <w:p>
      <w:pPr>
        <w:pStyle w:val="Style41"/>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连续两次未亲自出席董事会的说明 </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widowControl w:val="0"/>
        <w:spacing w:after="59" w:line="1" w:lineRule="exact"/>
      </w:pPr>
    </w:p>
    <w:p>
      <w:pPr>
        <w:pStyle w:val="Style43"/>
        <w:keepNext/>
        <w:keepLines/>
        <w:widowControl w:val="0"/>
        <w:shd w:val="clear" w:color="auto" w:fill="auto"/>
        <w:tabs>
          <w:tab w:pos="378" w:val="left"/>
        </w:tabs>
        <w:bidi w:val="0"/>
        <w:spacing w:before="0" w:after="200" w:line="469" w:lineRule="exact"/>
        <w:ind w:left="0" w:right="0" w:firstLine="0"/>
        <w:jc w:val="both"/>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2</w:t>
      </w:r>
      <w:bookmarkEnd w:id="576"/>
      <w:r>
        <w:rPr>
          <w:color w:val="000000"/>
          <w:spacing w:val="0"/>
          <w:w w:val="100"/>
          <w:position w:val="0"/>
        </w:rPr>
        <w:t>、</w:t>
        <w:tab/>
        <w:t>独立董事对公司有关事项提出异议的情况</w:t>
      </w:r>
      <w:bookmarkEnd w:id="574"/>
      <w:bookmarkEnd w:id="575"/>
      <w:bookmarkEnd w:id="577"/>
    </w:p>
    <w:p>
      <w:pPr>
        <w:pStyle w:val="Style12"/>
        <w:keepNext w:val="0"/>
        <w:keepLines w:val="0"/>
        <w:widowControl w:val="0"/>
        <w:shd w:val="clear" w:color="auto" w:fill="auto"/>
        <w:bidi w:val="0"/>
        <w:spacing w:before="0" w:after="0" w:line="469" w:lineRule="exact"/>
        <w:ind w:left="0" w:right="0" w:firstLine="0"/>
        <w:jc w:val="both"/>
      </w:pPr>
      <w:r>
        <w:rPr>
          <w:color w:val="000000"/>
          <w:spacing w:val="0"/>
          <w:w w:val="100"/>
          <w:position w:val="0"/>
        </w:rPr>
        <w:t>独立董事对公司有关事项是否提出异议</w:t>
      </w:r>
    </w:p>
    <w:p>
      <w:pPr>
        <w:pStyle w:val="Style12"/>
        <w:keepNext w:val="0"/>
        <w:keepLines w:val="0"/>
        <w:widowControl w:val="0"/>
        <w:shd w:val="clear" w:color="auto" w:fill="auto"/>
        <w:bidi w:val="0"/>
        <w:spacing w:before="0" w:after="0" w:line="469" w:lineRule="exact"/>
        <w:ind w:left="0" w:right="0" w:firstLine="0"/>
        <w:jc w:val="both"/>
      </w:pPr>
      <w:r>
        <w:rPr>
          <w:color w:val="000000"/>
          <w:spacing w:val="0"/>
          <w:w w:val="100"/>
          <w:position w:val="0"/>
        </w:rPr>
        <w:t>口</w:t>
      </w:r>
      <w:r>
        <w:rPr>
          <w:color w:val="000000"/>
          <w:spacing w:val="0"/>
          <w:w w:val="100"/>
          <w:position w:val="0"/>
        </w:rPr>
        <w:t>是</w:t>
      </w:r>
      <w:r>
        <w:rPr>
          <w:i/>
          <w:iCs/>
          <w:color w:val="000000"/>
          <w:spacing w:val="0"/>
          <w:w w:val="100"/>
          <w:position w:val="0"/>
        </w:rPr>
        <w:t>q</w:t>
      </w:r>
      <w:r>
        <w:rPr>
          <w:i/>
          <w:iCs/>
          <w:color w:val="000000"/>
          <w:spacing w:val="0"/>
          <w:w w:val="100"/>
          <w:position w:val="0"/>
        </w:rPr>
        <w:t>否</w:t>
      </w:r>
    </w:p>
    <w:p>
      <w:pPr>
        <w:pStyle w:val="Style12"/>
        <w:keepNext w:val="0"/>
        <w:keepLines w:val="0"/>
        <w:widowControl w:val="0"/>
        <w:shd w:val="clear" w:color="auto" w:fill="auto"/>
        <w:bidi w:val="0"/>
        <w:spacing w:before="0" w:after="200" w:line="469" w:lineRule="exact"/>
        <w:ind w:left="0" w:right="0" w:firstLine="0"/>
        <w:jc w:val="both"/>
      </w:pPr>
      <w:r>
        <w:rPr>
          <w:color w:val="000000"/>
          <w:spacing w:val="0"/>
          <w:w w:val="100"/>
          <w:position w:val="0"/>
        </w:rPr>
        <w:t>报告期内独立董事对公司有关事项未提出异议。</w:t>
      </w:r>
    </w:p>
    <w:p>
      <w:pPr>
        <w:pStyle w:val="Style43"/>
        <w:keepNext/>
        <w:keepLines/>
        <w:widowControl w:val="0"/>
        <w:shd w:val="clear" w:color="auto" w:fill="auto"/>
        <w:tabs>
          <w:tab w:pos="378" w:val="left"/>
        </w:tabs>
        <w:bidi w:val="0"/>
        <w:spacing w:before="0" w:after="200" w:line="469" w:lineRule="exact"/>
        <w:ind w:left="0" w:right="0" w:firstLine="0"/>
        <w:jc w:val="both"/>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3</w:t>
      </w:r>
      <w:bookmarkEnd w:id="580"/>
      <w:r>
        <w:rPr>
          <w:color w:val="000000"/>
          <w:spacing w:val="0"/>
          <w:w w:val="100"/>
          <w:position w:val="0"/>
        </w:rPr>
        <w:t>、</w:t>
        <w:tab/>
        <w:t>独立董事履行职责的其他说明</w:t>
      </w:r>
      <w:bookmarkEnd w:id="578"/>
      <w:bookmarkEnd w:id="579"/>
      <w:bookmarkEnd w:id="581"/>
    </w:p>
    <w:p>
      <w:pPr>
        <w:pStyle w:val="Style12"/>
        <w:keepNext w:val="0"/>
        <w:keepLines w:val="0"/>
        <w:widowControl w:val="0"/>
        <w:shd w:val="clear" w:color="auto" w:fill="auto"/>
        <w:bidi w:val="0"/>
        <w:spacing w:before="0" w:line="469" w:lineRule="exact"/>
        <w:ind w:left="0" w:right="0" w:firstLine="0"/>
        <w:jc w:val="both"/>
      </w:pPr>
      <w:r>
        <w:rPr>
          <w:color w:val="000000"/>
          <w:spacing w:val="0"/>
          <w:w w:val="100"/>
          <w:position w:val="0"/>
        </w:rPr>
        <w:t>独立董事对公司有关建议是否被采纳</w:t>
      </w:r>
    </w:p>
    <w:p>
      <w:pPr>
        <w:pStyle w:val="Style12"/>
        <w:keepNext w:val="0"/>
        <w:keepLines w:val="0"/>
        <w:widowControl w:val="0"/>
        <w:shd w:val="clear" w:color="auto" w:fill="auto"/>
        <w:bidi w:val="0"/>
        <w:spacing w:before="0" w:line="469" w:lineRule="exact"/>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12"/>
        <w:keepNext w:val="0"/>
        <w:keepLines w:val="0"/>
        <w:widowControl w:val="0"/>
        <w:shd w:val="clear" w:color="auto" w:fill="auto"/>
        <w:bidi w:val="0"/>
        <w:spacing w:before="0" w:line="469" w:lineRule="exact"/>
        <w:ind w:left="0" w:right="0" w:firstLine="0"/>
        <w:jc w:val="both"/>
      </w:pPr>
      <w:r>
        <w:rPr>
          <w:color w:val="000000"/>
          <w:spacing w:val="0"/>
          <w:w w:val="100"/>
          <w:position w:val="0"/>
        </w:rPr>
        <w:t>独立董事对公司有关建议被采纳或未被采纳的说明</w:t>
      </w:r>
    </w:p>
    <w:p>
      <w:pPr>
        <w:pStyle w:val="Style12"/>
        <w:keepNext w:val="0"/>
        <w:keepLines w:val="0"/>
        <w:widowControl w:val="0"/>
        <w:shd w:val="clear" w:color="auto" w:fill="auto"/>
        <w:bidi w:val="0"/>
        <w:spacing w:before="0" w:line="469" w:lineRule="exact"/>
        <w:ind w:left="0" w:right="0" w:firstLine="440"/>
        <w:jc w:val="both"/>
      </w:pPr>
      <w:r>
        <w:rPr>
          <w:color w:val="000000"/>
          <w:spacing w:val="0"/>
          <w:w w:val="100"/>
          <w:position w:val="0"/>
        </w:rPr>
        <w:t>独立董事通过认真审阅公司董事会及专门委员会的各项议案，及时了解和沟通，发表独立意见，行使 其职权；通过发表事前意见和独立意见等方式，对公司引进战略投资者、非公开发行事项、对外投资、对 外担保、关联交易、利润分配、续聘审计机构等其他需要独立董事发表意见的事项发表专业意见；独立董 事关注公司运作的规范性，现场了解公司的经营情况，积极履行作为独立董事义务与职责。</w:t>
      </w:r>
    </w:p>
    <w:p>
      <w:pPr>
        <w:pStyle w:val="Style12"/>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独立董事独立地发表了专业性的意见，对公司财务报表、经营活动和投资决策进行了有效监督，有助</w:t>
      </w:r>
    </w:p>
    <w:p>
      <w:pPr>
        <w:pStyle w:val="Style12"/>
        <w:keepNext w:val="0"/>
        <w:keepLines w:val="0"/>
        <w:widowControl w:val="0"/>
        <w:shd w:val="clear" w:color="auto" w:fill="auto"/>
        <w:bidi w:val="0"/>
        <w:spacing w:before="0" w:after="400" w:line="469" w:lineRule="exact"/>
        <w:ind w:left="0" w:right="0" w:firstLine="0"/>
        <w:jc w:val="left"/>
      </w:pPr>
      <w:r>
        <w:rPr>
          <w:color w:val="000000"/>
          <w:spacing w:val="0"/>
          <w:w w:val="100"/>
          <w:position w:val="0"/>
        </w:rPr>
        <w:t>于完善公司内部控制机制，提高公司管理水平，维护公司和全体股东的合法权益。</w:t>
      </w:r>
    </w:p>
    <w:p>
      <w:pPr>
        <w:pStyle w:val="Style35"/>
        <w:keepNext/>
        <w:keepLines/>
        <w:widowControl w:val="0"/>
        <w:shd w:val="clear" w:color="auto" w:fill="auto"/>
        <w:tabs>
          <w:tab w:pos="517" w:val="left"/>
        </w:tabs>
        <w:bidi w:val="0"/>
        <w:spacing w:before="0" w:after="400" w:line="240" w:lineRule="auto"/>
        <w:ind w:left="0" w:right="0" w:firstLine="0"/>
        <w:jc w:val="left"/>
      </w:pPr>
      <w:bookmarkStart w:id="582" w:name="bookmark582"/>
      <w:bookmarkStart w:id="583" w:name="bookmark583"/>
      <w:bookmarkStart w:id="584" w:name="bookmark584"/>
      <w:bookmarkStart w:id="585" w:name="bookmark585"/>
      <w:r>
        <w:rPr>
          <w:color w:val="000000"/>
          <w:spacing w:val="0"/>
          <w:w w:val="100"/>
          <w:position w:val="0"/>
          <w:sz w:val="24"/>
          <w:szCs w:val="24"/>
        </w:rPr>
        <w:t>六</w:t>
      </w:r>
      <w:bookmarkEnd w:id="584"/>
      <w:r>
        <w:rPr>
          <w:color w:val="000000"/>
          <w:spacing w:val="0"/>
          <w:w w:val="100"/>
          <w:position w:val="0"/>
          <w:sz w:val="24"/>
          <w:szCs w:val="24"/>
        </w:rPr>
        <w:t>、</w:t>
        <w:tab/>
        <w:t>董事会下设专门委员会在报告期内履行职责情况</w:t>
      </w:r>
      <w:bookmarkEnd w:id="582"/>
      <w:bookmarkEnd w:id="583"/>
      <w:bookmarkEnd w:id="585"/>
    </w:p>
    <w:p>
      <w:pPr>
        <w:pStyle w:val="Style12"/>
        <w:keepNext w:val="0"/>
        <w:keepLines w:val="0"/>
        <w:widowControl w:val="0"/>
        <w:shd w:val="clear" w:color="auto" w:fill="auto"/>
        <w:tabs>
          <w:tab w:pos="808" w:val="left"/>
        </w:tabs>
        <w:bidi w:val="0"/>
        <w:spacing w:before="0" w:after="0"/>
        <w:ind w:left="0" w:right="0" w:firstLine="440"/>
        <w:jc w:val="both"/>
      </w:pPr>
      <w:bookmarkStart w:id="586" w:name="bookmark586"/>
      <w:r>
        <w:rPr>
          <w:rFonts w:ascii="Times New Roman" w:eastAsia="Times New Roman" w:hAnsi="Times New Roman" w:cs="Times New Roman"/>
          <w:b/>
          <w:bCs/>
          <w:color w:val="000000"/>
          <w:spacing w:val="0"/>
          <w:w w:val="100"/>
          <w:position w:val="0"/>
        </w:rPr>
        <w:t>1</w:t>
      </w:r>
      <w:bookmarkEnd w:id="586"/>
      <w:r>
        <w:rPr>
          <w:b/>
          <w:bCs/>
          <w:color w:val="000000"/>
          <w:spacing w:val="0"/>
          <w:w w:val="100"/>
          <w:position w:val="0"/>
        </w:rPr>
        <w:t>、</w:t>
        <w:tab/>
        <w:t>审计委员会</w:t>
      </w:r>
    </w:p>
    <w:p>
      <w:pPr>
        <w:pStyle w:val="Style12"/>
        <w:keepNext w:val="0"/>
        <w:keepLines w:val="0"/>
        <w:widowControl w:val="0"/>
        <w:shd w:val="clear" w:color="auto" w:fill="auto"/>
        <w:bidi w:val="0"/>
        <w:spacing w:before="0" w:line="469" w:lineRule="exact"/>
        <w:ind w:left="0" w:right="0" w:firstLine="440"/>
        <w:jc w:val="both"/>
      </w:pPr>
      <w:r>
        <w:rPr>
          <w:color w:val="000000"/>
          <w:spacing w:val="0"/>
          <w:w w:val="100"/>
          <w:position w:val="0"/>
        </w:rPr>
        <w:t>董事会审计委员会主要负责公司内、外部审计的沟通、监督和核查工作。</w:t>
      </w:r>
    </w:p>
    <w:p>
      <w:pPr>
        <w:pStyle w:val="Style12"/>
        <w:keepNext w:val="0"/>
        <w:keepLines w:val="0"/>
        <w:widowControl w:val="0"/>
        <w:shd w:val="clear" w:color="auto" w:fill="auto"/>
        <w:bidi w:val="0"/>
        <w:spacing w:before="0" w:after="400" w:line="473" w:lineRule="exact"/>
        <w:ind w:left="0" w:right="0" w:firstLine="440"/>
        <w:jc w:val="both"/>
      </w:pPr>
      <w:r>
        <w:rPr>
          <w:color w:val="000000"/>
          <w:spacing w:val="0"/>
          <w:w w:val="100"/>
          <w:position w:val="0"/>
        </w:rPr>
        <w:t>报告期内，审计委员会召开会议</w:t>
      </w:r>
      <w:r>
        <w:rPr>
          <w:rFonts w:ascii="Times New Roman" w:eastAsia="Times New Roman" w:hAnsi="Times New Roman" w:cs="Times New Roman"/>
          <w:color w:val="000000"/>
          <w:spacing w:val="0"/>
          <w:w w:val="100"/>
          <w:position w:val="0"/>
        </w:rPr>
        <w:t>5</w:t>
      </w:r>
      <w:r>
        <w:rPr>
          <w:color w:val="000000"/>
          <w:spacing w:val="0"/>
          <w:w w:val="100"/>
          <w:position w:val="0"/>
        </w:rPr>
        <w:t>次，审议了公司定期报告、</w:t>
      </w:r>
      <w:r>
        <w:rPr>
          <w:rFonts w:ascii="Times New Roman" w:eastAsia="Times New Roman" w:hAnsi="Times New Roman" w:cs="Times New Roman"/>
          <w:color w:val="000000"/>
          <w:spacing w:val="0"/>
          <w:w w:val="100"/>
          <w:position w:val="0"/>
        </w:rPr>
        <w:t>2019</w:t>
      </w:r>
      <w:r>
        <w:rPr>
          <w:color w:val="000000"/>
          <w:spacing w:val="0"/>
          <w:w w:val="100"/>
          <w:position w:val="0"/>
        </w:rPr>
        <w:t>年度计提资产减值准备、募集资金 存放和使用情况、日常关联交易、核销应收账款、续聘公司</w:t>
      </w:r>
      <w:r>
        <w:rPr>
          <w:rFonts w:ascii="Times New Roman" w:eastAsia="Times New Roman" w:hAnsi="Times New Roman" w:cs="Times New Roman"/>
          <w:color w:val="000000"/>
          <w:spacing w:val="0"/>
          <w:w w:val="100"/>
          <w:position w:val="0"/>
        </w:rPr>
        <w:t>2020</w:t>
      </w:r>
      <w:r>
        <w:rPr>
          <w:color w:val="000000"/>
          <w:spacing w:val="0"/>
          <w:w w:val="100"/>
          <w:position w:val="0"/>
        </w:rPr>
        <w:t>年度审计机构、实施新零售项目合伙人模 式暨关联交易等事项，不存在异议事项。</w:t>
      </w:r>
    </w:p>
    <w:p>
      <w:pPr>
        <w:pStyle w:val="Style12"/>
        <w:keepNext w:val="0"/>
        <w:keepLines w:val="0"/>
        <w:widowControl w:val="0"/>
        <w:shd w:val="clear" w:color="auto" w:fill="auto"/>
        <w:tabs>
          <w:tab w:pos="818" w:val="left"/>
        </w:tabs>
        <w:bidi w:val="0"/>
        <w:spacing w:before="0" w:after="0"/>
        <w:ind w:left="0" w:right="0" w:firstLine="440"/>
        <w:jc w:val="both"/>
      </w:pPr>
      <w:bookmarkStart w:id="587" w:name="bookmark587"/>
      <w:r>
        <w:rPr>
          <w:rFonts w:ascii="Times New Roman" w:eastAsia="Times New Roman" w:hAnsi="Times New Roman" w:cs="Times New Roman"/>
          <w:b/>
          <w:bCs/>
          <w:color w:val="000000"/>
          <w:spacing w:val="0"/>
          <w:w w:val="100"/>
          <w:position w:val="0"/>
        </w:rPr>
        <w:t>2</w:t>
      </w:r>
      <w:bookmarkEnd w:id="587"/>
      <w:r>
        <w:rPr>
          <w:b/>
          <w:bCs/>
          <w:color w:val="000000"/>
          <w:spacing w:val="0"/>
          <w:w w:val="100"/>
          <w:position w:val="0"/>
        </w:rPr>
        <w:t>、</w:t>
        <w:tab/>
        <w:t>薪酬与考核委员会</w:t>
      </w:r>
    </w:p>
    <w:p>
      <w:pPr>
        <w:pStyle w:val="Style12"/>
        <w:keepNext w:val="0"/>
        <w:keepLines w:val="0"/>
        <w:widowControl w:val="0"/>
        <w:shd w:val="clear" w:color="auto" w:fill="auto"/>
        <w:bidi w:val="0"/>
        <w:spacing w:before="0" w:line="466" w:lineRule="exact"/>
        <w:ind w:left="0" w:right="0" w:firstLine="440"/>
        <w:jc w:val="both"/>
      </w:pPr>
      <w:r>
        <w:rPr>
          <w:color w:val="000000"/>
          <w:spacing w:val="0"/>
          <w:w w:val="100"/>
          <w:position w:val="0"/>
        </w:rPr>
        <w:t>薪酬与考核委员会主要负责制定公司董事及高级管理人员的考核标准并进行考核；负责制定、审查公 司董事及高级管理人员的薪酬政策与方案。</w:t>
      </w:r>
    </w:p>
    <w:p>
      <w:pPr>
        <w:pStyle w:val="Style12"/>
        <w:keepNext w:val="0"/>
        <w:keepLines w:val="0"/>
        <w:widowControl w:val="0"/>
        <w:shd w:val="clear" w:color="auto" w:fill="auto"/>
        <w:bidi w:val="0"/>
        <w:spacing w:before="0" w:after="400" w:line="475" w:lineRule="exact"/>
        <w:ind w:left="0" w:right="0" w:firstLine="440"/>
        <w:jc w:val="both"/>
      </w:pPr>
      <w:r>
        <w:rPr>
          <w:color w:val="000000"/>
          <w:spacing w:val="0"/>
          <w:w w:val="100"/>
          <w:position w:val="0"/>
        </w:rPr>
        <w:t>报告期内，薪酬与考核委员会召开会议</w:t>
      </w:r>
      <w:r>
        <w:rPr>
          <w:rFonts w:ascii="Times New Roman" w:eastAsia="Times New Roman" w:hAnsi="Times New Roman" w:cs="Times New Roman"/>
          <w:color w:val="000000"/>
          <w:spacing w:val="0"/>
          <w:w w:val="100"/>
          <w:position w:val="0"/>
        </w:rPr>
        <w:t>1</w:t>
      </w:r>
      <w:r>
        <w:rPr>
          <w:color w:val="000000"/>
          <w:spacing w:val="0"/>
          <w:w w:val="100"/>
          <w:position w:val="0"/>
        </w:rPr>
        <w:t>次，审议了确认</w:t>
      </w:r>
      <w:r>
        <w:rPr>
          <w:rFonts w:ascii="Times New Roman" w:eastAsia="Times New Roman" w:hAnsi="Times New Roman" w:cs="Times New Roman"/>
          <w:color w:val="000000"/>
          <w:spacing w:val="0"/>
          <w:w w:val="100"/>
          <w:position w:val="0"/>
        </w:rPr>
        <w:t>2019</w:t>
      </w:r>
      <w:r>
        <w:rPr>
          <w:color w:val="000000"/>
          <w:spacing w:val="0"/>
          <w:w w:val="100"/>
          <w:position w:val="0"/>
        </w:rPr>
        <w:t>年董事长和副董事长、高级管理人员薪 酬的事项，不存在异议事项。</w:t>
      </w:r>
    </w:p>
    <w:p>
      <w:pPr>
        <w:pStyle w:val="Style12"/>
        <w:keepNext w:val="0"/>
        <w:keepLines w:val="0"/>
        <w:widowControl w:val="0"/>
        <w:shd w:val="clear" w:color="auto" w:fill="auto"/>
        <w:tabs>
          <w:tab w:pos="818" w:val="left"/>
        </w:tabs>
        <w:bidi w:val="0"/>
        <w:spacing w:before="0" w:after="0"/>
        <w:ind w:left="0" w:right="0" w:firstLine="440"/>
        <w:jc w:val="both"/>
      </w:pPr>
      <w:bookmarkStart w:id="588" w:name="bookmark588"/>
      <w:r>
        <w:rPr>
          <w:rFonts w:ascii="Times New Roman" w:eastAsia="Times New Roman" w:hAnsi="Times New Roman" w:cs="Times New Roman"/>
          <w:b/>
          <w:bCs/>
          <w:color w:val="000000"/>
          <w:spacing w:val="0"/>
          <w:w w:val="100"/>
          <w:position w:val="0"/>
        </w:rPr>
        <w:t>3</w:t>
      </w:r>
      <w:bookmarkEnd w:id="588"/>
      <w:r>
        <w:rPr>
          <w:b/>
          <w:bCs/>
          <w:color w:val="000000"/>
          <w:spacing w:val="0"/>
          <w:w w:val="100"/>
          <w:position w:val="0"/>
        </w:rPr>
        <w:t>、</w:t>
        <w:tab/>
        <w:t>提名委员会</w:t>
      </w:r>
    </w:p>
    <w:p>
      <w:pPr>
        <w:pStyle w:val="Style12"/>
        <w:keepNext w:val="0"/>
        <w:keepLines w:val="0"/>
        <w:widowControl w:val="0"/>
        <w:shd w:val="clear" w:color="auto" w:fill="auto"/>
        <w:bidi w:val="0"/>
        <w:spacing w:before="0" w:line="466" w:lineRule="exact"/>
        <w:ind w:left="0" w:right="0" w:firstLine="440"/>
        <w:jc w:val="both"/>
      </w:pPr>
      <w:r>
        <w:rPr>
          <w:color w:val="000000"/>
          <w:spacing w:val="0"/>
          <w:w w:val="100"/>
          <w:position w:val="0"/>
        </w:rPr>
        <w:t>董事会提名委员会主要负责对公司董事和高级管理人员的人选、选择标准和程序进行选择并提出建 议。</w:t>
      </w:r>
    </w:p>
    <w:p>
      <w:pPr>
        <w:pStyle w:val="Style12"/>
        <w:keepNext w:val="0"/>
        <w:keepLines w:val="0"/>
        <w:widowControl w:val="0"/>
        <w:shd w:val="clear" w:color="auto" w:fill="auto"/>
        <w:bidi w:val="0"/>
        <w:spacing w:before="0" w:after="400" w:line="469" w:lineRule="exact"/>
        <w:ind w:left="0" w:right="0" w:firstLine="440"/>
        <w:jc w:val="both"/>
      </w:pPr>
      <w:r>
        <w:rPr>
          <w:color w:val="000000"/>
          <w:spacing w:val="0"/>
          <w:w w:val="100"/>
          <w:position w:val="0"/>
        </w:rPr>
        <w:t>报告期内公司未召开提名委员会。</w:t>
      </w:r>
    </w:p>
    <w:p>
      <w:pPr>
        <w:pStyle w:val="Style12"/>
        <w:keepNext w:val="0"/>
        <w:keepLines w:val="0"/>
        <w:widowControl w:val="0"/>
        <w:shd w:val="clear" w:color="auto" w:fill="auto"/>
        <w:tabs>
          <w:tab w:pos="818" w:val="left"/>
        </w:tabs>
        <w:bidi w:val="0"/>
        <w:spacing w:before="0" w:after="0"/>
        <w:ind w:left="0" w:right="0" w:firstLine="440"/>
        <w:jc w:val="both"/>
      </w:pPr>
      <w:bookmarkStart w:id="589" w:name="bookmark589"/>
      <w:r>
        <w:rPr>
          <w:rFonts w:ascii="Times New Roman" w:eastAsia="Times New Roman" w:hAnsi="Times New Roman" w:cs="Times New Roman"/>
          <w:b/>
          <w:bCs/>
          <w:color w:val="000000"/>
          <w:spacing w:val="0"/>
          <w:w w:val="100"/>
          <w:position w:val="0"/>
        </w:rPr>
        <w:t>4</w:t>
      </w:r>
      <w:bookmarkEnd w:id="589"/>
      <w:r>
        <w:rPr>
          <w:b/>
          <w:bCs/>
          <w:color w:val="000000"/>
          <w:spacing w:val="0"/>
          <w:w w:val="100"/>
          <w:position w:val="0"/>
        </w:rPr>
        <w:t>、</w:t>
        <w:tab/>
        <w:t>战略委员会</w:t>
      </w:r>
    </w:p>
    <w:p>
      <w:pPr>
        <w:pStyle w:val="Style12"/>
        <w:keepNext w:val="0"/>
        <w:keepLines w:val="0"/>
        <w:widowControl w:val="0"/>
        <w:shd w:val="clear" w:color="auto" w:fill="auto"/>
        <w:bidi w:val="0"/>
        <w:spacing w:before="0" w:line="461" w:lineRule="exact"/>
        <w:ind w:left="0" w:right="0" w:firstLine="440"/>
        <w:jc w:val="both"/>
      </w:pPr>
      <w:r>
        <w:rPr>
          <w:color w:val="000000"/>
          <w:spacing w:val="0"/>
          <w:w w:val="100"/>
          <w:position w:val="0"/>
        </w:rPr>
        <w:t>战略委员会是公司董事会授权的项目投资决策机构，主要负责对公司长期发展战略进行研究并提出建 议，并对公司董事会授权范围内的拟投资项目及投资方案等进行决策。</w:t>
      </w:r>
    </w:p>
    <w:p>
      <w:pPr>
        <w:pStyle w:val="Style12"/>
        <w:keepNext w:val="0"/>
        <w:keepLines w:val="0"/>
        <w:widowControl w:val="0"/>
        <w:shd w:val="clear" w:color="auto" w:fill="auto"/>
        <w:bidi w:val="0"/>
        <w:spacing w:before="0" w:after="400" w:line="480" w:lineRule="exact"/>
        <w:ind w:left="0" w:right="0" w:firstLine="440"/>
        <w:jc w:val="both"/>
      </w:pPr>
      <w:r>
        <w:rPr>
          <w:color w:val="000000"/>
          <w:spacing w:val="0"/>
          <w:w w:val="100"/>
          <w:position w:val="0"/>
        </w:rPr>
        <w:t>报告期内，战略委员会召开会议</w:t>
      </w:r>
      <w:r>
        <w:rPr>
          <w:rFonts w:ascii="Times New Roman" w:eastAsia="Times New Roman" w:hAnsi="Times New Roman" w:cs="Times New Roman"/>
          <w:color w:val="000000"/>
          <w:spacing w:val="0"/>
          <w:w w:val="100"/>
          <w:position w:val="0"/>
        </w:rPr>
        <w:t>2</w:t>
      </w:r>
      <w:r>
        <w:rPr>
          <w:color w:val="000000"/>
          <w:spacing w:val="0"/>
          <w:w w:val="100"/>
          <w:position w:val="0"/>
        </w:rPr>
        <w:t>次，审议了控股公司拟对外投资设立子公司、公司对控股孙公司增 资的事项，不存在异议事项。</w:t>
      </w:r>
    </w:p>
    <w:p>
      <w:pPr>
        <w:pStyle w:val="Style35"/>
        <w:keepNext/>
        <w:keepLines/>
        <w:widowControl w:val="0"/>
        <w:shd w:val="clear" w:color="auto" w:fill="auto"/>
        <w:tabs>
          <w:tab w:pos="522" w:val="left"/>
        </w:tabs>
        <w:bidi w:val="0"/>
        <w:spacing w:before="0" w:after="200" w:line="240" w:lineRule="auto"/>
        <w:ind w:left="0" w:right="0" w:firstLine="0"/>
        <w:jc w:val="both"/>
      </w:pPr>
      <w:bookmarkStart w:id="590" w:name="bookmark590"/>
      <w:bookmarkStart w:id="591" w:name="bookmark591"/>
      <w:bookmarkStart w:id="592" w:name="bookmark592"/>
      <w:bookmarkStart w:id="593" w:name="bookmark593"/>
      <w:r>
        <w:rPr>
          <w:color w:val="000000"/>
          <w:spacing w:val="0"/>
          <w:w w:val="100"/>
          <w:position w:val="0"/>
          <w:sz w:val="24"/>
          <w:szCs w:val="24"/>
        </w:rPr>
        <w:t>七</w:t>
      </w:r>
      <w:bookmarkEnd w:id="592"/>
      <w:r>
        <w:rPr>
          <w:color w:val="000000"/>
          <w:spacing w:val="0"/>
          <w:w w:val="100"/>
          <w:position w:val="0"/>
          <w:sz w:val="24"/>
          <w:szCs w:val="24"/>
        </w:rPr>
        <w:t>、</w:t>
        <w:tab/>
        <w:t>监事会工作情况</w:t>
      </w:r>
      <w:bookmarkEnd w:id="590"/>
      <w:bookmarkEnd w:id="591"/>
      <w:bookmarkEnd w:id="593"/>
    </w:p>
    <w:p>
      <w:pPr>
        <w:pStyle w:val="Style12"/>
        <w:keepNext w:val="0"/>
        <w:keepLines w:val="0"/>
        <w:widowControl w:val="0"/>
        <w:shd w:val="clear" w:color="auto" w:fill="auto"/>
        <w:bidi w:val="0"/>
        <w:spacing w:before="0" w:after="400" w:line="466" w:lineRule="exact"/>
        <w:ind w:left="0" w:right="0" w:firstLine="0"/>
        <w:jc w:val="both"/>
      </w:pPr>
      <w:r>
        <w:rPr>
          <w:color w:val="000000"/>
          <w:spacing w:val="0"/>
          <w:w w:val="100"/>
          <w:position w:val="0"/>
        </w:rPr>
        <w:t xml:space="preserve">监事会在报告期内的监督活动中发现公司是否存在风险 </w:t>
      </w:r>
      <w:r>
        <w:rPr>
          <w:color w:val="000000"/>
          <w:spacing w:val="0"/>
          <w:w w:val="100"/>
          <w:position w:val="0"/>
        </w:rPr>
        <w:t>口</w:t>
      </w:r>
      <w:r>
        <w:rPr>
          <w:color w:val="000000"/>
          <w:spacing w:val="0"/>
          <w:w w:val="100"/>
          <w:position w:val="0"/>
        </w:rPr>
        <w:t>是</w:t>
      </w:r>
      <w:r>
        <w:rPr>
          <w:i/>
          <w:iCs/>
          <w:color w:val="000000"/>
          <w:spacing w:val="0"/>
          <w:w w:val="100"/>
          <w:position w:val="0"/>
        </w:rPr>
        <w:t>-否</w:t>
      </w:r>
    </w:p>
    <w:p>
      <w:pPr>
        <w:pStyle w:val="Style12"/>
        <w:keepNext w:val="0"/>
        <w:keepLines w:val="0"/>
        <w:widowControl w:val="0"/>
        <w:shd w:val="clear" w:color="auto" w:fill="auto"/>
        <w:bidi w:val="0"/>
        <w:spacing w:before="0" w:after="420" w:line="466" w:lineRule="exact"/>
        <w:ind w:left="0" w:right="0" w:firstLine="0"/>
        <w:jc w:val="both"/>
      </w:pPr>
      <w:r>
        <w:rPr>
          <w:color w:val="000000"/>
          <w:spacing w:val="0"/>
          <w:w w:val="100"/>
          <w:position w:val="0"/>
        </w:rPr>
        <w:t>监事会对报告期内的监督事项无异议。</w:t>
      </w:r>
    </w:p>
    <w:p>
      <w:pPr>
        <w:pStyle w:val="Style35"/>
        <w:keepNext/>
        <w:keepLines/>
        <w:widowControl w:val="0"/>
        <w:shd w:val="clear" w:color="auto" w:fill="auto"/>
        <w:tabs>
          <w:tab w:pos="517" w:val="left"/>
        </w:tabs>
        <w:bidi w:val="0"/>
        <w:spacing w:before="0" w:after="200" w:line="240" w:lineRule="auto"/>
        <w:ind w:left="0" w:right="0" w:firstLine="0"/>
        <w:jc w:val="both"/>
      </w:pPr>
      <w:bookmarkStart w:id="594" w:name="bookmark594"/>
      <w:bookmarkStart w:id="595" w:name="bookmark595"/>
      <w:bookmarkStart w:id="596" w:name="bookmark596"/>
      <w:bookmarkStart w:id="597" w:name="bookmark597"/>
      <w:r>
        <w:rPr>
          <w:color w:val="000000"/>
          <w:spacing w:val="0"/>
          <w:w w:val="100"/>
          <w:position w:val="0"/>
          <w:sz w:val="24"/>
          <w:szCs w:val="24"/>
        </w:rPr>
        <w:t>八</w:t>
      </w:r>
      <w:bookmarkEnd w:id="596"/>
      <w:r>
        <w:rPr>
          <w:color w:val="000000"/>
          <w:spacing w:val="0"/>
          <w:w w:val="100"/>
          <w:position w:val="0"/>
          <w:sz w:val="24"/>
          <w:szCs w:val="24"/>
        </w:rPr>
        <w:t>、</w:t>
        <w:tab/>
        <w:t>高级管理人员的考评及激励情况</w:t>
      </w:r>
      <w:bookmarkEnd w:id="594"/>
      <w:bookmarkEnd w:id="595"/>
      <w:bookmarkEnd w:id="597"/>
    </w:p>
    <w:p>
      <w:pPr>
        <w:pStyle w:val="Style12"/>
        <w:keepNext w:val="0"/>
        <w:keepLines w:val="0"/>
        <w:widowControl w:val="0"/>
        <w:shd w:val="clear" w:color="auto" w:fill="auto"/>
        <w:bidi w:val="0"/>
        <w:spacing w:before="0" w:after="200" w:line="466" w:lineRule="exact"/>
        <w:ind w:left="0" w:right="0" w:firstLine="0"/>
        <w:jc w:val="both"/>
      </w:pPr>
      <w:r>
        <w:rPr>
          <w:color w:val="000000"/>
          <w:spacing w:val="0"/>
          <w:w w:val="100"/>
          <w:position w:val="0"/>
        </w:rPr>
        <w:t>公司对高级管理人员制订绩效考核指标书，并进行绩效考核，考核结果关联高级管理人员的变动收入。公 司制定激励奖金计提方案，根据公司当年的实际经营情况对高级管理人员进行年度激励。</w:t>
      </w:r>
    </w:p>
    <w:p>
      <w:pPr>
        <w:pStyle w:val="Style35"/>
        <w:keepNext/>
        <w:keepLines/>
        <w:widowControl w:val="0"/>
        <w:shd w:val="clear" w:color="auto" w:fill="auto"/>
        <w:tabs>
          <w:tab w:pos="517" w:val="left"/>
        </w:tabs>
        <w:bidi w:val="0"/>
        <w:spacing w:before="0" w:after="200" w:line="466" w:lineRule="exact"/>
        <w:ind w:left="0" w:right="0" w:firstLine="0"/>
        <w:jc w:val="both"/>
        <w:rPr>
          <w:sz w:val="20"/>
          <w:szCs w:val="20"/>
        </w:rPr>
      </w:pPr>
      <w:bookmarkStart w:id="598" w:name="bookmark598"/>
      <w:bookmarkStart w:id="599" w:name="bookmark599"/>
      <w:bookmarkStart w:id="600" w:name="bookmark600"/>
      <w:bookmarkStart w:id="601" w:name="bookmark601"/>
      <w:r>
        <w:rPr>
          <w:color w:val="000000"/>
          <w:spacing w:val="0"/>
          <w:w w:val="100"/>
          <w:position w:val="0"/>
          <w:sz w:val="20"/>
          <w:szCs w:val="20"/>
        </w:rPr>
        <w:t>九</w:t>
      </w:r>
      <w:bookmarkEnd w:id="600"/>
      <w:r>
        <w:rPr>
          <w:color w:val="000000"/>
          <w:spacing w:val="0"/>
          <w:w w:val="100"/>
          <w:position w:val="0"/>
          <w:sz w:val="20"/>
          <w:szCs w:val="20"/>
        </w:rPr>
        <w:t>、</w:t>
        <w:tab/>
        <w:t>内部控制评价报告</w:t>
      </w:r>
      <w:bookmarkEnd w:id="598"/>
      <w:bookmarkEnd w:id="599"/>
      <w:bookmarkEnd w:id="601"/>
    </w:p>
    <w:p>
      <w:pPr>
        <w:pStyle w:val="Style43"/>
        <w:keepNext/>
        <w:keepLines/>
        <w:widowControl w:val="0"/>
        <w:shd w:val="clear" w:color="auto" w:fill="auto"/>
        <w:bidi w:val="0"/>
        <w:spacing w:before="0" w:after="120" w:line="466" w:lineRule="exact"/>
        <w:ind w:left="0" w:right="0" w:firstLine="0"/>
        <w:jc w:val="both"/>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1</w:t>
      </w:r>
      <w:bookmarkEnd w:id="604"/>
      <w:r>
        <w:rPr>
          <w:color w:val="000000"/>
          <w:spacing w:val="0"/>
          <w:w w:val="100"/>
          <w:position w:val="0"/>
        </w:rPr>
        <w:t>、报告期内发现的内部控制重大缺陷的具体情况</w:t>
      </w:r>
      <w:bookmarkEnd w:id="602"/>
      <w:bookmarkEnd w:id="603"/>
      <w:bookmarkEnd w:id="605"/>
    </w:p>
    <w:p>
      <w:pPr>
        <w:pStyle w:val="Style12"/>
        <w:keepNext w:val="0"/>
        <w:keepLines w:val="0"/>
        <w:widowControl w:val="0"/>
        <w:shd w:val="clear" w:color="auto" w:fill="auto"/>
        <w:bidi w:val="0"/>
        <w:spacing w:before="0" w:after="360" w:line="466" w:lineRule="exact"/>
        <w:ind w:left="0" w:right="0" w:firstLine="0"/>
        <w:jc w:val="both"/>
      </w:pPr>
      <w:r>
        <w:rPr>
          <w:color w:val="000000"/>
          <w:spacing w:val="0"/>
          <w:w w:val="100"/>
          <w:position w:val="0"/>
        </w:rPr>
        <w:t>口</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41"/>
        <w:keepNext w:val="0"/>
        <w:keepLines w:val="0"/>
        <w:widowControl w:val="0"/>
        <w:shd w:val="clear" w:color="auto" w:fill="auto"/>
        <w:bidi w:val="0"/>
        <w:spacing w:before="0" w:after="0" w:line="240" w:lineRule="auto"/>
        <w:ind w:left="0" w:right="0" w:firstLine="0"/>
        <w:jc w:val="left"/>
      </w:pPr>
      <w:bookmarkStart w:id="606" w:name="bookmark606"/>
      <w:r>
        <w:rPr>
          <w:rFonts w:ascii="Times New Roman" w:eastAsia="Times New Roman" w:hAnsi="Times New Roman" w:cs="Times New Roman"/>
          <w:b/>
          <w:bCs/>
          <w:color w:val="000000"/>
          <w:spacing w:val="0"/>
          <w:w w:val="100"/>
          <w:position w:val="0"/>
        </w:rPr>
        <w:t>2</w:t>
      </w:r>
      <w:r>
        <w:rPr>
          <w:b/>
          <w:bCs/>
          <w:color w:val="000000"/>
          <w:spacing w:val="0"/>
          <w:w w:val="100"/>
          <w:position w:val="0"/>
        </w:rPr>
        <w:t>、内控自我评价报告</w:t>
      </w:r>
      <w:bookmarkEnd w:id="606"/>
    </w:p>
    <w:tbl>
      <w:tblPr>
        <w:tblOverlap w:val="never"/>
        <w:jc w:val="center"/>
        <w:tblLayout w:type="fixed"/>
      </w:tblPr>
      <w:tblGrid>
        <w:gridCol w:w="2842"/>
        <w:gridCol w:w="3682"/>
        <w:gridCol w:w="306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内部控制评价报告全文披露 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内部控制评价报告全文披露 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详见刊登于巨潮资讯网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年度内部控制自 我评价报告》</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纳入评价范围单位资产总额 占公司合并财务报表资产总 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纳入评价范围单位营业收入 占公司合并财务报表营业收 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43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302"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财务报告重大缺陷的迹象包括：</w:t>
            </w:r>
          </w:p>
          <w:p>
            <w:pPr>
              <w:pStyle w:val="Style2"/>
              <w:keepNext w:val="0"/>
              <w:keepLines w:val="0"/>
              <w:widowControl w:val="0"/>
              <w:shd w:val="clear" w:color="auto" w:fill="auto"/>
              <w:tabs>
                <w:tab w:pos="528" w:val="left"/>
              </w:tabs>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公司董事、监事或高管人员的舞 弊行为；</w:t>
            </w:r>
          </w:p>
          <w:p>
            <w:pPr>
              <w:pStyle w:val="Style2"/>
              <w:keepNext w:val="0"/>
              <w:keepLines w:val="0"/>
              <w:widowControl w:val="0"/>
              <w:shd w:val="clear" w:color="auto" w:fill="auto"/>
              <w:tabs>
                <w:tab w:pos="523" w:val="left"/>
              </w:tabs>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发现当期财务报表的重大错报， 而管理层未能在内控运行过程中发现；</w:t>
            </w:r>
          </w:p>
          <w:p>
            <w:pPr>
              <w:pStyle w:val="Style2"/>
              <w:keepNext w:val="0"/>
              <w:keepLines w:val="0"/>
              <w:widowControl w:val="0"/>
              <w:shd w:val="clear" w:color="auto" w:fill="auto"/>
              <w:tabs>
                <w:tab w:pos="499"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内部控制评价的结果</w:t>
            </w:r>
            <w:r>
              <w:rPr>
                <w:color w:val="000000"/>
                <w:spacing w:val="0"/>
                <w:w w:val="100"/>
                <w:position w:val="0"/>
              </w:rPr>
              <w:t>，</w:t>
            </w:r>
            <w:r>
              <w:rPr>
                <w:color w:val="000000"/>
                <w:spacing w:val="0"/>
                <w:w w:val="100"/>
                <w:position w:val="0"/>
              </w:rPr>
              <w:t>重大缺陷未 得到整改；</w:t>
            </w:r>
          </w:p>
          <w:p>
            <w:pPr>
              <w:pStyle w:val="Style2"/>
              <w:keepNext w:val="0"/>
              <w:keepLines w:val="0"/>
              <w:widowControl w:val="0"/>
              <w:shd w:val="clear" w:color="auto" w:fill="auto"/>
              <w:tabs>
                <w:tab w:pos="518"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tab/>
              <w:t>审计委员会和内部审计机构对内 部控制的监督无效。</w:t>
            </w:r>
          </w:p>
          <w:p>
            <w:pPr>
              <w:pStyle w:val="Style2"/>
              <w:keepNext w:val="0"/>
              <w:keepLines w:val="0"/>
              <w:widowControl w:val="0"/>
              <w:shd w:val="clear" w:color="auto" w:fill="auto"/>
              <w:tabs>
                <w:tab w:pos="322"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财务报告重要缺陷的迹象包括：</w:t>
            </w:r>
          </w:p>
          <w:p>
            <w:pPr>
              <w:pStyle w:val="Style2"/>
              <w:keepNext w:val="0"/>
              <w:keepLines w:val="0"/>
              <w:widowControl w:val="0"/>
              <w:shd w:val="clear" w:color="auto" w:fill="auto"/>
              <w:tabs>
                <w:tab w:pos="528"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未依照公认会计准则选择和应用 会计政策；</w:t>
            </w:r>
          </w:p>
          <w:p>
            <w:pPr>
              <w:pStyle w:val="Style2"/>
              <w:keepNext w:val="0"/>
              <w:keepLines w:val="0"/>
              <w:widowControl w:val="0"/>
              <w:shd w:val="clear" w:color="auto" w:fill="auto"/>
              <w:tabs>
                <w:tab w:pos="418"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未建立反舞弊程序和控制措施；</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出现以下情形的</w:t>
            </w:r>
            <w:r>
              <w:rPr>
                <w:rFonts w:ascii="Times New Roman" w:eastAsia="Times New Roman" w:hAnsi="Times New Roman" w:cs="Times New Roman"/>
                <w:color w:val="000000"/>
                <w:spacing w:val="0"/>
                <w:w w:val="100"/>
                <w:position w:val="0"/>
              </w:rPr>
              <w:t>,</w:t>
            </w:r>
            <w:r>
              <w:rPr>
                <w:color w:val="000000"/>
                <w:spacing w:val="0"/>
                <w:w w:val="100"/>
                <w:position w:val="0"/>
              </w:rPr>
              <w:t>可认定为重大 缺陷</w:t>
            </w:r>
            <w:r>
              <w:rPr>
                <w:color w:val="000000"/>
                <w:spacing w:val="0"/>
                <w:w w:val="100"/>
                <w:position w:val="0"/>
              </w:rPr>
              <w:t>，</w:t>
            </w:r>
            <w:r>
              <w:rPr>
                <w:color w:val="000000"/>
                <w:spacing w:val="0"/>
                <w:w w:val="100"/>
                <w:position w:val="0"/>
              </w:rPr>
              <w:t>其他情形按影响程度分别 确定为重要缺陷或一般缺陷：</w:t>
            </w:r>
          </w:p>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缺乏民主决策程序、决策程 序不科学，出现重大失误，给公 司造成重大财产损失；</w:t>
            </w:r>
          </w:p>
          <w:p>
            <w:pPr>
              <w:pStyle w:val="Style2"/>
              <w:keepNext w:val="0"/>
              <w:keepLines w:val="0"/>
              <w:widowControl w:val="0"/>
              <w:shd w:val="clear" w:color="auto" w:fill="auto"/>
              <w:tabs>
                <w:tab w:pos="322" w:val="left"/>
              </w:tabs>
              <w:bidi w:val="0"/>
              <w:spacing w:before="0" w:after="0" w:line="32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严重违反国家法律法规；</w:t>
            </w:r>
          </w:p>
          <w:p>
            <w:pPr>
              <w:pStyle w:val="Style2"/>
              <w:keepNext w:val="0"/>
              <w:keepLines w:val="0"/>
              <w:widowControl w:val="0"/>
              <w:shd w:val="clear" w:color="auto" w:fill="auto"/>
              <w:tabs>
                <w:tab w:pos="322" w:val="left"/>
              </w:tabs>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缺乏重要的业务管理制度或 制度运行系统性失效；</w:t>
            </w:r>
          </w:p>
          <w:p>
            <w:pPr>
              <w:pStyle w:val="Style2"/>
              <w:keepNext w:val="0"/>
              <w:keepLines w:val="0"/>
              <w:widowControl w:val="0"/>
              <w:shd w:val="clear" w:color="auto" w:fill="auto"/>
              <w:tabs>
                <w:tab w:pos="326" w:val="left"/>
              </w:tabs>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t>公司的重大或重要内控缺陷 不能得到及时整改；</w:t>
            </w:r>
          </w:p>
          <w:p>
            <w:pPr>
              <w:pStyle w:val="Style2"/>
              <w:keepNext w:val="0"/>
              <w:keepLines w:val="0"/>
              <w:widowControl w:val="0"/>
              <w:shd w:val="clear" w:color="auto" w:fill="auto"/>
              <w:tabs>
                <w:tab w:pos="322" w:val="left"/>
              </w:tabs>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tab/>
              <w:t>公司持续或大量出现重要内 控缺陷。</w:t>
            </w:r>
          </w:p>
        </w:tc>
      </w:tr>
    </w:tbl>
    <w:p>
      <w:pPr>
        <w:spacing w:lineRule="exact" w:line="1"/>
        <w:rPr>
          <w:sz w:val="2"/>
          <w:szCs w:val="2"/>
        </w:rPr>
      </w:pPr>
      <w:r>
        <w:br w:type="page"/>
      </w:r>
    </w:p>
    <w:tbl>
      <w:tblPr>
        <w:tblOverlap w:val="never"/>
        <w:jc w:val="center"/>
        <w:tblLayout w:type="fixed"/>
      </w:tblPr>
      <w:tblGrid>
        <w:gridCol w:w="2842"/>
        <w:gridCol w:w="3682"/>
        <w:gridCol w:w="3062"/>
      </w:tblGrid>
      <w:tr>
        <w:trPr>
          <w:trHeight w:val="263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tabs>
                <w:tab w:pos="523" w:val="left"/>
              </w:tabs>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对于非常规或特殊交易的账务处 理没有建立相应的控制机制或没有实 施且没有相应的补偿性控制；</w:t>
            </w:r>
          </w:p>
          <w:p>
            <w:pPr>
              <w:pStyle w:val="Style2"/>
              <w:keepNext w:val="0"/>
              <w:keepLines w:val="0"/>
              <w:widowControl w:val="0"/>
              <w:shd w:val="clear" w:color="auto" w:fill="auto"/>
              <w:tabs>
                <w:tab w:pos="528" w:val="left"/>
              </w:tabs>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tab/>
              <w:t xml:space="preserve">对于期末财务报告过程的控制存 在一项或多项缺陷且不能合理保证编 制的财务报表达到真实、准确的目标。 </w:t>
            </w:r>
            <w:r>
              <w:rPr>
                <w:rFonts w:ascii="Times New Roman" w:eastAsia="Times New Roman" w:hAnsi="Times New Roman" w:cs="Times New Roman"/>
                <w:color w:val="000000"/>
                <w:spacing w:val="0"/>
                <w:w w:val="100"/>
                <w:position w:val="0"/>
              </w:rPr>
              <w:t>3</w:t>
            </w:r>
            <w:r>
              <w:rPr>
                <w:color w:val="000000"/>
                <w:spacing w:val="0"/>
                <w:w w:val="100"/>
                <w:position w:val="0"/>
              </w:rPr>
              <w:t>、一般缺陷是指除上述重大缺陷、重 要缺陷之外的其他控制缺陷。</w:t>
            </w:r>
          </w:p>
        </w:tc>
        <w:tc>
          <w:tcPr>
            <w:tcBorders>
              <w:top w:val="single" w:sz="4"/>
              <w:left w:val="single" w:sz="4"/>
              <w:right w:val="single" w:sz="4"/>
            </w:tcBorders>
            <w:shd w:val="clear" w:color="auto" w:fill="FFFFFF"/>
            <w:vAlign w:val="top"/>
          </w:tcPr>
          <w:p>
            <w:pPr>
              <w:widowControl w:val="0"/>
              <w:rPr>
                <w:sz w:val="10"/>
                <w:szCs w:val="10"/>
              </w:rPr>
            </w:pPr>
          </w:p>
        </w:tc>
      </w:tr>
      <w:tr>
        <w:trPr>
          <w:trHeight w:val="204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93" w:lineRule="exact"/>
              <w:ind w:left="0" w:right="0" w:firstLine="0"/>
              <w:jc w:val="both"/>
            </w:pPr>
            <w:r>
              <w:rPr>
                <w:color w:val="000000"/>
                <w:spacing w:val="0"/>
                <w:w w:val="100"/>
                <w:position w:val="0"/>
              </w:rPr>
              <w:t>重大缺陷：财务报表的错报金额</w:t>
            </w:r>
            <w:r>
              <w:rPr>
                <w:rFonts w:ascii="Times New Roman" w:eastAsia="Times New Roman" w:hAnsi="Times New Roman" w:cs="Times New Roman"/>
                <w:color w:val="000000"/>
                <w:spacing w:val="0"/>
                <w:w w:val="100"/>
                <w:position w:val="0"/>
              </w:rPr>
              <w:t>2</w:t>
            </w:r>
            <w:r>
              <w:rPr>
                <w:color w:val="000000"/>
                <w:spacing w:val="0"/>
                <w:w w:val="100"/>
                <w:position w:val="0"/>
              </w:rPr>
              <w:t>利润 总额的</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
              <w:keepNext w:val="0"/>
              <w:keepLines w:val="0"/>
              <w:widowControl w:val="0"/>
              <w:shd w:val="clear" w:color="auto" w:fill="auto"/>
              <w:bidi w:val="0"/>
              <w:spacing w:before="0" w:after="60" w:line="298" w:lineRule="exact"/>
              <w:ind w:left="0" w:right="0" w:firstLine="0"/>
              <w:jc w:val="both"/>
            </w:pPr>
            <w:r>
              <w:rPr>
                <w:color w:val="000000"/>
                <w:spacing w:val="0"/>
                <w:w w:val="100"/>
                <w:position w:val="0"/>
              </w:rPr>
              <w:t>重要缺陷：利润总额的</w:t>
            </w:r>
            <w:r>
              <w:rPr>
                <w:rFonts w:ascii="Times New Roman" w:eastAsia="Times New Roman" w:hAnsi="Times New Roman" w:cs="Times New Roman"/>
                <w:color w:val="000000"/>
                <w:spacing w:val="0"/>
                <w:w w:val="100"/>
                <w:position w:val="0"/>
              </w:rPr>
              <w:t>1%</w:t>
            </w:r>
            <w:r>
              <w:rPr>
                <w:color w:val="000000"/>
                <w:spacing w:val="0"/>
                <w:w w:val="100"/>
                <w:position w:val="0"/>
              </w:rPr>
              <w:t>检昔报</w:t>
            </w:r>
            <w:r>
              <w:rPr>
                <w:color w:val="000000"/>
                <w:spacing w:val="0"/>
                <w:w w:val="100"/>
                <w:position w:val="0"/>
              </w:rPr>
              <w:t>〈</w:t>
            </w:r>
            <w:r>
              <w:rPr>
                <w:color w:val="000000"/>
                <w:spacing w:val="0"/>
                <w:w w:val="100"/>
                <w:position w:val="0"/>
              </w:rPr>
              <w:t>利润 总额的</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
              <w:keepNext w:val="0"/>
              <w:keepLines w:val="0"/>
              <w:widowControl w:val="0"/>
              <w:shd w:val="clear" w:color="auto" w:fill="auto"/>
              <w:bidi w:val="0"/>
              <w:spacing w:before="0" w:after="60" w:line="295" w:lineRule="exact"/>
              <w:ind w:left="0" w:right="0" w:firstLine="0"/>
              <w:jc w:val="both"/>
            </w:pPr>
            <w:r>
              <w:rPr>
                <w:color w:val="000000"/>
                <w:spacing w:val="0"/>
                <w:w w:val="100"/>
                <w:position w:val="0"/>
              </w:rPr>
              <w:t>一般缺陷：错报</w:t>
            </w:r>
            <w:r>
              <w:rPr>
                <w:color w:val="000000"/>
                <w:spacing w:val="0"/>
                <w:w w:val="100"/>
                <w:position w:val="0"/>
              </w:rPr>
              <w:t>〈</w:t>
            </w:r>
            <w:r>
              <w:rPr>
                <w:color w:val="000000"/>
                <w:spacing w:val="0"/>
                <w:w w:val="100"/>
                <w:position w:val="0"/>
              </w:rPr>
              <w:t>利润总额的</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重大缺陷:财务报表的错报金额 </w:t>
            </w:r>
            <w:r>
              <w:rPr>
                <w:rFonts w:ascii="Times New Roman" w:eastAsia="Times New Roman" w:hAnsi="Times New Roman" w:cs="Times New Roman"/>
                <w:color w:val="000000"/>
                <w:spacing w:val="0"/>
                <w:w w:val="100"/>
                <w:position w:val="0"/>
              </w:rPr>
              <w:t>2</w:t>
            </w:r>
            <w:r>
              <w:rPr>
                <w:color w:val="000000"/>
                <w:spacing w:val="0"/>
                <w:w w:val="100"/>
                <w:position w:val="0"/>
              </w:rPr>
              <w:t>利润总额的</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重要缺陷：利润总额的</w:t>
            </w:r>
            <w:r>
              <w:rPr>
                <w:rFonts w:ascii="Times New Roman" w:eastAsia="Times New Roman" w:hAnsi="Times New Roman" w:cs="Times New Roman"/>
                <w:color w:val="000000"/>
                <w:spacing w:val="0"/>
                <w:w w:val="100"/>
                <w:position w:val="0"/>
              </w:rPr>
              <w:t>1%</w:t>
            </w:r>
            <w:r>
              <w:rPr>
                <w:color w:val="000000"/>
                <w:spacing w:val="0"/>
                <w:w w:val="100"/>
                <w:position w:val="0"/>
              </w:rPr>
              <w:t>检昔 报</w:t>
            </w:r>
            <w:r>
              <w:rPr>
                <w:rFonts w:ascii="Times New Roman" w:eastAsia="Times New Roman" w:hAnsi="Times New Roman" w:cs="Times New Roman"/>
                <w:color w:val="000000"/>
                <w:spacing w:val="0"/>
                <w:w w:val="100"/>
                <w:position w:val="0"/>
              </w:rPr>
              <w:t>＜</w:t>
            </w:r>
            <w:r>
              <w:rPr>
                <w:color w:val="000000"/>
                <w:spacing w:val="0"/>
                <w:w w:val="100"/>
                <w:position w:val="0"/>
              </w:rPr>
              <w:t>利润总额的</w:t>
            </w:r>
            <w:r>
              <w:rPr>
                <w:rFonts w:ascii="Times New Roman" w:eastAsia="Times New Roman" w:hAnsi="Times New Roman" w:cs="Times New Roman"/>
                <w:color w:val="000000"/>
                <w:spacing w:val="0"/>
                <w:w w:val="100"/>
                <w:position w:val="0"/>
              </w:rPr>
              <w:t>3%</w:t>
            </w:r>
            <w:r>
              <w:rPr>
                <w:color w:val="000000"/>
                <w:spacing w:val="0"/>
                <w:w w:val="100"/>
                <w:position w:val="0"/>
              </w:rPr>
              <w:t xml:space="preserve">； 一般缺陷：错报〈利润总额的 </w:t>
            </w:r>
            <w:r>
              <w:rPr>
                <w:rFonts w:ascii="Times New Roman" w:eastAsia="Times New Roman" w:hAnsi="Times New Roman" w:cs="Times New Roman"/>
                <w:color w:val="000000"/>
                <w:spacing w:val="0"/>
                <w:w w:val="100"/>
                <w:position w:val="0"/>
              </w:rPr>
              <w:t>1%</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520" w:right="0" w:firstLine="0"/>
              <w:jc w:val="lef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非财务报告重大缺陷数量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520" w:right="0" w:firstLine="0"/>
              <w:jc w:val="lef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520" w:right="0" w:firstLine="0"/>
              <w:jc w:val="left"/>
            </w:pPr>
            <w:r>
              <w:rPr>
                <w:rFonts w:ascii="Times New Roman" w:eastAsia="Times New Roman" w:hAnsi="Times New Roman" w:cs="Times New Roman"/>
                <w:color w:val="000000"/>
                <w:spacing w:val="0"/>
                <w:w w:val="100"/>
                <w:position w:val="0"/>
              </w:rPr>
              <w:t>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非财务报告重要缺陷数量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520" w:right="0" w:firstLine="0"/>
              <w:jc w:val="lef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35"/>
        <w:keepNext/>
        <w:keepLines/>
        <w:widowControl w:val="0"/>
        <w:shd w:val="clear" w:color="auto" w:fill="auto"/>
        <w:bidi w:val="0"/>
        <w:spacing w:before="0" w:line="240" w:lineRule="auto"/>
        <w:ind w:left="0" w:right="0" w:firstLine="0"/>
        <w:jc w:val="left"/>
      </w:pPr>
      <w:bookmarkStart w:id="607" w:name="bookmark607"/>
      <w:bookmarkStart w:id="608" w:name="bookmark608"/>
      <w:bookmarkStart w:id="609" w:name="bookmark609"/>
      <w:r>
        <w:rPr>
          <w:color w:val="000000"/>
          <w:spacing w:val="0"/>
          <w:w w:val="100"/>
          <w:position w:val="0"/>
          <w:sz w:val="24"/>
          <w:szCs w:val="24"/>
        </w:rPr>
        <w:t>十、内部控制审计报告或鉴证报告</w:t>
      </w:r>
      <w:bookmarkEnd w:id="607"/>
      <w:bookmarkEnd w:id="608"/>
      <w:bookmarkEnd w:id="609"/>
    </w:p>
    <w:p>
      <w:pPr>
        <w:pStyle w:val="Style41"/>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内部控制鉴证报告</w:t>
      </w:r>
    </w:p>
    <w:tbl>
      <w:tblPr>
        <w:tblOverlap w:val="never"/>
        <w:jc w:val="center"/>
        <w:tblLayout w:type="fixed"/>
      </w:tblPr>
      <w:tblGrid>
        <w:gridCol w:w="4546"/>
        <w:gridCol w:w="504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1334"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亚太（集团）会计师事务所（特殊普通合伙</w:t>
            </w:r>
            <w:r>
              <w:rPr>
                <w:rFonts w:ascii="Times New Roman" w:eastAsia="Times New Roman" w:hAnsi="Times New Roman" w:cs="Times New Roman"/>
                <w:color w:val="000000"/>
                <w:spacing w:val="0"/>
                <w:w w:val="100"/>
                <w:position w:val="0"/>
              </w:rPr>
              <w:t>）</w:t>
            </w:r>
            <w:r>
              <w:rPr>
                <w:color w:val="000000"/>
                <w:spacing w:val="0"/>
                <w:w w:val="100"/>
                <w:position w:val="0"/>
              </w:rPr>
              <w:t>阅读了由本公司编写并后附的《</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年度内部控制自我评 价报告》，并出具了《内部控制鉴证报告》（亚会专审字（</w:t>
            </w:r>
            <w:r>
              <w:rPr>
                <w:rFonts w:ascii="Times New Roman" w:eastAsia="Times New Roman" w:hAnsi="Times New Roman" w:cs="Times New Roman"/>
                <w:color w:val="000000"/>
                <w:spacing w:val="0"/>
                <w:w w:val="100"/>
                <w:position w:val="0"/>
              </w:rPr>
              <w:t>2021</w:t>
            </w:r>
            <w:r>
              <w:rPr>
                <w:color w:val="000000"/>
                <w:spacing w:val="0"/>
                <w:w w:val="100"/>
                <w:position w:val="0"/>
              </w:rPr>
              <w:t>）</w:t>
            </w:r>
            <w:r>
              <w:rPr>
                <w:rFonts w:ascii="Times New Roman" w:eastAsia="Times New Roman" w:hAnsi="Times New Roman" w:cs="Times New Roman"/>
                <w:color w:val="000000"/>
                <w:spacing w:val="0"/>
                <w:w w:val="100"/>
                <w:position w:val="0"/>
              </w:rPr>
              <w:t>01610022</w:t>
            </w:r>
            <w:r>
              <w:rPr>
                <w:color w:val="000000"/>
                <w:spacing w:val="0"/>
                <w:w w:val="100"/>
                <w:position w:val="0"/>
              </w:rPr>
              <w:t>号），称：我们认为爱施德公 司按照《内部会计控制规范</w:t>
            </w:r>
            <w:r>
              <w:rPr>
                <w:rFonts w:ascii="Times New Roman" w:eastAsia="Times New Roman" w:hAnsi="Times New Roman" w:cs="Times New Roman"/>
                <w:color w:val="000000"/>
                <w:spacing w:val="0"/>
                <w:w w:val="100"/>
                <w:position w:val="0"/>
              </w:rPr>
              <w:t>-</w:t>
            </w:r>
            <w:r>
              <w:rPr>
                <w:color w:val="000000"/>
                <w:spacing w:val="0"/>
                <w:w w:val="100"/>
                <w:position w:val="0"/>
              </w:rPr>
              <w:t>基本规范（试行）》和相关规定于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日在所有重大方面保持 了与财务报表相关的有效的内部控制。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rPr>
              <w:t>(</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rPr>
              <w:t>www.cninfb.com.cn</w:t>
            </w:r>
            <w:r>
              <w:fldChar w:fldCharType="end"/>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19" w:line="1" w:lineRule="exact"/>
      </w:pPr>
    </w:p>
    <w:p>
      <w:pPr>
        <w:pStyle w:val="Style12"/>
        <w:keepNext w:val="0"/>
        <w:keepLines w:val="0"/>
        <w:widowControl w:val="0"/>
        <w:shd w:val="clear" w:color="auto" w:fill="auto"/>
        <w:bidi w:val="0"/>
        <w:spacing w:before="0" w:after="220" w:line="240" w:lineRule="auto"/>
        <w:ind w:left="0" w:right="0" w:firstLine="0"/>
        <w:jc w:val="left"/>
      </w:pPr>
      <w:r>
        <w:rPr>
          <w:color w:val="000000"/>
          <w:spacing w:val="0"/>
          <w:w w:val="100"/>
          <w:position w:val="0"/>
        </w:rPr>
        <w:t>会计师事务所是否出具非标准意见的内部控制鉴证报告</w:t>
      </w:r>
    </w:p>
    <w:p>
      <w:pPr>
        <w:pStyle w:val="Style1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w:t>
      </w:r>
      <w:r>
        <w:rPr>
          <w:color w:val="000000"/>
          <w:spacing w:val="0"/>
          <w:w w:val="100"/>
          <w:position w:val="0"/>
        </w:rPr>
        <w:t>是</w:t>
      </w:r>
      <w:r>
        <w:rPr>
          <w:i/>
          <w:iCs/>
          <w:color w:val="000000"/>
          <w:spacing w:val="0"/>
          <w:w w:val="100"/>
          <w:position w:val="0"/>
        </w:rPr>
        <w:t>V否</w:t>
      </w:r>
    </w:p>
    <w:p>
      <w:pPr>
        <w:pStyle w:val="Style12"/>
        <w:keepNext w:val="0"/>
        <w:keepLines w:val="0"/>
        <w:widowControl w:val="0"/>
        <w:shd w:val="clear" w:color="auto" w:fill="auto"/>
        <w:bidi w:val="0"/>
        <w:spacing w:before="0" w:after="220" w:line="240" w:lineRule="auto"/>
        <w:ind w:left="0" w:right="0" w:firstLine="0"/>
        <w:jc w:val="left"/>
      </w:pPr>
      <w:r>
        <w:rPr>
          <w:color w:val="000000"/>
          <w:spacing w:val="0"/>
          <w:w w:val="100"/>
          <w:position w:val="0"/>
        </w:rPr>
        <w:t>会计师事务所出具的内部控制鉴证报告与董事会的自我评价报告意见是否一致</w:t>
      </w:r>
    </w:p>
    <w:p>
      <w:pPr>
        <w:pStyle w:val="Style12"/>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16"/>
        <w:keepNext/>
        <w:keepLines/>
        <w:widowControl w:val="0"/>
        <w:shd w:val="clear" w:color="auto" w:fill="auto"/>
        <w:bidi w:val="0"/>
        <w:spacing w:before="0" w:after="380" w:line="240" w:lineRule="auto"/>
        <w:ind w:left="0" w:right="0" w:firstLine="0"/>
        <w:jc w:val="center"/>
      </w:pPr>
      <w:bookmarkStart w:id="610" w:name="bookmark610"/>
      <w:bookmarkStart w:id="611" w:name="bookmark611"/>
      <w:bookmarkStart w:id="612" w:name="bookmark612"/>
      <w:r>
        <w:rPr>
          <w:color w:val="000000"/>
          <w:spacing w:val="0"/>
          <w:w w:val="100"/>
          <w:position w:val="0"/>
        </w:rPr>
        <w:t>第十一节公司债券相关情况</w:t>
      </w:r>
      <w:bookmarkEnd w:id="610"/>
      <w:bookmarkEnd w:id="611"/>
      <w:bookmarkEnd w:id="612"/>
    </w:p>
    <w:p>
      <w:pPr>
        <w:pStyle w:val="Style12"/>
        <w:keepNext w:val="0"/>
        <w:keepLines w:val="0"/>
        <w:widowControl w:val="0"/>
        <w:shd w:val="clear" w:color="auto" w:fill="auto"/>
        <w:bidi w:val="0"/>
        <w:spacing w:before="0" w:after="0" w:line="470" w:lineRule="exact"/>
        <w:ind w:left="0" w:right="0" w:firstLine="0"/>
        <w:jc w:val="left"/>
        <w:sectPr>
          <w:footnotePr>
            <w:pos w:val="pageBottom"/>
            <w:numFmt w:val="decimal"/>
            <w:numRestart w:val="continuous"/>
          </w:footnotePr>
          <w:pgSz w:w="11900" w:h="16840"/>
          <w:pgMar w:top="1304" w:right="1038" w:bottom="1544" w:left="1071" w:header="0" w:footer="3" w:gutter="0"/>
          <w:cols w:space="720"/>
          <w:noEndnote/>
          <w:rtlGutter w:val="0"/>
          <w:docGrid w:linePitch="360"/>
        </w:sectPr>
      </w:pPr>
      <w:r>
        <w:rPr>
          <w:color w:val="000000"/>
          <w:spacing w:val="0"/>
          <w:w w:val="100"/>
          <w:position w:val="0"/>
        </w:rPr>
        <w:t>公司不存在公开发行并在证券交易所上市，且在年度报告批准报出日未到期或到期未能全额兑付的公司债 券。</w:t>
      </w:r>
    </w:p>
    <w:p>
      <w:pPr>
        <w:pStyle w:val="Style16"/>
        <w:keepNext/>
        <w:keepLines/>
        <w:widowControl w:val="0"/>
        <w:shd w:val="clear" w:color="auto" w:fill="auto"/>
        <w:bidi w:val="0"/>
        <w:spacing w:before="580" w:after="540" w:line="240" w:lineRule="auto"/>
        <w:ind w:left="0" w:right="0" w:firstLine="0"/>
        <w:jc w:val="center"/>
      </w:pPr>
      <w:bookmarkStart w:id="613" w:name="bookmark613"/>
      <w:bookmarkStart w:id="614" w:name="bookmark614"/>
      <w:bookmarkStart w:id="615" w:name="bookmark615"/>
      <w:r>
        <w:rPr>
          <w:color w:val="000000"/>
          <w:spacing w:val="0"/>
          <w:w w:val="100"/>
          <w:position w:val="0"/>
        </w:rPr>
        <w:t>第十二节财务报告</w:t>
      </w:r>
      <w:bookmarkEnd w:id="613"/>
      <w:bookmarkEnd w:id="614"/>
      <w:bookmarkEnd w:id="615"/>
    </w:p>
    <w:p>
      <w:pPr>
        <w:pStyle w:val="Style41"/>
        <w:keepNext w:val="0"/>
        <w:keepLines w:val="0"/>
        <w:widowControl w:val="0"/>
        <w:shd w:val="clear" w:color="auto" w:fill="auto"/>
        <w:bidi w:val="0"/>
        <w:spacing w:before="0" w:after="0" w:line="240" w:lineRule="auto"/>
        <w:ind w:left="0" w:right="0" w:firstLine="0"/>
        <w:jc w:val="left"/>
        <w:rPr>
          <w:sz w:val="24"/>
          <w:szCs w:val="24"/>
        </w:rPr>
      </w:pPr>
      <w:bookmarkStart w:id="616" w:name="bookmark616"/>
      <w:r>
        <w:rPr>
          <w:b/>
          <w:bCs/>
          <w:color w:val="000000"/>
          <w:spacing w:val="0"/>
          <w:w w:val="100"/>
          <w:position w:val="0"/>
          <w:sz w:val="24"/>
          <w:szCs w:val="24"/>
        </w:rPr>
        <w:t>一、审计报告</w:t>
      </w:r>
      <w:bookmarkEnd w:id="616"/>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亚会审字（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01610043</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周英、林丹妮</w:t>
            </w:r>
          </w:p>
        </w:tc>
      </w:tr>
    </w:tbl>
    <w:p>
      <w:pPr>
        <w:pStyle w:val="Style41"/>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审计报告正文</w:t>
      </w:r>
    </w:p>
    <w:p>
      <w:pPr>
        <w:widowControl w:val="0"/>
        <w:spacing w:after="139" w:line="1" w:lineRule="exact"/>
      </w:pPr>
    </w:p>
    <w:p>
      <w:pPr>
        <w:pStyle w:val="Style92"/>
        <w:keepNext w:val="0"/>
        <w:keepLines w:val="0"/>
        <w:widowControl w:val="0"/>
        <w:shd w:val="clear" w:color="auto" w:fill="auto"/>
        <w:bidi w:val="0"/>
        <w:spacing w:before="0" w:after="140" w:line="469" w:lineRule="exact"/>
        <w:ind w:left="0" w:right="0" w:firstLine="0"/>
        <w:jc w:val="left"/>
        <w:rPr>
          <w:sz w:val="24"/>
          <w:szCs w:val="24"/>
        </w:rPr>
      </w:pPr>
      <w:r>
        <w:rPr>
          <w:b/>
          <w:bCs/>
          <w:color w:val="000000"/>
          <w:spacing w:val="0"/>
          <w:w w:val="100"/>
          <w:position w:val="0"/>
          <w:sz w:val="24"/>
          <w:szCs w:val="24"/>
        </w:rPr>
        <w:t>深圳市爱施德股份有限公司全体股东：</w:t>
      </w:r>
    </w:p>
    <w:p>
      <w:pPr>
        <w:pStyle w:val="Style92"/>
        <w:keepNext w:val="0"/>
        <w:keepLines w:val="0"/>
        <w:widowControl w:val="0"/>
        <w:shd w:val="clear" w:color="auto" w:fill="auto"/>
        <w:tabs>
          <w:tab w:pos="1017" w:val="left"/>
        </w:tabs>
        <w:bidi w:val="0"/>
        <w:spacing w:before="0" w:after="140" w:line="469" w:lineRule="exact"/>
        <w:ind w:left="0" w:right="0" w:firstLine="500"/>
        <w:jc w:val="both"/>
        <w:rPr>
          <w:sz w:val="24"/>
          <w:szCs w:val="24"/>
        </w:rPr>
      </w:pPr>
      <w:bookmarkStart w:id="617" w:name="bookmark617"/>
      <w:r>
        <w:rPr>
          <w:b/>
          <w:bCs/>
          <w:color w:val="000000"/>
          <w:spacing w:val="0"/>
          <w:w w:val="100"/>
          <w:position w:val="0"/>
          <w:sz w:val="24"/>
          <w:szCs w:val="24"/>
        </w:rPr>
        <w:t>一</w:t>
      </w:r>
      <w:bookmarkEnd w:id="617"/>
      <w:r>
        <w:rPr>
          <w:b/>
          <w:bCs/>
          <w:color w:val="000000"/>
          <w:spacing w:val="0"/>
          <w:w w:val="100"/>
          <w:position w:val="0"/>
          <w:sz w:val="24"/>
          <w:szCs w:val="24"/>
        </w:rPr>
        <w:t>、</w:t>
        <w:tab/>
        <w:t>审计意见</w:t>
      </w:r>
    </w:p>
    <w:p>
      <w:pPr>
        <w:pStyle w:val="Style9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我们审计了深圳市爱施德股份有限公司（以下简称爱施德公司）的财务报表，包括</w:t>
      </w: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日的合并及公司资产负债表，</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年度的合并及公司利润表、合并及公司现金流量 表、合并及公司股东权益变动表以及相关财务报表附注。</w:t>
      </w:r>
    </w:p>
    <w:p>
      <w:pPr>
        <w:pStyle w:val="Style92"/>
        <w:keepNext w:val="0"/>
        <w:keepLines w:val="0"/>
        <w:widowControl w:val="0"/>
        <w:shd w:val="clear" w:color="auto" w:fill="auto"/>
        <w:bidi w:val="0"/>
        <w:spacing w:before="0" w:after="40" w:line="469" w:lineRule="exact"/>
        <w:ind w:left="0" w:right="0" w:firstLine="500"/>
        <w:jc w:val="both"/>
      </w:pPr>
      <w:r>
        <w:rPr>
          <w:color w:val="000000"/>
          <w:spacing w:val="0"/>
          <w:w w:val="100"/>
          <w:position w:val="0"/>
        </w:rPr>
        <w:t>我们认为，后附的财务报表在所有重大方面按照企业会计准则的规定编制，公允反映了 爱施德公司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日合并及公司的财务状况以及</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年度合并及公司的经营成果和现 金流量。</w:t>
      </w:r>
    </w:p>
    <w:p>
      <w:pPr>
        <w:pStyle w:val="Style92"/>
        <w:keepNext w:val="0"/>
        <w:keepLines w:val="0"/>
        <w:widowControl w:val="0"/>
        <w:shd w:val="clear" w:color="auto" w:fill="auto"/>
        <w:tabs>
          <w:tab w:pos="1017" w:val="left"/>
        </w:tabs>
        <w:bidi w:val="0"/>
        <w:spacing w:before="0" w:after="0" w:line="469" w:lineRule="exact"/>
        <w:ind w:left="0" w:right="0" w:firstLine="500"/>
        <w:jc w:val="both"/>
        <w:rPr>
          <w:sz w:val="24"/>
          <w:szCs w:val="24"/>
        </w:rPr>
      </w:pPr>
      <w:bookmarkStart w:id="618" w:name="bookmark618"/>
      <w:r>
        <w:rPr>
          <w:b/>
          <w:bCs/>
          <w:color w:val="000000"/>
          <w:spacing w:val="0"/>
          <w:w w:val="100"/>
          <w:position w:val="0"/>
          <w:sz w:val="24"/>
          <w:szCs w:val="24"/>
        </w:rPr>
        <w:t>二</w:t>
      </w:r>
      <w:bookmarkEnd w:id="618"/>
      <w:r>
        <w:rPr>
          <w:b/>
          <w:bCs/>
          <w:color w:val="000000"/>
          <w:spacing w:val="0"/>
          <w:w w:val="100"/>
          <w:position w:val="0"/>
          <w:sz w:val="24"/>
          <w:szCs w:val="24"/>
        </w:rPr>
        <w:t>、</w:t>
        <w:tab/>
        <w:t>形成审计意见的基础</w:t>
      </w:r>
    </w:p>
    <w:p>
      <w:pPr>
        <w:pStyle w:val="Style92"/>
        <w:keepNext w:val="0"/>
        <w:keepLines w:val="0"/>
        <w:widowControl w:val="0"/>
        <w:shd w:val="clear" w:color="auto" w:fill="auto"/>
        <w:bidi w:val="0"/>
        <w:spacing w:before="0" w:after="40" w:line="467" w:lineRule="exact"/>
        <w:ind w:left="0" w:right="0" w:firstLine="50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注册会计师对财 务报表审计的责任</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部分进一步阐述了我们在这些准则下的责任。按照中国注册会计师职业道 德守则，我们独立于爱施德公司，并履行了职业道德方面的其他责任。我们相信，我们获取 的审计证据是充分、适当的，为发表审计意见提供了基础。</w:t>
      </w:r>
    </w:p>
    <w:p>
      <w:pPr>
        <w:pStyle w:val="Style92"/>
        <w:keepNext w:val="0"/>
        <w:keepLines w:val="0"/>
        <w:widowControl w:val="0"/>
        <w:shd w:val="clear" w:color="auto" w:fill="auto"/>
        <w:tabs>
          <w:tab w:pos="1022" w:val="left"/>
        </w:tabs>
        <w:bidi w:val="0"/>
        <w:spacing w:before="0" w:after="0" w:line="470" w:lineRule="exact"/>
        <w:ind w:left="0" w:right="0" w:firstLine="500"/>
        <w:jc w:val="both"/>
        <w:rPr>
          <w:sz w:val="24"/>
          <w:szCs w:val="24"/>
        </w:rPr>
      </w:pPr>
      <w:bookmarkStart w:id="619" w:name="bookmark619"/>
      <w:r>
        <w:rPr>
          <w:b/>
          <w:bCs/>
          <w:color w:val="000000"/>
          <w:spacing w:val="0"/>
          <w:w w:val="100"/>
          <w:position w:val="0"/>
          <w:sz w:val="24"/>
          <w:szCs w:val="24"/>
        </w:rPr>
        <w:t>三</w:t>
      </w:r>
      <w:bookmarkEnd w:id="619"/>
      <w:r>
        <w:rPr>
          <w:b/>
          <w:bCs/>
          <w:color w:val="000000"/>
          <w:spacing w:val="0"/>
          <w:w w:val="100"/>
          <w:position w:val="0"/>
          <w:sz w:val="24"/>
          <w:szCs w:val="24"/>
        </w:rPr>
        <w:t>、</w:t>
        <w:tab/>
        <w:t>关键审计事项</w:t>
      </w:r>
    </w:p>
    <w:p>
      <w:pPr>
        <w:pStyle w:val="Style9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关键审计事项是根据我们的职业判断，认为对本期财务报表审计最为重要的事项。这些 事项的应对以对财务报表整体进行审计并形成审计意见为背景，我们不对这些事项单独发表 意见。我们确定下列事项是需要在审计报告中沟通的关键审计事项。</w:t>
      </w:r>
    </w:p>
    <w:p>
      <w:pPr>
        <w:pStyle w:val="Style92"/>
        <w:keepNext w:val="0"/>
        <w:keepLines w:val="0"/>
        <w:widowControl w:val="0"/>
        <w:shd w:val="clear" w:color="auto" w:fill="auto"/>
        <w:bidi w:val="0"/>
        <w:spacing w:before="0" w:after="100" w:line="470" w:lineRule="exact"/>
        <w:ind w:left="0" w:right="0" w:firstLine="500"/>
        <w:jc w:val="both"/>
      </w:pPr>
      <w:bookmarkStart w:id="620" w:name="bookmark620"/>
      <w:r>
        <w:rPr>
          <w:color w:val="000000"/>
          <w:spacing w:val="0"/>
          <w:w w:val="100"/>
          <w:position w:val="0"/>
        </w:rPr>
        <w:t>（</w:t>
      </w:r>
      <w:bookmarkEnd w:id="620"/>
      <w:r>
        <w:rPr>
          <w:color w:val="000000"/>
          <w:spacing w:val="0"/>
          <w:w w:val="100"/>
          <w:position w:val="0"/>
        </w:rPr>
        <w:t>一）业务收入确认：</w:t>
      </w:r>
    </w:p>
    <w:p>
      <w:pPr>
        <w:pStyle w:val="Style92"/>
        <w:keepNext w:val="0"/>
        <w:keepLines w:val="0"/>
        <w:widowControl w:val="0"/>
        <w:shd w:val="clear" w:color="auto" w:fill="auto"/>
        <w:tabs>
          <w:tab w:pos="966" w:val="left"/>
        </w:tabs>
        <w:bidi w:val="0"/>
        <w:spacing w:before="0" w:after="0" w:line="463" w:lineRule="exact"/>
        <w:ind w:left="0" w:right="0"/>
        <w:jc w:val="both"/>
      </w:pPr>
      <w:bookmarkStart w:id="621" w:name="bookmark621"/>
      <w:r>
        <w:rPr>
          <w:rFonts w:ascii="Times New Roman" w:eastAsia="Times New Roman" w:hAnsi="Times New Roman" w:cs="Times New Roman"/>
          <w:color w:val="000000"/>
          <w:spacing w:val="0"/>
          <w:w w:val="100"/>
          <w:position w:val="0"/>
          <w:sz w:val="24"/>
          <w:szCs w:val="24"/>
        </w:rPr>
        <w:t>1</w:t>
      </w:r>
      <w:bookmarkEnd w:id="621"/>
      <w:r>
        <w:rPr>
          <w:color w:val="000000"/>
          <w:spacing w:val="0"/>
          <w:w w:val="100"/>
          <w:position w:val="0"/>
        </w:rPr>
        <w:t>、</w:t>
        <w:tab/>
        <w:t>事项描述</w:t>
      </w:r>
    </w:p>
    <w:p>
      <w:pPr>
        <w:pStyle w:val="Style92"/>
        <w:keepNext w:val="0"/>
        <w:keepLines w:val="0"/>
        <w:widowControl w:val="0"/>
        <w:shd w:val="clear" w:color="auto" w:fill="auto"/>
        <w:bidi w:val="0"/>
        <w:spacing w:before="0" w:after="0" w:line="463" w:lineRule="exact"/>
        <w:ind w:left="0" w:right="0"/>
        <w:jc w:val="both"/>
      </w:pPr>
      <w:r>
        <w:rPr>
          <w:color w:val="000000"/>
          <w:spacing w:val="0"/>
          <w:w w:val="100"/>
          <w:position w:val="0"/>
        </w:rPr>
        <w:t>相关信息披露详见本财务报告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五、重要会计政策和会计估计</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收入及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七、合并财务报 表主要项目注释</w:t>
      </w:r>
      <w:r>
        <w:rPr>
          <w:rFonts w:ascii="Times New Roman" w:eastAsia="Times New Roman" w:hAnsi="Times New Roman" w:cs="Times New Roman"/>
          <w:color w:val="000000"/>
          <w:spacing w:val="0"/>
          <w:w w:val="100"/>
          <w:position w:val="0"/>
          <w:sz w:val="24"/>
          <w:szCs w:val="24"/>
        </w:rPr>
        <w:t>”35</w:t>
      </w:r>
      <w:r>
        <w:rPr>
          <w:color w:val="000000"/>
          <w:spacing w:val="0"/>
          <w:w w:val="100"/>
          <w:position w:val="0"/>
        </w:rPr>
        <w:t>营业总收入和营业成本。爱施德公司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年度营业总收入为</w:t>
      </w:r>
      <w:r>
        <w:rPr>
          <w:rFonts w:ascii="Times New Roman" w:eastAsia="Times New Roman" w:hAnsi="Times New Roman" w:cs="Times New Roman"/>
          <w:color w:val="000000"/>
          <w:spacing w:val="0"/>
          <w:w w:val="100"/>
          <w:position w:val="0"/>
          <w:sz w:val="24"/>
          <w:szCs w:val="24"/>
        </w:rPr>
        <w:t xml:space="preserve">6,418,995.58 </w:t>
      </w:r>
      <w:r>
        <w:rPr>
          <w:color w:val="000000"/>
          <w:spacing w:val="0"/>
          <w:w w:val="100"/>
          <w:position w:val="0"/>
        </w:rPr>
        <w:t>万元，其中数字化分销业务收入为</w:t>
      </w:r>
      <w:r>
        <w:rPr>
          <w:rFonts w:ascii="Times New Roman" w:eastAsia="Times New Roman" w:hAnsi="Times New Roman" w:cs="Times New Roman"/>
          <w:color w:val="000000"/>
          <w:spacing w:val="0"/>
          <w:w w:val="100"/>
          <w:position w:val="0"/>
          <w:sz w:val="24"/>
          <w:szCs w:val="24"/>
        </w:rPr>
        <w:t>5,261,547.22</w:t>
      </w:r>
      <w:r>
        <w:rPr>
          <w:color w:val="000000"/>
          <w:spacing w:val="0"/>
          <w:w w:val="100"/>
          <w:position w:val="0"/>
        </w:rPr>
        <w:t>万元，占营业总收入的比例为</w:t>
      </w:r>
      <w:r>
        <w:rPr>
          <w:rFonts w:ascii="Times New Roman" w:eastAsia="Times New Roman" w:hAnsi="Times New Roman" w:cs="Times New Roman"/>
          <w:color w:val="000000"/>
          <w:spacing w:val="0"/>
          <w:w w:val="100"/>
          <w:position w:val="0"/>
          <w:sz w:val="24"/>
          <w:szCs w:val="24"/>
        </w:rPr>
        <w:t>81.97%</w:t>
      </w:r>
      <w:r>
        <w:rPr>
          <w:color w:val="000000"/>
          <w:spacing w:val="0"/>
          <w:w w:val="100"/>
          <w:position w:val="0"/>
        </w:rPr>
        <w:t>。</w:t>
      </w:r>
    </w:p>
    <w:p>
      <w:pPr>
        <w:pStyle w:val="Style92"/>
        <w:keepNext w:val="0"/>
        <w:keepLines w:val="0"/>
        <w:widowControl w:val="0"/>
        <w:shd w:val="clear" w:color="auto" w:fill="auto"/>
        <w:bidi w:val="0"/>
        <w:spacing w:before="0" w:after="0" w:line="473" w:lineRule="exact"/>
        <w:ind w:left="0" w:right="0"/>
        <w:jc w:val="both"/>
      </w:pPr>
      <w:r>
        <w:rPr>
          <w:color w:val="000000"/>
          <w:spacing w:val="0"/>
          <w:w w:val="100"/>
          <w:position w:val="0"/>
        </w:rPr>
        <w:t>由于公司数字化分销业务销售量大，交易频繁，且分销业务较高依赖信息系统，但不排 除其数据的收集和处理过程存在人工干预，其收入对财务报表影响重大，存在舞弊风险，故 我们将数字化分销业务收入的真实性确定为关键审计事项。</w:t>
      </w:r>
    </w:p>
    <w:p>
      <w:pPr>
        <w:pStyle w:val="Style92"/>
        <w:keepNext w:val="0"/>
        <w:keepLines w:val="0"/>
        <w:widowControl w:val="0"/>
        <w:shd w:val="clear" w:color="auto" w:fill="auto"/>
        <w:tabs>
          <w:tab w:pos="966" w:val="left"/>
        </w:tabs>
        <w:bidi w:val="0"/>
        <w:spacing w:before="0" w:after="0" w:line="473" w:lineRule="exact"/>
        <w:ind w:left="0" w:right="0"/>
        <w:jc w:val="both"/>
      </w:pPr>
      <w:bookmarkStart w:id="622" w:name="bookmark622"/>
      <w:r>
        <w:rPr>
          <w:rFonts w:ascii="Times New Roman" w:eastAsia="Times New Roman" w:hAnsi="Times New Roman" w:cs="Times New Roman"/>
          <w:color w:val="000000"/>
          <w:spacing w:val="0"/>
          <w:w w:val="100"/>
          <w:position w:val="0"/>
          <w:sz w:val="24"/>
          <w:szCs w:val="24"/>
        </w:rPr>
        <w:t>2</w:t>
      </w:r>
      <w:bookmarkEnd w:id="622"/>
      <w:r>
        <w:rPr>
          <w:color w:val="000000"/>
          <w:spacing w:val="0"/>
          <w:w w:val="100"/>
          <w:position w:val="0"/>
        </w:rPr>
        <w:t>、</w:t>
        <w:tab/>
        <w:t>审计应对</w:t>
      </w:r>
    </w:p>
    <w:p>
      <w:pPr>
        <w:pStyle w:val="Style92"/>
        <w:keepNext w:val="0"/>
        <w:keepLines w:val="0"/>
        <w:widowControl w:val="0"/>
        <w:shd w:val="clear" w:color="auto" w:fill="auto"/>
        <w:bidi w:val="0"/>
        <w:spacing w:before="0" w:after="0" w:line="473" w:lineRule="exact"/>
        <w:ind w:left="0" w:right="0"/>
        <w:jc w:val="both"/>
      </w:pPr>
      <w:r>
        <w:rPr>
          <w:color w:val="000000"/>
          <w:spacing w:val="0"/>
          <w:w w:val="100"/>
          <w:position w:val="0"/>
        </w:rPr>
        <w:t>针对分销业务收入确认，我们执行的审计程序主要包括：</w:t>
      </w:r>
    </w:p>
    <w:p>
      <w:pPr>
        <w:pStyle w:val="Style92"/>
        <w:keepNext w:val="0"/>
        <w:keepLines w:val="0"/>
        <w:widowControl w:val="0"/>
        <w:shd w:val="clear" w:color="auto" w:fill="auto"/>
        <w:tabs>
          <w:tab w:pos="1006" w:val="left"/>
        </w:tabs>
        <w:bidi w:val="0"/>
        <w:spacing w:before="0" w:after="0" w:line="473" w:lineRule="exact"/>
        <w:ind w:left="0" w:right="0"/>
        <w:jc w:val="left"/>
      </w:pPr>
      <w:bookmarkStart w:id="623" w:name="bookmark623"/>
      <w:r>
        <w:rPr>
          <w:color w:val="000000"/>
          <w:spacing w:val="0"/>
          <w:w w:val="100"/>
          <w:position w:val="0"/>
        </w:rPr>
        <w:t>（</w:t>
      </w:r>
      <w:bookmarkEnd w:id="623"/>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了解、评估并测试有关收入循环的关键内部控制的设计和执行的有效性；</w:t>
      </w:r>
    </w:p>
    <w:p>
      <w:pPr>
        <w:pStyle w:val="Style92"/>
        <w:keepNext w:val="0"/>
        <w:keepLines w:val="0"/>
        <w:widowControl w:val="0"/>
        <w:shd w:val="clear" w:color="auto" w:fill="auto"/>
        <w:tabs>
          <w:tab w:pos="1136" w:val="left"/>
        </w:tabs>
        <w:bidi w:val="0"/>
        <w:spacing w:before="0" w:after="0" w:line="473" w:lineRule="exact"/>
        <w:ind w:left="0" w:right="0"/>
        <w:jc w:val="both"/>
      </w:pPr>
      <w:bookmarkStart w:id="624" w:name="bookmark624"/>
      <w:r>
        <w:rPr>
          <w:color w:val="000000"/>
          <w:spacing w:val="0"/>
          <w:w w:val="100"/>
          <w:position w:val="0"/>
        </w:rPr>
        <w:t>（</w:t>
      </w:r>
      <w:bookmarkEnd w:id="624"/>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进行</w:t>
      </w:r>
      <w:r>
        <w:rPr>
          <w:rFonts w:ascii="Times New Roman" w:eastAsia="Times New Roman" w:hAnsi="Times New Roman" w:cs="Times New Roman"/>
          <w:color w:val="000000"/>
          <w:spacing w:val="0"/>
          <w:w w:val="100"/>
          <w:position w:val="0"/>
          <w:sz w:val="24"/>
          <w:szCs w:val="24"/>
        </w:rPr>
        <w:t>IT</w:t>
      </w:r>
      <w:r>
        <w:rPr>
          <w:color w:val="000000"/>
          <w:spacing w:val="0"/>
          <w:w w:val="100"/>
          <w:position w:val="0"/>
        </w:rPr>
        <w:t>审计测试，评估信息系统规范性、有效性，以及收入确认对信息系统的可依 赖性；</w:t>
      </w:r>
    </w:p>
    <w:p>
      <w:pPr>
        <w:pStyle w:val="Style92"/>
        <w:keepNext w:val="0"/>
        <w:keepLines w:val="0"/>
        <w:widowControl w:val="0"/>
        <w:shd w:val="clear" w:color="auto" w:fill="auto"/>
        <w:tabs>
          <w:tab w:pos="1136" w:val="left"/>
        </w:tabs>
        <w:bidi w:val="0"/>
        <w:spacing w:before="0" w:after="0" w:line="473" w:lineRule="exact"/>
        <w:ind w:left="0" w:right="0"/>
        <w:jc w:val="both"/>
      </w:pPr>
      <w:bookmarkStart w:id="625" w:name="bookmark625"/>
      <w:r>
        <w:rPr>
          <w:color w:val="000000"/>
          <w:spacing w:val="0"/>
          <w:w w:val="100"/>
          <w:position w:val="0"/>
        </w:rPr>
        <w:t>（</w:t>
      </w:r>
      <w:bookmarkEnd w:id="625"/>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通过审阅销售合同、销售支持性文件及对管理层进行访谈，评价公司的收入确认政 策是否符合企业会计准则的相关规定；</w:t>
      </w:r>
    </w:p>
    <w:p>
      <w:pPr>
        <w:pStyle w:val="Style92"/>
        <w:keepNext w:val="0"/>
        <w:keepLines w:val="0"/>
        <w:widowControl w:val="0"/>
        <w:shd w:val="clear" w:color="auto" w:fill="auto"/>
        <w:tabs>
          <w:tab w:pos="1006" w:val="left"/>
        </w:tabs>
        <w:bidi w:val="0"/>
        <w:spacing w:before="0" w:after="0" w:line="473" w:lineRule="exact"/>
        <w:ind w:left="0" w:right="0"/>
        <w:jc w:val="both"/>
      </w:pPr>
      <w:bookmarkStart w:id="626" w:name="bookmark626"/>
      <w:r>
        <w:rPr>
          <w:color w:val="000000"/>
          <w:spacing w:val="0"/>
          <w:w w:val="100"/>
          <w:position w:val="0"/>
        </w:rPr>
        <w:t>（</w:t>
      </w:r>
      <w:bookmarkEnd w:id="626"/>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对销售收入按客户、产品、月份等进行分析性复核，检查是否存在明显异常的情况;</w:t>
      </w:r>
    </w:p>
    <w:p>
      <w:pPr>
        <w:pStyle w:val="Style92"/>
        <w:keepNext w:val="0"/>
        <w:keepLines w:val="0"/>
        <w:widowControl w:val="0"/>
        <w:shd w:val="clear" w:color="auto" w:fill="auto"/>
        <w:tabs>
          <w:tab w:pos="1006" w:val="left"/>
        </w:tabs>
        <w:bidi w:val="0"/>
        <w:spacing w:before="0" w:after="0" w:line="473" w:lineRule="exact"/>
        <w:ind w:left="0" w:right="0"/>
        <w:jc w:val="both"/>
      </w:pPr>
      <w:bookmarkStart w:id="627" w:name="bookmark627"/>
      <w:r>
        <w:rPr>
          <w:color w:val="000000"/>
          <w:spacing w:val="0"/>
          <w:w w:val="100"/>
          <w:position w:val="0"/>
        </w:rPr>
        <w:t>（</w:t>
      </w:r>
      <w:bookmarkEnd w:id="627"/>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对销售收入进行抽样测试，检查销售合同、销售订单、物流签收单等支持性证据；</w:t>
      </w:r>
    </w:p>
    <w:p>
      <w:pPr>
        <w:pStyle w:val="Style92"/>
        <w:keepNext w:val="0"/>
        <w:keepLines w:val="0"/>
        <w:widowControl w:val="0"/>
        <w:shd w:val="clear" w:color="auto" w:fill="auto"/>
        <w:tabs>
          <w:tab w:pos="1006" w:val="left"/>
        </w:tabs>
        <w:bidi w:val="0"/>
        <w:spacing w:before="0" w:after="0" w:line="473" w:lineRule="exact"/>
        <w:ind w:left="0" w:right="0"/>
        <w:jc w:val="both"/>
      </w:pPr>
      <w:bookmarkStart w:id="628" w:name="bookmark628"/>
      <w:r>
        <w:rPr>
          <w:color w:val="000000"/>
          <w:spacing w:val="0"/>
          <w:w w:val="100"/>
          <w:position w:val="0"/>
        </w:rPr>
        <w:t>（</w:t>
      </w:r>
      <w:bookmarkEnd w:id="628"/>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t>根据交易记录和款项余额选取样本，对销售收入、应收账款余额执行函证程序；</w:t>
      </w:r>
    </w:p>
    <w:p>
      <w:pPr>
        <w:pStyle w:val="Style92"/>
        <w:keepNext w:val="0"/>
        <w:keepLines w:val="0"/>
        <w:widowControl w:val="0"/>
        <w:shd w:val="clear" w:color="auto" w:fill="auto"/>
        <w:tabs>
          <w:tab w:pos="1136" w:val="left"/>
        </w:tabs>
        <w:bidi w:val="0"/>
        <w:spacing w:before="0" w:after="0" w:line="473" w:lineRule="exact"/>
        <w:ind w:left="0" w:right="0"/>
        <w:jc w:val="both"/>
      </w:pPr>
      <w:bookmarkStart w:id="629" w:name="bookmark629"/>
      <w:r>
        <w:rPr>
          <w:color w:val="000000"/>
          <w:spacing w:val="0"/>
          <w:w w:val="100"/>
          <w:position w:val="0"/>
        </w:rPr>
        <w:t>（</w:t>
      </w:r>
      <w:bookmarkEnd w:id="629"/>
      <w:r>
        <w:rPr>
          <w:rFonts w:ascii="Times New Roman" w:eastAsia="Times New Roman" w:hAnsi="Times New Roman" w:cs="Times New Roman"/>
          <w:color w:val="000000"/>
          <w:spacing w:val="0"/>
          <w:w w:val="100"/>
          <w:position w:val="0"/>
          <w:sz w:val="24"/>
          <w:szCs w:val="24"/>
        </w:rPr>
        <w:t>7</w:t>
      </w:r>
      <w:r>
        <w:rPr>
          <w:color w:val="000000"/>
          <w:spacing w:val="0"/>
          <w:w w:val="100"/>
          <w:position w:val="0"/>
        </w:rPr>
        <w:t>）</w:t>
        <w:tab/>
        <w:t>结合年末存货盘点情况，检查是否存在已经开具发货单确认收入但存货尚未发出的 情况；</w:t>
      </w:r>
    </w:p>
    <w:p>
      <w:pPr>
        <w:pStyle w:val="Style92"/>
        <w:keepNext w:val="0"/>
        <w:keepLines w:val="0"/>
        <w:widowControl w:val="0"/>
        <w:shd w:val="clear" w:color="auto" w:fill="auto"/>
        <w:tabs>
          <w:tab w:pos="1006" w:val="left"/>
        </w:tabs>
        <w:bidi w:val="0"/>
        <w:spacing w:before="0" w:after="0" w:line="473" w:lineRule="exact"/>
        <w:ind w:left="0" w:right="0"/>
        <w:jc w:val="both"/>
      </w:pPr>
      <w:bookmarkStart w:id="630" w:name="bookmark630"/>
      <w:r>
        <w:rPr>
          <w:color w:val="000000"/>
          <w:spacing w:val="0"/>
          <w:w w:val="100"/>
          <w:position w:val="0"/>
        </w:rPr>
        <w:t>（</w:t>
      </w:r>
      <w:bookmarkEnd w:id="630"/>
      <w:r>
        <w:rPr>
          <w:rFonts w:ascii="Times New Roman" w:eastAsia="Times New Roman" w:hAnsi="Times New Roman" w:cs="Times New Roman"/>
          <w:color w:val="000000"/>
          <w:spacing w:val="0"/>
          <w:w w:val="100"/>
          <w:position w:val="0"/>
          <w:sz w:val="24"/>
          <w:szCs w:val="24"/>
        </w:rPr>
        <w:t>8</w:t>
      </w:r>
      <w:r>
        <w:rPr>
          <w:color w:val="000000"/>
          <w:spacing w:val="0"/>
          <w:w w:val="100"/>
          <w:position w:val="0"/>
        </w:rPr>
        <w:t>）</w:t>
        <w:tab/>
        <w:t>获取期后退货记录进行检查，确认是否存在影响收入确认的重大异常退货情况；</w:t>
      </w:r>
    </w:p>
    <w:p>
      <w:pPr>
        <w:pStyle w:val="Style92"/>
        <w:keepNext w:val="0"/>
        <w:keepLines w:val="0"/>
        <w:widowControl w:val="0"/>
        <w:shd w:val="clear" w:color="auto" w:fill="auto"/>
        <w:tabs>
          <w:tab w:pos="1136" w:val="left"/>
        </w:tabs>
        <w:bidi w:val="0"/>
        <w:spacing w:before="0" w:after="0" w:line="473" w:lineRule="exact"/>
        <w:ind w:left="0" w:right="0"/>
        <w:jc w:val="both"/>
      </w:pPr>
      <w:bookmarkStart w:id="631" w:name="bookmark631"/>
      <w:r>
        <w:rPr>
          <w:color w:val="000000"/>
          <w:spacing w:val="0"/>
          <w:w w:val="100"/>
          <w:position w:val="0"/>
        </w:rPr>
        <w:t>（</w:t>
      </w:r>
      <w:bookmarkEnd w:id="631"/>
      <w:r>
        <w:rPr>
          <w:rFonts w:ascii="Times New Roman" w:eastAsia="Times New Roman" w:hAnsi="Times New Roman" w:cs="Times New Roman"/>
          <w:color w:val="000000"/>
          <w:spacing w:val="0"/>
          <w:w w:val="100"/>
          <w:position w:val="0"/>
          <w:sz w:val="24"/>
          <w:szCs w:val="24"/>
        </w:rPr>
        <w:t>9</w:t>
      </w:r>
      <w:r>
        <w:rPr>
          <w:color w:val="000000"/>
          <w:spacing w:val="0"/>
          <w:w w:val="100"/>
          <w:position w:val="0"/>
        </w:rPr>
        <w:t>）</w:t>
        <w:tab/>
        <w:t>抽样检查销售合同中关于销售折扣折让的约定，复核销售折扣折让的计算并检查销 售折扣折让是否计入了正确的会计期间；</w:t>
      </w:r>
    </w:p>
    <w:p>
      <w:pPr>
        <w:pStyle w:val="Style92"/>
        <w:keepNext w:val="0"/>
        <w:keepLines w:val="0"/>
        <w:widowControl w:val="0"/>
        <w:shd w:val="clear" w:color="auto" w:fill="auto"/>
        <w:tabs>
          <w:tab w:pos="1256" w:val="left"/>
        </w:tabs>
        <w:bidi w:val="0"/>
        <w:spacing w:before="0" w:after="0" w:line="473" w:lineRule="exact"/>
        <w:ind w:left="0" w:right="0"/>
        <w:jc w:val="both"/>
      </w:pPr>
      <w:bookmarkStart w:id="632" w:name="bookmark632"/>
      <w:r>
        <w:rPr>
          <w:color w:val="000000"/>
          <w:spacing w:val="0"/>
          <w:w w:val="100"/>
          <w:position w:val="0"/>
        </w:rPr>
        <w:t>（</w:t>
      </w:r>
      <w:bookmarkEnd w:id="632"/>
      <w:r>
        <w:rPr>
          <w:rFonts w:ascii="Times New Roman" w:eastAsia="Times New Roman" w:hAnsi="Times New Roman" w:cs="Times New Roman"/>
          <w:color w:val="000000"/>
          <w:spacing w:val="0"/>
          <w:w w:val="100"/>
          <w:position w:val="0"/>
          <w:sz w:val="24"/>
          <w:szCs w:val="24"/>
        </w:rPr>
        <w:t>10</w:t>
      </w:r>
      <w:r>
        <w:rPr>
          <w:color w:val="000000"/>
          <w:spacing w:val="0"/>
          <w:w w:val="100"/>
          <w:position w:val="0"/>
        </w:rPr>
        <w:t>）</w:t>
        <w:tab/>
        <w:t>针对资产负债表日前后确认的销售收入执行截止性测试，核对各项支持性文件， 检查销售收入是否记录于恰当的会计期间。</w:t>
      </w:r>
    </w:p>
    <w:p>
      <w:pPr>
        <w:pStyle w:val="Style92"/>
        <w:keepNext w:val="0"/>
        <w:keepLines w:val="0"/>
        <w:widowControl w:val="0"/>
        <w:shd w:val="clear" w:color="auto" w:fill="auto"/>
        <w:bidi w:val="0"/>
        <w:spacing w:before="0" w:after="0" w:line="473" w:lineRule="exact"/>
        <w:ind w:left="0" w:right="0"/>
        <w:jc w:val="both"/>
      </w:pPr>
      <w:bookmarkStart w:id="633" w:name="bookmark633"/>
      <w:r>
        <w:rPr>
          <w:color w:val="000000"/>
          <w:spacing w:val="0"/>
          <w:w w:val="100"/>
          <w:position w:val="0"/>
        </w:rPr>
        <w:t>（</w:t>
      </w:r>
      <w:bookmarkEnd w:id="633"/>
      <w:r>
        <w:rPr>
          <w:color w:val="000000"/>
          <w:spacing w:val="0"/>
          <w:w w:val="100"/>
          <w:position w:val="0"/>
        </w:rPr>
        <w:t>二）存货跌价准备的计提：</w:t>
      </w:r>
    </w:p>
    <w:p>
      <w:pPr>
        <w:pStyle w:val="Style92"/>
        <w:keepNext w:val="0"/>
        <w:keepLines w:val="0"/>
        <w:widowControl w:val="0"/>
        <w:shd w:val="clear" w:color="auto" w:fill="auto"/>
        <w:bidi w:val="0"/>
        <w:spacing w:before="0" w:after="0" w:line="473" w:lineRule="exact"/>
        <w:ind w:left="0" w:right="0"/>
        <w:jc w:val="left"/>
      </w:pPr>
      <w:bookmarkStart w:id="634" w:name="bookmark634"/>
      <w:r>
        <w:rPr>
          <w:rFonts w:ascii="Times New Roman" w:eastAsia="Times New Roman" w:hAnsi="Times New Roman" w:cs="Times New Roman"/>
          <w:color w:val="000000"/>
          <w:spacing w:val="0"/>
          <w:w w:val="100"/>
          <w:position w:val="0"/>
          <w:sz w:val="24"/>
          <w:szCs w:val="24"/>
        </w:rPr>
        <w:t>1</w:t>
      </w:r>
      <w:bookmarkEnd w:id="634"/>
      <w:r>
        <w:rPr>
          <w:color w:val="000000"/>
          <w:spacing w:val="0"/>
          <w:w w:val="100"/>
          <w:position w:val="0"/>
        </w:rPr>
        <w:t>、事项描述</w:t>
      </w:r>
    </w:p>
    <w:p>
      <w:pPr>
        <w:pStyle w:val="Style92"/>
        <w:keepNext w:val="0"/>
        <w:keepLines w:val="0"/>
        <w:widowControl w:val="0"/>
        <w:shd w:val="clear" w:color="auto" w:fill="auto"/>
        <w:bidi w:val="0"/>
        <w:spacing w:before="0" w:after="0" w:line="461" w:lineRule="exact"/>
        <w:ind w:left="0" w:right="0"/>
        <w:jc w:val="both"/>
      </w:pPr>
      <w:r>
        <w:rPr>
          <w:color w:val="000000"/>
          <w:spacing w:val="0"/>
          <w:w w:val="100"/>
          <w:position w:val="0"/>
        </w:rPr>
        <w:t>相关信息披露参见本财务报告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五、重要会计政策和会计估计</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存货及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七、合并财务报 表主要项目注释</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存货。爱施德公司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日存货账面余额为</w:t>
      </w:r>
      <w:r>
        <w:rPr>
          <w:rFonts w:ascii="Times New Roman" w:eastAsia="Times New Roman" w:hAnsi="Times New Roman" w:cs="Times New Roman"/>
          <w:color w:val="000000"/>
          <w:spacing w:val="0"/>
          <w:w w:val="100"/>
          <w:position w:val="0"/>
          <w:sz w:val="24"/>
          <w:szCs w:val="24"/>
        </w:rPr>
        <w:t>229,730.61</w:t>
      </w:r>
      <w:r>
        <w:rPr>
          <w:color w:val="000000"/>
          <w:spacing w:val="0"/>
          <w:w w:val="100"/>
          <w:position w:val="0"/>
        </w:rPr>
        <w:t>万元，跌价准 备余额为</w:t>
      </w:r>
      <w:r>
        <w:rPr>
          <w:rFonts w:ascii="Times New Roman" w:eastAsia="Times New Roman" w:hAnsi="Times New Roman" w:cs="Times New Roman"/>
          <w:color w:val="000000"/>
          <w:spacing w:val="0"/>
          <w:w w:val="100"/>
          <w:position w:val="0"/>
          <w:sz w:val="24"/>
          <w:szCs w:val="24"/>
        </w:rPr>
        <w:t>6,062.7</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万元，账面价值为</w:t>
      </w:r>
      <w:r>
        <w:rPr>
          <w:rFonts w:ascii="Times New Roman" w:eastAsia="Times New Roman" w:hAnsi="Times New Roman" w:cs="Times New Roman"/>
          <w:color w:val="000000"/>
          <w:spacing w:val="0"/>
          <w:w w:val="100"/>
          <w:position w:val="0"/>
          <w:sz w:val="24"/>
          <w:szCs w:val="24"/>
        </w:rPr>
        <w:t>223,667.9</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万元，占财务报表合并资产总额的</w:t>
      </w:r>
      <w:r>
        <w:rPr>
          <w:rFonts w:ascii="Times New Roman" w:eastAsia="Times New Roman" w:hAnsi="Times New Roman" w:cs="Times New Roman"/>
          <w:color w:val="000000"/>
          <w:spacing w:val="0"/>
          <w:w w:val="100"/>
          <w:position w:val="0"/>
          <w:sz w:val="24"/>
          <w:szCs w:val="24"/>
        </w:rPr>
        <w:t>19.78%</w:t>
      </w:r>
      <w:r>
        <w:rPr>
          <w:color w:val="000000"/>
          <w:spacing w:val="0"/>
          <w:w w:val="100"/>
          <w:position w:val="0"/>
        </w:rPr>
        <w:t>。</w:t>
      </w:r>
    </w:p>
    <w:p>
      <w:pPr>
        <w:pStyle w:val="Style92"/>
        <w:keepNext w:val="0"/>
        <w:keepLines w:val="0"/>
        <w:widowControl w:val="0"/>
        <w:shd w:val="clear" w:color="auto" w:fill="auto"/>
        <w:bidi w:val="0"/>
        <w:spacing w:before="0" w:after="200" w:line="472" w:lineRule="exact"/>
        <w:ind w:left="0" w:right="0"/>
        <w:jc w:val="both"/>
      </w:pPr>
      <w:r>
        <w:rPr>
          <w:color w:val="000000"/>
          <w:spacing w:val="0"/>
          <w:w w:val="100"/>
          <w:position w:val="0"/>
        </w:rPr>
        <w:t>由于存货金额重大，且存货跌价准备的计提涉及重大会计估计和判断，故我们将存货跌 价准备的计提确定为关键审计事项。</w:t>
      </w:r>
    </w:p>
    <w:p>
      <w:pPr>
        <w:pStyle w:val="Style92"/>
        <w:keepNext w:val="0"/>
        <w:keepLines w:val="0"/>
        <w:widowControl w:val="0"/>
        <w:shd w:val="clear" w:color="auto" w:fill="auto"/>
        <w:bidi w:val="0"/>
        <w:spacing w:before="0" w:after="0" w:line="410" w:lineRule="auto"/>
        <w:ind w:left="0" w:right="0"/>
        <w:jc w:val="both"/>
      </w:pPr>
      <w:bookmarkStart w:id="635" w:name="bookmark635"/>
      <w:r>
        <w:rPr>
          <w:rFonts w:ascii="Times New Roman" w:eastAsia="Times New Roman" w:hAnsi="Times New Roman" w:cs="Times New Roman"/>
          <w:color w:val="000000"/>
          <w:spacing w:val="0"/>
          <w:w w:val="100"/>
          <w:position w:val="0"/>
          <w:sz w:val="24"/>
          <w:szCs w:val="24"/>
        </w:rPr>
        <w:t>2</w:t>
      </w:r>
      <w:bookmarkEnd w:id="635"/>
      <w:r>
        <w:rPr>
          <w:color w:val="000000"/>
          <w:spacing w:val="0"/>
          <w:w w:val="100"/>
          <w:position w:val="0"/>
        </w:rPr>
        <w:t>、审计应对</w:t>
      </w:r>
    </w:p>
    <w:p>
      <w:pPr>
        <w:pStyle w:val="Style92"/>
        <w:keepNext w:val="0"/>
        <w:keepLines w:val="0"/>
        <w:widowControl w:val="0"/>
        <w:shd w:val="clear" w:color="auto" w:fill="auto"/>
        <w:bidi w:val="0"/>
        <w:spacing w:before="0" w:after="0" w:line="472" w:lineRule="exact"/>
        <w:ind w:left="0" w:right="0"/>
        <w:jc w:val="both"/>
      </w:pPr>
      <w:r>
        <w:rPr>
          <w:color w:val="000000"/>
          <w:spacing w:val="0"/>
          <w:w w:val="100"/>
          <w:position w:val="0"/>
        </w:rPr>
        <w:t>针对存货跌价准备的计提，我们执行的审计程序主要包括：</w:t>
      </w:r>
    </w:p>
    <w:p>
      <w:pPr>
        <w:pStyle w:val="Style92"/>
        <w:keepNext w:val="0"/>
        <w:keepLines w:val="0"/>
        <w:widowControl w:val="0"/>
        <w:shd w:val="clear" w:color="auto" w:fill="auto"/>
        <w:tabs>
          <w:tab w:pos="1006" w:val="left"/>
        </w:tabs>
        <w:bidi w:val="0"/>
        <w:spacing w:before="0" w:after="0" w:line="472" w:lineRule="exact"/>
        <w:ind w:left="0" w:right="0"/>
        <w:jc w:val="left"/>
      </w:pPr>
      <w:bookmarkStart w:id="636" w:name="bookmark636"/>
      <w:r>
        <w:rPr>
          <w:color w:val="000000"/>
          <w:spacing w:val="0"/>
          <w:w w:val="100"/>
          <w:position w:val="0"/>
        </w:rPr>
        <w:t>（</w:t>
      </w:r>
      <w:bookmarkEnd w:id="636"/>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评价、测试与存货跌价准备计提相关的关键内部控制的设计和执行的有效性；</w:t>
      </w:r>
    </w:p>
    <w:p>
      <w:pPr>
        <w:pStyle w:val="Style92"/>
        <w:keepNext w:val="0"/>
        <w:keepLines w:val="0"/>
        <w:widowControl w:val="0"/>
        <w:shd w:val="clear" w:color="auto" w:fill="auto"/>
        <w:tabs>
          <w:tab w:pos="1131" w:val="left"/>
        </w:tabs>
        <w:bidi w:val="0"/>
        <w:spacing w:before="0" w:after="0" w:line="472" w:lineRule="exact"/>
        <w:ind w:left="0" w:right="0"/>
        <w:jc w:val="both"/>
      </w:pPr>
      <w:bookmarkStart w:id="637" w:name="bookmark637"/>
      <w:r>
        <w:rPr>
          <w:color w:val="000000"/>
          <w:spacing w:val="0"/>
          <w:w w:val="100"/>
          <w:position w:val="0"/>
        </w:rPr>
        <w:t>（</w:t>
      </w:r>
      <w:bookmarkEnd w:id="637"/>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结合存货监盘程序，检查存货的数量及状况，关注存在减值迹象的存货（如库龄较 长和存在质量问题的存货）是否均被识别；</w:t>
      </w:r>
    </w:p>
    <w:p>
      <w:pPr>
        <w:pStyle w:val="Style92"/>
        <w:keepNext w:val="0"/>
        <w:keepLines w:val="0"/>
        <w:widowControl w:val="0"/>
        <w:shd w:val="clear" w:color="auto" w:fill="auto"/>
        <w:tabs>
          <w:tab w:pos="1006" w:val="left"/>
        </w:tabs>
        <w:bidi w:val="0"/>
        <w:spacing w:before="0" w:after="0" w:line="472" w:lineRule="exact"/>
        <w:ind w:left="0" w:right="0"/>
        <w:jc w:val="left"/>
      </w:pPr>
      <w:bookmarkStart w:id="638" w:name="bookmark638"/>
      <w:r>
        <w:rPr>
          <w:color w:val="000000"/>
          <w:spacing w:val="0"/>
          <w:w w:val="100"/>
          <w:position w:val="0"/>
        </w:rPr>
        <w:t>（</w:t>
      </w:r>
      <w:bookmarkEnd w:id="638"/>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通过检查原始凭证，以及存货进销存记录，对存货货龄的划分进行测试；</w:t>
      </w:r>
    </w:p>
    <w:p>
      <w:pPr>
        <w:pStyle w:val="Style92"/>
        <w:keepNext w:val="0"/>
        <w:keepLines w:val="0"/>
        <w:widowControl w:val="0"/>
        <w:shd w:val="clear" w:color="auto" w:fill="auto"/>
        <w:tabs>
          <w:tab w:pos="1131" w:val="left"/>
        </w:tabs>
        <w:bidi w:val="0"/>
        <w:spacing w:before="0" w:after="0" w:line="472" w:lineRule="exact"/>
        <w:ind w:left="0" w:right="0"/>
        <w:jc w:val="both"/>
      </w:pPr>
      <w:bookmarkStart w:id="639" w:name="bookmark639"/>
      <w:r>
        <w:rPr>
          <w:color w:val="000000"/>
          <w:spacing w:val="0"/>
          <w:w w:val="100"/>
          <w:position w:val="0"/>
        </w:rPr>
        <w:t>（</w:t>
      </w:r>
      <w:bookmarkEnd w:id="639"/>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获取并检查存货跌价准备计提明细表，评估管理层在存货跌价准备测试中使用的相 关假设及参数设置，包括预计售价、销售费用和相关税费等，并执行重新计算程序；</w:t>
      </w:r>
    </w:p>
    <w:p>
      <w:pPr>
        <w:pStyle w:val="Style92"/>
        <w:keepNext w:val="0"/>
        <w:keepLines w:val="0"/>
        <w:widowControl w:val="0"/>
        <w:shd w:val="clear" w:color="auto" w:fill="auto"/>
        <w:tabs>
          <w:tab w:pos="1006" w:val="left"/>
        </w:tabs>
        <w:bidi w:val="0"/>
        <w:spacing w:before="0" w:after="0" w:line="472" w:lineRule="exact"/>
        <w:ind w:left="0" w:right="0"/>
        <w:jc w:val="left"/>
      </w:pPr>
      <w:bookmarkStart w:id="640" w:name="bookmark640"/>
      <w:r>
        <w:rPr>
          <w:color w:val="000000"/>
          <w:spacing w:val="0"/>
          <w:w w:val="100"/>
          <w:position w:val="0"/>
        </w:rPr>
        <w:t>（</w:t>
      </w:r>
      <w:bookmarkEnd w:id="640"/>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检查资产负债表日后存货的销售情况，评估存货跌价准备计提的合理性。</w:t>
      </w:r>
    </w:p>
    <w:p>
      <w:pPr>
        <w:pStyle w:val="Style92"/>
        <w:keepNext w:val="0"/>
        <w:keepLines w:val="0"/>
        <w:widowControl w:val="0"/>
        <w:shd w:val="clear" w:color="auto" w:fill="auto"/>
        <w:bidi w:val="0"/>
        <w:spacing w:before="0" w:after="200" w:line="472" w:lineRule="exact"/>
        <w:ind w:left="0" w:right="0"/>
        <w:jc w:val="both"/>
      </w:pPr>
      <w:bookmarkStart w:id="641" w:name="bookmark641"/>
      <w:r>
        <w:rPr>
          <w:color w:val="000000"/>
          <w:spacing w:val="0"/>
          <w:w w:val="100"/>
          <w:position w:val="0"/>
        </w:rPr>
        <w:t>（</w:t>
      </w:r>
      <w:bookmarkEnd w:id="641"/>
      <w:r>
        <w:rPr>
          <w:color w:val="000000"/>
          <w:spacing w:val="0"/>
          <w:w w:val="100"/>
          <w:position w:val="0"/>
        </w:rPr>
        <w:t>三）应收账款坏账准备：</w:t>
      </w:r>
    </w:p>
    <w:p>
      <w:pPr>
        <w:pStyle w:val="Style92"/>
        <w:keepNext w:val="0"/>
        <w:keepLines w:val="0"/>
        <w:widowControl w:val="0"/>
        <w:shd w:val="clear" w:color="auto" w:fill="auto"/>
        <w:tabs>
          <w:tab w:pos="972" w:val="left"/>
        </w:tabs>
        <w:bidi w:val="0"/>
        <w:spacing w:before="0" w:after="0" w:line="410" w:lineRule="auto"/>
        <w:ind w:left="0" w:right="0"/>
        <w:jc w:val="both"/>
      </w:pPr>
      <w:bookmarkStart w:id="642" w:name="bookmark642"/>
      <w:r>
        <w:rPr>
          <w:rFonts w:ascii="Times New Roman" w:eastAsia="Times New Roman" w:hAnsi="Times New Roman" w:cs="Times New Roman"/>
          <w:color w:val="000000"/>
          <w:spacing w:val="0"/>
          <w:w w:val="100"/>
          <w:position w:val="0"/>
          <w:sz w:val="24"/>
          <w:szCs w:val="24"/>
        </w:rPr>
        <w:t>1</w:t>
      </w:r>
      <w:bookmarkEnd w:id="642"/>
      <w:r>
        <w:rPr>
          <w:color w:val="000000"/>
          <w:spacing w:val="0"/>
          <w:w w:val="100"/>
          <w:position w:val="0"/>
        </w:rPr>
        <w:t>、</w:t>
        <w:tab/>
        <w:t>事项描述</w:t>
      </w:r>
    </w:p>
    <w:p>
      <w:pPr>
        <w:pStyle w:val="Style92"/>
        <w:keepNext w:val="0"/>
        <w:keepLines w:val="0"/>
        <w:widowControl w:val="0"/>
        <w:shd w:val="clear" w:color="auto" w:fill="auto"/>
        <w:bidi w:val="0"/>
        <w:spacing w:before="0" w:after="0" w:line="472" w:lineRule="exact"/>
        <w:ind w:left="0" w:right="0"/>
        <w:jc w:val="both"/>
        <w:rPr>
          <w:sz w:val="24"/>
          <w:szCs w:val="24"/>
        </w:rPr>
      </w:pPr>
      <w:r>
        <w:rPr>
          <w:color w:val="000000"/>
          <w:spacing w:val="0"/>
          <w:w w:val="100"/>
          <w:position w:val="0"/>
          <w:sz w:val="22"/>
          <w:szCs w:val="22"/>
        </w:rPr>
        <w:t>相关信息披露参见本财务报告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五、重要会计政策和会计估计</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2"/>
          <w:szCs w:val="22"/>
        </w:rPr>
        <w:t>金融资产减值及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七、合 并财务报表主要项目注释</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应收账款。截至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日止，爱施德公司的应收账款账面 余额为</w:t>
      </w:r>
      <w:r>
        <w:rPr>
          <w:rFonts w:ascii="Times New Roman" w:eastAsia="Times New Roman" w:hAnsi="Times New Roman" w:cs="Times New Roman"/>
          <w:color w:val="000000"/>
          <w:spacing w:val="0"/>
          <w:w w:val="100"/>
          <w:position w:val="0"/>
          <w:sz w:val="24"/>
          <w:szCs w:val="24"/>
        </w:rPr>
        <w:t>120,207.55</w:t>
      </w:r>
      <w:r>
        <w:rPr>
          <w:color w:val="000000"/>
          <w:spacing w:val="0"/>
          <w:w w:val="100"/>
          <w:position w:val="0"/>
          <w:sz w:val="22"/>
          <w:szCs w:val="22"/>
        </w:rPr>
        <w:t>万元，坏账准备</w:t>
      </w:r>
      <w:r>
        <w:rPr>
          <w:rFonts w:ascii="Times New Roman" w:eastAsia="Times New Roman" w:hAnsi="Times New Roman" w:cs="Times New Roman"/>
          <w:color w:val="000000"/>
          <w:spacing w:val="0"/>
          <w:w w:val="100"/>
          <w:position w:val="0"/>
          <w:sz w:val="24"/>
          <w:szCs w:val="24"/>
        </w:rPr>
        <w:t>8,464.27</w:t>
      </w:r>
      <w:r>
        <w:rPr>
          <w:color w:val="000000"/>
          <w:spacing w:val="0"/>
          <w:w w:val="100"/>
          <w:position w:val="0"/>
          <w:sz w:val="22"/>
          <w:szCs w:val="22"/>
        </w:rPr>
        <w:t>万元，账面价值为</w:t>
      </w:r>
      <w:r>
        <w:rPr>
          <w:rFonts w:ascii="Times New Roman" w:eastAsia="Times New Roman" w:hAnsi="Times New Roman" w:cs="Times New Roman"/>
          <w:color w:val="000000"/>
          <w:spacing w:val="0"/>
          <w:w w:val="100"/>
          <w:position w:val="0"/>
          <w:sz w:val="24"/>
          <w:szCs w:val="24"/>
        </w:rPr>
        <w:t>111,743.28</w:t>
      </w:r>
      <w:r>
        <w:rPr>
          <w:color w:val="000000"/>
          <w:spacing w:val="0"/>
          <w:w w:val="100"/>
          <w:position w:val="0"/>
          <w:sz w:val="22"/>
          <w:szCs w:val="22"/>
        </w:rPr>
        <w:t>万元，占财务报表合并 资产总额的</w:t>
      </w:r>
      <w:r>
        <w:rPr>
          <w:rFonts w:ascii="Times New Roman" w:eastAsia="Times New Roman" w:hAnsi="Times New Roman" w:cs="Times New Roman"/>
          <w:color w:val="000000"/>
          <w:spacing w:val="0"/>
          <w:w w:val="100"/>
          <w:position w:val="0"/>
          <w:sz w:val="24"/>
          <w:szCs w:val="24"/>
        </w:rPr>
        <w:t>9.88%</w:t>
      </w:r>
    </w:p>
    <w:p>
      <w:pPr>
        <w:pStyle w:val="Style92"/>
        <w:keepNext w:val="0"/>
        <w:keepLines w:val="0"/>
        <w:widowControl w:val="0"/>
        <w:shd w:val="clear" w:color="auto" w:fill="auto"/>
        <w:bidi w:val="0"/>
        <w:spacing w:before="0" w:after="0" w:line="472" w:lineRule="exact"/>
        <w:ind w:left="0" w:right="0"/>
        <w:jc w:val="both"/>
      </w:pPr>
      <w:r>
        <w:rPr>
          <w:color w:val="000000"/>
          <w:spacing w:val="0"/>
          <w:w w:val="100"/>
          <w:position w:val="0"/>
        </w:rPr>
        <w:t>由于上述应收账款金额对爱施德公司合并财务报表而言是重大的，而且对上述应收账款 余额可收回性的评估涉及重大判断。因此，我们将应收账款坏账准备作为关键审计事项。</w:t>
      </w:r>
    </w:p>
    <w:p>
      <w:pPr>
        <w:pStyle w:val="Style92"/>
        <w:keepNext w:val="0"/>
        <w:keepLines w:val="0"/>
        <w:widowControl w:val="0"/>
        <w:shd w:val="clear" w:color="auto" w:fill="auto"/>
        <w:tabs>
          <w:tab w:pos="972" w:val="left"/>
        </w:tabs>
        <w:bidi w:val="0"/>
        <w:spacing w:before="0" w:after="0" w:line="472" w:lineRule="exact"/>
        <w:ind w:left="480" w:right="0" w:firstLine="0"/>
        <w:jc w:val="both"/>
      </w:pPr>
      <w:bookmarkStart w:id="643" w:name="bookmark643"/>
      <w:r>
        <w:rPr>
          <w:rFonts w:ascii="Times New Roman" w:eastAsia="Times New Roman" w:hAnsi="Times New Roman" w:cs="Times New Roman"/>
          <w:color w:val="000000"/>
          <w:spacing w:val="0"/>
          <w:w w:val="100"/>
          <w:position w:val="0"/>
          <w:sz w:val="24"/>
          <w:szCs w:val="24"/>
        </w:rPr>
        <w:t>2</w:t>
      </w:r>
      <w:bookmarkEnd w:id="643"/>
      <w:r>
        <w:rPr>
          <w:color w:val="000000"/>
          <w:spacing w:val="0"/>
          <w:w w:val="100"/>
          <w:position w:val="0"/>
        </w:rPr>
        <w:t>、</w:t>
        <w:tab/>
        <w:t>审计应对 针对应收账款坏账准备，我们执行的审计程序主要包括：</w:t>
      </w:r>
    </w:p>
    <w:p>
      <w:pPr>
        <w:pStyle w:val="Style92"/>
        <w:keepNext w:val="0"/>
        <w:keepLines w:val="0"/>
        <w:widowControl w:val="0"/>
        <w:shd w:val="clear" w:color="auto" w:fill="auto"/>
        <w:tabs>
          <w:tab w:pos="1136" w:val="left"/>
        </w:tabs>
        <w:bidi w:val="0"/>
        <w:spacing w:before="0" w:after="0" w:line="472" w:lineRule="exact"/>
        <w:ind w:left="0" w:right="0"/>
        <w:jc w:val="both"/>
      </w:pPr>
      <w:bookmarkStart w:id="644" w:name="bookmark644"/>
      <w:r>
        <w:rPr>
          <w:color w:val="000000"/>
          <w:spacing w:val="0"/>
          <w:w w:val="100"/>
          <w:position w:val="0"/>
        </w:rPr>
        <w:t>（</w:t>
      </w:r>
      <w:bookmarkEnd w:id="644"/>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评价、测试管理层评估和确定应收账款减值的内部控制，包括有关识别减值客观证 据、确定坏账准备计提方法和计算坏账准备金额的控制；</w:t>
      </w:r>
    </w:p>
    <w:p>
      <w:pPr>
        <w:pStyle w:val="Style92"/>
        <w:keepNext w:val="0"/>
        <w:keepLines w:val="0"/>
        <w:widowControl w:val="0"/>
        <w:shd w:val="clear" w:color="auto" w:fill="auto"/>
        <w:tabs>
          <w:tab w:pos="1006" w:val="left"/>
        </w:tabs>
        <w:bidi w:val="0"/>
        <w:spacing w:before="0" w:after="0" w:line="472" w:lineRule="exact"/>
        <w:ind w:left="0" w:right="0"/>
        <w:jc w:val="left"/>
      </w:pPr>
      <w:bookmarkStart w:id="645" w:name="bookmark645"/>
      <w:r>
        <w:rPr>
          <w:color w:val="000000"/>
          <w:spacing w:val="0"/>
          <w:w w:val="100"/>
          <w:position w:val="0"/>
        </w:rPr>
        <w:t>（</w:t>
      </w:r>
      <w:bookmarkEnd w:id="645"/>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选取样本对管理层所编制的应收账款的账龄准确性进行测试；</w:t>
      </w:r>
    </w:p>
    <w:p>
      <w:pPr>
        <w:pStyle w:val="Style92"/>
        <w:keepNext w:val="0"/>
        <w:keepLines w:val="0"/>
        <w:widowControl w:val="0"/>
        <w:shd w:val="clear" w:color="auto" w:fill="auto"/>
        <w:tabs>
          <w:tab w:pos="1006" w:val="left"/>
        </w:tabs>
        <w:bidi w:val="0"/>
        <w:spacing w:before="0" w:after="0" w:line="472" w:lineRule="exact"/>
        <w:ind w:left="0" w:right="0"/>
        <w:jc w:val="left"/>
      </w:pPr>
      <w:bookmarkStart w:id="646" w:name="bookmark646"/>
      <w:r>
        <w:rPr>
          <w:color w:val="000000"/>
          <w:spacing w:val="0"/>
          <w:w w:val="100"/>
          <w:position w:val="0"/>
        </w:rPr>
        <w:t>（</w:t>
      </w:r>
      <w:bookmarkEnd w:id="646"/>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复核管理层有关应收账款坏账准备计提会计政策的合理性及一致性；</w:t>
      </w:r>
    </w:p>
    <w:p>
      <w:pPr>
        <w:pStyle w:val="Style92"/>
        <w:keepNext w:val="0"/>
        <w:keepLines w:val="0"/>
        <w:widowControl w:val="0"/>
        <w:shd w:val="clear" w:color="auto" w:fill="auto"/>
        <w:tabs>
          <w:tab w:pos="1131" w:val="left"/>
        </w:tabs>
        <w:bidi w:val="0"/>
        <w:spacing w:before="0" w:after="0" w:line="472" w:lineRule="exact"/>
        <w:ind w:left="0" w:right="0"/>
        <w:jc w:val="left"/>
      </w:pPr>
      <w:bookmarkStart w:id="647" w:name="bookmark647"/>
      <w:r>
        <w:rPr>
          <w:color w:val="000000"/>
          <w:spacing w:val="0"/>
          <w:w w:val="100"/>
          <w:position w:val="0"/>
        </w:rPr>
        <w:t>（</w:t>
      </w:r>
      <w:bookmarkEnd w:id="647"/>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选取金额重大或高风险的应收账款，通过对客户背景的调查、了解客户的经营现状, 查阅历史交易和还款情况等程序中获得的证据来评估管理层判断的合理性；</w:t>
      </w:r>
    </w:p>
    <w:p>
      <w:pPr>
        <w:pStyle w:val="Style92"/>
        <w:keepNext w:val="0"/>
        <w:keepLines w:val="0"/>
        <w:widowControl w:val="0"/>
        <w:shd w:val="clear" w:color="auto" w:fill="auto"/>
        <w:tabs>
          <w:tab w:pos="1136" w:val="left"/>
        </w:tabs>
        <w:bidi w:val="0"/>
        <w:spacing w:before="0" w:after="0" w:line="472" w:lineRule="exact"/>
        <w:ind w:left="0" w:right="0"/>
        <w:jc w:val="left"/>
      </w:pPr>
      <w:bookmarkStart w:id="648" w:name="bookmark648"/>
      <w:r>
        <w:rPr>
          <w:color w:val="000000"/>
          <w:spacing w:val="0"/>
          <w:w w:val="100"/>
          <w:position w:val="0"/>
        </w:rPr>
        <w:t>（</w:t>
      </w:r>
      <w:bookmarkEnd w:id="648"/>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结合信用风险特征、账龄分析以及应收账款期后回款情况测试，评价、测试管理层 对应收账款坏账准备计提的准确性。</w:t>
      </w:r>
    </w:p>
    <w:p>
      <w:pPr>
        <w:pStyle w:val="Style92"/>
        <w:keepNext w:val="0"/>
        <w:keepLines w:val="0"/>
        <w:widowControl w:val="0"/>
        <w:shd w:val="clear" w:color="auto" w:fill="auto"/>
        <w:tabs>
          <w:tab w:pos="976" w:val="left"/>
        </w:tabs>
        <w:bidi w:val="0"/>
        <w:spacing w:before="0" w:after="0" w:line="470" w:lineRule="exact"/>
        <w:ind w:left="0" w:right="0"/>
        <w:jc w:val="both"/>
        <w:rPr>
          <w:sz w:val="24"/>
          <w:szCs w:val="24"/>
        </w:rPr>
      </w:pPr>
      <w:bookmarkStart w:id="649" w:name="bookmark649"/>
      <w:r>
        <w:rPr>
          <w:b/>
          <w:bCs/>
          <w:color w:val="000000"/>
          <w:spacing w:val="0"/>
          <w:w w:val="100"/>
          <w:position w:val="0"/>
          <w:sz w:val="24"/>
          <w:szCs w:val="24"/>
        </w:rPr>
        <w:t>四</w:t>
      </w:r>
      <w:bookmarkEnd w:id="649"/>
      <w:r>
        <w:rPr>
          <w:b/>
          <w:bCs/>
          <w:color w:val="000000"/>
          <w:spacing w:val="0"/>
          <w:w w:val="100"/>
          <w:position w:val="0"/>
          <w:sz w:val="24"/>
          <w:szCs w:val="24"/>
        </w:rPr>
        <w:t>、</w:t>
        <w:tab/>
        <w:t>其他信息</w:t>
      </w:r>
    </w:p>
    <w:p>
      <w:pPr>
        <w:pStyle w:val="Style9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爱施德公司管理层对其他信息负责。其他信息包括</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年年度报告中涵盖的信息，但不 包括财务报表和我们的审计报告。</w:t>
      </w:r>
    </w:p>
    <w:p>
      <w:pPr>
        <w:pStyle w:val="Style9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我们对财务报表发表的审计意见不涵盖其他信息，我们也不对其他信息发表任何形式的 鉴证结论。</w:t>
      </w:r>
    </w:p>
    <w:p>
      <w:pPr>
        <w:pStyle w:val="Style9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结合我们对财务报表的审计，我们的责任是阅读其他信息，在此过程中，考虑其他信息 是否与财务报表或我们在审计过程中了解到的情况存在重大不一致或者似乎存在重大错报。</w:t>
      </w:r>
    </w:p>
    <w:p>
      <w:pPr>
        <w:pStyle w:val="Style9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基于我们已执行的工作，如果我们确定其他信息存在重大错报，我们应当报告该事实。 在这方面，我们无任何事项需要报告。</w:t>
      </w:r>
    </w:p>
    <w:p>
      <w:pPr>
        <w:pStyle w:val="Style92"/>
        <w:keepNext w:val="0"/>
        <w:keepLines w:val="0"/>
        <w:widowControl w:val="0"/>
        <w:shd w:val="clear" w:color="auto" w:fill="auto"/>
        <w:tabs>
          <w:tab w:pos="1016" w:val="left"/>
        </w:tabs>
        <w:bidi w:val="0"/>
        <w:spacing w:before="0" w:after="0" w:line="469" w:lineRule="exact"/>
        <w:ind w:left="0" w:right="0" w:firstLine="500"/>
        <w:jc w:val="both"/>
        <w:rPr>
          <w:sz w:val="24"/>
          <w:szCs w:val="24"/>
        </w:rPr>
      </w:pPr>
      <w:bookmarkStart w:id="650" w:name="bookmark650"/>
      <w:r>
        <w:rPr>
          <w:b/>
          <w:bCs/>
          <w:color w:val="000000"/>
          <w:spacing w:val="0"/>
          <w:w w:val="100"/>
          <w:position w:val="0"/>
          <w:sz w:val="24"/>
          <w:szCs w:val="24"/>
        </w:rPr>
        <w:t>五</w:t>
      </w:r>
      <w:bookmarkEnd w:id="650"/>
      <w:r>
        <w:rPr>
          <w:b/>
          <w:bCs/>
          <w:color w:val="000000"/>
          <w:spacing w:val="0"/>
          <w:w w:val="100"/>
          <w:position w:val="0"/>
          <w:sz w:val="24"/>
          <w:szCs w:val="24"/>
        </w:rPr>
        <w:t>、</w:t>
        <w:tab/>
        <w:t>管理层和治理层对财务报表的责任</w:t>
      </w:r>
    </w:p>
    <w:p>
      <w:pPr>
        <w:pStyle w:val="Style9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爱施德公司管理层（以下简称管理层）负责按照企业会计准则的规定编制财务报表，使 其实现公允反映，并设计、执行和维护必要的内部控制，以使财务报表不存在由于舞弊或错 误导致的重大错报。</w:t>
      </w:r>
    </w:p>
    <w:p>
      <w:pPr>
        <w:pStyle w:val="Style9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在编制财务报表时，管理层负责评估爱施德公司的持续经营能力，披露与持续经营相关 的事项（如适用），并运用持续经营假设，除非管理层计划清算爱施德公司、停止营运或别无 其他现实的选择。</w:t>
      </w:r>
    </w:p>
    <w:p>
      <w:pPr>
        <w:pStyle w:val="Style9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治理层负责监督爱施德公司的财务报告过程。</w:t>
      </w:r>
    </w:p>
    <w:p>
      <w:pPr>
        <w:pStyle w:val="Style92"/>
        <w:keepNext w:val="0"/>
        <w:keepLines w:val="0"/>
        <w:widowControl w:val="0"/>
        <w:shd w:val="clear" w:color="auto" w:fill="auto"/>
        <w:tabs>
          <w:tab w:pos="1020" w:val="left"/>
        </w:tabs>
        <w:bidi w:val="0"/>
        <w:spacing w:before="0" w:after="0" w:line="469" w:lineRule="exact"/>
        <w:ind w:left="0" w:right="0" w:firstLine="500"/>
        <w:jc w:val="both"/>
        <w:rPr>
          <w:sz w:val="24"/>
          <w:szCs w:val="24"/>
        </w:rPr>
      </w:pPr>
      <w:bookmarkStart w:id="651" w:name="bookmark651"/>
      <w:r>
        <w:rPr>
          <w:b/>
          <w:bCs/>
          <w:color w:val="000000"/>
          <w:spacing w:val="0"/>
          <w:w w:val="100"/>
          <w:position w:val="0"/>
          <w:sz w:val="24"/>
          <w:szCs w:val="24"/>
        </w:rPr>
        <w:t>六</w:t>
      </w:r>
      <w:bookmarkEnd w:id="651"/>
      <w:r>
        <w:rPr>
          <w:b/>
          <w:bCs/>
          <w:color w:val="000000"/>
          <w:spacing w:val="0"/>
          <w:w w:val="100"/>
          <w:position w:val="0"/>
          <w:sz w:val="24"/>
          <w:szCs w:val="24"/>
        </w:rPr>
        <w:t>、</w:t>
        <w:tab/>
        <w:t>注册会计师对财务报表审计的责任</w:t>
      </w:r>
    </w:p>
    <w:p>
      <w:pPr>
        <w:pStyle w:val="Style9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我们的目标是对财务报表整体是否不存在由于舞弊或错误导致的重大错报获取合理保 证，并出具包含审计意见的审计报告。合理保证是高水平的保证，但并不能保证按照审计准 则执行的审计在某一重大错报存在时总能发现。错报可能由于舞弊或错误所导致，如果合理 预期错报单独或汇总起来可能影响财务报表使用者依据财务报表作出的经济决策，则通常认 为错报是重大的。</w:t>
      </w:r>
    </w:p>
    <w:p>
      <w:pPr>
        <w:pStyle w:val="Style9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在按照审计准则执行审计的过程中，我们运用了职业判断，并保持了职业怀疑。同时， 我们也执行以下工作：</w:t>
      </w:r>
    </w:p>
    <w:p>
      <w:pPr>
        <w:pStyle w:val="Style92"/>
        <w:keepNext w:val="0"/>
        <w:keepLines w:val="0"/>
        <w:widowControl w:val="0"/>
        <w:shd w:val="clear" w:color="auto" w:fill="auto"/>
        <w:bidi w:val="0"/>
        <w:spacing w:before="0" w:after="0" w:line="469" w:lineRule="exact"/>
        <w:ind w:left="0" w:right="0" w:firstLine="500"/>
        <w:jc w:val="both"/>
      </w:pPr>
      <w:bookmarkStart w:id="652" w:name="bookmark652"/>
      <w:r>
        <w:rPr>
          <w:color w:val="000000"/>
          <w:spacing w:val="0"/>
          <w:w w:val="100"/>
          <w:position w:val="0"/>
        </w:rPr>
        <w:t>（</w:t>
      </w:r>
      <w:bookmarkEnd w:id="652"/>
      <w:r>
        <w:rPr>
          <w:color w:val="000000"/>
          <w:spacing w:val="0"/>
          <w:w w:val="100"/>
          <w:position w:val="0"/>
        </w:rPr>
        <w:t>一）识别和评估由于舞弊或错误导致的财务报表重大错报风险，设计和实施审计程序 以应对这些风险，并获取充分、适当的审计证据，作为发表审计意见的基础。由于舞弊可能 涉及串通、伪造、故意遗漏、虚假陈述或凌驾于内部控制之上，未能发现由于舞弊导致的重 大错报的风险高于未能发现由于错误导致的重大错报的风险。</w:t>
      </w:r>
      <w:r>
        <w:br w:type="page"/>
      </w:r>
    </w:p>
    <w:p>
      <w:pPr>
        <w:pStyle w:val="Style92"/>
        <w:keepNext w:val="0"/>
        <w:keepLines w:val="0"/>
        <w:widowControl w:val="0"/>
        <w:shd w:val="clear" w:color="auto" w:fill="auto"/>
        <w:tabs>
          <w:tab w:pos="1221" w:val="left"/>
        </w:tabs>
        <w:bidi w:val="0"/>
        <w:spacing w:before="0" w:after="0" w:line="466" w:lineRule="exact"/>
        <w:ind w:left="0" w:right="0"/>
        <w:jc w:val="both"/>
      </w:pPr>
      <w:bookmarkStart w:id="653" w:name="bookmark653"/>
      <w:r>
        <w:rPr>
          <w:color w:val="000000"/>
          <w:spacing w:val="0"/>
          <w:w w:val="100"/>
          <w:position w:val="0"/>
        </w:rPr>
        <w:t>（</w:t>
      </w:r>
      <w:bookmarkEnd w:id="653"/>
      <w:r>
        <w:rPr>
          <w:color w:val="000000"/>
          <w:spacing w:val="0"/>
          <w:w w:val="100"/>
          <w:position w:val="0"/>
        </w:rPr>
        <w:t>二）</w:t>
        <w:tab/>
        <w:t>了解与审计相关的内部控制，以设计恰当的审计程序，但目的并非对内部控制的 有效性发表意见。</w:t>
      </w:r>
    </w:p>
    <w:p>
      <w:pPr>
        <w:pStyle w:val="Style92"/>
        <w:keepNext w:val="0"/>
        <w:keepLines w:val="0"/>
        <w:widowControl w:val="0"/>
        <w:shd w:val="clear" w:color="auto" w:fill="auto"/>
        <w:tabs>
          <w:tab w:pos="1184" w:val="left"/>
        </w:tabs>
        <w:bidi w:val="0"/>
        <w:spacing w:before="0" w:after="0" w:line="473" w:lineRule="exact"/>
        <w:ind w:left="0" w:right="0"/>
        <w:jc w:val="both"/>
      </w:pPr>
      <w:bookmarkStart w:id="654" w:name="bookmark654"/>
      <w:r>
        <w:rPr>
          <w:color w:val="000000"/>
          <w:spacing w:val="0"/>
          <w:w w:val="100"/>
          <w:position w:val="0"/>
        </w:rPr>
        <w:t>（</w:t>
      </w:r>
      <w:bookmarkEnd w:id="654"/>
      <w:r>
        <w:rPr>
          <w:color w:val="000000"/>
          <w:spacing w:val="0"/>
          <w:w w:val="100"/>
          <w:position w:val="0"/>
        </w:rPr>
        <w:t>三）</w:t>
        <w:tab/>
        <w:t>评价管理层选用会计政策的恰当性和作出会计估计及相关披露的合理性。</w:t>
      </w:r>
    </w:p>
    <w:p>
      <w:pPr>
        <w:pStyle w:val="Style92"/>
        <w:keepNext w:val="0"/>
        <w:keepLines w:val="0"/>
        <w:widowControl w:val="0"/>
        <w:shd w:val="clear" w:color="auto" w:fill="auto"/>
        <w:tabs>
          <w:tab w:pos="1221" w:val="left"/>
        </w:tabs>
        <w:bidi w:val="0"/>
        <w:spacing w:before="0" w:after="0" w:line="473" w:lineRule="exact"/>
        <w:ind w:left="0" w:right="0"/>
        <w:jc w:val="both"/>
      </w:pPr>
      <w:bookmarkStart w:id="655" w:name="bookmark655"/>
      <w:r>
        <w:rPr>
          <w:color w:val="000000"/>
          <w:spacing w:val="0"/>
          <w:w w:val="100"/>
          <w:position w:val="0"/>
        </w:rPr>
        <w:t>（</w:t>
      </w:r>
      <w:bookmarkEnd w:id="655"/>
      <w:r>
        <w:rPr>
          <w:color w:val="000000"/>
          <w:spacing w:val="0"/>
          <w:w w:val="100"/>
          <w:position w:val="0"/>
        </w:rPr>
        <w:t>四）</w:t>
        <w:tab/>
        <w:t>对管理层使用持续经营假设的恰当性得出结论。同时，根据获取的审计证据，就 可能导致对爱施德公司持续经营能力产生重大疑虑的事项或情况是否存在重大不确定性得出 结论。如果我们得出结论认为存在重大不确定性，审计准则要求我们在审计报告中提请报表 使用者注意财务报表中的相关披露；如果披露不充分，我们应当发表非无保留意见。我们的 结论基于截至审计报告日可获得的信息。然而，未来的事项或情况可能导致爱施德公司不能 持续经营。</w:t>
      </w:r>
    </w:p>
    <w:p>
      <w:pPr>
        <w:pStyle w:val="Style92"/>
        <w:keepNext w:val="0"/>
        <w:keepLines w:val="0"/>
        <w:widowControl w:val="0"/>
        <w:shd w:val="clear" w:color="auto" w:fill="auto"/>
        <w:tabs>
          <w:tab w:pos="1221" w:val="left"/>
        </w:tabs>
        <w:bidi w:val="0"/>
        <w:spacing w:before="0" w:after="0" w:line="473" w:lineRule="exact"/>
        <w:ind w:left="0" w:right="0"/>
        <w:jc w:val="both"/>
      </w:pPr>
      <w:bookmarkStart w:id="656" w:name="bookmark656"/>
      <w:r>
        <w:rPr>
          <w:color w:val="000000"/>
          <w:spacing w:val="0"/>
          <w:w w:val="100"/>
          <w:position w:val="0"/>
        </w:rPr>
        <w:t>（</w:t>
      </w:r>
      <w:bookmarkEnd w:id="656"/>
      <w:r>
        <w:rPr>
          <w:color w:val="000000"/>
          <w:spacing w:val="0"/>
          <w:w w:val="100"/>
          <w:position w:val="0"/>
        </w:rPr>
        <w:t>五）</w:t>
        <w:tab/>
        <w:t>评价财务报表的总体列报、结构和内容，并评价财务报表是否公允反映相关交易 和事项。</w:t>
      </w:r>
    </w:p>
    <w:p>
      <w:pPr>
        <w:pStyle w:val="Style92"/>
        <w:keepNext w:val="0"/>
        <w:keepLines w:val="0"/>
        <w:widowControl w:val="0"/>
        <w:shd w:val="clear" w:color="auto" w:fill="auto"/>
        <w:tabs>
          <w:tab w:pos="1221" w:val="left"/>
        </w:tabs>
        <w:bidi w:val="0"/>
        <w:spacing w:before="0" w:after="0" w:line="473" w:lineRule="exact"/>
        <w:ind w:left="0" w:right="0"/>
        <w:jc w:val="both"/>
      </w:pPr>
      <w:bookmarkStart w:id="657" w:name="bookmark657"/>
      <w:r>
        <w:rPr>
          <w:color w:val="000000"/>
          <w:spacing w:val="0"/>
          <w:w w:val="100"/>
          <w:position w:val="0"/>
        </w:rPr>
        <w:t>（</w:t>
      </w:r>
      <w:bookmarkEnd w:id="657"/>
      <w:r>
        <w:rPr>
          <w:color w:val="000000"/>
          <w:spacing w:val="0"/>
          <w:w w:val="100"/>
          <w:position w:val="0"/>
        </w:rPr>
        <w:t>六）</w:t>
        <w:tab/>
        <w:t>就爱施德公司中实体或业务活动的财务信息获取充分、适当的审计证据，以对财 务报表发表意见。我们负责指导、监督和执行集团审计。我们对审计意见承担全部责任。</w:t>
      </w:r>
    </w:p>
    <w:p>
      <w:pPr>
        <w:pStyle w:val="Style92"/>
        <w:keepNext w:val="0"/>
        <w:keepLines w:val="0"/>
        <w:widowControl w:val="0"/>
        <w:shd w:val="clear" w:color="auto" w:fill="auto"/>
        <w:bidi w:val="0"/>
        <w:spacing w:before="0" w:after="0" w:line="473" w:lineRule="exact"/>
        <w:ind w:left="0" w:right="0"/>
        <w:jc w:val="both"/>
      </w:pPr>
      <w:r>
        <w:rPr>
          <w:color w:val="000000"/>
          <w:spacing w:val="0"/>
          <w:w w:val="100"/>
          <w:position w:val="0"/>
        </w:rPr>
        <w:t>我们与治理层就计划的审计范围、时间安排和重大审计发现等事项进行沟通，包括沟通 我们在审计中识别出的值得关注的内部控制缺陷。</w:t>
      </w:r>
    </w:p>
    <w:p>
      <w:pPr>
        <w:pStyle w:val="Style92"/>
        <w:keepNext w:val="0"/>
        <w:keepLines w:val="0"/>
        <w:widowControl w:val="0"/>
        <w:shd w:val="clear" w:color="auto" w:fill="auto"/>
        <w:bidi w:val="0"/>
        <w:spacing w:before="0" w:after="0" w:line="473" w:lineRule="exact"/>
        <w:ind w:left="0" w:right="0"/>
        <w:jc w:val="both"/>
      </w:pPr>
      <w:r>
        <w:rPr>
          <w:color w:val="000000"/>
          <w:spacing w:val="0"/>
          <w:w w:val="100"/>
          <w:position w:val="0"/>
        </w:rPr>
        <w:t>我们还就已遵守与独立性相关的职业道德要求向治理层提供声明，并与治理层沟通可能 被合理认为影响我们独立性的所有关系和其他事项，以及相关的防范措施。</w:t>
      </w:r>
    </w:p>
    <w:p>
      <w:pPr>
        <w:pStyle w:val="Style92"/>
        <w:keepNext w:val="0"/>
        <w:keepLines w:val="0"/>
        <w:widowControl w:val="0"/>
        <w:shd w:val="clear" w:color="auto" w:fill="auto"/>
        <w:bidi w:val="0"/>
        <w:spacing w:before="0" w:after="0" w:line="473" w:lineRule="exact"/>
        <w:ind w:left="0" w:right="0"/>
        <w:jc w:val="both"/>
      </w:pPr>
      <w:r>
        <w:rPr>
          <w:color w:val="000000"/>
          <w:spacing w:val="0"/>
          <w:w w:val="100"/>
          <w:position w:val="0"/>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widowControl w:val="0"/>
        <w:spacing w:line="1" w:lineRule="exact"/>
        <w:sectPr>
          <w:footnotePr>
            <w:pos w:val="pageBottom"/>
            <w:numFmt w:val="decimal"/>
            <w:numRestart w:val="continuous"/>
          </w:footnotePr>
          <w:pgSz w:w="11900" w:h="16840"/>
          <w:pgMar w:top="1340" w:right="1031" w:bottom="1738" w:left="1073" w:header="0" w:footer="3" w:gutter="0"/>
          <w:cols w:space="720"/>
          <w:noEndnote/>
          <w:rtlGutter w:val="0"/>
          <w:docGrid w:linePitch="360"/>
        </w:sectPr>
      </w:pPr>
      <w:r>
        <mc:AlternateContent>
          <mc:Choice Requires="wps">
            <w:drawing>
              <wp:anchor distT="571500" distB="426720" distL="0" distR="0" simplePos="0" relativeHeight="125829399" behindDoc="0" locked="0" layoutInCell="1" allowOverlap="1">
                <wp:simplePos x="0" y="0"/>
                <wp:positionH relativeFrom="page">
                  <wp:posOffset>1688465</wp:posOffset>
                </wp:positionH>
                <wp:positionV relativeFrom="paragraph">
                  <wp:posOffset>571500</wp:posOffset>
                </wp:positionV>
                <wp:extent cx="1850390" cy="402590"/>
                <wp:wrapTopAndBottom/>
                <wp:docPr id="49" name="Shape 49"/>
                <a:graphic xmlns:a="http://schemas.openxmlformats.org/drawingml/2006/main">
                  <a:graphicData uri="http://schemas.microsoft.com/office/word/2010/wordprocessingShape">
                    <wps:wsp>
                      <wps:cNvSpPr txBox="1"/>
                      <wps:spPr>
                        <a:xfrm>
                          <a:ext cx="1850390" cy="402590"/>
                        </a:xfrm>
                        <a:prstGeom prst="rect"/>
                        <a:noFill/>
                      </wps:spPr>
                      <wps:txbx>
                        <w:txbxContent>
                          <w:p>
                            <w:pPr>
                              <w:pStyle w:val="Style9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亚太（集团）会计师事务所</w:t>
                              <w:br/>
                              <w:t>（特殊普通合伙）</w:t>
                            </w:r>
                          </w:p>
                        </w:txbxContent>
                      </wps:txbx>
                      <wps:bodyPr lIns="0" tIns="0" rIns="0" bIns="0">
                        <a:noAutoFit/>
                      </wps:bodyPr>
                    </wps:wsp>
                  </a:graphicData>
                </a:graphic>
              </wp:anchor>
            </w:drawing>
          </mc:Choice>
          <mc:Fallback>
            <w:pict>
              <v:shape id="_x0000_s1075" type="#_x0000_t202" style="position:absolute;margin-left:132.94999999999999pt;margin-top:45.pt;width:145.70000000000002pt;height:31.699999999999999pt;z-index:-125829354;mso-wrap-distance-left:0;mso-wrap-distance-top:45.pt;mso-wrap-distance-right:0;mso-wrap-distance-bottom:33.600000000000001pt;mso-position-horizontal-relative:page" filled="f" stroked="f">
                <v:textbox inset="0,0,0,0">
                  <w:txbxContent>
                    <w:p>
                      <w:pPr>
                        <w:pStyle w:val="Style9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亚太（集团）会计师事务所</w:t>
                        <w:br/>
                        <w:t>（特殊普通合伙）</w:t>
                      </w:r>
                    </w:p>
                  </w:txbxContent>
                </v:textbox>
                <w10:wrap type="topAndBottom" anchorx="page"/>
              </v:shape>
            </w:pict>
          </mc:Fallback>
        </mc:AlternateContent>
      </w:r>
      <w:r>
        <mc:AlternateContent>
          <mc:Choice Requires="wps">
            <w:drawing>
              <wp:anchor distT="593090" distB="423545" distL="0" distR="0" simplePos="0" relativeHeight="125829401" behindDoc="0" locked="0" layoutInCell="1" allowOverlap="1">
                <wp:simplePos x="0" y="0"/>
                <wp:positionH relativeFrom="page">
                  <wp:posOffset>4382770</wp:posOffset>
                </wp:positionH>
                <wp:positionV relativeFrom="paragraph">
                  <wp:posOffset>593090</wp:posOffset>
                </wp:positionV>
                <wp:extent cx="1536065" cy="384175"/>
                <wp:wrapTopAndBottom/>
                <wp:docPr id="51" name="Shape 51"/>
                <a:graphic xmlns:a="http://schemas.openxmlformats.org/drawingml/2006/main">
                  <a:graphicData uri="http://schemas.microsoft.com/office/word/2010/wordprocessingShape">
                    <wps:wsp>
                      <wps:cNvSpPr txBox="1"/>
                      <wps:spPr>
                        <a:xfrm>
                          <a:ext cx="1536065" cy="384175"/>
                        </a:xfrm>
                        <a:prstGeom prst="rect"/>
                        <a:noFill/>
                      </wps:spPr>
                      <wps:txbx>
                        <w:txbxContent>
                          <w:p>
                            <w:pPr>
                              <w:pStyle w:val="Style92"/>
                              <w:keepNext w:val="0"/>
                              <w:keepLines w:val="0"/>
                              <w:widowControl w:val="0"/>
                              <w:shd w:val="clear" w:color="auto" w:fill="auto"/>
                              <w:bidi w:val="0"/>
                              <w:spacing w:before="0" w:after="60" w:line="240" w:lineRule="auto"/>
                              <w:ind w:left="0" w:right="0" w:firstLine="0"/>
                              <w:jc w:val="left"/>
                            </w:pPr>
                            <w:r>
                              <w:rPr>
                                <w:color w:val="000000"/>
                                <w:spacing w:val="0"/>
                                <w:w w:val="100"/>
                                <w:position w:val="0"/>
                              </w:rPr>
                              <w:t>中国注册会计师：周英</w:t>
                            </w:r>
                          </w:p>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（项目合伙人）</w:t>
                            </w:r>
                          </w:p>
                        </w:txbxContent>
                      </wps:txbx>
                      <wps:bodyPr lIns="0" tIns="0" rIns="0" bIns="0">
                        <a:noAutoFit/>
                      </wps:bodyPr>
                    </wps:wsp>
                  </a:graphicData>
                </a:graphic>
              </wp:anchor>
            </w:drawing>
          </mc:Choice>
          <mc:Fallback>
            <w:pict>
              <v:shape id="_x0000_s1077" type="#_x0000_t202" style="position:absolute;margin-left:345.10000000000002pt;margin-top:46.700000000000003pt;width:120.95pt;height:30.25pt;z-index:-125829352;mso-wrap-distance-left:0;mso-wrap-distance-top:46.700000000000003pt;mso-wrap-distance-right:0;mso-wrap-distance-bottom:33.350000000000001pt;mso-position-horizontal-relative:page" filled="f" stroked="f">
                <v:textbox inset="0,0,0,0">
                  <w:txbxContent>
                    <w:p>
                      <w:pPr>
                        <w:pStyle w:val="Style92"/>
                        <w:keepNext w:val="0"/>
                        <w:keepLines w:val="0"/>
                        <w:widowControl w:val="0"/>
                        <w:shd w:val="clear" w:color="auto" w:fill="auto"/>
                        <w:bidi w:val="0"/>
                        <w:spacing w:before="0" w:after="60" w:line="240" w:lineRule="auto"/>
                        <w:ind w:left="0" w:right="0" w:firstLine="0"/>
                        <w:jc w:val="left"/>
                      </w:pPr>
                      <w:r>
                        <w:rPr>
                          <w:color w:val="000000"/>
                          <w:spacing w:val="0"/>
                          <w:w w:val="100"/>
                          <w:position w:val="0"/>
                        </w:rPr>
                        <w:t>中国注册会计师：周英</w:t>
                      </w:r>
                    </w:p>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（项目合伙人）</w:t>
                      </w:r>
                    </w:p>
                  </w:txbxContent>
                </v:textbox>
                <w10:wrap type="topAndBottom" anchorx="page"/>
              </v:shape>
            </w:pict>
          </mc:Fallback>
        </mc:AlternateContent>
      </w:r>
      <w:r>
        <mc:AlternateContent>
          <mc:Choice Requires="wps">
            <w:drawing>
              <wp:anchor distT="1199515" distB="0" distL="0" distR="0" simplePos="0" relativeHeight="125829403" behindDoc="0" locked="0" layoutInCell="1" allowOverlap="1">
                <wp:simplePos x="0" y="0"/>
                <wp:positionH relativeFrom="page">
                  <wp:posOffset>2225040</wp:posOffset>
                </wp:positionH>
                <wp:positionV relativeFrom="paragraph">
                  <wp:posOffset>1199515</wp:posOffset>
                </wp:positionV>
                <wp:extent cx="673735" cy="201295"/>
                <wp:wrapTopAndBottom/>
                <wp:docPr id="53" name="Shape 53"/>
                <a:graphic xmlns:a="http://schemas.openxmlformats.org/drawingml/2006/main">
                  <a:graphicData uri="http://schemas.microsoft.com/office/word/2010/wordprocessingShape">
                    <wps:wsp>
                      <wps:cNvSpPr txBox="1"/>
                      <wps:spPr>
                        <a:xfrm>
                          <a:ext cx="673735" cy="201295"/>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北京</w:t>
                            </w:r>
                          </w:p>
                        </w:txbxContent>
                      </wps:txbx>
                      <wps:bodyPr wrap="none" lIns="0" tIns="0" rIns="0" bIns="0">
                        <a:noAutoFit/>
                      </wps:bodyPr>
                    </wps:wsp>
                  </a:graphicData>
                </a:graphic>
              </wp:anchor>
            </w:drawing>
          </mc:Choice>
          <mc:Fallback>
            <w:pict>
              <v:shape id="_x0000_s1079" type="#_x0000_t202" style="position:absolute;margin-left:175.20000000000002pt;margin-top:94.450000000000003pt;width:53.050000000000004pt;height:15.85pt;z-index:-125829350;mso-wrap-distance-left:0;mso-wrap-distance-top:94.450000000000003pt;mso-wrap-distance-right:0;mso-position-horizontal-relative:page" filled="f" stroked="f">
                <v:textbox inset="0,0,0,0">
                  <w:txbxContent>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北京</w:t>
                      </w:r>
                    </w:p>
                  </w:txbxContent>
                </v:textbox>
                <w10:wrap type="topAndBottom" anchorx="page"/>
              </v:shape>
            </w:pict>
          </mc:Fallback>
        </mc:AlternateContent>
      </w:r>
      <w:r>
        <mc:AlternateContent>
          <mc:Choice Requires="wps">
            <w:drawing>
              <wp:anchor distT="1199515" distB="18415" distL="0" distR="0" simplePos="0" relativeHeight="125829405" behindDoc="0" locked="0" layoutInCell="1" allowOverlap="1">
                <wp:simplePos x="0" y="0"/>
                <wp:positionH relativeFrom="page">
                  <wp:posOffset>4382770</wp:posOffset>
                </wp:positionH>
                <wp:positionV relativeFrom="paragraph">
                  <wp:posOffset>1199515</wp:posOffset>
                </wp:positionV>
                <wp:extent cx="1688465" cy="182880"/>
                <wp:wrapTopAndBottom/>
                <wp:docPr id="55" name="Shape 55"/>
                <a:graphic xmlns:a="http://schemas.openxmlformats.org/drawingml/2006/main">
                  <a:graphicData uri="http://schemas.microsoft.com/office/word/2010/wordprocessingShape">
                    <wps:wsp>
                      <wps:cNvSpPr txBox="1"/>
                      <wps:spPr>
                        <a:xfrm>
                          <a:ext cx="1688465" cy="18288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中国注册会计师：林丹妮</w:t>
                            </w:r>
                          </w:p>
                        </w:txbxContent>
                      </wps:txbx>
                      <wps:bodyPr wrap="none" lIns="0" tIns="0" rIns="0" bIns="0">
                        <a:noAutoFit/>
                      </wps:bodyPr>
                    </wps:wsp>
                  </a:graphicData>
                </a:graphic>
              </wp:anchor>
            </w:drawing>
          </mc:Choice>
          <mc:Fallback>
            <w:pict>
              <v:shape id="_x0000_s1081" type="#_x0000_t202" style="position:absolute;margin-left:345.10000000000002pt;margin-top:94.450000000000003pt;width:132.94999999999999pt;height:14.4pt;z-index:-125829348;mso-wrap-distance-left:0;mso-wrap-distance-top:94.450000000000003pt;mso-wrap-distance-right:0;mso-wrap-distance-bottom:1.45pt;mso-position-horizontal-relative:page" filled="f" stroked="f">
                <v:textbox inset="0,0,0,0">
                  <w:txbxContent>
                    <w:p>
                      <w:pPr>
                        <w:pStyle w:val="Style9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中国注册会计师：林丹妮</w:t>
                      </w:r>
                    </w:p>
                  </w:txbxContent>
                </v:textbox>
                <w10:wrap type="topAndBottom" anchorx="page"/>
              </v:shape>
            </w:pict>
          </mc:Fallback>
        </mc:AlternateContent>
      </w:r>
    </w:p>
    <w:p>
      <w:pPr>
        <w:widowControl w:val="0"/>
        <w:spacing w:line="192" w:lineRule="exact"/>
        <w:rPr>
          <w:sz w:val="15"/>
          <w:szCs w:val="15"/>
        </w:rPr>
      </w:pPr>
    </w:p>
    <w:p>
      <w:pPr>
        <w:widowControl w:val="0"/>
        <w:spacing w:line="1" w:lineRule="exact"/>
        <w:sectPr>
          <w:footnotePr>
            <w:pos w:val="pageBottom"/>
            <w:numFmt w:val="decimal"/>
            <w:numRestart w:val="continuous"/>
          </w:footnotePr>
          <w:type w:val="continuous"/>
          <w:pgSz w:w="11900" w:h="16840"/>
          <w:pgMar w:top="1340" w:right="0" w:bottom="1446" w:left="0" w:header="0" w:footer="3" w:gutter="0"/>
          <w:cols w:space="720"/>
          <w:noEndnote/>
          <w:rtlGutter w:val="0"/>
          <w:docGrid w:linePitch="360"/>
        </w:sectPr>
      </w:pPr>
    </w:p>
    <w:p>
      <w:pPr>
        <w:pStyle w:val="Style92"/>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340" w:right="1114" w:bottom="1446" w:left="1109" w:header="0" w:footer="3" w:gutter="0"/>
          <w:cols w:space="720"/>
          <w:noEndnote/>
          <w:rtlGutter w:val="0"/>
          <w:docGrid w:linePitch="360"/>
        </w:sectPr>
      </w:pPr>
      <w:bookmarkStart w:id="658" w:name="bookmark658"/>
      <w:r>
        <w:rPr>
          <w:color w:val="000000"/>
          <w:spacing w:val="0"/>
          <w:w w:val="100"/>
          <w:position w:val="0"/>
        </w:rPr>
        <w:t>二</w:t>
      </w:r>
      <w:bookmarkEnd w:id="658"/>
      <w:r>
        <w:rPr>
          <w:color w:val="000000"/>
          <w:spacing w:val="0"/>
          <w:w w:val="100"/>
          <w:position w:val="0"/>
        </w:rPr>
        <w:t>。二一年四月一日</w:t>
      </w:r>
    </w:p>
    <w:p>
      <w:pPr>
        <w:pStyle w:val="Style35"/>
        <w:keepNext/>
        <w:keepLines/>
        <w:widowControl w:val="0"/>
        <w:shd w:val="clear" w:color="auto" w:fill="auto"/>
        <w:bidi w:val="0"/>
        <w:spacing w:before="120" w:after="340" w:line="240" w:lineRule="auto"/>
        <w:ind w:left="0" w:right="0" w:firstLine="0"/>
        <w:jc w:val="left"/>
      </w:pPr>
      <w:bookmarkStart w:id="659" w:name="bookmark659"/>
      <w:bookmarkStart w:id="660" w:name="bookmark660"/>
      <w:bookmarkStart w:id="661" w:name="bookmark661"/>
      <w:r>
        <w:rPr>
          <w:color w:val="000000"/>
          <w:spacing w:val="0"/>
          <w:w w:val="100"/>
          <w:position w:val="0"/>
          <w:sz w:val="24"/>
          <w:szCs w:val="24"/>
        </w:rPr>
        <w:t>二、财务报表</w:t>
      </w:r>
      <w:bookmarkEnd w:id="659"/>
      <w:bookmarkEnd w:id="660"/>
      <w:bookmarkEnd w:id="661"/>
    </w:p>
    <w:p>
      <w:pPr>
        <w:pStyle w:val="Style92"/>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财务附注中报表的单位为：元</w:t>
      </w:r>
    </w:p>
    <w:p>
      <w:pPr>
        <w:pStyle w:val="Style92"/>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期末为</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日，期初为</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日，上年年末为</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p>
      <w:pPr>
        <w:pStyle w:val="Style92"/>
        <w:keepNext w:val="0"/>
        <w:keepLines w:val="0"/>
        <w:widowControl w:val="0"/>
        <w:shd w:val="clear" w:color="auto" w:fill="auto"/>
        <w:bidi w:val="0"/>
        <w:spacing w:before="0" w:after="340" w:line="240" w:lineRule="auto"/>
        <w:ind w:left="0" w:right="0" w:firstLine="0"/>
        <w:jc w:val="left"/>
        <w:rPr>
          <w:sz w:val="20"/>
          <w:szCs w:val="20"/>
        </w:rPr>
      </w:pPr>
      <w:r>
        <w:rPr>
          <w:color w:val="000000"/>
          <w:spacing w:val="0"/>
          <w:w w:val="100"/>
          <w:position w:val="0"/>
          <w:sz w:val="20"/>
          <w:szCs w:val="20"/>
        </w:rPr>
        <w:t>本期为</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年度，上期为</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年度</w:t>
      </w:r>
    </w:p>
    <w:p>
      <w:pPr>
        <w:pStyle w:val="Style43"/>
        <w:keepNext/>
        <w:keepLines/>
        <w:widowControl w:val="0"/>
        <w:shd w:val="clear" w:color="auto" w:fill="auto"/>
        <w:bidi w:val="0"/>
        <w:spacing w:before="0" w:after="340" w:line="240" w:lineRule="auto"/>
        <w:ind w:left="0" w:right="0" w:firstLine="0"/>
        <w:jc w:val="left"/>
        <w:rPr>
          <w:sz w:val="24"/>
          <w:szCs w:val="24"/>
        </w:rPr>
      </w:pPr>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、合并资产负债表</w:t>
      </w:r>
      <w:bookmarkEnd w:id="662"/>
      <w:bookmarkEnd w:id="663"/>
      <w:bookmarkEnd w:id="664"/>
    </w:p>
    <w:p>
      <w:pPr>
        <w:pStyle w:val="Style92"/>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编制单位：深圳市爱施德股份有限公司</w:t>
      </w:r>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4862"/>
        <w:gridCol w:w="2371"/>
        <w:gridCol w:w="235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4,096,188,603.02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3,438,760,012.39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514,070,959.09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125,224,475.73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117,127,656.76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369,650,000.00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1,117,432,820.56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1,499,915,342.81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1,210,560,566.33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999,960,695.35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201,774,628.29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183,453,591.07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3,047,527.31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4,584,456.74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2,236,679,032.07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2,334,089,641.44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98,183,042.53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112,519,576.70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b/>
                <w:bCs/>
                <w:color w:val="000000"/>
                <w:spacing w:val="0"/>
                <w:w w:val="100"/>
                <w:position w:val="0"/>
              </w:rPr>
              <w:t>9,592,017,308.65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b/>
                <w:bCs/>
                <w:color w:val="000000"/>
                <w:spacing w:val="0"/>
                <w:w w:val="100"/>
                <w:position w:val="0"/>
              </w:rPr>
              <w:t>9,063,573,335.49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发放贷款和垫款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833,624,138.29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912,655,349.92</w:t>
            </w:r>
          </w:p>
        </w:tc>
      </w:tr>
    </w:tbl>
    <w:p>
      <w:pPr>
        <w:spacing w:lineRule="exact" w:line="1"/>
        <w:rPr>
          <w:sz w:val="2"/>
          <w:szCs w:val="2"/>
        </w:rPr>
      </w:pPr>
      <w:r>
        <w:br w:type="page"/>
      </w:r>
    </w:p>
    <w:tbl>
      <w:tblPr>
        <w:tblOverlap w:val="never"/>
        <w:jc w:val="center"/>
        <w:tblLayout w:type="fixed"/>
      </w:tblPr>
      <w:tblGrid>
        <w:gridCol w:w="4862"/>
        <w:gridCol w:w="2371"/>
        <w:gridCol w:w="235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1,161,458.88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5,139,627.51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660,200,040.00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10,914,327.46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26,420,856.88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14,214,959.24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12,115,451.17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643,421.50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234,513.28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17,102,917.32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21,558,034.90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101,708.74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2,932,313.47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3,674,103.39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10,852,903.04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8,066,095.59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148,474,641.90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156,167,593.06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b/>
                <w:bCs/>
                <w:color w:val="000000"/>
                <w:spacing w:val="0"/>
                <w:w w:val="100"/>
                <w:position w:val="0"/>
              </w:rPr>
              <w:t>1,715,627,650.52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b/>
                <w:bCs/>
                <w:color w:val="000000"/>
                <w:spacing w:val="0"/>
                <w:w w:val="100"/>
                <w:position w:val="0"/>
              </w:rPr>
              <w:t>1,160,626,805.02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11,307,644,959.17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10,224,200,140.51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2,757,878,950.00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2,515,633,208.00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8,446,602.00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335,000,000.00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192,788,955.35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1,287,151,383.68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1,555,065,156.54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684,258,310.32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678,777,470.78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代理承销证券款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862"/>
        <w:gridCol w:w="2371"/>
        <w:gridCol w:w="235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111,007,272.32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80,007,194.80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238,329,356.11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116,015,111.55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157,511,070.58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80,515,265.91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3,537,471.75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1,930,542.92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88,241,071.20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b/>
                <w:bCs/>
                <w:color w:val="000000"/>
                <w:spacing w:val="0"/>
                <w:w w:val="100"/>
                <w:position w:val="0"/>
              </w:rPr>
              <w:t>5,653,896,574.67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b/>
                <w:bCs/>
                <w:color w:val="000000"/>
                <w:spacing w:val="0"/>
                <w:w w:val="100"/>
                <w:position w:val="0"/>
              </w:rPr>
              <w:t>5,232,729,804.47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515,409.90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3,612,775.37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2,595,035.60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b/>
                <w:bCs/>
                <w:color w:val="000000"/>
                <w:spacing w:val="0"/>
                <w:w w:val="100"/>
                <w:position w:val="0"/>
              </w:rPr>
              <w:t>3,612,775.37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b/>
                <w:bCs/>
                <w:color w:val="000000"/>
                <w:spacing w:val="0"/>
                <w:w w:val="100"/>
                <w:position w:val="0"/>
              </w:rPr>
              <w:t>3,110,445.50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b/>
                <w:bCs/>
                <w:color w:val="000000"/>
                <w:spacing w:val="0"/>
                <w:w w:val="100"/>
                <w:position w:val="0"/>
              </w:rPr>
              <w:t>5,657,509,350.04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b/>
                <w:bCs/>
                <w:color w:val="000000"/>
                <w:spacing w:val="0"/>
                <w:w w:val="100"/>
                <w:position w:val="0"/>
              </w:rPr>
              <w:t>5,235,840,249.97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1,239,281,806.00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1,239,281,806.00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1,622,032,019.51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1,622,032,458.56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其他综合收益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-366,868,236.35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-373,952,221.17</w:t>
            </w:r>
          </w:p>
        </w:tc>
      </w:tr>
    </w:tbl>
    <w:p>
      <w:pPr>
        <w:spacing w:lineRule="exact" w:line="1"/>
        <w:rPr>
          <w:sz w:val="2"/>
          <w:szCs w:val="2"/>
        </w:rPr>
      </w:pPr>
      <w:r>
        <w:br w:type="page"/>
      </w:r>
    </w:p>
    <w:tbl>
      <w:tblPr>
        <w:tblOverlap w:val="never"/>
        <w:jc w:val="center"/>
        <w:tblLayout w:type="fixed"/>
      </w:tblPr>
      <w:tblGrid>
        <w:gridCol w:w="4862"/>
        <w:gridCol w:w="2371"/>
        <w:gridCol w:w="235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304,994,654.93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274,170,573.16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15,291,367.20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15,291,367.20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2,599,578,336.06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2,177,786,269.58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b/>
                <w:bCs/>
                <w:color w:val="000000"/>
                <w:spacing w:val="0"/>
                <w:w w:val="100"/>
                <w:position w:val="0"/>
              </w:rPr>
              <w:t>5,414,309,947.35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b/>
                <w:bCs/>
                <w:color w:val="000000"/>
                <w:spacing w:val="0"/>
                <w:w w:val="100"/>
                <w:position w:val="0"/>
              </w:rPr>
              <w:t>4,954,610,253.33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235,825,661.78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33,749,637.21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b/>
                <w:bCs/>
                <w:color w:val="000000"/>
                <w:spacing w:val="0"/>
                <w:w w:val="100"/>
                <w:position w:val="0"/>
              </w:rPr>
              <w:t>5,650,135,609.13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b/>
                <w:bCs/>
                <w:color w:val="000000"/>
                <w:spacing w:val="0"/>
                <w:w w:val="100"/>
                <w:position w:val="0"/>
              </w:rPr>
              <w:t>4,988,359,890.54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11,307,644,959.17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10,224,200,140.51</w:t>
            </w:r>
          </w:p>
        </w:tc>
      </w:tr>
    </w:tbl>
    <w:p>
      <w:pPr>
        <w:widowControl w:val="0"/>
        <w:spacing w:after="339" w:line="1" w:lineRule="exact"/>
      </w:pPr>
    </w:p>
    <w:p>
      <w:pPr>
        <w:pStyle w:val="Style92"/>
        <w:keepNext w:val="0"/>
        <w:keepLines w:val="0"/>
        <w:widowControl w:val="0"/>
        <w:shd w:val="clear" w:color="auto" w:fill="auto"/>
        <w:tabs>
          <w:tab w:pos="2942" w:val="left"/>
          <w:tab w:pos="6821" w:val="left"/>
        </w:tabs>
        <w:bidi w:val="0"/>
        <w:spacing w:before="0" w:after="340" w:line="240" w:lineRule="auto"/>
        <w:ind w:left="0" w:right="0" w:firstLine="0"/>
        <w:jc w:val="left"/>
        <w:rPr>
          <w:sz w:val="20"/>
          <w:szCs w:val="20"/>
        </w:rPr>
      </w:pPr>
      <w:r>
        <w:rPr>
          <w:color w:val="000000"/>
          <w:spacing w:val="0"/>
          <w:w w:val="100"/>
          <w:position w:val="0"/>
          <w:sz w:val="20"/>
          <w:szCs w:val="20"/>
        </w:rPr>
        <w:t>法定代表人：黄文辉</w:t>
        <w:tab/>
        <w:t>主管会计工作负责人：米泽东</w:t>
        <w:tab/>
        <w:t>会计机构负责人：姜秀梅</w:t>
      </w:r>
    </w:p>
    <w:p>
      <w:pPr>
        <w:pStyle w:val="Style43"/>
        <w:keepNext/>
        <w:keepLines/>
        <w:widowControl w:val="0"/>
        <w:shd w:val="clear" w:color="auto" w:fill="auto"/>
        <w:bidi w:val="0"/>
        <w:spacing w:before="0" w:after="340" w:line="240" w:lineRule="auto"/>
        <w:ind w:left="0" w:right="0" w:firstLine="0"/>
        <w:jc w:val="left"/>
        <w:rPr>
          <w:sz w:val="24"/>
          <w:szCs w:val="24"/>
        </w:rPr>
      </w:pPr>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、母公司资产负债表</w:t>
      </w:r>
      <w:bookmarkEnd w:id="665"/>
      <w:bookmarkEnd w:id="666"/>
      <w:bookmarkEnd w:id="667"/>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4901"/>
        <w:gridCol w:w="2342"/>
        <w:gridCol w:w="234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3,099,316,794.66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2,816,796,128.89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404,070,959.09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486,707,841.28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815,089,497.16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5,597,532.22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10,440,885.22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2,249,677,490.09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1,996,096,891.11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443,913,026.04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1,290,613,536.78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1,189,763.61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1,855,496.98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b/>
                <w:bCs/>
                <w:color w:val="000000"/>
                <w:spacing w:val="0"/>
                <w:w w:val="100"/>
                <w:position w:val="0"/>
              </w:rPr>
              <w:t>6,690,473,406.99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b/>
                <w:bCs/>
                <w:color w:val="000000"/>
                <w:spacing w:val="0"/>
                <w:w w:val="100"/>
                <w:position w:val="0"/>
              </w:rPr>
              <w:t>6,937,492,436.14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901"/>
        <w:gridCol w:w="2342"/>
        <w:gridCol w:w="234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1,863,688,858.39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1,753,103,416.73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8,133,128.31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5,857,673.95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10,930,550.78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14,422,478.37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894,872.90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1,423,515.17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51,849,127.49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60,527,515.31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b/>
                <w:bCs/>
                <w:color w:val="000000"/>
                <w:spacing w:val="0"/>
                <w:w w:val="100"/>
                <w:position w:val="0"/>
              </w:rPr>
              <w:t>1,935,496,537.87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b/>
                <w:bCs/>
                <w:color w:val="000000"/>
                <w:spacing w:val="0"/>
                <w:w w:val="100"/>
                <w:position w:val="0"/>
              </w:rPr>
              <w:t>1,835,334,599.53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b/>
                <w:bCs/>
                <w:color w:val="000000"/>
                <w:spacing w:val="0"/>
                <w:w w:val="100"/>
                <w:position w:val="0"/>
              </w:rPr>
              <w:t>8,625,969,944.86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b/>
                <w:bCs/>
                <w:color w:val="000000"/>
                <w:spacing w:val="0"/>
                <w:w w:val="100"/>
                <w:position w:val="0"/>
              </w:rPr>
              <w:t>8,772,827,035.67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1,493,988,398.00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8,446,602.00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1,310,000,000.00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500,000,000.00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1,223,971,645.49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1,513,119,655.15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574,177,581.49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402,201,933.21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51,811,848.15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52,901,455.60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90,838,157.44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23,037,399.71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431,137,476.28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304,835,506.98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2,658,055.56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1,679,154.02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52,286,251.32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901"/>
        <w:gridCol w:w="2342"/>
        <w:gridCol w:w="234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b/>
                <w:bCs/>
                <w:color w:val="000000"/>
                <w:spacing w:val="0"/>
                <w:w w:val="100"/>
                <w:position w:val="0"/>
              </w:rPr>
              <w:t>4,262,247,311.89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b/>
                <w:bCs/>
                <w:color w:val="000000"/>
                <w:spacing w:val="0"/>
                <w:w w:val="100"/>
                <w:position w:val="0"/>
              </w:rPr>
              <w:t>4,470,506,598.93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1,017,739.77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1,017,739.77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b/>
                <w:bCs/>
                <w:color w:val="000000"/>
                <w:spacing w:val="0"/>
                <w:w w:val="100"/>
                <w:position w:val="0"/>
              </w:rPr>
              <w:t>4,263,265,051.66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b/>
                <w:bCs/>
                <w:color w:val="000000"/>
                <w:spacing w:val="0"/>
                <w:w w:val="100"/>
                <w:position w:val="0"/>
              </w:rPr>
              <w:t>4,470,506,598.93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1,239,281,806.00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1,239,281,806.00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1,709,322,752.80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1,709,322,752.80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304,994,654.93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274,170,573.16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1,109,105,679.47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1,079,545,304.78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b/>
                <w:bCs/>
                <w:color w:val="000000"/>
                <w:spacing w:val="0"/>
                <w:w w:val="100"/>
                <w:position w:val="0"/>
              </w:rPr>
              <w:t>4,362,704,893.20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b/>
                <w:bCs/>
                <w:color w:val="000000"/>
                <w:spacing w:val="0"/>
                <w:w w:val="100"/>
                <w:position w:val="0"/>
              </w:rPr>
              <w:t>4,302,320,436.74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b/>
                <w:bCs/>
                <w:color w:val="000000"/>
                <w:spacing w:val="0"/>
                <w:w w:val="100"/>
                <w:position w:val="0"/>
              </w:rPr>
              <w:t>8,625,969,944.86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b/>
                <w:bCs/>
                <w:color w:val="000000"/>
                <w:spacing w:val="0"/>
                <w:w w:val="100"/>
                <w:position w:val="0"/>
              </w:rPr>
              <w:t>8,772,827,035.67</w:t>
            </w:r>
          </w:p>
        </w:tc>
      </w:tr>
    </w:tbl>
    <w:p>
      <w:pPr>
        <w:widowControl w:val="0"/>
        <w:spacing w:after="299" w:line="1" w:lineRule="exact"/>
      </w:pPr>
    </w:p>
    <w:p>
      <w:pPr>
        <w:pStyle w:val="Style43"/>
        <w:keepNext/>
        <w:keepLines/>
        <w:widowControl w:val="0"/>
        <w:shd w:val="clear" w:color="auto" w:fill="auto"/>
        <w:bidi w:val="0"/>
        <w:spacing w:before="0" w:after="340" w:line="240" w:lineRule="auto"/>
        <w:ind w:left="0" w:right="0" w:firstLine="0"/>
        <w:jc w:val="left"/>
        <w:rPr>
          <w:sz w:val="24"/>
          <w:szCs w:val="24"/>
        </w:rPr>
      </w:pPr>
      <w:bookmarkStart w:id="668" w:name="bookmark668"/>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sz w:val="24"/>
          <w:szCs w:val="24"/>
        </w:rPr>
        <w:t>3</w:t>
      </w:r>
      <w:bookmarkEnd w:id="670"/>
      <w:r>
        <w:rPr>
          <w:color w:val="000000"/>
          <w:spacing w:val="0"/>
          <w:w w:val="100"/>
          <w:position w:val="0"/>
          <w:sz w:val="24"/>
          <w:szCs w:val="24"/>
        </w:rPr>
        <w:t>、合并利润表</w:t>
      </w:r>
      <w:bookmarkEnd w:id="668"/>
      <w:bookmarkEnd w:id="669"/>
      <w:bookmarkEnd w:id="671"/>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4901"/>
        <w:gridCol w:w="2318"/>
        <w:gridCol w:w="236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b/>
                <w:bCs/>
                <w:color w:val="000000"/>
                <w:spacing w:val="0"/>
                <w:w w:val="100"/>
                <w:position w:val="0"/>
              </w:rPr>
              <w:t>64,189,955,794.83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b/>
                <w:bCs/>
                <w:color w:val="000000"/>
                <w:spacing w:val="0"/>
                <w:w w:val="100"/>
                <w:position w:val="0"/>
              </w:rPr>
              <w:t>55,969,322,613.03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其中：营业收入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64,032,439,196.43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55,796,630,955.63</w:t>
            </w:r>
          </w:p>
        </w:tc>
      </w:tr>
    </w:tbl>
    <w:p>
      <w:pPr>
        <w:spacing w:lineRule="exact" w:line="1"/>
        <w:rPr>
          <w:sz w:val="2"/>
          <w:szCs w:val="2"/>
        </w:rPr>
      </w:pPr>
      <w:r>
        <w:br w:type="page"/>
      </w:r>
    </w:p>
    <w:tbl>
      <w:tblPr>
        <w:tblOverlap w:val="never"/>
        <w:jc w:val="center"/>
        <w:tblLayout w:type="fixed"/>
      </w:tblPr>
      <w:tblGrid>
        <w:gridCol w:w="4901"/>
        <w:gridCol w:w="2318"/>
        <w:gridCol w:w="236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157,516,598.40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172,691,657.40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b/>
                <w:bCs/>
                <w:color w:val="000000"/>
                <w:spacing w:val="0"/>
                <w:w w:val="100"/>
                <w:position w:val="0"/>
              </w:rPr>
              <w:t>63,153,393,857.85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b/>
                <w:bCs/>
                <w:color w:val="000000"/>
                <w:spacing w:val="0"/>
                <w:w w:val="100"/>
                <w:position w:val="0"/>
              </w:rPr>
              <w:t>55,337,556,862.56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61,772,224,212.61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54,207,135,110.98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70,562,986.16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50,824,067.38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840,539,979.80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686,020,008.98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247,743,447.98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225,682,518.74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12,106,008.10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13,659,787.55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210,217,223.20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154,235,368.93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176,622,331.63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174,204,402.90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44,518,122.97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34,177,114.40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21,105,285.61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12,520,497.98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56,708,087.65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46,413,243.90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19,793.04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-26,393,338.97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380"/>
              <w:jc w:val="left"/>
            </w:pPr>
            <w:r>
              <w:rPr>
                <w:color w:val="000000"/>
                <w:spacing w:val="0"/>
                <w:w w:val="100"/>
                <w:position w:val="0"/>
              </w:rPr>
              <w:t>以摊余成本计量的金融资产终止确认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-5,121,178.13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-2,741,105.06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净敞口套期收益（损失以</w:t>
            </w:r>
            <w:r>
              <w:rPr>
                <w:i/>
                <w:iCs/>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11,959,232.82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-8,012,126.27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-132,425,448.61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-190,221,193.61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-31,670,090.42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-109,896,222.10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-61,839.04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82,497.53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三、营业利润（亏损以</w:t>
            </w: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rFonts w:ascii="Times New Roman" w:eastAsia="Times New Roman" w:hAnsi="Times New Roman" w:cs="Times New Roman"/>
                <w:b/>
                <w:bCs/>
                <w:color w:val="000000"/>
                <w:spacing w:val="0"/>
                <w:w w:val="100"/>
                <w:position w:val="0"/>
              </w:rPr>
              <w:t>"</w:t>
            </w:r>
            <w:r>
              <w:rPr>
                <w:b/>
                <w:bCs/>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b/>
                <w:bCs/>
                <w:color w:val="000000"/>
                <w:spacing w:val="0"/>
                <w:w w:val="100"/>
                <w:position w:val="0"/>
              </w:rPr>
              <w:t>962,177,164.99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b/>
                <w:bCs/>
                <w:color w:val="000000"/>
                <w:spacing w:val="0"/>
                <w:w w:val="100"/>
                <w:position w:val="0"/>
              </w:rPr>
              <w:t>382,652,447.90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37,262,265.97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15,222,520.56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15,161,821.61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3,141,920.83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四、利润总额（亏损总额以</w:t>
            </w: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rFonts w:ascii="Times New Roman" w:eastAsia="Times New Roman" w:hAnsi="Times New Roman" w:cs="Times New Roman"/>
                <w:b/>
                <w:bCs/>
                <w:color w:val="000000"/>
                <w:spacing w:val="0"/>
                <w:w w:val="100"/>
                <w:position w:val="0"/>
              </w:rPr>
              <w:t>”</w:t>
            </w:r>
            <w:r>
              <w:rPr>
                <w:b/>
                <w:bCs/>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b/>
                <w:bCs/>
                <w:color w:val="000000"/>
                <w:spacing w:val="0"/>
                <w:w w:val="100"/>
                <w:position w:val="0"/>
              </w:rPr>
              <w:t>984,277,609.35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b/>
                <w:bCs/>
                <w:color w:val="000000"/>
                <w:spacing w:val="0"/>
                <w:w w:val="100"/>
                <w:position w:val="0"/>
              </w:rPr>
              <w:t>394,733,047.63</w:t>
            </w:r>
          </w:p>
        </w:tc>
      </w:tr>
    </w:tbl>
    <w:p>
      <w:pPr>
        <w:spacing w:lineRule="exact" w:line="1"/>
        <w:rPr>
          <w:sz w:val="2"/>
          <w:szCs w:val="2"/>
        </w:rPr>
      </w:pPr>
      <w:r>
        <w:br w:type="page"/>
      </w:r>
    </w:p>
    <w:tbl>
      <w:tblPr>
        <w:tblOverlap w:val="never"/>
        <w:jc w:val="center"/>
        <w:tblLayout w:type="fixed"/>
      </w:tblPr>
      <w:tblGrid>
        <w:gridCol w:w="4901"/>
        <w:gridCol w:w="2318"/>
        <w:gridCol w:w="236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186,062,956.37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74,050,195.69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五、净利润（净亏损以</w:t>
            </w: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rFonts w:ascii="Times New Roman" w:eastAsia="Times New Roman" w:hAnsi="Times New Roman" w:cs="Times New Roman"/>
                <w:b/>
                <w:bCs/>
                <w:color w:val="000000"/>
                <w:spacing w:val="0"/>
                <w:w w:val="100"/>
                <w:position w:val="0"/>
              </w:rPr>
              <w:t>”</w:t>
            </w:r>
            <w:r>
              <w:rPr>
                <w:b/>
                <w:bCs/>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b/>
                <w:bCs/>
                <w:color w:val="000000"/>
                <w:spacing w:val="0"/>
                <w:w w:val="100"/>
                <w:position w:val="0"/>
              </w:rPr>
              <w:t>798,214,652.98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b/>
                <w:bCs/>
                <w:color w:val="000000"/>
                <w:spacing w:val="0"/>
                <w:w w:val="100"/>
                <w:position w:val="0"/>
              </w:rPr>
              <w:t>320,682,851.94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798,214,652.98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320,682,851.94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700,472,509.45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343,682,499.84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97,742,143.53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-22,999,647.90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6,217,222.31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b/>
                <w:bCs/>
                <w:color w:val="000000"/>
                <w:spacing w:val="0"/>
                <w:w w:val="100"/>
                <w:position w:val="0"/>
              </w:rPr>
              <w:t>-69,048,710.79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7,083,984.82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-69,190,404.23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-8,405,732.90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-62,558,414.09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-8,405,732.90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-62,558,414.09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（二）将重分类进损益的其他综合收益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15,489,717.72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-6,631,990.14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15,489,717.72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-6,631,990.14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-866,762.51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141,693.44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b/>
                <w:bCs/>
                <w:color w:val="000000"/>
                <w:spacing w:val="0"/>
                <w:w w:val="100"/>
                <w:position w:val="0"/>
              </w:rPr>
              <w:t>804,431,875.29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b/>
                <w:bCs/>
                <w:color w:val="000000"/>
                <w:spacing w:val="0"/>
                <w:w w:val="100"/>
                <w:position w:val="0"/>
              </w:rPr>
              <w:t>251,634,141.15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707,556,494.27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274,492,095.61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96,875,381.02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-22,857,954.46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0.5652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0.2773</w:t>
            </w:r>
          </w:p>
        </w:tc>
      </w:tr>
    </w:tbl>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w:t>
      </w:r>
    </w:p>
    <w:p>
      <w:pPr>
        <w:pStyle w:val="Style92"/>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润为：</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元。</w:t>
      </w:r>
    </w:p>
    <w:p>
      <w:pPr>
        <w:pStyle w:val="Style92"/>
        <w:keepNext w:val="0"/>
        <w:keepLines w:val="0"/>
        <w:widowControl w:val="0"/>
        <w:shd w:val="clear" w:color="auto" w:fill="auto"/>
        <w:tabs>
          <w:tab w:pos="2918" w:val="left"/>
          <w:tab w:pos="6926" w:val="left"/>
        </w:tabs>
        <w:bidi w:val="0"/>
        <w:spacing w:before="0" w:after="200" w:line="240" w:lineRule="auto"/>
        <w:ind w:left="0" w:right="0" w:firstLine="0"/>
        <w:jc w:val="left"/>
        <w:rPr>
          <w:sz w:val="20"/>
          <w:szCs w:val="20"/>
        </w:rPr>
      </w:pPr>
      <w:r>
        <w:rPr>
          <w:color w:val="000000"/>
          <w:spacing w:val="0"/>
          <w:w w:val="100"/>
          <w:position w:val="0"/>
          <w:sz w:val="20"/>
          <w:szCs w:val="20"/>
        </w:rPr>
        <w:t>法定代表人：黄文辉</w:t>
        <w:tab/>
        <w:t>主管会计工作负责人：米泽东</w:t>
        <w:tab/>
        <w:t>会计机构负责人：姜秀梅</w:t>
      </w:r>
      <w:r>
        <w:br w:type="page"/>
      </w:r>
    </w:p>
    <w:p>
      <w:pPr>
        <w:pStyle w:val="Style43"/>
        <w:keepNext/>
        <w:keepLines/>
        <w:widowControl w:val="0"/>
        <w:shd w:val="clear" w:color="auto" w:fill="auto"/>
        <w:bidi w:val="0"/>
        <w:spacing w:before="0" w:line="240" w:lineRule="auto"/>
        <w:ind w:left="0" w:right="0" w:firstLine="0"/>
        <w:jc w:val="left"/>
        <w:rPr>
          <w:sz w:val="24"/>
          <w:szCs w:val="24"/>
        </w:rPr>
      </w:pPr>
      <w:bookmarkStart w:id="672" w:name="bookmark672"/>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sz w:val="24"/>
          <w:szCs w:val="24"/>
        </w:rPr>
        <w:t>4</w:t>
      </w:r>
      <w:bookmarkEnd w:id="674"/>
      <w:r>
        <w:rPr>
          <w:color w:val="000000"/>
          <w:spacing w:val="0"/>
          <w:w w:val="100"/>
          <w:position w:val="0"/>
          <w:sz w:val="24"/>
          <w:szCs w:val="24"/>
        </w:rPr>
        <w:t>、母公司利润表</w:t>
      </w:r>
      <w:bookmarkEnd w:id="672"/>
      <w:bookmarkEnd w:id="673"/>
      <w:bookmarkEnd w:id="675"/>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4920"/>
        <w:gridCol w:w="2299"/>
        <w:gridCol w:w="236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b/>
                <w:bCs/>
                <w:color w:val="000000"/>
                <w:spacing w:val="0"/>
                <w:w w:val="100"/>
                <w:position w:val="0"/>
              </w:rPr>
              <w:t>31,924,165,818.67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b/>
                <w:bCs/>
                <w:color w:val="000000"/>
                <w:spacing w:val="0"/>
                <w:w w:val="100"/>
                <w:position w:val="0"/>
              </w:rPr>
              <w:t>38,368,628,285.06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31,240,833,246.13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37,672,953,301.39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25,773,504.88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18,320,224.04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348,702,420.04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427,649,058.78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120,271,702.87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120,880,755.43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70,740,542.76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113,065,521.62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65,140,124.54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116,533,692.02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38,064,809.76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22,916,620.49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4,664,051.38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3,697,558.42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253,042,000.11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197,777,577.32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156,823.93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380"/>
              <w:jc w:val="left"/>
            </w:pPr>
            <w:r>
              <w:rPr>
                <w:color w:val="000000"/>
                <w:spacing w:val="0"/>
                <w:w w:val="100"/>
                <w:position w:val="0"/>
              </w:rPr>
              <w:t>以摊余成本计量的金融资产终止确认 收益（损失以号填列）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-3,745,984.74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-2,741,105.06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净敞口套期收益（损失以</w:t>
            </w:r>
            <w:r>
              <w:rPr>
                <w:i/>
                <w:iCs/>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15,102,366.09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-8,446,602.00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-47,381,506.85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-52,012,054.78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-6,329,075.72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-75,706,467.34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-9,490.77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二、营业利润（亏损以</w:t>
            </w: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rFonts w:ascii="Times New Roman" w:eastAsia="Times New Roman" w:hAnsi="Times New Roman" w:cs="Times New Roman"/>
                <w:b/>
                <w:bCs/>
                <w:color w:val="000000"/>
                <w:spacing w:val="0"/>
                <w:w w:val="100"/>
                <w:position w:val="0"/>
              </w:rPr>
              <w:t>”</w:t>
            </w:r>
            <w:r>
              <w:rPr>
                <w:b/>
                <w:bCs/>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b/>
                <w:bCs/>
                <w:color w:val="000000"/>
                <w:spacing w:val="0"/>
                <w:w w:val="100"/>
                <w:position w:val="0"/>
              </w:rPr>
              <w:t>336,942,237.00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b/>
                <w:bCs/>
                <w:color w:val="000000"/>
                <w:spacing w:val="0"/>
                <w:w w:val="100"/>
                <w:position w:val="0"/>
              </w:rPr>
              <w:t>81,059,944.65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10,345,649.38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3,035,285.81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1,101,674.85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1,080,701.54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三、利润总额（亏损总额以</w:t>
            </w: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rFonts w:ascii="Times New Roman" w:eastAsia="Times New Roman" w:hAnsi="Times New Roman" w:cs="Times New Roman"/>
                <w:b/>
                <w:bCs/>
                <w:color w:val="000000"/>
                <w:spacing w:val="0"/>
                <w:w w:val="100"/>
                <w:position w:val="0"/>
              </w:rPr>
              <w:t>”</w:t>
            </w:r>
            <w:r>
              <w:rPr>
                <w:b/>
                <w:bCs/>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b/>
                <w:bCs/>
                <w:color w:val="000000"/>
                <w:spacing w:val="0"/>
                <w:w w:val="100"/>
                <w:position w:val="0"/>
              </w:rPr>
              <w:t>346,186,211.53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b/>
                <w:bCs/>
                <w:color w:val="000000"/>
                <w:spacing w:val="0"/>
                <w:w w:val="100"/>
                <w:position w:val="0"/>
              </w:rPr>
              <w:t>83,014,528.92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37,945,393.87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-11,449,358.46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四、净利润（净亏损以</w:t>
            </w: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rFonts w:ascii="Times New Roman" w:eastAsia="Times New Roman" w:hAnsi="Times New Roman" w:cs="Times New Roman"/>
                <w:b/>
                <w:bCs/>
                <w:color w:val="000000"/>
                <w:spacing w:val="0"/>
                <w:w w:val="100"/>
                <w:position w:val="0"/>
              </w:rPr>
              <w:t>”</w:t>
            </w:r>
            <w:r>
              <w:rPr>
                <w:b/>
                <w:bCs/>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b/>
                <w:bCs/>
                <w:color w:val="000000"/>
                <w:spacing w:val="0"/>
                <w:w w:val="100"/>
                <w:position w:val="0"/>
              </w:rPr>
              <w:t>308,240,817.66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b/>
                <w:bCs/>
                <w:color w:val="000000"/>
                <w:spacing w:val="0"/>
                <w:w w:val="100"/>
                <w:position w:val="0"/>
              </w:rPr>
              <w:t>94,463,887.38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308,240,817.66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94,463,887.38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（二）终止经营净利润（净亏损以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920"/>
        <w:gridCol w:w="2299"/>
        <w:gridCol w:w="236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16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金融资产重分类计入其他综合收益的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308,240,817.66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94,463,887.38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3"/>
        <w:keepNext/>
        <w:keepLines/>
        <w:widowControl w:val="0"/>
        <w:shd w:val="clear" w:color="auto" w:fill="auto"/>
        <w:bidi w:val="0"/>
        <w:spacing w:before="0" w:after="320" w:line="240" w:lineRule="auto"/>
        <w:ind w:left="0" w:right="0" w:firstLine="0"/>
        <w:jc w:val="left"/>
        <w:rPr>
          <w:sz w:val="24"/>
          <w:szCs w:val="24"/>
        </w:rPr>
      </w:pP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sz w:val="24"/>
          <w:szCs w:val="24"/>
        </w:rPr>
        <w:t>5</w:t>
      </w:r>
      <w:bookmarkEnd w:id="678"/>
      <w:r>
        <w:rPr>
          <w:color w:val="000000"/>
          <w:spacing w:val="0"/>
          <w:w w:val="100"/>
          <w:position w:val="0"/>
          <w:sz w:val="24"/>
          <w:szCs w:val="24"/>
        </w:rPr>
        <w:t>、合并现金流量表</w:t>
      </w:r>
      <w:bookmarkEnd w:id="676"/>
      <w:bookmarkEnd w:id="677"/>
      <w:bookmarkEnd w:id="679"/>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4872"/>
        <w:gridCol w:w="2309"/>
        <w:gridCol w:w="240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72,511,101,524.46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63,127,779,973.55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客户存款和同业存放款项净增加额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4,944,101,995.25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3,518,709,667.44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收取利息、手续费及佣金的现金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157,516,598.40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189,267,491.73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收到其他与经营活动有关的现金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1,545,143,958.11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378,558,131.19</w:t>
            </w:r>
          </w:p>
        </w:tc>
      </w:tr>
    </w:tbl>
    <w:p>
      <w:pPr>
        <w:spacing w:lineRule="exact" w:line="1"/>
        <w:rPr>
          <w:sz w:val="2"/>
          <w:szCs w:val="2"/>
        </w:rPr>
      </w:pPr>
      <w:r>
        <w:br w:type="page"/>
      </w:r>
    </w:p>
    <w:tbl>
      <w:tblPr>
        <w:tblOverlap w:val="never"/>
        <w:jc w:val="center"/>
        <w:tblLayout w:type="fixed"/>
      </w:tblPr>
      <w:tblGrid>
        <w:gridCol w:w="4872"/>
        <w:gridCol w:w="2309"/>
        <w:gridCol w:w="240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b/>
                <w:bCs/>
                <w:color w:val="000000"/>
                <w:spacing w:val="0"/>
                <w:w w:val="100"/>
                <w:position w:val="0"/>
              </w:rPr>
              <w:t>79,157,864,076.22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b/>
                <w:bCs/>
                <w:color w:val="000000"/>
                <w:spacing w:val="0"/>
                <w:w w:val="100"/>
                <w:position w:val="0"/>
              </w:rPr>
              <w:t>67,214,315,263.91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69,557,323,827.91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60,186,576,737.86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客户贷款及垫款净增加额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4,921,831,600.82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3,820,874,486.25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355,933,680.90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339,188,736.84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506,463,811.96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268,837,905.28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2,188,342,506.01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907,323,552.55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b/>
                <w:bCs/>
                <w:color w:val="000000"/>
                <w:spacing w:val="0"/>
                <w:w w:val="100"/>
                <w:position w:val="0"/>
              </w:rPr>
              <w:t>77,529,895,427.60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b/>
                <w:bCs/>
                <w:color w:val="000000"/>
                <w:spacing w:val="0"/>
                <w:w w:val="100"/>
                <w:position w:val="0"/>
              </w:rPr>
              <w:t>65,522,801,418.78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b/>
                <w:bCs/>
                <w:color w:val="000000"/>
                <w:spacing w:val="0"/>
                <w:w w:val="100"/>
                <w:position w:val="0"/>
              </w:rPr>
              <w:t>1,627,968,648.62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b/>
                <w:bCs/>
                <w:color w:val="000000"/>
                <w:spacing w:val="0"/>
                <w:w w:val="100"/>
                <w:position w:val="0"/>
              </w:rPr>
              <w:t>1,691,513,845.13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14,450,387,639.21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13,220,370,000.00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7,920,802.18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12,941,863.12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40"/>
              <w:jc w:val="left"/>
            </w:pPr>
            <w:r>
              <w:rPr>
                <w:color w:val="000000"/>
                <w:spacing w:val="0"/>
                <w:w w:val="100"/>
                <w:position w:val="0"/>
              </w:rPr>
              <w:t>处置固定资产、无形资产和其他长期资产收回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1,371,156.28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58,865,339.34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77,445,023.13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24,190,773.73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b/>
                <w:bCs/>
                <w:color w:val="000000"/>
                <w:spacing w:val="0"/>
                <w:w w:val="100"/>
                <w:position w:val="0"/>
              </w:rPr>
              <w:t>14,541,364,554.46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b/>
                <w:bCs/>
                <w:color w:val="000000"/>
                <w:spacing w:val="0"/>
                <w:w w:val="100"/>
                <w:position w:val="0"/>
              </w:rPr>
              <w:t>13,312,128,042.53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40"/>
              <w:jc w:val="left"/>
            </w:pPr>
            <w:r>
              <w:rPr>
                <w:color w:val="000000"/>
                <w:spacing w:val="0"/>
                <w:w w:val="100"/>
                <w:position w:val="0"/>
              </w:rPr>
              <w:t>购建固定资产、无形资产和其他长期资产支付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19,218,736.33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11,747,566.30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15,510,000,000.00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12,851,200,000.00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b/>
                <w:bCs/>
                <w:color w:val="000000"/>
                <w:spacing w:val="0"/>
                <w:w w:val="100"/>
                <w:position w:val="0"/>
              </w:rPr>
              <w:t>15,529,218,736.33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b/>
                <w:bCs/>
                <w:color w:val="000000"/>
                <w:spacing w:val="0"/>
                <w:w w:val="100"/>
                <w:position w:val="0"/>
              </w:rPr>
              <w:t>12,863,337,566.30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-987,854,181.87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b/>
                <w:bCs/>
                <w:color w:val="000000"/>
                <w:spacing w:val="0"/>
                <w:w w:val="100"/>
                <w:position w:val="0"/>
              </w:rPr>
              <w:t>448,790,476.23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120,703,946.20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120,703,946.20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5,917,211,420.58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6,332,634,118.65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7,621,464,920.25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1,878,393,466.86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筹资活动现金流入小计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b/>
                <w:bCs/>
                <w:color w:val="000000"/>
                <w:spacing w:val="0"/>
                <w:w w:val="100"/>
                <w:position w:val="0"/>
              </w:rPr>
              <w:t>13,659,380,287.03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b/>
                <w:bCs/>
                <w:color w:val="000000"/>
                <w:spacing w:val="0"/>
                <w:w w:val="100"/>
                <w:position w:val="0"/>
              </w:rPr>
              <w:t>8,215,917,585.51</w:t>
            </w:r>
          </w:p>
        </w:tc>
      </w:tr>
    </w:tbl>
    <w:p>
      <w:pPr>
        <w:spacing w:lineRule="exact" w:line="1"/>
        <w:rPr>
          <w:sz w:val="2"/>
          <w:szCs w:val="2"/>
        </w:rPr>
      </w:pPr>
      <w:r>
        <w:br w:type="page"/>
      </w:r>
    </w:p>
    <w:tbl>
      <w:tblPr>
        <w:tblOverlap w:val="never"/>
        <w:jc w:val="center"/>
        <w:tblLayout w:type="fixed"/>
      </w:tblPr>
      <w:tblGrid>
        <w:gridCol w:w="4872"/>
        <w:gridCol w:w="2309"/>
        <w:gridCol w:w="240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5,674,965,678.58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8,051,138,107.01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435,672,512.69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467,886,583.60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5,824,800.00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26,714,625.71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8,467,228,833.92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788,310,136.35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14,577,867,025.19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b/>
                <w:bCs/>
                <w:color w:val="000000"/>
                <w:spacing w:val="0"/>
                <w:w w:val="100"/>
                <w:position w:val="0"/>
              </w:rPr>
              <w:t>9,307,334,826.96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b/>
                <w:bCs/>
                <w:color w:val="000000"/>
                <w:spacing w:val="0"/>
                <w:w w:val="100"/>
                <w:position w:val="0"/>
              </w:rPr>
              <w:t>-918,486,738.16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-1,091,417,241.45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15,292,164.47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1,930,245.83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b/>
                <w:bCs/>
                <w:color w:val="000000"/>
                <w:spacing w:val="0"/>
                <w:w w:val="100"/>
                <w:position w:val="0"/>
              </w:rPr>
              <w:t>-263,080,106.94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b/>
                <w:bCs/>
                <w:color w:val="000000"/>
                <w:spacing w:val="0"/>
                <w:w w:val="100"/>
                <w:position w:val="0"/>
              </w:rPr>
              <w:t>1,050,817,325.74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2,662,039,876.04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1,611,222,550.30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b/>
                <w:bCs/>
                <w:color w:val="000000"/>
                <w:spacing w:val="0"/>
                <w:w w:val="100"/>
                <w:position w:val="0"/>
              </w:rPr>
              <w:t>2,398,959,769.10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b/>
                <w:bCs/>
                <w:color w:val="000000"/>
                <w:spacing w:val="0"/>
                <w:w w:val="100"/>
                <w:position w:val="0"/>
              </w:rPr>
              <w:t>2,662,039,876.04</w:t>
            </w:r>
          </w:p>
        </w:tc>
      </w:tr>
    </w:tbl>
    <w:p>
      <w:pPr>
        <w:widowControl w:val="0"/>
        <w:spacing w:after="279" w:line="1" w:lineRule="exact"/>
      </w:pPr>
    </w:p>
    <w:p>
      <w:pPr>
        <w:pStyle w:val="Style43"/>
        <w:keepNext/>
        <w:keepLines/>
        <w:widowControl w:val="0"/>
        <w:shd w:val="clear" w:color="auto" w:fill="auto"/>
        <w:bidi w:val="0"/>
        <w:spacing w:before="0" w:after="340" w:line="240" w:lineRule="auto"/>
        <w:ind w:left="0" w:right="0" w:firstLine="720"/>
        <w:jc w:val="left"/>
        <w:rPr>
          <w:sz w:val="24"/>
          <w:szCs w:val="24"/>
        </w:rPr>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sz w:val="24"/>
          <w:szCs w:val="24"/>
        </w:rPr>
        <w:t>6</w:t>
      </w:r>
      <w:bookmarkEnd w:id="682"/>
      <w:r>
        <w:rPr>
          <w:color w:val="000000"/>
          <w:spacing w:val="0"/>
          <w:w w:val="100"/>
          <w:position w:val="0"/>
          <w:sz w:val="24"/>
          <w:szCs w:val="24"/>
        </w:rPr>
        <w:t>、母公司现金流量表</w:t>
      </w:r>
      <w:bookmarkEnd w:id="680"/>
      <w:bookmarkEnd w:id="681"/>
      <w:bookmarkEnd w:id="683"/>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4819"/>
        <w:gridCol w:w="2333"/>
        <w:gridCol w:w="2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36,258,603,011.65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44,945,966,137.97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1,545,889,714.84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358,107,728.00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b/>
                <w:bCs/>
                <w:color w:val="000000"/>
                <w:spacing w:val="0"/>
                <w:w w:val="100"/>
                <w:position w:val="0"/>
              </w:rPr>
              <w:t>37,804,492,726.49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b/>
                <w:bCs/>
                <w:color w:val="000000"/>
                <w:spacing w:val="0"/>
                <w:w w:val="100"/>
                <w:position w:val="0"/>
              </w:rPr>
              <w:t>45,304,073,865.97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33,780,545,860.65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42,230,445,516.67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187,013,412.36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195,169,601.49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197,885,180.58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102,796,126.98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2,001,185,753.70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1,671,473,927.54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b/>
                <w:bCs/>
                <w:color w:val="000000"/>
                <w:spacing w:val="0"/>
                <w:w w:val="100"/>
                <w:position w:val="0"/>
              </w:rPr>
              <w:t>36,166,630,207.29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b/>
                <w:bCs/>
                <w:color w:val="000000"/>
                <w:spacing w:val="0"/>
                <w:w w:val="100"/>
                <w:position w:val="0"/>
              </w:rPr>
              <w:t>44,199,885,172.68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b/>
                <w:bCs/>
                <w:color w:val="000000"/>
                <w:spacing w:val="0"/>
                <w:w w:val="100"/>
                <w:position w:val="0"/>
              </w:rPr>
              <w:t>1,637,862,519.20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1,104,188,693.29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14,470,457,405.15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13,216,400,000.00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204,277,709.26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159,744,685.84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40"/>
              <w:jc w:val="left"/>
            </w:pPr>
            <w:r>
              <w:rPr>
                <w:color w:val="000000"/>
                <w:spacing w:val="0"/>
                <w:w w:val="100"/>
                <w:position w:val="0"/>
              </w:rPr>
              <w:t>处置固定资产、无形资产和其他长期资产收回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165,635.00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b/>
                <w:bCs/>
                <w:color w:val="000000"/>
                <w:spacing w:val="0"/>
                <w:w w:val="100"/>
                <w:position w:val="0"/>
              </w:rPr>
              <w:t>14,674,735,114.41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b/>
                <w:bCs/>
                <w:color w:val="000000"/>
                <w:spacing w:val="0"/>
                <w:w w:val="100"/>
                <w:position w:val="0"/>
              </w:rPr>
              <w:t>13,376,310,320.84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购建固定资产、无形资产和其他长期资产支付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4,624,620.11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2,869,637.00</w:t>
            </w:r>
          </w:p>
        </w:tc>
      </w:tr>
    </w:tbl>
    <w:p>
      <w:pPr>
        <w:spacing w:lineRule="exact" w:line="1"/>
        <w:rPr>
          <w:sz w:val="2"/>
          <w:szCs w:val="2"/>
        </w:rPr>
      </w:pPr>
      <w:r>
        <w:br w:type="page"/>
      </w:r>
    </w:p>
    <w:tbl>
      <w:tblPr>
        <w:tblOverlap w:val="never"/>
        <w:jc w:val="center"/>
        <w:tblLayout w:type="fixed"/>
      </w:tblPr>
      <w:tblGrid>
        <w:gridCol w:w="4819"/>
        <w:gridCol w:w="2333"/>
        <w:gridCol w:w="243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14,984,685,772.16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12,859,520,000.00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b/>
                <w:bCs/>
                <w:color w:val="000000"/>
                <w:spacing w:val="0"/>
                <w:w w:val="100"/>
                <w:position w:val="0"/>
              </w:rPr>
              <w:t>14,989,310,392.27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b/>
                <w:bCs/>
                <w:color w:val="000000"/>
                <w:spacing w:val="0"/>
                <w:w w:val="100"/>
                <w:position w:val="0"/>
              </w:rPr>
              <w:t>12,862,389,637.00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b/>
                <w:bCs/>
                <w:color w:val="000000"/>
                <w:spacing w:val="0"/>
                <w:w w:val="100"/>
                <w:position w:val="0"/>
              </w:rPr>
              <w:t>-314,575,277.86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b/>
                <w:bCs/>
                <w:color w:val="000000"/>
                <w:spacing w:val="0"/>
                <w:w w:val="100"/>
                <w:position w:val="0"/>
              </w:rPr>
              <w:t>513,920,683.84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2,917,800,000.00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4,932,838,398.00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7,582,790,014.26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1,793,141,138.73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b/>
                <w:bCs/>
                <w:color w:val="000000"/>
                <w:spacing w:val="0"/>
                <w:w w:val="100"/>
                <w:position w:val="0"/>
              </w:rPr>
              <w:t>10,500,590,014.26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b/>
                <w:bCs/>
                <w:color w:val="000000"/>
                <w:spacing w:val="0"/>
                <w:w w:val="100"/>
                <w:position w:val="0"/>
              </w:rPr>
              <w:t>6,725,979,536.73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3,720,235,000.00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6,088,944,700.00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312,959,244.55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419,109,013.74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8,250,258,244.22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738,162,345.28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b/>
                <w:bCs/>
                <w:color w:val="000000"/>
                <w:spacing w:val="0"/>
                <w:w w:val="100"/>
                <w:position w:val="0"/>
              </w:rPr>
              <w:t>12,283,452,488.77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b/>
                <w:bCs/>
                <w:color w:val="000000"/>
                <w:spacing w:val="0"/>
                <w:w w:val="100"/>
                <w:position w:val="0"/>
              </w:rPr>
              <w:t>7,246,216,059.02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-1,782,862,474.51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-520,236,522.29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b/>
                <w:bCs/>
                <w:color w:val="000000"/>
                <w:spacing w:val="0"/>
                <w:w w:val="100"/>
                <w:position w:val="0"/>
              </w:rPr>
              <w:t>-459,575,233.17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b/>
                <w:bCs/>
                <w:color w:val="000000"/>
                <w:spacing w:val="0"/>
                <w:w w:val="100"/>
                <w:position w:val="0"/>
              </w:rPr>
              <w:t>1,097,872,854.84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2,078,633,783.61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980,760,928.77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b/>
                <w:bCs/>
                <w:color w:val="000000"/>
                <w:spacing w:val="0"/>
                <w:w w:val="100"/>
                <w:position w:val="0"/>
              </w:rPr>
              <w:t>1,619,058,550.44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b/>
                <w:bCs/>
                <w:color w:val="000000"/>
                <w:spacing w:val="0"/>
                <w:w w:val="100"/>
                <w:position w:val="0"/>
              </w:rPr>
              <w:t>2,078,633,783.61</w:t>
            </w:r>
          </w:p>
        </w:tc>
      </w:tr>
    </w:tbl>
    <w:p>
      <w:pPr>
        <w:widowControl w:val="0"/>
        <w:spacing w:after="319" w:line="1" w:lineRule="exact"/>
      </w:pPr>
    </w:p>
    <w:p>
      <w:pPr>
        <w:pStyle w:val="Style43"/>
        <w:keepNext/>
        <w:keepLines/>
        <w:widowControl w:val="0"/>
        <w:shd w:val="clear" w:color="auto" w:fill="auto"/>
        <w:bidi w:val="0"/>
        <w:spacing w:before="0" w:after="320" w:line="240" w:lineRule="auto"/>
        <w:ind w:left="0" w:right="0" w:firstLine="720"/>
        <w:jc w:val="left"/>
        <w:rPr>
          <w:sz w:val="24"/>
          <w:szCs w:val="24"/>
        </w:rPr>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sz w:val="24"/>
          <w:szCs w:val="24"/>
        </w:rPr>
        <w:t>7</w:t>
      </w:r>
      <w:bookmarkEnd w:id="686"/>
      <w:r>
        <w:rPr>
          <w:color w:val="000000"/>
          <w:spacing w:val="0"/>
          <w:w w:val="100"/>
          <w:position w:val="0"/>
          <w:sz w:val="24"/>
          <w:szCs w:val="24"/>
        </w:rPr>
        <w:t>、合并所有者权益变动表</w:t>
      </w:r>
      <w:bookmarkEnd w:id="684"/>
      <w:bookmarkEnd w:id="685"/>
      <w:bookmarkEnd w:id="687"/>
    </w:p>
    <w:p>
      <w:pPr>
        <w:pStyle w:val="Style41"/>
        <w:keepNext w:val="0"/>
        <w:keepLines w:val="0"/>
        <w:widowControl w:val="0"/>
        <w:shd w:val="clear" w:color="auto" w:fill="auto"/>
        <w:bidi w:val="0"/>
        <w:spacing w:before="0" w:after="0" w:line="240" w:lineRule="auto"/>
        <w:ind w:left="9518" w:right="0" w:firstLine="0"/>
        <w:jc w:val="left"/>
      </w:pPr>
      <w:r>
        <w:rPr>
          <w:color w:val="000000"/>
          <w:spacing w:val="0"/>
          <w:w w:val="100"/>
          <w:position w:val="0"/>
        </w:rPr>
        <w:t>单位：元</w:t>
      </w:r>
    </w:p>
    <w:tbl>
      <w:tblPr>
        <w:tblOverlap w:val="never"/>
        <w:jc w:val="center"/>
        <w:tblLayout w:type="fixed"/>
      </w:tblPr>
      <w:tblGrid>
        <w:gridCol w:w="1574"/>
        <w:gridCol w:w="1080"/>
        <w:gridCol w:w="370"/>
        <w:gridCol w:w="374"/>
        <w:gridCol w:w="360"/>
        <w:gridCol w:w="706"/>
        <w:gridCol w:w="394"/>
        <w:gridCol w:w="648"/>
        <w:gridCol w:w="379"/>
        <w:gridCol w:w="720"/>
        <w:gridCol w:w="653"/>
        <w:gridCol w:w="739"/>
        <w:gridCol w:w="322"/>
        <w:gridCol w:w="758"/>
        <w:gridCol w:w="643"/>
        <w:gridCol w:w="91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少数 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71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 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减</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库 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一般 风险 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right"/>
            </w:pPr>
            <w:r>
              <w:rPr>
                <w:color w:val="000000"/>
                <w:spacing w:val="0"/>
                <w:w w:val="100"/>
                <w:position w:val="0"/>
              </w:rPr>
              <w:t>优 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永 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b/>
                <w:bCs/>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1,239,281,8</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b/>
                <w:bCs/>
                <w:color w:val="000000"/>
                <w:spacing w:val="0"/>
                <w:w w:val="100"/>
                <w:position w:val="0"/>
                <w:sz w:val="18"/>
                <w:szCs w:val="18"/>
              </w:rPr>
              <w:t>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1,622,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032,4</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58.56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-373,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952,2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274,17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0,573.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15,29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1,367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2,177,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786,26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4,954,6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10,253.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33,74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9,637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4,988,35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9,890.54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520"/>
              <w:jc w:val="left"/>
            </w:pPr>
            <w:r>
              <w:rPr>
                <w:color w:val="000000"/>
                <w:spacing w:val="0"/>
                <w:w w:val="100"/>
                <w:position w:val="0"/>
              </w:rPr>
              <w:t>加：会计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74"/>
        <w:gridCol w:w="1080"/>
        <w:gridCol w:w="370"/>
        <w:gridCol w:w="374"/>
        <w:gridCol w:w="360"/>
        <w:gridCol w:w="706"/>
        <w:gridCol w:w="394"/>
        <w:gridCol w:w="648"/>
        <w:gridCol w:w="379"/>
        <w:gridCol w:w="720"/>
        <w:gridCol w:w="653"/>
        <w:gridCol w:w="739"/>
        <w:gridCol w:w="322"/>
        <w:gridCol w:w="758"/>
        <w:gridCol w:w="643"/>
        <w:gridCol w:w="91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960"/>
              <w:jc w:val="left"/>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60"/>
              <w:jc w:val="left"/>
            </w:pPr>
            <w:r>
              <w:rPr>
                <w:color w:val="000000"/>
                <w:spacing w:val="0"/>
                <w:w w:val="100"/>
                <w:position w:val="0"/>
              </w:rPr>
              <w:t>同一</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5" w:lineRule="exact"/>
              <w:ind w:left="0" w:right="0" w:firstLine="0"/>
              <w:jc w:val="both"/>
            </w:pPr>
            <w:r>
              <w:rPr>
                <w:b/>
                <w:bCs/>
                <w:color w:val="000000"/>
                <w:spacing w:val="0"/>
                <w:w w:val="100"/>
                <w:position w:val="0"/>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1,239,281,8</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b/>
                <w:bCs/>
                <w:color w:val="000000"/>
                <w:spacing w:val="0"/>
                <w:w w:val="100"/>
                <w:position w:val="0"/>
                <w:sz w:val="18"/>
                <w:szCs w:val="18"/>
              </w:rPr>
              <w:t>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1,622,</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032,4</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58.56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-373,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952,2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274,17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0,573.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15,29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1,367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b/>
                <w:bCs/>
                <w:color w:val="000000"/>
                <w:spacing w:val="0"/>
                <w:w w:val="100"/>
                <w:position w:val="0"/>
                <w:sz w:val="18"/>
                <w:szCs w:val="18"/>
              </w:rPr>
              <w:t>2,177,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786,26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4,954,6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10,253.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33,74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9,637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4,988,35</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9,890.54</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三、本期增减 变动金额（减 少以号填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-439.0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b/>
                <w:bCs/>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7,083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,984.</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b/>
                <w:bCs/>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30,824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,081.7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421,79</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b/>
                <w:bCs/>
                <w:color w:val="000000"/>
                <w:spacing w:val="0"/>
                <w:w w:val="100"/>
                <w:position w:val="0"/>
                <w:sz w:val="18"/>
                <w:szCs w:val="18"/>
              </w:rPr>
              <w:t>2,066.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459,69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9,694.0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202,0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76,02</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661,775,</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b/>
                <w:bCs/>
                <w:color w:val="000000"/>
                <w:spacing w:val="0"/>
                <w:w w:val="100"/>
                <w:position w:val="0"/>
                <w:sz w:val="18"/>
                <w:szCs w:val="18"/>
              </w:rPr>
              <w:t>718.59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7,083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,984.</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700,47</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2,509.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96,87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804,431,</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875.29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25,44</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111,025,</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004.50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03,94</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120,703,</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946.20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-9,678,94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80,442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56,361.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-253,681,</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161.20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-30,82</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4,081.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-253,681,</w:t>
            </w:r>
          </w:p>
        </w:tc>
      </w:tr>
    </w:tbl>
    <w:p>
      <w:pPr>
        <w:spacing w:lineRule="exact" w:line="1"/>
        <w:rPr>
          <w:sz w:val="2"/>
          <w:szCs w:val="2"/>
        </w:rPr>
      </w:pPr>
      <w:r>
        <w:br w:type="page"/>
      </w:r>
    </w:p>
    <w:tbl>
      <w:tblPr>
        <w:tblOverlap w:val="never"/>
        <w:jc w:val="center"/>
        <w:tblLayout w:type="fixed"/>
      </w:tblPr>
      <w:tblGrid>
        <w:gridCol w:w="1574"/>
        <w:gridCol w:w="1080"/>
        <w:gridCol w:w="370"/>
        <w:gridCol w:w="374"/>
        <w:gridCol w:w="360"/>
        <w:gridCol w:w="706"/>
        <w:gridCol w:w="394"/>
        <w:gridCol w:w="648"/>
        <w:gridCol w:w="379"/>
        <w:gridCol w:w="720"/>
        <w:gridCol w:w="653"/>
        <w:gridCol w:w="739"/>
        <w:gridCol w:w="322"/>
        <w:gridCol w:w="758"/>
        <w:gridCol w:w="643"/>
        <w:gridCol w:w="917"/>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 益结转留存收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60" w:lineRule="exact"/>
              <w:ind w:left="0" w:right="0" w:firstLine="0"/>
              <w:jc w:val="left"/>
            </w:pPr>
            <w:r>
              <w:rPr>
                <w:b/>
                <w:bCs/>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1,239,281,8</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b/>
                <w:bCs/>
                <w:color w:val="000000"/>
                <w:spacing w:val="0"/>
                <w:w w:val="100"/>
                <w:position w:val="0"/>
                <w:sz w:val="18"/>
                <w:szCs w:val="18"/>
              </w:rPr>
              <w:t>06.00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1,622,</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032,0</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19.51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-366,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868,2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36.35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304,99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4,654.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15,29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1,367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2,599,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578,33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6.06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5,414,3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09,947.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235,8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25,66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5.650.13</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5.609.13</w:t>
            </w:r>
          </w:p>
        </w:tc>
      </w:tr>
    </w:tbl>
    <w:p>
      <w:pPr>
        <w:widowControl w:val="0"/>
        <w:spacing w:after="59" w:line="1" w:lineRule="exact"/>
      </w:pPr>
    </w:p>
    <w:p>
      <w:pPr>
        <w:pStyle w:val="Style92"/>
        <w:keepNext w:val="0"/>
        <w:keepLines w:val="0"/>
        <w:widowControl w:val="0"/>
        <w:shd w:val="clear" w:color="auto" w:fill="auto"/>
        <w:bidi w:val="0"/>
        <w:spacing w:before="0" w:after="60" w:line="240" w:lineRule="auto"/>
        <w:ind w:left="0" w:right="24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618"/>
        <w:gridCol w:w="1037"/>
        <w:gridCol w:w="389"/>
        <w:gridCol w:w="403"/>
        <w:gridCol w:w="317"/>
        <w:gridCol w:w="782"/>
        <w:gridCol w:w="341"/>
        <w:gridCol w:w="686"/>
        <w:gridCol w:w="374"/>
        <w:gridCol w:w="710"/>
        <w:gridCol w:w="648"/>
        <w:gridCol w:w="730"/>
        <w:gridCol w:w="288"/>
        <w:gridCol w:w="802"/>
        <w:gridCol w:w="638"/>
        <w:gridCol w:w="88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 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 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减</w:t>
            </w:r>
          </w:p>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库 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140"/>
              <w:jc w:val="both"/>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一般 风险 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right"/>
            </w:pPr>
            <w:r>
              <w:rPr>
                <w:color w:val="000000"/>
                <w:spacing w:val="0"/>
                <w:w w:val="100"/>
                <w:position w:val="0"/>
              </w:rPr>
              <w:t>优 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永 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b/>
                <w:bCs/>
                <w:color w:val="000000"/>
                <w:spacing w:val="0"/>
                <w:w w:val="100"/>
                <w:position w:val="0"/>
              </w:rPr>
              <w:t>一、上年期末余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1,239,281,</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b/>
                <w:bCs/>
                <w:color w:val="000000"/>
                <w:spacing w:val="0"/>
                <w:w w:val="100"/>
                <w:position w:val="0"/>
                <w:sz w:val="18"/>
                <w:szCs w:val="18"/>
              </w:rPr>
              <w:t>806.00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1,621,8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22,728.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2,451,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085.9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264,7</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24,18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16,78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2,143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1,776,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746,86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4,921,8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08,809.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187,2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72,13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5,109,08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0,946.76</w:t>
            </w:r>
          </w:p>
        </w:tc>
      </w:tr>
    </w:tbl>
    <w:p>
      <w:pPr>
        <w:spacing w:lineRule="exact" w:line="1"/>
        <w:rPr>
          <w:sz w:val="2"/>
          <w:szCs w:val="2"/>
        </w:rPr>
      </w:pPr>
      <w:r>
        <w:br w:type="page"/>
      </w:r>
    </w:p>
    <w:tbl>
      <w:tblPr>
        <w:tblOverlap w:val="never"/>
        <w:jc w:val="center"/>
        <w:tblLayout w:type="fixed"/>
      </w:tblPr>
      <w:tblGrid>
        <w:gridCol w:w="1618"/>
        <w:gridCol w:w="1037"/>
        <w:gridCol w:w="389"/>
        <w:gridCol w:w="403"/>
        <w:gridCol w:w="317"/>
        <w:gridCol w:w="782"/>
        <w:gridCol w:w="341"/>
        <w:gridCol w:w="686"/>
        <w:gridCol w:w="374"/>
        <w:gridCol w:w="710"/>
        <w:gridCol w:w="648"/>
        <w:gridCol w:w="730"/>
        <w:gridCol w:w="288"/>
        <w:gridCol w:w="802"/>
        <w:gridCol w:w="638"/>
        <w:gridCol w:w="88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b/>
                <w:bCs/>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7.69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2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-307,2</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12,90</w:t>
            </w:r>
          </w:p>
          <w:p>
            <w:pPr>
              <w:pStyle w:val="Style2"/>
              <w:keepNext w:val="0"/>
              <w:keepLines w:val="0"/>
              <w:widowControl w:val="0"/>
              <w:shd w:val="clear" w:color="auto" w:fill="auto"/>
              <w:bidi w:val="0"/>
              <w:spacing w:before="0" w:after="10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313,16</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8,882.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5,955,9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3,470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4,472,50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960"/>
              <w:jc w:val="left"/>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60"/>
              <w:jc w:val="left"/>
            </w:pPr>
            <w:r>
              <w:rPr>
                <w:color w:val="000000"/>
                <w:spacing w:val="0"/>
                <w:w w:val="100"/>
                <w:position w:val="0"/>
              </w:rPr>
              <w:t>同一</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1,239,281,</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b/>
                <w:bCs/>
                <w:color w:val="000000"/>
                <w:spacing w:val="0"/>
                <w:w w:val="100"/>
                <w:position w:val="0"/>
                <w:sz w:val="18"/>
                <w:szCs w:val="18"/>
              </w:rPr>
              <w:t>806.00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1,621,8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22,728.</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b/>
                <w:bCs/>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-304,7</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61,81</w:t>
            </w:r>
          </w:p>
          <w:p>
            <w:pPr>
              <w:pStyle w:val="Style2"/>
              <w:keepNext w:val="0"/>
              <w:keepLines w:val="0"/>
              <w:widowControl w:val="0"/>
              <w:shd w:val="clear" w:color="auto" w:fill="auto"/>
              <w:bidi w:val="0"/>
              <w:spacing w:before="0" w:after="100" w:line="240" w:lineRule="auto"/>
              <w:ind w:left="0" w:right="0" w:firstLine="260"/>
              <w:jc w:val="both"/>
              <w:rPr>
                <w:sz w:val="18"/>
                <w:szCs w:val="18"/>
              </w:rPr>
            </w:pPr>
            <w:r>
              <w:rPr>
                <w:rFonts w:ascii="Times New Roman" w:eastAsia="Times New Roman" w:hAnsi="Times New Roman" w:cs="Times New Roman"/>
                <w:b/>
                <w:bCs/>
                <w:color w:val="000000"/>
                <w:spacing w:val="0"/>
                <w:w w:val="100"/>
                <w:position w:val="0"/>
                <w:sz w:val="18"/>
                <w:szCs w:val="18"/>
              </w:rPr>
              <w:t>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264,7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24,18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16,78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2,143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b/>
                <w:bCs/>
                <w:color w:val="000000"/>
                <w:spacing w:val="0"/>
                <w:w w:val="100"/>
                <w:position w:val="0"/>
                <w:sz w:val="18"/>
                <w:szCs w:val="18"/>
              </w:rPr>
              <w:t>2,089,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915,74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4,927,7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64,789.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185,7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88,66</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5,113,55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3,456.52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0"/>
              <w:jc w:val="left"/>
            </w:pPr>
            <w:r>
              <w:rPr>
                <w:b/>
                <w:bCs/>
                <w:color w:val="000000"/>
                <w:spacing w:val="0"/>
                <w:w w:val="100"/>
                <w:position w:val="0"/>
              </w:rPr>
              <w:t>三、本期增减变 动金额（减少以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209,72</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b/>
                <w:bCs/>
                <w:color w:val="000000"/>
                <w:spacing w:val="0"/>
                <w:w w:val="100"/>
                <w:position w:val="0"/>
                <w:sz w:val="18"/>
                <w:szCs w:val="18"/>
              </w:rPr>
              <w:t>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-69,19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0,404.</w:t>
            </w:r>
          </w:p>
          <w:p>
            <w:pPr>
              <w:pStyle w:val="Style2"/>
              <w:keepNext w:val="0"/>
              <w:keepLines w:val="0"/>
              <w:widowControl w:val="0"/>
              <w:shd w:val="clear" w:color="auto" w:fill="auto"/>
              <w:bidi w:val="0"/>
              <w:spacing w:before="0" w:after="100" w:line="240" w:lineRule="auto"/>
              <w:ind w:left="0" w:right="0" w:firstLine="400"/>
              <w:jc w:val="left"/>
              <w:rPr>
                <w:sz w:val="18"/>
                <w:szCs w:val="18"/>
              </w:rPr>
            </w:pPr>
            <w:r>
              <w:rPr>
                <w:rFonts w:ascii="Times New Roman" w:eastAsia="Times New Roman" w:hAnsi="Times New Roman" w:cs="Times New Roman"/>
                <w:b/>
                <w:bCs/>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9,446,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388.7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-1,49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0,776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87,870</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b/>
                <w:bCs/>
                <w:color w:val="000000"/>
                <w:spacing w:val="0"/>
                <w:w w:val="100"/>
                <w:position w:val="0"/>
                <w:sz w:val="18"/>
                <w:szCs w:val="18"/>
              </w:rPr>
              <w:t>,526.6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26,845,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464.28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-152,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039,0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30.26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-125,193</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,565.98</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-69,19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0,404.</w:t>
            </w:r>
          </w:p>
          <w:p>
            <w:pPr>
              <w:pStyle w:val="Style2"/>
              <w:keepNext w:val="0"/>
              <w:keepLines w:val="0"/>
              <w:widowControl w:val="0"/>
              <w:shd w:val="clear" w:color="auto" w:fill="auto"/>
              <w:bidi w:val="0"/>
              <w:spacing w:before="0" w:after="10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343,68</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274,49</w:t>
            </w:r>
          </w:p>
          <w:p>
            <w:pPr>
              <w:pStyle w:val="Style2"/>
              <w:keepNext w:val="0"/>
              <w:keepLines w:val="0"/>
              <w:widowControl w:val="0"/>
              <w:shd w:val="clear" w:color="auto" w:fill="auto"/>
              <w:bidi w:val="0"/>
              <w:spacing w:before="0" w:after="14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2,095.6</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99,64</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251,492,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447.71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209,72</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-102,115</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,026.78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4,890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209,72</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-107,005</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,026.78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-255,8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-247,85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6,361.2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14,62</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-274,570</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,986.91</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 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-9,446,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388.73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18"/>
        <w:gridCol w:w="1037"/>
        <w:gridCol w:w="389"/>
        <w:gridCol w:w="403"/>
        <w:gridCol w:w="317"/>
        <w:gridCol w:w="782"/>
        <w:gridCol w:w="341"/>
        <w:gridCol w:w="686"/>
        <w:gridCol w:w="374"/>
        <w:gridCol w:w="710"/>
        <w:gridCol w:w="648"/>
        <w:gridCol w:w="730"/>
        <w:gridCol w:w="288"/>
        <w:gridCol w:w="802"/>
        <w:gridCol w:w="638"/>
        <w:gridCol w:w="883"/>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1,490,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56,361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6,361.2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-274,570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 益结转留存收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1,239,281,</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b/>
                <w:bCs/>
                <w:color w:val="000000"/>
                <w:spacing w:val="0"/>
                <w:w w:val="100"/>
                <w:position w:val="0"/>
                <w:sz w:val="18"/>
                <w:szCs w:val="18"/>
              </w:rPr>
              <w:t>806.00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1,622,0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32,458.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-373,9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52,22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274,1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70,57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15,29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1,367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b/>
                <w:bCs/>
                <w:color w:val="000000"/>
                <w:spacing w:val="0"/>
                <w:w w:val="100"/>
                <w:position w:val="0"/>
                <w:sz w:val="18"/>
                <w:szCs w:val="18"/>
              </w:rPr>
              <w:t>2,177,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786,26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9.58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4,954,6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10,253.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33,74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9,637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4,988,35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9,890.54</w:t>
            </w:r>
          </w:p>
        </w:tc>
      </w:tr>
    </w:tbl>
    <w:p>
      <w:pPr>
        <w:widowControl w:val="0"/>
        <w:spacing w:after="279" w:line="1" w:lineRule="exact"/>
      </w:pPr>
    </w:p>
    <w:p>
      <w:pPr>
        <w:pStyle w:val="Style43"/>
        <w:keepNext/>
        <w:keepLines/>
        <w:widowControl w:val="0"/>
        <w:shd w:val="clear" w:color="auto" w:fill="auto"/>
        <w:bidi w:val="0"/>
        <w:spacing w:before="0" w:line="240" w:lineRule="auto"/>
        <w:ind w:left="0" w:right="0" w:firstLine="740"/>
        <w:jc w:val="left"/>
        <w:rPr>
          <w:sz w:val="24"/>
          <w:szCs w:val="24"/>
        </w:rPr>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sz w:val="24"/>
          <w:szCs w:val="24"/>
        </w:rPr>
        <w:t>8</w:t>
      </w:r>
      <w:bookmarkEnd w:id="690"/>
      <w:r>
        <w:rPr>
          <w:color w:val="000000"/>
          <w:spacing w:val="0"/>
          <w:w w:val="100"/>
          <w:position w:val="0"/>
          <w:sz w:val="24"/>
          <w:szCs w:val="24"/>
        </w:rPr>
        <w:t>、母公司所有者权益变动表</w:t>
      </w:r>
      <w:bookmarkEnd w:id="688"/>
      <w:bookmarkEnd w:id="689"/>
      <w:bookmarkEnd w:id="691"/>
    </w:p>
    <w:p>
      <w:pPr>
        <w:pStyle w:val="Style92"/>
        <w:keepNext w:val="0"/>
        <w:keepLines w:val="0"/>
        <w:widowControl w:val="0"/>
        <w:shd w:val="clear" w:color="auto" w:fill="auto"/>
        <w:bidi w:val="0"/>
        <w:spacing w:before="0" w:after="80" w:line="240" w:lineRule="auto"/>
        <w:ind w:left="0" w:right="76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352"/>
        <w:gridCol w:w="8102"/>
      </w:tblGrid>
      <w:tr>
        <w:trPr>
          <w:trHeight w:val="9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374"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tabs>
                <w:tab w:pos="850" w:val="left"/>
              </w:tabs>
              <w:bidi w:val="0"/>
              <w:spacing w:before="0" w:after="0" w:line="240" w:lineRule="auto"/>
              <w:ind w:left="0" w:right="0" w:firstLine="0"/>
              <w:jc w:val="center"/>
            </w:pPr>
            <w:r>
              <w:rPr>
                <w:color w:val="000000"/>
                <w:spacing w:val="0"/>
                <w:w w:val="100"/>
                <w:position w:val="0"/>
              </w:rPr>
              <w:t>股本</w:t>
              <w:tab/>
              <w:t>其他权益资本公减其他专盈余公积未分配利其所有者</w:t>
            </w:r>
          </w:p>
        </w:tc>
      </w:tr>
    </w:tbl>
    <w:p>
      <w:pPr>
        <w:spacing w:lineRule="exact" w:line="1"/>
        <w:rPr>
          <w:sz w:val="2"/>
          <w:szCs w:val="2"/>
        </w:rPr>
      </w:pPr>
      <w:r>
        <w:br w:type="page"/>
      </w:r>
    </w:p>
    <w:tbl>
      <w:tblPr>
        <w:tblOverlap w:val="never"/>
        <w:jc w:val="center"/>
        <w:tblLayout w:type="fixed"/>
      </w:tblPr>
      <w:tblGrid>
        <w:gridCol w:w="2352"/>
        <w:gridCol w:w="979"/>
        <w:gridCol w:w="408"/>
        <w:gridCol w:w="413"/>
        <w:gridCol w:w="326"/>
        <w:gridCol w:w="960"/>
        <w:gridCol w:w="422"/>
        <w:gridCol w:w="638"/>
        <w:gridCol w:w="451"/>
        <w:gridCol w:w="1190"/>
        <w:gridCol w:w="1056"/>
        <w:gridCol w:w="374"/>
        <w:gridCol w:w="883"/>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工具</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库 存 股</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 收益</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项 储 备</w:t>
            </w:r>
          </w:p>
        </w:tc>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w:t>
            </w:r>
          </w:p>
        </w:tc>
        <w:tc>
          <w:tcPr>
            <w:vMerge w:val="restart"/>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权益合 计</w:t>
            </w:r>
          </w:p>
        </w:tc>
      </w:tr>
      <w:tr>
        <w:trPr>
          <w:trHeight w:val="1027"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优 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 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其 他</w:t>
            </w: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45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1,239,281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1,709,322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274,170,573.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1,079,545,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4,302,32</w:t>
            </w:r>
          </w:p>
        </w:tc>
      </w:tr>
      <w:tr>
        <w:trPr>
          <w:trHeight w:val="26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,806.00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,752.80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b/>
                <w:bCs/>
                <w:color w:val="000000"/>
                <w:spacing w:val="0"/>
                <w:w w:val="100"/>
                <w:position w:val="0"/>
                <w:sz w:val="18"/>
                <w:szCs w:val="18"/>
              </w:rPr>
              <w:t>304.78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0,436.74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1,239,281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1,709,322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274,170,573.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1,079,545,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4,302,32</w:t>
            </w:r>
          </w:p>
        </w:tc>
      </w:tr>
      <w:tr>
        <w:trPr>
          <w:trHeight w:val="26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,806.00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,752.80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b/>
                <w:bCs/>
                <w:color w:val="000000"/>
                <w:spacing w:val="0"/>
                <w:w w:val="100"/>
                <w:position w:val="0"/>
                <w:sz w:val="18"/>
                <w:szCs w:val="18"/>
              </w:rPr>
              <w:t>304.78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0,436.74</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三、本期增减变动金额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30,824,081.7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29,560,374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60,384,4</w:t>
            </w: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（减少以</w:t>
            </w: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rFonts w:ascii="Times New Roman" w:eastAsia="Times New Roman" w:hAnsi="Times New Roman" w:cs="Times New Roman"/>
                <w:b/>
                <w:bCs/>
                <w:color w:val="000000"/>
                <w:spacing w:val="0"/>
                <w:w w:val="100"/>
                <w:position w:val="0"/>
              </w:rPr>
              <w:t>”</w:t>
            </w:r>
            <w:r>
              <w:rPr>
                <w:b/>
                <w:bCs/>
                <w:color w:val="000000"/>
                <w:spacing w:val="0"/>
                <w:w w:val="100"/>
                <w:position w:val="0"/>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.69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56.46</w:t>
            </w:r>
          </w:p>
        </w:tc>
      </w:tr>
      <w:tr>
        <w:trPr>
          <w:trHeight w:val="45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308,240,81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308,240,</w:t>
            </w:r>
          </w:p>
        </w:tc>
      </w:tr>
      <w:tr>
        <w:trPr>
          <w:trHeight w:val="26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（二）所有者投入和减 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30,824,081.7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-278,680,4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-247,856</w:t>
            </w:r>
          </w:p>
        </w:tc>
      </w:tr>
      <w:tr>
        <w:trPr>
          <w:trHeight w:val="26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42.97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,361.20</w:t>
            </w:r>
          </w:p>
        </w:tc>
      </w:tr>
      <w:tr>
        <w:trPr>
          <w:trHeight w:val="28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30,824,081.7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-30,824,08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.对所有者（或股东）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-247,856,3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-247,856</w:t>
            </w: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61.20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,361.20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.资本公积转增资本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.盈余公积转增资本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设定受益计划变动额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52"/>
        <w:gridCol w:w="979"/>
        <w:gridCol w:w="408"/>
        <w:gridCol w:w="413"/>
        <w:gridCol w:w="326"/>
        <w:gridCol w:w="960"/>
        <w:gridCol w:w="422"/>
        <w:gridCol w:w="638"/>
        <w:gridCol w:w="451"/>
        <w:gridCol w:w="1190"/>
        <w:gridCol w:w="1056"/>
        <w:gridCol w:w="374"/>
        <w:gridCol w:w="883"/>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1,239,281</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,806.00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1,709,322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,752.80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304,994,654.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1,109,105,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679.47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4,362,70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4,893.20</w:t>
            </w:r>
          </w:p>
        </w:tc>
      </w:tr>
    </w:tbl>
    <w:p>
      <w:pPr>
        <w:widowControl w:val="0"/>
        <w:spacing w:after="59" w:line="1" w:lineRule="exact"/>
      </w:pPr>
    </w:p>
    <w:p>
      <w:pPr>
        <w:pStyle w:val="Style41"/>
        <w:keepNext w:val="0"/>
        <w:keepLines w:val="0"/>
        <w:widowControl w:val="0"/>
        <w:shd w:val="clear" w:color="auto" w:fill="auto"/>
        <w:bidi w:val="0"/>
        <w:spacing w:before="0" w:after="0" w:line="240" w:lineRule="auto"/>
        <w:ind w:left="9168" w:right="0" w:firstLine="0"/>
        <w:jc w:val="left"/>
      </w:pPr>
      <w:r>
        <w:rPr>
          <w:color w:val="000000"/>
          <w:spacing w:val="0"/>
          <w:w w:val="100"/>
          <w:position w:val="0"/>
        </w:rPr>
        <w:t>单位：元</w:t>
      </w:r>
    </w:p>
    <w:tbl>
      <w:tblPr>
        <w:tblOverlap w:val="never"/>
        <w:jc w:val="center"/>
        <w:tblLayout w:type="fixed"/>
      </w:tblPr>
      <w:tblGrid>
        <w:gridCol w:w="2304"/>
        <w:gridCol w:w="1013"/>
        <w:gridCol w:w="398"/>
        <w:gridCol w:w="398"/>
        <w:gridCol w:w="341"/>
        <w:gridCol w:w="950"/>
        <w:gridCol w:w="389"/>
        <w:gridCol w:w="710"/>
        <w:gridCol w:w="470"/>
        <w:gridCol w:w="1133"/>
        <w:gridCol w:w="1061"/>
        <w:gridCol w:w="370"/>
        <w:gridCol w:w="8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b/>
                <w:bCs/>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年年度</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 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减</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库 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 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优 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 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1,239,281,</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b/>
                <w:bCs/>
                <w:color w:val="000000"/>
                <w:spacing w:val="0"/>
                <w:w w:val="100"/>
                <w:position w:val="0"/>
                <w:sz w:val="18"/>
                <w:szCs w:val="18"/>
              </w:rPr>
              <w:t>806.00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1,709,322</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,752.80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264,724,184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1,242,384,</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b/>
                <w:bCs/>
                <w:color w:val="000000"/>
                <w:spacing w:val="0"/>
                <w:w w:val="100"/>
                <w:position w:val="0"/>
                <w:sz w:val="18"/>
                <w:szCs w:val="18"/>
              </w:rPr>
              <w:t>167.33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4,455,71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2,910.56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940"/>
              <w:jc w:val="left"/>
            </w:pPr>
            <w:r>
              <w:rPr>
                <w:color w:val="000000"/>
                <w:spacing w:val="0"/>
                <w:w w:val="100"/>
                <w:position w:val="0"/>
              </w:rPr>
              <w:t>前期差错更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1,239,281,</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b/>
                <w:bCs/>
                <w:color w:val="000000"/>
                <w:spacing w:val="0"/>
                <w:w w:val="100"/>
                <w:position w:val="0"/>
                <w:sz w:val="18"/>
                <w:szCs w:val="18"/>
              </w:rPr>
              <w:t>806.00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1,709,322</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,752.80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264,724,184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1,242,384,</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b/>
                <w:bCs/>
                <w:color w:val="000000"/>
                <w:spacing w:val="0"/>
                <w:w w:val="100"/>
                <w:position w:val="0"/>
                <w:sz w:val="18"/>
                <w:szCs w:val="18"/>
              </w:rPr>
              <w:t>167.33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4,455,71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2,910.56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三、本期增减变动金额 （减少以</w:t>
            </w: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rFonts w:ascii="Times New Roman" w:eastAsia="Times New Roman" w:hAnsi="Times New Roman" w:cs="Times New Roman"/>
                <w:b/>
                <w:bCs/>
                <w:color w:val="000000"/>
                <w:spacing w:val="0"/>
                <w:w w:val="100"/>
                <w:position w:val="0"/>
              </w:rPr>
              <w:t>”</w:t>
            </w:r>
            <w:r>
              <w:rPr>
                <w:b/>
                <w:bCs/>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9,446,388.7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-162,838,8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62.55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-153,392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,473.82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94,463,887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94,463,8</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87.38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（二）所有者投入和减 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.股份支付计入所有 者权益的金额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04"/>
        <w:gridCol w:w="1013"/>
        <w:gridCol w:w="398"/>
        <w:gridCol w:w="398"/>
        <w:gridCol w:w="341"/>
        <w:gridCol w:w="950"/>
        <w:gridCol w:w="389"/>
        <w:gridCol w:w="710"/>
        <w:gridCol w:w="470"/>
        <w:gridCol w:w="1133"/>
        <w:gridCol w:w="1061"/>
        <w:gridCol w:w="370"/>
        <w:gridCol w:w="87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9,446,388.7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-257,302,7</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-247,856</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,361.20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9,446,388.7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-9,446,388.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-247,856,3</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-247,856</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,361.20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.盈余公积转增资本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1,239,281,</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b/>
                <w:bCs/>
                <w:color w:val="000000"/>
                <w:spacing w:val="0"/>
                <w:w w:val="100"/>
                <w:position w:val="0"/>
                <w:sz w:val="18"/>
                <w:szCs w:val="18"/>
              </w:rPr>
              <w:t>806.00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1,709,322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,752.80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274,170,573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1,079,545,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304.78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4,302,32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0,436.74</w:t>
            </w:r>
          </w:p>
        </w:tc>
      </w:tr>
    </w:tbl>
    <w:p>
      <w:pPr>
        <w:widowControl w:val="0"/>
        <w:spacing w:after="299" w:line="1" w:lineRule="exact"/>
      </w:pPr>
    </w:p>
    <w:p>
      <w:pPr>
        <w:pStyle w:val="Style35"/>
        <w:keepNext/>
        <w:keepLines/>
        <w:widowControl w:val="0"/>
        <w:shd w:val="clear" w:color="auto" w:fill="auto"/>
        <w:bidi w:val="0"/>
        <w:spacing w:before="0" w:after="300" w:line="240" w:lineRule="auto"/>
        <w:ind w:left="0" w:right="0" w:firstLine="380"/>
        <w:jc w:val="left"/>
      </w:pPr>
      <w:bookmarkStart w:id="692" w:name="bookmark692"/>
      <w:bookmarkStart w:id="693" w:name="bookmark693"/>
      <w:bookmarkStart w:id="694" w:name="bookmark694"/>
      <w:bookmarkStart w:id="695" w:name="bookmark695"/>
      <w:r>
        <w:rPr>
          <w:color w:val="000000"/>
          <w:spacing w:val="0"/>
          <w:w w:val="100"/>
          <w:position w:val="0"/>
          <w:sz w:val="24"/>
          <w:szCs w:val="24"/>
        </w:rPr>
        <w:t>三</w:t>
      </w:r>
      <w:bookmarkEnd w:id="694"/>
      <w:r>
        <w:rPr>
          <w:color w:val="000000"/>
          <w:spacing w:val="0"/>
          <w:w w:val="100"/>
          <w:position w:val="0"/>
          <w:sz w:val="24"/>
          <w:szCs w:val="24"/>
        </w:rPr>
        <w:t>、公司基本情况</w:t>
      </w:r>
      <w:bookmarkEnd w:id="692"/>
      <w:bookmarkEnd w:id="693"/>
      <w:bookmarkEnd w:id="695"/>
    </w:p>
    <w:p>
      <w:pPr>
        <w:pStyle w:val="Style92"/>
        <w:keepNext w:val="0"/>
        <w:keepLines w:val="0"/>
        <w:widowControl w:val="0"/>
        <w:shd w:val="clear" w:color="auto" w:fill="auto"/>
        <w:bidi w:val="0"/>
        <w:spacing w:before="0" w:after="0" w:line="311" w:lineRule="exact"/>
        <w:ind w:left="380" w:right="0" w:firstLine="420"/>
        <w:jc w:val="both"/>
        <w:rPr>
          <w:sz w:val="20"/>
          <w:szCs w:val="20"/>
        </w:rPr>
      </w:pPr>
      <w:r>
        <w:rPr>
          <w:color w:val="000000"/>
          <w:spacing w:val="0"/>
          <w:w w:val="100"/>
          <w:position w:val="0"/>
          <w:sz w:val="20"/>
          <w:szCs w:val="20"/>
        </w:rPr>
        <w:t>深圳市爱施德股份有限公司（以下简称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本公司''或</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公司</w:t>
      </w:r>
      <w:r>
        <w:rPr>
          <w:color w:val="000000"/>
          <w:spacing w:val="0"/>
          <w:w w:val="100"/>
          <w:position w:val="0"/>
          <w:sz w:val="20"/>
          <w:szCs w:val="20"/>
        </w:rPr>
        <w:t>''）</w:t>
      </w:r>
      <w:r>
        <w:rPr>
          <w:color w:val="000000"/>
          <w:spacing w:val="0"/>
          <w:w w:val="100"/>
          <w:position w:val="0"/>
          <w:sz w:val="20"/>
          <w:szCs w:val="20"/>
        </w:rPr>
        <w:t>前身为深圳市爱施德实业有限公司，成立 于</w:t>
      </w:r>
      <w:r>
        <w:rPr>
          <w:rFonts w:ascii="Times New Roman" w:eastAsia="Times New Roman" w:hAnsi="Times New Roman" w:cs="Times New Roman"/>
          <w:color w:val="000000"/>
          <w:spacing w:val="0"/>
          <w:w w:val="100"/>
          <w:position w:val="0"/>
          <w:sz w:val="20"/>
          <w:szCs w:val="20"/>
        </w:rPr>
        <w:t>1998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日。统一社会信用代码为</w:t>
      </w:r>
      <w:r>
        <w:rPr>
          <w:rFonts w:ascii="Times New Roman" w:eastAsia="Times New Roman" w:hAnsi="Times New Roman" w:cs="Times New Roman"/>
          <w:color w:val="000000"/>
          <w:spacing w:val="0"/>
          <w:w w:val="100"/>
          <w:position w:val="0"/>
          <w:sz w:val="20"/>
          <w:szCs w:val="20"/>
        </w:rPr>
        <w:t>91440300708415957K</w:t>
      </w:r>
      <w:r>
        <w:rPr>
          <w:color w:val="000000"/>
          <w:spacing w:val="0"/>
          <w:w w:val="100"/>
          <w:position w:val="0"/>
          <w:sz w:val="20"/>
          <w:szCs w:val="20"/>
        </w:rPr>
        <w:t>,</w:t>
      </w:r>
      <w:r>
        <w:rPr>
          <w:color w:val="000000"/>
          <w:spacing w:val="0"/>
          <w:w w:val="100"/>
          <w:position w:val="0"/>
          <w:sz w:val="20"/>
          <w:szCs w:val="20"/>
        </w:rPr>
        <w:t>法定代表人黄文辉，住所为深圳市福田区泰 然大道东泰然劲松大厦</w:t>
      </w:r>
      <w:r>
        <w:rPr>
          <w:rFonts w:ascii="Times New Roman" w:eastAsia="Times New Roman" w:hAnsi="Times New Roman" w:cs="Times New Roman"/>
          <w:color w:val="000000"/>
          <w:spacing w:val="0"/>
          <w:w w:val="100"/>
          <w:position w:val="0"/>
          <w:sz w:val="20"/>
          <w:szCs w:val="20"/>
        </w:rPr>
        <w:t>20F</w:t>
      </w:r>
      <w:r>
        <w:rPr>
          <w:color w:val="000000"/>
          <w:spacing w:val="0"/>
          <w:w w:val="100"/>
          <w:position w:val="0"/>
          <w:sz w:val="20"/>
          <w:szCs w:val="20"/>
        </w:rPr>
        <w:t>。</w:t>
      </w:r>
    </w:p>
    <w:p>
      <w:pPr>
        <w:pStyle w:val="Style92"/>
        <w:keepNext w:val="0"/>
        <w:keepLines w:val="0"/>
        <w:widowControl w:val="0"/>
        <w:shd w:val="clear" w:color="auto" w:fill="auto"/>
        <w:bidi w:val="0"/>
        <w:spacing w:before="0" w:after="0" w:line="311" w:lineRule="exact"/>
        <w:ind w:left="380" w:right="0" w:firstLine="420"/>
        <w:jc w:val="both"/>
        <w:rPr>
          <w:sz w:val="20"/>
          <w:szCs w:val="20"/>
        </w:rPr>
      </w:pP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日，根据公司股东会决议和有关协议、章程的规定，深圳市爱施德实业有限公司整体变 更为深圳市爱施德实业股份有限公司，以原有限公司截至</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日止经审计的净资产</w:t>
      </w:r>
      <w:r>
        <w:rPr>
          <w:rFonts w:ascii="Times New Roman" w:eastAsia="Times New Roman" w:hAnsi="Times New Roman" w:cs="Times New Roman"/>
          <w:color w:val="000000"/>
          <w:spacing w:val="0"/>
          <w:w w:val="100"/>
          <w:position w:val="0"/>
          <w:sz w:val="20"/>
          <w:szCs w:val="20"/>
        </w:rPr>
        <w:t xml:space="preserve">171,564,919.78 </w:t>
      </w:r>
      <w:r>
        <w:rPr>
          <w:color w:val="000000"/>
          <w:spacing w:val="0"/>
          <w:w w:val="100"/>
          <w:position w:val="0"/>
          <w:sz w:val="20"/>
          <w:szCs w:val="20"/>
        </w:rPr>
        <w:t>元折为股份有限公司每股面值为人民币</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元的普通股</w:t>
      </w:r>
      <w:r>
        <w:rPr>
          <w:rFonts w:ascii="Times New Roman" w:eastAsia="Times New Roman" w:hAnsi="Times New Roman" w:cs="Times New Roman"/>
          <w:color w:val="000000"/>
          <w:spacing w:val="0"/>
          <w:w w:val="100"/>
          <w:position w:val="0"/>
          <w:sz w:val="20"/>
          <w:szCs w:val="20"/>
        </w:rPr>
        <w:t>10,000</w:t>
      </w:r>
      <w:r>
        <w:rPr>
          <w:color w:val="000000"/>
          <w:spacing w:val="0"/>
          <w:w w:val="100"/>
          <w:position w:val="0"/>
          <w:sz w:val="20"/>
          <w:szCs w:val="20"/>
        </w:rPr>
        <w:t>万股，即股本</w:t>
      </w:r>
      <w:r>
        <w:rPr>
          <w:rFonts w:ascii="Times New Roman" w:eastAsia="Times New Roman" w:hAnsi="Times New Roman" w:cs="Times New Roman"/>
          <w:color w:val="000000"/>
          <w:spacing w:val="0"/>
          <w:w w:val="100"/>
          <w:position w:val="0"/>
          <w:sz w:val="20"/>
          <w:szCs w:val="20"/>
        </w:rPr>
        <w:t>10,000</w:t>
      </w:r>
      <w:r>
        <w:rPr>
          <w:color w:val="000000"/>
          <w:spacing w:val="0"/>
          <w:w w:val="100"/>
          <w:position w:val="0"/>
          <w:sz w:val="20"/>
          <w:szCs w:val="20"/>
        </w:rPr>
        <w:t>万元，余额</w:t>
      </w:r>
      <w:r>
        <w:rPr>
          <w:rFonts w:ascii="Times New Roman" w:eastAsia="Times New Roman" w:hAnsi="Times New Roman" w:cs="Times New Roman"/>
          <w:color w:val="000000"/>
          <w:spacing w:val="0"/>
          <w:w w:val="100"/>
          <w:position w:val="0"/>
          <w:sz w:val="20"/>
          <w:szCs w:val="20"/>
        </w:rPr>
        <w:t>71,564,919.78</w:t>
      </w:r>
      <w:r>
        <w:rPr>
          <w:color w:val="000000"/>
          <w:spacing w:val="0"/>
          <w:w w:val="100"/>
          <w:position w:val="0"/>
          <w:sz w:val="20"/>
          <w:szCs w:val="20"/>
        </w:rPr>
        <w:t>元 计入资本公积，各股东持股比例不变。整体变更后，深圳市神州通投资集团有限公司持有本公司股份为</w:t>
      </w:r>
      <w:r>
        <w:rPr>
          <w:rFonts w:ascii="Times New Roman" w:eastAsia="Times New Roman" w:hAnsi="Times New Roman" w:cs="Times New Roman"/>
          <w:color w:val="000000"/>
          <w:spacing w:val="0"/>
          <w:w w:val="100"/>
          <w:position w:val="0"/>
          <w:sz w:val="20"/>
          <w:szCs w:val="20"/>
        </w:rPr>
        <w:t xml:space="preserve">7,500 </w:t>
      </w:r>
      <w:r>
        <w:rPr>
          <w:color w:val="000000"/>
          <w:spacing w:val="0"/>
          <w:w w:val="100"/>
          <w:position w:val="0"/>
          <w:sz w:val="20"/>
          <w:szCs w:val="20"/>
        </w:rPr>
        <w:t>万股，持股比例</w:t>
      </w:r>
      <w:r>
        <w:rPr>
          <w:rFonts w:ascii="Times New Roman" w:eastAsia="Times New Roman" w:hAnsi="Times New Roman" w:cs="Times New Roman"/>
          <w:color w:val="000000"/>
          <w:spacing w:val="0"/>
          <w:w w:val="100"/>
          <w:position w:val="0"/>
          <w:sz w:val="20"/>
          <w:szCs w:val="20"/>
        </w:rPr>
        <w:t xml:space="preserve">75% </w:t>
      </w:r>
      <w:r>
        <w:rPr>
          <w:color w:val="000000"/>
          <w:spacing w:val="0"/>
          <w:w w:val="100"/>
          <w:position w:val="0"/>
          <w:sz w:val="20"/>
          <w:szCs w:val="20"/>
        </w:rPr>
        <w:t>；赣江新区全球星投资管理有限公司（原名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深圳市全球星投资管理有限公司</w:t>
      </w:r>
      <w:r>
        <w:rPr>
          <w:color w:val="000000"/>
          <w:spacing w:val="0"/>
          <w:w w:val="100"/>
          <w:position w:val="0"/>
          <w:sz w:val="20"/>
          <w:szCs w:val="20"/>
        </w:rPr>
        <w:t>''）</w:t>
      </w:r>
      <w:r>
        <w:rPr>
          <w:color w:val="000000"/>
          <w:spacing w:val="0"/>
          <w:w w:val="100"/>
          <w:position w:val="0"/>
          <w:sz w:val="20"/>
          <w:szCs w:val="20"/>
        </w:rPr>
        <w:t>持有 本公司股份为</w:t>
      </w:r>
      <w:r>
        <w:rPr>
          <w:rFonts w:ascii="Times New Roman" w:eastAsia="Times New Roman" w:hAnsi="Times New Roman" w:cs="Times New Roman"/>
          <w:color w:val="000000"/>
          <w:spacing w:val="0"/>
          <w:w w:val="100"/>
          <w:position w:val="0"/>
          <w:sz w:val="20"/>
          <w:szCs w:val="20"/>
        </w:rPr>
        <w:t>2,500</w:t>
      </w:r>
      <w:r>
        <w:rPr>
          <w:color w:val="000000"/>
          <w:spacing w:val="0"/>
          <w:w w:val="100"/>
          <w:position w:val="0"/>
          <w:sz w:val="20"/>
          <w:szCs w:val="20"/>
        </w:rPr>
        <w:t>万股，持股比例</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w:t>
      </w:r>
    </w:p>
    <w:p>
      <w:pPr>
        <w:pStyle w:val="Style92"/>
        <w:keepNext w:val="0"/>
        <w:keepLines w:val="0"/>
        <w:widowControl w:val="0"/>
        <w:shd w:val="clear" w:color="auto" w:fill="auto"/>
        <w:bidi w:val="0"/>
        <w:spacing w:before="0" w:after="0" w:line="311" w:lineRule="exact"/>
        <w:ind w:left="0" w:right="0" w:firstLine="800"/>
        <w:jc w:val="both"/>
        <w:rPr>
          <w:sz w:val="20"/>
          <w:szCs w:val="20"/>
        </w:rPr>
      </w:pPr>
      <w:r>
        <w:rPr>
          <w:color w:val="000000"/>
          <w:spacing w:val="0"/>
          <w:w w:val="100"/>
          <w:position w:val="0"/>
          <w:sz w:val="20"/>
          <w:szCs w:val="20"/>
        </w:rPr>
        <w:t>根据</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日公司临时股东大会决议和修改后的章程规定，公司申请增加注册资本人民币</w:t>
      </w:r>
      <w:r>
        <w:rPr>
          <w:rFonts w:ascii="Times New Roman" w:eastAsia="Times New Roman" w:hAnsi="Times New Roman" w:cs="Times New Roman"/>
          <w:color w:val="000000"/>
          <w:spacing w:val="0"/>
          <w:w w:val="100"/>
          <w:position w:val="0"/>
          <w:sz w:val="20"/>
          <w:szCs w:val="20"/>
        </w:rPr>
        <w:t xml:space="preserve">1,000 </w:t>
      </w:r>
      <w:r>
        <w:rPr>
          <w:color w:val="000000"/>
          <w:spacing w:val="0"/>
          <w:w w:val="100"/>
          <w:position w:val="0"/>
          <w:sz w:val="20"/>
          <w:szCs w:val="20"/>
        </w:rPr>
        <w:t>万元，由黄绍武、黄文辉等</w:t>
      </w:r>
      <w:r>
        <w:rPr>
          <w:rFonts w:ascii="Times New Roman" w:eastAsia="Times New Roman" w:hAnsi="Times New Roman" w:cs="Times New Roman"/>
          <w:color w:val="000000"/>
          <w:spacing w:val="0"/>
          <w:w w:val="100"/>
          <w:position w:val="0"/>
          <w:sz w:val="20"/>
          <w:szCs w:val="20"/>
        </w:rPr>
        <w:t>92</w:t>
      </w:r>
      <w:r>
        <w:rPr>
          <w:color w:val="000000"/>
          <w:spacing w:val="0"/>
          <w:w w:val="100"/>
          <w:position w:val="0"/>
          <w:sz w:val="20"/>
          <w:szCs w:val="20"/>
        </w:rPr>
        <w:t>人认购公司普通股股份</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sz w:val="20"/>
          <w:szCs w:val="20"/>
        </w:rPr>
        <w:t>万股，面值为每股人民币</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.00</w:t>
      </w:r>
      <w:r>
        <w:rPr>
          <w:color w:val="000000"/>
          <w:spacing w:val="0"/>
          <w:w w:val="100"/>
          <w:position w:val="0"/>
          <w:sz w:val="20"/>
          <w:szCs w:val="20"/>
        </w:rPr>
        <w:t>元，认购价格为每 股人民币</w:t>
      </w:r>
      <w:r>
        <w:rPr>
          <w:rFonts w:ascii="Times New Roman" w:eastAsia="Times New Roman" w:hAnsi="Times New Roman" w:cs="Times New Roman"/>
          <w:color w:val="000000"/>
          <w:spacing w:val="0"/>
          <w:w w:val="100"/>
          <w:position w:val="0"/>
          <w:sz w:val="20"/>
          <w:szCs w:val="20"/>
        </w:rPr>
        <w:t>2.12</w:t>
      </w:r>
      <w:r>
        <w:rPr>
          <w:color w:val="000000"/>
          <w:spacing w:val="0"/>
          <w:w w:val="100"/>
          <w:position w:val="0"/>
          <w:sz w:val="20"/>
          <w:szCs w:val="20"/>
        </w:rPr>
        <w:t>元。认购后公司注册资本为人民币</w:t>
      </w:r>
      <w:r>
        <w:rPr>
          <w:rFonts w:ascii="Times New Roman" w:eastAsia="Times New Roman" w:hAnsi="Times New Roman" w:cs="Times New Roman"/>
          <w:color w:val="000000"/>
          <w:spacing w:val="0"/>
          <w:w w:val="100"/>
          <w:position w:val="0"/>
          <w:sz w:val="20"/>
          <w:szCs w:val="20"/>
        </w:rPr>
        <w:t>11,000</w:t>
      </w:r>
      <w:r>
        <w:rPr>
          <w:color w:val="000000"/>
          <w:spacing w:val="0"/>
          <w:w w:val="100"/>
          <w:position w:val="0"/>
          <w:sz w:val="20"/>
          <w:szCs w:val="20"/>
        </w:rPr>
        <w:t>万元，股本为人民币</w:t>
      </w:r>
      <w:r>
        <w:rPr>
          <w:rFonts w:ascii="Times New Roman" w:eastAsia="Times New Roman" w:hAnsi="Times New Roman" w:cs="Times New Roman"/>
          <w:color w:val="000000"/>
          <w:spacing w:val="0"/>
          <w:w w:val="100"/>
          <w:position w:val="0"/>
          <w:sz w:val="20"/>
          <w:szCs w:val="20"/>
        </w:rPr>
        <w:t>11,000</w:t>
      </w:r>
      <w:r>
        <w:rPr>
          <w:color w:val="000000"/>
          <w:spacing w:val="0"/>
          <w:w w:val="100"/>
          <w:position w:val="0"/>
          <w:sz w:val="20"/>
          <w:szCs w:val="20"/>
        </w:rPr>
        <w:t>万元，其中：深圳市神州 通投资集团有限公司持有本公司股份为</w:t>
      </w:r>
      <w:r>
        <w:rPr>
          <w:rFonts w:ascii="Times New Roman" w:eastAsia="Times New Roman" w:hAnsi="Times New Roman" w:cs="Times New Roman"/>
          <w:color w:val="000000"/>
          <w:spacing w:val="0"/>
          <w:w w:val="100"/>
          <w:position w:val="0"/>
          <w:sz w:val="20"/>
          <w:szCs w:val="20"/>
        </w:rPr>
        <w:t>7,500</w:t>
      </w:r>
      <w:r>
        <w:rPr>
          <w:color w:val="000000"/>
          <w:spacing w:val="0"/>
          <w:w w:val="100"/>
          <w:position w:val="0"/>
          <w:sz w:val="20"/>
          <w:szCs w:val="20"/>
        </w:rPr>
        <w:t>万股，持股比例</w:t>
      </w:r>
      <w:r>
        <w:rPr>
          <w:rFonts w:ascii="Times New Roman" w:eastAsia="Times New Roman" w:hAnsi="Times New Roman" w:cs="Times New Roman"/>
          <w:color w:val="000000"/>
          <w:spacing w:val="0"/>
          <w:w w:val="100"/>
          <w:position w:val="0"/>
          <w:sz w:val="20"/>
          <w:szCs w:val="20"/>
        </w:rPr>
        <w:t>68.1818%</w:t>
      </w:r>
      <w:r>
        <w:rPr>
          <w:color w:val="000000"/>
          <w:spacing w:val="0"/>
          <w:w w:val="100"/>
          <w:position w:val="0"/>
          <w:sz w:val="20"/>
          <w:szCs w:val="20"/>
        </w:rPr>
        <w:t>；赣江新区全球星投资管理有限公司 持有本公司股份为</w:t>
      </w:r>
      <w:r>
        <w:rPr>
          <w:rFonts w:ascii="Times New Roman" w:eastAsia="Times New Roman" w:hAnsi="Times New Roman" w:cs="Times New Roman"/>
          <w:color w:val="000000"/>
          <w:spacing w:val="0"/>
          <w:w w:val="100"/>
          <w:position w:val="0"/>
          <w:sz w:val="20"/>
          <w:szCs w:val="20"/>
        </w:rPr>
        <w:t>2,500</w:t>
      </w:r>
      <w:r>
        <w:rPr>
          <w:color w:val="000000"/>
          <w:spacing w:val="0"/>
          <w:w w:val="100"/>
          <w:position w:val="0"/>
          <w:sz w:val="20"/>
          <w:szCs w:val="20"/>
        </w:rPr>
        <w:t>万股，持股比例</w:t>
      </w:r>
      <w:r>
        <w:rPr>
          <w:rFonts w:ascii="Times New Roman" w:eastAsia="Times New Roman" w:hAnsi="Times New Roman" w:cs="Times New Roman"/>
          <w:color w:val="000000"/>
          <w:spacing w:val="0"/>
          <w:w w:val="100"/>
          <w:position w:val="0"/>
          <w:sz w:val="20"/>
          <w:szCs w:val="20"/>
        </w:rPr>
        <w:t>22.7272%</w:t>
      </w:r>
      <w:r>
        <w:rPr>
          <w:color w:val="000000"/>
          <w:spacing w:val="0"/>
          <w:w w:val="100"/>
          <w:position w:val="0"/>
          <w:sz w:val="20"/>
          <w:szCs w:val="20"/>
        </w:rPr>
        <w:t>；黄绍武、黄文辉等</w:t>
      </w:r>
      <w:r>
        <w:rPr>
          <w:rFonts w:ascii="Times New Roman" w:eastAsia="Times New Roman" w:hAnsi="Times New Roman" w:cs="Times New Roman"/>
          <w:color w:val="000000"/>
          <w:spacing w:val="0"/>
          <w:w w:val="100"/>
          <w:position w:val="0"/>
          <w:sz w:val="20"/>
          <w:szCs w:val="20"/>
        </w:rPr>
        <w:t>92</w:t>
      </w:r>
      <w:r>
        <w:rPr>
          <w:color w:val="000000"/>
          <w:spacing w:val="0"/>
          <w:w w:val="100"/>
          <w:position w:val="0"/>
          <w:sz w:val="20"/>
          <w:szCs w:val="20"/>
        </w:rPr>
        <w:t>人持有本公司股份为</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sz w:val="20"/>
          <w:szCs w:val="20"/>
        </w:rPr>
        <w:t>万股， 持股比例</w:t>
      </w:r>
      <w:r>
        <w:rPr>
          <w:rFonts w:ascii="Times New Roman" w:eastAsia="Times New Roman" w:hAnsi="Times New Roman" w:cs="Times New Roman"/>
          <w:color w:val="000000"/>
          <w:spacing w:val="0"/>
          <w:w w:val="100"/>
          <w:position w:val="0"/>
          <w:sz w:val="20"/>
          <w:szCs w:val="20"/>
        </w:rPr>
        <w:t>9.0910%</w:t>
      </w:r>
      <w:r>
        <w:rPr>
          <w:color w:val="000000"/>
          <w:spacing w:val="0"/>
          <w:w w:val="100"/>
          <w:position w:val="0"/>
          <w:sz w:val="20"/>
          <w:szCs w:val="20"/>
        </w:rPr>
        <w:t>。</w:t>
      </w:r>
    </w:p>
    <w:p>
      <w:pPr>
        <w:pStyle w:val="Style92"/>
        <w:keepNext w:val="0"/>
        <w:keepLines w:val="0"/>
        <w:widowControl w:val="0"/>
        <w:shd w:val="clear" w:color="auto" w:fill="auto"/>
        <w:bidi w:val="0"/>
        <w:spacing w:before="0" w:after="0" w:line="313" w:lineRule="exact"/>
        <w:ind w:left="380" w:right="0" w:firstLine="420"/>
        <w:jc w:val="both"/>
        <w:rPr>
          <w:sz w:val="20"/>
          <w:szCs w:val="20"/>
        </w:rPr>
      </w:pPr>
      <w:r>
        <w:rPr>
          <w:color w:val="000000"/>
          <w:spacing w:val="0"/>
          <w:w w:val="100"/>
          <w:position w:val="0"/>
          <w:sz w:val="20"/>
          <w:szCs w:val="20"/>
        </w:rPr>
        <w:t>根据</w:t>
      </w:r>
      <w:r>
        <w:rPr>
          <w:rFonts w:ascii="Times New Roman" w:eastAsia="Times New Roman" w:hAnsi="Times New Roman" w:cs="Times New Roman"/>
          <w:color w:val="000000"/>
          <w:spacing w:val="0"/>
          <w:w w:val="100"/>
          <w:position w:val="0"/>
          <w:sz w:val="20"/>
          <w:szCs w:val="20"/>
        </w:rPr>
        <w:t>2008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日召开的</w:t>
      </w:r>
      <w:r>
        <w:rPr>
          <w:rFonts w:ascii="Times New Roman" w:eastAsia="Times New Roman" w:hAnsi="Times New Roman" w:cs="Times New Roman"/>
          <w:color w:val="000000"/>
          <w:spacing w:val="0"/>
          <w:w w:val="100"/>
          <w:position w:val="0"/>
          <w:sz w:val="20"/>
          <w:szCs w:val="20"/>
        </w:rPr>
        <w:t>2008</w:t>
      </w:r>
      <w:r>
        <w:rPr>
          <w:color w:val="000000"/>
          <w:spacing w:val="0"/>
          <w:w w:val="100"/>
          <w:position w:val="0"/>
          <w:sz w:val="20"/>
          <w:szCs w:val="20"/>
        </w:rPr>
        <w:t>年第一次临时股东大会决议，本公司名称由</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深圳市爱施德实业股份有 限公司</w:t>
      </w:r>
      <w:r>
        <w:rPr>
          <w:color w:val="000000"/>
          <w:spacing w:val="0"/>
          <w:w w:val="100"/>
          <w:position w:val="0"/>
          <w:sz w:val="20"/>
          <w:szCs w:val="20"/>
        </w:rPr>
        <w:t>''</w:t>
      </w:r>
      <w:r>
        <w:rPr>
          <w:color w:val="000000"/>
          <w:spacing w:val="0"/>
          <w:w w:val="100"/>
          <w:position w:val="0"/>
          <w:sz w:val="20"/>
          <w:szCs w:val="20"/>
        </w:rPr>
        <w:t>变更为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深圳市爱施德股份有限公司</w:t>
      </w:r>
      <w:r>
        <w:rPr>
          <w:color w:val="000000"/>
          <w:spacing w:val="0"/>
          <w:w w:val="100"/>
          <w:position w:val="0"/>
          <w:sz w:val="20"/>
          <w:szCs w:val="20"/>
        </w:rPr>
        <w:t>''；</w:t>
      </w:r>
      <w:r>
        <w:rPr>
          <w:color w:val="000000"/>
          <w:spacing w:val="0"/>
          <w:w w:val="100"/>
          <w:position w:val="0"/>
          <w:sz w:val="20"/>
          <w:szCs w:val="20"/>
        </w:rPr>
        <w:t>经营范围增加</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零售连锁；供应链管理</w:t>
      </w:r>
    </w:p>
    <w:p>
      <w:pPr>
        <w:pStyle w:val="Style92"/>
        <w:keepNext w:val="0"/>
        <w:keepLines w:val="0"/>
        <w:widowControl w:val="0"/>
        <w:shd w:val="clear" w:color="auto" w:fill="auto"/>
        <w:bidi w:val="0"/>
        <w:spacing w:before="0" w:after="0" w:line="313" w:lineRule="exact"/>
        <w:ind w:left="380" w:right="0" w:firstLine="420"/>
        <w:jc w:val="both"/>
        <w:rPr>
          <w:sz w:val="20"/>
          <w:szCs w:val="20"/>
        </w:rPr>
      </w:pPr>
      <w:r>
        <w:rPr>
          <w:color w:val="000000"/>
          <w:spacing w:val="0"/>
          <w:w w:val="100"/>
          <w:position w:val="0"/>
          <w:sz w:val="20"/>
          <w:szCs w:val="20"/>
        </w:rPr>
        <w:t>根据</w:t>
      </w:r>
      <w:r>
        <w:rPr>
          <w:rFonts w:ascii="Times New Roman" w:eastAsia="Times New Roman" w:hAnsi="Times New Roman" w:cs="Times New Roman"/>
          <w:color w:val="000000"/>
          <w:spacing w:val="0"/>
          <w:w w:val="100"/>
          <w:position w:val="0"/>
          <w:sz w:val="20"/>
          <w:szCs w:val="20"/>
        </w:rPr>
        <w:t>2008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日召开的第二次临时股东大会决议，公司申请新增注册资本人民币</w:t>
      </w:r>
      <w:r>
        <w:rPr>
          <w:rFonts w:ascii="Times New Roman" w:eastAsia="Times New Roman" w:hAnsi="Times New Roman" w:cs="Times New Roman"/>
          <w:color w:val="000000"/>
          <w:spacing w:val="0"/>
          <w:w w:val="100"/>
          <w:position w:val="0"/>
          <w:sz w:val="20"/>
          <w:szCs w:val="20"/>
        </w:rPr>
        <w:t>23,100</w:t>
      </w:r>
      <w:r>
        <w:rPr>
          <w:color w:val="000000"/>
          <w:spacing w:val="0"/>
          <w:w w:val="100"/>
          <w:position w:val="0"/>
          <w:sz w:val="20"/>
          <w:szCs w:val="20"/>
        </w:rPr>
        <w:t xml:space="preserve">万元，以 </w:t>
      </w:r>
      <w:r>
        <w:rPr>
          <w:rFonts w:ascii="Times New Roman" w:eastAsia="Times New Roman" w:hAnsi="Times New Roman" w:cs="Times New Roman"/>
          <w:color w:val="000000"/>
          <w:spacing w:val="0"/>
          <w:w w:val="100"/>
          <w:position w:val="0"/>
          <w:sz w:val="20"/>
          <w:szCs w:val="20"/>
        </w:rPr>
        <w:t>2008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日总股本</w:t>
      </w:r>
      <w:r>
        <w:rPr>
          <w:rFonts w:ascii="Times New Roman" w:eastAsia="Times New Roman" w:hAnsi="Times New Roman" w:cs="Times New Roman"/>
          <w:color w:val="000000"/>
          <w:spacing w:val="0"/>
          <w:w w:val="100"/>
          <w:position w:val="0"/>
          <w:sz w:val="20"/>
          <w:szCs w:val="20"/>
        </w:rPr>
        <w:t>11,000</w:t>
      </w:r>
      <w:r>
        <w:rPr>
          <w:color w:val="000000"/>
          <w:spacing w:val="0"/>
          <w:w w:val="100"/>
          <w:position w:val="0"/>
          <w:sz w:val="20"/>
          <w:szCs w:val="20"/>
        </w:rPr>
        <w:t>万股为基数，向全体股东以未分配利润按每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股送红股</w:t>
      </w:r>
      <w:r>
        <w:rPr>
          <w:rFonts w:ascii="Times New Roman" w:eastAsia="Times New Roman" w:hAnsi="Times New Roman" w:cs="Times New Roman"/>
          <w:color w:val="000000"/>
          <w:spacing w:val="0"/>
          <w:w w:val="100"/>
          <w:position w:val="0"/>
          <w:sz w:val="20"/>
          <w:szCs w:val="20"/>
        </w:rPr>
        <w:t>13.5</w:t>
      </w:r>
      <w:r>
        <w:rPr>
          <w:color w:val="000000"/>
          <w:spacing w:val="0"/>
          <w:w w:val="100"/>
          <w:position w:val="0"/>
          <w:sz w:val="20"/>
          <w:szCs w:val="20"/>
        </w:rPr>
        <w:t>股，以资本公积金 按每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股转增</w:t>
      </w:r>
      <w:r>
        <w:rPr>
          <w:rFonts w:ascii="Times New Roman" w:eastAsia="Times New Roman" w:hAnsi="Times New Roman" w:cs="Times New Roman"/>
          <w:color w:val="000000"/>
          <w:spacing w:val="0"/>
          <w:w w:val="100"/>
          <w:position w:val="0"/>
          <w:sz w:val="20"/>
          <w:szCs w:val="20"/>
        </w:rPr>
        <w:t>7.5</w:t>
      </w:r>
      <w:r>
        <w:rPr>
          <w:color w:val="000000"/>
          <w:spacing w:val="0"/>
          <w:w w:val="100"/>
          <w:position w:val="0"/>
          <w:sz w:val="20"/>
          <w:szCs w:val="20"/>
        </w:rPr>
        <w:t>股，共计转增股份</w:t>
      </w:r>
      <w:r>
        <w:rPr>
          <w:rFonts w:ascii="Times New Roman" w:eastAsia="Times New Roman" w:hAnsi="Times New Roman" w:cs="Times New Roman"/>
          <w:color w:val="000000"/>
          <w:spacing w:val="0"/>
          <w:w w:val="100"/>
          <w:position w:val="0"/>
          <w:sz w:val="20"/>
          <w:szCs w:val="20"/>
        </w:rPr>
        <w:t>23,100</w:t>
      </w:r>
      <w:r>
        <w:rPr>
          <w:color w:val="000000"/>
          <w:spacing w:val="0"/>
          <w:w w:val="100"/>
          <w:position w:val="0"/>
          <w:sz w:val="20"/>
          <w:szCs w:val="20"/>
        </w:rPr>
        <w:t>万股，其中：由资本公积转增股本</w:t>
      </w:r>
      <w:r>
        <w:rPr>
          <w:rFonts w:ascii="Times New Roman" w:eastAsia="Times New Roman" w:hAnsi="Times New Roman" w:cs="Times New Roman"/>
          <w:color w:val="000000"/>
          <w:spacing w:val="0"/>
          <w:w w:val="100"/>
          <w:position w:val="0"/>
          <w:sz w:val="20"/>
          <w:szCs w:val="20"/>
        </w:rPr>
        <w:t>8,250</w:t>
      </w:r>
      <w:r>
        <w:rPr>
          <w:color w:val="000000"/>
          <w:spacing w:val="0"/>
          <w:w w:val="100"/>
          <w:position w:val="0"/>
          <w:sz w:val="20"/>
          <w:szCs w:val="20"/>
        </w:rPr>
        <w:t>万元，由未分配利润转增 股本</w:t>
      </w:r>
      <w:r>
        <w:rPr>
          <w:rFonts w:ascii="Times New Roman" w:eastAsia="Times New Roman" w:hAnsi="Times New Roman" w:cs="Times New Roman"/>
          <w:color w:val="000000"/>
          <w:spacing w:val="0"/>
          <w:w w:val="100"/>
          <w:position w:val="0"/>
          <w:sz w:val="20"/>
          <w:szCs w:val="20"/>
        </w:rPr>
        <w:t>14,850</w:t>
      </w:r>
      <w:r>
        <w:rPr>
          <w:color w:val="000000"/>
          <w:spacing w:val="0"/>
          <w:w w:val="100"/>
          <w:position w:val="0"/>
          <w:sz w:val="20"/>
          <w:szCs w:val="20"/>
        </w:rPr>
        <w:t>万元。此次增资后公司注册资本为人民币</w:t>
      </w:r>
      <w:r>
        <w:rPr>
          <w:rFonts w:ascii="Times New Roman" w:eastAsia="Times New Roman" w:hAnsi="Times New Roman" w:cs="Times New Roman"/>
          <w:color w:val="000000"/>
          <w:spacing w:val="0"/>
          <w:w w:val="100"/>
          <w:position w:val="0"/>
          <w:sz w:val="20"/>
          <w:szCs w:val="20"/>
        </w:rPr>
        <w:t>34,100</w:t>
      </w:r>
      <w:r>
        <w:rPr>
          <w:color w:val="000000"/>
          <w:spacing w:val="0"/>
          <w:w w:val="100"/>
          <w:position w:val="0"/>
          <w:sz w:val="20"/>
          <w:szCs w:val="20"/>
        </w:rPr>
        <w:t>万元，其中深圳市神州通投资集团有限公司持 有本公司股份为</w:t>
      </w:r>
      <w:r>
        <w:rPr>
          <w:rFonts w:ascii="Times New Roman" w:eastAsia="Times New Roman" w:hAnsi="Times New Roman" w:cs="Times New Roman"/>
          <w:color w:val="000000"/>
          <w:spacing w:val="0"/>
          <w:w w:val="100"/>
          <w:position w:val="0"/>
          <w:sz w:val="20"/>
          <w:szCs w:val="20"/>
        </w:rPr>
        <w:t>23,250</w:t>
      </w:r>
      <w:r>
        <w:rPr>
          <w:color w:val="000000"/>
          <w:spacing w:val="0"/>
          <w:w w:val="100"/>
          <w:position w:val="0"/>
          <w:sz w:val="20"/>
          <w:szCs w:val="20"/>
        </w:rPr>
        <w:t>万股，持股比例为</w:t>
      </w:r>
      <w:r>
        <w:rPr>
          <w:rFonts w:ascii="Times New Roman" w:eastAsia="Times New Roman" w:hAnsi="Times New Roman" w:cs="Times New Roman"/>
          <w:color w:val="000000"/>
          <w:spacing w:val="0"/>
          <w:w w:val="100"/>
          <w:position w:val="0"/>
          <w:sz w:val="20"/>
          <w:szCs w:val="20"/>
        </w:rPr>
        <w:t xml:space="preserve">68.1818% </w:t>
      </w:r>
      <w:r>
        <w:rPr>
          <w:color w:val="000000"/>
          <w:spacing w:val="0"/>
          <w:w w:val="100"/>
          <w:position w:val="0"/>
          <w:sz w:val="20"/>
          <w:szCs w:val="20"/>
        </w:rPr>
        <w:t xml:space="preserve">；赣江新区全球星投资管理有限公司持有本公司股份为 </w:t>
      </w:r>
      <w:r>
        <w:rPr>
          <w:rFonts w:ascii="Times New Roman" w:eastAsia="Times New Roman" w:hAnsi="Times New Roman" w:cs="Times New Roman"/>
          <w:color w:val="000000"/>
          <w:spacing w:val="0"/>
          <w:w w:val="100"/>
          <w:position w:val="0"/>
          <w:sz w:val="20"/>
          <w:szCs w:val="20"/>
        </w:rPr>
        <w:t>7,750</w:t>
      </w:r>
      <w:r>
        <w:rPr>
          <w:color w:val="000000"/>
          <w:spacing w:val="0"/>
          <w:w w:val="100"/>
          <w:position w:val="0"/>
          <w:sz w:val="20"/>
          <w:szCs w:val="20"/>
        </w:rPr>
        <w:t>万股，持股比例为</w:t>
      </w:r>
      <w:r>
        <w:rPr>
          <w:rFonts w:ascii="Times New Roman" w:eastAsia="Times New Roman" w:hAnsi="Times New Roman" w:cs="Times New Roman"/>
          <w:color w:val="000000"/>
          <w:spacing w:val="0"/>
          <w:w w:val="100"/>
          <w:position w:val="0"/>
          <w:sz w:val="20"/>
          <w:szCs w:val="20"/>
        </w:rPr>
        <w:t>22.7272%</w:t>
      </w:r>
      <w:r>
        <w:rPr>
          <w:color w:val="000000"/>
          <w:spacing w:val="0"/>
          <w:w w:val="100"/>
          <w:position w:val="0"/>
          <w:sz w:val="20"/>
          <w:szCs w:val="20"/>
        </w:rPr>
        <w:t>；黄绍武、黄文辉等</w:t>
      </w:r>
      <w:r>
        <w:rPr>
          <w:rFonts w:ascii="Times New Roman" w:eastAsia="Times New Roman" w:hAnsi="Times New Roman" w:cs="Times New Roman"/>
          <w:color w:val="000000"/>
          <w:spacing w:val="0"/>
          <w:w w:val="100"/>
          <w:position w:val="0"/>
          <w:sz w:val="20"/>
          <w:szCs w:val="20"/>
        </w:rPr>
        <w:t>92</w:t>
      </w:r>
      <w:r>
        <w:rPr>
          <w:color w:val="000000"/>
          <w:spacing w:val="0"/>
          <w:w w:val="100"/>
          <w:position w:val="0"/>
          <w:sz w:val="20"/>
          <w:szCs w:val="20"/>
        </w:rPr>
        <w:t>人持有本公司股份为</w:t>
      </w:r>
      <w:r>
        <w:rPr>
          <w:rFonts w:ascii="Times New Roman" w:eastAsia="Times New Roman" w:hAnsi="Times New Roman" w:cs="Times New Roman"/>
          <w:color w:val="000000"/>
          <w:spacing w:val="0"/>
          <w:w w:val="100"/>
          <w:position w:val="0"/>
          <w:sz w:val="20"/>
          <w:szCs w:val="20"/>
        </w:rPr>
        <w:t>3,100</w:t>
      </w:r>
      <w:r>
        <w:rPr>
          <w:color w:val="000000"/>
          <w:spacing w:val="0"/>
          <w:w w:val="100"/>
          <w:position w:val="0"/>
          <w:sz w:val="20"/>
          <w:szCs w:val="20"/>
        </w:rPr>
        <w:t>万股，持股比例为</w:t>
      </w:r>
      <w:r>
        <w:rPr>
          <w:rFonts w:ascii="Times New Roman" w:eastAsia="Times New Roman" w:hAnsi="Times New Roman" w:cs="Times New Roman"/>
          <w:color w:val="000000"/>
          <w:spacing w:val="0"/>
          <w:w w:val="100"/>
          <w:position w:val="0"/>
          <w:sz w:val="20"/>
          <w:szCs w:val="20"/>
        </w:rPr>
        <w:t>9.0910%</w:t>
      </w:r>
      <w:r>
        <w:rPr>
          <w:color w:val="000000"/>
          <w:spacing w:val="0"/>
          <w:w w:val="100"/>
          <w:position w:val="0"/>
          <w:sz w:val="20"/>
          <w:szCs w:val="20"/>
        </w:rPr>
        <w:t>。</w:t>
      </w:r>
    </w:p>
    <w:p>
      <w:pPr>
        <w:pStyle w:val="Style92"/>
        <w:keepNext w:val="0"/>
        <w:keepLines w:val="0"/>
        <w:widowControl w:val="0"/>
        <w:shd w:val="clear" w:color="auto" w:fill="auto"/>
        <w:bidi w:val="0"/>
        <w:spacing w:before="0" w:after="0" w:line="313" w:lineRule="exact"/>
        <w:ind w:left="380" w:right="0" w:firstLine="420"/>
        <w:jc w:val="both"/>
        <w:rPr>
          <w:sz w:val="20"/>
          <w:szCs w:val="20"/>
        </w:rPr>
      </w:pPr>
      <w:r>
        <w:rPr>
          <w:color w:val="000000"/>
          <w:spacing w:val="0"/>
          <w:w w:val="100"/>
          <w:position w:val="0"/>
          <w:sz w:val="20"/>
          <w:szCs w:val="20"/>
        </w:rPr>
        <w:t>根据</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日召开的</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年第一次临时股东大会决议，公司申请增加注册资本人民币</w:t>
      </w:r>
      <w:r>
        <w:rPr>
          <w:rFonts w:ascii="Times New Roman" w:eastAsia="Times New Roman" w:hAnsi="Times New Roman" w:cs="Times New Roman"/>
          <w:color w:val="000000"/>
          <w:spacing w:val="0"/>
          <w:w w:val="100"/>
          <w:position w:val="0"/>
          <w:sz w:val="20"/>
          <w:szCs w:val="20"/>
        </w:rPr>
        <w:t>10,230</w:t>
      </w:r>
      <w:r>
        <w:rPr>
          <w:color w:val="000000"/>
          <w:spacing w:val="0"/>
          <w:w w:val="100"/>
          <w:position w:val="0"/>
          <w:sz w:val="20"/>
          <w:szCs w:val="20"/>
        </w:rPr>
        <w:t>万 元，以</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日总股本</w:t>
      </w:r>
      <w:r>
        <w:rPr>
          <w:rFonts w:ascii="Times New Roman" w:eastAsia="Times New Roman" w:hAnsi="Times New Roman" w:cs="Times New Roman"/>
          <w:color w:val="000000"/>
          <w:spacing w:val="0"/>
          <w:w w:val="100"/>
          <w:position w:val="0"/>
          <w:sz w:val="20"/>
          <w:szCs w:val="20"/>
        </w:rPr>
        <w:t>34,100</w:t>
      </w:r>
      <w:r>
        <w:rPr>
          <w:color w:val="000000"/>
          <w:spacing w:val="0"/>
          <w:w w:val="100"/>
          <w:position w:val="0"/>
          <w:sz w:val="20"/>
          <w:szCs w:val="20"/>
        </w:rPr>
        <w:t>万股为基数，向全体股东以未分配利润按每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股送红股</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股，共计转增 股份</w:t>
      </w:r>
      <w:r>
        <w:rPr>
          <w:rFonts w:ascii="Times New Roman" w:eastAsia="Times New Roman" w:hAnsi="Times New Roman" w:cs="Times New Roman"/>
          <w:color w:val="000000"/>
          <w:spacing w:val="0"/>
          <w:w w:val="100"/>
          <w:position w:val="0"/>
          <w:sz w:val="20"/>
          <w:szCs w:val="20"/>
        </w:rPr>
        <w:t>10,230</w:t>
      </w:r>
      <w:r>
        <w:rPr>
          <w:color w:val="000000"/>
          <w:spacing w:val="0"/>
          <w:w w:val="100"/>
          <w:position w:val="0"/>
          <w:sz w:val="20"/>
          <w:szCs w:val="20"/>
        </w:rPr>
        <w:t>万股。此次增资后公司注册资本为人民币</w:t>
      </w:r>
      <w:r>
        <w:rPr>
          <w:rFonts w:ascii="Times New Roman" w:eastAsia="Times New Roman" w:hAnsi="Times New Roman" w:cs="Times New Roman"/>
          <w:color w:val="000000"/>
          <w:spacing w:val="0"/>
          <w:w w:val="100"/>
          <w:position w:val="0"/>
          <w:sz w:val="20"/>
          <w:szCs w:val="20"/>
        </w:rPr>
        <w:t>44,330</w:t>
      </w:r>
      <w:r>
        <w:rPr>
          <w:color w:val="000000"/>
          <w:spacing w:val="0"/>
          <w:w w:val="100"/>
          <w:position w:val="0"/>
          <w:sz w:val="20"/>
          <w:szCs w:val="20"/>
        </w:rPr>
        <w:t>万元。</w:t>
      </w:r>
    </w:p>
    <w:p>
      <w:pPr>
        <w:pStyle w:val="Style92"/>
        <w:keepNext w:val="0"/>
        <w:keepLines w:val="0"/>
        <w:widowControl w:val="0"/>
        <w:shd w:val="clear" w:color="auto" w:fill="auto"/>
        <w:bidi w:val="0"/>
        <w:spacing w:before="0" w:after="0" w:line="313" w:lineRule="exact"/>
        <w:ind w:left="380" w:right="0" w:firstLine="420"/>
        <w:jc w:val="both"/>
        <w:rPr>
          <w:sz w:val="20"/>
          <w:szCs w:val="20"/>
        </w:rPr>
      </w:pPr>
      <w:r>
        <w:rPr>
          <w:color w:val="000000"/>
          <w:spacing w:val="0"/>
          <w:w w:val="100"/>
          <w:position w:val="0"/>
          <w:sz w:val="20"/>
          <w:szCs w:val="20"/>
        </w:rPr>
        <w:t>根据公司</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日第一次临时股东会决议，及中国证券监督管理委员会于</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日《关于 核准深圳市爱施德股份有限公司首次公开发行股票的批复》（证监许可</w:t>
      </w:r>
      <w:r>
        <w:rPr>
          <w:rFonts w:ascii="Times New Roman" w:eastAsia="Times New Roman" w:hAnsi="Times New Roman" w:cs="Times New Roman"/>
          <w:color w:val="000000"/>
          <w:spacing w:val="0"/>
          <w:w w:val="100"/>
          <w:position w:val="0"/>
          <w:sz w:val="20"/>
          <w:szCs w:val="20"/>
        </w:rPr>
        <w:t>[2010]555</w:t>
      </w:r>
      <w:r>
        <w:rPr>
          <w:color w:val="000000"/>
          <w:spacing w:val="0"/>
          <w:w w:val="100"/>
          <w:position w:val="0"/>
          <w:sz w:val="20"/>
          <w:szCs w:val="20"/>
        </w:rPr>
        <w:t>号）的核准，公司于</w:t>
      </w:r>
      <w:r>
        <w:rPr>
          <w:rFonts w:ascii="Times New Roman" w:eastAsia="Times New Roman" w:hAnsi="Times New Roman" w:cs="Times New Roman"/>
          <w:color w:val="000000"/>
          <w:spacing w:val="0"/>
          <w:w w:val="100"/>
          <w:position w:val="0"/>
          <w:sz w:val="20"/>
          <w:szCs w:val="20"/>
        </w:rPr>
        <w:t xml:space="preserve">2010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日分别采用网下配售方式向询价对象公开发行人民币普通股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w:t>
      </w:r>
      <w:r>
        <w:rPr>
          <w:rFonts w:ascii="Times New Roman" w:eastAsia="Times New Roman" w:hAnsi="Times New Roman" w:cs="Times New Roman"/>
          <w:color w:val="000000"/>
          <w:spacing w:val="0"/>
          <w:w w:val="100"/>
          <w:position w:val="0"/>
          <w:sz w:val="20"/>
          <w:szCs w:val="20"/>
        </w:rPr>
        <w:t>10,000,000</w:t>
      </w:r>
      <w:r>
        <w:rPr>
          <w:color w:val="000000"/>
          <w:spacing w:val="0"/>
          <w:w w:val="100"/>
          <w:position w:val="0"/>
          <w:sz w:val="20"/>
          <w:szCs w:val="20"/>
        </w:rPr>
        <w:t>股、网上定价方式 公开发行人民币普通股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w:t>
      </w:r>
      <w:r>
        <w:rPr>
          <w:rFonts w:ascii="Times New Roman" w:eastAsia="Times New Roman" w:hAnsi="Times New Roman" w:cs="Times New Roman"/>
          <w:color w:val="000000"/>
          <w:spacing w:val="0"/>
          <w:w w:val="100"/>
          <w:position w:val="0"/>
          <w:sz w:val="20"/>
          <w:szCs w:val="20"/>
        </w:rPr>
        <w:t>40,000,000</w:t>
      </w:r>
      <w:r>
        <w:rPr>
          <w:color w:val="000000"/>
          <w:spacing w:val="0"/>
          <w:w w:val="100"/>
          <w:position w:val="0"/>
          <w:sz w:val="20"/>
          <w:szCs w:val="20"/>
        </w:rPr>
        <w:t>股，共计公开发行人民币普通股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w:t>
      </w:r>
      <w:r>
        <w:rPr>
          <w:rFonts w:ascii="Times New Roman" w:eastAsia="Times New Roman" w:hAnsi="Times New Roman" w:cs="Times New Roman"/>
          <w:color w:val="000000"/>
          <w:spacing w:val="0"/>
          <w:w w:val="100"/>
          <w:position w:val="0"/>
          <w:sz w:val="20"/>
          <w:szCs w:val="20"/>
        </w:rPr>
        <w:t>50,000,000</w:t>
      </w:r>
      <w:r>
        <w:rPr>
          <w:color w:val="000000"/>
          <w:spacing w:val="0"/>
          <w:w w:val="100"/>
          <w:position w:val="0"/>
          <w:sz w:val="20"/>
          <w:szCs w:val="20"/>
        </w:rPr>
        <w:t>股（每股面 值</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元，发行价格</w:t>
      </w:r>
      <w:r>
        <w:rPr>
          <w:rFonts w:ascii="Times New Roman" w:eastAsia="Times New Roman" w:hAnsi="Times New Roman" w:cs="Times New Roman"/>
          <w:color w:val="000000"/>
          <w:spacing w:val="0"/>
          <w:w w:val="100"/>
          <w:position w:val="0"/>
          <w:sz w:val="20"/>
          <w:szCs w:val="20"/>
        </w:rPr>
        <w:t>45.00</w:t>
      </w:r>
      <w:r>
        <w:rPr>
          <w:color w:val="000000"/>
          <w:spacing w:val="0"/>
          <w:w w:val="100"/>
          <w:position w:val="0"/>
          <w:sz w:val="20"/>
          <w:szCs w:val="20"/>
        </w:rPr>
        <w:t>元），并申请增加注册资本</w:t>
      </w:r>
      <w:r>
        <w:rPr>
          <w:rFonts w:ascii="Times New Roman" w:eastAsia="Times New Roman" w:hAnsi="Times New Roman" w:cs="Times New Roman"/>
          <w:color w:val="000000"/>
          <w:spacing w:val="0"/>
          <w:w w:val="100"/>
          <w:position w:val="0"/>
          <w:sz w:val="20"/>
          <w:szCs w:val="20"/>
        </w:rPr>
        <w:t>50,000,000.00</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日，本公司股票在深圳证 券交易所挂牌上市交易，股票简称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爱施德</w:t>
      </w:r>
      <w:r>
        <w:rPr>
          <w:color w:val="000000"/>
          <w:spacing w:val="0"/>
          <w:w w:val="100"/>
          <w:position w:val="0"/>
          <w:sz w:val="20"/>
          <w:szCs w:val="20"/>
        </w:rPr>
        <w:t>''，</w:t>
      </w:r>
      <w:r>
        <w:rPr>
          <w:color w:val="000000"/>
          <w:spacing w:val="0"/>
          <w:w w:val="100"/>
          <w:position w:val="0"/>
          <w:sz w:val="20"/>
          <w:szCs w:val="20"/>
        </w:rPr>
        <w:t>股票代码</w:t>
      </w:r>
      <w:r>
        <w:rPr>
          <w:rFonts w:ascii="Times New Roman" w:eastAsia="Times New Roman" w:hAnsi="Times New Roman" w:cs="Times New Roman"/>
          <w:color w:val="000000"/>
          <w:spacing w:val="0"/>
          <w:w w:val="100"/>
          <w:position w:val="0"/>
          <w:sz w:val="20"/>
          <w:szCs w:val="20"/>
        </w:rPr>
        <w:t>“002416”</w:t>
      </w:r>
      <w:r>
        <w:rPr>
          <w:color w:val="000000"/>
          <w:spacing w:val="0"/>
          <w:w w:val="100"/>
          <w:position w:val="0"/>
          <w:sz w:val="20"/>
          <w:szCs w:val="20"/>
        </w:rPr>
        <w:t>。</w:t>
      </w:r>
    </w:p>
    <w:p>
      <w:pPr>
        <w:pStyle w:val="Style92"/>
        <w:keepNext w:val="0"/>
        <w:keepLines w:val="0"/>
        <w:widowControl w:val="0"/>
        <w:shd w:val="clear" w:color="auto" w:fill="auto"/>
        <w:bidi w:val="0"/>
        <w:spacing w:before="0" w:after="0" w:line="313" w:lineRule="exact"/>
        <w:ind w:left="380" w:right="0" w:firstLine="420"/>
        <w:jc w:val="both"/>
        <w:rPr>
          <w:sz w:val="20"/>
          <w:szCs w:val="20"/>
        </w:rPr>
      </w:pPr>
      <w:r>
        <w:rPr>
          <w:color w:val="000000"/>
          <w:spacing w:val="0"/>
          <w:w w:val="100"/>
          <w:position w:val="0"/>
          <w:sz w:val="20"/>
          <w:szCs w:val="20"/>
        </w:rPr>
        <w:t>根据</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日第二次临时股东大会决议，公司申请新增的注册资本为人民币</w:t>
      </w:r>
      <w:r>
        <w:rPr>
          <w:rFonts w:ascii="Times New Roman" w:eastAsia="Times New Roman" w:hAnsi="Times New Roman" w:cs="Times New Roman"/>
          <w:color w:val="000000"/>
          <w:spacing w:val="0"/>
          <w:w w:val="100"/>
          <w:position w:val="0"/>
          <w:sz w:val="20"/>
          <w:szCs w:val="20"/>
        </w:rPr>
        <w:t>49,330</w:t>
      </w:r>
      <w:r>
        <w:rPr>
          <w:color w:val="000000"/>
          <w:spacing w:val="0"/>
          <w:w w:val="100"/>
          <w:position w:val="0"/>
          <w:sz w:val="20"/>
          <w:szCs w:val="20"/>
        </w:rPr>
        <w:t>万元，公司按 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股转增</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股的比例，以资本公积金向全体股东转增股份总额</w:t>
      </w:r>
      <w:r>
        <w:rPr>
          <w:rFonts w:ascii="Times New Roman" w:eastAsia="Times New Roman" w:hAnsi="Times New Roman" w:cs="Times New Roman"/>
          <w:color w:val="000000"/>
          <w:spacing w:val="0"/>
          <w:w w:val="100"/>
          <w:position w:val="0"/>
          <w:sz w:val="20"/>
          <w:szCs w:val="20"/>
        </w:rPr>
        <w:t>49,330</w:t>
      </w:r>
      <w:r>
        <w:rPr>
          <w:color w:val="000000"/>
          <w:spacing w:val="0"/>
          <w:w w:val="100"/>
          <w:position w:val="0"/>
          <w:sz w:val="20"/>
          <w:szCs w:val="20"/>
        </w:rPr>
        <w:t>万股，每股面值</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.00</w:t>
      </w:r>
      <w:r>
        <w:rPr>
          <w:color w:val="000000"/>
          <w:spacing w:val="0"/>
          <w:w w:val="100"/>
          <w:position w:val="0"/>
          <w:sz w:val="20"/>
          <w:szCs w:val="20"/>
        </w:rPr>
        <w:t>元，合计增加 股本人民币</w:t>
      </w:r>
      <w:r>
        <w:rPr>
          <w:rFonts w:ascii="Times New Roman" w:eastAsia="Times New Roman" w:hAnsi="Times New Roman" w:cs="Times New Roman"/>
          <w:color w:val="000000"/>
          <w:spacing w:val="0"/>
          <w:w w:val="100"/>
          <w:position w:val="0"/>
          <w:sz w:val="20"/>
          <w:szCs w:val="20"/>
        </w:rPr>
        <w:t>49,330</w:t>
      </w:r>
      <w:r>
        <w:rPr>
          <w:color w:val="000000"/>
          <w:spacing w:val="0"/>
          <w:w w:val="100"/>
          <w:position w:val="0"/>
          <w:sz w:val="20"/>
          <w:szCs w:val="20"/>
        </w:rPr>
        <w:t>万元。转增后总股本为人民币</w:t>
      </w:r>
      <w:r>
        <w:rPr>
          <w:rFonts w:ascii="Times New Roman" w:eastAsia="Times New Roman" w:hAnsi="Times New Roman" w:cs="Times New Roman"/>
          <w:color w:val="000000"/>
          <w:spacing w:val="0"/>
          <w:w w:val="100"/>
          <w:position w:val="0"/>
          <w:sz w:val="20"/>
          <w:szCs w:val="20"/>
        </w:rPr>
        <w:t>98,660</w:t>
      </w:r>
      <w:r>
        <w:rPr>
          <w:color w:val="000000"/>
          <w:spacing w:val="0"/>
          <w:w w:val="100"/>
          <w:position w:val="0"/>
          <w:sz w:val="20"/>
          <w:szCs w:val="20"/>
        </w:rPr>
        <w:t>万元。其中深圳市神州通投资集团有限公司持有本 公司股权</w:t>
      </w:r>
      <w:r>
        <w:rPr>
          <w:rFonts w:ascii="Times New Roman" w:eastAsia="Times New Roman" w:hAnsi="Times New Roman" w:cs="Times New Roman"/>
          <w:color w:val="000000"/>
          <w:spacing w:val="0"/>
          <w:w w:val="100"/>
          <w:position w:val="0"/>
          <w:sz w:val="20"/>
          <w:szCs w:val="20"/>
        </w:rPr>
        <w:t>60,450</w:t>
      </w:r>
      <w:r>
        <w:rPr>
          <w:color w:val="000000"/>
          <w:spacing w:val="0"/>
          <w:w w:val="100"/>
          <w:position w:val="0"/>
          <w:sz w:val="20"/>
          <w:szCs w:val="20"/>
        </w:rPr>
        <w:t>万元，持股比例</w:t>
      </w:r>
      <w:r>
        <w:rPr>
          <w:rFonts w:ascii="Times New Roman" w:eastAsia="Times New Roman" w:hAnsi="Times New Roman" w:cs="Times New Roman"/>
          <w:color w:val="000000"/>
          <w:spacing w:val="0"/>
          <w:w w:val="100"/>
          <w:position w:val="0"/>
          <w:sz w:val="20"/>
          <w:szCs w:val="20"/>
        </w:rPr>
        <w:t>61.2710</w:t>
      </w:r>
      <w:r>
        <w:rPr>
          <w:color w:val="000000"/>
          <w:spacing w:val="0"/>
          <w:w w:val="100"/>
          <w:position w:val="0"/>
          <w:sz w:val="20"/>
          <w:szCs w:val="20"/>
        </w:rPr>
        <w:t>%,赣江新区全球星投资管理有限公司持有本公司股权</w:t>
      </w:r>
      <w:r>
        <w:rPr>
          <w:rFonts w:ascii="Times New Roman" w:eastAsia="Times New Roman" w:hAnsi="Times New Roman" w:cs="Times New Roman"/>
          <w:color w:val="000000"/>
          <w:spacing w:val="0"/>
          <w:w w:val="100"/>
          <w:position w:val="0"/>
          <w:sz w:val="20"/>
          <w:szCs w:val="20"/>
        </w:rPr>
        <w:t>20,150</w:t>
      </w:r>
      <w:r>
        <w:rPr>
          <w:color w:val="000000"/>
          <w:spacing w:val="0"/>
          <w:w w:val="100"/>
          <w:position w:val="0"/>
          <w:sz w:val="20"/>
          <w:szCs w:val="20"/>
        </w:rPr>
        <w:t>万元, 持股比例</w:t>
      </w:r>
      <w:r>
        <w:rPr>
          <w:rFonts w:ascii="Times New Roman" w:eastAsia="Times New Roman" w:hAnsi="Times New Roman" w:cs="Times New Roman"/>
          <w:color w:val="000000"/>
          <w:spacing w:val="0"/>
          <w:w w:val="100"/>
          <w:position w:val="0"/>
          <w:sz w:val="20"/>
          <w:szCs w:val="20"/>
        </w:rPr>
        <w:t>20.4237</w:t>
      </w:r>
      <w:r>
        <w:rPr>
          <w:color w:val="000000"/>
          <w:spacing w:val="0"/>
          <w:w w:val="100"/>
          <w:position w:val="0"/>
          <w:sz w:val="20"/>
          <w:szCs w:val="20"/>
        </w:rPr>
        <w:t>%,黄绍武和黄文辉等</w:t>
      </w:r>
      <w:r>
        <w:rPr>
          <w:rFonts w:ascii="Times New Roman" w:eastAsia="Times New Roman" w:hAnsi="Times New Roman" w:cs="Times New Roman"/>
          <w:color w:val="000000"/>
          <w:spacing w:val="0"/>
          <w:w w:val="100"/>
          <w:position w:val="0"/>
          <w:sz w:val="20"/>
          <w:szCs w:val="20"/>
        </w:rPr>
        <w:t>92</w:t>
      </w:r>
      <w:r>
        <w:rPr>
          <w:color w:val="000000"/>
          <w:spacing w:val="0"/>
          <w:w w:val="100"/>
          <w:position w:val="0"/>
          <w:sz w:val="20"/>
          <w:szCs w:val="20"/>
        </w:rPr>
        <w:t>名自然人持有本公司股权</w:t>
      </w:r>
      <w:r>
        <w:rPr>
          <w:rFonts w:ascii="Times New Roman" w:eastAsia="Times New Roman" w:hAnsi="Times New Roman" w:cs="Times New Roman"/>
          <w:color w:val="000000"/>
          <w:spacing w:val="0"/>
          <w:w w:val="100"/>
          <w:position w:val="0"/>
          <w:sz w:val="20"/>
          <w:szCs w:val="20"/>
        </w:rPr>
        <w:t>4,867</w:t>
      </w:r>
      <w:r>
        <w:rPr>
          <w:color w:val="000000"/>
          <w:spacing w:val="0"/>
          <w:w w:val="100"/>
          <w:position w:val="0"/>
          <w:sz w:val="20"/>
          <w:szCs w:val="20"/>
        </w:rPr>
        <w:t>万元，持股比例</w:t>
      </w:r>
      <w:r>
        <w:rPr>
          <w:rFonts w:ascii="Times New Roman" w:eastAsia="Times New Roman" w:hAnsi="Times New Roman" w:cs="Times New Roman"/>
          <w:color w:val="000000"/>
          <w:spacing w:val="0"/>
          <w:w w:val="100"/>
          <w:position w:val="0"/>
          <w:sz w:val="20"/>
          <w:szCs w:val="20"/>
        </w:rPr>
        <w:t>4.9334</w:t>
      </w:r>
      <w:r>
        <w:rPr>
          <w:color w:val="000000"/>
          <w:spacing w:val="0"/>
          <w:w w:val="100"/>
          <w:position w:val="0"/>
          <w:sz w:val="20"/>
          <w:szCs w:val="20"/>
        </w:rPr>
        <w:t>%，社会公 众普通股（</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w:t>
      </w:r>
      <w:r>
        <w:rPr>
          <w:rFonts w:ascii="Times New Roman" w:eastAsia="Times New Roman" w:hAnsi="Times New Roman" w:cs="Times New Roman"/>
          <w:color w:val="000000"/>
          <w:spacing w:val="0"/>
          <w:w w:val="100"/>
          <w:position w:val="0"/>
          <w:sz w:val="20"/>
          <w:szCs w:val="20"/>
        </w:rPr>
        <w:t>13,193</w:t>
      </w:r>
      <w:r>
        <w:rPr>
          <w:color w:val="000000"/>
          <w:spacing w:val="0"/>
          <w:w w:val="100"/>
          <w:position w:val="0"/>
          <w:sz w:val="20"/>
          <w:szCs w:val="20"/>
        </w:rPr>
        <w:t>万元，持股比例</w:t>
      </w:r>
      <w:r>
        <w:rPr>
          <w:rFonts w:ascii="Times New Roman" w:eastAsia="Times New Roman" w:hAnsi="Times New Roman" w:cs="Times New Roman"/>
          <w:color w:val="000000"/>
          <w:spacing w:val="0"/>
          <w:w w:val="100"/>
          <w:position w:val="0"/>
          <w:sz w:val="20"/>
          <w:szCs w:val="20"/>
        </w:rPr>
        <w:t>13.3719</w:t>
      </w:r>
      <w:r>
        <w:rPr>
          <w:color w:val="000000"/>
          <w:spacing w:val="0"/>
          <w:w w:val="100"/>
          <w:position w:val="0"/>
          <w:sz w:val="20"/>
          <w:szCs w:val="20"/>
        </w:rPr>
        <w:t>%。</w:t>
      </w:r>
    </w:p>
    <w:p>
      <w:pPr>
        <w:pStyle w:val="Style92"/>
        <w:keepNext w:val="0"/>
        <w:keepLines w:val="0"/>
        <w:widowControl w:val="0"/>
        <w:shd w:val="clear" w:color="auto" w:fill="auto"/>
        <w:bidi w:val="0"/>
        <w:spacing w:before="0" w:after="0" w:line="313" w:lineRule="exact"/>
        <w:ind w:left="380" w:right="0" w:firstLine="420"/>
        <w:jc w:val="both"/>
        <w:rPr>
          <w:sz w:val="20"/>
          <w:szCs w:val="20"/>
        </w:rPr>
      </w:pPr>
      <w:r>
        <w:rPr>
          <w:color w:val="000000"/>
          <w:spacing w:val="0"/>
          <w:w w:val="100"/>
          <w:position w:val="0"/>
          <w:sz w:val="20"/>
          <w:szCs w:val="20"/>
        </w:rPr>
        <w:t>根据</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日第一次临时股东大会决议和修改后的章程规定，公司以限制性股票激励的方式向 公司董事、高级管理人员以及公司董事会认为需要进行激励的相关员工（不包括独立董事及监事，共计</w:t>
      </w:r>
      <w:r>
        <w:rPr>
          <w:rFonts w:ascii="Times New Roman" w:eastAsia="Times New Roman" w:hAnsi="Times New Roman" w:cs="Times New Roman"/>
          <w:color w:val="000000"/>
          <w:spacing w:val="0"/>
          <w:w w:val="100"/>
          <w:position w:val="0"/>
          <w:sz w:val="20"/>
          <w:szCs w:val="20"/>
        </w:rPr>
        <w:t xml:space="preserve">21 </w:t>
      </w:r>
      <w:r>
        <w:rPr>
          <w:color w:val="000000"/>
          <w:spacing w:val="0"/>
          <w:w w:val="100"/>
          <w:position w:val="0"/>
          <w:sz w:val="20"/>
          <w:szCs w:val="20"/>
        </w:rPr>
        <w:t>人）发行限制性股票，共计人民币普通股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w:t>
      </w:r>
      <w:r>
        <w:rPr>
          <w:rFonts w:ascii="Times New Roman" w:eastAsia="Times New Roman" w:hAnsi="Times New Roman" w:cs="Times New Roman"/>
          <w:color w:val="000000"/>
          <w:spacing w:val="0"/>
          <w:w w:val="100"/>
          <w:position w:val="0"/>
          <w:sz w:val="20"/>
          <w:szCs w:val="20"/>
        </w:rPr>
        <w:t>1,250</w:t>
      </w:r>
      <w:r>
        <w:rPr>
          <w:color w:val="000000"/>
          <w:spacing w:val="0"/>
          <w:w w:val="100"/>
          <w:position w:val="0"/>
          <w:sz w:val="20"/>
          <w:szCs w:val="20"/>
        </w:rPr>
        <w:t>万股，每股面值为</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元，该股票的授予价格为每股 </w:t>
      </w:r>
      <w:r>
        <w:rPr>
          <w:rFonts w:ascii="Times New Roman" w:eastAsia="Times New Roman" w:hAnsi="Times New Roman" w:cs="Times New Roman"/>
          <w:color w:val="000000"/>
          <w:spacing w:val="0"/>
          <w:w w:val="100"/>
          <w:position w:val="0"/>
          <w:sz w:val="20"/>
          <w:szCs w:val="20"/>
        </w:rPr>
        <w:t>8.75</w:t>
      </w:r>
      <w:r>
        <w:rPr>
          <w:color w:val="000000"/>
          <w:spacing w:val="0"/>
          <w:w w:val="100"/>
          <w:position w:val="0"/>
          <w:sz w:val="20"/>
          <w:szCs w:val="20"/>
        </w:rPr>
        <w:t>元，出资方式全部为货币资金。本次变更后公司的注册资本为人民币</w:t>
      </w:r>
      <w:r>
        <w:rPr>
          <w:rFonts w:ascii="Times New Roman" w:eastAsia="Times New Roman" w:hAnsi="Times New Roman" w:cs="Times New Roman"/>
          <w:color w:val="000000"/>
          <w:spacing w:val="0"/>
          <w:w w:val="100"/>
          <w:position w:val="0"/>
          <w:sz w:val="20"/>
          <w:szCs w:val="20"/>
        </w:rPr>
        <w:t>99,910</w:t>
      </w:r>
      <w:r>
        <w:rPr>
          <w:color w:val="000000"/>
          <w:spacing w:val="0"/>
          <w:w w:val="100"/>
          <w:position w:val="0"/>
          <w:sz w:val="20"/>
          <w:szCs w:val="20"/>
        </w:rPr>
        <w:t>万元。其中深圳市神州通 投资集团有限公司持有本公司股权</w:t>
      </w:r>
      <w:r>
        <w:rPr>
          <w:rFonts w:ascii="Times New Roman" w:eastAsia="Times New Roman" w:hAnsi="Times New Roman" w:cs="Times New Roman"/>
          <w:color w:val="000000"/>
          <w:spacing w:val="0"/>
          <w:w w:val="100"/>
          <w:position w:val="0"/>
          <w:sz w:val="20"/>
          <w:szCs w:val="20"/>
        </w:rPr>
        <w:t>60,450</w:t>
      </w:r>
      <w:r>
        <w:rPr>
          <w:color w:val="000000"/>
          <w:spacing w:val="0"/>
          <w:w w:val="100"/>
          <w:position w:val="0"/>
          <w:sz w:val="20"/>
          <w:szCs w:val="20"/>
        </w:rPr>
        <w:t>万元，持股比例</w:t>
      </w:r>
      <w:r>
        <w:rPr>
          <w:rFonts w:ascii="Times New Roman" w:eastAsia="Times New Roman" w:hAnsi="Times New Roman" w:cs="Times New Roman"/>
          <w:color w:val="000000"/>
          <w:spacing w:val="0"/>
          <w:w w:val="100"/>
          <w:position w:val="0"/>
          <w:sz w:val="20"/>
          <w:szCs w:val="20"/>
        </w:rPr>
        <w:t>60.5045</w:t>
      </w:r>
      <w:r>
        <w:rPr>
          <w:color w:val="000000"/>
          <w:spacing w:val="0"/>
          <w:w w:val="100"/>
          <w:position w:val="0"/>
          <w:sz w:val="20"/>
          <w:szCs w:val="20"/>
        </w:rPr>
        <w:t>%，赣江新区全球星投资管理有限公司持 有本公司股权</w:t>
      </w:r>
      <w:r>
        <w:rPr>
          <w:rFonts w:ascii="Times New Roman" w:eastAsia="Times New Roman" w:hAnsi="Times New Roman" w:cs="Times New Roman"/>
          <w:color w:val="000000"/>
          <w:spacing w:val="0"/>
          <w:w w:val="100"/>
          <w:position w:val="0"/>
          <w:sz w:val="20"/>
          <w:szCs w:val="20"/>
        </w:rPr>
        <w:t>20,150</w:t>
      </w:r>
      <w:r>
        <w:rPr>
          <w:color w:val="000000"/>
          <w:spacing w:val="0"/>
          <w:w w:val="100"/>
          <w:position w:val="0"/>
          <w:sz w:val="20"/>
          <w:szCs w:val="20"/>
        </w:rPr>
        <w:t>万元，持股比例</w:t>
      </w:r>
      <w:r>
        <w:rPr>
          <w:rFonts w:ascii="Times New Roman" w:eastAsia="Times New Roman" w:hAnsi="Times New Roman" w:cs="Times New Roman"/>
          <w:color w:val="000000"/>
          <w:spacing w:val="0"/>
          <w:w w:val="100"/>
          <w:position w:val="0"/>
          <w:sz w:val="20"/>
          <w:szCs w:val="20"/>
        </w:rPr>
        <w:t>20.1681</w:t>
      </w:r>
      <w:r>
        <w:rPr>
          <w:color w:val="000000"/>
          <w:spacing w:val="0"/>
          <w:w w:val="100"/>
          <w:position w:val="0"/>
          <w:sz w:val="20"/>
          <w:szCs w:val="20"/>
        </w:rPr>
        <w:t>%,黄绍武和黄文辉等</w:t>
      </w:r>
      <w:r>
        <w:rPr>
          <w:rFonts w:ascii="Times New Roman" w:eastAsia="Times New Roman" w:hAnsi="Times New Roman" w:cs="Times New Roman"/>
          <w:color w:val="000000"/>
          <w:spacing w:val="0"/>
          <w:w w:val="100"/>
          <w:position w:val="0"/>
          <w:sz w:val="20"/>
          <w:szCs w:val="20"/>
        </w:rPr>
        <w:t>98</w:t>
      </w:r>
      <w:r>
        <w:rPr>
          <w:color w:val="000000"/>
          <w:spacing w:val="0"/>
          <w:w w:val="100"/>
          <w:position w:val="0"/>
          <w:sz w:val="20"/>
          <w:szCs w:val="20"/>
        </w:rPr>
        <w:t>名自然人持有本公司股权</w:t>
      </w:r>
      <w:r>
        <w:rPr>
          <w:rFonts w:ascii="Times New Roman" w:eastAsia="Times New Roman" w:hAnsi="Times New Roman" w:cs="Times New Roman"/>
          <w:color w:val="000000"/>
          <w:spacing w:val="0"/>
          <w:w w:val="100"/>
          <w:position w:val="0"/>
          <w:sz w:val="20"/>
          <w:szCs w:val="20"/>
        </w:rPr>
        <w:t>6,117</w:t>
      </w:r>
      <w:r>
        <w:rPr>
          <w:color w:val="000000"/>
          <w:spacing w:val="0"/>
          <w:w w:val="100"/>
          <w:position w:val="0"/>
          <w:sz w:val="20"/>
          <w:szCs w:val="20"/>
        </w:rPr>
        <w:t>万元， 持股比例</w:t>
      </w:r>
      <w:r>
        <w:rPr>
          <w:rFonts w:ascii="Times New Roman" w:eastAsia="Times New Roman" w:hAnsi="Times New Roman" w:cs="Times New Roman"/>
          <w:color w:val="000000"/>
          <w:spacing w:val="0"/>
          <w:w w:val="100"/>
          <w:position w:val="0"/>
          <w:sz w:val="20"/>
          <w:szCs w:val="20"/>
        </w:rPr>
        <w:t>6.1228</w:t>
      </w:r>
      <w:r>
        <w:rPr>
          <w:color w:val="000000"/>
          <w:spacing w:val="0"/>
          <w:w w:val="100"/>
          <w:position w:val="0"/>
          <w:sz w:val="20"/>
          <w:szCs w:val="20"/>
        </w:rPr>
        <w:t>%，社会公众普通股（</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w:t>
      </w:r>
      <w:r>
        <w:rPr>
          <w:rFonts w:ascii="Times New Roman" w:eastAsia="Times New Roman" w:hAnsi="Times New Roman" w:cs="Times New Roman"/>
          <w:color w:val="000000"/>
          <w:spacing w:val="0"/>
          <w:w w:val="100"/>
          <w:position w:val="0"/>
          <w:sz w:val="20"/>
          <w:szCs w:val="20"/>
        </w:rPr>
        <w:t>13,193</w:t>
      </w:r>
      <w:r>
        <w:rPr>
          <w:color w:val="000000"/>
          <w:spacing w:val="0"/>
          <w:w w:val="100"/>
          <w:position w:val="0"/>
          <w:sz w:val="20"/>
          <w:szCs w:val="20"/>
        </w:rPr>
        <w:t>万元，持股比例</w:t>
      </w:r>
      <w:r>
        <w:rPr>
          <w:rFonts w:ascii="Times New Roman" w:eastAsia="Times New Roman" w:hAnsi="Times New Roman" w:cs="Times New Roman"/>
          <w:color w:val="000000"/>
          <w:spacing w:val="0"/>
          <w:w w:val="100"/>
          <w:position w:val="0"/>
          <w:sz w:val="20"/>
          <w:szCs w:val="20"/>
        </w:rPr>
        <w:t>13.2046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日，公司完 成工商变更登记，变更后的注册资本为</w:t>
      </w:r>
      <w:r>
        <w:rPr>
          <w:rFonts w:ascii="Times New Roman" w:eastAsia="Times New Roman" w:hAnsi="Times New Roman" w:cs="Times New Roman"/>
          <w:color w:val="000000"/>
          <w:spacing w:val="0"/>
          <w:w w:val="100"/>
          <w:position w:val="0"/>
          <w:sz w:val="20"/>
          <w:szCs w:val="20"/>
        </w:rPr>
        <w:t>99,910</w:t>
      </w:r>
      <w:r>
        <w:rPr>
          <w:color w:val="000000"/>
          <w:spacing w:val="0"/>
          <w:w w:val="100"/>
          <w:position w:val="0"/>
          <w:sz w:val="20"/>
          <w:szCs w:val="20"/>
        </w:rPr>
        <w:t>万元。</w:t>
      </w:r>
    </w:p>
    <w:p>
      <w:pPr>
        <w:pStyle w:val="Style92"/>
        <w:keepNext w:val="0"/>
        <w:keepLines w:val="0"/>
        <w:widowControl w:val="0"/>
        <w:shd w:val="clear" w:color="auto" w:fill="auto"/>
        <w:bidi w:val="0"/>
        <w:spacing w:before="0" w:after="0" w:line="313" w:lineRule="exact"/>
        <w:ind w:left="380" w:right="0" w:firstLine="42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日，赣江新区全球星投资管理有限公司向其全资子企业新余全球星投资管理有限公司 （原名西藏山南全球星商业服务有限公司）转让其所持本公司股权</w:t>
      </w:r>
      <w:r>
        <w:rPr>
          <w:rFonts w:ascii="Times New Roman" w:eastAsia="Times New Roman" w:hAnsi="Times New Roman" w:cs="Times New Roman"/>
          <w:color w:val="000000"/>
          <w:spacing w:val="0"/>
          <w:w w:val="100"/>
          <w:position w:val="0"/>
          <w:sz w:val="20"/>
          <w:szCs w:val="20"/>
        </w:rPr>
        <w:t>9,500</w:t>
      </w:r>
      <w:r>
        <w:rPr>
          <w:color w:val="000000"/>
          <w:spacing w:val="0"/>
          <w:w w:val="100"/>
          <w:position w:val="0"/>
          <w:sz w:val="20"/>
          <w:szCs w:val="20"/>
        </w:rPr>
        <w:t>万元，股权比例为</w:t>
      </w:r>
      <w:r>
        <w:rPr>
          <w:rFonts w:ascii="Times New Roman" w:eastAsia="Times New Roman" w:hAnsi="Times New Roman" w:cs="Times New Roman"/>
          <w:color w:val="000000"/>
          <w:spacing w:val="0"/>
          <w:w w:val="100"/>
          <w:position w:val="0"/>
          <w:sz w:val="20"/>
          <w:szCs w:val="20"/>
        </w:rPr>
        <w:t>9.5086%</w:t>
      </w:r>
      <w:r>
        <w:rPr>
          <w:color w:val="000000"/>
          <w:spacing w:val="0"/>
          <w:w w:val="100"/>
          <w:position w:val="0"/>
          <w:sz w:val="20"/>
          <w:szCs w:val="20"/>
        </w:rPr>
        <w:t>。本次 股份协议转让完成后，新余全球星投资管理有限公司持有本公司股权</w:t>
      </w:r>
      <w:r>
        <w:rPr>
          <w:rFonts w:ascii="Times New Roman" w:eastAsia="Times New Roman" w:hAnsi="Times New Roman" w:cs="Times New Roman"/>
          <w:color w:val="000000"/>
          <w:spacing w:val="0"/>
          <w:w w:val="100"/>
          <w:position w:val="0"/>
          <w:sz w:val="20"/>
          <w:szCs w:val="20"/>
        </w:rPr>
        <w:t>9,500</w:t>
      </w:r>
      <w:r>
        <w:rPr>
          <w:color w:val="000000"/>
          <w:spacing w:val="0"/>
          <w:w w:val="100"/>
          <w:position w:val="0"/>
          <w:sz w:val="20"/>
          <w:szCs w:val="20"/>
        </w:rPr>
        <w:t>万元，持股比例</w:t>
      </w:r>
      <w:r>
        <w:rPr>
          <w:rFonts w:ascii="Times New Roman" w:eastAsia="Times New Roman" w:hAnsi="Times New Roman" w:cs="Times New Roman"/>
          <w:color w:val="000000"/>
          <w:spacing w:val="0"/>
          <w:w w:val="100"/>
          <w:position w:val="0"/>
          <w:sz w:val="20"/>
          <w:szCs w:val="20"/>
        </w:rPr>
        <w:t xml:space="preserve">9.5086% </w:t>
      </w:r>
      <w:r>
        <w:rPr>
          <w:color w:val="000000"/>
          <w:spacing w:val="0"/>
          <w:w w:val="100"/>
          <w:position w:val="0"/>
          <w:sz w:val="20"/>
          <w:szCs w:val="20"/>
        </w:rPr>
        <w:t>；赣江 新区全球星投资管理有限公司直接持有本公司股权</w:t>
      </w:r>
      <w:r>
        <w:rPr>
          <w:rFonts w:ascii="Times New Roman" w:eastAsia="Times New Roman" w:hAnsi="Times New Roman" w:cs="Times New Roman"/>
          <w:color w:val="000000"/>
          <w:spacing w:val="0"/>
          <w:w w:val="100"/>
          <w:position w:val="0"/>
          <w:sz w:val="20"/>
          <w:szCs w:val="20"/>
        </w:rPr>
        <w:t>10,650</w:t>
      </w:r>
      <w:r>
        <w:rPr>
          <w:color w:val="000000"/>
          <w:spacing w:val="0"/>
          <w:w w:val="100"/>
          <w:position w:val="0"/>
          <w:sz w:val="20"/>
          <w:szCs w:val="20"/>
        </w:rPr>
        <w:t>万元，通过全资子企业新余全球星投资管理有限 公司间接持有本公司股权</w:t>
      </w:r>
      <w:r>
        <w:rPr>
          <w:rFonts w:ascii="Times New Roman" w:eastAsia="Times New Roman" w:hAnsi="Times New Roman" w:cs="Times New Roman"/>
          <w:color w:val="000000"/>
          <w:spacing w:val="0"/>
          <w:w w:val="100"/>
          <w:position w:val="0"/>
          <w:sz w:val="20"/>
          <w:szCs w:val="20"/>
        </w:rPr>
        <w:t>9,500</w:t>
      </w:r>
      <w:r>
        <w:rPr>
          <w:color w:val="000000"/>
          <w:spacing w:val="0"/>
          <w:w w:val="100"/>
          <w:position w:val="0"/>
          <w:sz w:val="20"/>
          <w:szCs w:val="20"/>
        </w:rPr>
        <w:t>万元，合计持有本公司股权</w:t>
      </w:r>
      <w:r>
        <w:rPr>
          <w:rFonts w:ascii="Times New Roman" w:eastAsia="Times New Roman" w:hAnsi="Times New Roman" w:cs="Times New Roman"/>
          <w:color w:val="000000"/>
          <w:spacing w:val="0"/>
          <w:w w:val="100"/>
          <w:position w:val="0"/>
          <w:sz w:val="20"/>
          <w:szCs w:val="20"/>
        </w:rPr>
        <w:t>20.1681%</w:t>
      </w:r>
      <w:r>
        <w:rPr>
          <w:color w:val="000000"/>
          <w:spacing w:val="0"/>
          <w:w w:val="100"/>
          <w:position w:val="0"/>
          <w:sz w:val="20"/>
          <w:szCs w:val="20"/>
        </w:rPr>
        <w:t>。</w:t>
      </w:r>
    </w:p>
    <w:p>
      <w:pPr>
        <w:pStyle w:val="Style92"/>
        <w:keepNext w:val="0"/>
        <w:keepLines w:val="0"/>
        <w:widowControl w:val="0"/>
        <w:shd w:val="clear" w:color="auto" w:fill="auto"/>
        <w:bidi w:val="0"/>
        <w:spacing w:before="0" w:after="0" w:line="313" w:lineRule="exact"/>
        <w:ind w:left="380" w:right="0" w:firstLine="420"/>
        <w:jc w:val="both"/>
        <w:rPr>
          <w:sz w:val="20"/>
          <w:szCs w:val="20"/>
        </w:rPr>
      </w:pPr>
      <w:r>
        <w:rPr>
          <w:color w:val="000000"/>
          <w:spacing w:val="0"/>
          <w:w w:val="100"/>
          <w:position w:val="0"/>
          <w:sz w:val="20"/>
          <w:szCs w:val="20"/>
        </w:rPr>
        <w:t>根据公司</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日第三届董事会第八次（定期）会议审议通过的《关于确认第二期股票期权激 励计划第一个行权期符合行权条件及相关事项的议案》，第二期股票期权的激励对象在规定的行权期内采 用自主行权的方式进行行权。截至</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 xml:space="preserve">日，公司第二期股票期权激励计划第一个行权期结束，本 </w:t>
      </w:r>
      <w:r>
        <w:rPr>
          <w:color w:val="000000"/>
          <w:spacing w:val="0"/>
          <w:w w:val="100"/>
          <w:position w:val="0"/>
          <w:sz w:val="20"/>
          <w:szCs w:val="20"/>
        </w:rPr>
        <w:t>期符合行权条件的激励对象已经自主行权股票期权共计</w:t>
      </w:r>
      <w:r>
        <w:rPr>
          <w:rFonts w:ascii="Times New Roman" w:eastAsia="Times New Roman" w:hAnsi="Times New Roman" w:cs="Times New Roman"/>
          <w:color w:val="000000"/>
          <w:spacing w:val="0"/>
          <w:w w:val="100"/>
          <w:position w:val="0"/>
          <w:sz w:val="20"/>
          <w:szCs w:val="20"/>
        </w:rPr>
        <w:t>4,784,839</w:t>
      </w:r>
      <w:r>
        <w:rPr>
          <w:color w:val="000000"/>
          <w:spacing w:val="0"/>
          <w:w w:val="100"/>
          <w:position w:val="0"/>
          <w:sz w:val="20"/>
          <w:szCs w:val="20"/>
        </w:rPr>
        <w:t>股。公司增加股本人民币</w:t>
      </w:r>
      <w:r>
        <w:rPr>
          <w:rFonts w:ascii="Times New Roman" w:eastAsia="Times New Roman" w:hAnsi="Times New Roman" w:cs="Times New Roman"/>
          <w:color w:val="000000"/>
          <w:spacing w:val="0"/>
          <w:w w:val="100"/>
          <w:position w:val="0"/>
          <w:sz w:val="20"/>
          <w:szCs w:val="20"/>
        </w:rPr>
        <w:t>4,784,839</w:t>
      </w:r>
      <w:r>
        <w:rPr>
          <w:color w:val="000000"/>
          <w:spacing w:val="0"/>
          <w:w w:val="100"/>
          <w:position w:val="0"/>
          <w:sz w:val="20"/>
          <w:szCs w:val="20"/>
        </w:rPr>
        <w:t>元，此 次增资后公司注册资本为人民币</w:t>
      </w:r>
      <w:r>
        <w:rPr>
          <w:rFonts w:ascii="Times New Roman" w:eastAsia="Times New Roman" w:hAnsi="Times New Roman" w:cs="Times New Roman"/>
          <w:color w:val="000000"/>
          <w:spacing w:val="0"/>
          <w:w w:val="100"/>
          <w:position w:val="0"/>
          <w:sz w:val="20"/>
          <w:szCs w:val="20"/>
        </w:rPr>
        <w:t>1,003,884,839</w:t>
      </w:r>
      <w:r>
        <w:rPr>
          <w:color w:val="000000"/>
          <w:spacing w:val="0"/>
          <w:w w:val="100"/>
          <w:position w:val="0"/>
          <w:sz w:val="20"/>
          <w:szCs w:val="20"/>
        </w:rPr>
        <w:t>元，股本人民币</w:t>
      </w:r>
      <w:r>
        <w:rPr>
          <w:rFonts w:ascii="Times New Roman" w:eastAsia="Times New Roman" w:hAnsi="Times New Roman" w:cs="Times New Roman"/>
          <w:color w:val="000000"/>
          <w:spacing w:val="0"/>
          <w:w w:val="100"/>
          <w:position w:val="0"/>
          <w:sz w:val="20"/>
          <w:szCs w:val="20"/>
        </w:rPr>
        <w:t>1,003,884,839.00</w:t>
      </w:r>
      <w:r>
        <w:rPr>
          <w:color w:val="000000"/>
          <w:spacing w:val="0"/>
          <w:w w:val="100"/>
          <w:position w:val="0"/>
          <w:sz w:val="20"/>
          <w:szCs w:val="20"/>
        </w:rPr>
        <w:t>元，已经北京中证天通会计 师事务所（特殊普通合伙）审验，并于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日出具中证天通（</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）验字第</w:t>
      </w:r>
      <w:r>
        <w:rPr>
          <w:rFonts w:ascii="Times New Roman" w:eastAsia="Times New Roman" w:hAnsi="Times New Roman" w:cs="Times New Roman"/>
          <w:color w:val="000000"/>
          <w:spacing w:val="0"/>
          <w:w w:val="100"/>
          <w:position w:val="0"/>
          <w:sz w:val="20"/>
          <w:szCs w:val="20"/>
        </w:rPr>
        <w:t>10001</w:t>
      </w:r>
      <w:r>
        <w:rPr>
          <w:color w:val="000000"/>
          <w:spacing w:val="0"/>
          <w:w w:val="100"/>
          <w:position w:val="0"/>
          <w:sz w:val="20"/>
          <w:szCs w:val="20"/>
        </w:rPr>
        <w:t>号验资报告。</w:t>
      </w: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日，公司完成工商变更登记。</w:t>
      </w:r>
    </w:p>
    <w:p>
      <w:pPr>
        <w:pStyle w:val="Style92"/>
        <w:keepNext w:val="0"/>
        <w:keepLines w:val="0"/>
        <w:widowControl w:val="0"/>
        <w:shd w:val="clear" w:color="auto" w:fill="auto"/>
        <w:bidi w:val="0"/>
        <w:spacing w:before="0" w:after="0" w:line="312" w:lineRule="exact"/>
        <w:ind w:left="380" w:right="0" w:firstLine="420"/>
        <w:jc w:val="both"/>
        <w:rPr>
          <w:sz w:val="20"/>
          <w:szCs w:val="20"/>
        </w:rPr>
      </w:pPr>
      <w:r>
        <w:rPr>
          <w:color w:val="000000"/>
          <w:spacing w:val="0"/>
          <w:w w:val="100"/>
          <w:position w:val="0"/>
          <w:sz w:val="20"/>
          <w:szCs w:val="20"/>
        </w:rPr>
        <w:t>根据</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日公司召开第三届董事会第八次（定期）会议审议通过了《关于确认首期股票期权 与限制性股票激励计划第一个行权期失效</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解锁期失效及相关事项的议案》，</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日召开了第三届董 事会第二十次（临时）会议审议通过的《关于确认首期股票期权与限制性股票激励计划第二个行权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解锁期 失效及相关事项的议案》，</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日召开了第三届董事会第三十一次（临时）会议审议通过的《关 于确认首期股票期权与限制性股票激励计划第三个行权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解锁期失效及相关事项的议案》，公司按照回购的 限制性股票的议案回购注销部分激励对象限制性股份</w:t>
      </w:r>
      <w:r>
        <w:rPr>
          <w:rFonts w:ascii="Times New Roman" w:eastAsia="Times New Roman" w:hAnsi="Times New Roman" w:cs="Times New Roman"/>
          <w:color w:val="000000"/>
          <w:spacing w:val="0"/>
          <w:w w:val="100"/>
          <w:position w:val="0"/>
          <w:sz w:val="20"/>
          <w:szCs w:val="20"/>
        </w:rPr>
        <w:t>12,500,000.00</w:t>
      </w:r>
      <w:r>
        <w:rPr>
          <w:color w:val="000000"/>
          <w:spacing w:val="0"/>
          <w:w w:val="100"/>
          <w:position w:val="0"/>
          <w:sz w:val="20"/>
          <w:szCs w:val="20"/>
        </w:rPr>
        <w:t>股，每股回购价格为人民币</w:t>
      </w:r>
      <w:r>
        <w:rPr>
          <w:rFonts w:ascii="Times New Roman" w:eastAsia="Times New Roman" w:hAnsi="Times New Roman" w:cs="Times New Roman"/>
          <w:color w:val="000000"/>
          <w:spacing w:val="0"/>
          <w:w w:val="100"/>
          <w:position w:val="0"/>
          <w:sz w:val="20"/>
          <w:szCs w:val="20"/>
        </w:rPr>
        <w:t>8.75</w:t>
      </w:r>
      <w:r>
        <w:rPr>
          <w:color w:val="000000"/>
          <w:spacing w:val="0"/>
          <w:w w:val="100"/>
          <w:position w:val="0"/>
          <w:sz w:val="20"/>
          <w:szCs w:val="20"/>
        </w:rPr>
        <w:t>元，贵 公司申请减少注册资本人民币</w:t>
      </w:r>
      <w:r>
        <w:rPr>
          <w:rFonts w:ascii="Times New Roman" w:eastAsia="Times New Roman" w:hAnsi="Times New Roman" w:cs="Times New Roman"/>
          <w:color w:val="000000"/>
          <w:spacing w:val="0"/>
          <w:w w:val="100"/>
          <w:position w:val="0"/>
          <w:sz w:val="20"/>
          <w:szCs w:val="20"/>
        </w:rPr>
        <w:t>12,500,000.00</w:t>
      </w:r>
      <w:r>
        <w:rPr>
          <w:color w:val="000000"/>
          <w:spacing w:val="0"/>
          <w:w w:val="100"/>
          <w:position w:val="0"/>
          <w:sz w:val="20"/>
          <w:szCs w:val="20"/>
        </w:rPr>
        <w:t>元。变更后，公司的注册资本为人民币</w:t>
      </w:r>
      <w:r>
        <w:rPr>
          <w:rFonts w:ascii="Times New Roman" w:eastAsia="Times New Roman" w:hAnsi="Times New Roman" w:cs="Times New Roman"/>
          <w:color w:val="000000"/>
          <w:spacing w:val="0"/>
          <w:w w:val="100"/>
          <w:position w:val="0"/>
          <w:sz w:val="20"/>
          <w:szCs w:val="20"/>
        </w:rPr>
        <w:t>991,384,839.00</w:t>
      </w:r>
      <w:r>
        <w:rPr>
          <w:color w:val="000000"/>
          <w:spacing w:val="0"/>
          <w:w w:val="100"/>
          <w:position w:val="0"/>
          <w:sz w:val="20"/>
          <w:szCs w:val="20"/>
        </w:rPr>
        <w:t>元，实际 支付给股权激励对象的限制性股票注销回购款超出认缴注册资本的金额人民币</w:t>
      </w:r>
      <w:r>
        <w:rPr>
          <w:rFonts w:ascii="Times New Roman" w:eastAsia="Times New Roman" w:hAnsi="Times New Roman" w:cs="Times New Roman"/>
          <w:color w:val="000000"/>
          <w:spacing w:val="0"/>
          <w:w w:val="100"/>
          <w:position w:val="0"/>
          <w:sz w:val="20"/>
          <w:szCs w:val="20"/>
        </w:rPr>
        <w:t>96,875,000.00</w:t>
      </w:r>
      <w:r>
        <w:rPr>
          <w:color w:val="000000"/>
          <w:spacing w:val="0"/>
          <w:w w:val="100"/>
          <w:position w:val="0"/>
          <w:sz w:val="20"/>
          <w:szCs w:val="20"/>
        </w:rPr>
        <w:t>元作为贵公司 资本公积的减少。本次变更由北京中证天通会计师事务所（特殊普通合伙）审验，并于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日出 具中证天通（</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）验字第</w:t>
      </w:r>
      <w:r>
        <w:rPr>
          <w:rFonts w:ascii="Times New Roman" w:eastAsia="Times New Roman" w:hAnsi="Times New Roman" w:cs="Times New Roman"/>
          <w:color w:val="000000"/>
          <w:spacing w:val="0"/>
          <w:w w:val="100"/>
          <w:position w:val="0"/>
          <w:sz w:val="20"/>
          <w:szCs w:val="20"/>
        </w:rPr>
        <w:t>1002</w:t>
      </w:r>
      <w:r>
        <w:rPr>
          <w:color w:val="000000"/>
          <w:spacing w:val="0"/>
          <w:w w:val="100"/>
          <w:position w:val="0"/>
          <w:sz w:val="20"/>
          <w:szCs w:val="20"/>
        </w:rPr>
        <w:t>号验资报告。</w:t>
      </w:r>
    </w:p>
    <w:p>
      <w:pPr>
        <w:pStyle w:val="Style92"/>
        <w:keepNext w:val="0"/>
        <w:keepLines w:val="0"/>
        <w:widowControl w:val="0"/>
        <w:shd w:val="clear" w:color="auto" w:fill="auto"/>
        <w:bidi w:val="0"/>
        <w:spacing w:before="0" w:after="0" w:line="312" w:lineRule="exact"/>
        <w:ind w:left="380" w:right="0" w:firstLine="420"/>
        <w:jc w:val="both"/>
        <w:rPr>
          <w:sz w:val="20"/>
          <w:szCs w:val="20"/>
        </w:rPr>
      </w:pPr>
      <w:r>
        <w:rPr>
          <w:color w:val="000000"/>
          <w:spacing w:val="0"/>
          <w:w w:val="100"/>
          <w:position w:val="0"/>
          <w:sz w:val="20"/>
          <w:szCs w:val="20"/>
        </w:rPr>
        <w:t>根据公司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日第三届董事会第二十九次（临时）会议决议、</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日公司第三次临 时股东大会决议、</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月非公开发行股票预案（修订稿）及修改后公司章程规定，公司申请通过向先 锋创业有限公司、唐进波、新余爱乐投资管理中心（有限合伙）定向增发人民币普通股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w:t>
      </w:r>
      <w:r>
        <w:rPr>
          <w:color w:val="000000"/>
          <w:spacing w:val="0"/>
          <w:w w:val="100"/>
          <w:position w:val="0"/>
          <w:sz w:val="20"/>
          <w:szCs w:val="20"/>
        </w:rPr>
        <w:t>股增加注册 资本人民币</w:t>
      </w:r>
      <w:r>
        <w:rPr>
          <w:rFonts w:ascii="Times New Roman" w:eastAsia="Times New Roman" w:hAnsi="Times New Roman" w:cs="Times New Roman"/>
          <w:color w:val="000000"/>
          <w:spacing w:val="0"/>
          <w:w w:val="100"/>
          <w:position w:val="0"/>
          <w:sz w:val="20"/>
          <w:szCs w:val="20"/>
        </w:rPr>
        <w:t>41,350,000.00</w:t>
      </w:r>
      <w:r>
        <w:rPr>
          <w:color w:val="000000"/>
          <w:spacing w:val="0"/>
          <w:w w:val="100"/>
          <w:position w:val="0"/>
          <w:sz w:val="20"/>
          <w:szCs w:val="20"/>
        </w:rPr>
        <w:t>元，变更后的注册资本为人民币</w:t>
      </w:r>
      <w:r>
        <w:rPr>
          <w:rFonts w:ascii="Times New Roman" w:eastAsia="Times New Roman" w:hAnsi="Times New Roman" w:cs="Times New Roman"/>
          <w:color w:val="000000"/>
          <w:spacing w:val="0"/>
          <w:w w:val="100"/>
          <w:position w:val="0"/>
          <w:sz w:val="20"/>
          <w:szCs w:val="20"/>
        </w:rPr>
        <w:t>1,032,743,839.00</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日经中国证券监 督管理委员会《关于核准深圳市爱施德股份有限公司非公开发行股票的批复》（证监许可【</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769</w:t>
      </w:r>
      <w:r>
        <w:rPr>
          <w:color w:val="000000"/>
          <w:spacing w:val="0"/>
          <w:w w:val="100"/>
          <w:position w:val="0"/>
          <w:sz w:val="20"/>
          <w:szCs w:val="20"/>
        </w:rPr>
        <w:t>号） 核准，公司获取向先锋创业有限公司、唐进波、新余爱乐投资管理中心（有限合伙）定向增发人民币普通 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股）股票</w:t>
      </w:r>
      <w:r>
        <w:rPr>
          <w:rFonts w:ascii="Times New Roman" w:eastAsia="Times New Roman" w:hAnsi="Times New Roman" w:cs="Times New Roman"/>
          <w:color w:val="000000"/>
          <w:spacing w:val="0"/>
          <w:w w:val="100"/>
          <w:position w:val="0"/>
          <w:sz w:val="20"/>
          <w:szCs w:val="20"/>
        </w:rPr>
        <w:t>41,350,000</w:t>
      </w:r>
      <w:r>
        <w:rPr>
          <w:color w:val="000000"/>
          <w:spacing w:val="0"/>
          <w:w w:val="100"/>
          <w:position w:val="0"/>
          <w:sz w:val="20"/>
          <w:szCs w:val="20"/>
        </w:rPr>
        <w:t>股。</w:t>
      </w:r>
    </w:p>
    <w:p>
      <w:pPr>
        <w:pStyle w:val="Style92"/>
        <w:keepNext w:val="0"/>
        <w:keepLines w:val="0"/>
        <w:widowControl w:val="0"/>
        <w:shd w:val="clear" w:color="auto" w:fill="auto"/>
        <w:bidi w:val="0"/>
        <w:spacing w:before="0" w:after="0" w:line="312" w:lineRule="exact"/>
        <w:ind w:left="380" w:right="0" w:firstLine="420"/>
        <w:jc w:val="both"/>
        <w:rPr>
          <w:sz w:val="20"/>
          <w:szCs w:val="20"/>
        </w:rPr>
      </w:pPr>
      <w:r>
        <w:rPr>
          <w:color w:val="000000"/>
          <w:spacing w:val="0"/>
          <w:w w:val="100"/>
          <w:position w:val="0"/>
          <w:sz w:val="20"/>
          <w:szCs w:val="20"/>
        </w:rPr>
        <w:t>根据公司</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年度股东大会决议审议，公司申请新增的注册资本为人民币</w:t>
      </w:r>
      <w:r>
        <w:rPr>
          <w:rFonts w:ascii="Times New Roman" w:eastAsia="Times New Roman" w:hAnsi="Times New Roman" w:cs="Times New Roman"/>
          <w:color w:val="000000"/>
          <w:spacing w:val="0"/>
          <w:w w:val="100"/>
          <w:position w:val="0"/>
          <w:sz w:val="20"/>
          <w:szCs w:val="20"/>
        </w:rPr>
        <w:t>206,546,967.00</w:t>
      </w:r>
      <w:r>
        <w:rPr>
          <w:color w:val="000000"/>
          <w:spacing w:val="0"/>
          <w:w w:val="100"/>
          <w:position w:val="0"/>
          <w:sz w:val="20"/>
          <w:szCs w:val="20"/>
        </w:rPr>
        <w:t xml:space="preserve">元，公司按每 </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股转增</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股的比例，以资本公积向全体股东转增股份总额</w:t>
      </w:r>
      <w:r>
        <w:rPr>
          <w:rFonts w:ascii="Times New Roman" w:eastAsia="Times New Roman" w:hAnsi="Times New Roman" w:cs="Times New Roman"/>
          <w:color w:val="000000"/>
          <w:spacing w:val="0"/>
          <w:w w:val="100"/>
          <w:position w:val="0"/>
          <w:sz w:val="20"/>
          <w:szCs w:val="20"/>
        </w:rPr>
        <w:t>206,546,967.00</w:t>
      </w:r>
      <w:r>
        <w:rPr>
          <w:color w:val="000000"/>
          <w:spacing w:val="0"/>
          <w:w w:val="100"/>
          <w:position w:val="0"/>
          <w:sz w:val="20"/>
          <w:szCs w:val="20"/>
        </w:rPr>
        <w:t>股，每股面值</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元，计增加股本 </w:t>
      </w:r>
      <w:r>
        <w:rPr>
          <w:rFonts w:ascii="Times New Roman" w:eastAsia="Times New Roman" w:hAnsi="Times New Roman" w:cs="Times New Roman"/>
          <w:color w:val="000000"/>
          <w:spacing w:val="0"/>
          <w:w w:val="100"/>
          <w:position w:val="0"/>
          <w:sz w:val="20"/>
          <w:szCs w:val="20"/>
        </w:rPr>
        <w:t>206,546,967.00</w:t>
      </w:r>
      <w:r>
        <w:rPr>
          <w:color w:val="000000"/>
          <w:spacing w:val="0"/>
          <w:w w:val="100"/>
          <w:position w:val="0"/>
          <w:sz w:val="20"/>
          <w:szCs w:val="20"/>
        </w:rPr>
        <w:t>元。本次变更已经北京中证天通会计师事务所（特殊普通合伙）审验</w:t>
      </w:r>
      <w:r>
        <w:rPr>
          <w:color w:val="000000"/>
          <w:spacing w:val="0"/>
          <w:w w:val="100"/>
          <w:position w:val="0"/>
          <w:sz w:val="20"/>
          <w:szCs w:val="20"/>
        </w:rPr>
        <w:t>，</w:t>
      </w:r>
      <w:r>
        <w:rPr>
          <w:color w:val="000000"/>
          <w:spacing w:val="0"/>
          <w:w w:val="100"/>
          <w:position w:val="0"/>
          <w:sz w:val="20"/>
          <w:szCs w:val="20"/>
        </w:rPr>
        <w:t>并于</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日出 具中证天通（</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）证验字第</w:t>
      </w:r>
      <w:r>
        <w:rPr>
          <w:rFonts w:ascii="Times New Roman" w:eastAsia="Times New Roman" w:hAnsi="Times New Roman" w:cs="Times New Roman"/>
          <w:color w:val="000000"/>
          <w:spacing w:val="0"/>
          <w:w w:val="100"/>
          <w:position w:val="0"/>
          <w:sz w:val="20"/>
          <w:szCs w:val="20"/>
        </w:rPr>
        <w:t>10006</w:t>
      </w:r>
      <w:r>
        <w:rPr>
          <w:color w:val="000000"/>
          <w:spacing w:val="0"/>
          <w:w w:val="100"/>
          <w:position w:val="0"/>
          <w:sz w:val="20"/>
          <w:szCs w:val="20"/>
        </w:rPr>
        <w:t>号验资报告，变更后的注册资本为人民币</w:t>
      </w:r>
      <w:r>
        <w:rPr>
          <w:rFonts w:ascii="Times New Roman" w:eastAsia="Times New Roman" w:hAnsi="Times New Roman" w:cs="Times New Roman"/>
          <w:color w:val="000000"/>
          <w:spacing w:val="0"/>
          <w:w w:val="100"/>
          <w:position w:val="0"/>
          <w:sz w:val="20"/>
          <w:szCs w:val="20"/>
        </w:rPr>
        <w:t>1,239,281,806.00</w:t>
      </w:r>
      <w:r>
        <w:rPr>
          <w:color w:val="000000"/>
          <w:spacing w:val="0"/>
          <w:w w:val="100"/>
          <w:position w:val="0"/>
          <w:sz w:val="20"/>
          <w:szCs w:val="20"/>
        </w:rPr>
        <w:t xml:space="preserve">元，股本为 人民币 </w:t>
      </w:r>
      <w:r>
        <w:rPr>
          <w:rFonts w:ascii="Times New Roman" w:eastAsia="Times New Roman" w:hAnsi="Times New Roman" w:cs="Times New Roman"/>
          <w:color w:val="000000"/>
          <w:spacing w:val="0"/>
          <w:w w:val="100"/>
          <w:position w:val="0"/>
          <w:sz w:val="20"/>
          <w:szCs w:val="20"/>
        </w:rPr>
        <w:t>1,239,281,806.00</w:t>
      </w:r>
      <w:r>
        <w:rPr>
          <w:color w:val="000000"/>
          <w:spacing w:val="0"/>
          <w:w w:val="100"/>
          <w:position w:val="0"/>
          <w:sz w:val="20"/>
          <w:szCs w:val="20"/>
        </w:rPr>
        <w:t>元。</w:t>
      </w:r>
    </w:p>
    <w:p>
      <w:pPr>
        <w:pStyle w:val="Style92"/>
        <w:keepNext w:val="0"/>
        <w:keepLines w:val="0"/>
        <w:widowControl w:val="0"/>
        <w:shd w:val="clear" w:color="auto" w:fill="auto"/>
        <w:bidi w:val="0"/>
        <w:spacing w:before="0" w:after="0" w:line="312" w:lineRule="exact"/>
        <w:ind w:left="380" w:right="0" w:firstLine="420"/>
        <w:jc w:val="both"/>
        <w:rPr>
          <w:sz w:val="20"/>
          <w:szCs w:val="20"/>
        </w:rPr>
      </w:pPr>
      <w:r>
        <w:rPr>
          <w:color w:val="000000"/>
          <w:spacing w:val="0"/>
          <w:w w:val="100"/>
          <w:position w:val="0"/>
          <w:sz w:val="20"/>
          <w:szCs w:val="20"/>
        </w:rPr>
        <w:t>经过上述历次股票发行及过往年度的红股派发，截至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rFonts w:ascii="SimHei" w:eastAsia="SimHei" w:hAnsi="SimHei" w:cs="SimHei"/>
          <w:color w:val="000000"/>
          <w:spacing w:val="0"/>
          <w:w w:val="100"/>
          <w:position w:val="0"/>
          <w:sz w:val="26"/>
          <w:szCs w:val="26"/>
        </w:rPr>
        <w:t>0，</w:t>
      </w:r>
      <w:r>
        <w:rPr>
          <w:color w:val="000000"/>
          <w:spacing w:val="0"/>
          <w:w w:val="100"/>
          <w:position w:val="0"/>
          <w:sz w:val="20"/>
          <w:szCs w:val="20"/>
        </w:rPr>
        <w:t xml:space="preserve">本公司累计发行股本总数 </w:t>
      </w:r>
      <w:r>
        <w:rPr>
          <w:rFonts w:ascii="Times New Roman" w:eastAsia="Times New Roman" w:hAnsi="Times New Roman" w:cs="Times New Roman"/>
          <w:color w:val="000000"/>
          <w:spacing w:val="0"/>
          <w:w w:val="100"/>
          <w:position w:val="0"/>
          <w:sz w:val="20"/>
          <w:szCs w:val="20"/>
        </w:rPr>
        <w:t>1,239,281,806.0</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股，详见附注六（三十二）股本。</w:t>
      </w:r>
    </w:p>
    <w:p>
      <w:pPr>
        <w:pStyle w:val="Style92"/>
        <w:keepNext w:val="0"/>
        <w:keepLines w:val="0"/>
        <w:widowControl w:val="0"/>
        <w:shd w:val="clear" w:color="auto" w:fill="auto"/>
        <w:bidi w:val="0"/>
        <w:spacing w:before="0" w:after="0" w:line="312" w:lineRule="exact"/>
        <w:ind w:left="380" w:right="0" w:firstLine="420"/>
        <w:jc w:val="both"/>
        <w:rPr>
          <w:sz w:val="20"/>
          <w:szCs w:val="20"/>
        </w:rPr>
      </w:pPr>
      <w:r>
        <w:rPr>
          <w:color w:val="000000"/>
          <w:spacing w:val="0"/>
          <w:w w:val="100"/>
          <w:position w:val="0"/>
          <w:sz w:val="20"/>
          <w:szCs w:val="20"/>
        </w:rPr>
        <w:t>公司经营范围：投资兴办实业（具体项目另行申报）；国内商业、物资供销业（不含专营、专控、专 卖商品）；进出口业务（按深贸进准字第</w:t>
      </w:r>
      <w:r>
        <w:rPr>
          <w:rFonts w:ascii="Times New Roman" w:eastAsia="Times New Roman" w:hAnsi="Times New Roman" w:cs="Times New Roman"/>
          <w:color w:val="000000"/>
          <w:spacing w:val="0"/>
          <w:w w:val="100"/>
          <w:position w:val="0"/>
          <w:sz w:val="20"/>
          <w:szCs w:val="20"/>
        </w:rPr>
        <w:t>[2001]0629</w:t>
      </w:r>
      <w:r>
        <w:rPr>
          <w:color w:val="000000"/>
          <w:spacing w:val="0"/>
          <w:w w:val="100"/>
          <w:position w:val="0"/>
          <w:sz w:val="20"/>
          <w:szCs w:val="20"/>
        </w:rPr>
        <w:t>号文办理）；信息咨询（不含限制项目）；移动通讯、电 子产品及有关配套产品的购销与代理；信息咨询与技术服务；计算机软硬件的技术开发，计算机及配件、 五金交电、机械设备、通信器材、无线设备、数码产品的购销；零售连锁；供应链管理。（以上项目法律、 行政法规、国务院决定禁止的项目除外，限制的项目须取得许可后方可经营）。信息服务业务（仅限互联 网信息服务业务），移动通信转售业务；二类医疗器械销售。</w:t>
      </w:r>
    </w:p>
    <w:p>
      <w:pPr>
        <w:pStyle w:val="Style92"/>
        <w:keepNext w:val="0"/>
        <w:keepLines w:val="0"/>
        <w:widowControl w:val="0"/>
        <w:shd w:val="clear" w:color="auto" w:fill="auto"/>
        <w:bidi w:val="0"/>
        <w:spacing w:before="0" w:after="0" w:line="312" w:lineRule="exact"/>
        <w:ind w:left="0" w:right="0" w:firstLine="800"/>
        <w:jc w:val="both"/>
        <w:rPr>
          <w:sz w:val="20"/>
          <w:szCs w:val="20"/>
        </w:rPr>
      </w:pPr>
      <w:r>
        <w:rPr>
          <w:color w:val="000000"/>
          <w:spacing w:val="0"/>
          <w:w w:val="100"/>
          <w:position w:val="0"/>
          <w:sz w:val="20"/>
          <w:szCs w:val="20"/>
        </w:rPr>
        <w:t>本公司的母公司为深圳市神州通投资集团有限公司，最终控制人为黄绍武。</w:t>
      </w:r>
    </w:p>
    <w:p>
      <w:pPr>
        <w:pStyle w:val="Style92"/>
        <w:keepNext w:val="0"/>
        <w:keepLines w:val="0"/>
        <w:widowControl w:val="0"/>
        <w:shd w:val="clear" w:color="auto" w:fill="auto"/>
        <w:bidi w:val="0"/>
        <w:spacing w:before="0" w:after="120" w:line="312" w:lineRule="exact"/>
        <w:ind w:left="0" w:right="0" w:firstLine="380"/>
        <w:jc w:val="both"/>
        <w:rPr>
          <w:sz w:val="20"/>
          <w:szCs w:val="20"/>
        </w:rPr>
      </w:pPr>
      <w:r>
        <w:rPr>
          <w:color w:val="000000"/>
          <w:spacing w:val="0"/>
          <w:w w:val="100"/>
          <w:position w:val="0"/>
          <w:sz w:val="20"/>
          <w:szCs w:val="20"/>
        </w:rPr>
        <w:t>本财务报表业经公司董事会于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日批准报出。</w:t>
      </w:r>
    </w:p>
    <w:p>
      <w:pPr>
        <w:pStyle w:val="Style92"/>
        <w:keepNext w:val="0"/>
        <w:keepLines w:val="0"/>
        <w:widowControl w:val="0"/>
        <w:shd w:val="clear" w:color="auto" w:fill="auto"/>
        <w:bidi w:val="0"/>
        <w:spacing w:before="0" w:after="360" w:line="288" w:lineRule="exact"/>
        <w:ind w:left="380" w:right="0" w:firstLine="420"/>
        <w:jc w:val="both"/>
        <w:rPr>
          <w:sz w:val="20"/>
          <w:szCs w:val="20"/>
        </w:rPr>
      </w:pPr>
      <w:r>
        <w:rPr>
          <w:color w:val="000000"/>
          <w:spacing w:val="0"/>
          <w:w w:val="100"/>
          <w:position w:val="0"/>
          <w:sz w:val="20"/>
          <w:szCs w:val="20"/>
        </w:rPr>
        <w:t>本期纳入合并范围的子公司包括</w:t>
      </w:r>
      <w:r>
        <w:rPr>
          <w:rFonts w:ascii="Times New Roman" w:eastAsia="Times New Roman" w:hAnsi="Times New Roman" w:cs="Times New Roman"/>
          <w:color w:val="000000"/>
          <w:spacing w:val="0"/>
          <w:w w:val="100"/>
          <w:position w:val="0"/>
          <w:sz w:val="20"/>
          <w:szCs w:val="20"/>
        </w:rPr>
        <w:t>117</w:t>
      </w:r>
      <w:r>
        <w:rPr>
          <w:color w:val="000000"/>
          <w:spacing w:val="0"/>
          <w:w w:val="100"/>
          <w:position w:val="0"/>
          <w:sz w:val="20"/>
          <w:szCs w:val="20"/>
        </w:rPr>
        <w:t>家，新增</w:t>
      </w:r>
      <w:r>
        <w:rPr>
          <w:rFonts w:ascii="Times New Roman" w:eastAsia="Times New Roman" w:hAnsi="Times New Roman" w:cs="Times New Roman"/>
          <w:color w:val="000000"/>
          <w:spacing w:val="0"/>
          <w:w w:val="100"/>
          <w:position w:val="0"/>
          <w:sz w:val="20"/>
          <w:szCs w:val="20"/>
        </w:rPr>
        <w:t>37</w:t>
      </w:r>
      <w:r>
        <w:rPr>
          <w:color w:val="000000"/>
          <w:spacing w:val="0"/>
          <w:w w:val="100"/>
          <w:position w:val="0"/>
          <w:sz w:val="20"/>
          <w:szCs w:val="20"/>
        </w:rPr>
        <w:t>家公司，因处置或转让不再包括</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家公司，净增加</w:t>
      </w:r>
      <w:r>
        <w:rPr>
          <w:rFonts w:ascii="Times New Roman" w:eastAsia="Times New Roman" w:hAnsi="Times New Roman" w:cs="Times New Roman"/>
          <w:color w:val="000000"/>
          <w:spacing w:val="0"/>
          <w:w w:val="100"/>
          <w:position w:val="0"/>
          <w:sz w:val="20"/>
          <w:szCs w:val="20"/>
        </w:rPr>
        <w:t xml:space="preserve">27 </w:t>
      </w:r>
      <w:r>
        <w:rPr>
          <w:color w:val="000000"/>
          <w:spacing w:val="0"/>
          <w:w w:val="100"/>
          <w:position w:val="0"/>
          <w:sz w:val="20"/>
          <w:szCs w:val="20"/>
        </w:rPr>
        <w:t>家，具体见本财务报告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九、在其他主体中的权益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35"/>
        <w:keepNext/>
        <w:keepLines/>
        <w:widowControl w:val="0"/>
        <w:shd w:val="clear" w:color="auto" w:fill="auto"/>
        <w:bidi w:val="0"/>
        <w:spacing w:before="0" w:line="240" w:lineRule="auto"/>
        <w:ind w:left="0" w:right="0" w:firstLine="380"/>
        <w:jc w:val="both"/>
      </w:pPr>
      <w:bookmarkStart w:id="696" w:name="bookmark696"/>
      <w:bookmarkStart w:id="697" w:name="bookmark697"/>
      <w:bookmarkStart w:id="698" w:name="bookmark698"/>
      <w:bookmarkStart w:id="699" w:name="bookmark699"/>
      <w:r>
        <w:rPr>
          <w:color w:val="000000"/>
          <w:spacing w:val="0"/>
          <w:w w:val="100"/>
          <w:position w:val="0"/>
          <w:sz w:val="24"/>
          <w:szCs w:val="24"/>
        </w:rPr>
        <w:t>四</w:t>
      </w:r>
      <w:bookmarkEnd w:id="698"/>
      <w:r>
        <w:rPr>
          <w:color w:val="000000"/>
          <w:spacing w:val="0"/>
          <w:w w:val="100"/>
          <w:position w:val="0"/>
          <w:sz w:val="24"/>
          <w:szCs w:val="24"/>
        </w:rPr>
        <w:t>、财务报表的编制基础</w:t>
      </w:r>
      <w:bookmarkEnd w:id="696"/>
      <w:bookmarkEnd w:id="697"/>
      <w:bookmarkEnd w:id="699"/>
    </w:p>
    <w:p>
      <w:pPr>
        <w:pStyle w:val="Style43"/>
        <w:keepNext/>
        <w:keepLines/>
        <w:widowControl w:val="0"/>
        <w:shd w:val="clear" w:color="auto" w:fill="auto"/>
        <w:bidi w:val="0"/>
        <w:spacing w:before="0" w:after="200" w:line="326" w:lineRule="auto"/>
        <w:ind w:left="0" w:right="0" w:firstLine="380"/>
        <w:jc w:val="both"/>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1</w:t>
      </w:r>
      <w:bookmarkEnd w:id="702"/>
      <w:r>
        <w:rPr>
          <w:color w:val="000000"/>
          <w:spacing w:val="0"/>
          <w:w w:val="100"/>
          <w:position w:val="0"/>
        </w:rPr>
        <w:t>、编制基础</w:t>
      </w:r>
      <w:bookmarkEnd w:id="700"/>
      <w:bookmarkEnd w:id="701"/>
      <w:bookmarkEnd w:id="703"/>
    </w:p>
    <w:p>
      <w:pPr>
        <w:pStyle w:val="Style92"/>
        <w:keepNext w:val="0"/>
        <w:keepLines w:val="0"/>
        <w:widowControl w:val="0"/>
        <w:shd w:val="clear" w:color="auto" w:fill="auto"/>
        <w:bidi w:val="0"/>
        <w:spacing w:before="0" w:after="360" w:line="312" w:lineRule="exact"/>
        <w:ind w:left="0" w:right="0" w:firstLine="800"/>
        <w:jc w:val="both"/>
        <w:rPr>
          <w:sz w:val="20"/>
          <w:szCs w:val="20"/>
        </w:rPr>
      </w:pPr>
      <w:r>
        <w:rPr>
          <w:color w:val="000000"/>
          <w:spacing w:val="0"/>
          <w:w w:val="100"/>
          <w:position w:val="0"/>
          <w:sz w:val="20"/>
          <w:szCs w:val="20"/>
        </w:rPr>
        <w:t xml:space="preserve">本公司会计核算以权责发生制为基础。除某些金融工具外，财务报表均以历史成本为计量基础。资产 </w:t>
      </w:r>
      <w:r>
        <w:rPr>
          <w:color w:val="000000"/>
          <w:spacing w:val="0"/>
          <w:w w:val="100"/>
          <w:position w:val="0"/>
          <w:sz w:val="20"/>
          <w:szCs w:val="20"/>
        </w:rPr>
        <w:t>如果发生减值，则按照相关规定计提相应的减值准备。</w:t>
      </w:r>
    </w:p>
    <w:p>
      <w:pPr>
        <w:pStyle w:val="Style43"/>
        <w:keepNext/>
        <w:keepLines/>
        <w:widowControl w:val="0"/>
        <w:shd w:val="clear" w:color="auto" w:fill="auto"/>
        <w:bidi w:val="0"/>
        <w:spacing w:before="0" w:after="200" w:line="329" w:lineRule="auto"/>
        <w:ind w:left="380" w:right="0" w:firstLine="0"/>
        <w:jc w:val="both"/>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2</w:t>
      </w:r>
      <w:bookmarkEnd w:id="706"/>
      <w:r>
        <w:rPr>
          <w:color w:val="000000"/>
          <w:spacing w:val="0"/>
          <w:w w:val="100"/>
          <w:position w:val="0"/>
        </w:rPr>
        <w:t>、持续经营</w:t>
      </w:r>
      <w:bookmarkEnd w:id="704"/>
      <w:bookmarkEnd w:id="705"/>
      <w:bookmarkEnd w:id="707"/>
    </w:p>
    <w:p>
      <w:pPr>
        <w:pStyle w:val="Style92"/>
        <w:keepNext w:val="0"/>
        <w:keepLines w:val="0"/>
        <w:widowControl w:val="0"/>
        <w:shd w:val="clear" w:color="auto" w:fill="auto"/>
        <w:bidi w:val="0"/>
        <w:spacing w:before="0" w:after="360" w:line="310" w:lineRule="exact"/>
        <w:ind w:left="380" w:right="0" w:firstLine="0"/>
        <w:jc w:val="both"/>
        <w:rPr>
          <w:sz w:val="20"/>
          <w:szCs w:val="20"/>
        </w:rPr>
      </w:pPr>
      <w:r>
        <w:rPr>
          <w:color w:val="000000"/>
          <w:spacing w:val="0"/>
          <w:w w:val="100"/>
          <w:position w:val="0"/>
          <w:sz w:val="20"/>
          <w:szCs w:val="20"/>
        </w:rPr>
        <w:t>本公司财务报表以持续经营假设为基础，根据实际发生的交易和事项，按照财政部颁布的企业会计准则及 其应用指南、解释及其他有关规定（统称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企业会计准则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编制；按照中国证监会《公开发行证券的公司 信息披露编报规则第</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号</w:t>
      </w:r>
      <w:r>
        <w:rPr>
          <w:color w:val="000000"/>
          <w:spacing w:val="0"/>
          <w:w w:val="100"/>
          <w:position w:val="0"/>
          <w:sz w:val="20"/>
          <w:szCs w:val="20"/>
        </w:rPr>
        <w:t>一</w:t>
      </w:r>
      <w:r>
        <w:rPr>
          <w:color w:val="000000"/>
          <w:spacing w:val="0"/>
          <w:w w:val="100"/>
          <w:position w:val="0"/>
          <w:sz w:val="20"/>
          <w:szCs w:val="20"/>
        </w:rPr>
        <w:t>财务报告的一般规定》（</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年修订）披露有关财务信息。</w:t>
      </w:r>
    </w:p>
    <w:p>
      <w:pPr>
        <w:pStyle w:val="Style35"/>
        <w:keepNext/>
        <w:keepLines/>
        <w:widowControl w:val="0"/>
        <w:shd w:val="clear" w:color="auto" w:fill="auto"/>
        <w:bidi w:val="0"/>
        <w:spacing w:before="0" w:line="240" w:lineRule="auto"/>
        <w:ind w:left="380" w:right="0" w:firstLine="0"/>
        <w:jc w:val="both"/>
      </w:pPr>
      <w:bookmarkStart w:id="708" w:name="bookmark708"/>
      <w:bookmarkStart w:id="709" w:name="bookmark709"/>
      <w:bookmarkStart w:id="710" w:name="bookmark710"/>
      <w:bookmarkStart w:id="711" w:name="bookmark711"/>
      <w:r>
        <w:rPr>
          <w:color w:val="000000"/>
          <w:spacing w:val="0"/>
          <w:w w:val="100"/>
          <w:position w:val="0"/>
          <w:sz w:val="24"/>
          <w:szCs w:val="24"/>
        </w:rPr>
        <w:t>五</w:t>
      </w:r>
      <w:bookmarkEnd w:id="710"/>
      <w:r>
        <w:rPr>
          <w:color w:val="000000"/>
          <w:spacing w:val="0"/>
          <w:w w:val="100"/>
          <w:position w:val="0"/>
          <w:sz w:val="24"/>
          <w:szCs w:val="24"/>
        </w:rPr>
        <w:t>、重要会计政策及会计估计</w:t>
      </w:r>
      <w:bookmarkEnd w:id="708"/>
      <w:bookmarkEnd w:id="709"/>
      <w:bookmarkEnd w:id="711"/>
    </w:p>
    <w:p>
      <w:pPr>
        <w:pStyle w:val="Style43"/>
        <w:keepNext/>
        <w:keepLines/>
        <w:widowControl w:val="0"/>
        <w:shd w:val="clear" w:color="auto" w:fill="auto"/>
        <w:tabs>
          <w:tab w:pos="748" w:val="left"/>
        </w:tabs>
        <w:bidi w:val="0"/>
        <w:spacing w:before="0" w:after="200" w:line="329" w:lineRule="auto"/>
        <w:ind w:left="380" w:right="0" w:firstLine="0"/>
        <w:jc w:val="both"/>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1</w:t>
      </w:r>
      <w:bookmarkEnd w:id="714"/>
      <w:r>
        <w:rPr>
          <w:color w:val="000000"/>
          <w:spacing w:val="0"/>
          <w:w w:val="100"/>
          <w:position w:val="0"/>
        </w:rPr>
        <w:t>、</w:t>
        <w:tab/>
        <w:t>遵循企业会计准则的声明</w:t>
      </w:r>
      <w:bookmarkEnd w:id="712"/>
      <w:bookmarkEnd w:id="713"/>
      <w:bookmarkEnd w:id="715"/>
    </w:p>
    <w:p>
      <w:pPr>
        <w:pStyle w:val="Style92"/>
        <w:keepNext w:val="0"/>
        <w:keepLines w:val="0"/>
        <w:widowControl w:val="0"/>
        <w:shd w:val="clear" w:color="auto" w:fill="auto"/>
        <w:bidi w:val="0"/>
        <w:spacing w:before="0" w:after="360" w:line="312" w:lineRule="exact"/>
        <w:ind w:left="380" w:right="0" w:firstLine="420"/>
        <w:jc w:val="both"/>
        <w:rPr>
          <w:sz w:val="20"/>
          <w:szCs w:val="20"/>
        </w:rPr>
      </w:pPr>
      <w:r>
        <w:rPr>
          <w:color w:val="000000"/>
          <w:spacing w:val="0"/>
          <w:w w:val="100"/>
          <w:position w:val="0"/>
          <w:sz w:val="20"/>
          <w:szCs w:val="20"/>
        </w:rPr>
        <w:t>本公司所编制的财务报表符合企业会计准则的要求，真实、完整地反映了报告期公司的财务状况、经 营成果、现金流量等有关信息。</w:t>
      </w:r>
    </w:p>
    <w:p>
      <w:pPr>
        <w:pStyle w:val="Style43"/>
        <w:keepNext/>
        <w:keepLines/>
        <w:widowControl w:val="0"/>
        <w:shd w:val="clear" w:color="auto" w:fill="auto"/>
        <w:tabs>
          <w:tab w:pos="758" w:val="left"/>
        </w:tabs>
        <w:bidi w:val="0"/>
        <w:spacing w:before="0" w:after="200" w:line="329" w:lineRule="auto"/>
        <w:ind w:left="0" w:right="0" w:firstLine="380"/>
        <w:jc w:val="both"/>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2</w:t>
      </w:r>
      <w:bookmarkEnd w:id="718"/>
      <w:r>
        <w:rPr>
          <w:color w:val="000000"/>
          <w:spacing w:val="0"/>
          <w:w w:val="100"/>
          <w:position w:val="0"/>
        </w:rPr>
        <w:t>、</w:t>
        <w:tab/>
        <w:t>会计期间</w:t>
      </w:r>
      <w:bookmarkEnd w:id="716"/>
      <w:bookmarkEnd w:id="717"/>
      <w:bookmarkEnd w:id="719"/>
    </w:p>
    <w:p>
      <w:pPr>
        <w:pStyle w:val="Style92"/>
        <w:keepNext w:val="0"/>
        <w:keepLines w:val="0"/>
        <w:widowControl w:val="0"/>
        <w:shd w:val="clear" w:color="auto" w:fill="auto"/>
        <w:bidi w:val="0"/>
        <w:spacing w:before="0" w:after="360" w:line="314" w:lineRule="exact"/>
        <w:ind w:left="0" w:right="0" w:firstLine="800"/>
        <w:jc w:val="both"/>
        <w:rPr>
          <w:sz w:val="20"/>
          <w:szCs w:val="20"/>
        </w:rPr>
      </w:pPr>
      <w:r>
        <w:rPr>
          <w:color w:val="000000"/>
          <w:spacing w:val="0"/>
          <w:w w:val="100"/>
          <w:position w:val="0"/>
          <w:sz w:val="20"/>
          <w:szCs w:val="20"/>
        </w:rPr>
        <w:t>自公历</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日起至</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日止为一个会计年度。</w:t>
      </w:r>
    </w:p>
    <w:p>
      <w:pPr>
        <w:pStyle w:val="Style43"/>
        <w:keepNext/>
        <w:keepLines/>
        <w:widowControl w:val="0"/>
        <w:shd w:val="clear" w:color="auto" w:fill="auto"/>
        <w:tabs>
          <w:tab w:pos="758" w:val="left"/>
        </w:tabs>
        <w:bidi w:val="0"/>
        <w:spacing w:before="0" w:after="200" w:line="329" w:lineRule="auto"/>
        <w:ind w:left="0" w:right="0" w:firstLine="380"/>
        <w:jc w:val="both"/>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3</w:t>
      </w:r>
      <w:bookmarkEnd w:id="722"/>
      <w:r>
        <w:rPr>
          <w:color w:val="000000"/>
          <w:spacing w:val="0"/>
          <w:w w:val="100"/>
          <w:position w:val="0"/>
        </w:rPr>
        <w:t>、</w:t>
        <w:tab/>
        <w:t>营业周期</w:t>
      </w:r>
      <w:bookmarkEnd w:id="720"/>
      <w:bookmarkEnd w:id="721"/>
      <w:bookmarkEnd w:id="723"/>
    </w:p>
    <w:p>
      <w:pPr>
        <w:pStyle w:val="Style92"/>
        <w:keepNext w:val="0"/>
        <w:keepLines w:val="0"/>
        <w:widowControl w:val="0"/>
        <w:shd w:val="clear" w:color="auto" w:fill="auto"/>
        <w:bidi w:val="0"/>
        <w:spacing w:before="0" w:after="360" w:line="314" w:lineRule="exact"/>
        <w:ind w:left="0" w:right="0" w:firstLine="800"/>
        <w:jc w:val="both"/>
        <w:rPr>
          <w:sz w:val="20"/>
          <w:szCs w:val="20"/>
        </w:rPr>
      </w:pPr>
      <w:r>
        <w:rPr>
          <w:color w:val="000000"/>
          <w:spacing w:val="0"/>
          <w:w w:val="100"/>
          <w:position w:val="0"/>
          <w:sz w:val="20"/>
          <w:szCs w:val="20"/>
        </w:rPr>
        <w:t>本公司以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个月作为一个营业周期，并以其作为资产和负债的流动性划分标准。</w:t>
      </w:r>
    </w:p>
    <w:p>
      <w:pPr>
        <w:pStyle w:val="Style43"/>
        <w:keepNext/>
        <w:keepLines/>
        <w:widowControl w:val="0"/>
        <w:shd w:val="clear" w:color="auto" w:fill="auto"/>
        <w:tabs>
          <w:tab w:pos="758" w:val="left"/>
        </w:tabs>
        <w:bidi w:val="0"/>
        <w:spacing w:before="0" w:after="200" w:line="329" w:lineRule="auto"/>
        <w:ind w:left="0" w:right="0" w:firstLine="380"/>
        <w:jc w:val="both"/>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4</w:t>
      </w:r>
      <w:bookmarkEnd w:id="726"/>
      <w:r>
        <w:rPr>
          <w:color w:val="000000"/>
          <w:spacing w:val="0"/>
          <w:w w:val="100"/>
          <w:position w:val="0"/>
        </w:rPr>
        <w:t>、</w:t>
        <w:tab/>
        <w:t>记账本位币</w:t>
      </w:r>
      <w:bookmarkEnd w:id="724"/>
      <w:bookmarkEnd w:id="725"/>
      <w:bookmarkEnd w:id="727"/>
    </w:p>
    <w:p>
      <w:pPr>
        <w:pStyle w:val="Style92"/>
        <w:keepNext w:val="0"/>
        <w:keepLines w:val="0"/>
        <w:widowControl w:val="0"/>
        <w:shd w:val="clear" w:color="auto" w:fill="auto"/>
        <w:bidi w:val="0"/>
        <w:spacing w:before="0" w:after="280" w:line="317" w:lineRule="exact"/>
        <w:ind w:left="380" w:right="0" w:firstLine="420"/>
        <w:jc w:val="both"/>
        <w:rPr>
          <w:sz w:val="20"/>
          <w:szCs w:val="20"/>
        </w:rPr>
      </w:pPr>
      <w:r>
        <w:rPr>
          <w:color w:val="000000"/>
          <w:spacing w:val="0"/>
          <w:w w:val="100"/>
          <w:position w:val="0"/>
          <w:sz w:val="20"/>
          <w:szCs w:val="20"/>
        </w:rPr>
        <w:t>本公司的记账本位币为人民币，编制财务报表采用的货币为人民币。本公司及子公司选定记账本位币 的依据是主要业务收支的计价和结算币种。</w:t>
      </w:r>
    </w:p>
    <w:p>
      <w:pPr>
        <w:pStyle w:val="Style43"/>
        <w:keepNext/>
        <w:keepLines/>
        <w:widowControl w:val="0"/>
        <w:shd w:val="clear" w:color="auto" w:fill="auto"/>
        <w:tabs>
          <w:tab w:pos="758" w:val="left"/>
        </w:tabs>
        <w:bidi w:val="0"/>
        <w:spacing w:before="0" w:after="280" w:line="314" w:lineRule="exact"/>
        <w:ind w:left="0" w:right="0" w:firstLine="380"/>
        <w:jc w:val="left"/>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5</w:t>
      </w:r>
      <w:bookmarkEnd w:id="730"/>
      <w:r>
        <w:rPr>
          <w:color w:val="000000"/>
          <w:spacing w:val="0"/>
          <w:w w:val="100"/>
          <w:position w:val="0"/>
        </w:rPr>
        <w:t>、</w:t>
        <w:tab/>
        <w:t>同一控制下和非同一控制下企业合并的会计处理方法</w:t>
      </w:r>
      <w:bookmarkEnd w:id="728"/>
      <w:bookmarkEnd w:id="729"/>
      <w:bookmarkEnd w:id="731"/>
    </w:p>
    <w:p>
      <w:pPr>
        <w:pStyle w:val="Style43"/>
        <w:keepNext/>
        <w:keepLines/>
        <w:widowControl w:val="0"/>
        <w:shd w:val="clear" w:color="auto" w:fill="auto"/>
        <w:bidi w:val="0"/>
        <w:spacing w:before="0" w:after="40" w:line="314" w:lineRule="exact"/>
        <w:ind w:left="0" w:right="0" w:firstLine="380"/>
        <w:jc w:val="both"/>
      </w:pPr>
      <w:bookmarkStart w:id="728" w:name="bookmark728"/>
      <w:bookmarkStart w:id="729" w:name="bookmark729"/>
      <w:bookmarkStart w:id="732" w:name="bookmark732"/>
      <w:r>
        <w:rPr>
          <w:color w:val="000000"/>
          <w:spacing w:val="0"/>
          <w:w w:val="100"/>
          <w:position w:val="0"/>
        </w:rPr>
        <w:t>（</w:t>
      </w:r>
      <w:bookmarkEnd w:id="732"/>
      <w:r>
        <w:rPr>
          <w:rFonts w:ascii="Times New Roman" w:eastAsia="Times New Roman" w:hAnsi="Times New Roman" w:cs="Times New Roman"/>
          <w:color w:val="000000"/>
          <w:spacing w:val="0"/>
          <w:w w:val="100"/>
          <w:position w:val="0"/>
        </w:rPr>
        <w:t>1</w:t>
      </w:r>
      <w:r>
        <w:rPr>
          <w:color w:val="000000"/>
          <w:spacing w:val="0"/>
          <w:w w:val="100"/>
          <w:position w:val="0"/>
        </w:rPr>
        <w:t>）同一控制下企业合并</w:t>
      </w:r>
      <w:bookmarkEnd w:id="728"/>
      <w:bookmarkEnd w:id="729"/>
    </w:p>
    <w:p>
      <w:pPr>
        <w:pStyle w:val="Style92"/>
        <w:keepNext w:val="0"/>
        <w:keepLines w:val="0"/>
        <w:widowControl w:val="0"/>
        <w:shd w:val="clear" w:color="auto" w:fill="auto"/>
        <w:bidi w:val="0"/>
        <w:spacing w:before="0" w:after="0" w:line="314" w:lineRule="exact"/>
        <w:ind w:left="380" w:right="0" w:firstLine="420"/>
        <w:jc w:val="both"/>
        <w:rPr>
          <w:sz w:val="20"/>
          <w:szCs w:val="20"/>
        </w:rPr>
      </w:pPr>
      <w:r>
        <w:rPr>
          <w:color w:val="000000"/>
          <w:spacing w:val="0"/>
          <w:w w:val="100"/>
          <w:position w:val="0"/>
          <w:sz w:val="20"/>
          <w:szCs w:val="20"/>
        </w:rPr>
        <w:t>参与合并的企业在合并前后均受同一方或相同的多方最终控制且该控制并非暂时性的，为同一控制下 的企业合并。合并日为合并方实际取得对被合并方控制权的日期。</w:t>
      </w:r>
    </w:p>
    <w:p>
      <w:pPr>
        <w:pStyle w:val="Style92"/>
        <w:keepNext w:val="0"/>
        <w:keepLines w:val="0"/>
        <w:widowControl w:val="0"/>
        <w:shd w:val="clear" w:color="auto" w:fill="auto"/>
        <w:bidi w:val="0"/>
        <w:spacing w:before="0" w:after="0" w:line="314" w:lineRule="exact"/>
        <w:ind w:left="380" w:right="0" w:firstLine="0"/>
        <w:jc w:val="both"/>
        <w:rPr>
          <w:sz w:val="20"/>
          <w:szCs w:val="20"/>
        </w:rPr>
      </w:pPr>
      <w:r>
        <w:rPr>
          <w:color w:val="000000"/>
          <w:spacing w:val="0"/>
          <w:w w:val="100"/>
          <w:position w:val="0"/>
          <w:sz w:val="20"/>
          <w:szCs w:val="20"/>
        </w:rPr>
        <w:t>在企业合并中取得的资产和负债，按照合并日被合并方在最终控制方合并财务报表中的账面价值计量。被 合并各方采用的会计政策与本公司不一致的，合并方在合并日按照本公司会计政策进行调整，在此基础上 按照调整后的账面价值确认。</w:t>
      </w:r>
    </w:p>
    <w:p>
      <w:pPr>
        <w:pStyle w:val="Style92"/>
        <w:keepNext w:val="0"/>
        <w:keepLines w:val="0"/>
        <w:widowControl w:val="0"/>
        <w:shd w:val="clear" w:color="auto" w:fill="auto"/>
        <w:bidi w:val="0"/>
        <w:spacing w:before="0" w:after="0" w:line="314" w:lineRule="exact"/>
        <w:ind w:left="380" w:right="0" w:firstLine="0"/>
        <w:jc w:val="both"/>
        <w:rPr>
          <w:sz w:val="20"/>
          <w:szCs w:val="20"/>
        </w:rPr>
      </w:pPr>
      <w:r>
        <w:rPr>
          <w:color w:val="000000"/>
          <w:spacing w:val="0"/>
          <w:w w:val="100"/>
          <w:position w:val="0"/>
          <w:sz w:val="20"/>
          <w:szCs w:val="20"/>
        </w:rPr>
        <w:t>在合并中取得的净资产账面价值与支付的合并对价账面价值（或发行股份面值总额）的差额，调整资本公 积中的股本溢价，资本公积中的股本溢价不足冲减的，调整留存收益。</w:t>
      </w:r>
    </w:p>
    <w:p>
      <w:pPr>
        <w:pStyle w:val="Style92"/>
        <w:keepNext w:val="0"/>
        <w:keepLines w:val="0"/>
        <w:widowControl w:val="0"/>
        <w:shd w:val="clear" w:color="auto" w:fill="auto"/>
        <w:bidi w:val="0"/>
        <w:spacing w:before="0" w:after="0" w:line="314" w:lineRule="exact"/>
        <w:ind w:left="380" w:right="0" w:firstLine="0"/>
        <w:jc w:val="both"/>
        <w:rPr>
          <w:sz w:val="20"/>
          <w:szCs w:val="20"/>
        </w:rPr>
      </w:pPr>
      <w:r>
        <w:rPr>
          <w:color w:val="000000"/>
          <w:spacing w:val="0"/>
          <w:w w:val="100"/>
          <w:position w:val="0"/>
          <w:sz w:val="20"/>
          <w:szCs w:val="20"/>
        </w:rPr>
        <w:t>为进行企业合并而发生的各项直接相关费用，包括为进行合并而支付的审计费用、评估费用、法律服务费 等，于发生时计入当期损益。</w:t>
      </w:r>
    </w:p>
    <w:p>
      <w:pPr>
        <w:pStyle w:val="Style92"/>
        <w:keepNext w:val="0"/>
        <w:keepLines w:val="0"/>
        <w:widowControl w:val="0"/>
        <w:shd w:val="clear" w:color="auto" w:fill="auto"/>
        <w:bidi w:val="0"/>
        <w:spacing w:before="0" w:after="0" w:line="314" w:lineRule="exact"/>
        <w:ind w:left="380" w:right="0" w:firstLine="0"/>
        <w:jc w:val="both"/>
        <w:rPr>
          <w:sz w:val="20"/>
          <w:szCs w:val="20"/>
        </w:rPr>
      </w:pPr>
      <w:r>
        <w:rPr>
          <w:color w:val="000000"/>
          <w:spacing w:val="0"/>
          <w:w w:val="100"/>
          <w:position w:val="0"/>
          <w:sz w:val="20"/>
          <w:szCs w:val="20"/>
        </w:rPr>
        <w:t>企业合并中发行权益性证券发生的手续费、佣金等，抵减权益性证券溢价收入，溢价收入不足冲减的，冲 减留存收益。</w:t>
      </w:r>
    </w:p>
    <w:p>
      <w:pPr>
        <w:pStyle w:val="Style92"/>
        <w:keepNext w:val="0"/>
        <w:keepLines w:val="0"/>
        <w:widowControl w:val="0"/>
        <w:shd w:val="clear" w:color="auto" w:fill="auto"/>
        <w:bidi w:val="0"/>
        <w:spacing w:before="0" w:after="280" w:line="314" w:lineRule="exact"/>
        <w:ind w:left="380" w:right="0" w:firstLine="0"/>
        <w:jc w:val="both"/>
        <w:rPr>
          <w:sz w:val="20"/>
          <w:szCs w:val="20"/>
        </w:rPr>
      </w:pPr>
      <w:r>
        <w:rPr>
          <w:color w:val="000000"/>
          <w:spacing w:val="0"/>
          <w:w w:val="100"/>
          <w:position w:val="0"/>
          <w:sz w:val="20"/>
          <w:szCs w:val="20"/>
        </w:rPr>
        <w:t>通过多次交易分步实现的同一控制下企业合并，属于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color w:val="000000"/>
          <w:spacing w:val="0"/>
          <w:w w:val="100"/>
          <w:position w:val="0"/>
          <w:sz w:val="20"/>
          <w:szCs w:val="20"/>
        </w:rPr>
        <w:t>''</w:t>
      </w:r>
      <w:r>
        <w:rPr>
          <w:color w:val="000000"/>
          <w:spacing w:val="0"/>
          <w:w w:val="100"/>
          <w:position w:val="0"/>
          <w:sz w:val="20"/>
          <w:szCs w:val="20"/>
        </w:rPr>
        <w:t>的，本公司将各项交易作为一项取得控 制权的交易进行会计处理。不属于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color w:val="000000"/>
          <w:spacing w:val="0"/>
          <w:w w:val="100"/>
          <w:position w:val="0"/>
          <w:sz w:val="20"/>
          <w:szCs w:val="20"/>
        </w:rPr>
        <w:t>''</w:t>
      </w:r>
      <w:r>
        <w:rPr>
          <w:color w:val="000000"/>
          <w:spacing w:val="0"/>
          <w:w w:val="100"/>
          <w:position w:val="0"/>
          <w:sz w:val="20"/>
          <w:szCs w:val="20"/>
        </w:rPr>
        <w:t>的，取得控制权日，按照下列步骤进行会计处理：</w:t>
      </w:r>
    </w:p>
    <w:p>
      <w:pPr>
        <w:pStyle w:val="Style92"/>
        <w:keepNext w:val="0"/>
        <w:keepLines w:val="0"/>
        <w:widowControl w:val="0"/>
        <w:shd w:val="clear" w:color="auto" w:fill="auto"/>
        <w:tabs>
          <w:tab w:pos="1091" w:val="left"/>
        </w:tabs>
        <w:bidi w:val="0"/>
        <w:spacing w:before="0" w:after="0" w:line="314" w:lineRule="exact"/>
        <w:ind w:left="380" w:right="0" w:firstLine="420"/>
        <w:jc w:val="both"/>
        <w:rPr>
          <w:sz w:val="20"/>
          <w:szCs w:val="20"/>
        </w:rPr>
      </w:pPr>
      <w:bookmarkStart w:id="733" w:name="bookmark733"/>
      <w:r>
        <w:rPr>
          <w:rFonts w:ascii="Times New Roman" w:eastAsia="Times New Roman" w:hAnsi="Times New Roman" w:cs="Times New Roman"/>
          <w:color w:val="000000"/>
          <w:spacing w:val="0"/>
          <w:w w:val="100"/>
          <w:position w:val="0"/>
          <w:sz w:val="20"/>
          <w:szCs w:val="20"/>
        </w:rPr>
        <w:t>1</w:t>
      </w:r>
      <w:bookmarkEnd w:id="733"/>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确定同一控制下企业合并形成的长期股权投资的初始投资成本。在合并日，根据合并后应享有被合 并方净资产在最终控制方合并财务报表中的账面价值的份额，确定长期股权投资的初始投资成本。</w:t>
      </w:r>
    </w:p>
    <w:p>
      <w:pPr>
        <w:pStyle w:val="Style92"/>
        <w:keepNext w:val="0"/>
        <w:keepLines w:val="0"/>
        <w:widowControl w:val="0"/>
        <w:shd w:val="clear" w:color="auto" w:fill="auto"/>
        <w:tabs>
          <w:tab w:pos="1096" w:val="left"/>
        </w:tabs>
        <w:bidi w:val="0"/>
        <w:spacing w:before="0" w:after="0" w:line="314" w:lineRule="exact"/>
        <w:ind w:left="380" w:right="0" w:firstLine="420"/>
        <w:jc w:val="both"/>
        <w:rPr>
          <w:sz w:val="20"/>
          <w:szCs w:val="20"/>
        </w:rPr>
      </w:pPr>
      <w:bookmarkStart w:id="734" w:name="bookmark734"/>
      <w:r>
        <w:rPr>
          <w:rFonts w:ascii="Times New Roman" w:eastAsia="Times New Roman" w:hAnsi="Times New Roman" w:cs="Times New Roman"/>
          <w:color w:val="000000"/>
          <w:spacing w:val="0"/>
          <w:w w:val="100"/>
          <w:position w:val="0"/>
          <w:sz w:val="20"/>
          <w:szCs w:val="20"/>
        </w:rPr>
        <w:t>2</w:t>
      </w:r>
      <w:bookmarkEnd w:id="734"/>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长期股权投资初始投资成本与合并对价账面价值之间的差额的处理。合并日长期股权投资的初始投 资成本，与达到合并前的长期股权投资账面价值加上合并日进一步取得股份新支付对价的账面价值之和的 差额，调整资本公积（资本溢价或股本溢价），资本公积（资本溢价或股本溢价）不足冲减的，冲减留存 收益。</w:t>
      </w:r>
    </w:p>
    <w:p>
      <w:pPr>
        <w:pStyle w:val="Style92"/>
        <w:keepNext w:val="0"/>
        <w:keepLines w:val="0"/>
        <w:widowControl w:val="0"/>
        <w:shd w:val="clear" w:color="auto" w:fill="auto"/>
        <w:tabs>
          <w:tab w:pos="1101" w:val="left"/>
        </w:tabs>
        <w:bidi w:val="0"/>
        <w:spacing w:before="0" w:after="0" w:line="314" w:lineRule="exact"/>
        <w:ind w:left="380" w:right="0" w:firstLine="420"/>
        <w:jc w:val="both"/>
        <w:rPr>
          <w:sz w:val="20"/>
          <w:szCs w:val="20"/>
        </w:rPr>
      </w:pPr>
      <w:bookmarkStart w:id="735" w:name="bookmark735"/>
      <w:r>
        <w:rPr>
          <w:rFonts w:ascii="Times New Roman" w:eastAsia="Times New Roman" w:hAnsi="Times New Roman" w:cs="Times New Roman"/>
          <w:color w:val="000000"/>
          <w:spacing w:val="0"/>
          <w:w w:val="100"/>
          <w:position w:val="0"/>
          <w:sz w:val="20"/>
          <w:szCs w:val="20"/>
        </w:rPr>
        <w:t>3</w:t>
      </w:r>
      <w:bookmarkEnd w:id="735"/>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合并日之前持有的股权投资，因采用权益法核算或金融工具确认和计量准则核算而确认的其他综合 收益，暂不进行会计处理，直至处置该项投资时采用与被投资单位直接处置相关资产或负债相同的基础进 行会计处理；因采用权益法核算而确认的被投资单位净资产中除净损益、其他综合收益和利润分配以外的 所有者权益其他变动，暂不进行会计处理，直至处置该项投资时转入当期损益。其中，处置后的剩余股权 采用成本法或权益法核算的，其他综合收益和其他所有者权益应按比例结转，处置后的剩余股权改按金融 工具确认和计量准则进行会计处理的，其他综合收益和其他所有者权益应全部结转。</w:t>
      </w:r>
    </w:p>
    <w:p>
      <w:pPr>
        <w:pStyle w:val="Style92"/>
        <w:keepNext w:val="0"/>
        <w:keepLines w:val="0"/>
        <w:widowControl w:val="0"/>
        <w:shd w:val="clear" w:color="auto" w:fill="auto"/>
        <w:tabs>
          <w:tab w:pos="1103" w:val="left"/>
        </w:tabs>
        <w:bidi w:val="0"/>
        <w:spacing w:before="0" w:after="0" w:line="314" w:lineRule="exact"/>
        <w:ind w:left="0" w:right="0" w:firstLine="800"/>
        <w:jc w:val="both"/>
        <w:rPr>
          <w:sz w:val="20"/>
          <w:szCs w:val="20"/>
        </w:rPr>
      </w:pPr>
      <w:bookmarkStart w:id="736" w:name="bookmark736"/>
      <w:r>
        <w:rPr>
          <w:rFonts w:ascii="Times New Roman" w:eastAsia="Times New Roman" w:hAnsi="Times New Roman" w:cs="Times New Roman"/>
          <w:color w:val="000000"/>
          <w:spacing w:val="0"/>
          <w:w w:val="100"/>
          <w:position w:val="0"/>
          <w:sz w:val="20"/>
          <w:szCs w:val="20"/>
        </w:rPr>
        <w:t>4</w:t>
      </w:r>
      <w:bookmarkEnd w:id="736"/>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在合并财务报表中的会计处理见本附注五、</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p>
    <w:p>
      <w:pPr>
        <w:pStyle w:val="Style92"/>
        <w:keepNext w:val="0"/>
        <w:keepLines w:val="0"/>
        <w:widowControl w:val="0"/>
        <w:shd w:val="clear" w:color="auto" w:fill="auto"/>
        <w:bidi w:val="0"/>
        <w:spacing w:before="0" w:after="60" w:line="311" w:lineRule="exact"/>
        <w:ind w:left="0" w:right="0" w:firstLine="380"/>
        <w:jc w:val="both"/>
        <w:rPr>
          <w:sz w:val="20"/>
          <w:szCs w:val="20"/>
        </w:rPr>
      </w:pPr>
      <w:bookmarkStart w:id="737" w:name="bookmark737"/>
      <w:r>
        <w:rPr>
          <w:b/>
          <w:bCs/>
          <w:color w:val="000000"/>
          <w:spacing w:val="0"/>
          <w:w w:val="100"/>
          <w:position w:val="0"/>
          <w:sz w:val="20"/>
          <w:szCs w:val="20"/>
        </w:rPr>
        <w:t>（</w:t>
      </w:r>
      <w:bookmarkEnd w:id="737"/>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）非同一控制下企业合并</w:t>
      </w:r>
    </w:p>
    <w:p>
      <w:pPr>
        <w:pStyle w:val="Style92"/>
        <w:keepNext w:val="0"/>
        <w:keepLines w:val="0"/>
        <w:widowControl w:val="0"/>
        <w:shd w:val="clear" w:color="auto" w:fill="auto"/>
        <w:bidi w:val="0"/>
        <w:spacing w:before="0" w:after="0" w:line="311" w:lineRule="exact"/>
        <w:ind w:left="380" w:right="0" w:firstLine="420"/>
        <w:jc w:val="both"/>
        <w:rPr>
          <w:sz w:val="20"/>
          <w:szCs w:val="20"/>
        </w:rPr>
      </w:pPr>
      <w:r>
        <w:rPr>
          <w:color w:val="000000"/>
          <w:spacing w:val="0"/>
          <w:w w:val="100"/>
          <w:position w:val="0"/>
          <w:sz w:val="20"/>
          <w:szCs w:val="20"/>
        </w:rPr>
        <w:t>参与合并的各方在合并前后不受同一方或相同的多方最终控制的，为非同一控制下的企业合并。 购买方在购买日对作为企业合并对价付出的资产、发生或承担的负债按照公允价值计量。公允价值与其账 面价值的差额，计入当期损益。</w:t>
      </w:r>
    </w:p>
    <w:p>
      <w:pPr>
        <w:pStyle w:val="Style92"/>
        <w:keepNext w:val="0"/>
        <w:keepLines w:val="0"/>
        <w:widowControl w:val="0"/>
        <w:shd w:val="clear" w:color="auto" w:fill="auto"/>
        <w:bidi w:val="0"/>
        <w:spacing w:before="0" w:after="0" w:line="311" w:lineRule="exact"/>
        <w:ind w:left="380" w:right="0" w:firstLine="0"/>
        <w:jc w:val="both"/>
        <w:rPr>
          <w:sz w:val="20"/>
          <w:szCs w:val="20"/>
        </w:rPr>
      </w:pPr>
      <w:r>
        <w:rPr>
          <w:color w:val="000000"/>
          <w:spacing w:val="0"/>
          <w:w w:val="100"/>
          <w:position w:val="0"/>
          <w:sz w:val="20"/>
          <w:szCs w:val="20"/>
        </w:rPr>
        <w:t>购买方在购买日对合并成本进行分配，确认所取得的被购买方各项可辨认资产、负债及或有负债的公允价 值。</w:t>
      </w:r>
    </w:p>
    <w:p>
      <w:pPr>
        <w:pStyle w:val="Style92"/>
        <w:keepNext w:val="0"/>
        <w:keepLines w:val="0"/>
        <w:widowControl w:val="0"/>
        <w:shd w:val="clear" w:color="auto" w:fill="auto"/>
        <w:bidi w:val="0"/>
        <w:spacing w:before="0" w:after="0" w:line="311" w:lineRule="exact"/>
        <w:ind w:left="380" w:right="0" w:firstLine="420"/>
        <w:jc w:val="both"/>
        <w:rPr>
          <w:sz w:val="20"/>
          <w:szCs w:val="20"/>
        </w:rPr>
      </w:pPr>
      <w:r>
        <w:rPr>
          <w:color w:val="000000"/>
          <w:spacing w:val="0"/>
          <w:w w:val="100"/>
          <w:position w:val="0"/>
          <w:sz w:val="20"/>
          <w:szCs w:val="20"/>
        </w:rPr>
        <w:t>购买方对合并成本大于合并中取得的被购买方可辨认净资产公允价值份额的差额，确认为商誉；合并 成本小于合并中取得的被购买方可辨认净资产公允价值份额的差额，经复核后，计入当期损益。</w:t>
      </w:r>
    </w:p>
    <w:p>
      <w:pPr>
        <w:pStyle w:val="Style92"/>
        <w:keepNext w:val="0"/>
        <w:keepLines w:val="0"/>
        <w:widowControl w:val="0"/>
        <w:shd w:val="clear" w:color="auto" w:fill="auto"/>
        <w:bidi w:val="0"/>
        <w:spacing w:before="0" w:after="0" w:line="311" w:lineRule="exact"/>
        <w:ind w:left="380" w:right="0" w:firstLine="420"/>
        <w:jc w:val="both"/>
        <w:rPr>
          <w:sz w:val="20"/>
          <w:szCs w:val="20"/>
        </w:rPr>
      </w:pPr>
      <w:r>
        <w:rPr>
          <w:color w:val="000000"/>
          <w:spacing w:val="0"/>
          <w:w w:val="100"/>
          <w:position w:val="0"/>
          <w:sz w:val="20"/>
          <w:szCs w:val="20"/>
        </w:rPr>
        <w:t>企业合并中取得的被购买方除无形资产外的其他各项资产（不仅限于被购买方原已确认的资产），其 所带来的经济利益很可能流入本公司且公允价值能够可靠计量的，单独确认并按公允价值计量；公允价值 能够可靠计量的无形资产，单独确认为无形资产并按公允价值计量；取得的被购买方除或有负债以外的其 他各项负债，履行有关义务很可能导致经济利益流出本公司且公允价值能够可靠计量的，单独确认并按照 公允价值计量；取得的被购买方或有负债，其公允价值能可靠计量的，单独确认为负债并按照公允价值计 量。</w:t>
      </w:r>
    </w:p>
    <w:p>
      <w:pPr>
        <w:pStyle w:val="Style92"/>
        <w:keepNext w:val="0"/>
        <w:keepLines w:val="0"/>
        <w:widowControl w:val="0"/>
        <w:shd w:val="clear" w:color="auto" w:fill="auto"/>
        <w:bidi w:val="0"/>
        <w:spacing w:before="0" w:after="0" w:line="311" w:lineRule="exact"/>
        <w:ind w:left="380" w:right="0" w:firstLine="420"/>
        <w:jc w:val="both"/>
        <w:rPr>
          <w:sz w:val="20"/>
          <w:szCs w:val="20"/>
        </w:rPr>
      </w:pPr>
      <w:r>
        <w:rPr>
          <w:color w:val="000000"/>
          <w:spacing w:val="0"/>
          <w:w w:val="100"/>
          <w:position w:val="0"/>
          <w:sz w:val="20"/>
          <w:szCs w:val="20"/>
        </w:rPr>
        <w:t>对合并中取得的被购买方资产进行初始确认时，对被购买方拥有的但在其财务报表中未确认的无形资 产进行充分辨认和合理判断，满足以下条件之一的，应确认为无形资产：</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）源于合同性权利或其他法定 权利；</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）能够从被购买方中分离或者划分出来，并能单独或与相关合同、资产和负债一起，用于出售、 转移、授予许可、租赁或交换。</w:t>
      </w:r>
    </w:p>
    <w:p>
      <w:pPr>
        <w:pStyle w:val="Style92"/>
        <w:keepNext w:val="0"/>
        <w:keepLines w:val="0"/>
        <w:widowControl w:val="0"/>
        <w:shd w:val="clear" w:color="auto" w:fill="auto"/>
        <w:bidi w:val="0"/>
        <w:spacing w:before="0" w:after="0" w:line="311" w:lineRule="exact"/>
        <w:ind w:left="380" w:right="0" w:firstLine="420"/>
        <w:jc w:val="both"/>
        <w:rPr>
          <w:sz w:val="20"/>
          <w:szCs w:val="20"/>
        </w:rPr>
      </w:pPr>
      <w:r>
        <w:rPr>
          <w:color w:val="000000"/>
          <w:spacing w:val="0"/>
          <w:w w:val="100"/>
          <w:position w:val="0"/>
          <w:sz w:val="20"/>
          <w:szCs w:val="20"/>
        </w:rPr>
        <w:t>购买方在企业合并中取得的被购买方的可抵扣暂时性差异，在购买日不符合递延所得税资产确认条件 的，不予以确认。购买日后</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个月内，如取得新的或进一步的信息表明购买日的相关情况已经存在，预期 被购买方在购买日可抵扣暂时性差异带来的经济利益能够实现的，确认相关的递延所得税资产，同时减少 商誉，商誉不足冲减的，差额部分确认为当期损益；除上述情况以外，确认与企业合并相关的递延所得税 资产，计入当期损益。</w:t>
      </w:r>
    </w:p>
    <w:p>
      <w:pPr>
        <w:pStyle w:val="Style92"/>
        <w:keepNext w:val="0"/>
        <w:keepLines w:val="0"/>
        <w:widowControl w:val="0"/>
        <w:shd w:val="clear" w:color="auto" w:fill="auto"/>
        <w:bidi w:val="0"/>
        <w:spacing w:before="0" w:after="0" w:line="311" w:lineRule="exact"/>
        <w:ind w:left="380" w:right="0" w:firstLine="420"/>
        <w:jc w:val="both"/>
        <w:rPr>
          <w:sz w:val="20"/>
          <w:szCs w:val="20"/>
        </w:rPr>
      </w:pPr>
      <w:r>
        <w:rPr>
          <w:color w:val="000000"/>
          <w:spacing w:val="0"/>
          <w:w w:val="100"/>
          <w:position w:val="0"/>
          <w:sz w:val="20"/>
          <w:szCs w:val="20"/>
        </w:rPr>
        <w:t>非同一控制下企业合并，购买方为企业合并发生的审计、法律服务、评估咨询等中介费用以及其他相 关管理费用，于发生时计入当期损益；购买方作为合并对价发行的权益性证券或债务性证券的交易费用， 计入权益性证券或债务性证券的初始确认金额。</w:t>
      </w:r>
    </w:p>
    <w:p>
      <w:pPr>
        <w:pStyle w:val="Style92"/>
        <w:keepNext w:val="0"/>
        <w:keepLines w:val="0"/>
        <w:widowControl w:val="0"/>
        <w:shd w:val="clear" w:color="auto" w:fill="auto"/>
        <w:bidi w:val="0"/>
        <w:spacing w:before="0" w:after="0" w:line="311" w:lineRule="exact"/>
        <w:ind w:left="380" w:right="0" w:firstLine="420"/>
        <w:jc w:val="both"/>
        <w:rPr>
          <w:sz w:val="20"/>
          <w:szCs w:val="20"/>
        </w:rPr>
      </w:pPr>
      <w:r>
        <w:rPr>
          <w:color w:val="000000"/>
          <w:spacing w:val="0"/>
          <w:w w:val="100"/>
          <w:position w:val="0"/>
          <w:sz w:val="20"/>
          <w:szCs w:val="20"/>
        </w:rPr>
        <w:t>购买方通过多次交易分步实现非同一控制下企业合并的，属于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color w:val="000000"/>
          <w:spacing w:val="0"/>
          <w:w w:val="100"/>
          <w:position w:val="0"/>
          <w:sz w:val="20"/>
          <w:szCs w:val="20"/>
        </w:rPr>
        <w:t>''</w:t>
      </w:r>
      <w:r>
        <w:rPr>
          <w:color w:val="000000"/>
          <w:spacing w:val="0"/>
          <w:w w:val="100"/>
          <w:position w:val="0"/>
          <w:sz w:val="20"/>
          <w:szCs w:val="20"/>
        </w:rPr>
        <w:t>的，本公司将各项交易作 为一项取得控制权的交易进行会计处理。不属于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color w:val="000000"/>
          <w:spacing w:val="0"/>
          <w:w w:val="100"/>
          <w:position w:val="0"/>
          <w:sz w:val="20"/>
          <w:szCs w:val="20"/>
        </w:rPr>
        <w:t>''</w:t>
      </w:r>
      <w:r>
        <w:rPr>
          <w:color w:val="000000"/>
          <w:spacing w:val="0"/>
          <w:w w:val="100"/>
          <w:position w:val="0"/>
          <w:sz w:val="20"/>
          <w:szCs w:val="20"/>
        </w:rPr>
        <w:t xml:space="preserve">的，在个别财务报表中，以购买日之前所持 被购买方的股权投资的账面价值与购买日新增投资成本之和，作为改按成本法核算的初始投资成本；购买 日之前持有的被购买方的股权投资因采用权益法核算而确认的其他综合收益，在处置该项投资时采用与被 投资单位直接处置相关资产或负债相同的基础进行会计处理，因被投资方除净损益、其他综合收益和利润 </w:t>
      </w:r>
      <w:r>
        <w:rPr>
          <w:color w:val="000000"/>
          <w:spacing w:val="0"/>
          <w:w w:val="100"/>
          <w:position w:val="0"/>
          <w:sz w:val="20"/>
          <w:szCs w:val="20"/>
        </w:rPr>
        <w:t>分配以外的其他所有者权益变动而确认的所有者权益，在处置该项投资时转入处置期间的当期损益。其中， 处置后的剩余股权根据长期股权投资准则采用成本法或权益法核算的，其他综合收益和其他所有者权益应 按比例结转，处置后的剩余股权改按金融工具确认和计量准则进行会计处理的，其他综合收益和其他所有 者权益应全部结转。在合并财务报表中的会计处理见本附注五、</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p>
    <w:p>
      <w:pPr>
        <w:pStyle w:val="Style92"/>
        <w:keepNext w:val="0"/>
        <w:keepLines w:val="0"/>
        <w:widowControl w:val="0"/>
        <w:shd w:val="clear" w:color="auto" w:fill="auto"/>
        <w:bidi w:val="0"/>
        <w:spacing w:before="0" w:after="0" w:line="309" w:lineRule="exact"/>
        <w:ind w:left="380" w:right="0" w:firstLine="420"/>
        <w:jc w:val="both"/>
        <w:rPr>
          <w:sz w:val="20"/>
          <w:szCs w:val="20"/>
        </w:rPr>
      </w:pPr>
      <w:r>
        <w:rPr>
          <w:color w:val="000000"/>
          <w:spacing w:val="0"/>
          <w:w w:val="100"/>
          <w:position w:val="0"/>
          <w:sz w:val="20"/>
          <w:szCs w:val="20"/>
        </w:rPr>
        <w:t>购买日之前持有的股权投资，采用金融工具确认和计量准则进行会计处理的，将该股权投资的公允价 值加上新增投资成本之和，作为改按成本法核算的初始投资成本，原持有股权的公允价值与账面价值的差 额与原计入其他综合收益的累计公允价值变动全部转入改按成本法核算的当期投资损益。</w:t>
      </w:r>
    </w:p>
    <w:p>
      <w:pPr>
        <w:pStyle w:val="Style92"/>
        <w:keepNext w:val="0"/>
        <w:keepLines w:val="0"/>
        <w:widowControl w:val="0"/>
        <w:shd w:val="clear" w:color="auto" w:fill="auto"/>
        <w:bidi w:val="0"/>
        <w:spacing w:before="0" w:after="0" w:line="313" w:lineRule="exact"/>
        <w:ind w:left="0" w:right="0" w:firstLine="380"/>
        <w:jc w:val="both"/>
        <w:rPr>
          <w:sz w:val="20"/>
          <w:szCs w:val="20"/>
        </w:rPr>
      </w:pPr>
      <w:bookmarkStart w:id="738" w:name="bookmark738"/>
      <w:r>
        <w:rPr>
          <w:b/>
          <w:bCs/>
          <w:color w:val="000000"/>
          <w:spacing w:val="0"/>
          <w:w w:val="100"/>
          <w:position w:val="0"/>
          <w:sz w:val="20"/>
          <w:szCs w:val="20"/>
        </w:rPr>
        <w:t>（</w:t>
      </w:r>
      <w:bookmarkEnd w:id="738"/>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）将多次交易事项判断为一揽子交易的判断标准</w:t>
      </w:r>
    </w:p>
    <w:p>
      <w:pPr>
        <w:pStyle w:val="Style92"/>
        <w:keepNext w:val="0"/>
        <w:keepLines w:val="0"/>
        <w:widowControl w:val="0"/>
        <w:shd w:val="clear" w:color="auto" w:fill="auto"/>
        <w:bidi w:val="0"/>
        <w:spacing w:before="0" w:after="80" w:line="313" w:lineRule="exact"/>
        <w:ind w:left="0" w:right="0" w:firstLine="800"/>
        <w:jc w:val="both"/>
        <w:rPr>
          <w:sz w:val="20"/>
          <w:szCs w:val="20"/>
        </w:rPr>
      </w:pPr>
      <w:r>
        <w:rPr>
          <w:color w:val="000000"/>
          <w:spacing w:val="0"/>
          <w:w w:val="100"/>
          <w:position w:val="0"/>
          <w:sz w:val="20"/>
          <w:szCs w:val="20"/>
        </w:rPr>
        <w:t>本公司将多次交易事项判断为一揽子交易的判断标准如下：</w:t>
      </w:r>
    </w:p>
    <w:p>
      <w:pPr>
        <w:pStyle w:val="Style92"/>
        <w:keepNext w:val="0"/>
        <w:keepLines w:val="0"/>
        <w:widowControl w:val="0"/>
        <w:shd w:val="clear" w:color="auto" w:fill="auto"/>
        <w:tabs>
          <w:tab w:pos="1110" w:val="left"/>
        </w:tabs>
        <w:bidi w:val="0"/>
        <w:spacing w:before="0" w:after="0" w:line="326" w:lineRule="auto"/>
        <w:ind w:left="0" w:right="0" w:firstLine="800"/>
        <w:jc w:val="both"/>
        <w:rPr>
          <w:sz w:val="20"/>
          <w:szCs w:val="20"/>
        </w:rPr>
      </w:pPr>
      <w:bookmarkStart w:id="739" w:name="bookmark739"/>
      <w:r>
        <w:rPr>
          <w:rFonts w:ascii="Times New Roman" w:eastAsia="Times New Roman" w:hAnsi="Times New Roman" w:cs="Times New Roman"/>
          <w:color w:val="000000"/>
          <w:spacing w:val="0"/>
          <w:w w:val="100"/>
          <w:position w:val="0"/>
          <w:sz w:val="20"/>
          <w:szCs w:val="20"/>
        </w:rPr>
        <w:t>1</w:t>
      </w:r>
      <w:bookmarkEnd w:id="739"/>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这些交易是同时或者在考虑了彼此影响的情况下订立的；</w:t>
      </w:r>
    </w:p>
    <w:p>
      <w:pPr>
        <w:pStyle w:val="Style92"/>
        <w:keepNext w:val="0"/>
        <w:keepLines w:val="0"/>
        <w:widowControl w:val="0"/>
        <w:shd w:val="clear" w:color="auto" w:fill="auto"/>
        <w:tabs>
          <w:tab w:pos="1129" w:val="left"/>
        </w:tabs>
        <w:bidi w:val="0"/>
        <w:spacing w:before="0" w:after="0" w:line="326" w:lineRule="auto"/>
        <w:ind w:left="0" w:right="0" w:firstLine="800"/>
        <w:jc w:val="both"/>
        <w:rPr>
          <w:sz w:val="20"/>
          <w:szCs w:val="20"/>
        </w:rPr>
      </w:pPr>
      <w:bookmarkStart w:id="740" w:name="bookmark740"/>
      <w:r>
        <w:rPr>
          <w:rFonts w:ascii="Times New Roman" w:eastAsia="Times New Roman" w:hAnsi="Times New Roman" w:cs="Times New Roman"/>
          <w:color w:val="000000"/>
          <w:spacing w:val="0"/>
          <w:w w:val="100"/>
          <w:position w:val="0"/>
          <w:sz w:val="20"/>
          <w:szCs w:val="20"/>
        </w:rPr>
        <w:t>2</w:t>
      </w:r>
      <w:bookmarkEnd w:id="740"/>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这些交易整体才能达成一项完整的商业结果；</w:t>
      </w:r>
    </w:p>
    <w:p>
      <w:pPr>
        <w:pStyle w:val="Style92"/>
        <w:keepNext w:val="0"/>
        <w:keepLines w:val="0"/>
        <w:widowControl w:val="0"/>
        <w:shd w:val="clear" w:color="auto" w:fill="auto"/>
        <w:tabs>
          <w:tab w:pos="1129" w:val="left"/>
        </w:tabs>
        <w:bidi w:val="0"/>
        <w:spacing w:before="0" w:after="0" w:line="326" w:lineRule="auto"/>
        <w:ind w:left="0" w:right="0" w:firstLine="800"/>
        <w:jc w:val="both"/>
        <w:rPr>
          <w:sz w:val="20"/>
          <w:szCs w:val="20"/>
        </w:rPr>
      </w:pPr>
      <w:bookmarkStart w:id="741" w:name="bookmark741"/>
      <w:r>
        <w:rPr>
          <w:rFonts w:ascii="Times New Roman" w:eastAsia="Times New Roman" w:hAnsi="Times New Roman" w:cs="Times New Roman"/>
          <w:color w:val="000000"/>
          <w:spacing w:val="0"/>
          <w:w w:val="100"/>
          <w:position w:val="0"/>
          <w:sz w:val="20"/>
          <w:szCs w:val="20"/>
        </w:rPr>
        <w:t>3</w:t>
      </w:r>
      <w:bookmarkEnd w:id="741"/>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一项交易的发生取决于其他至少一项交易的发生；</w:t>
      </w:r>
    </w:p>
    <w:p>
      <w:pPr>
        <w:pStyle w:val="Style92"/>
        <w:keepNext w:val="0"/>
        <w:keepLines w:val="0"/>
        <w:widowControl w:val="0"/>
        <w:shd w:val="clear" w:color="auto" w:fill="auto"/>
        <w:tabs>
          <w:tab w:pos="1129" w:val="left"/>
        </w:tabs>
        <w:bidi w:val="0"/>
        <w:spacing w:before="0" w:after="280" w:line="326" w:lineRule="auto"/>
        <w:ind w:left="0" w:right="0" w:firstLine="800"/>
        <w:jc w:val="both"/>
        <w:rPr>
          <w:sz w:val="20"/>
          <w:szCs w:val="20"/>
        </w:rPr>
      </w:pPr>
      <w:bookmarkStart w:id="742" w:name="bookmark742"/>
      <w:r>
        <w:rPr>
          <w:rFonts w:ascii="Times New Roman" w:eastAsia="Times New Roman" w:hAnsi="Times New Roman" w:cs="Times New Roman"/>
          <w:b/>
          <w:bCs/>
          <w:color w:val="000000"/>
          <w:spacing w:val="0"/>
          <w:w w:val="100"/>
          <w:position w:val="0"/>
          <w:sz w:val="20"/>
          <w:szCs w:val="20"/>
        </w:rPr>
        <w:t>4</w:t>
      </w:r>
      <w:bookmarkEnd w:id="742"/>
      <w:r>
        <w:rPr>
          <w:rFonts w:ascii="Times New Roman" w:eastAsia="Times New Roman" w:hAnsi="Times New Roman" w:cs="Times New Roman"/>
          <w:b/>
          <w:bCs/>
          <w:color w:val="000000"/>
          <w:spacing w:val="0"/>
          <w:w w:val="100"/>
          <w:position w:val="0"/>
          <w:sz w:val="20"/>
          <w:szCs w:val="20"/>
        </w:rPr>
        <w:t>）</w:t>
        <w:tab/>
      </w:r>
      <w:r>
        <w:rPr>
          <w:color w:val="000000"/>
          <w:spacing w:val="0"/>
          <w:w w:val="100"/>
          <w:position w:val="0"/>
          <w:sz w:val="20"/>
          <w:szCs w:val="20"/>
        </w:rPr>
        <w:t>一项交易单独考虑时是不经济的，但是和其他交易一并考虑时是经济的。</w:t>
      </w:r>
    </w:p>
    <w:p>
      <w:pPr>
        <w:pStyle w:val="Style43"/>
        <w:keepNext/>
        <w:keepLines/>
        <w:widowControl w:val="0"/>
        <w:shd w:val="clear" w:color="auto" w:fill="auto"/>
        <w:bidi w:val="0"/>
        <w:spacing w:before="0" w:after="220" w:line="326" w:lineRule="auto"/>
        <w:ind w:left="0" w:right="0" w:firstLine="380"/>
        <w:jc w:val="both"/>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6</w:t>
      </w:r>
      <w:bookmarkEnd w:id="745"/>
      <w:r>
        <w:rPr>
          <w:color w:val="000000"/>
          <w:spacing w:val="0"/>
          <w:w w:val="100"/>
          <w:position w:val="0"/>
        </w:rPr>
        <w:t>、合并财务报表的编制方法</w:t>
      </w:r>
      <w:bookmarkEnd w:id="743"/>
      <w:bookmarkEnd w:id="744"/>
      <w:bookmarkEnd w:id="746"/>
    </w:p>
    <w:p>
      <w:pPr>
        <w:pStyle w:val="Style92"/>
        <w:keepNext w:val="0"/>
        <w:keepLines w:val="0"/>
        <w:widowControl w:val="0"/>
        <w:shd w:val="clear" w:color="auto" w:fill="auto"/>
        <w:bidi w:val="0"/>
        <w:spacing w:before="0" w:after="0" w:line="313" w:lineRule="exact"/>
        <w:ind w:left="380" w:right="0" w:firstLine="420"/>
        <w:jc w:val="both"/>
        <w:rPr>
          <w:sz w:val="20"/>
          <w:szCs w:val="20"/>
        </w:rPr>
      </w:pPr>
      <w:r>
        <w:rPr>
          <w:color w:val="000000"/>
          <w:spacing w:val="0"/>
          <w:w w:val="100"/>
          <w:position w:val="0"/>
          <w:sz w:val="20"/>
          <w:szCs w:val="20"/>
        </w:rPr>
        <w:t>本公司合并财务报表的合并范围以控制为基础确定，控制是指投资方拥有被投资方的权力，通过参与 被投资方的相关活动而享有可变回报，并且有能力运用对被投资方的权力影响其回报金额。相关活动，是 指对被投资方的回报产生重大影响的活动。</w:t>
      </w:r>
    </w:p>
    <w:p>
      <w:pPr>
        <w:pStyle w:val="Style92"/>
        <w:keepNext w:val="0"/>
        <w:keepLines w:val="0"/>
        <w:widowControl w:val="0"/>
        <w:shd w:val="clear" w:color="auto" w:fill="auto"/>
        <w:bidi w:val="0"/>
        <w:spacing w:before="0" w:after="0" w:line="313" w:lineRule="exact"/>
        <w:ind w:left="380" w:right="0" w:firstLine="420"/>
        <w:jc w:val="both"/>
        <w:rPr>
          <w:sz w:val="20"/>
          <w:szCs w:val="20"/>
        </w:rPr>
      </w:pPr>
      <w:r>
        <w:rPr>
          <w:color w:val="000000"/>
          <w:spacing w:val="0"/>
          <w:w w:val="100"/>
          <w:position w:val="0"/>
          <w:sz w:val="20"/>
          <w:szCs w:val="20"/>
        </w:rPr>
        <w:t>被投资方的相关活动根据具体情况进行判断，通常包括商品或劳务的销售和购买、金融资产的管理、 资产的购买和处置、研究与开发活动以及融资活动等。</w:t>
      </w:r>
    </w:p>
    <w:p>
      <w:pPr>
        <w:pStyle w:val="Style92"/>
        <w:keepNext w:val="0"/>
        <w:keepLines w:val="0"/>
        <w:widowControl w:val="0"/>
        <w:shd w:val="clear" w:color="auto" w:fill="auto"/>
        <w:bidi w:val="0"/>
        <w:spacing w:before="0" w:after="0" w:line="313" w:lineRule="exact"/>
        <w:ind w:left="380" w:right="0" w:firstLine="420"/>
        <w:jc w:val="both"/>
        <w:rPr>
          <w:sz w:val="20"/>
          <w:szCs w:val="20"/>
        </w:rPr>
      </w:pPr>
      <w:r>
        <w:rPr>
          <w:color w:val="000000"/>
          <w:spacing w:val="0"/>
          <w:w w:val="100"/>
          <w:position w:val="0"/>
          <w:sz w:val="20"/>
          <w:szCs w:val="20"/>
        </w:rPr>
        <w:t>在综合考虑被投资方的设立目的、被投资方的相关活动以及如何对相关活动作出决策、本公司享有的 权利是否使其目前有能力主导被投资方的相关活动、是否通过参与被投资方的相关活动而享有可变回报、 是否有能力运用对被投资方的权力影响其回报金额以及与其他方的关系等基础上对是否控制被投资方进 行判断。一旦相关事实和情况的变化导致控制所涉及的相关要素发生变化的，将进行重新评估。</w:t>
      </w:r>
    </w:p>
    <w:p>
      <w:pPr>
        <w:pStyle w:val="Style92"/>
        <w:keepNext w:val="0"/>
        <w:keepLines w:val="0"/>
        <w:widowControl w:val="0"/>
        <w:shd w:val="clear" w:color="auto" w:fill="auto"/>
        <w:bidi w:val="0"/>
        <w:spacing w:before="0" w:after="0" w:line="313" w:lineRule="exact"/>
        <w:ind w:left="380" w:right="0" w:firstLine="420"/>
        <w:jc w:val="both"/>
        <w:rPr>
          <w:sz w:val="20"/>
          <w:szCs w:val="20"/>
        </w:rPr>
      </w:pPr>
      <w:r>
        <w:rPr>
          <w:color w:val="000000"/>
          <w:spacing w:val="0"/>
          <w:w w:val="100"/>
          <w:position w:val="0"/>
          <w:sz w:val="20"/>
          <w:szCs w:val="20"/>
        </w:rPr>
        <w:t>在判断是否拥有对被投资方的权力时，仅考虑与被投资方相关的实质性权利，包括自身所享有的实质 性权利以及其他方所享有的实质性权利。</w:t>
      </w:r>
    </w:p>
    <w:p>
      <w:pPr>
        <w:pStyle w:val="Style92"/>
        <w:keepNext w:val="0"/>
        <w:keepLines w:val="0"/>
        <w:widowControl w:val="0"/>
        <w:shd w:val="clear" w:color="auto" w:fill="auto"/>
        <w:bidi w:val="0"/>
        <w:spacing w:before="0" w:after="0" w:line="313" w:lineRule="exact"/>
        <w:ind w:left="380" w:right="0" w:firstLine="420"/>
        <w:jc w:val="both"/>
        <w:rPr>
          <w:sz w:val="20"/>
          <w:szCs w:val="20"/>
        </w:rPr>
      </w:pPr>
      <w:r>
        <w:rPr>
          <w:color w:val="000000"/>
          <w:spacing w:val="0"/>
          <w:w w:val="100"/>
          <w:position w:val="0"/>
          <w:sz w:val="20"/>
          <w:szCs w:val="20"/>
        </w:rPr>
        <w:t>本公司以自身和子公司的财务报表为基础，根据其他有关资料将整个企业集团视为一个会计主体，依 据相关企业会计准则的确认、计量和列报要求，已按照统一的会计政策及会计期间，反映企业集团整体财 务状况、经营成果和现金流量。合并程序具体包括：合并母公司与子公司的资产、负债、所有者权益、收 入、费用和现金流等项目；抵销母公司对子公司的长期股权投资与母公司在子公司所有者权益中所享有的 份额；抵销母公司与子公司、子公司相互之间发生的内部交易的影响，内部交易表明相关资产发生减值损 失的，全额确认该部分损失；站在企业集团角度对特殊交易事项予以调整。</w:t>
      </w:r>
    </w:p>
    <w:p>
      <w:pPr>
        <w:pStyle w:val="Style92"/>
        <w:keepNext w:val="0"/>
        <w:keepLines w:val="0"/>
        <w:widowControl w:val="0"/>
        <w:shd w:val="clear" w:color="auto" w:fill="auto"/>
        <w:bidi w:val="0"/>
        <w:spacing w:before="0" w:after="0" w:line="313" w:lineRule="exact"/>
        <w:ind w:left="380" w:right="0" w:firstLine="420"/>
        <w:jc w:val="both"/>
        <w:rPr>
          <w:sz w:val="20"/>
          <w:szCs w:val="20"/>
        </w:rPr>
      </w:pPr>
      <w:r>
        <w:rPr>
          <w:color w:val="000000"/>
          <w:spacing w:val="0"/>
          <w:w w:val="100"/>
          <w:position w:val="0"/>
          <w:sz w:val="20"/>
          <w:szCs w:val="20"/>
        </w:rPr>
        <w:t>子公司所有者权益中不属于母公司的份额，作为少数股东权益，在合并资产负债表中所有者权益项目 下以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少数股东权益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项目列示。</w:t>
      </w:r>
    </w:p>
    <w:p>
      <w:pPr>
        <w:pStyle w:val="Style92"/>
        <w:keepNext w:val="0"/>
        <w:keepLines w:val="0"/>
        <w:widowControl w:val="0"/>
        <w:shd w:val="clear" w:color="auto" w:fill="auto"/>
        <w:bidi w:val="0"/>
        <w:spacing w:before="0" w:after="0" w:line="313" w:lineRule="exact"/>
        <w:ind w:left="380" w:right="0" w:firstLine="420"/>
        <w:jc w:val="both"/>
        <w:rPr>
          <w:sz w:val="20"/>
          <w:szCs w:val="20"/>
        </w:rPr>
      </w:pPr>
      <w:r>
        <w:rPr>
          <w:color w:val="000000"/>
          <w:spacing w:val="0"/>
          <w:w w:val="100"/>
          <w:position w:val="0"/>
          <w:sz w:val="20"/>
          <w:szCs w:val="20"/>
        </w:rPr>
        <w:t>子公司当期净损益中属于少数股东权益的份额，在合并利润表中净利润项目下以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少数股东损益''项目 列示。子公司当期综合收益中属于少数股东权益的份额，在合并利润表中综合收益总额项目下以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归属于 少数股东的综合收益总额''项目列示。</w:t>
      </w:r>
    </w:p>
    <w:p>
      <w:pPr>
        <w:pStyle w:val="Style92"/>
        <w:keepNext w:val="0"/>
        <w:keepLines w:val="0"/>
        <w:widowControl w:val="0"/>
        <w:shd w:val="clear" w:color="auto" w:fill="auto"/>
        <w:bidi w:val="0"/>
        <w:spacing w:before="0" w:after="0" w:line="313" w:lineRule="exact"/>
        <w:ind w:left="380" w:right="0" w:firstLine="420"/>
        <w:jc w:val="both"/>
        <w:rPr>
          <w:sz w:val="20"/>
          <w:szCs w:val="20"/>
        </w:rPr>
      </w:pPr>
      <w:r>
        <w:rPr>
          <w:color w:val="000000"/>
          <w:spacing w:val="0"/>
          <w:w w:val="100"/>
          <w:position w:val="0"/>
          <w:sz w:val="20"/>
          <w:szCs w:val="20"/>
        </w:rPr>
        <w:t>子公司少数股东分担的当期亏损超过了少数股东在该子公司期初所有者权益中所享有的份额的，其余 额仍冲减少数股东权益。</w:t>
      </w:r>
    </w:p>
    <w:p>
      <w:pPr>
        <w:pStyle w:val="Style92"/>
        <w:keepNext w:val="0"/>
        <w:keepLines w:val="0"/>
        <w:widowControl w:val="0"/>
        <w:shd w:val="clear" w:color="auto" w:fill="auto"/>
        <w:bidi w:val="0"/>
        <w:spacing w:before="0" w:after="60" w:line="313" w:lineRule="exact"/>
        <w:ind w:left="380" w:right="0" w:firstLine="420"/>
        <w:jc w:val="both"/>
        <w:rPr>
          <w:sz w:val="20"/>
          <w:szCs w:val="20"/>
        </w:rPr>
      </w:pPr>
      <w:r>
        <w:rPr>
          <w:color w:val="000000"/>
          <w:spacing w:val="0"/>
          <w:w w:val="100"/>
          <w:position w:val="0"/>
          <w:sz w:val="20"/>
          <w:szCs w:val="20"/>
        </w:rPr>
        <w:t>向子公司出售资产所发生的未实现内部交易损益，全额抵销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归属于母公司所有者的净利润子公司 向母公司出售资产所发生的未实现内部交易损益，按照母公司对该子公司的分配比例在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归属于母公司所 有者的净利润</w:t>
      </w:r>
      <w:r>
        <w:rPr>
          <w:color w:val="000000"/>
          <w:spacing w:val="0"/>
          <w:w w:val="100"/>
          <w:position w:val="0"/>
          <w:sz w:val="20"/>
          <w:szCs w:val="20"/>
        </w:rPr>
        <w:t>''</w:t>
      </w:r>
      <w:r>
        <w:rPr>
          <w:color w:val="000000"/>
          <w:spacing w:val="0"/>
          <w:w w:val="100"/>
          <w:position w:val="0"/>
          <w:sz w:val="20"/>
          <w:szCs w:val="20"/>
        </w:rPr>
        <w:t>和</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少数股东损益''之间分配抵销。子公司之间出售资产所发生的未实现内部交易损益，按照 母公司对出售方子公司的分配比例在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归属于母公司所有者的净利润''和</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少数股东损益''之间分配抵销。</w:t>
      </w:r>
    </w:p>
    <w:p>
      <w:pPr>
        <w:pStyle w:val="Style92"/>
        <w:keepNext w:val="0"/>
        <w:keepLines w:val="0"/>
        <w:widowControl w:val="0"/>
        <w:shd w:val="clear" w:color="auto" w:fill="auto"/>
        <w:bidi w:val="0"/>
        <w:spacing w:before="0" w:after="0" w:line="313" w:lineRule="exact"/>
        <w:ind w:left="380" w:right="0" w:firstLine="420"/>
        <w:jc w:val="both"/>
        <w:rPr>
          <w:sz w:val="20"/>
          <w:szCs w:val="20"/>
        </w:rPr>
      </w:pPr>
      <w:r>
        <w:rPr>
          <w:color w:val="000000"/>
          <w:spacing w:val="0"/>
          <w:w w:val="100"/>
          <w:position w:val="0"/>
          <w:sz w:val="20"/>
          <w:szCs w:val="20"/>
        </w:rPr>
        <w:t>本公司在报告期内因同一控制下企业合并增加的子公司以及业务，编制合并报表时，调整合并资产负 债表的期初数，将该子公司以及业务合并当期期初至报告期末的收入、费用、利润纳入合并利润表，现金 流量纳入合并现金流量表，同时对比较报表的相关项目进行调整，视同合并后的报告主体自最终控制方开 始控制时点起一直存在。</w:t>
      </w:r>
    </w:p>
    <w:p>
      <w:pPr>
        <w:pStyle w:val="Style92"/>
        <w:keepNext w:val="0"/>
        <w:keepLines w:val="0"/>
        <w:widowControl w:val="0"/>
        <w:shd w:val="clear" w:color="auto" w:fill="auto"/>
        <w:bidi w:val="0"/>
        <w:spacing w:before="0" w:after="0" w:line="313" w:lineRule="exact"/>
        <w:ind w:left="380" w:right="0" w:firstLine="0"/>
        <w:jc w:val="both"/>
        <w:rPr>
          <w:sz w:val="20"/>
          <w:szCs w:val="20"/>
        </w:rPr>
      </w:pPr>
      <w:r>
        <w:rPr>
          <w:color w:val="000000"/>
          <w:spacing w:val="0"/>
          <w:w w:val="100"/>
          <w:position w:val="0"/>
          <w:sz w:val="20"/>
          <w:szCs w:val="20"/>
        </w:rPr>
        <w:t>本公司在报告期内因非同一控制下企业合并或其他方式增加的子公司以及业务，编制合并资产负债表时， 不调整合并资产负债表的期初数，将该子公司以及业务购买日至报告期末的收入、费用、利润、现金流量 纳入合并利润表和合并现金流量表。</w:t>
      </w:r>
    </w:p>
    <w:p>
      <w:pPr>
        <w:pStyle w:val="Style92"/>
        <w:keepNext w:val="0"/>
        <w:keepLines w:val="0"/>
        <w:widowControl w:val="0"/>
        <w:shd w:val="clear" w:color="auto" w:fill="auto"/>
        <w:bidi w:val="0"/>
        <w:spacing w:before="0" w:after="0" w:line="313" w:lineRule="exact"/>
        <w:ind w:left="380" w:right="0" w:firstLine="0"/>
        <w:jc w:val="both"/>
        <w:rPr>
          <w:sz w:val="20"/>
          <w:szCs w:val="20"/>
        </w:rPr>
      </w:pPr>
      <w:r>
        <w:rPr>
          <w:color w:val="000000"/>
          <w:spacing w:val="0"/>
          <w:w w:val="100"/>
          <w:position w:val="0"/>
          <w:sz w:val="20"/>
          <w:szCs w:val="20"/>
        </w:rPr>
        <w:t>本公司在报告期内处置子公司以及业务，编制合并资产负债表时，不调整合并资产负债表的期初数，该子 公司以及业务期初至处置日的收入、费用、利润纳入合并利润表，现金流量纳入合并现金流量表。</w:t>
      </w:r>
    </w:p>
    <w:p>
      <w:pPr>
        <w:pStyle w:val="Style92"/>
        <w:keepNext w:val="0"/>
        <w:keepLines w:val="0"/>
        <w:widowControl w:val="0"/>
        <w:shd w:val="clear" w:color="auto" w:fill="auto"/>
        <w:bidi w:val="0"/>
        <w:spacing w:before="0" w:after="0" w:line="313" w:lineRule="exact"/>
        <w:ind w:left="380" w:right="0" w:firstLine="420"/>
        <w:jc w:val="both"/>
        <w:rPr>
          <w:sz w:val="20"/>
          <w:szCs w:val="20"/>
        </w:rPr>
      </w:pPr>
      <w:r>
        <w:rPr>
          <w:color w:val="000000"/>
          <w:spacing w:val="0"/>
          <w:w w:val="100"/>
          <w:position w:val="0"/>
          <w:sz w:val="20"/>
          <w:szCs w:val="20"/>
        </w:rPr>
        <w:t>母公司购买子公司少数股东拥有的子公司股权，在合并财务报表中，因购买少数股权新取得的长期股 权投资与按照新增持股比例计算应享有子公司自购买日或合并日开始持续计算的净资产份额之间的差额， 调整资本公积（资本溢价或股本溢价），资本公积不足冲减的，调整留存收益。</w:t>
      </w:r>
    </w:p>
    <w:p>
      <w:pPr>
        <w:pStyle w:val="Style92"/>
        <w:keepNext w:val="0"/>
        <w:keepLines w:val="0"/>
        <w:widowControl w:val="0"/>
        <w:shd w:val="clear" w:color="auto" w:fill="auto"/>
        <w:bidi w:val="0"/>
        <w:spacing w:before="0" w:after="0" w:line="313" w:lineRule="exact"/>
        <w:ind w:left="380" w:right="0" w:firstLine="420"/>
        <w:jc w:val="both"/>
        <w:rPr>
          <w:sz w:val="20"/>
          <w:szCs w:val="20"/>
        </w:rPr>
      </w:pPr>
      <w:r>
        <w:rPr>
          <w:color w:val="000000"/>
          <w:spacing w:val="0"/>
          <w:w w:val="100"/>
          <w:position w:val="0"/>
          <w:sz w:val="20"/>
          <w:szCs w:val="20"/>
        </w:rPr>
        <w:t>通过多次交易分步实现的同一控制下企业合并，不属于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color w:val="000000"/>
          <w:spacing w:val="0"/>
          <w:w w:val="100"/>
          <w:position w:val="0"/>
          <w:sz w:val="20"/>
          <w:szCs w:val="20"/>
        </w:rPr>
        <w:t>''</w:t>
      </w:r>
      <w:r>
        <w:rPr>
          <w:color w:val="000000"/>
          <w:spacing w:val="0"/>
          <w:w w:val="100"/>
          <w:position w:val="0"/>
          <w:sz w:val="20"/>
          <w:szCs w:val="20"/>
        </w:rPr>
        <w:t>的，取得控制权日，合并方在达 到合并之前持有的长期股权投资，在取得日与合并方与被合并方同处于同一方最终控制之日孰晚日与合并 日之间已确认有关损益、其他综合收益和其他所有者权益变动，分别冲减比较报表期间的期初留存收益或 当期损益。</w:t>
      </w:r>
    </w:p>
    <w:p>
      <w:pPr>
        <w:pStyle w:val="Style92"/>
        <w:keepNext w:val="0"/>
        <w:keepLines w:val="0"/>
        <w:widowControl w:val="0"/>
        <w:shd w:val="clear" w:color="auto" w:fill="auto"/>
        <w:bidi w:val="0"/>
        <w:spacing w:before="0" w:after="0" w:line="313" w:lineRule="exact"/>
        <w:ind w:left="380" w:right="0" w:firstLine="420"/>
        <w:jc w:val="both"/>
        <w:rPr>
          <w:sz w:val="20"/>
          <w:szCs w:val="20"/>
        </w:rPr>
      </w:pPr>
      <w:r>
        <w:rPr>
          <w:color w:val="000000"/>
          <w:spacing w:val="0"/>
          <w:w w:val="100"/>
          <w:position w:val="0"/>
          <w:sz w:val="20"/>
          <w:szCs w:val="20"/>
        </w:rPr>
        <w:t>通过多次交易分步实现非同一控制下企业合并，不属于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color w:val="000000"/>
          <w:spacing w:val="0"/>
          <w:w w:val="100"/>
          <w:position w:val="0"/>
          <w:sz w:val="20"/>
          <w:szCs w:val="20"/>
        </w:rPr>
        <w:t>''</w:t>
      </w:r>
      <w:r>
        <w:rPr>
          <w:color w:val="000000"/>
          <w:spacing w:val="0"/>
          <w:w w:val="100"/>
          <w:position w:val="0"/>
          <w:sz w:val="20"/>
          <w:szCs w:val="20"/>
        </w:rPr>
        <w:t>的，在合并财务报表中，对于购 买日之前持有的被购买方的股权，按照该股权在购买日的公允价值进行重新计量，公允价值与其账面价值 的差额计入当期投资收益；购买日之前持有的被购买方的股权涉及权益法核算下的其他综合收益等的，与 其相关的其他综合收益等转为购买日所属当期收益。由于被投资方重新计量设定收益计划净负债或资产变 动而产生的其他综合收益除外。</w:t>
      </w:r>
    </w:p>
    <w:p>
      <w:pPr>
        <w:pStyle w:val="Style92"/>
        <w:keepNext w:val="0"/>
        <w:keepLines w:val="0"/>
        <w:widowControl w:val="0"/>
        <w:shd w:val="clear" w:color="auto" w:fill="auto"/>
        <w:bidi w:val="0"/>
        <w:spacing w:before="0" w:after="0" w:line="313" w:lineRule="exact"/>
        <w:ind w:left="380" w:right="0" w:firstLine="420"/>
        <w:jc w:val="both"/>
        <w:rPr>
          <w:sz w:val="20"/>
          <w:szCs w:val="20"/>
        </w:rPr>
      </w:pPr>
      <w:r>
        <w:rPr>
          <w:color w:val="000000"/>
          <w:spacing w:val="0"/>
          <w:w w:val="100"/>
          <w:position w:val="0"/>
          <w:sz w:val="20"/>
          <w:szCs w:val="20"/>
        </w:rPr>
        <w:t>母公司在不丧失控制权的情况下部分处置对子公司的长期股权投资，在合并财务报表中，处置价款与 处置长期股权投资相对应享有子公司自购买日或合并日开始持续计算的净资产份额之间的差额，调整资本 公积（资本溢价或股本溢价），资本公积不足冲减的，调整留存收益。</w:t>
      </w:r>
    </w:p>
    <w:p>
      <w:pPr>
        <w:pStyle w:val="Style92"/>
        <w:keepNext w:val="0"/>
        <w:keepLines w:val="0"/>
        <w:widowControl w:val="0"/>
        <w:shd w:val="clear" w:color="auto" w:fill="auto"/>
        <w:bidi w:val="0"/>
        <w:spacing w:before="0" w:after="0" w:line="313" w:lineRule="exact"/>
        <w:ind w:left="380" w:right="0" w:firstLine="420"/>
        <w:jc w:val="both"/>
        <w:rPr>
          <w:sz w:val="20"/>
          <w:szCs w:val="20"/>
        </w:rPr>
      </w:pPr>
      <w:r>
        <w:rPr>
          <w:color w:val="000000"/>
          <w:spacing w:val="0"/>
          <w:w w:val="100"/>
          <w:position w:val="0"/>
          <w:sz w:val="20"/>
          <w:szCs w:val="20"/>
        </w:rPr>
        <w:t>因处置部分股权投资等原因丧失了对被投资方的控制权的，在编制合并财务报表时，对于剩余股权， 按照其在丧失控制权日的公允价值进行重新计量。处置股权取得的对价与剩余股权公允价值之和，减去按 原持股比例计算应享有原有子公司自购买日或合并日开始持续计算的净资产的份额之间的差额，计入丧失 控制权当期的投资收益，同时冲减商誉。与原有子公司股权投资相关的其他综合收益等，在丧失控制权时 转为当期投资收益。</w:t>
      </w:r>
    </w:p>
    <w:p>
      <w:pPr>
        <w:pStyle w:val="Style92"/>
        <w:keepNext w:val="0"/>
        <w:keepLines w:val="0"/>
        <w:widowControl w:val="0"/>
        <w:shd w:val="clear" w:color="auto" w:fill="auto"/>
        <w:bidi w:val="0"/>
        <w:spacing w:before="0" w:after="0" w:line="313" w:lineRule="exact"/>
        <w:ind w:left="380" w:right="0" w:firstLine="420"/>
        <w:jc w:val="both"/>
        <w:rPr>
          <w:sz w:val="20"/>
          <w:szCs w:val="20"/>
        </w:rPr>
      </w:pPr>
      <w:r>
        <w:rPr>
          <w:color w:val="000000"/>
          <w:spacing w:val="0"/>
          <w:w w:val="100"/>
          <w:position w:val="0"/>
          <w:sz w:val="20"/>
          <w:szCs w:val="20"/>
        </w:rPr>
        <w:t>通过多次交易分步处置对子公司股权投资直至丧失控制权的，如果处置对子公司股权投资直至丧失控 制权的各项交易属于一揽子交易的，将各项交易作为一项处置子公司并丧失控制权的交易进行会计处理； 但是，在丧失控制权之前每一次处置价款与处置投资对应的享有该子公司净资产份额的差额，在合并财务 报表中确认为其他综合收益，在丧失控制权时一并转入丧失控制权当期的损益。</w:t>
      </w:r>
    </w:p>
    <w:p>
      <w:pPr>
        <w:pStyle w:val="Style92"/>
        <w:keepNext w:val="0"/>
        <w:keepLines w:val="0"/>
        <w:widowControl w:val="0"/>
        <w:shd w:val="clear" w:color="auto" w:fill="auto"/>
        <w:bidi w:val="0"/>
        <w:spacing w:before="0" w:after="380" w:line="313" w:lineRule="exact"/>
        <w:ind w:left="0" w:right="0" w:firstLine="800"/>
        <w:jc w:val="both"/>
        <w:rPr>
          <w:sz w:val="20"/>
          <w:szCs w:val="20"/>
        </w:rPr>
      </w:pPr>
      <w:r>
        <w:rPr>
          <w:color w:val="000000"/>
          <w:spacing w:val="0"/>
          <w:w w:val="100"/>
          <w:position w:val="0"/>
          <w:sz w:val="20"/>
          <w:szCs w:val="20"/>
        </w:rPr>
        <w:t>合并所有者权益变动表根据合并资产负债表和合并利润表编制。</w:t>
      </w:r>
    </w:p>
    <w:p>
      <w:pPr>
        <w:pStyle w:val="Style43"/>
        <w:keepNext/>
        <w:keepLines/>
        <w:widowControl w:val="0"/>
        <w:shd w:val="clear" w:color="auto" w:fill="auto"/>
        <w:bidi w:val="0"/>
        <w:spacing w:before="0" w:after="200" w:line="326" w:lineRule="auto"/>
        <w:ind w:left="0" w:right="0" w:firstLine="380"/>
        <w:jc w:val="both"/>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7</w:t>
      </w:r>
      <w:bookmarkEnd w:id="749"/>
      <w:r>
        <w:rPr>
          <w:color w:val="000000"/>
          <w:spacing w:val="0"/>
          <w:w w:val="100"/>
          <w:position w:val="0"/>
        </w:rPr>
        <w:t>、合营安排分类及共同经营会计处理方法</w:t>
      </w:r>
      <w:bookmarkEnd w:id="747"/>
      <w:bookmarkEnd w:id="748"/>
      <w:bookmarkEnd w:id="750"/>
    </w:p>
    <w:p>
      <w:pPr>
        <w:pStyle w:val="Style92"/>
        <w:keepNext w:val="0"/>
        <w:keepLines w:val="0"/>
        <w:widowControl w:val="0"/>
        <w:shd w:val="clear" w:color="auto" w:fill="auto"/>
        <w:bidi w:val="0"/>
        <w:spacing w:before="0" w:after="0" w:line="311" w:lineRule="exact"/>
        <w:ind w:left="380" w:right="0" w:firstLine="420"/>
        <w:jc w:val="both"/>
        <w:rPr>
          <w:sz w:val="20"/>
          <w:szCs w:val="20"/>
        </w:rPr>
      </w:pPr>
      <w:r>
        <w:rPr>
          <w:color w:val="000000"/>
          <w:spacing w:val="0"/>
          <w:w w:val="100"/>
          <w:position w:val="0"/>
          <w:sz w:val="20"/>
          <w:szCs w:val="20"/>
        </w:rPr>
        <w:t>合营安排指一项由两个或两个以上的参与方共同控制的安排。共同控制，是指按照相关约定对某项安 排所共有的控制，并且该安排的相关活动必须经过分享控制权的参与方一致同意后才能决策。在判断是否 存在共同控制时，应该首先判断所有参与方或参与方组合是否集体控制该安排，其次判断该安排相关活动 的决策是否必须经过这些集体控制该安排的参与方一致同意。</w:t>
      </w:r>
    </w:p>
    <w:p>
      <w:pPr>
        <w:pStyle w:val="Style92"/>
        <w:keepNext w:val="0"/>
        <w:keepLines w:val="0"/>
        <w:widowControl w:val="0"/>
        <w:shd w:val="clear" w:color="auto" w:fill="auto"/>
        <w:bidi w:val="0"/>
        <w:spacing w:before="0" w:after="0" w:line="311" w:lineRule="exact"/>
        <w:ind w:left="380" w:right="0" w:firstLine="420"/>
        <w:jc w:val="both"/>
        <w:rPr>
          <w:sz w:val="20"/>
          <w:szCs w:val="20"/>
        </w:rPr>
      </w:pPr>
      <w:r>
        <w:rPr>
          <w:color w:val="000000"/>
          <w:spacing w:val="0"/>
          <w:w w:val="100"/>
          <w:position w:val="0"/>
          <w:sz w:val="20"/>
          <w:szCs w:val="20"/>
        </w:rPr>
        <w:t>本公司根据在合营安排中享有的权利和承担的义务确定合营安排的分类。合营安排分为共同经营和合 营企业。</w:t>
      </w:r>
    </w:p>
    <w:p>
      <w:pPr>
        <w:pStyle w:val="Style92"/>
        <w:keepNext w:val="0"/>
        <w:keepLines w:val="0"/>
        <w:widowControl w:val="0"/>
        <w:shd w:val="clear" w:color="auto" w:fill="auto"/>
        <w:bidi w:val="0"/>
        <w:spacing w:before="0" w:after="100" w:line="311" w:lineRule="exact"/>
        <w:ind w:left="0" w:right="0" w:firstLine="800"/>
        <w:jc w:val="both"/>
        <w:rPr>
          <w:sz w:val="20"/>
          <w:szCs w:val="20"/>
        </w:rPr>
      </w:pPr>
      <w:r>
        <w:rPr>
          <w:color w:val="000000"/>
          <w:spacing w:val="0"/>
          <w:w w:val="100"/>
          <w:position w:val="0"/>
          <w:sz w:val="20"/>
          <w:szCs w:val="20"/>
        </w:rPr>
        <w:t>共同经营，是指合营方享有该安排相关资产且承担该安排相关负债的合营安排。本公司确认其与共同</w:t>
      </w:r>
    </w:p>
    <w:p>
      <w:pPr>
        <w:pStyle w:val="Style92"/>
        <w:keepNext w:val="0"/>
        <w:keepLines w:val="0"/>
        <w:widowControl w:val="0"/>
        <w:shd w:val="clear" w:color="auto" w:fill="auto"/>
        <w:bidi w:val="0"/>
        <w:spacing w:before="0" w:after="100" w:line="311" w:lineRule="exact"/>
        <w:ind w:left="0" w:right="0" w:firstLine="380"/>
        <w:jc w:val="left"/>
        <w:rPr>
          <w:sz w:val="20"/>
          <w:szCs w:val="20"/>
        </w:rPr>
      </w:pPr>
      <w:r>
        <w:rPr>
          <w:color w:val="000000"/>
          <w:spacing w:val="0"/>
          <w:w w:val="100"/>
          <w:position w:val="0"/>
          <w:sz w:val="20"/>
          <w:szCs w:val="20"/>
        </w:rPr>
        <w:t>经营中利益份额相关的下列项目，并按照相关企业会计准则的规定进行会计处理：</w:t>
      </w:r>
    </w:p>
    <w:p>
      <w:pPr>
        <w:pStyle w:val="Style92"/>
        <w:keepNext w:val="0"/>
        <w:keepLines w:val="0"/>
        <w:widowControl w:val="0"/>
        <w:numPr>
          <w:ilvl w:val="0"/>
          <w:numId w:val="11"/>
        </w:numPr>
        <w:shd w:val="clear" w:color="auto" w:fill="auto"/>
        <w:tabs>
          <w:tab w:pos="1132" w:val="left"/>
        </w:tabs>
        <w:bidi w:val="0"/>
        <w:spacing w:before="0" w:after="100" w:line="311" w:lineRule="exact"/>
        <w:ind w:left="0" w:right="0" w:firstLine="740"/>
        <w:jc w:val="both"/>
        <w:rPr>
          <w:sz w:val="20"/>
          <w:szCs w:val="20"/>
        </w:rPr>
      </w:pPr>
      <w:bookmarkStart w:id="751" w:name="bookmark751"/>
      <w:bookmarkEnd w:id="751"/>
      <w:r>
        <w:rPr>
          <w:color w:val="000000"/>
          <w:spacing w:val="0"/>
          <w:w w:val="100"/>
          <w:position w:val="0"/>
          <w:sz w:val="20"/>
          <w:szCs w:val="20"/>
        </w:rPr>
        <w:t>确认单独所持有的资产，以及按其份额确认共同持有的资产；</w:t>
      </w:r>
    </w:p>
    <w:p>
      <w:pPr>
        <w:pStyle w:val="Style92"/>
        <w:keepNext w:val="0"/>
        <w:keepLines w:val="0"/>
        <w:widowControl w:val="0"/>
        <w:numPr>
          <w:ilvl w:val="0"/>
          <w:numId w:val="11"/>
        </w:numPr>
        <w:shd w:val="clear" w:color="auto" w:fill="auto"/>
        <w:tabs>
          <w:tab w:pos="1137" w:val="left"/>
        </w:tabs>
        <w:bidi w:val="0"/>
        <w:spacing w:before="0" w:after="100" w:line="311" w:lineRule="exact"/>
        <w:ind w:left="0" w:right="0" w:firstLine="740"/>
        <w:jc w:val="both"/>
        <w:rPr>
          <w:sz w:val="20"/>
          <w:szCs w:val="20"/>
        </w:rPr>
      </w:pPr>
      <w:bookmarkStart w:id="752" w:name="bookmark752"/>
      <w:bookmarkEnd w:id="752"/>
      <w:r>
        <w:rPr>
          <w:color w:val="000000"/>
          <w:spacing w:val="0"/>
          <w:w w:val="100"/>
          <w:position w:val="0"/>
          <w:sz w:val="20"/>
          <w:szCs w:val="20"/>
        </w:rPr>
        <w:t>确认单独所承担的负债，以及按其份额确认共同承担的负债；</w:t>
      </w:r>
    </w:p>
    <w:p>
      <w:pPr>
        <w:pStyle w:val="Style92"/>
        <w:keepNext w:val="0"/>
        <w:keepLines w:val="0"/>
        <w:widowControl w:val="0"/>
        <w:numPr>
          <w:ilvl w:val="0"/>
          <w:numId w:val="11"/>
        </w:numPr>
        <w:shd w:val="clear" w:color="auto" w:fill="auto"/>
        <w:tabs>
          <w:tab w:pos="1137" w:val="left"/>
        </w:tabs>
        <w:bidi w:val="0"/>
        <w:spacing w:before="0" w:after="100" w:line="311" w:lineRule="exact"/>
        <w:ind w:left="0" w:right="0" w:firstLine="740"/>
        <w:jc w:val="both"/>
        <w:rPr>
          <w:sz w:val="20"/>
          <w:szCs w:val="20"/>
        </w:rPr>
      </w:pPr>
      <w:bookmarkStart w:id="753" w:name="bookmark753"/>
      <w:bookmarkEnd w:id="753"/>
      <w:r>
        <w:rPr>
          <w:color w:val="000000"/>
          <w:spacing w:val="0"/>
          <w:w w:val="100"/>
          <w:position w:val="0"/>
          <w:sz w:val="20"/>
          <w:szCs w:val="20"/>
        </w:rPr>
        <w:t>确认出售其享有的共同经营产出份额所产生的收入；</w:t>
      </w:r>
    </w:p>
    <w:p>
      <w:pPr>
        <w:pStyle w:val="Style92"/>
        <w:keepNext w:val="0"/>
        <w:keepLines w:val="0"/>
        <w:widowControl w:val="0"/>
        <w:numPr>
          <w:ilvl w:val="0"/>
          <w:numId w:val="11"/>
        </w:numPr>
        <w:shd w:val="clear" w:color="auto" w:fill="auto"/>
        <w:tabs>
          <w:tab w:pos="1137" w:val="left"/>
        </w:tabs>
        <w:bidi w:val="0"/>
        <w:spacing w:before="0" w:after="100" w:line="311" w:lineRule="exact"/>
        <w:ind w:left="0" w:right="0" w:firstLine="740"/>
        <w:jc w:val="both"/>
        <w:rPr>
          <w:sz w:val="20"/>
          <w:szCs w:val="20"/>
        </w:rPr>
      </w:pPr>
      <w:bookmarkStart w:id="754" w:name="bookmark754"/>
      <w:bookmarkEnd w:id="754"/>
      <w:r>
        <w:rPr>
          <w:color w:val="000000"/>
          <w:spacing w:val="0"/>
          <w:w w:val="100"/>
          <w:position w:val="0"/>
          <w:sz w:val="20"/>
          <w:szCs w:val="20"/>
        </w:rPr>
        <w:t>按其份额确认共同经营因出售产出所产生的收入；</w:t>
      </w:r>
    </w:p>
    <w:p>
      <w:pPr>
        <w:pStyle w:val="Style92"/>
        <w:keepNext w:val="0"/>
        <w:keepLines w:val="0"/>
        <w:widowControl w:val="0"/>
        <w:numPr>
          <w:ilvl w:val="0"/>
          <w:numId w:val="11"/>
        </w:numPr>
        <w:shd w:val="clear" w:color="auto" w:fill="auto"/>
        <w:tabs>
          <w:tab w:pos="1137" w:val="left"/>
        </w:tabs>
        <w:bidi w:val="0"/>
        <w:spacing w:before="0" w:after="380" w:line="311" w:lineRule="exact"/>
        <w:ind w:left="0" w:right="0" w:firstLine="740"/>
        <w:jc w:val="both"/>
        <w:rPr>
          <w:sz w:val="20"/>
          <w:szCs w:val="20"/>
        </w:rPr>
      </w:pPr>
      <w:bookmarkStart w:id="755" w:name="bookmark755"/>
      <w:bookmarkEnd w:id="755"/>
      <w:r>
        <w:rPr>
          <w:color w:val="000000"/>
          <w:spacing w:val="0"/>
          <w:w w:val="100"/>
          <w:position w:val="0"/>
          <w:sz w:val="20"/>
          <w:szCs w:val="20"/>
        </w:rPr>
        <w:t>确认单独所发生的费用，以及按其份额确认共同经营发生的费用。</w:t>
      </w:r>
    </w:p>
    <w:p>
      <w:pPr>
        <w:pStyle w:val="Style43"/>
        <w:keepNext/>
        <w:keepLines/>
        <w:widowControl w:val="0"/>
        <w:shd w:val="clear" w:color="auto" w:fill="auto"/>
        <w:tabs>
          <w:tab w:pos="758" w:val="left"/>
        </w:tabs>
        <w:bidi w:val="0"/>
        <w:spacing w:before="0" w:after="200" w:line="324" w:lineRule="auto"/>
        <w:ind w:left="0" w:right="0" w:firstLine="380"/>
        <w:jc w:val="both"/>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8</w:t>
      </w:r>
      <w:bookmarkEnd w:id="758"/>
      <w:r>
        <w:rPr>
          <w:color w:val="000000"/>
          <w:spacing w:val="0"/>
          <w:w w:val="100"/>
          <w:position w:val="0"/>
        </w:rPr>
        <w:t>、</w:t>
        <w:tab/>
        <w:t>现金及现金等价物的确定标准</w:t>
      </w:r>
      <w:bookmarkEnd w:id="756"/>
      <w:bookmarkEnd w:id="757"/>
      <w:bookmarkEnd w:id="759"/>
    </w:p>
    <w:p>
      <w:pPr>
        <w:pStyle w:val="Style92"/>
        <w:keepNext w:val="0"/>
        <w:keepLines w:val="0"/>
        <w:widowControl w:val="0"/>
        <w:shd w:val="clear" w:color="auto" w:fill="auto"/>
        <w:bidi w:val="0"/>
        <w:spacing w:before="0" w:after="380" w:line="314" w:lineRule="exact"/>
        <w:ind w:left="380" w:right="0" w:firstLine="400"/>
        <w:jc w:val="both"/>
        <w:rPr>
          <w:sz w:val="20"/>
          <w:szCs w:val="20"/>
        </w:rPr>
      </w:pPr>
      <w:r>
        <w:rPr>
          <w:color w:val="000000"/>
          <w:spacing w:val="0"/>
          <w:w w:val="100"/>
          <w:position w:val="0"/>
          <w:sz w:val="20"/>
          <w:szCs w:val="20"/>
        </w:rPr>
        <w:t>在编制现金流量表时，将库存现金以及可以随时用于支付的存款确认为现金。现金等价物是指持有的 期限短（一般是指从购买日起三个月内到期）、流动性强、易于转换为已知金额现金及价值变动风险很小 的投资。</w:t>
      </w:r>
    </w:p>
    <w:p>
      <w:pPr>
        <w:pStyle w:val="Style43"/>
        <w:keepNext/>
        <w:keepLines/>
        <w:widowControl w:val="0"/>
        <w:shd w:val="clear" w:color="auto" w:fill="auto"/>
        <w:tabs>
          <w:tab w:pos="758" w:val="left"/>
        </w:tabs>
        <w:bidi w:val="0"/>
        <w:spacing w:before="0" w:after="200" w:line="324" w:lineRule="auto"/>
        <w:ind w:left="0" w:right="0" w:firstLine="380"/>
        <w:jc w:val="both"/>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9</w:t>
      </w:r>
      <w:bookmarkEnd w:id="762"/>
      <w:r>
        <w:rPr>
          <w:color w:val="000000"/>
          <w:spacing w:val="0"/>
          <w:w w:val="100"/>
          <w:position w:val="0"/>
        </w:rPr>
        <w:t>、</w:t>
        <w:tab/>
        <w:t>外币业务和外币报表折算</w:t>
      </w:r>
      <w:bookmarkEnd w:id="760"/>
      <w:bookmarkEnd w:id="761"/>
      <w:bookmarkEnd w:id="763"/>
    </w:p>
    <w:p>
      <w:pPr>
        <w:pStyle w:val="Style43"/>
        <w:keepNext/>
        <w:keepLines/>
        <w:widowControl w:val="0"/>
        <w:shd w:val="clear" w:color="auto" w:fill="auto"/>
        <w:tabs>
          <w:tab w:pos="873" w:val="left"/>
        </w:tabs>
        <w:bidi w:val="0"/>
        <w:spacing w:before="0" w:after="100" w:line="311" w:lineRule="exact"/>
        <w:ind w:left="0" w:right="0" w:firstLine="380"/>
        <w:jc w:val="both"/>
      </w:pPr>
      <w:bookmarkStart w:id="760" w:name="bookmark760"/>
      <w:bookmarkStart w:id="761" w:name="bookmark761"/>
      <w:bookmarkStart w:id="764" w:name="bookmark764"/>
      <w:r>
        <w:rPr>
          <w:color w:val="000000"/>
          <w:spacing w:val="0"/>
          <w:w w:val="100"/>
          <w:position w:val="0"/>
        </w:rPr>
        <w:t>（</w:t>
      </w:r>
      <w:bookmarkEnd w:id="764"/>
      <w:r>
        <w:rPr>
          <w:rFonts w:ascii="Times New Roman" w:eastAsia="Times New Roman" w:hAnsi="Times New Roman" w:cs="Times New Roman"/>
          <w:color w:val="000000"/>
          <w:spacing w:val="0"/>
          <w:w w:val="100"/>
          <w:position w:val="0"/>
        </w:rPr>
        <w:t>1</w:t>
      </w:r>
      <w:r>
        <w:rPr>
          <w:color w:val="000000"/>
          <w:spacing w:val="0"/>
          <w:w w:val="100"/>
          <w:position w:val="0"/>
        </w:rPr>
        <w:t>）</w:t>
        <w:tab/>
        <w:t>外币业务折算</w:t>
      </w:r>
      <w:bookmarkEnd w:id="760"/>
      <w:bookmarkEnd w:id="761"/>
    </w:p>
    <w:p>
      <w:pPr>
        <w:pStyle w:val="Style92"/>
        <w:keepNext w:val="0"/>
        <w:keepLines w:val="0"/>
        <w:widowControl w:val="0"/>
        <w:shd w:val="clear" w:color="auto" w:fill="auto"/>
        <w:bidi w:val="0"/>
        <w:spacing w:before="0" w:after="0" w:line="311" w:lineRule="exact"/>
        <w:ind w:left="380" w:right="0" w:firstLine="400"/>
        <w:jc w:val="both"/>
        <w:rPr>
          <w:sz w:val="20"/>
          <w:szCs w:val="20"/>
        </w:rPr>
      </w:pPr>
      <w:r>
        <w:rPr>
          <w:color w:val="000000"/>
          <w:spacing w:val="0"/>
          <w:w w:val="100"/>
          <w:position w:val="0"/>
          <w:sz w:val="20"/>
          <w:szCs w:val="20"/>
        </w:rPr>
        <w:t>外币业务采用交易发生日的即期汇率（通常指中国人民银行公布的当日外汇牌价的中间价，下同）作 为折算汇率将外币金额折合成人民币记账。</w:t>
      </w:r>
    </w:p>
    <w:p>
      <w:pPr>
        <w:pStyle w:val="Style92"/>
        <w:keepNext w:val="0"/>
        <w:keepLines w:val="0"/>
        <w:widowControl w:val="0"/>
        <w:shd w:val="clear" w:color="auto" w:fill="auto"/>
        <w:bidi w:val="0"/>
        <w:spacing w:before="0" w:after="100" w:line="311" w:lineRule="exact"/>
        <w:ind w:left="380" w:right="0" w:firstLine="400"/>
        <w:jc w:val="both"/>
        <w:rPr>
          <w:sz w:val="20"/>
          <w:szCs w:val="20"/>
        </w:rPr>
      </w:pPr>
      <w:r>
        <w:rPr>
          <w:color w:val="000000"/>
          <w:spacing w:val="0"/>
          <w:w w:val="100"/>
          <w:position w:val="0"/>
          <w:sz w:val="20"/>
          <w:szCs w:val="20"/>
        </w:rPr>
        <w:t>外币货币性项目余额按资产负债表日即期汇率折算，由此产生的汇兑差额，除属于与购建符合资本化 条件的资产相关的外币专门借款产生的汇兑差额按照借款费用资本化的原则处理外，均计入当期损益。以 历史成本计量的外币非货币性项目，仍采用交易发生日的即期汇率折算，不改变其记账本位币金额。以公 允价值计量的外币非货币性项目，采用公允价值确定日的即期汇率折算，由此产生的汇兑差额计入当期损 益或其他综合收益。</w:t>
      </w:r>
    </w:p>
    <w:p>
      <w:pPr>
        <w:pStyle w:val="Style92"/>
        <w:keepNext w:val="0"/>
        <w:keepLines w:val="0"/>
        <w:widowControl w:val="0"/>
        <w:shd w:val="clear" w:color="auto" w:fill="auto"/>
        <w:tabs>
          <w:tab w:pos="873" w:val="left"/>
        </w:tabs>
        <w:bidi w:val="0"/>
        <w:spacing w:before="0" w:after="100" w:line="311" w:lineRule="exact"/>
        <w:ind w:left="0" w:right="0" w:firstLine="380"/>
        <w:jc w:val="both"/>
        <w:rPr>
          <w:sz w:val="20"/>
          <w:szCs w:val="20"/>
        </w:rPr>
      </w:pPr>
      <w:bookmarkStart w:id="765" w:name="bookmark765"/>
      <w:r>
        <w:rPr>
          <w:b/>
          <w:bCs/>
          <w:color w:val="000000"/>
          <w:spacing w:val="0"/>
          <w:w w:val="100"/>
          <w:position w:val="0"/>
          <w:sz w:val="20"/>
          <w:szCs w:val="20"/>
        </w:rPr>
        <w:t>（</w:t>
      </w:r>
      <w:bookmarkEnd w:id="765"/>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外币报表折算</w:t>
      </w:r>
    </w:p>
    <w:p>
      <w:pPr>
        <w:pStyle w:val="Style92"/>
        <w:keepNext w:val="0"/>
        <w:keepLines w:val="0"/>
        <w:widowControl w:val="0"/>
        <w:shd w:val="clear" w:color="auto" w:fill="auto"/>
        <w:bidi w:val="0"/>
        <w:spacing w:before="0" w:after="0" w:line="311" w:lineRule="exact"/>
        <w:ind w:left="380" w:right="0" w:firstLine="400"/>
        <w:jc w:val="both"/>
        <w:rPr>
          <w:sz w:val="20"/>
          <w:szCs w:val="20"/>
        </w:rPr>
      </w:pPr>
      <w:r>
        <w:rPr>
          <w:color w:val="000000"/>
          <w:spacing w:val="0"/>
          <w:w w:val="100"/>
          <w:position w:val="0"/>
          <w:sz w:val="20"/>
          <w:szCs w:val="2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未分配利 润</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项目外，其他项目采用发生时的即期汇率折算。利润表中的收入和费用项目，采用交易发生日的即期 汇率折算。按照上述折算产生的外币财务报表折算差额，在其他综合收益项目下单独列示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外币报表折算 差额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项目。</w:t>
      </w:r>
    </w:p>
    <w:p>
      <w:pPr>
        <w:pStyle w:val="Style92"/>
        <w:keepNext w:val="0"/>
        <w:keepLines w:val="0"/>
        <w:widowControl w:val="0"/>
        <w:shd w:val="clear" w:color="auto" w:fill="auto"/>
        <w:bidi w:val="0"/>
        <w:spacing w:before="0" w:after="380" w:line="311" w:lineRule="exact"/>
        <w:ind w:left="380" w:right="0" w:firstLine="400"/>
        <w:jc w:val="both"/>
        <w:rPr>
          <w:sz w:val="20"/>
          <w:szCs w:val="20"/>
        </w:rPr>
      </w:pPr>
      <w:r>
        <w:rPr>
          <w:color w:val="000000"/>
          <w:spacing w:val="0"/>
          <w:w w:val="100"/>
          <w:position w:val="0"/>
          <w:sz w:val="20"/>
          <w:szCs w:val="20"/>
        </w:rPr>
        <w:t>处置境外经营时，将资产负债表中其他综合收益项目下列示的、与该境外经营相关的外币财务报表折 算差额，自其他综合收益项目转入处置当期损益；部分处置境外经营的，按处置的比例计算处置部分的外 币财务报表折算差额，转入处置当期损益。</w:t>
      </w:r>
    </w:p>
    <w:p>
      <w:pPr>
        <w:pStyle w:val="Style43"/>
        <w:keepNext/>
        <w:keepLines/>
        <w:widowControl w:val="0"/>
        <w:shd w:val="clear" w:color="auto" w:fill="auto"/>
        <w:tabs>
          <w:tab w:pos="854" w:val="left"/>
        </w:tabs>
        <w:bidi w:val="0"/>
        <w:spacing w:before="0" w:after="200" w:line="324" w:lineRule="auto"/>
        <w:ind w:left="0" w:right="0" w:firstLine="380"/>
        <w:jc w:val="both"/>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1</w:t>
      </w:r>
      <w:bookmarkEnd w:id="768"/>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66"/>
      <w:bookmarkEnd w:id="767"/>
      <w:bookmarkEnd w:id="769"/>
    </w:p>
    <w:p>
      <w:pPr>
        <w:pStyle w:val="Style92"/>
        <w:keepNext w:val="0"/>
        <w:keepLines w:val="0"/>
        <w:widowControl w:val="0"/>
        <w:shd w:val="clear" w:color="auto" w:fill="auto"/>
        <w:bidi w:val="0"/>
        <w:spacing w:before="0" w:after="100" w:line="317" w:lineRule="exact"/>
        <w:ind w:left="380" w:right="0" w:firstLine="400"/>
        <w:jc w:val="both"/>
        <w:rPr>
          <w:sz w:val="20"/>
          <w:szCs w:val="20"/>
        </w:rPr>
      </w:pPr>
      <w:r>
        <w:rPr>
          <w:color w:val="000000"/>
          <w:spacing w:val="0"/>
          <w:w w:val="100"/>
          <w:position w:val="0"/>
          <w:sz w:val="20"/>
          <w:szCs w:val="20"/>
        </w:rPr>
        <w:t>金融工具，是指形成一方的金融资产并形成其他方的金融负债或权益工具的合同。在本公司成为金融 工具合同的一方时确认一项金融资产或金融负债。</w:t>
      </w:r>
    </w:p>
    <w:p>
      <w:pPr>
        <w:pStyle w:val="Style92"/>
        <w:keepNext w:val="0"/>
        <w:keepLines w:val="0"/>
        <w:widowControl w:val="0"/>
        <w:shd w:val="clear" w:color="auto" w:fill="auto"/>
        <w:bidi w:val="0"/>
        <w:spacing w:before="0" w:after="100" w:line="311" w:lineRule="exact"/>
        <w:ind w:left="0" w:right="0" w:firstLine="380"/>
        <w:jc w:val="both"/>
        <w:rPr>
          <w:sz w:val="20"/>
          <w:szCs w:val="20"/>
        </w:rPr>
      </w:pPr>
      <w:bookmarkStart w:id="770" w:name="bookmark770"/>
      <w:r>
        <w:rPr>
          <w:b/>
          <w:bCs/>
          <w:color w:val="000000"/>
          <w:spacing w:val="0"/>
          <w:w w:val="100"/>
          <w:position w:val="0"/>
          <w:sz w:val="20"/>
          <w:szCs w:val="20"/>
        </w:rPr>
        <w:t>（</w:t>
      </w:r>
      <w:bookmarkEnd w:id="770"/>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）金融工具的分类</w:t>
      </w:r>
    </w:p>
    <w:p>
      <w:pPr>
        <w:pStyle w:val="Style92"/>
        <w:keepNext w:val="0"/>
        <w:keepLines w:val="0"/>
        <w:widowControl w:val="0"/>
        <w:shd w:val="clear" w:color="auto" w:fill="auto"/>
        <w:bidi w:val="0"/>
        <w:spacing w:before="0" w:after="100" w:line="314" w:lineRule="exact"/>
        <w:ind w:left="380" w:right="0" w:firstLine="400"/>
        <w:jc w:val="both"/>
        <w:rPr>
          <w:sz w:val="20"/>
          <w:szCs w:val="20"/>
        </w:rPr>
      </w:pPr>
      <w:r>
        <w:rPr>
          <w:color w:val="000000"/>
          <w:spacing w:val="0"/>
          <w:w w:val="100"/>
          <w:position w:val="0"/>
          <w:sz w:val="20"/>
          <w:szCs w:val="20"/>
        </w:rPr>
        <w:t>本公司根据管理金融资产的业务模式和金融资产的合同现金流量特征，将金融资产划分为：以摊余成 本计量的金融资产；以公允价值计量且其变动计入其他综合收益的金融资产；以公允价值计量且其变动计 入当期损益的金融资产。</w:t>
      </w:r>
    </w:p>
    <w:p>
      <w:pPr>
        <w:pStyle w:val="Style92"/>
        <w:keepNext w:val="0"/>
        <w:keepLines w:val="0"/>
        <w:widowControl w:val="0"/>
        <w:shd w:val="clear" w:color="auto" w:fill="auto"/>
        <w:tabs>
          <w:tab w:pos="847" w:val="left"/>
        </w:tabs>
        <w:bidi w:val="0"/>
        <w:spacing w:before="0" w:after="100" w:line="312" w:lineRule="exact"/>
        <w:ind w:left="0" w:right="0" w:firstLine="380"/>
        <w:jc w:val="both"/>
        <w:rPr>
          <w:sz w:val="20"/>
          <w:szCs w:val="20"/>
        </w:rPr>
      </w:pPr>
      <w:bookmarkStart w:id="771" w:name="bookmark771"/>
      <w:r>
        <w:rPr>
          <w:b/>
          <w:bCs/>
          <w:color w:val="000000"/>
          <w:spacing w:val="0"/>
          <w:w w:val="100"/>
          <w:position w:val="0"/>
          <w:sz w:val="20"/>
          <w:szCs w:val="20"/>
        </w:rPr>
        <w:t>（</w:t>
      </w:r>
      <w:bookmarkEnd w:id="771"/>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金融资产的确认和计量</w:t>
      </w:r>
    </w:p>
    <w:p>
      <w:pPr>
        <w:pStyle w:val="Style92"/>
        <w:keepNext w:val="0"/>
        <w:keepLines w:val="0"/>
        <w:widowControl w:val="0"/>
        <w:shd w:val="clear" w:color="auto" w:fill="auto"/>
        <w:bidi w:val="0"/>
        <w:spacing w:before="0" w:after="0" w:line="313" w:lineRule="exact"/>
        <w:ind w:left="380" w:right="0" w:firstLine="400"/>
        <w:jc w:val="both"/>
        <w:rPr>
          <w:sz w:val="20"/>
          <w:szCs w:val="20"/>
        </w:rPr>
      </w:pPr>
      <w:r>
        <w:rPr>
          <w:color w:val="000000"/>
          <w:spacing w:val="0"/>
          <w:w w:val="100"/>
          <w:position w:val="0"/>
          <w:sz w:val="20"/>
          <w:szCs w:val="20"/>
        </w:rPr>
        <w:t>金融资产在初始确认时以公允价值计量。对于以公允价值计量且其变动计入当期损益的金融资产，相 关交易费用直接计入当期损益；对于其他类别的金融资产，相关交易费用计入初始确认金额。因销售产品 或提供劳务而产生的、未包含或不考虑重大融资成分的应收账款或应收票据，本公司按照预期有权收取的 对价金额作为初始确认金额。</w:t>
      </w:r>
    </w:p>
    <w:p>
      <w:pPr>
        <w:pStyle w:val="Style92"/>
        <w:keepNext w:val="0"/>
        <w:keepLines w:val="0"/>
        <w:widowControl w:val="0"/>
        <w:shd w:val="clear" w:color="auto" w:fill="auto"/>
        <w:tabs>
          <w:tab w:pos="1068" w:val="left"/>
        </w:tabs>
        <w:bidi w:val="0"/>
        <w:spacing w:before="0" w:after="0" w:line="313" w:lineRule="exact"/>
        <w:ind w:left="0" w:right="0" w:firstLine="740"/>
        <w:jc w:val="both"/>
        <w:rPr>
          <w:sz w:val="20"/>
          <w:szCs w:val="20"/>
        </w:rPr>
      </w:pPr>
      <w:bookmarkStart w:id="772" w:name="bookmark772"/>
      <w:r>
        <w:rPr>
          <w:rFonts w:ascii="Times New Roman" w:eastAsia="Times New Roman" w:hAnsi="Times New Roman" w:cs="Times New Roman"/>
          <w:b/>
          <w:bCs/>
          <w:color w:val="000000"/>
          <w:spacing w:val="0"/>
          <w:w w:val="100"/>
          <w:position w:val="0"/>
          <w:sz w:val="20"/>
          <w:szCs w:val="20"/>
        </w:rPr>
        <w:t>1</w:t>
      </w:r>
      <w:bookmarkEnd w:id="772"/>
      <w:r>
        <w:rPr>
          <w:rFonts w:ascii="Times New Roman" w:eastAsia="Times New Roman" w:hAnsi="Times New Roman" w:cs="Times New Roman"/>
          <w:b/>
          <w:bCs/>
          <w:color w:val="000000"/>
          <w:spacing w:val="0"/>
          <w:w w:val="100"/>
          <w:position w:val="0"/>
          <w:sz w:val="20"/>
          <w:szCs w:val="20"/>
        </w:rPr>
        <w:t>）</w:t>
        <w:tab/>
      </w:r>
      <w:r>
        <w:rPr>
          <w:b/>
          <w:bCs/>
          <w:color w:val="000000"/>
          <w:spacing w:val="0"/>
          <w:w w:val="100"/>
          <w:position w:val="0"/>
          <w:sz w:val="20"/>
          <w:szCs w:val="20"/>
        </w:rPr>
        <w:t>以摊余成本计量的金融资产</w:t>
      </w:r>
    </w:p>
    <w:p>
      <w:pPr>
        <w:pStyle w:val="Style92"/>
        <w:keepNext w:val="0"/>
        <w:keepLines w:val="0"/>
        <w:widowControl w:val="0"/>
        <w:shd w:val="clear" w:color="auto" w:fill="auto"/>
        <w:bidi w:val="0"/>
        <w:spacing w:before="0" w:after="0" w:line="313" w:lineRule="exact"/>
        <w:ind w:left="380" w:right="0" w:firstLine="400"/>
        <w:jc w:val="both"/>
        <w:rPr>
          <w:sz w:val="20"/>
          <w:szCs w:val="20"/>
        </w:rPr>
      </w:pPr>
      <w:r>
        <w:rPr>
          <w:color w:val="000000"/>
          <w:spacing w:val="0"/>
          <w:w w:val="100"/>
          <w:position w:val="0"/>
          <w:sz w:val="20"/>
          <w:szCs w:val="20"/>
        </w:rPr>
        <w:t>本公司管理以摊余成本计量的金融资产的业务模式为以收取合同现金流量为目标，且此类金融资产的 合同现金流量特征与基本借贷安排相一致，即在特定日期产生的现金流量，仅为对本金和以未偿付本金金 额为基础的利息的支付。本公司对于此类金融资产，采用实际利率法，按照摊余成本进行后续计量，其摊 销或减值产生的利得或损失，计入当期损益。</w:t>
      </w:r>
    </w:p>
    <w:p>
      <w:pPr>
        <w:pStyle w:val="Style92"/>
        <w:keepNext w:val="0"/>
        <w:keepLines w:val="0"/>
        <w:widowControl w:val="0"/>
        <w:shd w:val="clear" w:color="auto" w:fill="auto"/>
        <w:tabs>
          <w:tab w:pos="1077" w:val="left"/>
        </w:tabs>
        <w:bidi w:val="0"/>
        <w:spacing w:before="0" w:after="0" w:line="313" w:lineRule="exact"/>
        <w:ind w:left="0" w:right="0" w:firstLine="740"/>
        <w:jc w:val="both"/>
        <w:rPr>
          <w:sz w:val="20"/>
          <w:szCs w:val="20"/>
        </w:rPr>
      </w:pPr>
      <w:bookmarkStart w:id="773" w:name="bookmark773"/>
      <w:r>
        <w:rPr>
          <w:rFonts w:ascii="Times New Roman" w:eastAsia="Times New Roman" w:hAnsi="Times New Roman" w:cs="Times New Roman"/>
          <w:b/>
          <w:bCs/>
          <w:color w:val="000000"/>
          <w:spacing w:val="0"/>
          <w:w w:val="100"/>
          <w:position w:val="0"/>
          <w:sz w:val="20"/>
          <w:szCs w:val="20"/>
        </w:rPr>
        <w:t>2</w:t>
      </w:r>
      <w:bookmarkEnd w:id="773"/>
      <w:r>
        <w:rPr>
          <w:rFonts w:ascii="Times New Roman" w:eastAsia="Times New Roman" w:hAnsi="Times New Roman" w:cs="Times New Roman"/>
          <w:b/>
          <w:bCs/>
          <w:color w:val="000000"/>
          <w:spacing w:val="0"/>
          <w:w w:val="100"/>
          <w:position w:val="0"/>
          <w:sz w:val="20"/>
          <w:szCs w:val="20"/>
        </w:rPr>
        <w:t>）</w:t>
        <w:tab/>
      </w:r>
      <w:r>
        <w:rPr>
          <w:b/>
          <w:bCs/>
          <w:color w:val="000000"/>
          <w:spacing w:val="0"/>
          <w:w w:val="100"/>
          <w:position w:val="0"/>
          <w:sz w:val="20"/>
          <w:szCs w:val="20"/>
        </w:rPr>
        <w:t>以公允价值计量且其变动计入其他综合收益的金融资产</w:t>
      </w:r>
    </w:p>
    <w:p>
      <w:pPr>
        <w:pStyle w:val="Style92"/>
        <w:keepNext w:val="0"/>
        <w:keepLines w:val="0"/>
        <w:widowControl w:val="0"/>
        <w:shd w:val="clear" w:color="auto" w:fill="auto"/>
        <w:bidi w:val="0"/>
        <w:spacing w:before="0" w:after="0" w:line="313" w:lineRule="exact"/>
        <w:ind w:left="380" w:right="0" w:firstLine="400"/>
        <w:jc w:val="both"/>
        <w:rPr>
          <w:sz w:val="20"/>
          <w:szCs w:val="20"/>
        </w:rPr>
      </w:pPr>
      <w:r>
        <w:rPr>
          <w:color w:val="000000"/>
          <w:spacing w:val="0"/>
          <w:w w:val="100"/>
          <w:position w:val="0"/>
          <w:sz w:val="20"/>
          <w:szCs w:val="20"/>
        </w:rPr>
        <w:t>本公司管理此类金融资产的业务模式为既以收取合同现金流量为目标又以出售为目标，且此类金融资 产的合同现金流量特征与基本借贷安排相一致。本公司对此类金融资产按照公允价值计量且其变动计入其 他综合收益，但减值损失或利得、汇兑损益和按照实际利率法计算的利息收入计入当期损益。</w:t>
      </w:r>
    </w:p>
    <w:p>
      <w:pPr>
        <w:pStyle w:val="Style92"/>
        <w:keepNext w:val="0"/>
        <w:keepLines w:val="0"/>
        <w:widowControl w:val="0"/>
        <w:shd w:val="clear" w:color="auto" w:fill="auto"/>
        <w:bidi w:val="0"/>
        <w:spacing w:before="0" w:after="0" w:line="313" w:lineRule="exact"/>
        <w:ind w:left="380" w:right="0" w:firstLine="0"/>
        <w:jc w:val="both"/>
        <w:rPr>
          <w:sz w:val="20"/>
          <w:szCs w:val="20"/>
        </w:rPr>
      </w:pPr>
      <w:r>
        <w:rPr>
          <w:color w:val="000000"/>
          <w:spacing w:val="0"/>
          <w:w w:val="100"/>
          <w:position w:val="0"/>
          <w:sz w:val="20"/>
          <w:szCs w:val="20"/>
        </w:rPr>
        <w:t>此外，本公司将部分非交易性权益工具投资指定为以公允价值计量且其变动计入其他综合收益的金融资 产。本公司将该类金融资产的相关股利收入计入当期损益，公允价值变动计入其他综合收益。当该金融资 产终止确认时，之前计入其他综合收益的累计利得或损失将从其他综合收益转入留存收益，不计入当期损</w:t>
      </w:r>
    </w:p>
    <w:p>
      <w:pPr>
        <w:pStyle w:val="Style92"/>
        <w:keepNext w:val="0"/>
        <w:keepLines w:val="0"/>
        <w:widowControl w:val="0"/>
        <w:shd w:val="clear" w:color="auto" w:fill="auto"/>
        <w:bidi w:val="0"/>
        <w:spacing w:before="0" w:after="0" w:line="240" w:lineRule="auto"/>
        <w:ind w:left="380" w:right="0" w:firstLine="0"/>
        <w:jc w:val="both"/>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八</w:t>
      </w:r>
    </w:p>
    <w:p>
      <w:pPr>
        <w:pStyle w:val="Style92"/>
        <w:keepNext w:val="0"/>
        <w:keepLines w:val="0"/>
        <w:widowControl w:val="0"/>
        <w:shd w:val="clear" w:color="auto" w:fill="auto"/>
        <w:bidi w:val="0"/>
        <w:spacing w:before="0" w:after="0" w:line="310" w:lineRule="exact"/>
        <w:ind w:left="380" w:right="0" w:firstLine="0"/>
        <w:jc w:val="both"/>
        <w:rPr>
          <w:sz w:val="20"/>
          <w:szCs w:val="20"/>
        </w:rPr>
      </w:pPr>
      <w:r>
        <w:rPr>
          <w:color w:val="000000"/>
          <w:spacing w:val="0"/>
          <w:w w:val="100"/>
          <w:position w:val="0"/>
          <w:sz w:val="20"/>
          <w:szCs w:val="20"/>
        </w:rPr>
        <w:t>益。</w:t>
      </w:r>
    </w:p>
    <w:p>
      <w:pPr>
        <w:pStyle w:val="Style92"/>
        <w:keepNext w:val="0"/>
        <w:keepLines w:val="0"/>
        <w:widowControl w:val="0"/>
        <w:shd w:val="clear" w:color="auto" w:fill="auto"/>
        <w:tabs>
          <w:tab w:pos="1077" w:val="left"/>
        </w:tabs>
        <w:bidi w:val="0"/>
        <w:spacing w:before="0" w:after="0" w:line="310" w:lineRule="exact"/>
        <w:ind w:left="0" w:right="0" w:firstLine="740"/>
        <w:jc w:val="both"/>
        <w:rPr>
          <w:sz w:val="20"/>
          <w:szCs w:val="20"/>
        </w:rPr>
      </w:pPr>
      <w:bookmarkStart w:id="774" w:name="bookmark774"/>
      <w:r>
        <w:rPr>
          <w:rFonts w:ascii="Times New Roman" w:eastAsia="Times New Roman" w:hAnsi="Times New Roman" w:cs="Times New Roman"/>
          <w:b/>
          <w:bCs/>
          <w:color w:val="000000"/>
          <w:spacing w:val="0"/>
          <w:w w:val="100"/>
          <w:position w:val="0"/>
          <w:sz w:val="20"/>
          <w:szCs w:val="20"/>
        </w:rPr>
        <w:t>3</w:t>
      </w:r>
      <w:bookmarkEnd w:id="774"/>
      <w:r>
        <w:rPr>
          <w:rFonts w:ascii="Times New Roman" w:eastAsia="Times New Roman" w:hAnsi="Times New Roman" w:cs="Times New Roman"/>
          <w:b/>
          <w:bCs/>
          <w:color w:val="000000"/>
          <w:spacing w:val="0"/>
          <w:w w:val="100"/>
          <w:position w:val="0"/>
          <w:sz w:val="20"/>
          <w:szCs w:val="20"/>
        </w:rPr>
        <w:t>）</w:t>
        <w:tab/>
      </w:r>
      <w:r>
        <w:rPr>
          <w:b/>
          <w:bCs/>
          <w:color w:val="000000"/>
          <w:spacing w:val="0"/>
          <w:w w:val="100"/>
          <w:position w:val="0"/>
          <w:sz w:val="20"/>
          <w:szCs w:val="20"/>
        </w:rPr>
        <w:t>以公允价值计量且其变动计入当期损益的金融资产</w:t>
      </w:r>
    </w:p>
    <w:p>
      <w:pPr>
        <w:pStyle w:val="Style92"/>
        <w:keepNext w:val="0"/>
        <w:keepLines w:val="0"/>
        <w:widowControl w:val="0"/>
        <w:shd w:val="clear" w:color="auto" w:fill="auto"/>
        <w:bidi w:val="0"/>
        <w:spacing w:before="0" w:after="100" w:line="310" w:lineRule="exact"/>
        <w:ind w:left="380" w:right="0" w:firstLine="400"/>
        <w:jc w:val="both"/>
        <w:rPr>
          <w:sz w:val="20"/>
          <w:szCs w:val="20"/>
        </w:rPr>
      </w:pPr>
      <w:r>
        <w:rPr>
          <w:color w:val="000000"/>
          <w:spacing w:val="0"/>
          <w:w w:val="100"/>
          <w:position w:val="0"/>
          <w:sz w:val="20"/>
          <w:szCs w:val="20"/>
        </w:rPr>
        <w:t>本公司将上述以摊余成本计量的金融资产和以公允价值计量且其变动计入其他综合收益的金融资产 之外的金融资产，分类为以公允价值计量且其变动计入当期损益的金融资产。此外，在初始确认时，本公 司为了消除或显著减少会计错配，将部分金融资产指定为以公允价值计量且其变动计入当期损益的金融资 产。对于此类金融资产，本公司采用公允价值进行后续计量，公允价值变动计入当期损益。</w:t>
      </w:r>
    </w:p>
    <w:p>
      <w:pPr>
        <w:pStyle w:val="Style92"/>
        <w:keepNext w:val="0"/>
        <w:keepLines w:val="0"/>
        <w:widowControl w:val="0"/>
        <w:shd w:val="clear" w:color="auto" w:fill="auto"/>
        <w:tabs>
          <w:tab w:pos="847" w:val="left"/>
        </w:tabs>
        <w:bidi w:val="0"/>
        <w:spacing w:before="0" w:after="100" w:line="312" w:lineRule="exact"/>
        <w:ind w:left="0" w:right="0" w:firstLine="380"/>
        <w:jc w:val="both"/>
        <w:rPr>
          <w:sz w:val="20"/>
          <w:szCs w:val="20"/>
        </w:rPr>
      </w:pPr>
      <w:bookmarkStart w:id="775" w:name="bookmark775"/>
      <w:r>
        <w:rPr>
          <w:b/>
          <w:bCs/>
          <w:color w:val="000000"/>
          <w:spacing w:val="0"/>
          <w:w w:val="100"/>
          <w:position w:val="0"/>
          <w:sz w:val="20"/>
          <w:szCs w:val="20"/>
        </w:rPr>
        <w:t>（</w:t>
      </w:r>
      <w:bookmarkEnd w:id="775"/>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金融负债的分类、确认和计量</w:t>
      </w:r>
    </w:p>
    <w:p>
      <w:pPr>
        <w:pStyle w:val="Style92"/>
        <w:keepNext w:val="0"/>
        <w:keepLines w:val="0"/>
        <w:widowControl w:val="0"/>
        <w:shd w:val="clear" w:color="auto" w:fill="auto"/>
        <w:bidi w:val="0"/>
        <w:spacing w:before="0" w:after="0" w:line="312" w:lineRule="exact"/>
        <w:ind w:left="380" w:right="0" w:firstLine="400"/>
        <w:jc w:val="both"/>
        <w:rPr>
          <w:sz w:val="20"/>
          <w:szCs w:val="20"/>
        </w:rPr>
      </w:pPr>
      <w:r>
        <w:rPr>
          <w:color w:val="000000"/>
          <w:spacing w:val="0"/>
          <w:w w:val="100"/>
          <w:position w:val="0"/>
          <w:sz w:val="20"/>
          <w:szCs w:val="20"/>
        </w:rPr>
        <w:t>金融负债于初始确认时分类为以公允价值计量且其变动计入当期损益的金融负债和其他金融负债。对 于以公允价值计量且其变动计入当期损益的金融负债，相关交易费用直接计入当期损益，其他金融负债的 相关交易费用计入其初始确认金额。</w:t>
      </w:r>
    </w:p>
    <w:p>
      <w:pPr>
        <w:pStyle w:val="Style92"/>
        <w:keepNext w:val="0"/>
        <w:keepLines w:val="0"/>
        <w:widowControl w:val="0"/>
        <w:shd w:val="clear" w:color="auto" w:fill="auto"/>
        <w:tabs>
          <w:tab w:pos="1058" w:val="left"/>
        </w:tabs>
        <w:bidi w:val="0"/>
        <w:spacing w:before="0" w:after="0" w:line="312" w:lineRule="exact"/>
        <w:ind w:left="0" w:right="0" w:firstLine="740"/>
        <w:jc w:val="both"/>
        <w:rPr>
          <w:sz w:val="20"/>
          <w:szCs w:val="20"/>
        </w:rPr>
      </w:pPr>
      <w:bookmarkStart w:id="776" w:name="bookmark776"/>
      <w:r>
        <w:rPr>
          <w:rFonts w:ascii="Times New Roman" w:eastAsia="Times New Roman" w:hAnsi="Times New Roman" w:cs="Times New Roman"/>
          <w:color w:val="000000"/>
          <w:spacing w:val="0"/>
          <w:w w:val="100"/>
          <w:position w:val="0"/>
          <w:sz w:val="20"/>
          <w:szCs w:val="20"/>
        </w:rPr>
        <w:t>1</w:t>
      </w:r>
      <w:bookmarkEnd w:id="776"/>
      <w:r>
        <w:rPr>
          <w:rFonts w:ascii="Times New Roman" w:eastAsia="Times New Roman" w:hAnsi="Times New Roman" w:cs="Times New Roman"/>
          <w:color w:val="000000"/>
          <w:spacing w:val="0"/>
          <w:w w:val="100"/>
          <w:position w:val="0"/>
          <w:sz w:val="20"/>
          <w:szCs w:val="20"/>
        </w:rPr>
        <w:t>）</w:t>
        <w:tab/>
      </w:r>
      <w:r>
        <w:rPr>
          <w:b/>
          <w:bCs/>
          <w:color w:val="000000"/>
          <w:spacing w:val="0"/>
          <w:w w:val="100"/>
          <w:position w:val="0"/>
          <w:sz w:val="20"/>
          <w:szCs w:val="20"/>
        </w:rPr>
        <w:t>以公允价值计量且其变动计入当期损益的金融负债</w:t>
      </w:r>
    </w:p>
    <w:p>
      <w:pPr>
        <w:pStyle w:val="Style92"/>
        <w:keepNext w:val="0"/>
        <w:keepLines w:val="0"/>
        <w:widowControl w:val="0"/>
        <w:shd w:val="clear" w:color="auto" w:fill="auto"/>
        <w:bidi w:val="0"/>
        <w:spacing w:before="0" w:after="0" w:line="312" w:lineRule="exact"/>
        <w:ind w:left="380" w:right="0" w:firstLine="400"/>
        <w:jc w:val="both"/>
        <w:rPr>
          <w:sz w:val="20"/>
          <w:szCs w:val="20"/>
        </w:rPr>
      </w:pPr>
      <w:r>
        <w:rPr>
          <w:color w:val="000000"/>
          <w:spacing w:val="0"/>
          <w:w w:val="100"/>
          <w:position w:val="0"/>
          <w:sz w:val="20"/>
          <w:szCs w:val="20"/>
        </w:rPr>
        <w:t>以公允价值计量且其变动计入当期损益的金融负债，包括交易性金融负债（含属于金融负债的衍生工 具）和初始确认时指定为以公允价值计量且其变动计入当期损益的金融负债。</w:t>
      </w:r>
    </w:p>
    <w:p>
      <w:pPr>
        <w:pStyle w:val="Style92"/>
        <w:keepNext w:val="0"/>
        <w:keepLines w:val="0"/>
        <w:widowControl w:val="0"/>
        <w:shd w:val="clear" w:color="auto" w:fill="auto"/>
        <w:bidi w:val="0"/>
        <w:spacing w:before="0" w:after="0" w:line="312" w:lineRule="exact"/>
        <w:ind w:left="380" w:right="0" w:firstLine="0"/>
        <w:jc w:val="both"/>
        <w:rPr>
          <w:sz w:val="20"/>
          <w:szCs w:val="20"/>
        </w:rPr>
      </w:pPr>
      <w:r>
        <w:rPr>
          <w:color w:val="000000"/>
          <w:spacing w:val="0"/>
          <w:w w:val="100"/>
          <w:position w:val="0"/>
          <w:sz w:val="20"/>
          <w:szCs w:val="20"/>
        </w:rPr>
        <w:t>交易性金融负债（含属于金融负债的衍生工具），按照公允价值进行后续计量，除与套期会计有关外，公 允价值变动计入当期损益。</w:t>
      </w:r>
    </w:p>
    <w:p>
      <w:pPr>
        <w:pStyle w:val="Style92"/>
        <w:keepNext w:val="0"/>
        <w:keepLines w:val="0"/>
        <w:widowControl w:val="0"/>
        <w:shd w:val="clear" w:color="auto" w:fill="auto"/>
        <w:bidi w:val="0"/>
        <w:spacing w:before="0" w:after="100" w:line="312" w:lineRule="exact"/>
        <w:ind w:left="380" w:right="0" w:firstLine="0"/>
        <w:jc w:val="both"/>
        <w:rPr>
          <w:sz w:val="20"/>
          <w:szCs w:val="20"/>
        </w:rPr>
      </w:pPr>
      <w:r>
        <w:rPr>
          <w:color w:val="000000"/>
          <w:spacing w:val="0"/>
          <w:w w:val="100"/>
          <w:position w:val="0"/>
          <w:sz w:val="20"/>
          <w:szCs w:val="20"/>
        </w:rPr>
        <w:t>被指定为以公允价值计量且其变动计入当期损益的金融负债，该负债由本公司自身信用风险变动引起的公 允价值变动计入其他综合收益，且终止确认该负债时，计入其他综合收益的自身信用风险变动引起的其公 允价值累计变动额转入留存收益。其余公允价值变动计入当期损益。若按上述方式对该等金融负债的自身 信用风险变动的影响进行处理会造成或扩大损益中的会计错配的，本公司将该金融负债的全部利得或损失 （包括企业自身信用风险变动的影响金额）计入当期损益。</w:t>
      </w:r>
    </w:p>
    <w:p>
      <w:pPr>
        <w:pStyle w:val="Style92"/>
        <w:keepNext w:val="0"/>
        <w:keepLines w:val="0"/>
        <w:widowControl w:val="0"/>
        <w:shd w:val="clear" w:color="auto" w:fill="auto"/>
        <w:tabs>
          <w:tab w:pos="1077" w:val="left"/>
        </w:tabs>
        <w:bidi w:val="0"/>
        <w:spacing w:before="0" w:after="0" w:line="326" w:lineRule="auto"/>
        <w:ind w:left="0" w:right="0" w:firstLine="740"/>
        <w:jc w:val="both"/>
        <w:rPr>
          <w:sz w:val="20"/>
          <w:szCs w:val="20"/>
        </w:rPr>
      </w:pPr>
      <w:bookmarkStart w:id="777" w:name="bookmark777"/>
      <w:r>
        <w:rPr>
          <w:rFonts w:ascii="Times New Roman" w:eastAsia="Times New Roman" w:hAnsi="Times New Roman" w:cs="Times New Roman"/>
          <w:b/>
          <w:bCs/>
          <w:color w:val="000000"/>
          <w:spacing w:val="0"/>
          <w:w w:val="100"/>
          <w:position w:val="0"/>
          <w:sz w:val="20"/>
          <w:szCs w:val="20"/>
        </w:rPr>
        <w:t>2</w:t>
      </w:r>
      <w:bookmarkEnd w:id="777"/>
      <w:r>
        <w:rPr>
          <w:rFonts w:ascii="Times New Roman" w:eastAsia="Times New Roman" w:hAnsi="Times New Roman" w:cs="Times New Roman"/>
          <w:b/>
          <w:bCs/>
          <w:color w:val="000000"/>
          <w:spacing w:val="0"/>
          <w:w w:val="100"/>
          <w:position w:val="0"/>
          <w:sz w:val="20"/>
          <w:szCs w:val="20"/>
        </w:rPr>
        <w:t>）</w:t>
        <w:tab/>
      </w:r>
      <w:r>
        <w:rPr>
          <w:b/>
          <w:bCs/>
          <w:color w:val="000000"/>
          <w:spacing w:val="0"/>
          <w:w w:val="100"/>
          <w:position w:val="0"/>
          <w:sz w:val="20"/>
          <w:szCs w:val="20"/>
        </w:rPr>
        <w:t>其他金融负债</w:t>
      </w:r>
    </w:p>
    <w:p>
      <w:pPr>
        <w:pStyle w:val="Style92"/>
        <w:keepNext w:val="0"/>
        <w:keepLines w:val="0"/>
        <w:widowControl w:val="0"/>
        <w:shd w:val="clear" w:color="auto" w:fill="auto"/>
        <w:bidi w:val="0"/>
        <w:spacing w:before="0" w:after="100" w:line="312" w:lineRule="exact"/>
        <w:ind w:left="380" w:right="0" w:firstLine="400"/>
        <w:jc w:val="both"/>
        <w:rPr>
          <w:sz w:val="20"/>
          <w:szCs w:val="20"/>
        </w:rPr>
      </w:pPr>
      <w:r>
        <w:rPr>
          <w:color w:val="000000"/>
          <w:spacing w:val="0"/>
          <w:w w:val="100"/>
          <w:position w:val="0"/>
          <w:sz w:val="20"/>
          <w:szCs w:val="20"/>
        </w:rPr>
        <w:t>除金融资产转移不符合终止确认条件或继续涉入被转移金融资产所形成的金融负债、财务担保合同外 的其他金融负债分类为以摊余成本计量的金融负债，按摊余成本进行后续计量，终止确认或摊销产生的利 得或损失计入当期损益。</w:t>
      </w:r>
    </w:p>
    <w:p>
      <w:pPr>
        <w:pStyle w:val="Style92"/>
        <w:keepNext w:val="0"/>
        <w:keepLines w:val="0"/>
        <w:widowControl w:val="0"/>
        <w:shd w:val="clear" w:color="auto" w:fill="auto"/>
        <w:tabs>
          <w:tab w:pos="847" w:val="left"/>
        </w:tabs>
        <w:bidi w:val="0"/>
        <w:spacing w:before="0" w:after="100" w:line="312" w:lineRule="exact"/>
        <w:ind w:left="0" w:right="0" w:firstLine="380"/>
        <w:jc w:val="both"/>
        <w:rPr>
          <w:sz w:val="20"/>
          <w:szCs w:val="20"/>
        </w:rPr>
      </w:pPr>
      <w:bookmarkStart w:id="778" w:name="bookmark778"/>
      <w:r>
        <w:rPr>
          <w:b/>
          <w:bCs/>
          <w:color w:val="000000"/>
          <w:spacing w:val="0"/>
          <w:w w:val="100"/>
          <w:position w:val="0"/>
          <w:sz w:val="20"/>
          <w:szCs w:val="20"/>
        </w:rPr>
        <w:t>（</w:t>
      </w:r>
      <w:bookmarkEnd w:id="778"/>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w:t>
        <w:tab/>
        <w:t>金融资产转移的确认依据和计量方法</w:t>
      </w:r>
    </w:p>
    <w:p>
      <w:pPr>
        <w:pStyle w:val="Style92"/>
        <w:keepNext w:val="0"/>
        <w:keepLines w:val="0"/>
        <w:widowControl w:val="0"/>
        <w:shd w:val="clear" w:color="auto" w:fill="auto"/>
        <w:bidi w:val="0"/>
        <w:spacing w:before="0" w:after="0" w:line="314" w:lineRule="exact"/>
        <w:ind w:left="380" w:right="0" w:firstLine="420"/>
        <w:jc w:val="both"/>
        <w:rPr>
          <w:sz w:val="20"/>
          <w:szCs w:val="20"/>
        </w:rPr>
      </w:pPr>
      <w:r>
        <w:rPr>
          <w:color w:val="000000"/>
          <w:spacing w:val="0"/>
          <w:w w:val="100"/>
          <w:position w:val="0"/>
          <w:sz w:val="20"/>
          <w:szCs w:val="20"/>
        </w:rPr>
        <w:t>满足下列条件之一的金融资产，予以终止确认：①收取该金融资产现金流量的合同权利终止；②该金 融资产已转移，且将金融资产所有权上几乎所有的风险和报酬转移给转入方；③该金融资产已转移，虽然 企业既没有转移也没有保留金融资产所有权上几乎所有的风险和报酬，但是放弃了对该金融资产的控制。</w:t>
      </w:r>
    </w:p>
    <w:p>
      <w:pPr>
        <w:pStyle w:val="Style92"/>
        <w:keepNext w:val="0"/>
        <w:keepLines w:val="0"/>
        <w:widowControl w:val="0"/>
        <w:shd w:val="clear" w:color="auto" w:fill="auto"/>
        <w:bidi w:val="0"/>
        <w:spacing w:before="0" w:after="0" w:line="314" w:lineRule="exact"/>
        <w:ind w:left="380" w:right="0" w:firstLine="420"/>
        <w:jc w:val="both"/>
        <w:rPr>
          <w:sz w:val="20"/>
          <w:szCs w:val="20"/>
        </w:rPr>
      </w:pPr>
      <w:r>
        <w:rPr>
          <w:color w:val="000000"/>
          <w:spacing w:val="0"/>
          <w:w w:val="100"/>
          <w:position w:val="0"/>
          <w:sz w:val="20"/>
          <w:szCs w:val="20"/>
        </w:rPr>
        <w:t>若企业既没有转移也没有保留金融资产所有权上几乎所有的风险和报酬，且未放弃对该金融资产的控 制的，则按照继续涉入所转移金融资产的程度确认有关金融资产，并相应确认有关负债。继续涉入所转移 金融资产的程度，是指该金融资产价值变动使企业面临的风险水平。</w:t>
      </w:r>
    </w:p>
    <w:p>
      <w:pPr>
        <w:pStyle w:val="Style92"/>
        <w:keepNext w:val="0"/>
        <w:keepLines w:val="0"/>
        <w:widowControl w:val="0"/>
        <w:shd w:val="clear" w:color="auto" w:fill="auto"/>
        <w:bidi w:val="0"/>
        <w:spacing w:before="0" w:after="0" w:line="314" w:lineRule="exact"/>
        <w:ind w:left="380" w:right="0" w:firstLine="420"/>
        <w:jc w:val="both"/>
        <w:rPr>
          <w:sz w:val="20"/>
          <w:szCs w:val="20"/>
        </w:rPr>
      </w:pPr>
      <w:r>
        <w:rPr>
          <w:color w:val="000000"/>
          <w:spacing w:val="0"/>
          <w:w w:val="100"/>
          <w:position w:val="0"/>
          <w:sz w:val="20"/>
          <w:szCs w:val="20"/>
        </w:rPr>
        <w:t>金融资产整体转移满足终止确认条件的，将所转移金融资产的账面价值及因转移而收到的对价与原计 入其他综合收益的公允价值变动累计额之和的差额计入当期损益。</w:t>
      </w:r>
    </w:p>
    <w:p>
      <w:pPr>
        <w:pStyle w:val="Style92"/>
        <w:keepNext w:val="0"/>
        <w:keepLines w:val="0"/>
        <w:widowControl w:val="0"/>
        <w:shd w:val="clear" w:color="auto" w:fill="auto"/>
        <w:bidi w:val="0"/>
        <w:spacing w:before="0" w:after="0" w:line="314" w:lineRule="exact"/>
        <w:ind w:left="380" w:right="0" w:firstLine="420"/>
        <w:jc w:val="both"/>
        <w:rPr>
          <w:sz w:val="20"/>
          <w:szCs w:val="20"/>
        </w:rPr>
      </w:pPr>
      <w:r>
        <w:rPr>
          <w:color w:val="000000"/>
          <w:spacing w:val="0"/>
          <w:w w:val="100"/>
          <w:position w:val="0"/>
          <w:sz w:val="20"/>
          <w:szCs w:val="20"/>
        </w:rPr>
        <w:t>金融资产部分转移满足终止确认条件的，将所转移金融资产的账面价值在终止确认及未终止确认部分 之间按其相对的公允价值进行分摊，并将因转移而收到的对价与应分摊至终止确认部分的原计入其他综合 收益的公允价值变动累计额之和与分摊的前述账面金额之差额计入当期损益。</w:t>
      </w:r>
    </w:p>
    <w:p>
      <w:pPr>
        <w:pStyle w:val="Style92"/>
        <w:keepNext w:val="0"/>
        <w:keepLines w:val="0"/>
        <w:widowControl w:val="0"/>
        <w:shd w:val="clear" w:color="auto" w:fill="auto"/>
        <w:bidi w:val="0"/>
        <w:spacing w:before="0" w:after="100" w:line="314" w:lineRule="exact"/>
        <w:ind w:left="380" w:right="0" w:firstLine="420"/>
        <w:jc w:val="both"/>
        <w:rPr>
          <w:sz w:val="20"/>
          <w:szCs w:val="20"/>
        </w:rPr>
      </w:pPr>
      <w:r>
        <w:rPr>
          <w:color w:val="000000"/>
          <w:spacing w:val="0"/>
          <w:w w:val="100"/>
          <w:position w:val="0"/>
          <w:sz w:val="20"/>
          <w:szCs w:val="20"/>
        </w:rPr>
        <w:t>本公司对采用附追索权方式出售的金融资产，或将持有的金融资产背书转让，需确定该金融资产所有 权上几乎所有的风险和报酬是否已经转移。已将该金融资产所有权上几乎所有的风险和报酬转移给转入方 的，终止确认该金融资产；保留了金融资产所有权上几乎所有的风险和报酬的，不终止确认该金融资产； 既没有转移也没有保留金融资产所有权上几乎所有的风险和报酬的，则继续判断企业是否对该资产保留了 控制，并根据前面各段所述的原则进行会计处理。</w:t>
      </w:r>
    </w:p>
    <w:p>
      <w:pPr>
        <w:pStyle w:val="Style92"/>
        <w:keepNext w:val="0"/>
        <w:keepLines w:val="0"/>
        <w:widowControl w:val="0"/>
        <w:shd w:val="clear" w:color="auto" w:fill="auto"/>
        <w:tabs>
          <w:tab w:pos="813" w:val="left"/>
        </w:tabs>
        <w:bidi w:val="0"/>
        <w:spacing w:before="0" w:after="100" w:line="314" w:lineRule="exact"/>
        <w:ind w:left="0" w:right="0" w:firstLine="380"/>
        <w:jc w:val="both"/>
        <w:rPr>
          <w:sz w:val="20"/>
          <w:szCs w:val="20"/>
        </w:rPr>
      </w:pPr>
      <w:bookmarkStart w:id="779" w:name="bookmark779"/>
      <w:r>
        <w:rPr>
          <w:b/>
          <w:bCs/>
          <w:color w:val="000000"/>
          <w:spacing w:val="0"/>
          <w:w w:val="100"/>
          <w:position w:val="0"/>
          <w:sz w:val="20"/>
          <w:szCs w:val="20"/>
        </w:rPr>
        <w:t>（</w:t>
      </w:r>
      <w:bookmarkEnd w:id="779"/>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w:t>
        <w:tab/>
        <w:t>金融负债终止确认</w:t>
      </w:r>
    </w:p>
    <w:p>
      <w:pPr>
        <w:pStyle w:val="Style92"/>
        <w:keepNext w:val="0"/>
        <w:keepLines w:val="0"/>
        <w:widowControl w:val="0"/>
        <w:shd w:val="clear" w:color="auto" w:fill="auto"/>
        <w:bidi w:val="0"/>
        <w:spacing w:before="0" w:after="0" w:line="315" w:lineRule="exact"/>
        <w:ind w:left="380" w:right="0" w:firstLine="420"/>
        <w:jc w:val="both"/>
        <w:rPr>
          <w:sz w:val="20"/>
          <w:szCs w:val="20"/>
        </w:rPr>
      </w:pPr>
      <w:r>
        <w:rPr>
          <w:color w:val="000000"/>
          <w:spacing w:val="0"/>
          <w:w w:val="100"/>
          <w:position w:val="0"/>
          <w:sz w:val="20"/>
          <w:szCs w:val="20"/>
        </w:rPr>
        <w:t>金融负债（或其一部分）的现时义务已经解除的，本公司终止确认该金融负债（或该部分金融负债）。 本公司（借入方）与借出方签订协议，以承担新金融负债的方式替换原金融负债，且新金融负债与原金融 负债的合同条款实质上不同的，终止确认原金融负债，同时确认一项新金融负债。本公司对原金融负债（或 其一部分）的合同条款作出实质性修改的，终止确认原金融负债，同时按照修改后的条款确认一项新金融 负债。</w:t>
      </w:r>
    </w:p>
    <w:p>
      <w:pPr>
        <w:pStyle w:val="Style92"/>
        <w:keepNext w:val="0"/>
        <w:keepLines w:val="0"/>
        <w:widowControl w:val="0"/>
        <w:shd w:val="clear" w:color="auto" w:fill="auto"/>
        <w:bidi w:val="0"/>
        <w:spacing w:before="0" w:after="100" w:line="315" w:lineRule="exact"/>
        <w:ind w:left="380" w:right="0" w:firstLine="420"/>
        <w:jc w:val="both"/>
        <w:rPr>
          <w:sz w:val="20"/>
          <w:szCs w:val="20"/>
        </w:rPr>
      </w:pPr>
      <w:r>
        <w:rPr>
          <w:color w:val="000000"/>
          <w:spacing w:val="0"/>
          <w:w w:val="100"/>
          <w:position w:val="0"/>
          <w:sz w:val="20"/>
          <w:szCs w:val="20"/>
        </w:rPr>
        <w:t>金融负债（或其一部分）终止确认的，本公司将其账面价值与支付的对价（包括转出的非现金资产或 承担的负债）之间的差额，计入当期损益。</w:t>
      </w:r>
    </w:p>
    <w:p>
      <w:pPr>
        <w:pStyle w:val="Style92"/>
        <w:keepNext w:val="0"/>
        <w:keepLines w:val="0"/>
        <w:widowControl w:val="0"/>
        <w:shd w:val="clear" w:color="auto" w:fill="auto"/>
        <w:tabs>
          <w:tab w:pos="813" w:val="left"/>
        </w:tabs>
        <w:bidi w:val="0"/>
        <w:spacing w:before="0" w:after="100" w:line="314" w:lineRule="exact"/>
        <w:ind w:left="0" w:right="0" w:firstLine="380"/>
        <w:jc w:val="both"/>
        <w:rPr>
          <w:sz w:val="20"/>
          <w:szCs w:val="20"/>
        </w:rPr>
      </w:pPr>
      <w:bookmarkStart w:id="780" w:name="bookmark780"/>
      <w:r>
        <w:rPr>
          <w:b/>
          <w:bCs/>
          <w:color w:val="000000"/>
          <w:spacing w:val="0"/>
          <w:w w:val="100"/>
          <w:position w:val="0"/>
          <w:sz w:val="20"/>
          <w:szCs w:val="20"/>
        </w:rPr>
        <w:t>（</w:t>
      </w:r>
      <w:bookmarkEnd w:id="780"/>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w:t>
        <w:tab/>
        <w:t>金融资产和金融负债的抵销</w:t>
      </w:r>
    </w:p>
    <w:p>
      <w:pPr>
        <w:pStyle w:val="Style92"/>
        <w:keepNext w:val="0"/>
        <w:keepLines w:val="0"/>
        <w:widowControl w:val="0"/>
        <w:shd w:val="clear" w:color="auto" w:fill="auto"/>
        <w:bidi w:val="0"/>
        <w:spacing w:before="0" w:after="100" w:line="326" w:lineRule="exact"/>
        <w:ind w:left="380" w:right="0" w:firstLine="420"/>
        <w:jc w:val="both"/>
        <w:rPr>
          <w:sz w:val="20"/>
          <w:szCs w:val="20"/>
        </w:rPr>
      </w:pPr>
      <w:r>
        <w:rPr>
          <w:color w:val="000000"/>
          <w:spacing w:val="0"/>
          <w:w w:val="100"/>
          <w:position w:val="0"/>
          <w:sz w:val="20"/>
          <w:szCs w:val="20"/>
        </w:rPr>
        <w:t>当本公司具有抵销已确认金额的金融资产和金融负债的法定权利，且该种法定权利是当前可执行的， 同时本公司计划以净额结算或同时变现该金融资产和清偿该金融负债时，金融资产和金融负债以相互抵销 后的净额在资产负债表内列示。除此以外，金融资产和金融负债在资产负债表内分别列示，不予相互抵销。</w:t>
      </w:r>
    </w:p>
    <w:p>
      <w:pPr>
        <w:pStyle w:val="Style92"/>
        <w:keepNext w:val="0"/>
        <w:keepLines w:val="0"/>
        <w:widowControl w:val="0"/>
        <w:shd w:val="clear" w:color="auto" w:fill="auto"/>
        <w:tabs>
          <w:tab w:pos="813" w:val="left"/>
        </w:tabs>
        <w:bidi w:val="0"/>
        <w:spacing w:before="0" w:after="100" w:line="314" w:lineRule="exact"/>
        <w:ind w:left="0" w:right="0" w:firstLine="380"/>
        <w:jc w:val="both"/>
        <w:rPr>
          <w:sz w:val="20"/>
          <w:szCs w:val="20"/>
        </w:rPr>
      </w:pPr>
      <w:bookmarkStart w:id="781" w:name="bookmark781"/>
      <w:r>
        <w:rPr>
          <w:b/>
          <w:bCs/>
          <w:color w:val="000000"/>
          <w:spacing w:val="0"/>
          <w:w w:val="100"/>
          <w:position w:val="0"/>
          <w:sz w:val="20"/>
          <w:szCs w:val="20"/>
        </w:rPr>
        <w:t>（</w:t>
      </w:r>
      <w:bookmarkEnd w:id="781"/>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w:t>
        <w:tab/>
        <w:t>金融资产和金融负债公允价值的确定方法</w:t>
      </w:r>
    </w:p>
    <w:p>
      <w:pPr>
        <w:pStyle w:val="Style92"/>
        <w:keepNext w:val="0"/>
        <w:keepLines w:val="0"/>
        <w:widowControl w:val="0"/>
        <w:shd w:val="clear" w:color="auto" w:fill="auto"/>
        <w:bidi w:val="0"/>
        <w:spacing w:before="0" w:after="100" w:line="312" w:lineRule="exact"/>
        <w:ind w:left="380" w:right="0" w:firstLine="420"/>
        <w:jc w:val="both"/>
        <w:rPr>
          <w:sz w:val="20"/>
          <w:szCs w:val="20"/>
        </w:rPr>
      </w:pPr>
      <w:r>
        <w:rPr>
          <w:color w:val="000000"/>
          <w:spacing w:val="0"/>
          <w:w w:val="100"/>
          <w:position w:val="0"/>
          <w:sz w:val="20"/>
          <w:szCs w:val="20"/>
        </w:rPr>
        <w:t>公允价值，是指市场参与者在计量日发生的有序交易中，出售一项资产所能收到或者转移一项负债所 需支付的价格。金融工具存在活跃市场的，本公司采用活跃市场中的报价确定其公允价值。活跃市场中的 报价是指易于定期从交易所、经纪商、行业协会、定价服务机构等获得的价格，且代表了在公平交易中实 际发生的市场交易的价格。金融工具不存在活跃市场的，本公司采用估值技术确定其公允价值。估值技术 包括参考熟悉情况并自愿交易的各方最近进行的市场交易中使用的价格、参照实质上相同的其他金融工具 当前的公允价值、现金流量折现法和期权定价模型等。在估值时，公司采用在当前情况下适用并且有足够 可利用数据和其他信息支持的估值技术，选择与市场参与者在相关资产或负债的交易中所考虑的资产或负 债特征相一致的输入值，并尽可能优先使用相关可观察输入值。在相关可观察输入值无法取得或取得不切 实可行的情况下，使用不可观察输入值。</w:t>
      </w:r>
    </w:p>
    <w:p>
      <w:pPr>
        <w:pStyle w:val="Style92"/>
        <w:keepNext w:val="0"/>
        <w:keepLines w:val="0"/>
        <w:widowControl w:val="0"/>
        <w:shd w:val="clear" w:color="auto" w:fill="auto"/>
        <w:tabs>
          <w:tab w:pos="813" w:val="left"/>
        </w:tabs>
        <w:bidi w:val="0"/>
        <w:spacing w:before="0" w:after="100" w:line="314" w:lineRule="exact"/>
        <w:ind w:left="0" w:right="0" w:firstLine="380"/>
        <w:jc w:val="both"/>
        <w:rPr>
          <w:sz w:val="20"/>
          <w:szCs w:val="20"/>
        </w:rPr>
      </w:pPr>
      <w:bookmarkStart w:id="782" w:name="bookmark782"/>
      <w:r>
        <w:rPr>
          <w:b/>
          <w:bCs/>
          <w:color w:val="000000"/>
          <w:spacing w:val="0"/>
          <w:w w:val="100"/>
          <w:position w:val="0"/>
          <w:sz w:val="20"/>
          <w:szCs w:val="20"/>
        </w:rPr>
        <w:t>（</w:t>
      </w:r>
      <w:bookmarkEnd w:id="782"/>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w:t>
        <w:tab/>
        <w:t>权益工具</w:t>
      </w:r>
    </w:p>
    <w:p>
      <w:pPr>
        <w:pStyle w:val="Style92"/>
        <w:keepNext w:val="0"/>
        <w:keepLines w:val="0"/>
        <w:widowControl w:val="0"/>
        <w:shd w:val="clear" w:color="auto" w:fill="auto"/>
        <w:bidi w:val="0"/>
        <w:spacing w:before="0" w:after="100" w:line="307" w:lineRule="exact"/>
        <w:ind w:left="380" w:right="0" w:firstLine="420"/>
        <w:jc w:val="both"/>
        <w:rPr>
          <w:sz w:val="20"/>
          <w:szCs w:val="20"/>
        </w:rPr>
      </w:pPr>
      <w:r>
        <w:rPr>
          <w:color w:val="000000"/>
          <w:spacing w:val="0"/>
          <w:w w:val="100"/>
          <w:position w:val="0"/>
          <w:sz w:val="20"/>
          <w:szCs w:val="20"/>
        </w:rPr>
        <w:t>权益工具是指能证明拥有本公司在扣除所有负债后的资产中的剩余权益的合同。本公司发行（含再融 资）、回购、出售或注销权益工具作为权益的变动处理，与权益性交易相关的交易费用从权益中扣减。本</w:t>
      </w:r>
    </w:p>
    <w:p>
      <w:pPr>
        <w:pStyle w:val="Style92"/>
        <w:keepNext w:val="0"/>
        <w:keepLines w:val="0"/>
        <w:widowControl w:val="0"/>
        <w:shd w:val="clear" w:color="auto" w:fill="auto"/>
        <w:bidi w:val="0"/>
        <w:spacing w:before="0" w:after="0" w:line="307" w:lineRule="exact"/>
        <w:ind w:left="0" w:right="0" w:firstLine="380"/>
        <w:jc w:val="both"/>
        <w:rPr>
          <w:sz w:val="20"/>
          <w:szCs w:val="20"/>
        </w:rPr>
      </w:pPr>
      <w:r>
        <w:rPr>
          <w:color w:val="000000"/>
          <w:spacing w:val="0"/>
          <w:w w:val="100"/>
          <w:position w:val="0"/>
          <w:sz w:val="20"/>
          <w:szCs w:val="20"/>
        </w:rPr>
        <w:t>公司不确认权益工具的公允价值变动。</w:t>
      </w:r>
    </w:p>
    <w:p>
      <w:pPr>
        <w:pStyle w:val="Style92"/>
        <w:keepNext w:val="0"/>
        <w:keepLines w:val="0"/>
        <w:widowControl w:val="0"/>
        <w:shd w:val="clear" w:color="auto" w:fill="auto"/>
        <w:bidi w:val="0"/>
        <w:spacing w:before="0" w:after="380" w:line="307" w:lineRule="exact"/>
        <w:ind w:left="380" w:right="0" w:firstLine="420"/>
        <w:jc w:val="both"/>
        <w:rPr>
          <w:sz w:val="20"/>
          <w:szCs w:val="20"/>
        </w:rPr>
      </w:pPr>
      <w:r>
        <w:rPr>
          <w:color w:val="000000"/>
          <w:spacing w:val="0"/>
          <w:w w:val="100"/>
          <w:position w:val="0"/>
          <w:sz w:val="20"/>
          <w:szCs w:val="20"/>
        </w:rPr>
        <w:t>本公司权益工具在存续期间分派股利（含分类为权益工具的工具所产生的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利息</w:t>
      </w:r>
      <w:r>
        <w:rPr>
          <w:color w:val="000000"/>
          <w:spacing w:val="0"/>
          <w:w w:val="100"/>
          <w:position w:val="0"/>
          <w:sz w:val="20"/>
          <w:szCs w:val="20"/>
        </w:rPr>
        <w:t>''）</w:t>
      </w:r>
      <w:r>
        <w:rPr>
          <w:color w:val="000000"/>
          <w:spacing w:val="0"/>
          <w:w w:val="100"/>
          <w:position w:val="0"/>
          <w:sz w:val="20"/>
          <w:szCs w:val="20"/>
        </w:rPr>
        <w:t>的，作为利润分配 处理。</w:t>
      </w:r>
    </w:p>
    <w:p>
      <w:pPr>
        <w:pStyle w:val="Style43"/>
        <w:keepNext/>
        <w:keepLines/>
        <w:widowControl w:val="0"/>
        <w:shd w:val="clear" w:color="auto" w:fill="auto"/>
        <w:bidi w:val="0"/>
        <w:spacing w:before="0" w:after="200" w:line="326" w:lineRule="auto"/>
        <w:ind w:left="0" w:right="0" w:firstLine="380"/>
        <w:jc w:val="both"/>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1</w:t>
      </w:r>
      <w:bookmarkEnd w:id="785"/>
      <w:r>
        <w:rPr>
          <w:rFonts w:ascii="Times New Roman" w:eastAsia="Times New Roman" w:hAnsi="Times New Roman" w:cs="Times New Roman"/>
          <w:color w:val="000000"/>
          <w:spacing w:val="0"/>
          <w:w w:val="100"/>
          <w:position w:val="0"/>
        </w:rPr>
        <w:t>1</w:t>
      </w:r>
      <w:r>
        <w:rPr>
          <w:color w:val="000000"/>
          <w:spacing w:val="0"/>
          <w:w w:val="100"/>
          <w:position w:val="0"/>
        </w:rPr>
        <w:t>、金融资产减值</w:t>
      </w:r>
      <w:bookmarkEnd w:id="783"/>
      <w:bookmarkEnd w:id="784"/>
      <w:bookmarkEnd w:id="786"/>
    </w:p>
    <w:p>
      <w:pPr>
        <w:pStyle w:val="Style92"/>
        <w:keepNext w:val="0"/>
        <w:keepLines w:val="0"/>
        <w:widowControl w:val="0"/>
        <w:shd w:val="clear" w:color="auto" w:fill="auto"/>
        <w:bidi w:val="0"/>
        <w:spacing w:before="0" w:after="100" w:line="314" w:lineRule="exact"/>
        <w:ind w:left="380" w:right="0" w:firstLine="420"/>
        <w:jc w:val="both"/>
        <w:rPr>
          <w:sz w:val="20"/>
          <w:szCs w:val="20"/>
        </w:rPr>
      </w:pPr>
      <w:r>
        <w:rPr>
          <w:color w:val="000000"/>
          <w:spacing w:val="0"/>
          <w:w w:val="100"/>
          <w:position w:val="0"/>
          <w:sz w:val="20"/>
          <w:szCs w:val="20"/>
        </w:rPr>
        <w:t>本公司需确认减值损失的金融资产系以摊余成本计量的金融资产、以公允价值计量且其变动计入其他 综合收益的债务工具投资、租赁应收款，主要包括应收票据、应收账款、其他应收款、债权投资、其他债 权投资、长期应收款等。此外，对合同资产及部分财务担保合同，也按照本部分所述会计政策计提减值准 备和确认信用减值损失。</w:t>
      </w:r>
    </w:p>
    <w:p>
      <w:pPr>
        <w:pStyle w:val="Style92"/>
        <w:keepNext w:val="0"/>
        <w:keepLines w:val="0"/>
        <w:widowControl w:val="0"/>
        <w:shd w:val="clear" w:color="auto" w:fill="auto"/>
        <w:tabs>
          <w:tab w:pos="866" w:val="left"/>
        </w:tabs>
        <w:bidi w:val="0"/>
        <w:spacing w:before="0" w:after="100" w:line="312" w:lineRule="exact"/>
        <w:ind w:left="0" w:right="0" w:firstLine="380"/>
        <w:jc w:val="both"/>
        <w:rPr>
          <w:sz w:val="20"/>
          <w:szCs w:val="20"/>
        </w:rPr>
      </w:pPr>
      <w:bookmarkStart w:id="787" w:name="bookmark787"/>
      <w:r>
        <w:rPr>
          <w:b/>
          <w:bCs/>
          <w:color w:val="000000"/>
          <w:spacing w:val="0"/>
          <w:w w:val="100"/>
          <w:position w:val="0"/>
          <w:sz w:val="20"/>
          <w:szCs w:val="20"/>
        </w:rPr>
        <w:t>（</w:t>
      </w:r>
      <w:bookmarkEnd w:id="787"/>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减值准备的确认方法</w:t>
      </w:r>
    </w:p>
    <w:p>
      <w:pPr>
        <w:pStyle w:val="Style92"/>
        <w:keepNext w:val="0"/>
        <w:keepLines w:val="0"/>
        <w:widowControl w:val="0"/>
        <w:shd w:val="clear" w:color="auto" w:fill="auto"/>
        <w:bidi w:val="0"/>
        <w:spacing w:before="0" w:after="0" w:line="311" w:lineRule="exact"/>
        <w:ind w:left="380" w:right="0" w:firstLine="420"/>
        <w:jc w:val="both"/>
        <w:rPr>
          <w:sz w:val="20"/>
          <w:szCs w:val="20"/>
        </w:rPr>
      </w:pPr>
      <w:r>
        <w:rPr>
          <w:color w:val="000000"/>
          <w:spacing w:val="0"/>
          <w:w w:val="100"/>
          <w:position w:val="0"/>
          <w:sz w:val="20"/>
          <w:szCs w:val="20"/>
        </w:rPr>
        <w:t>本公司以预期信用损失为基础，对上述各项目按照其适用的预期信用损失计量方法（一般方法或简化 方法）计提减值准备并确认信用减值损失。</w:t>
      </w:r>
    </w:p>
    <w:p>
      <w:pPr>
        <w:pStyle w:val="Style92"/>
        <w:keepNext w:val="0"/>
        <w:keepLines w:val="0"/>
        <w:widowControl w:val="0"/>
        <w:shd w:val="clear" w:color="auto" w:fill="auto"/>
        <w:bidi w:val="0"/>
        <w:spacing w:before="0" w:after="0" w:line="311" w:lineRule="exact"/>
        <w:ind w:left="380" w:right="0" w:firstLine="420"/>
        <w:jc w:val="both"/>
        <w:rPr>
          <w:sz w:val="20"/>
          <w:szCs w:val="20"/>
        </w:rPr>
      </w:pPr>
      <w:r>
        <w:rPr>
          <w:color w:val="000000"/>
          <w:spacing w:val="0"/>
          <w:w w:val="100"/>
          <w:position w:val="0"/>
          <w:sz w:val="20"/>
          <w:szCs w:val="20"/>
        </w:rPr>
        <w:t>信用损失，是指本公司按照原实际利率折现的、根据合同应收的所有合同现金流量与预期收取的所有 现金流量之间的差额，即全部现金短缺的现值。其中，对于购买或源生的已发生信用减值的金融资产，本 公司按照该金融资产经信用调整的实际利率折现。</w:t>
      </w:r>
    </w:p>
    <w:p>
      <w:pPr>
        <w:pStyle w:val="Style92"/>
        <w:keepNext w:val="0"/>
        <w:keepLines w:val="0"/>
        <w:widowControl w:val="0"/>
        <w:shd w:val="clear" w:color="auto" w:fill="auto"/>
        <w:bidi w:val="0"/>
        <w:spacing w:before="0" w:after="0" w:line="311" w:lineRule="exact"/>
        <w:ind w:left="380" w:right="0" w:firstLine="420"/>
        <w:jc w:val="both"/>
        <w:rPr>
          <w:sz w:val="20"/>
          <w:szCs w:val="20"/>
        </w:rPr>
      </w:pPr>
      <w:r>
        <w:rPr>
          <w:color w:val="000000"/>
          <w:spacing w:val="0"/>
          <w:w w:val="100"/>
          <w:position w:val="0"/>
          <w:sz w:val="20"/>
          <w:szCs w:val="20"/>
        </w:rPr>
        <w:t>预期信用损失计量的一般方法是指，本公司在每个资产负债表日评估金融资产（含合同资产等其他适 用项目，下同）的信用风险自初始确认后是否已经显著增加，如果信用风险自初始确认后已显著增加，本 公司按照相当于整个存续期内预期信用损失的金额计量损失准备；如果信用风险自初始确认后未显著增 加，本公司按照相当于未来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个月内预期信用损失的金额计量损失准备。本公司在评估预期信用损失时， 考虑所有合理且有依据的信息，包括前瞻性信息。</w:t>
      </w:r>
    </w:p>
    <w:p>
      <w:pPr>
        <w:pStyle w:val="Style92"/>
        <w:keepNext w:val="0"/>
        <w:keepLines w:val="0"/>
        <w:widowControl w:val="0"/>
        <w:shd w:val="clear" w:color="auto" w:fill="auto"/>
        <w:bidi w:val="0"/>
        <w:spacing w:before="0" w:after="100" w:line="311" w:lineRule="exact"/>
        <w:ind w:left="380" w:right="0" w:firstLine="420"/>
        <w:jc w:val="both"/>
        <w:rPr>
          <w:sz w:val="20"/>
          <w:szCs w:val="20"/>
        </w:rPr>
      </w:pPr>
      <w:r>
        <w:rPr>
          <w:color w:val="000000"/>
          <w:spacing w:val="0"/>
          <w:w w:val="100"/>
          <w:position w:val="0"/>
          <w:sz w:val="20"/>
          <w:szCs w:val="20"/>
        </w:rPr>
        <w:t>对于在资产负债表日具有较低信用风险的金融工具，本公司假设其信用风险自初始确认后并未显著增 加，选择按照未来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个月内的预期信用损失计量损失准备。</w:t>
      </w:r>
    </w:p>
    <w:p>
      <w:pPr>
        <w:pStyle w:val="Style92"/>
        <w:keepNext w:val="0"/>
        <w:keepLines w:val="0"/>
        <w:widowControl w:val="0"/>
        <w:shd w:val="clear" w:color="auto" w:fill="auto"/>
        <w:tabs>
          <w:tab w:pos="866" w:val="left"/>
        </w:tabs>
        <w:bidi w:val="0"/>
        <w:spacing w:before="0" w:after="100" w:line="312" w:lineRule="exact"/>
        <w:ind w:left="0" w:right="0" w:firstLine="380"/>
        <w:jc w:val="both"/>
        <w:rPr>
          <w:sz w:val="20"/>
          <w:szCs w:val="20"/>
        </w:rPr>
      </w:pPr>
      <w:bookmarkStart w:id="788" w:name="bookmark788"/>
      <w:r>
        <w:rPr>
          <w:b/>
          <w:bCs/>
          <w:color w:val="000000"/>
          <w:spacing w:val="0"/>
          <w:w w:val="100"/>
          <w:position w:val="0"/>
          <w:sz w:val="20"/>
          <w:szCs w:val="20"/>
        </w:rPr>
        <w:t>（</w:t>
      </w:r>
      <w:bookmarkEnd w:id="788"/>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信用风险自初始确认后是否显著增加的判断标准</w:t>
      </w:r>
    </w:p>
    <w:p>
      <w:pPr>
        <w:pStyle w:val="Style92"/>
        <w:keepNext w:val="0"/>
        <w:keepLines w:val="0"/>
        <w:widowControl w:val="0"/>
        <w:shd w:val="clear" w:color="auto" w:fill="auto"/>
        <w:bidi w:val="0"/>
        <w:spacing w:before="0" w:after="100" w:line="312" w:lineRule="exact"/>
        <w:ind w:left="380" w:right="0" w:firstLine="420"/>
        <w:jc w:val="both"/>
        <w:rPr>
          <w:sz w:val="20"/>
          <w:szCs w:val="20"/>
        </w:rPr>
      </w:pPr>
      <w:r>
        <w:rPr>
          <w:color w:val="000000"/>
          <w:spacing w:val="0"/>
          <w:w w:val="100"/>
          <w:position w:val="0"/>
          <w:sz w:val="20"/>
          <w:szCs w:val="20"/>
        </w:rPr>
        <w:t>如果某项金融资产在资产负债表日确定的预计存续期内的违约概率显著高于在初始确认时确定的预 计存续期内的违约概率，则表明该项金融资产的信用风险显著增加。除特殊情况外，本公司采用未来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 月内发生的违约风险的变化作为整个存续期内发生违约风险变化的合理估计，来确定自初始确认后信用风 险是否显著增加。</w:t>
      </w:r>
    </w:p>
    <w:p>
      <w:pPr>
        <w:pStyle w:val="Style92"/>
        <w:keepNext w:val="0"/>
        <w:keepLines w:val="0"/>
        <w:widowControl w:val="0"/>
        <w:shd w:val="clear" w:color="auto" w:fill="auto"/>
        <w:tabs>
          <w:tab w:pos="866" w:val="left"/>
        </w:tabs>
        <w:bidi w:val="0"/>
        <w:spacing w:before="0" w:after="100" w:line="312" w:lineRule="exact"/>
        <w:ind w:left="0" w:right="0" w:firstLine="380"/>
        <w:jc w:val="both"/>
        <w:rPr>
          <w:sz w:val="20"/>
          <w:szCs w:val="20"/>
        </w:rPr>
      </w:pPr>
      <w:bookmarkStart w:id="789" w:name="bookmark789"/>
      <w:r>
        <w:rPr>
          <w:b/>
          <w:bCs/>
          <w:color w:val="000000"/>
          <w:spacing w:val="0"/>
          <w:w w:val="100"/>
          <w:position w:val="0"/>
          <w:sz w:val="20"/>
          <w:szCs w:val="20"/>
        </w:rPr>
        <w:t>（</w:t>
      </w:r>
      <w:bookmarkEnd w:id="789"/>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以组合为基础评估预期信用风险的组合方法</w:t>
      </w:r>
    </w:p>
    <w:p>
      <w:pPr>
        <w:pStyle w:val="Style92"/>
        <w:keepNext w:val="0"/>
        <w:keepLines w:val="0"/>
        <w:widowControl w:val="0"/>
        <w:shd w:val="clear" w:color="auto" w:fill="auto"/>
        <w:bidi w:val="0"/>
        <w:spacing w:before="0" w:after="0" w:line="312" w:lineRule="exact"/>
        <w:ind w:left="380" w:right="0" w:firstLine="420"/>
        <w:jc w:val="both"/>
        <w:rPr>
          <w:sz w:val="20"/>
          <w:szCs w:val="20"/>
        </w:rPr>
      </w:pPr>
      <w:r>
        <w:rPr>
          <w:color w:val="000000"/>
          <w:spacing w:val="0"/>
          <w:w w:val="100"/>
          <w:position w:val="0"/>
          <w:sz w:val="20"/>
          <w:szCs w:val="20"/>
        </w:rPr>
        <w:t>本公司对信用风险显著不同的金融资产单项评价信用风险，如：应收关联方款项；与对方存在争议或 涉及诉讼、仲裁的应收款项；已有明显迹象表明债务人很可能无法履行还款义务的应收款项等。</w:t>
      </w:r>
    </w:p>
    <w:p>
      <w:pPr>
        <w:pStyle w:val="Style92"/>
        <w:keepNext w:val="0"/>
        <w:keepLines w:val="0"/>
        <w:widowControl w:val="0"/>
        <w:shd w:val="clear" w:color="auto" w:fill="auto"/>
        <w:bidi w:val="0"/>
        <w:spacing w:before="0" w:after="100" w:line="312" w:lineRule="exact"/>
        <w:ind w:left="380" w:right="0" w:firstLine="0"/>
        <w:jc w:val="both"/>
        <w:rPr>
          <w:sz w:val="20"/>
          <w:szCs w:val="20"/>
        </w:rPr>
      </w:pPr>
      <w:r>
        <w:rPr>
          <w:color w:val="000000"/>
          <w:spacing w:val="0"/>
          <w:w w:val="100"/>
          <w:position w:val="0"/>
          <w:sz w:val="20"/>
          <w:szCs w:val="20"/>
        </w:rPr>
        <w:t>除了单项评估信用风险的金融资产外，本公司基于共同风险特征将金融资产划分为不同的组别，在组合的 基础上评估信用风险。</w:t>
      </w:r>
    </w:p>
    <w:p>
      <w:pPr>
        <w:pStyle w:val="Style92"/>
        <w:keepNext w:val="0"/>
        <w:keepLines w:val="0"/>
        <w:widowControl w:val="0"/>
        <w:shd w:val="clear" w:color="auto" w:fill="auto"/>
        <w:tabs>
          <w:tab w:pos="866" w:val="left"/>
        </w:tabs>
        <w:bidi w:val="0"/>
        <w:spacing w:before="0" w:after="100" w:line="312" w:lineRule="exact"/>
        <w:ind w:left="380" w:right="0" w:firstLine="0"/>
        <w:jc w:val="both"/>
        <w:rPr>
          <w:sz w:val="20"/>
          <w:szCs w:val="20"/>
        </w:rPr>
      </w:pPr>
      <w:bookmarkStart w:id="790" w:name="bookmark790"/>
      <w:r>
        <w:rPr>
          <w:b/>
          <w:bCs/>
          <w:color w:val="000000"/>
          <w:spacing w:val="0"/>
          <w:w w:val="100"/>
          <w:position w:val="0"/>
          <w:sz w:val="20"/>
          <w:szCs w:val="20"/>
        </w:rPr>
        <w:t>（</w:t>
      </w:r>
      <w:bookmarkEnd w:id="790"/>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w:t>
        <w:tab/>
        <w:t>金融资产减值的会计处理方法</w:t>
      </w:r>
    </w:p>
    <w:p>
      <w:pPr>
        <w:pStyle w:val="Style92"/>
        <w:keepNext w:val="0"/>
        <w:keepLines w:val="0"/>
        <w:widowControl w:val="0"/>
        <w:shd w:val="clear" w:color="auto" w:fill="auto"/>
        <w:bidi w:val="0"/>
        <w:spacing w:before="0" w:after="100" w:line="317" w:lineRule="exact"/>
        <w:ind w:left="380" w:right="0" w:firstLine="420"/>
        <w:jc w:val="both"/>
        <w:rPr>
          <w:sz w:val="20"/>
          <w:szCs w:val="20"/>
        </w:rPr>
      </w:pPr>
      <w:r>
        <w:rPr>
          <w:color w:val="000000"/>
          <w:spacing w:val="0"/>
          <w:w w:val="100"/>
          <w:position w:val="0"/>
          <w:sz w:val="20"/>
          <w:szCs w:val="20"/>
        </w:rPr>
        <w:t>期末，本公司计算各类金融资产的预计信用损失，如果该预计信用损失大于其当前减值准备的账面金 额，将其差额确认为减值损失；如果小于当前减值准备的账面金额，则将差额确认为减值利得。</w:t>
      </w:r>
    </w:p>
    <w:p>
      <w:pPr>
        <w:pStyle w:val="Style92"/>
        <w:keepNext w:val="0"/>
        <w:keepLines w:val="0"/>
        <w:widowControl w:val="0"/>
        <w:shd w:val="clear" w:color="auto" w:fill="auto"/>
        <w:tabs>
          <w:tab w:pos="866" w:val="left"/>
        </w:tabs>
        <w:bidi w:val="0"/>
        <w:spacing w:before="0" w:after="200" w:line="312" w:lineRule="exact"/>
        <w:ind w:left="0" w:right="0" w:firstLine="380"/>
        <w:jc w:val="both"/>
        <w:rPr>
          <w:sz w:val="20"/>
          <w:szCs w:val="20"/>
        </w:rPr>
      </w:pPr>
      <w:bookmarkStart w:id="791" w:name="bookmark791"/>
      <w:r>
        <w:rPr>
          <w:b/>
          <w:bCs/>
          <w:color w:val="000000"/>
          <w:spacing w:val="0"/>
          <w:w w:val="100"/>
          <w:position w:val="0"/>
          <w:sz w:val="20"/>
          <w:szCs w:val="20"/>
        </w:rPr>
        <w:t>（</w:t>
      </w:r>
      <w:bookmarkEnd w:id="791"/>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w:t>
        <w:tab/>
        <w:t>各类金融资产信用损失的确定方法</w:t>
      </w:r>
    </w:p>
    <w:p>
      <w:pPr>
        <w:pStyle w:val="Style92"/>
        <w:keepNext w:val="0"/>
        <w:keepLines w:val="0"/>
        <w:widowControl w:val="0"/>
        <w:shd w:val="clear" w:color="auto" w:fill="auto"/>
        <w:bidi w:val="0"/>
        <w:spacing w:before="0" w:after="0" w:line="331" w:lineRule="auto"/>
        <w:ind w:left="0" w:right="0" w:firstLine="740"/>
        <w:jc w:val="both"/>
        <w:rPr>
          <w:sz w:val="20"/>
          <w:szCs w:val="20"/>
        </w:rPr>
      </w:pPr>
      <w:bookmarkStart w:id="792" w:name="bookmark792"/>
      <w:r>
        <w:rPr>
          <w:rFonts w:ascii="Times New Roman" w:eastAsia="Times New Roman" w:hAnsi="Times New Roman" w:cs="Times New Roman"/>
          <w:b/>
          <w:bCs/>
          <w:color w:val="000000"/>
          <w:spacing w:val="0"/>
          <w:w w:val="100"/>
          <w:position w:val="0"/>
          <w:sz w:val="20"/>
          <w:szCs w:val="20"/>
        </w:rPr>
        <w:t>1</w:t>
      </w:r>
      <w:bookmarkEnd w:id="792"/>
      <w:r>
        <w:rPr>
          <w:b/>
          <w:bCs/>
          <w:color w:val="000000"/>
          <w:spacing w:val="0"/>
          <w:w w:val="100"/>
          <w:position w:val="0"/>
          <w:sz w:val="20"/>
          <w:szCs w:val="20"/>
        </w:rPr>
        <w:t>）应收票据</w:t>
      </w:r>
    </w:p>
    <w:p>
      <w:pPr>
        <w:pStyle w:val="Style92"/>
        <w:keepNext w:val="0"/>
        <w:keepLines w:val="0"/>
        <w:widowControl w:val="0"/>
        <w:shd w:val="clear" w:color="auto" w:fill="auto"/>
        <w:bidi w:val="0"/>
        <w:spacing w:before="0" w:after="100" w:line="317" w:lineRule="exact"/>
        <w:ind w:left="380" w:right="0" w:firstLine="420"/>
        <w:jc w:val="both"/>
        <w:rPr>
          <w:sz w:val="20"/>
          <w:szCs w:val="20"/>
        </w:rPr>
      </w:pPr>
      <w:r>
        <w:rPr>
          <w:color w:val="000000"/>
          <w:spacing w:val="0"/>
          <w:w w:val="100"/>
          <w:position w:val="0"/>
          <w:sz w:val="20"/>
          <w:szCs w:val="20"/>
        </w:rPr>
        <w:t>本公司对于应收票据按照相当于整个存续期内的预期信用损失金额计量损失准备。基于应收票据的信 用风险特征，将其划分为不同组合：</w:t>
      </w:r>
    </w:p>
    <w:tbl>
      <w:tblPr>
        <w:tblOverlap w:val="never"/>
        <w:jc w:val="center"/>
        <w:tblLayout w:type="fixed"/>
      </w:tblPr>
      <w:tblGrid>
        <w:gridCol w:w="2866"/>
        <w:gridCol w:w="6811"/>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确定组合的依据</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承兑人为信用风险较小的银行，参考历史信用损失经验不计提坏账准备</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承兑人为信用风险较高的企业，以应收票据的账龄作为信用风险特征</w:t>
            </w:r>
          </w:p>
        </w:tc>
      </w:tr>
    </w:tbl>
    <w:p>
      <w:pPr>
        <w:pStyle w:val="Style41"/>
        <w:keepNext w:val="0"/>
        <w:keepLines w:val="0"/>
        <w:widowControl w:val="0"/>
        <w:shd w:val="clear" w:color="auto" w:fill="auto"/>
        <w:bidi w:val="0"/>
        <w:spacing w:before="0" w:after="80" w:line="240" w:lineRule="auto"/>
        <w:ind w:left="355"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）应收账款</w:t>
      </w:r>
    </w:p>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对于不含重大融资成分的应收款项，本公司按照相当于整个存续期内的预期信用损失金额计量损失准</w:t>
      </w:r>
    </w:p>
    <w:p>
      <w:pPr>
        <w:pStyle w:val="Style92"/>
        <w:keepNext w:val="0"/>
        <w:keepLines w:val="0"/>
        <w:widowControl w:val="0"/>
        <w:shd w:val="clear" w:color="auto" w:fill="auto"/>
        <w:bidi w:val="0"/>
        <w:spacing w:before="0" w:after="0" w:line="312" w:lineRule="exact"/>
        <w:ind w:left="0" w:right="0" w:firstLine="360"/>
        <w:jc w:val="both"/>
        <w:rPr>
          <w:sz w:val="20"/>
          <w:szCs w:val="20"/>
        </w:rPr>
      </w:pPr>
      <w:r>
        <w:rPr>
          <w:color w:val="000000"/>
          <w:spacing w:val="0"/>
          <w:w w:val="100"/>
          <w:position w:val="0"/>
          <w:sz w:val="20"/>
          <w:szCs w:val="20"/>
        </w:rPr>
        <w:t>备。</w:t>
      </w:r>
    </w:p>
    <w:p>
      <w:pPr>
        <w:pStyle w:val="Style92"/>
        <w:keepNext w:val="0"/>
        <w:keepLines w:val="0"/>
        <w:widowControl w:val="0"/>
        <w:shd w:val="clear" w:color="auto" w:fill="auto"/>
        <w:bidi w:val="0"/>
        <w:spacing w:before="0" w:after="0" w:line="312" w:lineRule="exact"/>
        <w:ind w:left="360" w:right="0" w:firstLine="440"/>
        <w:jc w:val="both"/>
        <w:rPr>
          <w:sz w:val="20"/>
          <w:szCs w:val="20"/>
        </w:rPr>
      </w:pPr>
      <w:r>
        <w:rPr>
          <w:color w:val="000000"/>
          <w:spacing w:val="0"/>
          <w:w w:val="100"/>
          <w:position w:val="0"/>
          <w:sz w:val="20"/>
          <w:szCs w:val="20"/>
        </w:rPr>
        <w:t>对于包含重大融资成分的应收款项，本公司选择始终按照相当于存续期内预期信用损失的金额计量损 失准备。</w:t>
      </w:r>
    </w:p>
    <w:p>
      <w:pPr>
        <w:pStyle w:val="Style92"/>
        <w:keepNext w:val="0"/>
        <w:keepLines w:val="0"/>
        <w:widowControl w:val="0"/>
        <w:numPr>
          <w:ilvl w:val="0"/>
          <w:numId w:val="13"/>
        </w:numPr>
        <w:shd w:val="clear" w:color="auto" w:fill="auto"/>
        <w:tabs>
          <w:tab w:pos="1192" w:val="left"/>
        </w:tabs>
        <w:bidi w:val="0"/>
        <w:spacing w:before="0" w:after="0" w:line="312" w:lineRule="exact"/>
        <w:ind w:left="360" w:right="0" w:firstLine="440"/>
        <w:jc w:val="both"/>
        <w:rPr>
          <w:sz w:val="20"/>
          <w:szCs w:val="20"/>
        </w:rPr>
      </w:pPr>
      <w:bookmarkStart w:id="793" w:name="bookmark793"/>
      <w:bookmarkEnd w:id="793"/>
      <w:r>
        <w:rPr>
          <w:color w:val="000000"/>
          <w:spacing w:val="0"/>
          <w:w w:val="100"/>
          <w:position w:val="0"/>
          <w:sz w:val="20"/>
          <w:szCs w:val="20"/>
        </w:rPr>
        <w:t>单项金额重大并单项评估信用风险的应收账款的确认标准、计提方法</w:t>
      </w:r>
    </w:p>
    <w:p>
      <w:pPr>
        <w:pStyle w:val="Style92"/>
        <w:keepNext w:val="0"/>
        <w:keepLines w:val="0"/>
        <w:widowControl w:val="0"/>
        <w:numPr>
          <w:ilvl w:val="0"/>
          <w:numId w:val="15"/>
        </w:numPr>
        <w:shd w:val="clear" w:color="auto" w:fill="auto"/>
        <w:tabs>
          <w:tab w:pos="1174" w:val="left"/>
        </w:tabs>
        <w:bidi w:val="0"/>
        <w:spacing w:before="0" w:after="80" w:line="312" w:lineRule="exact"/>
        <w:ind w:left="360" w:right="0" w:firstLine="440"/>
        <w:jc w:val="both"/>
        <w:rPr>
          <w:sz w:val="20"/>
          <w:szCs w:val="20"/>
        </w:rPr>
      </w:pPr>
      <w:bookmarkStart w:id="794" w:name="bookmark794"/>
      <w:bookmarkEnd w:id="794"/>
      <w:r>
        <w:rPr>
          <w:color w:val="000000"/>
          <w:spacing w:val="0"/>
          <w:w w:val="100"/>
          <w:position w:val="0"/>
          <w:sz w:val="20"/>
          <w:szCs w:val="20"/>
        </w:rPr>
        <w:t>深圳市彩梦科技有限公司（以下简称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彩梦科技公司</w:t>
      </w:r>
      <w:r>
        <w:rPr>
          <w:color w:val="000000"/>
          <w:spacing w:val="0"/>
          <w:w w:val="100"/>
          <w:position w:val="0"/>
          <w:sz w:val="20"/>
          <w:szCs w:val="20"/>
        </w:rPr>
        <w:t>''）</w:t>
      </w:r>
      <w:r>
        <w:rPr>
          <w:color w:val="000000"/>
          <w:spacing w:val="0"/>
          <w:w w:val="100"/>
          <w:position w:val="0"/>
          <w:sz w:val="20"/>
          <w:szCs w:val="20"/>
        </w:rPr>
        <w:t>及其子公司将金额为人民币</w:t>
      </w:r>
      <w:r>
        <w:rPr>
          <w:rFonts w:ascii="Times New Roman" w:eastAsia="Times New Roman" w:hAnsi="Times New Roman" w:cs="Times New Roman"/>
          <w:color w:val="000000"/>
          <w:spacing w:val="0"/>
          <w:w w:val="100"/>
          <w:position w:val="0"/>
          <w:sz w:val="20"/>
          <w:szCs w:val="20"/>
        </w:rPr>
        <w:t>300</w:t>
      </w:r>
      <w:r>
        <w:rPr>
          <w:color w:val="000000"/>
          <w:spacing w:val="0"/>
          <w:w w:val="100"/>
          <w:position w:val="0"/>
          <w:sz w:val="20"/>
          <w:szCs w:val="20"/>
        </w:rPr>
        <w:t>万元及以上 且超过期末应收账款余额</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的应收账款确认为单项金额重大的应收账款。</w:t>
      </w:r>
    </w:p>
    <w:p>
      <w:pPr>
        <w:pStyle w:val="Style92"/>
        <w:keepNext w:val="0"/>
        <w:keepLines w:val="0"/>
        <w:widowControl w:val="0"/>
        <w:numPr>
          <w:ilvl w:val="0"/>
          <w:numId w:val="15"/>
        </w:numPr>
        <w:shd w:val="clear" w:color="auto" w:fill="auto"/>
        <w:tabs>
          <w:tab w:pos="1206" w:val="left"/>
        </w:tabs>
        <w:bidi w:val="0"/>
        <w:spacing w:before="0" w:after="0" w:line="326" w:lineRule="auto"/>
        <w:ind w:left="0" w:right="0" w:firstLine="800"/>
        <w:jc w:val="both"/>
        <w:rPr>
          <w:sz w:val="20"/>
          <w:szCs w:val="20"/>
        </w:rPr>
      </w:pPr>
      <w:bookmarkStart w:id="795" w:name="bookmark795"/>
      <w:bookmarkEnd w:id="795"/>
      <w:r>
        <w:rPr>
          <w:color w:val="000000"/>
          <w:spacing w:val="0"/>
          <w:w w:val="100"/>
          <w:position w:val="0"/>
          <w:sz w:val="20"/>
          <w:szCs w:val="20"/>
        </w:rPr>
        <w:t>除上述公司之外，本公司将金额为人民币</w:t>
      </w:r>
      <w:r>
        <w:rPr>
          <w:rFonts w:ascii="Times New Roman" w:eastAsia="Times New Roman" w:hAnsi="Times New Roman" w:cs="Times New Roman"/>
          <w:color w:val="000000"/>
          <w:spacing w:val="0"/>
          <w:w w:val="100"/>
          <w:position w:val="0"/>
          <w:sz w:val="20"/>
          <w:szCs w:val="20"/>
        </w:rPr>
        <w:t>500</w:t>
      </w:r>
      <w:r>
        <w:rPr>
          <w:color w:val="000000"/>
          <w:spacing w:val="0"/>
          <w:w w:val="100"/>
          <w:position w:val="0"/>
          <w:sz w:val="20"/>
          <w:szCs w:val="20"/>
        </w:rPr>
        <w:t>万元以上的应收账款确认为单项金额重大的应收账款。</w:t>
      </w:r>
    </w:p>
    <w:p>
      <w:pPr>
        <w:pStyle w:val="Style92"/>
        <w:keepNext w:val="0"/>
        <w:keepLines w:val="0"/>
        <w:widowControl w:val="0"/>
        <w:numPr>
          <w:ilvl w:val="0"/>
          <w:numId w:val="13"/>
        </w:numPr>
        <w:shd w:val="clear" w:color="auto" w:fill="auto"/>
        <w:tabs>
          <w:tab w:pos="1197" w:val="left"/>
        </w:tabs>
        <w:bidi w:val="0"/>
        <w:spacing w:before="0" w:after="0" w:line="312" w:lineRule="exact"/>
        <w:ind w:left="0" w:right="0" w:firstLine="800"/>
        <w:jc w:val="both"/>
        <w:rPr>
          <w:sz w:val="20"/>
          <w:szCs w:val="20"/>
        </w:rPr>
      </w:pPr>
      <w:bookmarkStart w:id="796" w:name="bookmark796"/>
      <w:bookmarkEnd w:id="796"/>
      <w:r>
        <w:rPr>
          <w:color w:val="000000"/>
          <w:spacing w:val="0"/>
          <w:w w:val="100"/>
          <w:position w:val="0"/>
          <w:sz w:val="20"/>
          <w:szCs w:val="20"/>
        </w:rPr>
        <w:t>单项金额虽不重大但单项评估信用风险的应收账款</w:t>
      </w:r>
    </w:p>
    <w:p>
      <w:pPr>
        <w:pStyle w:val="Style92"/>
        <w:keepNext w:val="0"/>
        <w:keepLines w:val="0"/>
        <w:widowControl w:val="0"/>
        <w:shd w:val="clear" w:color="auto" w:fill="auto"/>
        <w:bidi w:val="0"/>
        <w:spacing w:before="0" w:after="80" w:line="312" w:lineRule="exact"/>
        <w:ind w:left="360" w:right="0" w:firstLine="0"/>
        <w:jc w:val="both"/>
        <w:rPr>
          <w:sz w:val="20"/>
          <w:szCs w:val="20"/>
        </w:rPr>
      </w:pPr>
      <w:r>
        <w:rPr>
          <w:color w:val="000000"/>
          <w:spacing w:val="0"/>
          <w:w w:val="100"/>
          <w:position w:val="0"/>
          <w:sz w:val="20"/>
          <w:szCs w:val="20"/>
        </w:rPr>
        <w:t>本公司对于单项金额虽不重大但具备以下特征的应收账款，单独进行信用减值测试，有客观证据表明其发 生了信用减值的，根据其未来现金流量现值低于其账面价值的差额，确认信用减值损失，计提预期信用损 失：</w:t>
      </w:r>
    </w:p>
    <w:p>
      <w:pPr>
        <w:pStyle w:val="Style41"/>
        <w:keepNext w:val="0"/>
        <w:keepLines w:val="0"/>
        <w:widowControl w:val="0"/>
        <w:numPr>
          <w:ilvl w:val="0"/>
          <w:numId w:val="17"/>
        </w:numPr>
        <w:shd w:val="clear" w:color="auto" w:fill="auto"/>
        <w:tabs>
          <w:tab w:pos="787" w:val="left"/>
        </w:tabs>
        <w:bidi w:val="0"/>
        <w:spacing w:before="0" w:after="60" w:line="240" w:lineRule="auto"/>
        <w:ind w:left="413" w:right="0" w:firstLine="0"/>
        <w:jc w:val="left"/>
      </w:pPr>
      <w:r>
        <w:rPr>
          <w:color w:val="000000"/>
          <w:spacing w:val="0"/>
          <w:w w:val="100"/>
          <w:position w:val="0"/>
        </w:rPr>
        <w:t>与对方存在争议或涉及诉讼、仲裁的应收款项；</w:t>
      </w:r>
    </w:p>
    <w:p>
      <w:pPr>
        <w:pStyle w:val="Style41"/>
        <w:keepNext w:val="0"/>
        <w:keepLines w:val="0"/>
        <w:widowControl w:val="0"/>
        <w:numPr>
          <w:ilvl w:val="0"/>
          <w:numId w:val="17"/>
        </w:numPr>
        <w:shd w:val="clear" w:color="auto" w:fill="auto"/>
        <w:tabs>
          <w:tab w:pos="792" w:val="left"/>
        </w:tabs>
        <w:bidi w:val="0"/>
        <w:spacing w:before="0" w:after="60" w:line="240" w:lineRule="auto"/>
        <w:ind w:left="413" w:right="0" w:firstLine="0"/>
        <w:jc w:val="left"/>
      </w:pPr>
      <w:r>
        <w:rPr>
          <w:color w:val="000000"/>
          <w:spacing w:val="0"/>
          <w:w w:val="100"/>
          <w:position w:val="0"/>
        </w:rPr>
        <w:t>已有明显迹象表明债务人很可能无法履行还款义务的应收款项。</w:t>
      </w:r>
    </w:p>
    <w:p>
      <w:pPr>
        <w:pStyle w:val="Style41"/>
        <w:keepNext w:val="0"/>
        <w:keepLines w:val="0"/>
        <w:widowControl w:val="0"/>
        <w:shd w:val="clear" w:color="auto" w:fill="auto"/>
        <w:bidi w:val="0"/>
        <w:spacing w:before="0" w:after="60" w:line="240" w:lineRule="auto"/>
        <w:ind w:left="413" w:right="0" w:firstLine="0"/>
        <w:jc w:val="left"/>
      </w:pPr>
      <w:r>
        <w:rPr>
          <w:color w:val="000000"/>
          <w:spacing w:val="0"/>
          <w:w w:val="100"/>
          <w:position w:val="0"/>
        </w:rPr>
        <w:t>③除了单项评估信用风险的应收账款外，基于其信用风险特征，将其划分为不同组合:</w:t>
      </w:r>
    </w:p>
    <w:tbl>
      <w:tblPr>
        <w:tblOverlap w:val="never"/>
        <w:jc w:val="center"/>
        <w:tblLayout w:type="fixed"/>
      </w:tblPr>
      <w:tblGrid>
        <w:gridCol w:w="3264"/>
        <w:gridCol w:w="6413"/>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确定组合的依据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合并范围内关联方往来组合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以与债务人是否为本公司合并范围内关联方为信用风险特征划分组合</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本组合以应收款项的账龄作为信用风险特征</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应收保理款组合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按照相当于整个存续期内预期信用损失的金额计量其损失准备</w:t>
            </w:r>
          </w:p>
        </w:tc>
      </w:tr>
    </w:tbl>
    <w:p>
      <w:pPr>
        <w:pStyle w:val="Style41"/>
        <w:keepNext w:val="0"/>
        <w:keepLines w:val="0"/>
        <w:widowControl w:val="0"/>
        <w:shd w:val="clear" w:color="auto" w:fill="auto"/>
        <w:bidi w:val="0"/>
        <w:spacing w:before="0" w:after="60" w:line="240" w:lineRule="auto"/>
        <w:ind w:left="355"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）其他应收款</w:t>
      </w:r>
    </w:p>
    <w:p>
      <w:pPr>
        <w:pStyle w:val="Style41"/>
        <w:keepNext w:val="0"/>
        <w:keepLines w:val="0"/>
        <w:widowControl w:val="0"/>
        <w:shd w:val="clear" w:color="auto" w:fill="auto"/>
        <w:bidi w:val="0"/>
        <w:spacing w:before="0" w:after="0" w:line="240" w:lineRule="auto"/>
        <w:ind w:left="355" w:right="0" w:firstLine="0"/>
        <w:jc w:val="left"/>
      </w:pPr>
      <w:r>
        <w:rPr>
          <w:color w:val="000000"/>
          <w:spacing w:val="0"/>
          <w:w w:val="100"/>
          <w:position w:val="0"/>
        </w:rPr>
        <w:t>本公司依据其他应收款信用风险自初始确认后是否已经显著增加，采用相当于未来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w:t>
      </w:r>
    </w:p>
    <w:p>
      <w:pPr>
        <w:pStyle w:val="Style92"/>
        <w:keepNext w:val="0"/>
        <w:keepLines w:val="0"/>
        <w:widowControl w:val="0"/>
        <w:shd w:val="clear" w:color="auto" w:fill="auto"/>
        <w:bidi w:val="0"/>
        <w:spacing w:before="0" w:after="0" w:line="322" w:lineRule="exact"/>
        <w:ind w:left="360" w:right="0" w:firstLine="0"/>
        <w:jc w:val="both"/>
        <w:rPr>
          <w:sz w:val="20"/>
          <w:szCs w:val="20"/>
        </w:rPr>
      </w:pPr>
      <w:r>
        <w:rPr>
          <w:color w:val="000000"/>
          <w:spacing w:val="0"/>
          <w:w w:val="100"/>
          <w:position w:val="0"/>
          <w:sz w:val="20"/>
          <w:szCs w:val="20"/>
        </w:rPr>
        <w:t>存续期的预期信用损失的金额计量减值损失。</w:t>
      </w:r>
    </w:p>
    <w:p>
      <w:pPr>
        <w:pStyle w:val="Style92"/>
        <w:keepNext w:val="0"/>
        <w:keepLines w:val="0"/>
        <w:widowControl w:val="0"/>
        <w:numPr>
          <w:ilvl w:val="0"/>
          <w:numId w:val="19"/>
        </w:numPr>
        <w:shd w:val="clear" w:color="auto" w:fill="auto"/>
        <w:tabs>
          <w:tab w:pos="1192" w:val="left"/>
        </w:tabs>
        <w:bidi w:val="0"/>
        <w:spacing w:before="0" w:after="0" w:line="322" w:lineRule="exact"/>
        <w:ind w:left="0" w:right="0" w:firstLine="800"/>
        <w:jc w:val="both"/>
        <w:rPr>
          <w:sz w:val="20"/>
          <w:szCs w:val="20"/>
        </w:rPr>
      </w:pPr>
      <w:bookmarkStart w:id="797" w:name="bookmark797"/>
      <w:bookmarkEnd w:id="797"/>
      <w:r>
        <w:rPr>
          <w:color w:val="000000"/>
          <w:spacing w:val="0"/>
          <w:w w:val="100"/>
          <w:position w:val="0"/>
          <w:sz w:val="20"/>
          <w:szCs w:val="20"/>
        </w:rPr>
        <w:t>单项金额重大并单项评估信用风险的其他应收款的确认标准、计提方法</w:t>
      </w:r>
    </w:p>
    <w:p>
      <w:pPr>
        <w:pStyle w:val="Style92"/>
        <w:keepNext w:val="0"/>
        <w:keepLines w:val="0"/>
        <w:widowControl w:val="0"/>
        <w:numPr>
          <w:ilvl w:val="0"/>
          <w:numId w:val="21"/>
        </w:numPr>
        <w:shd w:val="clear" w:color="auto" w:fill="auto"/>
        <w:tabs>
          <w:tab w:pos="1165" w:val="left"/>
        </w:tabs>
        <w:bidi w:val="0"/>
        <w:spacing w:before="0" w:after="0" w:line="322" w:lineRule="exact"/>
        <w:ind w:left="360" w:right="0" w:firstLine="440"/>
        <w:jc w:val="both"/>
        <w:rPr>
          <w:sz w:val="20"/>
          <w:szCs w:val="20"/>
        </w:rPr>
      </w:pPr>
      <w:bookmarkStart w:id="798" w:name="bookmark798"/>
      <w:bookmarkEnd w:id="798"/>
      <w:r>
        <w:rPr>
          <w:color w:val="000000"/>
          <w:spacing w:val="0"/>
          <w:w w:val="100"/>
          <w:position w:val="0"/>
          <w:sz w:val="20"/>
          <w:szCs w:val="20"/>
        </w:rPr>
        <w:t>深圳市彩梦科技有限公司（以下简称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彩梦科技公司</w:t>
      </w:r>
      <w:r>
        <w:rPr>
          <w:color w:val="000000"/>
          <w:spacing w:val="0"/>
          <w:w w:val="100"/>
          <w:position w:val="0"/>
          <w:sz w:val="20"/>
          <w:szCs w:val="20"/>
        </w:rPr>
        <w:t>''）</w:t>
      </w:r>
      <w:r>
        <w:rPr>
          <w:color w:val="000000"/>
          <w:spacing w:val="0"/>
          <w:w w:val="100"/>
          <w:position w:val="0"/>
          <w:sz w:val="20"/>
          <w:szCs w:val="20"/>
        </w:rPr>
        <w:t>及其子公司将金额为人民币</w:t>
      </w:r>
      <w:r>
        <w:rPr>
          <w:rFonts w:ascii="Times New Roman" w:eastAsia="Times New Roman" w:hAnsi="Times New Roman" w:cs="Times New Roman"/>
          <w:color w:val="000000"/>
          <w:spacing w:val="0"/>
          <w:w w:val="100"/>
          <w:position w:val="0"/>
          <w:sz w:val="20"/>
          <w:szCs w:val="20"/>
        </w:rPr>
        <w:t>200</w:t>
      </w:r>
      <w:r>
        <w:rPr>
          <w:color w:val="000000"/>
          <w:spacing w:val="0"/>
          <w:w w:val="100"/>
          <w:position w:val="0"/>
          <w:sz w:val="20"/>
          <w:szCs w:val="20"/>
        </w:rPr>
        <w:t>万元及以上 的其他应收款确认为单项金额重大的其他应收款。</w:t>
      </w:r>
    </w:p>
    <w:p>
      <w:pPr>
        <w:pStyle w:val="Style92"/>
        <w:keepNext w:val="0"/>
        <w:keepLines w:val="0"/>
        <w:widowControl w:val="0"/>
        <w:numPr>
          <w:ilvl w:val="0"/>
          <w:numId w:val="21"/>
        </w:numPr>
        <w:shd w:val="clear" w:color="auto" w:fill="auto"/>
        <w:tabs>
          <w:tab w:pos="1179" w:val="left"/>
        </w:tabs>
        <w:bidi w:val="0"/>
        <w:spacing w:before="0" w:after="0" w:line="326" w:lineRule="exact"/>
        <w:ind w:left="360" w:right="0" w:firstLine="440"/>
        <w:jc w:val="both"/>
        <w:rPr>
          <w:sz w:val="20"/>
          <w:szCs w:val="20"/>
        </w:rPr>
      </w:pPr>
      <w:bookmarkStart w:id="799" w:name="bookmark799"/>
      <w:bookmarkEnd w:id="799"/>
      <w:r>
        <w:rPr>
          <w:color w:val="000000"/>
          <w:spacing w:val="0"/>
          <w:w w:val="100"/>
          <w:position w:val="0"/>
          <w:sz w:val="20"/>
          <w:szCs w:val="20"/>
        </w:rPr>
        <w:t>除上述公司之外，本公司将金额为人民币</w:t>
      </w:r>
      <w:r>
        <w:rPr>
          <w:rFonts w:ascii="Times New Roman" w:eastAsia="Times New Roman" w:hAnsi="Times New Roman" w:cs="Times New Roman"/>
          <w:color w:val="000000"/>
          <w:spacing w:val="0"/>
          <w:w w:val="100"/>
          <w:position w:val="0"/>
          <w:sz w:val="20"/>
          <w:szCs w:val="20"/>
        </w:rPr>
        <w:t>500</w:t>
      </w:r>
      <w:r>
        <w:rPr>
          <w:color w:val="000000"/>
          <w:spacing w:val="0"/>
          <w:w w:val="100"/>
          <w:position w:val="0"/>
          <w:sz w:val="20"/>
          <w:szCs w:val="20"/>
        </w:rPr>
        <w:t>万元以上的其他应收款确认为单项金额重大的其他应 收款。</w:t>
      </w:r>
    </w:p>
    <w:p>
      <w:pPr>
        <w:pStyle w:val="Style92"/>
        <w:keepNext w:val="0"/>
        <w:keepLines w:val="0"/>
        <w:widowControl w:val="0"/>
        <w:numPr>
          <w:ilvl w:val="0"/>
          <w:numId w:val="19"/>
        </w:numPr>
        <w:shd w:val="clear" w:color="auto" w:fill="auto"/>
        <w:tabs>
          <w:tab w:pos="1197" w:val="left"/>
        </w:tabs>
        <w:bidi w:val="0"/>
        <w:spacing w:before="0" w:after="0" w:line="319" w:lineRule="exact"/>
        <w:ind w:left="800" w:right="0" w:firstLine="0"/>
        <w:jc w:val="both"/>
        <w:rPr>
          <w:sz w:val="20"/>
          <w:szCs w:val="20"/>
        </w:rPr>
      </w:pPr>
      <w:bookmarkStart w:id="800" w:name="bookmark800"/>
      <w:bookmarkEnd w:id="800"/>
      <w:r>
        <w:rPr>
          <w:color w:val="000000"/>
          <w:spacing w:val="0"/>
          <w:w w:val="100"/>
          <w:position w:val="0"/>
          <w:sz w:val="20"/>
          <w:szCs w:val="20"/>
        </w:rPr>
        <w:t>单项金额虽不重大但单项评估信用风险的其他应收款 本公司对于单项金额虽不重大但具备以下特征的其他应收款，单独进行信用减值测试，有客观证据表</w:t>
      </w:r>
    </w:p>
    <w:p>
      <w:pPr>
        <w:pStyle w:val="Style92"/>
        <w:keepNext w:val="0"/>
        <w:keepLines w:val="0"/>
        <w:widowControl w:val="0"/>
        <w:shd w:val="clear" w:color="auto" w:fill="auto"/>
        <w:bidi w:val="0"/>
        <w:spacing w:before="0" w:after="80" w:line="319" w:lineRule="exact"/>
        <w:ind w:left="360" w:right="0" w:firstLine="0"/>
        <w:jc w:val="both"/>
        <w:rPr>
          <w:sz w:val="20"/>
          <w:szCs w:val="20"/>
        </w:rPr>
      </w:pPr>
      <w:r>
        <w:rPr>
          <w:color w:val="000000"/>
          <w:spacing w:val="0"/>
          <w:w w:val="100"/>
          <w:position w:val="0"/>
          <w:sz w:val="20"/>
          <w:szCs w:val="20"/>
        </w:rPr>
        <w:t>明其发生了信用减值的，根据其未来现金流量现值低于其账面价值的差额，确认信用减值损失，计提预期 信用损失：</w:t>
      </w:r>
    </w:p>
    <w:p>
      <w:pPr>
        <w:pStyle w:val="Style92"/>
        <w:keepNext w:val="0"/>
        <w:keepLines w:val="0"/>
        <w:widowControl w:val="0"/>
        <w:numPr>
          <w:ilvl w:val="0"/>
          <w:numId w:val="23"/>
        </w:numPr>
        <w:shd w:val="clear" w:color="auto" w:fill="auto"/>
        <w:tabs>
          <w:tab w:pos="1211" w:val="left"/>
        </w:tabs>
        <w:bidi w:val="0"/>
        <w:spacing w:before="0" w:after="0" w:line="334" w:lineRule="auto"/>
        <w:ind w:left="0" w:right="0" w:firstLine="800"/>
        <w:jc w:val="both"/>
        <w:rPr>
          <w:sz w:val="20"/>
          <w:szCs w:val="20"/>
        </w:rPr>
      </w:pPr>
      <w:bookmarkStart w:id="801" w:name="bookmark801"/>
      <w:bookmarkEnd w:id="801"/>
      <w:r>
        <w:rPr>
          <w:color w:val="000000"/>
          <w:spacing w:val="0"/>
          <w:w w:val="100"/>
          <w:position w:val="0"/>
          <w:sz w:val="20"/>
          <w:szCs w:val="20"/>
        </w:rPr>
        <w:t>与对方存在争议或涉及诉讼、仲裁的应收款项；</w:t>
      </w:r>
    </w:p>
    <w:p>
      <w:pPr>
        <w:pStyle w:val="Style92"/>
        <w:keepNext w:val="0"/>
        <w:keepLines w:val="0"/>
        <w:widowControl w:val="0"/>
        <w:numPr>
          <w:ilvl w:val="0"/>
          <w:numId w:val="23"/>
        </w:numPr>
        <w:shd w:val="clear" w:color="auto" w:fill="auto"/>
        <w:tabs>
          <w:tab w:pos="1211" w:val="left"/>
        </w:tabs>
        <w:bidi w:val="0"/>
        <w:spacing w:before="0" w:after="0" w:line="334" w:lineRule="auto"/>
        <w:ind w:left="0" w:right="0" w:firstLine="800"/>
        <w:jc w:val="both"/>
        <w:rPr>
          <w:sz w:val="20"/>
          <w:szCs w:val="20"/>
        </w:rPr>
      </w:pPr>
      <w:bookmarkStart w:id="802" w:name="bookmark802"/>
      <w:bookmarkEnd w:id="802"/>
      <w:r>
        <w:rPr>
          <w:color w:val="000000"/>
          <w:spacing w:val="0"/>
          <w:w w:val="100"/>
          <w:position w:val="0"/>
          <w:sz w:val="20"/>
          <w:szCs w:val="20"/>
        </w:rPr>
        <w:t>已有明显迹象表明债务人很可能无法履行还款义务的应收款项。</w:t>
      </w:r>
    </w:p>
    <w:p>
      <w:pPr>
        <w:pStyle w:val="Style92"/>
        <w:keepNext w:val="0"/>
        <w:keepLines w:val="0"/>
        <w:widowControl w:val="0"/>
        <w:numPr>
          <w:ilvl w:val="0"/>
          <w:numId w:val="19"/>
        </w:numPr>
        <w:shd w:val="clear" w:color="auto" w:fill="auto"/>
        <w:tabs>
          <w:tab w:pos="1197" w:val="left"/>
        </w:tabs>
        <w:bidi w:val="0"/>
        <w:spacing w:before="0" w:after="0" w:line="319" w:lineRule="exact"/>
        <w:ind w:left="0" w:right="0" w:firstLine="800"/>
        <w:jc w:val="both"/>
        <w:rPr>
          <w:sz w:val="20"/>
          <w:szCs w:val="20"/>
        </w:rPr>
      </w:pPr>
      <w:bookmarkStart w:id="803" w:name="bookmark803"/>
      <w:bookmarkEnd w:id="803"/>
      <w:r>
        <w:rPr>
          <w:color w:val="000000"/>
          <w:spacing w:val="0"/>
          <w:w w:val="100"/>
          <w:position w:val="0"/>
          <w:sz w:val="20"/>
          <w:szCs w:val="20"/>
        </w:rPr>
        <w:t>除了单项评估信用风险的其他应收款外，基于其信用风险特征，将其划分为不同组合：</w:t>
      </w:r>
    </w:p>
    <w:tbl>
      <w:tblPr>
        <w:tblOverlap w:val="never"/>
        <w:jc w:val="center"/>
        <w:tblLayout w:type="fixed"/>
      </w:tblPr>
      <w:tblGrid>
        <w:gridCol w:w="3264"/>
        <w:gridCol w:w="6413"/>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确定组合的依据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合并范围内关联方往来组合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管理层评价该类款项具有较低的信用风险，一般不计提减值准备。</w:t>
            </w:r>
          </w:p>
        </w:tc>
      </w:tr>
      <w:tr>
        <w:trPr>
          <w:trHeight w:val="9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款项性质组合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以应收备用金、押金及保证金等具有类似性质款项为信用风险特 征划分组合，管理层评价该类款项具有较低的信用风险，一般不计提 减值准备。</w:t>
            </w:r>
          </w:p>
        </w:tc>
      </w:tr>
    </w:tbl>
    <w:tbl>
      <w:tblPr>
        <w:tblOverlap w:val="never"/>
        <w:jc w:val="center"/>
        <w:tblLayout w:type="fixed"/>
      </w:tblPr>
      <w:tblGrid>
        <w:gridCol w:w="3264"/>
        <w:gridCol w:w="6413"/>
      </w:tblGrid>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本组合以其他应收款的账龄作为信用风险特征。</w:t>
            </w:r>
          </w:p>
        </w:tc>
      </w:tr>
    </w:tbl>
    <w:p>
      <w:pPr>
        <w:pStyle w:val="Style92"/>
        <w:keepNext w:val="0"/>
        <w:keepLines w:val="0"/>
        <w:widowControl w:val="0"/>
        <w:shd w:val="clear" w:color="auto" w:fill="auto"/>
        <w:tabs>
          <w:tab w:pos="1137" w:val="left"/>
        </w:tabs>
        <w:bidi w:val="0"/>
        <w:spacing w:before="0" w:after="0" w:line="314" w:lineRule="exact"/>
        <w:ind w:left="0" w:right="0" w:firstLine="740"/>
        <w:jc w:val="both"/>
        <w:rPr>
          <w:sz w:val="20"/>
          <w:szCs w:val="20"/>
        </w:rPr>
      </w:pPr>
      <w:bookmarkStart w:id="804" w:name="bookmark804"/>
      <w:r>
        <w:rPr>
          <w:rFonts w:ascii="Times New Roman" w:eastAsia="Times New Roman" w:hAnsi="Times New Roman" w:cs="Times New Roman"/>
          <w:b/>
          <w:bCs/>
          <w:color w:val="000000"/>
          <w:spacing w:val="0"/>
          <w:w w:val="100"/>
          <w:position w:val="0"/>
          <w:sz w:val="20"/>
          <w:szCs w:val="20"/>
        </w:rPr>
        <w:t>4</w:t>
      </w:r>
      <w:bookmarkEnd w:id="804"/>
      <w:r>
        <w:rPr>
          <w:b/>
          <w:bCs/>
          <w:color w:val="000000"/>
          <w:spacing w:val="0"/>
          <w:w w:val="100"/>
          <w:position w:val="0"/>
          <w:sz w:val="20"/>
          <w:szCs w:val="20"/>
        </w:rPr>
        <w:t>）</w:t>
        <w:tab/>
        <w:t>发放贷款及垫款</w:t>
      </w:r>
    </w:p>
    <w:p>
      <w:pPr>
        <w:pStyle w:val="Style92"/>
        <w:keepNext w:val="0"/>
        <w:keepLines w:val="0"/>
        <w:widowControl w:val="0"/>
        <w:shd w:val="clear" w:color="auto" w:fill="auto"/>
        <w:bidi w:val="0"/>
        <w:spacing w:before="0" w:after="0" w:line="314" w:lineRule="exact"/>
        <w:ind w:left="360" w:right="0" w:firstLine="420"/>
        <w:jc w:val="both"/>
        <w:rPr>
          <w:sz w:val="20"/>
          <w:szCs w:val="20"/>
        </w:rPr>
      </w:pPr>
      <w:r>
        <w:rPr>
          <w:color w:val="000000"/>
          <w:spacing w:val="0"/>
          <w:w w:val="100"/>
          <w:position w:val="0"/>
          <w:sz w:val="20"/>
          <w:szCs w:val="20"/>
        </w:rPr>
        <w:t>本公司依据贷款信用风险自初始确认后是否已经显著增加，采用相当于未来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个月内、或整个存续期 的预期信用损失的金额计量减值损失。</w:t>
      </w:r>
    </w:p>
    <w:p>
      <w:pPr>
        <w:pStyle w:val="Style92"/>
        <w:keepNext w:val="0"/>
        <w:keepLines w:val="0"/>
        <w:widowControl w:val="0"/>
        <w:shd w:val="clear" w:color="auto" w:fill="auto"/>
        <w:bidi w:val="0"/>
        <w:spacing w:before="0" w:after="0" w:line="314" w:lineRule="exact"/>
        <w:ind w:left="360" w:right="0" w:firstLine="420"/>
        <w:jc w:val="both"/>
        <w:rPr>
          <w:sz w:val="20"/>
          <w:szCs w:val="20"/>
        </w:rPr>
      </w:pPr>
      <w:r>
        <w:rPr>
          <w:color w:val="000000"/>
          <w:spacing w:val="0"/>
          <w:w w:val="100"/>
          <w:position w:val="0"/>
          <w:sz w:val="20"/>
          <w:szCs w:val="20"/>
        </w:rPr>
        <w:t>本公司在每个资产负债表日评估贷款的信用风险，并划分为前述三个阶段，分别计算预期信用损失。</w:t>
      </w:r>
    </w:p>
    <w:p>
      <w:pPr>
        <w:pStyle w:val="Style92"/>
        <w:keepNext w:val="0"/>
        <w:keepLines w:val="0"/>
        <w:widowControl w:val="0"/>
        <w:shd w:val="clear" w:color="auto" w:fill="auto"/>
        <w:bidi w:val="0"/>
        <w:spacing w:before="0" w:after="0" w:line="314" w:lineRule="exact"/>
        <w:ind w:left="360" w:right="0" w:firstLine="420"/>
        <w:jc w:val="both"/>
        <w:rPr>
          <w:sz w:val="20"/>
          <w:szCs w:val="20"/>
        </w:rPr>
      </w:pPr>
      <w:r>
        <w:rPr>
          <w:color w:val="000000"/>
          <w:spacing w:val="0"/>
          <w:w w:val="100"/>
          <w:position w:val="0"/>
          <w:sz w:val="20"/>
          <w:szCs w:val="20"/>
        </w:rPr>
        <w:t>本公司参考历史信用损失经验和《贷款风险分类指引》等文件，结合当前状况以及对未来经济状况的 预测，对于划分为第一阶段的贷款，采用相当于未来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个月内的预期信用损失的金额按正常类贷款及保理 融资款计量减值损失；对于划分为第二、三阶段的信用、保证类贷款，编制贷款逾期天数与整个存续期信 用损失率对照表，计算预期信用损失；对于划分为第二、三阶段的抵押、质押类贷款及保理融资款，将贷 款及保理融资款余额与担保物预计可收回金额的现值进行比较，计算预期信用损失。</w:t>
      </w:r>
    </w:p>
    <w:p>
      <w:pPr>
        <w:pStyle w:val="Style92"/>
        <w:keepNext w:val="0"/>
        <w:keepLines w:val="0"/>
        <w:widowControl w:val="0"/>
        <w:shd w:val="clear" w:color="auto" w:fill="auto"/>
        <w:bidi w:val="0"/>
        <w:spacing w:before="0" w:after="0" w:line="314" w:lineRule="exact"/>
        <w:ind w:left="0" w:right="0" w:firstLine="740"/>
        <w:jc w:val="both"/>
        <w:rPr>
          <w:sz w:val="20"/>
          <w:szCs w:val="20"/>
        </w:rPr>
      </w:pPr>
      <w:r>
        <w:rPr>
          <w:color w:val="000000"/>
          <w:spacing w:val="0"/>
          <w:w w:val="100"/>
          <w:position w:val="0"/>
          <w:sz w:val="20"/>
          <w:szCs w:val="20"/>
        </w:rPr>
        <w:t>对合并范围内公司之间的贷款，公司不计提信用减值准备。</w:t>
      </w:r>
    </w:p>
    <w:p>
      <w:pPr>
        <w:pStyle w:val="Style92"/>
        <w:keepNext w:val="0"/>
        <w:keepLines w:val="0"/>
        <w:widowControl w:val="0"/>
        <w:shd w:val="clear" w:color="auto" w:fill="auto"/>
        <w:tabs>
          <w:tab w:pos="1137" w:val="left"/>
        </w:tabs>
        <w:bidi w:val="0"/>
        <w:spacing w:before="0" w:after="0" w:line="314" w:lineRule="exact"/>
        <w:ind w:left="0" w:right="0" w:firstLine="740"/>
        <w:jc w:val="both"/>
        <w:rPr>
          <w:sz w:val="20"/>
          <w:szCs w:val="20"/>
        </w:rPr>
      </w:pPr>
      <w:bookmarkStart w:id="805" w:name="bookmark805"/>
      <w:r>
        <w:rPr>
          <w:rFonts w:ascii="Times New Roman" w:eastAsia="Times New Roman" w:hAnsi="Times New Roman" w:cs="Times New Roman"/>
          <w:b/>
          <w:bCs/>
          <w:color w:val="000000"/>
          <w:spacing w:val="0"/>
          <w:w w:val="100"/>
          <w:position w:val="0"/>
          <w:sz w:val="20"/>
          <w:szCs w:val="20"/>
        </w:rPr>
        <w:t>5</w:t>
      </w:r>
      <w:bookmarkEnd w:id="805"/>
      <w:r>
        <w:rPr>
          <w:b/>
          <w:bCs/>
          <w:color w:val="000000"/>
          <w:spacing w:val="0"/>
          <w:w w:val="100"/>
          <w:position w:val="0"/>
          <w:sz w:val="20"/>
          <w:szCs w:val="20"/>
        </w:rPr>
        <w:t>）</w:t>
        <w:tab/>
        <w:t>债权投资</w:t>
      </w:r>
    </w:p>
    <w:p>
      <w:pPr>
        <w:pStyle w:val="Style92"/>
        <w:keepNext w:val="0"/>
        <w:keepLines w:val="0"/>
        <w:widowControl w:val="0"/>
        <w:shd w:val="clear" w:color="auto" w:fill="auto"/>
        <w:bidi w:val="0"/>
        <w:spacing w:before="0" w:after="0" w:line="314" w:lineRule="exact"/>
        <w:ind w:left="360" w:right="0" w:firstLine="420"/>
        <w:jc w:val="both"/>
        <w:rPr>
          <w:sz w:val="20"/>
          <w:szCs w:val="20"/>
        </w:rPr>
      </w:pPr>
      <w:r>
        <w:rPr>
          <w:color w:val="000000"/>
          <w:spacing w:val="0"/>
          <w:w w:val="100"/>
          <w:position w:val="0"/>
          <w:sz w:val="20"/>
          <w:szCs w:val="20"/>
        </w:rPr>
        <w:t>债权投资主要核算以摊余成本计量的债券投资等。本公司依据其信用风险自初始确认后是否已经显著 增加，采用相当于未来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个月内、或整个存续期的预期信用损失的金额计量减值损失。</w:t>
      </w:r>
    </w:p>
    <w:p>
      <w:pPr>
        <w:pStyle w:val="Style92"/>
        <w:keepNext w:val="0"/>
        <w:keepLines w:val="0"/>
        <w:widowControl w:val="0"/>
        <w:shd w:val="clear" w:color="auto" w:fill="auto"/>
        <w:tabs>
          <w:tab w:pos="1137" w:val="left"/>
        </w:tabs>
        <w:bidi w:val="0"/>
        <w:spacing w:before="0" w:after="0" w:line="314" w:lineRule="exact"/>
        <w:ind w:left="0" w:right="0" w:firstLine="740"/>
        <w:jc w:val="both"/>
        <w:rPr>
          <w:sz w:val="20"/>
          <w:szCs w:val="20"/>
        </w:rPr>
      </w:pPr>
      <w:bookmarkStart w:id="806" w:name="bookmark806"/>
      <w:r>
        <w:rPr>
          <w:rFonts w:ascii="Times New Roman" w:eastAsia="Times New Roman" w:hAnsi="Times New Roman" w:cs="Times New Roman"/>
          <w:b/>
          <w:bCs/>
          <w:color w:val="000000"/>
          <w:spacing w:val="0"/>
          <w:w w:val="100"/>
          <w:position w:val="0"/>
          <w:sz w:val="20"/>
          <w:szCs w:val="20"/>
        </w:rPr>
        <w:t>6</w:t>
      </w:r>
      <w:bookmarkEnd w:id="806"/>
      <w:r>
        <w:rPr>
          <w:b/>
          <w:bCs/>
          <w:color w:val="000000"/>
          <w:spacing w:val="0"/>
          <w:w w:val="100"/>
          <w:position w:val="0"/>
          <w:sz w:val="20"/>
          <w:szCs w:val="20"/>
        </w:rPr>
        <w:t>）</w:t>
        <w:tab/>
        <w:t>其他债权投资</w:t>
      </w:r>
    </w:p>
    <w:p>
      <w:pPr>
        <w:pStyle w:val="Style92"/>
        <w:keepNext w:val="0"/>
        <w:keepLines w:val="0"/>
        <w:widowControl w:val="0"/>
        <w:shd w:val="clear" w:color="auto" w:fill="auto"/>
        <w:bidi w:val="0"/>
        <w:spacing w:before="0" w:after="0" w:line="314" w:lineRule="exact"/>
        <w:ind w:left="360" w:right="0" w:firstLine="420"/>
        <w:jc w:val="both"/>
        <w:rPr>
          <w:sz w:val="20"/>
          <w:szCs w:val="20"/>
        </w:rPr>
      </w:pPr>
      <w:r>
        <w:rPr>
          <w:color w:val="000000"/>
          <w:spacing w:val="0"/>
          <w:w w:val="100"/>
          <w:position w:val="0"/>
          <w:sz w:val="20"/>
          <w:szCs w:val="20"/>
        </w:rPr>
        <w:t>其他债权投资主要核算以公允价值计量且其变动计入其他综合收益的债券投资等。本公司依据其信用 风险自初始确认后是否已经显著增加，采用相当于未来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个月内、或整个存续期的预期信用损失的金额计 量减值损失。</w:t>
      </w:r>
    </w:p>
    <w:p>
      <w:pPr>
        <w:pStyle w:val="Style92"/>
        <w:keepNext w:val="0"/>
        <w:keepLines w:val="0"/>
        <w:widowControl w:val="0"/>
        <w:shd w:val="clear" w:color="auto" w:fill="auto"/>
        <w:bidi w:val="0"/>
        <w:spacing w:before="0" w:after="0" w:line="314" w:lineRule="exact"/>
        <w:ind w:left="0" w:right="0" w:firstLine="740"/>
        <w:jc w:val="both"/>
        <w:rPr>
          <w:sz w:val="20"/>
          <w:szCs w:val="20"/>
        </w:rPr>
      </w:pPr>
      <w:bookmarkStart w:id="807" w:name="bookmark807"/>
      <w:r>
        <w:rPr>
          <w:rFonts w:ascii="Times New Roman" w:eastAsia="Times New Roman" w:hAnsi="Times New Roman" w:cs="Times New Roman"/>
          <w:b/>
          <w:bCs/>
          <w:color w:val="000000"/>
          <w:spacing w:val="0"/>
          <w:w w:val="100"/>
          <w:position w:val="0"/>
          <w:sz w:val="20"/>
          <w:szCs w:val="20"/>
        </w:rPr>
        <w:t>7</w:t>
      </w:r>
      <w:bookmarkEnd w:id="807"/>
      <w:r>
        <w:rPr>
          <w:b/>
          <w:bCs/>
          <w:color w:val="000000"/>
          <w:spacing w:val="0"/>
          <w:w w:val="100"/>
          <w:position w:val="0"/>
          <w:sz w:val="20"/>
          <w:szCs w:val="20"/>
        </w:rPr>
        <w:t>） 长期应收款（重大融资成分的应收款项和租赁应收款除外）</w:t>
      </w:r>
    </w:p>
    <w:p>
      <w:pPr>
        <w:pStyle w:val="Style92"/>
        <w:keepNext w:val="0"/>
        <w:keepLines w:val="0"/>
        <w:widowControl w:val="0"/>
        <w:shd w:val="clear" w:color="auto" w:fill="auto"/>
        <w:bidi w:val="0"/>
        <w:spacing w:before="0" w:after="380" w:line="314" w:lineRule="exact"/>
        <w:ind w:left="360" w:right="0" w:firstLine="20"/>
        <w:jc w:val="both"/>
        <w:rPr>
          <w:sz w:val="20"/>
          <w:szCs w:val="20"/>
        </w:rPr>
      </w:pPr>
      <w:r>
        <w:rPr>
          <w:color w:val="000000"/>
          <w:spacing w:val="0"/>
          <w:w w:val="100"/>
          <w:position w:val="0"/>
          <w:sz w:val="20"/>
          <w:szCs w:val="20"/>
        </w:rPr>
        <w:t>本公司依据其信用风险自初始确认后是否已经显著增加，采用相当于未来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个月内、或整个存续期的预期 信用损失的金额计量长期应收款减值损失。</w:t>
      </w:r>
    </w:p>
    <w:p>
      <w:pPr>
        <w:pStyle w:val="Style43"/>
        <w:keepNext/>
        <w:keepLines/>
        <w:widowControl w:val="0"/>
        <w:shd w:val="clear" w:color="auto" w:fill="auto"/>
        <w:bidi w:val="0"/>
        <w:spacing w:before="0" w:after="200" w:line="329" w:lineRule="auto"/>
        <w:ind w:left="360" w:right="0" w:firstLine="20"/>
        <w:jc w:val="both"/>
      </w:pPr>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808"/>
      <w:bookmarkEnd w:id="809"/>
      <w:bookmarkEnd w:id="810"/>
    </w:p>
    <w:p>
      <w:pPr>
        <w:pStyle w:val="Style43"/>
        <w:keepNext/>
        <w:keepLines/>
        <w:widowControl w:val="0"/>
        <w:shd w:val="clear" w:color="auto" w:fill="auto"/>
        <w:tabs>
          <w:tab w:pos="873" w:val="left"/>
        </w:tabs>
        <w:bidi w:val="0"/>
        <w:spacing w:before="0" w:after="100" w:line="314" w:lineRule="exact"/>
        <w:ind w:left="360" w:right="0" w:firstLine="20"/>
        <w:jc w:val="both"/>
      </w:pPr>
      <w:bookmarkStart w:id="808" w:name="bookmark808"/>
      <w:bookmarkStart w:id="809" w:name="bookmark809"/>
      <w:bookmarkStart w:id="811" w:name="bookmark811"/>
      <w:r>
        <w:rPr>
          <w:color w:val="000000"/>
          <w:spacing w:val="0"/>
          <w:w w:val="100"/>
          <w:position w:val="0"/>
        </w:rPr>
        <w:t>（</w:t>
      </w:r>
      <w:bookmarkEnd w:id="811"/>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808"/>
      <w:bookmarkEnd w:id="809"/>
    </w:p>
    <w:p>
      <w:pPr>
        <w:pStyle w:val="Style92"/>
        <w:keepNext w:val="0"/>
        <w:keepLines w:val="0"/>
        <w:widowControl w:val="0"/>
        <w:shd w:val="clear" w:color="auto" w:fill="auto"/>
        <w:bidi w:val="0"/>
        <w:spacing w:before="0" w:after="100" w:line="314" w:lineRule="exact"/>
        <w:ind w:left="0" w:right="0" w:firstLine="740"/>
        <w:jc w:val="both"/>
        <w:rPr>
          <w:sz w:val="20"/>
          <w:szCs w:val="20"/>
        </w:rPr>
      </w:pPr>
      <w:r>
        <w:rPr>
          <w:color w:val="000000"/>
          <w:spacing w:val="0"/>
          <w:w w:val="100"/>
          <w:position w:val="0"/>
          <w:sz w:val="20"/>
          <w:szCs w:val="20"/>
        </w:rPr>
        <w:t>存货主要包括：原材料、库存商品、在途商品、委托代销商品等。</w:t>
      </w:r>
    </w:p>
    <w:p>
      <w:pPr>
        <w:pStyle w:val="Style92"/>
        <w:keepNext w:val="0"/>
        <w:keepLines w:val="0"/>
        <w:widowControl w:val="0"/>
        <w:shd w:val="clear" w:color="auto" w:fill="auto"/>
        <w:tabs>
          <w:tab w:pos="853" w:val="left"/>
        </w:tabs>
        <w:bidi w:val="0"/>
        <w:spacing w:before="0" w:after="100" w:line="314" w:lineRule="exact"/>
        <w:ind w:left="0" w:right="0" w:firstLine="360"/>
        <w:jc w:val="both"/>
        <w:rPr>
          <w:sz w:val="20"/>
          <w:szCs w:val="20"/>
        </w:rPr>
      </w:pPr>
      <w:bookmarkStart w:id="812" w:name="bookmark812"/>
      <w:r>
        <w:rPr>
          <w:b/>
          <w:bCs/>
          <w:color w:val="000000"/>
          <w:spacing w:val="0"/>
          <w:w w:val="100"/>
          <w:position w:val="0"/>
          <w:sz w:val="20"/>
          <w:szCs w:val="20"/>
        </w:rPr>
        <w:t>（</w:t>
      </w:r>
      <w:bookmarkEnd w:id="812"/>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取得和发出存货的计价方法</w:t>
      </w:r>
    </w:p>
    <w:p>
      <w:pPr>
        <w:pStyle w:val="Style92"/>
        <w:keepNext w:val="0"/>
        <w:keepLines w:val="0"/>
        <w:widowControl w:val="0"/>
        <w:shd w:val="clear" w:color="auto" w:fill="auto"/>
        <w:bidi w:val="0"/>
        <w:spacing w:before="0" w:after="100" w:line="312" w:lineRule="exact"/>
        <w:ind w:left="360" w:right="0" w:firstLine="420"/>
        <w:jc w:val="both"/>
        <w:rPr>
          <w:sz w:val="20"/>
          <w:szCs w:val="20"/>
        </w:rPr>
      </w:pPr>
      <w:r>
        <w:rPr>
          <w:color w:val="000000"/>
          <w:spacing w:val="0"/>
          <w:w w:val="100"/>
          <w:position w:val="0"/>
          <w:sz w:val="20"/>
          <w:szCs w:val="20"/>
        </w:rPr>
        <w:t>取得存货时按照实际成本进行计量。存货成本包括采购成本、加工成本和其他成本。除煤等商品在领 用和发出时按个别认定法计价外，其他存货在领用和发出时按先进先出法计价。</w:t>
      </w:r>
    </w:p>
    <w:p>
      <w:pPr>
        <w:pStyle w:val="Style92"/>
        <w:keepNext w:val="0"/>
        <w:keepLines w:val="0"/>
        <w:widowControl w:val="0"/>
        <w:shd w:val="clear" w:color="auto" w:fill="auto"/>
        <w:tabs>
          <w:tab w:pos="853" w:val="left"/>
        </w:tabs>
        <w:bidi w:val="0"/>
        <w:spacing w:before="0" w:after="100" w:line="314" w:lineRule="exact"/>
        <w:ind w:left="0" w:right="0" w:firstLine="360"/>
        <w:jc w:val="both"/>
        <w:rPr>
          <w:sz w:val="20"/>
          <w:szCs w:val="20"/>
        </w:rPr>
      </w:pPr>
      <w:bookmarkStart w:id="813" w:name="bookmark813"/>
      <w:r>
        <w:rPr>
          <w:b/>
          <w:bCs/>
          <w:color w:val="000000"/>
          <w:spacing w:val="0"/>
          <w:w w:val="100"/>
          <w:position w:val="0"/>
          <w:sz w:val="20"/>
          <w:szCs w:val="20"/>
        </w:rPr>
        <w:t>（</w:t>
      </w:r>
      <w:bookmarkEnd w:id="813"/>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存货可变现净值的确定依据及存货跌价准备的计提方法</w:t>
      </w:r>
    </w:p>
    <w:p>
      <w:pPr>
        <w:pStyle w:val="Style92"/>
        <w:keepNext w:val="0"/>
        <w:keepLines w:val="0"/>
        <w:widowControl w:val="0"/>
        <w:shd w:val="clear" w:color="auto" w:fill="auto"/>
        <w:bidi w:val="0"/>
        <w:spacing w:before="0" w:after="0" w:line="313" w:lineRule="exact"/>
        <w:ind w:left="360" w:right="0" w:firstLine="420"/>
        <w:jc w:val="both"/>
        <w:rPr>
          <w:sz w:val="20"/>
          <w:szCs w:val="20"/>
        </w:rPr>
      </w:pPr>
      <w:r>
        <w:rPr>
          <w:color w:val="000000"/>
          <w:spacing w:val="0"/>
          <w:w w:val="100"/>
          <w:position w:val="0"/>
          <w:sz w:val="20"/>
          <w:szCs w:val="20"/>
        </w:rPr>
        <w:t>可变现净值是指在日常活动中，存货的估计售价减去至完工时估计将要发生的成本、估计的销售费用 以及相关税费后的金额。在确定存货的可变现净值时，以取得的确凿证据为基础，同时考虑持有存货的目 的以及资产负债表日后事项的影响。</w:t>
      </w:r>
    </w:p>
    <w:p>
      <w:pPr>
        <w:pStyle w:val="Style92"/>
        <w:keepNext w:val="0"/>
        <w:keepLines w:val="0"/>
        <w:widowControl w:val="0"/>
        <w:shd w:val="clear" w:color="auto" w:fill="auto"/>
        <w:bidi w:val="0"/>
        <w:spacing w:before="0" w:after="0" w:line="313" w:lineRule="exact"/>
        <w:ind w:left="360" w:right="0" w:firstLine="20"/>
        <w:jc w:val="left"/>
        <w:rPr>
          <w:sz w:val="20"/>
          <w:szCs w:val="20"/>
        </w:rPr>
      </w:pPr>
      <w:r>
        <w:rPr>
          <w:color w:val="000000"/>
          <w:spacing w:val="0"/>
          <w:w w:val="100"/>
          <w:position w:val="0"/>
          <w:sz w:val="20"/>
          <w:szCs w:val="20"/>
        </w:rPr>
        <w:t>在资产负债表日，存货按照成本与可变现净值孰低计量。当其可变现净值低于成本时，提取存货跌价准备。 存货跌价准备按单个存货项目的成本高于其可变现净值的差额提取。</w:t>
      </w:r>
    </w:p>
    <w:p>
      <w:pPr>
        <w:pStyle w:val="Style92"/>
        <w:keepNext w:val="0"/>
        <w:keepLines w:val="0"/>
        <w:widowControl w:val="0"/>
        <w:shd w:val="clear" w:color="auto" w:fill="auto"/>
        <w:bidi w:val="0"/>
        <w:spacing w:before="0" w:after="200" w:line="313" w:lineRule="exact"/>
        <w:ind w:left="360" w:right="0" w:firstLine="420"/>
        <w:jc w:val="both"/>
        <w:rPr>
          <w:sz w:val="20"/>
          <w:szCs w:val="20"/>
        </w:rPr>
      </w:pPr>
      <w:r>
        <w:rPr>
          <w:color w:val="000000"/>
          <w:spacing w:val="0"/>
          <w:w w:val="100"/>
          <w:position w:val="0"/>
          <w:sz w:val="20"/>
          <w:szCs w:val="20"/>
        </w:rPr>
        <w:t>计提存货跌价准备后，如果以前减记存货价值的影响因素已经消失，导致存货的可变现净值高于其账 面价值的，在原己计提的存货跌价准备金额内予以转回，转回的金额计入当期损益。</w:t>
      </w:r>
    </w:p>
    <w:p>
      <w:pPr>
        <w:pStyle w:val="Style92"/>
        <w:keepNext w:val="0"/>
        <w:keepLines w:val="0"/>
        <w:widowControl w:val="0"/>
        <w:shd w:val="clear" w:color="auto" w:fill="auto"/>
        <w:bidi w:val="0"/>
        <w:spacing w:before="0" w:after="0" w:line="329" w:lineRule="auto"/>
        <w:ind w:left="0" w:right="0" w:firstLine="360"/>
        <w:jc w:val="both"/>
        <w:rPr>
          <w:sz w:val="20"/>
          <w:szCs w:val="20"/>
        </w:rPr>
      </w:pPr>
      <w:bookmarkStart w:id="814" w:name="bookmark814"/>
      <w:r>
        <w:rPr>
          <w:rFonts w:ascii="Times New Roman" w:eastAsia="Times New Roman" w:hAnsi="Times New Roman" w:cs="Times New Roman"/>
          <w:b/>
          <w:bCs/>
          <w:color w:val="000000"/>
          <w:spacing w:val="0"/>
          <w:w w:val="100"/>
          <w:position w:val="0"/>
          <w:sz w:val="20"/>
          <w:szCs w:val="20"/>
        </w:rPr>
        <w:t>（</w:t>
      </w:r>
      <w:bookmarkEnd w:id="814"/>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）存货的盘存制度</w:t>
      </w:r>
    </w:p>
    <w:p>
      <w:pPr>
        <w:pStyle w:val="Style92"/>
        <w:keepNext w:val="0"/>
        <w:keepLines w:val="0"/>
        <w:widowControl w:val="0"/>
        <w:shd w:val="clear" w:color="auto" w:fill="auto"/>
        <w:bidi w:val="0"/>
        <w:spacing w:before="0" w:after="200" w:line="314" w:lineRule="exact"/>
        <w:ind w:left="0" w:right="0" w:firstLine="740"/>
        <w:jc w:val="both"/>
        <w:rPr>
          <w:sz w:val="20"/>
          <w:szCs w:val="20"/>
        </w:rPr>
      </w:pPr>
      <w:r>
        <w:rPr>
          <w:color w:val="000000"/>
          <w:spacing w:val="0"/>
          <w:w w:val="100"/>
          <w:position w:val="0"/>
          <w:sz w:val="20"/>
          <w:szCs w:val="20"/>
        </w:rPr>
        <w:t>采用永续盘存制。</w:t>
      </w:r>
    </w:p>
    <w:p>
      <w:pPr>
        <w:pStyle w:val="Style92"/>
        <w:keepNext w:val="0"/>
        <w:keepLines w:val="0"/>
        <w:widowControl w:val="0"/>
        <w:shd w:val="clear" w:color="auto" w:fill="auto"/>
        <w:bidi w:val="0"/>
        <w:spacing w:before="0" w:after="200" w:line="240" w:lineRule="auto"/>
        <w:ind w:left="0" w:right="0" w:firstLine="360"/>
        <w:jc w:val="both"/>
        <w:rPr>
          <w:sz w:val="20"/>
          <w:szCs w:val="20"/>
        </w:rPr>
      </w:pPr>
      <w:bookmarkStart w:id="815" w:name="bookmark815"/>
      <w:r>
        <w:rPr>
          <w:rFonts w:ascii="Times New Roman" w:eastAsia="Times New Roman" w:hAnsi="Times New Roman" w:cs="Times New Roman"/>
          <w:b/>
          <w:bCs/>
          <w:color w:val="000000"/>
          <w:spacing w:val="0"/>
          <w:w w:val="100"/>
          <w:position w:val="0"/>
          <w:sz w:val="20"/>
          <w:szCs w:val="20"/>
        </w:rPr>
        <w:t>（</w:t>
      </w:r>
      <w:bookmarkEnd w:id="815"/>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）低值易耗品和包装物的摊销方法</w:t>
      </w:r>
    </w:p>
    <w:p>
      <w:pPr>
        <w:pStyle w:val="Style92"/>
        <w:keepNext w:val="0"/>
        <w:keepLines w:val="0"/>
        <w:widowControl w:val="0"/>
        <w:numPr>
          <w:ilvl w:val="0"/>
          <w:numId w:val="25"/>
        </w:numPr>
        <w:shd w:val="clear" w:color="auto" w:fill="auto"/>
        <w:bidi w:val="0"/>
        <w:spacing w:before="0" w:after="100" w:line="240" w:lineRule="auto"/>
        <w:ind w:left="0" w:right="0" w:firstLine="740"/>
        <w:jc w:val="both"/>
        <w:rPr>
          <w:sz w:val="20"/>
          <w:szCs w:val="20"/>
        </w:rPr>
      </w:pPr>
      <w:bookmarkStart w:id="816" w:name="bookmark816"/>
      <w:bookmarkEnd w:id="816"/>
      <w:r>
        <w:rPr>
          <w:color w:val="000000"/>
          <w:spacing w:val="0"/>
          <w:w w:val="100"/>
          <w:position w:val="0"/>
          <w:sz w:val="20"/>
          <w:szCs w:val="20"/>
        </w:rPr>
        <w:t>低值易耗品采用一次转销法;</w:t>
      </w:r>
    </w:p>
    <w:p>
      <w:pPr>
        <w:pStyle w:val="Style92"/>
        <w:keepNext w:val="0"/>
        <w:keepLines w:val="0"/>
        <w:widowControl w:val="0"/>
        <w:numPr>
          <w:ilvl w:val="0"/>
          <w:numId w:val="25"/>
        </w:numPr>
        <w:shd w:val="clear" w:color="auto" w:fill="auto"/>
        <w:bidi w:val="0"/>
        <w:spacing w:before="0" w:after="380" w:line="314" w:lineRule="exact"/>
        <w:ind w:left="0" w:right="0" w:firstLine="800"/>
        <w:jc w:val="both"/>
        <w:rPr>
          <w:sz w:val="20"/>
          <w:szCs w:val="20"/>
        </w:rPr>
      </w:pPr>
      <w:bookmarkStart w:id="817" w:name="bookmark817"/>
      <w:bookmarkEnd w:id="817"/>
      <w:r>
        <w:rPr>
          <w:color w:val="000000"/>
          <w:spacing w:val="0"/>
          <w:w w:val="100"/>
          <w:position w:val="0"/>
          <w:sz w:val="20"/>
          <w:szCs w:val="20"/>
        </w:rPr>
        <w:t>包装物采用一次转销法。</w:t>
      </w:r>
    </w:p>
    <w:p>
      <w:pPr>
        <w:pStyle w:val="Style43"/>
        <w:keepNext/>
        <w:keepLines/>
        <w:widowControl w:val="0"/>
        <w:shd w:val="clear" w:color="auto" w:fill="auto"/>
        <w:tabs>
          <w:tab w:pos="854" w:val="left"/>
        </w:tabs>
        <w:bidi w:val="0"/>
        <w:spacing w:before="0" w:after="220" w:line="326" w:lineRule="auto"/>
        <w:ind w:left="0" w:right="0" w:firstLine="380"/>
        <w:jc w:val="both"/>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1</w:t>
      </w:r>
      <w:bookmarkEnd w:id="820"/>
      <w:r>
        <w:rPr>
          <w:rFonts w:ascii="Times New Roman" w:eastAsia="Times New Roman" w:hAnsi="Times New Roman" w:cs="Times New Roman"/>
          <w:color w:val="000000"/>
          <w:spacing w:val="0"/>
          <w:w w:val="100"/>
          <w:position w:val="0"/>
        </w:rPr>
        <w:t>3</w:t>
      </w:r>
      <w:r>
        <w:rPr>
          <w:color w:val="000000"/>
          <w:spacing w:val="0"/>
          <w:w w:val="100"/>
          <w:position w:val="0"/>
        </w:rPr>
        <w:t>、</w:t>
        <w:tab/>
        <w:t>持有待售资产</w:t>
      </w:r>
      <w:bookmarkEnd w:id="818"/>
      <w:bookmarkEnd w:id="819"/>
      <w:bookmarkEnd w:id="821"/>
    </w:p>
    <w:p>
      <w:pPr>
        <w:pStyle w:val="Style43"/>
        <w:keepNext/>
        <w:keepLines/>
        <w:widowControl w:val="0"/>
        <w:numPr>
          <w:ilvl w:val="0"/>
          <w:numId w:val="27"/>
        </w:numPr>
        <w:shd w:val="clear" w:color="auto" w:fill="auto"/>
        <w:tabs>
          <w:tab w:pos="839" w:val="left"/>
        </w:tabs>
        <w:bidi w:val="0"/>
        <w:spacing w:before="0" w:after="100" w:line="314" w:lineRule="exact"/>
        <w:ind w:left="0" w:right="0" w:firstLine="380"/>
        <w:jc w:val="both"/>
      </w:pPr>
      <w:bookmarkStart w:id="818" w:name="bookmark818"/>
      <w:bookmarkStart w:id="819" w:name="bookmark819"/>
      <w:bookmarkStart w:id="822" w:name="bookmark822"/>
      <w:bookmarkEnd w:id="822"/>
      <w:r>
        <w:rPr>
          <w:color w:val="000000"/>
          <w:spacing w:val="0"/>
          <w:w w:val="100"/>
          <w:position w:val="0"/>
        </w:rPr>
        <w:t>持有待售的非流动资产或处置组的确认标准</w:t>
      </w:r>
      <w:bookmarkEnd w:id="818"/>
      <w:bookmarkEnd w:id="819"/>
    </w:p>
    <w:p>
      <w:pPr>
        <w:pStyle w:val="Style92"/>
        <w:keepNext w:val="0"/>
        <w:keepLines w:val="0"/>
        <w:widowControl w:val="0"/>
        <w:shd w:val="clear" w:color="auto" w:fill="auto"/>
        <w:bidi w:val="0"/>
        <w:spacing w:before="0" w:after="0" w:line="317" w:lineRule="exact"/>
        <w:ind w:left="380" w:right="0" w:firstLine="420"/>
        <w:jc w:val="both"/>
        <w:rPr>
          <w:sz w:val="20"/>
          <w:szCs w:val="20"/>
        </w:rPr>
      </w:pPr>
      <w:r>
        <w:rPr>
          <w:color w:val="000000"/>
          <w:spacing w:val="0"/>
          <w:w w:val="100"/>
          <w:position w:val="0"/>
          <w:sz w:val="20"/>
          <w:szCs w:val="20"/>
        </w:rPr>
        <w:t>公司主要通过出售(包括具有商业实质的非货币性资产交换，下同)而非持续使用一项非流动资产或 处置组收回其账面价值的，应当将其划分为持有待售类别。</w:t>
      </w:r>
    </w:p>
    <w:p>
      <w:pPr>
        <w:pStyle w:val="Style92"/>
        <w:keepNext w:val="0"/>
        <w:keepLines w:val="0"/>
        <w:widowControl w:val="0"/>
        <w:shd w:val="clear" w:color="auto" w:fill="auto"/>
        <w:bidi w:val="0"/>
        <w:spacing w:before="0" w:after="0" w:line="317" w:lineRule="exact"/>
        <w:ind w:left="0" w:right="0" w:firstLine="800"/>
        <w:jc w:val="both"/>
        <w:rPr>
          <w:sz w:val="20"/>
          <w:szCs w:val="20"/>
        </w:rPr>
      </w:pPr>
      <w:r>
        <w:rPr>
          <w:color w:val="000000"/>
          <w:spacing w:val="0"/>
          <w:w w:val="100"/>
          <w:position w:val="0"/>
          <w:sz w:val="20"/>
          <w:szCs w:val="20"/>
        </w:rPr>
        <w:t>公司将同时满足下列条件的非流动资产或处置组划分为持有待售类别：</w:t>
      </w:r>
    </w:p>
    <w:p>
      <w:pPr>
        <w:pStyle w:val="Style92"/>
        <w:keepNext w:val="0"/>
        <w:keepLines w:val="0"/>
        <w:widowControl w:val="0"/>
        <w:numPr>
          <w:ilvl w:val="0"/>
          <w:numId w:val="29"/>
        </w:numPr>
        <w:shd w:val="clear" w:color="auto" w:fill="auto"/>
        <w:bidi w:val="0"/>
        <w:spacing w:before="0" w:after="0" w:line="317" w:lineRule="exact"/>
        <w:ind w:left="0" w:right="0" w:firstLine="800"/>
        <w:jc w:val="both"/>
        <w:rPr>
          <w:sz w:val="20"/>
          <w:szCs w:val="20"/>
        </w:rPr>
      </w:pPr>
      <w:bookmarkStart w:id="823" w:name="bookmark823"/>
      <w:bookmarkEnd w:id="823"/>
      <w:r>
        <w:rPr>
          <w:color w:val="000000"/>
          <w:spacing w:val="0"/>
          <w:w w:val="100"/>
          <w:position w:val="0"/>
          <w:sz w:val="20"/>
          <w:szCs w:val="20"/>
        </w:rPr>
        <w:t xml:space="preserve"> 根据类似交易中出售此类资产或处置组的惯例，在当前状况下即可立即出售；</w:t>
      </w:r>
    </w:p>
    <w:p>
      <w:pPr>
        <w:pStyle w:val="Style92"/>
        <w:keepNext w:val="0"/>
        <w:keepLines w:val="0"/>
        <w:widowControl w:val="0"/>
        <w:numPr>
          <w:ilvl w:val="0"/>
          <w:numId w:val="29"/>
        </w:numPr>
        <w:shd w:val="clear" w:color="auto" w:fill="auto"/>
        <w:tabs>
          <w:tab w:pos="1185" w:val="left"/>
        </w:tabs>
        <w:bidi w:val="0"/>
        <w:spacing w:before="0" w:after="0" w:line="317" w:lineRule="exact"/>
        <w:ind w:left="380" w:right="0" w:firstLine="420"/>
        <w:jc w:val="both"/>
        <w:rPr>
          <w:sz w:val="20"/>
          <w:szCs w:val="20"/>
        </w:rPr>
      </w:pPr>
      <w:bookmarkStart w:id="824" w:name="bookmark824"/>
      <w:bookmarkEnd w:id="824"/>
      <w:r>
        <w:rPr>
          <w:color w:val="000000"/>
          <w:spacing w:val="0"/>
          <w:w w:val="100"/>
          <w:position w:val="0"/>
          <w:sz w:val="20"/>
          <w:szCs w:val="20"/>
        </w:rPr>
        <w:t>出售极可能发生，即公司已经就一项出售计划作出决议且获得确定的购买承诺，预计出售将在一 年内完成。有关规定要求公司相关权力机构或者监管部门批准后方可出售的，已经获得批准。</w:t>
      </w:r>
    </w:p>
    <w:p>
      <w:pPr>
        <w:pStyle w:val="Style92"/>
        <w:keepNext w:val="0"/>
        <w:keepLines w:val="0"/>
        <w:widowControl w:val="0"/>
        <w:shd w:val="clear" w:color="auto" w:fill="auto"/>
        <w:bidi w:val="0"/>
        <w:spacing w:before="0" w:after="100" w:line="317" w:lineRule="exact"/>
        <w:ind w:left="380" w:right="0" w:firstLine="420"/>
        <w:jc w:val="both"/>
        <w:rPr>
          <w:sz w:val="20"/>
          <w:szCs w:val="20"/>
        </w:rPr>
      </w:pPr>
      <w:r>
        <w:rPr>
          <w:color w:val="000000"/>
          <w:spacing w:val="0"/>
          <w:w w:val="100"/>
          <w:position w:val="0"/>
          <w:sz w:val="20"/>
          <w:szCs w:val="20"/>
        </w:rPr>
        <w:t>确定的购买承诺，是指公司与其他方签订的具有法律约束力的购买协议，该协议包含交易价格、时间 和足够严厉的违约惩罚等重要条款，使协议出现重大调整或者撤销的可能性极小。</w:t>
      </w:r>
    </w:p>
    <w:p>
      <w:pPr>
        <w:pStyle w:val="Style92"/>
        <w:keepNext w:val="0"/>
        <w:keepLines w:val="0"/>
        <w:widowControl w:val="0"/>
        <w:numPr>
          <w:ilvl w:val="0"/>
          <w:numId w:val="27"/>
        </w:numPr>
        <w:shd w:val="clear" w:color="auto" w:fill="auto"/>
        <w:tabs>
          <w:tab w:pos="839" w:val="left"/>
        </w:tabs>
        <w:bidi w:val="0"/>
        <w:spacing w:before="0" w:after="100" w:line="314" w:lineRule="exact"/>
        <w:ind w:left="0" w:right="0" w:firstLine="380"/>
        <w:jc w:val="left"/>
        <w:rPr>
          <w:sz w:val="20"/>
          <w:szCs w:val="20"/>
        </w:rPr>
      </w:pPr>
      <w:bookmarkStart w:id="825" w:name="bookmark825"/>
      <w:bookmarkEnd w:id="825"/>
      <w:r>
        <w:rPr>
          <w:b/>
          <w:bCs/>
          <w:color w:val="000000"/>
          <w:spacing w:val="0"/>
          <w:w w:val="100"/>
          <w:position w:val="0"/>
          <w:sz w:val="20"/>
          <w:szCs w:val="20"/>
        </w:rPr>
        <w:t>持有待售的非流动资产或处置组的会计处理方法</w:t>
      </w:r>
    </w:p>
    <w:p>
      <w:pPr>
        <w:pStyle w:val="Style92"/>
        <w:keepNext w:val="0"/>
        <w:keepLines w:val="0"/>
        <w:widowControl w:val="0"/>
        <w:shd w:val="clear" w:color="auto" w:fill="auto"/>
        <w:bidi w:val="0"/>
        <w:spacing w:before="0" w:after="0" w:line="313" w:lineRule="exact"/>
        <w:ind w:left="380" w:right="0" w:firstLine="420"/>
        <w:jc w:val="both"/>
        <w:rPr>
          <w:sz w:val="20"/>
          <w:szCs w:val="20"/>
        </w:rPr>
      </w:pPr>
      <w:r>
        <w:rPr>
          <w:color w:val="000000"/>
          <w:spacing w:val="0"/>
          <w:w w:val="100"/>
          <w:position w:val="0"/>
          <w:sz w:val="20"/>
          <w:szCs w:val="20"/>
        </w:rPr>
        <w:t>公司初始计量或在资产负债表日重新计量持有待售的非流动资产或处置组时，其账面价值高于公允价 值减去出售费用后的净额的，将账面价值减记至公允价值减去出售费用后的净额，减记的金额确认为资产 减值损失，计入当期损益，同时计提持有待售资产减值准备。</w:t>
      </w:r>
    </w:p>
    <w:p>
      <w:pPr>
        <w:pStyle w:val="Style92"/>
        <w:keepNext w:val="0"/>
        <w:keepLines w:val="0"/>
        <w:widowControl w:val="0"/>
        <w:numPr>
          <w:ilvl w:val="0"/>
          <w:numId w:val="31"/>
        </w:numPr>
        <w:shd w:val="clear" w:color="auto" w:fill="auto"/>
        <w:tabs>
          <w:tab w:pos="1161" w:val="left"/>
        </w:tabs>
        <w:bidi w:val="0"/>
        <w:spacing w:before="0" w:after="0" w:line="313" w:lineRule="exact"/>
        <w:ind w:left="380" w:right="0" w:firstLine="420"/>
        <w:jc w:val="both"/>
        <w:rPr>
          <w:sz w:val="20"/>
          <w:szCs w:val="20"/>
        </w:rPr>
      </w:pPr>
      <w:bookmarkStart w:id="826" w:name="bookmark826"/>
      <w:bookmarkEnd w:id="826"/>
      <w:r>
        <w:rPr>
          <w:color w:val="000000"/>
          <w:spacing w:val="0"/>
          <w:w w:val="100"/>
          <w:position w:val="0"/>
          <w:sz w:val="20"/>
          <w:szCs w:val="20"/>
        </w:rPr>
        <w:t>对于持有待售的固定资产，应当调整该项固定资产的预计净残值，使该项固定资产的预计净残值能 够反映其公允价值减去处置费用后的金额，但不得超过符合持有待售条件时该项固定资产的原账面价值， 原账面价值高于调整后预计净残值的差额，应作为资产减值损失计入当期损益。持有待售的固定资产不计 提折旧，按照账面价值与公允价值减去处置费用后的净额孰低进行计量。</w:t>
      </w:r>
    </w:p>
    <w:p>
      <w:pPr>
        <w:pStyle w:val="Style92"/>
        <w:keepNext w:val="0"/>
        <w:keepLines w:val="0"/>
        <w:widowControl w:val="0"/>
        <w:numPr>
          <w:ilvl w:val="0"/>
          <w:numId w:val="31"/>
        </w:numPr>
        <w:shd w:val="clear" w:color="auto" w:fill="auto"/>
        <w:tabs>
          <w:tab w:pos="1586" w:val="left"/>
        </w:tabs>
        <w:bidi w:val="0"/>
        <w:spacing w:before="0" w:after="0" w:line="313" w:lineRule="exact"/>
        <w:ind w:left="0" w:right="0" w:firstLine="800"/>
        <w:jc w:val="both"/>
        <w:rPr>
          <w:sz w:val="20"/>
          <w:szCs w:val="20"/>
        </w:rPr>
      </w:pPr>
      <w:bookmarkStart w:id="827" w:name="bookmark827"/>
      <w:bookmarkEnd w:id="827"/>
      <w:r>
        <w:rPr>
          <w:color w:val="000000"/>
          <w:spacing w:val="0"/>
          <w:w w:val="100"/>
          <w:position w:val="0"/>
          <w:sz w:val="20"/>
          <w:szCs w:val="20"/>
          <w:shd w:val="clear" w:color="auto" w:fill="FFFFFF"/>
        </w:rPr>
        <w:t>对于持有待售的联营企业或合营企业的权益性投资，自划分至持有待售之日起，停止按权益法核算。</w:t>
      </w:r>
    </w:p>
    <w:p>
      <w:pPr>
        <w:pStyle w:val="Style92"/>
        <w:keepNext w:val="0"/>
        <w:keepLines w:val="0"/>
        <w:widowControl w:val="0"/>
        <w:numPr>
          <w:ilvl w:val="0"/>
          <w:numId w:val="31"/>
        </w:numPr>
        <w:shd w:val="clear" w:color="auto" w:fill="auto"/>
        <w:tabs>
          <w:tab w:pos="1038" w:val="left"/>
        </w:tabs>
        <w:bidi w:val="0"/>
        <w:spacing w:before="0" w:after="100" w:line="313" w:lineRule="exact"/>
        <w:ind w:left="380" w:right="0" w:firstLine="0"/>
        <w:jc w:val="both"/>
        <w:rPr>
          <w:sz w:val="20"/>
          <w:szCs w:val="20"/>
        </w:rPr>
      </w:pPr>
      <w:bookmarkStart w:id="828" w:name="bookmark828"/>
      <w:bookmarkEnd w:id="828"/>
      <w:r>
        <w:rPr>
          <w:color w:val="000000"/>
          <w:spacing w:val="0"/>
          <w:w w:val="100"/>
          <w:position w:val="0"/>
          <w:sz w:val="20"/>
          <w:szCs w:val="20"/>
        </w:rPr>
        <w:t>对于出售的对子公司的投资将导致本公司丧失对子公司的控制权的，无论出售后本公司是否保留少数股 东权益，本公司在拟出售的对子公司投资满足持有待售类别划分条件时，在母公司个别财务报表中将对子 公司投资整体划分为持有待售类别，在合并财务报表中将子公司所有资产和负债划分为持有待售类别。</w:t>
      </w:r>
    </w:p>
    <w:p>
      <w:pPr>
        <w:pStyle w:val="Style92"/>
        <w:keepNext w:val="0"/>
        <w:keepLines w:val="0"/>
        <w:widowControl w:val="0"/>
        <w:numPr>
          <w:ilvl w:val="0"/>
          <w:numId w:val="27"/>
        </w:numPr>
        <w:shd w:val="clear" w:color="auto" w:fill="auto"/>
        <w:tabs>
          <w:tab w:pos="839" w:val="left"/>
        </w:tabs>
        <w:bidi w:val="0"/>
        <w:spacing w:before="0" w:after="100" w:line="314" w:lineRule="exact"/>
        <w:ind w:left="0" w:right="0" w:firstLine="380"/>
        <w:jc w:val="both"/>
        <w:rPr>
          <w:sz w:val="20"/>
          <w:szCs w:val="20"/>
        </w:rPr>
      </w:pPr>
      <w:bookmarkStart w:id="829" w:name="bookmark829"/>
      <w:bookmarkEnd w:id="829"/>
      <w:r>
        <w:rPr>
          <w:b/>
          <w:bCs/>
          <w:color w:val="000000"/>
          <w:spacing w:val="0"/>
          <w:w w:val="100"/>
          <w:position w:val="0"/>
          <w:sz w:val="20"/>
          <w:szCs w:val="20"/>
        </w:rPr>
        <w:t>不再满足持有待售确认条件时的会计处理</w:t>
      </w:r>
    </w:p>
    <w:p>
      <w:pPr>
        <w:pStyle w:val="Style92"/>
        <w:keepNext w:val="0"/>
        <w:keepLines w:val="0"/>
        <w:widowControl w:val="0"/>
        <w:numPr>
          <w:ilvl w:val="0"/>
          <w:numId w:val="33"/>
        </w:numPr>
        <w:shd w:val="clear" w:color="auto" w:fill="auto"/>
        <w:tabs>
          <w:tab w:pos="1161" w:val="left"/>
        </w:tabs>
        <w:bidi w:val="0"/>
        <w:spacing w:before="0" w:after="0" w:line="314" w:lineRule="exact"/>
        <w:ind w:left="380" w:right="0" w:firstLine="420"/>
        <w:jc w:val="both"/>
        <w:rPr>
          <w:sz w:val="20"/>
          <w:szCs w:val="20"/>
        </w:rPr>
      </w:pPr>
      <w:bookmarkStart w:id="830" w:name="bookmark830"/>
      <w:bookmarkEnd w:id="830"/>
      <w:r>
        <w:rPr>
          <w:color w:val="000000"/>
          <w:spacing w:val="0"/>
          <w:w w:val="100"/>
          <w:position w:val="0"/>
          <w:sz w:val="20"/>
          <w:szCs w:val="20"/>
        </w:rPr>
        <w:t>某项资产或处置组被划归为持有待售，但后来不再满足持有待售固定资产确认条件的，本公司停止 将其划归为持有待售，并按照下列两项金额中较低者计量：</w:t>
      </w:r>
    </w:p>
    <w:p>
      <w:pPr>
        <w:pStyle w:val="Style92"/>
        <w:keepNext w:val="0"/>
        <w:keepLines w:val="0"/>
        <w:widowControl w:val="0"/>
        <w:numPr>
          <w:ilvl w:val="0"/>
          <w:numId w:val="35"/>
        </w:numPr>
        <w:shd w:val="clear" w:color="auto" w:fill="auto"/>
        <w:tabs>
          <w:tab w:pos="1185" w:val="left"/>
        </w:tabs>
        <w:bidi w:val="0"/>
        <w:spacing w:before="0" w:after="0" w:line="314" w:lineRule="exact"/>
        <w:ind w:left="380" w:right="0" w:firstLine="420"/>
        <w:jc w:val="both"/>
        <w:rPr>
          <w:sz w:val="20"/>
          <w:szCs w:val="20"/>
        </w:rPr>
      </w:pPr>
      <w:bookmarkStart w:id="831" w:name="bookmark831"/>
      <w:bookmarkEnd w:id="831"/>
      <w:r>
        <w:rPr>
          <w:color w:val="000000"/>
          <w:spacing w:val="0"/>
          <w:w w:val="100"/>
          <w:position w:val="0"/>
          <w:sz w:val="20"/>
          <w:szCs w:val="20"/>
        </w:rPr>
        <w:t>该资产或处置组被划归为持有待售之前的账面价值，按照其假定在没有被划归为持有待售的情况 下原应确认的折旧、摊销或减值进行调整后的金额；</w:t>
      </w:r>
    </w:p>
    <w:p>
      <w:pPr>
        <w:pStyle w:val="Style92"/>
        <w:keepNext w:val="0"/>
        <w:keepLines w:val="0"/>
        <w:widowControl w:val="0"/>
        <w:numPr>
          <w:ilvl w:val="0"/>
          <w:numId w:val="35"/>
        </w:numPr>
        <w:shd w:val="clear" w:color="auto" w:fill="auto"/>
        <w:tabs>
          <w:tab w:pos="1197" w:val="left"/>
        </w:tabs>
        <w:bidi w:val="0"/>
        <w:spacing w:before="0" w:after="0" w:line="314" w:lineRule="exact"/>
        <w:ind w:left="0" w:right="0" w:firstLine="800"/>
        <w:jc w:val="both"/>
        <w:rPr>
          <w:sz w:val="20"/>
          <w:szCs w:val="20"/>
        </w:rPr>
      </w:pPr>
      <w:bookmarkStart w:id="832" w:name="bookmark832"/>
      <w:bookmarkEnd w:id="832"/>
      <w:r>
        <w:rPr>
          <w:color w:val="000000"/>
          <w:spacing w:val="0"/>
          <w:w w:val="100"/>
          <w:position w:val="0"/>
          <w:sz w:val="20"/>
          <w:szCs w:val="20"/>
        </w:rPr>
        <w:t>决定不再出售之日的再收回金额。</w:t>
      </w:r>
    </w:p>
    <w:p>
      <w:pPr>
        <w:pStyle w:val="Style92"/>
        <w:keepNext w:val="0"/>
        <w:keepLines w:val="0"/>
        <w:widowControl w:val="0"/>
        <w:numPr>
          <w:ilvl w:val="0"/>
          <w:numId w:val="33"/>
        </w:numPr>
        <w:shd w:val="clear" w:color="auto" w:fill="auto"/>
        <w:tabs>
          <w:tab w:pos="1156" w:val="left"/>
        </w:tabs>
        <w:bidi w:val="0"/>
        <w:spacing w:before="0" w:after="100" w:line="314" w:lineRule="exact"/>
        <w:ind w:left="380" w:right="0" w:firstLine="420"/>
        <w:jc w:val="both"/>
        <w:rPr>
          <w:sz w:val="20"/>
          <w:szCs w:val="20"/>
        </w:rPr>
      </w:pPr>
      <w:bookmarkStart w:id="833" w:name="bookmark833"/>
      <w:bookmarkEnd w:id="833"/>
      <w:r>
        <w:rPr>
          <w:color w:val="000000"/>
          <w:spacing w:val="0"/>
          <w:w w:val="100"/>
          <w:position w:val="0"/>
          <w:sz w:val="20"/>
          <w:szCs w:val="20"/>
        </w:rPr>
        <w:t>已划分为持有待售的对联营企业或合营企业的权益性投资，不再符合持有待售资产分类条件的，本 公司从其被分类为持有待售资产之日起采用权益法进行追溯调整。</w:t>
      </w:r>
    </w:p>
    <w:p>
      <w:pPr>
        <w:pStyle w:val="Style92"/>
        <w:keepNext w:val="0"/>
        <w:keepLines w:val="0"/>
        <w:widowControl w:val="0"/>
        <w:numPr>
          <w:ilvl w:val="0"/>
          <w:numId w:val="27"/>
        </w:numPr>
        <w:shd w:val="clear" w:color="auto" w:fill="auto"/>
        <w:tabs>
          <w:tab w:pos="839" w:val="left"/>
        </w:tabs>
        <w:bidi w:val="0"/>
        <w:spacing w:before="0" w:after="100" w:line="314" w:lineRule="exact"/>
        <w:ind w:left="0" w:right="0" w:firstLine="380"/>
        <w:jc w:val="both"/>
        <w:rPr>
          <w:sz w:val="20"/>
          <w:szCs w:val="20"/>
        </w:rPr>
      </w:pPr>
      <w:bookmarkStart w:id="834" w:name="bookmark834"/>
      <w:bookmarkEnd w:id="834"/>
      <w:r>
        <w:rPr>
          <w:b/>
          <w:bCs/>
          <w:color w:val="000000"/>
          <w:spacing w:val="0"/>
          <w:w w:val="100"/>
          <w:position w:val="0"/>
          <w:sz w:val="20"/>
          <w:szCs w:val="20"/>
        </w:rPr>
        <w:t>其他持有待售非流动资产的会计处理</w:t>
      </w:r>
    </w:p>
    <w:p>
      <w:pPr>
        <w:pStyle w:val="Style92"/>
        <w:keepNext w:val="0"/>
        <w:keepLines w:val="0"/>
        <w:widowControl w:val="0"/>
        <w:shd w:val="clear" w:color="auto" w:fill="auto"/>
        <w:bidi w:val="0"/>
        <w:spacing w:before="0" w:after="380" w:line="314" w:lineRule="exact"/>
        <w:ind w:left="380" w:right="0" w:firstLine="420"/>
        <w:jc w:val="both"/>
        <w:rPr>
          <w:sz w:val="20"/>
          <w:szCs w:val="20"/>
        </w:rPr>
      </w:pPr>
      <w:r>
        <w:rPr>
          <w:color w:val="000000"/>
          <w:spacing w:val="0"/>
          <w:w w:val="100"/>
          <w:position w:val="0"/>
          <w:sz w:val="20"/>
          <w:szCs w:val="20"/>
        </w:rPr>
        <w:t>符合持有待售条件的无形资产等其他非流动资产，比照上述原则处理，此处所指其他非流动资产不包 括递延所得税资产、职工薪酬形成的资产、《企业会计准则第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号一金融工具确认和计量》规范的金融 资产、以公允价值计量的投资性房地产和生物资产、保险合同中产生的合同权利。</w:t>
      </w:r>
    </w:p>
    <w:p>
      <w:pPr>
        <w:pStyle w:val="Style43"/>
        <w:keepNext/>
        <w:keepLines/>
        <w:widowControl w:val="0"/>
        <w:shd w:val="clear" w:color="auto" w:fill="auto"/>
        <w:tabs>
          <w:tab w:pos="854" w:val="left"/>
        </w:tabs>
        <w:bidi w:val="0"/>
        <w:spacing w:before="0" w:after="300" w:line="326" w:lineRule="auto"/>
        <w:ind w:left="0" w:right="0" w:firstLine="380"/>
        <w:jc w:val="both"/>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1</w:t>
      </w:r>
      <w:bookmarkEnd w:id="837"/>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835"/>
      <w:bookmarkEnd w:id="836"/>
      <w:bookmarkEnd w:id="838"/>
    </w:p>
    <w:p>
      <w:pPr>
        <w:pStyle w:val="Style43"/>
        <w:keepNext/>
        <w:keepLines/>
        <w:widowControl w:val="0"/>
        <w:numPr>
          <w:ilvl w:val="0"/>
          <w:numId w:val="37"/>
        </w:numPr>
        <w:shd w:val="clear" w:color="auto" w:fill="auto"/>
        <w:bidi w:val="0"/>
        <w:spacing w:before="0" w:after="100" w:line="240" w:lineRule="auto"/>
        <w:ind w:left="0" w:right="0" w:firstLine="380"/>
        <w:jc w:val="both"/>
      </w:pPr>
      <w:bookmarkStart w:id="835" w:name="bookmark835"/>
      <w:bookmarkStart w:id="836" w:name="bookmark836"/>
      <w:bookmarkStart w:id="839" w:name="bookmark839"/>
      <w:bookmarkEnd w:id="839"/>
      <w:r>
        <w:rPr>
          <w:color w:val="000000"/>
          <w:spacing w:val="0"/>
          <w:w w:val="100"/>
          <w:position w:val="0"/>
        </w:rPr>
        <w:t>长期股权投资的分类及其判断依据</w:t>
      </w:r>
      <w:bookmarkEnd w:id="835"/>
      <w:bookmarkEnd w:id="836"/>
    </w:p>
    <w:p>
      <w:pPr>
        <w:pStyle w:val="Style92"/>
        <w:keepNext w:val="0"/>
        <w:keepLines w:val="0"/>
        <w:widowControl w:val="0"/>
        <w:shd w:val="clear" w:color="auto" w:fill="auto"/>
        <w:tabs>
          <w:tab w:pos="1083" w:val="left"/>
        </w:tabs>
        <w:bidi w:val="0"/>
        <w:spacing w:before="0" w:after="0" w:line="316" w:lineRule="exact"/>
        <w:ind w:left="0" w:right="0" w:firstLine="740"/>
        <w:jc w:val="both"/>
        <w:rPr>
          <w:sz w:val="20"/>
          <w:szCs w:val="20"/>
        </w:rPr>
      </w:pPr>
      <w:bookmarkStart w:id="840" w:name="bookmark840"/>
      <w:r>
        <w:rPr>
          <w:rFonts w:ascii="Times New Roman" w:eastAsia="Times New Roman" w:hAnsi="Times New Roman" w:cs="Times New Roman"/>
          <w:color w:val="000000"/>
          <w:spacing w:val="0"/>
          <w:w w:val="100"/>
          <w:position w:val="0"/>
          <w:sz w:val="20"/>
          <w:szCs w:val="20"/>
        </w:rPr>
        <w:t>1</w:t>
      </w:r>
      <w:bookmarkEnd w:id="840"/>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长期股权投资的分类</w:t>
      </w:r>
    </w:p>
    <w:p>
      <w:pPr>
        <w:pStyle w:val="Style92"/>
        <w:keepNext w:val="0"/>
        <w:keepLines w:val="0"/>
        <w:widowControl w:val="0"/>
        <w:shd w:val="clear" w:color="auto" w:fill="auto"/>
        <w:bidi w:val="0"/>
        <w:spacing w:before="0" w:after="0" w:line="316" w:lineRule="exact"/>
        <w:ind w:left="380" w:right="0" w:firstLine="420"/>
        <w:jc w:val="both"/>
        <w:rPr>
          <w:sz w:val="20"/>
          <w:szCs w:val="20"/>
        </w:rPr>
      </w:pPr>
      <w:r>
        <w:rPr>
          <w:color w:val="000000"/>
          <w:spacing w:val="0"/>
          <w:w w:val="100"/>
          <w:position w:val="0"/>
          <w:sz w:val="20"/>
          <w:szCs w:val="20"/>
        </w:rPr>
        <w:t>长期股权投资分为三类，即是指投资方对被投资单位实施控制、重大影响的权益性投资，以及对其合 营企业的权益性投资。</w:t>
      </w:r>
    </w:p>
    <w:p>
      <w:pPr>
        <w:pStyle w:val="Style92"/>
        <w:keepNext w:val="0"/>
        <w:keepLines w:val="0"/>
        <w:widowControl w:val="0"/>
        <w:shd w:val="clear" w:color="auto" w:fill="auto"/>
        <w:tabs>
          <w:tab w:pos="1103" w:val="left"/>
        </w:tabs>
        <w:bidi w:val="0"/>
        <w:spacing w:before="0" w:after="0" w:line="316" w:lineRule="exact"/>
        <w:ind w:left="0" w:right="0" w:firstLine="740"/>
        <w:jc w:val="both"/>
        <w:rPr>
          <w:sz w:val="20"/>
          <w:szCs w:val="20"/>
        </w:rPr>
      </w:pPr>
      <w:bookmarkStart w:id="841" w:name="bookmark841"/>
      <w:r>
        <w:rPr>
          <w:rFonts w:ascii="Times New Roman" w:eastAsia="Times New Roman" w:hAnsi="Times New Roman" w:cs="Times New Roman"/>
          <w:color w:val="000000"/>
          <w:spacing w:val="0"/>
          <w:w w:val="100"/>
          <w:position w:val="0"/>
          <w:sz w:val="20"/>
          <w:szCs w:val="20"/>
        </w:rPr>
        <w:t>2</w:t>
      </w:r>
      <w:bookmarkEnd w:id="841"/>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rPr>
        <w:t>长期股权投资类别的判断依据</w:t>
      </w:r>
    </w:p>
    <w:p>
      <w:pPr>
        <w:pStyle w:val="Style92"/>
        <w:keepNext w:val="0"/>
        <w:keepLines w:val="0"/>
        <w:widowControl w:val="0"/>
        <w:numPr>
          <w:ilvl w:val="0"/>
          <w:numId w:val="39"/>
        </w:numPr>
        <w:shd w:val="clear" w:color="auto" w:fill="auto"/>
        <w:tabs>
          <w:tab w:pos="1131" w:val="left"/>
        </w:tabs>
        <w:bidi w:val="0"/>
        <w:spacing w:before="0" w:after="0" w:line="316" w:lineRule="exact"/>
        <w:ind w:left="0" w:right="0" w:firstLine="740"/>
        <w:jc w:val="both"/>
        <w:rPr>
          <w:sz w:val="20"/>
          <w:szCs w:val="20"/>
        </w:rPr>
      </w:pPr>
      <w:bookmarkStart w:id="842" w:name="bookmark842"/>
      <w:bookmarkEnd w:id="842"/>
      <w:r>
        <w:rPr>
          <w:color w:val="000000"/>
          <w:spacing w:val="0"/>
          <w:w w:val="100"/>
          <w:position w:val="0"/>
          <w:sz w:val="20"/>
          <w:szCs w:val="20"/>
        </w:rPr>
        <w:t>确定对被投资单位控制的依据详见本附注五、</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p>
    <w:p>
      <w:pPr>
        <w:pStyle w:val="Style92"/>
        <w:keepNext w:val="0"/>
        <w:keepLines w:val="0"/>
        <w:widowControl w:val="0"/>
        <w:numPr>
          <w:ilvl w:val="0"/>
          <w:numId w:val="39"/>
        </w:numPr>
        <w:shd w:val="clear" w:color="auto" w:fill="auto"/>
        <w:tabs>
          <w:tab w:pos="1136" w:val="left"/>
        </w:tabs>
        <w:bidi w:val="0"/>
        <w:spacing w:before="0" w:after="0" w:line="316" w:lineRule="exact"/>
        <w:ind w:left="0" w:right="0" w:firstLine="740"/>
        <w:jc w:val="both"/>
        <w:rPr>
          <w:sz w:val="20"/>
          <w:szCs w:val="20"/>
        </w:rPr>
      </w:pPr>
      <w:bookmarkStart w:id="843" w:name="bookmark843"/>
      <w:bookmarkEnd w:id="843"/>
      <w:r>
        <w:rPr>
          <w:color w:val="000000"/>
          <w:spacing w:val="0"/>
          <w:w w:val="100"/>
          <w:position w:val="0"/>
          <w:sz w:val="20"/>
          <w:szCs w:val="20"/>
        </w:rPr>
        <w:t>确定对被投资单位具有重大影响的依据：</w:t>
      </w:r>
    </w:p>
    <w:p>
      <w:pPr>
        <w:pStyle w:val="Style92"/>
        <w:keepNext w:val="0"/>
        <w:keepLines w:val="0"/>
        <w:widowControl w:val="0"/>
        <w:shd w:val="clear" w:color="auto" w:fill="auto"/>
        <w:bidi w:val="0"/>
        <w:spacing w:before="0" w:after="0" w:line="316" w:lineRule="exact"/>
        <w:ind w:left="380" w:right="0" w:firstLine="420"/>
        <w:jc w:val="both"/>
        <w:rPr>
          <w:sz w:val="20"/>
          <w:szCs w:val="20"/>
        </w:rPr>
      </w:pPr>
      <w:r>
        <w:rPr>
          <w:color w:val="000000"/>
          <w:spacing w:val="0"/>
          <w:w w:val="100"/>
          <w:position w:val="0"/>
          <w:sz w:val="20"/>
          <w:szCs w:val="20"/>
        </w:rPr>
        <w:t>重大影响，是指对一个企业的财务和经营决策有参与决策的权力，但并不能够控制或者与其他方一起 共同控制这些政策的制定。</w:t>
      </w:r>
    </w:p>
    <w:p>
      <w:pPr>
        <w:pStyle w:val="Style92"/>
        <w:keepNext w:val="0"/>
        <w:keepLines w:val="0"/>
        <w:widowControl w:val="0"/>
        <w:shd w:val="clear" w:color="auto" w:fill="auto"/>
        <w:bidi w:val="0"/>
        <w:spacing w:before="0" w:after="0" w:line="316" w:lineRule="exact"/>
        <w:ind w:left="0" w:right="0" w:firstLine="740"/>
        <w:jc w:val="left"/>
        <w:rPr>
          <w:sz w:val="20"/>
          <w:szCs w:val="20"/>
        </w:rPr>
      </w:pPr>
      <w:r>
        <w:rPr>
          <w:color w:val="000000"/>
          <w:spacing w:val="0"/>
          <w:w w:val="100"/>
          <w:position w:val="0"/>
          <w:sz w:val="20"/>
          <w:szCs w:val="20"/>
        </w:rPr>
        <w:t>公司通常通过以下一种或几种情形判断是否对被投资单位具有重大影响：</w:t>
      </w:r>
    </w:p>
    <w:p>
      <w:pPr>
        <w:pStyle w:val="Style92"/>
        <w:keepNext w:val="0"/>
        <w:keepLines w:val="0"/>
        <w:widowControl w:val="0"/>
        <w:numPr>
          <w:ilvl w:val="0"/>
          <w:numId w:val="41"/>
        </w:numPr>
        <w:shd w:val="clear" w:color="auto" w:fill="auto"/>
        <w:tabs>
          <w:tab w:pos="1179" w:val="left"/>
        </w:tabs>
        <w:bidi w:val="0"/>
        <w:spacing w:before="0" w:after="0" w:line="316" w:lineRule="exact"/>
        <w:ind w:left="380" w:right="0" w:firstLine="420"/>
        <w:jc w:val="both"/>
        <w:rPr>
          <w:sz w:val="20"/>
          <w:szCs w:val="20"/>
        </w:rPr>
      </w:pPr>
      <w:bookmarkStart w:id="844" w:name="bookmark844"/>
      <w:bookmarkEnd w:id="844"/>
      <w:r>
        <w:rPr>
          <w:color w:val="000000"/>
          <w:spacing w:val="0"/>
          <w:w w:val="100"/>
          <w:position w:val="0"/>
          <w:sz w:val="20"/>
          <w:szCs w:val="20"/>
        </w:rPr>
        <w:t>在被投资单位的董事会或类似权力机构中派有代表。在这种情况下，由于在被投资单位的董事会或 类似权力机构中派有代表，并相应享有实质性的参与决策权，投资方可以通过该代表参与被投资单位财务 和经营政策的制定，达到对被投资单位施加重大影响。</w:t>
      </w:r>
    </w:p>
    <w:p>
      <w:pPr>
        <w:pStyle w:val="Style92"/>
        <w:keepNext w:val="0"/>
        <w:keepLines w:val="0"/>
        <w:widowControl w:val="0"/>
        <w:numPr>
          <w:ilvl w:val="0"/>
          <w:numId w:val="41"/>
        </w:numPr>
        <w:shd w:val="clear" w:color="auto" w:fill="auto"/>
        <w:tabs>
          <w:tab w:pos="1184" w:val="left"/>
        </w:tabs>
        <w:bidi w:val="0"/>
        <w:spacing w:before="0" w:after="0" w:line="316" w:lineRule="exact"/>
        <w:ind w:left="380" w:right="0" w:firstLine="420"/>
        <w:jc w:val="both"/>
        <w:rPr>
          <w:sz w:val="20"/>
          <w:szCs w:val="20"/>
        </w:rPr>
      </w:pPr>
      <w:bookmarkStart w:id="845" w:name="bookmark845"/>
      <w:bookmarkEnd w:id="845"/>
      <w:r>
        <w:rPr>
          <w:color w:val="000000"/>
          <w:spacing w:val="0"/>
          <w:w w:val="100"/>
          <w:position w:val="0"/>
          <w:sz w:val="20"/>
          <w:szCs w:val="20"/>
        </w:rPr>
        <w:t>参与被投资单位财务和经营政策制定过程。这种情况下，在制定政策过程中可以为其自身利益提出 建议和意见，从而可以对被投资单位施加重大影响。</w:t>
      </w:r>
    </w:p>
    <w:p>
      <w:pPr>
        <w:pStyle w:val="Style92"/>
        <w:keepNext w:val="0"/>
        <w:keepLines w:val="0"/>
        <w:widowControl w:val="0"/>
        <w:numPr>
          <w:ilvl w:val="0"/>
          <w:numId w:val="41"/>
        </w:numPr>
        <w:shd w:val="clear" w:color="auto" w:fill="auto"/>
        <w:tabs>
          <w:tab w:pos="1189" w:val="left"/>
        </w:tabs>
        <w:bidi w:val="0"/>
        <w:spacing w:before="0" w:after="0" w:line="316" w:lineRule="exact"/>
        <w:ind w:left="380" w:right="0" w:firstLine="420"/>
        <w:jc w:val="both"/>
        <w:rPr>
          <w:sz w:val="20"/>
          <w:szCs w:val="20"/>
        </w:rPr>
      </w:pPr>
      <w:bookmarkStart w:id="846" w:name="bookmark846"/>
      <w:bookmarkEnd w:id="846"/>
      <w:r>
        <w:rPr>
          <w:color w:val="000000"/>
          <w:spacing w:val="0"/>
          <w:w w:val="100"/>
          <w:position w:val="0"/>
          <w:sz w:val="20"/>
          <w:szCs w:val="20"/>
        </w:rPr>
        <w:t>与被投资单位之间发生重要交易。有关的交易因对被投资单位的日常经营具有重要性，进而一定程 度上可以影响到被投资单位的生产经营决策。</w:t>
      </w:r>
    </w:p>
    <w:p>
      <w:pPr>
        <w:pStyle w:val="Style92"/>
        <w:keepNext w:val="0"/>
        <w:keepLines w:val="0"/>
        <w:widowControl w:val="0"/>
        <w:numPr>
          <w:ilvl w:val="0"/>
          <w:numId w:val="41"/>
        </w:numPr>
        <w:shd w:val="clear" w:color="auto" w:fill="auto"/>
        <w:tabs>
          <w:tab w:pos="1184" w:val="left"/>
        </w:tabs>
        <w:bidi w:val="0"/>
        <w:spacing w:before="0" w:after="0" w:line="316" w:lineRule="exact"/>
        <w:ind w:left="380" w:right="0" w:firstLine="420"/>
        <w:jc w:val="both"/>
        <w:rPr>
          <w:sz w:val="20"/>
          <w:szCs w:val="20"/>
        </w:rPr>
      </w:pPr>
      <w:bookmarkStart w:id="847" w:name="bookmark847"/>
      <w:bookmarkEnd w:id="847"/>
      <w:r>
        <w:rPr>
          <w:color w:val="000000"/>
          <w:spacing w:val="0"/>
          <w:w w:val="100"/>
          <w:position w:val="0"/>
          <w:sz w:val="20"/>
          <w:szCs w:val="20"/>
        </w:rPr>
        <w:t>向被投资单位派出管理人员。在这种情况下，管理人员有权力主导被投资单位的相关活动，从而能 够对被投资单位施加重大影响。</w:t>
      </w:r>
    </w:p>
    <w:p>
      <w:pPr>
        <w:pStyle w:val="Style92"/>
        <w:keepNext w:val="0"/>
        <w:keepLines w:val="0"/>
        <w:widowControl w:val="0"/>
        <w:numPr>
          <w:ilvl w:val="0"/>
          <w:numId w:val="41"/>
        </w:numPr>
        <w:shd w:val="clear" w:color="auto" w:fill="auto"/>
        <w:tabs>
          <w:tab w:pos="1165" w:val="left"/>
        </w:tabs>
        <w:bidi w:val="0"/>
        <w:spacing w:before="0" w:after="0" w:line="322" w:lineRule="exact"/>
        <w:ind w:left="380" w:right="0" w:firstLine="420"/>
        <w:jc w:val="both"/>
        <w:rPr>
          <w:sz w:val="20"/>
          <w:szCs w:val="20"/>
        </w:rPr>
      </w:pPr>
      <w:bookmarkStart w:id="848" w:name="bookmark848"/>
      <w:bookmarkEnd w:id="848"/>
      <w:r>
        <w:rPr>
          <w:color w:val="000000"/>
          <w:spacing w:val="0"/>
          <w:w w:val="100"/>
          <w:position w:val="0"/>
          <w:sz w:val="20"/>
          <w:szCs w:val="20"/>
        </w:rPr>
        <w:t>向被投资单位提供关键技术资料。因被投资单位的生产经营需要依赖投资方的技术或技术资料，表 明投资方对被投资单位具有重大影响。</w:t>
      </w:r>
    </w:p>
    <w:p>
      <w:pPr>
        <w:pStyle w:val="Style92"/>
        <w:keepNext w:val="0"/>
        <w:keepLines w:val="0"/>
        <w:widowControl w:val="0"/>
        <w:shd w:val="clear" w:color="auto" w:fill="auto"/>
        <w:bidi w:val="0"/>
        <w:spacing w:before="0" w:after="0" w:line="322" w:lineRule="exact"/>
        <w:ind w:left="380" w:right="0" w:firstLine="420"/>
        <w:jc w:val="both"/>
        <w:rPr>
          <w:sz w:val="20"/>
          <w:szCs w:val="20"/>
        </w:rPr>
      </w:pPr>
      <w:r>
        <w:rPr>
          <w:color w:val="000000"/>
          <w:spacing w:val="0"/>
          <w:w w:val="100"/>
          <w:position w:val="0"/>
          <w:sz w:val="20"/>
          <w:szCs w:val="20"/>
        </w:rPr>
        <w:t>公司在判断是否对被投资方具有重大影响时，不限于是否存在上述一种或多种情形，还需要综合考虑 所有事实和情况来做出综合的判断。</w:t>
      </w:r>
    </w:p>
    <w:p>
      <w:pPr>
        <w:pStyle w:val="Style92"/>
        <w:keepNext w:val="0"/>
        <w:keepLines w:val="0"/>
        <w:widowControl w:val="0"/>
        <w:shd w:val="clear" w:color="auto" w:fill="auto"/>
        <w:bidi w:val="0"/>
        <w:spacing w:before="0" w:after="0" w:line="322" w:lineRule="exact"/>
        <w:ind w:left="0" w:right="0" w:firstLine="740"/>
        <w:jc w:val="both"/>
        <w:rPr>
          <w:sz w:val="20"/>
          <w:szCs w:val="20"/>
        </w:rPr>
      </w:pPr>
      <w:r>
        <w:rPr>
          <w:color w:val="000000"/>
          <w:spacing w:val="0"/>
          <w:w w:val="100"/>
          <w:position w:val="0"/>
          <w:sz w:val="20"/>
          <w:szCs w:val="20"/>
        </w:rPr>
        <w:t>投资方对被投资单位具有重大影响的权益性投资，即对联营企业投资。</w:t>
      </w:r>
    </w:p>
    <w:p>
      <w:pPr>
        <w:pStyle w:val="Style92"/>
        <w:keepNext w:val="0"/>
        <w:keepLines w:val="0"/>
        <w:widowControl w:val="0"/>
        <w:numPr>
          <w:ilvl w:val="0"/>
          <w:numId w:val="39"/>
        </w:numPr>
        <w:shd w:val="clear" w:color="auto" w:fill="auto"/>
        <w:tabs>
          <w:tab w:pos="1136" w:val="left"/>
        </w:tabs>
        <w:bidi w:val="0"/>
        <w:spacing w:before="0" w:after="0" w:line="322" w:lineRule="exact"/>
        <w:ind w:left="0" w:right="0" w:firstLine="740"/>
        <w:jc w:val="both"/>
        <w:rPr>
          <w:sz w:val="20"/>
          <w:szCs w:val="20"/>
        </w:rPr>
      </w:pPr>
      <w:bookmarkStart w:id="849" w:name="bookmark849"/>
      <w:bookmarkEnd w:id="849"/>
      <w:r>
        <w:rPr>
          <w:color w:val="000000"/>
          <w:spacing w:val="0"/>
          <w:w w:val="100"/>
          <w:position w:val="0"/>
          <w:sz w:val="20"/>
          <w:szCs w:val="20"/>
        </w:rPr>
        <w:t>确定被投资单位是否为合营企业的依据：</w:t>
      </w:r>
    </w:p>
    <w:p>
      <w:pPr>
        <w:pStyle w:val="Style92"/>
        <w:keepNext w:val="0"/>
        <w:keepLines w:val="0"/>
        <w:widowControl w:val="0"/>
        <w:shd w:val="clear" w:color="auto" w:fill="auto"/>
        <w:bidi w:val="0"/>
        <w:spacing w:before="0" w:after="0" w:line="322" w:lineRule="exact"/>
        <w:ind w:left="0" w:right="0" w:firstLine="740"/>
        <w:jc w:val="both"/>
        <w:rPr>
          <w:sz w:val="20"/>
          <w:szCs w:val="20"/>
        </w:rPr>
      </w:pPr>
      <w:r>
        <w:rPr>
          <w:color w:val="000000"/>
          <w:spacing w:val="0"/>
          <w:w w:val="100"/>
          <w:position w:val="0"/>
          <w:sz w:val="20"/>
          <w:szCs w:val="20"/>
        </w:rPr>
        <w:t>本公司的合营企业是指本公司仅对合营安排的净资产享有权利。</w:t>
      </w:r>
    </w:p>
    <w:p>
      <w:pPr>
        <w:pStyle w:val="Style92"/>
        <w:keepNext w:val="0"/>
        <w:keepLines w:val="0"/>
        <w:widowControl w:val="0"/>
        <w:shd w:val="clear" w:color="auto" w:fill="auto"/>
        <w:bidi w:val="0"/>
        <w:spacing w:before="0" w:after="120" w:line="322" w:lineRule="exact"/>
        <w:ind w:left="0" w:right="0" w:firstLine="740"/>
        <w:jc w:val="both"/>
        <w:rPr>
          <w:sz w:val="20"/>
          <w:szCs w:val="20"/>
        </w:rPr>
      </w:pPr>
      <w:r>
        <w:rPr>
          <w:color w:val="000000"/>
          <w:spacing w:val="0"/>
          <w:w w:val="100"/>
          <w:position w:val="0"/>
          <w:sz w:val="20"/>
          <w:szCs w:val="20"/>
        </w:rPr>
        <w:t>合营安排的定义、分类以及共同控制的判断标准详见本附注五、</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r>
    </w:p>
    <w:p>
      <w:pPr>
        <w:pStyle w:val="Style92"/>
        <w:keepNext w:val="0"/>
        <w:keepLines w:val="0"/>
        <w:widowControl w:val="0"/>
        <w:shd w:val="clear" w:color="auto" w:fill="auto"/>
        <w:bidi w:val="0"/>
        <w:spacing w:before="0" w:after="120" w:line="316" w:lineRule="exact"/>
        <w:ind w:left="0" w:right="0" w:firstLine="380"/>
        <w:jc w:val="both"/>
        <w:rPr>
          <w:sz w:val="20"/>
          <w:szCs w:val="20"/>
        </w:rPr>
      </w:pPr>
      <w:bookmarkStart w:id="850" w:name="bookmark850"/>
      <w:r>
        <w:rPr>
          <w:rFonts w:ascii="Times New Roman" w:eastAsia="Times New Roman" w:hAnsi="Times New Roman" w:cs="Times New Roman"/>
          <w:b/>
          <w:bCs/>
          <w:color w:val="000000"/>
          <w:spacing w:val="0"/>
          <w:w w:val="100"/>
          <w:position w:val="0"/>
          <w:sz w:val="20"/>
          <w:szCs w:val="20"/>
        </w:rPr>
        <w:t>（</w:t>
      </w:r>
      <w:bookmarkEnd w:id="850"/>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）长期股权投资初始成本的确定</w:t>
      </w:r>
    </w:p>
    <w:p>
      <w:pPr>
        <w:pStyle w:val="Style92"/>
        <w:keepNext w:val="0"/>
        <w:keepLines w:val="0"/>
        <w:widowControl w:val="0"/>
        <w:shd w:val="clear" w:color="auto" w:fill="auto"/>
        <w:bidi w:val="0"/>
        <w:spacing w:before="0" w:after="0" w:line="312" w:lineRule="exact"/>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企业合并形成的长期股权投资</w:t>
      </w:r>
    </w:p>
    <w:p>
      <w:pPr>
        <w:pStyle w:val="Style92"/>
        <w:keepNext w:val="0"/>
        <w:keepLines w:val="0"/>
        <w:widowControl w:val="0"/>
        <w:shd w:val="clear" w:color="auto" w:fill="auto"/>
        <w:bidi w:val="0"/>
        <w:spacing w:before="0" w:after="0" w:line="312" w:lineRule="exact"/>
        <w:ind w:left="380" w:right="0" w:firstLine="420"/>
        <w:jc w:val="both"/>
        <w:rPr>
          <w:sz w:val="20"/>
          <w:szCs w:val="20"/>
        </w:rPr>
      </w:pPr>
      <w:r>
        <w:rPr>
          <w:color w:val="000000"/>
          <w:spacing w:val="0"/>
          <w:w w:val="100"/>
          <w:position w:val="0"/>
          <w:sz w:val="20"/>
          <w:szCs w:val="20"/>
        </w:rPr>
        <w:t>同一控制下的企业合并：公司以支付现金、转让非现金资产或承担债务方式以及以发行权益性证券作 为合并对价的，在合并日按照取得被合并方所有者权益在最终控制方合并财务报表中的账面价值的份额作 为长期股权投资的初始投资成本。长期股权投资初始投资成本与支付合并对价之间的差额，调整资本公积 （资本溢价或股本溢价）；资本公积（资本溢价或股本溢价）不足冲减的，调整留存收益。合并方以发行 权益性证券作为合并对价的，按照发行股份的面值总额作为股本，长期股权投资初始投资成本与所发行股 份面值总额之间的差额，调整资本公（资本溢价或股本溢价）；资本公积（资本溢价或股本溢价）不足冲 减的，调整留存收益。</w:t>
      </w:r>
    </w:p>
    <w:p>
      <w:pPr>
        <w:pStyle w:val="Style92"/>
        <w:keepNext w:val="0"/>
        <w:keepLines w:val="0"/>
        <w:widowControl w:val="0"/>
        <w:shd w:val="clear" w:color="auto" w:fill="auto"/>
        <w:bidi w:val="0"/>
        <w:spacing w:before="0" w:after="0" w:line="312" w:lineRule="exact"/>
        <w:ind w:left="380" w:right="0" w:firstLine="420"/>
        <w:jc w:val="both"/>
        <w:rPr>
          <w:sz w:val="20"/>
          <w:szCs w:val="20"/>
        </w:rPr>
      </w:pPr>
      <w:r>
        <w:rPr>
          <w:color w:val="000000"/>
          <w:spacing w:val="0"/>
          <w:w w:val="100"/>
          <w:position w:val="0"/>
          <w:sz w:val="20"/>
          <w:szCs w:val="20"/>
        </w:rPr>
        <w:t>非同一控制下的企业合并：公司按照购买日确定的合并成本作为长期股权投资的初始投资成本。合并 成本为购买日购买方为取得对被购买方的控制权而付出的资产、发生或承担的负债以及发行的权益性证券 的公允价值。购买方作为合并对价发行的权益性证券或债务性证券的交易费用，计入权益性证券或债务性 证券的初始确认金额。通过多次交易分步实现的非同一控制下企业合并，以购买日之前所持被购买方的股 权投资的账面价值与购买日新增投资成本之和，作为该项投资的初始投资成本。本公司将合并协议约定的 或有对价作为企业合并转移对价的一部分，按照其在购买日的公允价值计入企业合并成本。</w:t>
      </w:r>
    </w:p>
    <w:p>
      <w:pPr>
        <w:pStyle w:val="Style92"/>
        <w:keepNext w:val="0"/>
        <w:keepLines w:val="0"/>
        <w:widowControl w:val="0"/>
        <w:shd w:val="clear" w:color="auto" w:fill="auto"/>
        <w:bidi w:val="0"/>
        <w:spacing w:before="0" w:after="0" w:line="312" w:lineRule="exact"/>
        <w:ind w:left="380" w:right="0" w:firstLine="0"/>
        <w:jc w:val="both"/>
        <w:rPr>
          <w:sz w:val="20"/>
          <w:szCs w:val="20"/>
        </w:rPr>
      </w:pPr>
      <w:r>
        <w:rPr>
          <w:color w:val="000000"/>
          <w:spacing w:val="0"/>
          <w:w w:val="100"/>
          <w:position w:val="0"/>
          <w:sz w:val="20"/>
          <w:szCs w:val="20"/>
        </w:rPr>
        <w:t>合并方或购买方为企业合并而发生的审计、法律服务、评估咨询等中介费用以及其他相关管理费用于发生 时计入当期损益。</w:t>
      </w:r>
    </w:p>
    <w:p>
      <w:pPr>
        <w:pStyle w:val="Style92"/>
        <w:keepNext w:val="0"/>
        <w:keepLines w:val="0"/>
        <w:widowControl w:val="0"/>
        <w:shd w:val="clear" w:color="auto" w:fill="auto"/>
        <w:bidi w:val="0"/>
        <w:spacing w:before="0" w:after="0" w:line="312" w:lineRule="exact"/>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其他方式取得的长期股权投资</w:t>
      </w:r>
    </w:p>
    <w:p>
      <w:pPr>
        <w:pStyle w:val="Style92"/>
        <w:keepNext w:val="0"/>
        <w:keepLines w:val="0"/>
        <w:widowControl w:val="0"/>
        <w:shd w:val="clear" w:color="auto" w:fill="auto"/>
        <w:bidi w:val="0"/>
        <w:spacing w:before="0" w:after="0" w:line="312" w:lineRule="exact"/>
        <w:ind w:left="380" w:right="0" w:firstLine="420"/>
        <w:jc w:val="both"/>
        <w:rPr>
          <w:sz w:val="20"/>
          <w:szCs w:val="20"/>
        </w:rPr>
      </w:pPr>
      <w:r>
        <w:rPr>
          <w:color w:val="000000"/>
          <w:spacing w:val="0"/>
          <w:w w:val="100"/>
          <w:position w:val="0"/>
          <w:sz w:val="20"/>
          <w:szCs w:val="20"/>
        </w:rPr>
        <w:t>以支付现金方式取得的长期股权投资，按照实际支付的购买价款作为初始投资成本。初始投资成本包 括与取得长期股权投资直接相关的费用、税金及其他必要支出。</w:t>
      </w:r>
    </w:p>
    <w:p>
      <w:pPr>
        <w:pStyle w:val="Style92"/>
        <w:keepNext w:val="0"/>
        <w:keepLines w:val="0"/>
        <w:widowControl w:val="0"/>
        <w:shd w:val="clear" w:color="auto" w:fill="auto"/>
        <w:bidi w:val="0"/>
        <w:spacing w:before="0" w:after="0" w:line="312" w:lineRule="exact"/>
        <w:ind w:left="0" w:right="0" w:firstLine="800"/>
        <w:jc w:val="both"/>
        <w:rPr>
          <w:sz w:val="20"/>
          <w:szCs w:val="20"/>
        </w:rPr>
      </w:pPr>
      <w:r>
        <w:rPr>
          <w:color w:val="000000"/>
          <w:spacing w:val="0"/>
          <w:w w:val="100"/>
          <w:position w:val="0"/>
          <w:sz w:val="20"/>
          <w:szCs w:val="20"/>
        </w:rPr>
        <w:t>以发行权益性证券取得的长期股权投资，按照发行权益性证券的公允价值作为初始投资成本。</w:t>
      </w:r>
    </w:p>
    <w:p>
      <w:pPr>
        <w:pStyle w:val="Style92"/>
        <w:keepNext w:val="0"/>
        <w:keepLines w:val="0"/>
        <w:widowControl w:val="0"/>
        <w:shd w:val="clear" w:color="auto" w:fill="auto"/>
        <w:bidi w:val="0"/>
        <w:spacing w:before="0" w:after="0" w:line="312" w:lineRule="exact"/>
        <w:ind w:left="380" w:right="0" w:firstLine="420"/>
        <w:jc w:val="both"/>
        <w:rPr>
          <w:sz w:val="20"/>
          <w:szCs w:val="20"/>
        </w:rPr>
      </w:pPr>
      <w:r>
        <w:rPr>
          <w:color w:val="000000"/>
          <w:spacing w:val="0"/>
          <w:w w:val="100"/>
          <w:position w:val="0"/>
          <w:sz w:val="20"/>
          <w:szCs w:val="20"/>
        </w:rPr>
        <w:t>在非货币性资产交换具备商业实质和换入资产或换出资产的公允价值能够可靠计量的前提下，非货币 性资产交换换入的长期股权投资以换出资产的公允价值为基础确定其初始投资成本，除非有确凿证据表明 换入资产的公允价值更加可靠；不满足上述前提的非货币性资产交换，以换出资产的账面价值和应支付的 相关税费作为换入长期股权投资的初始投资成本。</w:t>
      </w:r>
    </w:p>
    <w:p>
      <w:pPr>
        <w:pStyle w:val="Style92"/>
        <w:keepNext w:val="0"/>
        <w:keepLines w:val="0"/>
        <w:widowControl w:val="0"/>
        <w:shd w:val="clear" w:color="auto" w:fill="auto"/>
        <w:bidi w:val="0"/>
        <w:spacing w:before="0" w:after="100" w:line="312" w:lineRule="exact"/>
        <w:ind w:left="0" w:right="0" w:firstLine="800"/>
        <w:jc w:val="both"/>
        <w:rPr>
          <w:sz w:val="20"/>
          <w:szCs w:val="20"/>
        </w:rPr>
      </w:pPr>
      <w:r>
        <w:rPr>
          <w:color w:val="000000"/>
          <w:spacing w:val="0"/>
          <w:w w:val="100"/>
          <w:position w:val="0"/>
          <w:sz w:val="20"/>
          <w:szCs w:val="20"/>
        </w:rPr>
        <w:t>通过债务重组取得的长期股权投资，其初始投资成本按照公允价值为基础确定。</w:t>
      </w:r>
    </w:p>
    <w:p>
      <w:pPr>
        <w:pStyle w:val="Style92"/>
        <w:keepNext w:val="0"/>
        <w:keepLines w:val="0"/>
        <w:widowControl w:val="0"/>
        <w:numPr>
          <w:ilvl w:val="0"/>
          <w:numId w:val="43"/>
        </w:numPr>
        <w:shd w:val="clear" w:color="auto" w:fill="auto"/>
        <w:bidi w:val="0"/>
        <w:spacing w:before="0" w:after="100" w:line="315" w:lineRule="exact"/>
        <w:ind w:left="0" w:right="0" w:firstLine="380"/>
        <w:jc w:val="both"/>
        <w:rPr>
          <w:sz w:val="20"/>
          <w:szCs w:val="20"/>
        </w:rPr>
      </w:pPr>
      <w:bookmarkStart w:id="851" w:name="bookmark851"/>
      <w:bookmarkEnd w:id="851"/>
      <w:r>
        <w:rPr>
          <w:b/>
          <w:bCs/>
          <w:color w:val="000000"/>
          <w:spacing w:val="0"/>
          <w:w w:val="100"/>
          <w:position w:val="0"/>
          <w:sz w:val="20"/>
          <w:szCs w:val="20"/>
        </w:rPr>
        <w:t>长期股权投资的后续计量及损益确认方法</w:t>
      </w:r>
    </w:p>
    <w:p>
      <w:pPr>
        <w:pStyle w:val="Style92"/>
        <w:keepNext w:val="0"/>
        <w:keepLines w:val="0"/>
        <w:widowControl w:val="0"/>
        <w:shd w:val="clear" w:color="auto" w:fill="auto"/>
        <w:bidi w:val="0"/>
        <w:spacing w:before="0" w:after="0" w:line="315" w:lineRule="exact"/>
        <w:ind w:left="0" w:right="0" w:firstLine="800"/>
        <w:jc w:val="both"/>
        <w:rPr>
          <w:sz w:val="20"/>
          <w:szCs w:val="20"/>
        </w:rPr>
      </w:pPr>
      <w:r>
        <w:rPr>
          <w:color w:val="000000"/>
          <w:spacing w:val="0"/>
          <w:w w:val="100"/>
          <w:position w:val="0"/>
          <w:sz w:val="20"/>
          <w:szCs w:val="20"/>
        </w:rPr>
        <w:t>本公司能够对被投资单位实施控制的长期股权投资采用成本法核算。</w:t>
      </w:r>
    </w:p>
    <w:p>
      <w:pPr>
        <w:pStyle w:val="Style92"/>
        <w:keepNext w:val="0"/>
        <w:keepLines w:val="0"/>
        <w:widowControl w:val="0"/>
        <w:shd w:val="clear" w:color="auto" w:fill="auto"/>
        <w:bidi w:val="0"/>
        <w:spacing w:before="0" w:after="0" w:line="315" w:lineRule="exact"/>
        <w:ind w:left="380" w:right="0" w:firstLine="420"/>
        <w:jc w:val="both"/>
        <w:rPr>
          <w:sz w:val="20"/>
          <w:szCs w:val="20"/>
        </w:rPr>
      </w:pPr>
      <w:r>
        <w:rPr>
          <w:color w:val="000000"/>
          <w:spacing w:val="0"/>
          <w:w w:val="100"/>
          <w:position w:val="0"/>
          <w:sz w:val="20"/>
          <w:szCs w:val="20"/>
        </w:rPr>
        <w:t>采用成本法核算的长期股权投资按照初始投资成本计价。追加或收回投资调整长期股权投资的成本。 被投资单位宣告分派的现金股利或利润，确认为当期投资收益。</w:t>
      </w:r>
    </w:p>
    <w:p>
      <w:pPr>
        <w:pStyle w:val="Style92"/>
        <w:keepNext w:val="0"/>
        <w:keepLines w:val="0"/>
        <w:widowControl w:val="0"/>
        <w:shd w:val="clear" w:color="auto" w:fill="auto"/>
        <w:bidi w:val="0"/>
        <w:spacing w:before="0" w:after="0" w:line="315" w:lineRule="exact"/>
        <w:ind w:left="380" w:right="0" w:firstLine="420"/>
        <w:jc w:val="both"/>
        <w:rPr>
          <w:sz w:val="20"/>
          <w:szCs w:val="20"/>
        </w:rPr>
      </w:pPr>
      <w:r>
        <w:rPr>
          <w:color w:val="000000"/>
          <w:spacing w:val="0"/>
          <w:w w:val="100"/>
          <w:position w:val="0"/>
          <w:sz w:val="20"/>
          <w:szCs w:val="20"/>
        </w:rPr>
        <w:t>对合营企业和联营企业的长期股权投资，采用权益法核算。初始投资成本大于投资时应享有被投资单 位可辨认净资产公允价值份额的差额，不调整长期股权投资的初始投资成本；初始投资成本小于投资时应 享有被投资单位可辨认净资产公允价值份额的差额，计入当期损益，同时调整长期股权投资的成本。</w:t>
      </w:r>
    </w:p>
    <w:p>
      <w:pPr>
        <w:pStyle w:val="Style92"/>
        <w:keepNext w:val="0"/>
        <w:keepLines w:val="0"/>
        <w:widowControl w:val="0"/>
        <w:shd w:val="clear" w:color="auto" w:fill="auto"/>
        <w:bidi w:val="0"/>
        <w:spacing w:before="0" w:after="0" w:line="315" w:lineRule="exact"/>
        <w:ind w:left="380" w:right="0" w:firstLine="420"/>
        <w:jc w:val="both"/>
        <w:rPr>
          <w:sz w:val="20"/>
          <w:szCs w:val="20"/>
        </w:rPr>
      </w:pPr>
      <w:r>
        <w:rPr>
          <w:color w:val="000000"/>
          <w:spacing w:val="0"/>
          <w:w w:val="100"/>
          <w:position w:val="0"/>
          <w:sz w:val="20"/>
          <w:szCs w:val="20"/>
        </w:rPr>
        <w:t>本公司取得长期股权投资后，按照应享有或应分担的被投资单位实现的净损益和其他综合收益的份 额，分别确认投资收益和其他综合收益，同时调整长期股权投资的账面价值；本公司按照被投资单位宣告 分派的利润或现金股利计算应享有的部分，相应减少长期股权投资的账面价值；本公司对于被投资单位除 净损益、其他综合收益和利润分配以外所有者权益的其他变动，调整长期股权投资的账面价值并计入所有 者权益。</w:t>
      </w:r>
    </w:p>
    <w:p>
      <w:pPr>
        <w:pStyle w:val="Style92"/>
        <w:keepNext w:val="0"/>
        <w:keepLines w:val="0"/>
        <w:widowControl w:val="0"/>
        <w:shd w:val="clear" w:color="auto" w:fill="auto"/>
        <w:bidi w:val="0"/>
        <w:spacing w:before="0" w:after="0" w:line="315" w:lineRule="exact"/>
        <w:ind w:left="380" w:right="0" w:firstLine="420"/>
        <w:jc w:val="both"/>
        <w:rPr>
          <w:sz w:val="20"/>
          <w:szCs w:val="20"/>
        </w:rPr>
      </w:pPr>
      <w:r>
        <w:rPr>
          <w:color w:val="000000"/>
          <w:spacing w:val="0"/>
          <w:w w:val="100"/>
          <w:position w:val="0"/>
          <w:sz w:val="20"/>
          <w:szCs w:val="20"/>
        </w:rPr>
        <w:t>本公司在确认应享有被投资单位净损益的份额时，以取得投资时被投资单位可辨认净资产的公允价值 为基础，对被投资单位的净利润进行调整后确认。</w:t>
      </w:r>
    </w:p>
    <w:p>
      <w:pPr>
        <w:pStyle w:val="Style92"/>
        <w:keepNext w:val="0"/>
        <w:keepLines w:val="0"/>
        <w:widowControl w:val="0"/>
        <w:shd w:val="clear" w:color="auto" w:fill="auto"/>
        <w:bidi w:val="0"/>
        <w:spacing w:before="0" w:after="0" w:line="315" w:lineRule="exact"/>
        <w:ind w:left="380" w:right="0" w:firstLine="420"/>
        <w:jc w:val="both"/>
        <w:rPr>
          <w:sz w:val="20"/>
          <w:szCs w:val="20"/>
        </w:rPr>
      </w:pPr>
      <w:r>
        <w:rPr>
          <w:color w:val="000000"/>
          <w:spacing w:val="0"/>
          <w:w w:val="100"/>
          <w:position w:val="0"/>
          <w:sz w:val="20"/>
          <w:szCs w:val="20"/>
        </w:rPr>
        <w:t>被投资单位采用的会计政策及会计期间与本公司不一致的，按照本公司的会计政策及会计期间对被投 资单位的财务报表进行调整，并据以确认投资收益和其他综合收益等。</w:t>
      </w:r>
    </w:p>
    <w:p>
      <w:pPr>
        <w:pStyle w:val="Style92"/>
        <w:keepNext w:val="0"/>
        <w:keepLines w:val="0"/>
        <w:widowControl w:val="0"/>
        <w:shd w:val="clear" w:color="auto" w:fill="auto"/>
        <w:bidi w:val="0"/>
        <w:spacing w:before="0" w:after="0" w:line="315" w:lineRule="exact"/>
        <w:ind w:left="380" w:right="0" w:firstLine="420"/>
        <w:jc w:val="both"/>
        <w:rPr>
          <w:sz w:val="20"/>
          <w:szCs w:val="20"/>
        </w:rPr>
      </w:pPr>
      <w:r>
        <w:rPr>
          <w:color w:val="000000"/>
          <w:spacing w:val="0"/>
          <w:w w:val="100"/>
          <w:position w:val="0"/>
          <w:sz w:val="20"/>
          <w:szCs w:val="20"/>
        </w:rPr>
        <w:t>本公司确认被投资单位发生的净亏损，以长期股权投资的账面价值以及其他实质上构成对被投资单位 净投资的长期权益减记至零为限，本公司负有承担额外损失义务的除外。</w:t>
      </w:r>
    </w:p>
    <w:p>
      <w:pPr>
        <w:pStyle w:val="Style92"/>
        <w:keepNext w:val="0"/>
        <w:keepLines w:val="0"/>
        <w:widowControl w:val="0"/>
        <w:shd w:val="clear" w:color="auto" w:fill="auto"/>
        <w:bidi w:val="0"/>
        <w:spacing w:before="0" w:after="0" w:line="315" w:lineRule="exact"/>
        <w:ind w:left="380" w:right="0" w:firstLine="420"/>
        <w:jc w:val="both"/>
        <w:rPr>
          <w:sz w:val="20"/>
          <w:szCs w:val="20"/>
        </w:rPr>
      </w:pPr>
      <w:r>
        <w:rPr>
          <w:color w:val="000000"/>
          <w:spacing w:val="0"/>
          <w:w w:val="100"/>
          <w:position w:val="0"/>
          <w:sz w:val="20"/>
          <w:szCs w:val="20"/>
        </w:rPr>
        <w:t>被投资单位以后实现净利润的，本公司在其收益分享额弥补未确认的亏损分担额后，恢复确认收益分 享额。</w:t>
      </w:r>
    </w:p>
    <w:p>
      <w:pPr>
        <w:pStyle w:val="Style92"/>
        <w:keepNext w:val="0"/>
        <w:keepLines w:val="0"/>
        <w:widowControl w:val="0"/>
        <w:shd w:val="clear" w:color="auto" w:fill="auto"/>
        <w:bidi w:val="0"/>
        <w:spacing w:before="0" w:after="0" w:line="315" w:lineRule="exact"/>
        <w:ind w:left="380" w:right="0" w:firstLine="420"/>
        <w:jc w:val="both"/>
        <w:rPr>
          <w:sz w:val="20"/>
          <w:szCs w:val="20"/>
        </w:rPr>
      </w:pPr>
      <w:r>
        <w:rPr>
          <w:color w:val="000000"/>
          <w:spacing w:val="0"/>
          <w:w w:val="100"/>
          <w:position w:val="0"/>
          <w:sz w:val="20"/>
          <w:szCs w:val="20"/>
        </w:rPr>
        <w:t>本公司计算确认应享有或应分担被投资单位的净损益时，与联营企业、合营企业之间发生的未实现内 部交易损益按照应享有的比例计算归属于本公司的部分，予以抵销，在此基础上确认投资收益。</w:t>
      </w:r>
    </w:p>
    <w:p>
      <w:pPr>
        <w:pStyle w:val="Style92"/>
        <w:keepNext w:val="0"/>
        <w:keepLines w:val="0"/>
        <w:widowControl w:val="0"/>
        <w:shd w:val="clear" w:color="auto" w:fill="auto"/>
        <w:bidi w:val="0"/>
        <w:spacing w:before="0" w:after="0" w:line="315" w:lineRule="exact"/>
        <w:ind w:left="380" w:right="0" w:firstLine="420"/>
        <w:jc w:val="both"/>
        <w:rPr>
          <w:sz w:val="20"/>
          <w:szCs w:val="20"/>
        </w:rPr>
      </w:pPr>
      <w:r>
        <w:rPr>
          <w:color w:val="000000"/>
          <w:spacing w:val="0"/>
          <w:w w:val="100"/>
          <w:position w:val="0"/>
          <w:sz w:val="20"/>
          <w:szCs w:val="20"/>
        </w:rPr>
        <w:t>本公司与被投资单位发生的未实现内部交易损失，按照《企业会计准则第</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号——资产减值》等的有 关规定属于资产减值损失的，全额确认交易损失。</w:t>
      </w:r>
    </w:p>
    <w:p>
      <w:pPr>
        <w:pStyle w:val="Style92"/>
        <w:keepNext w:val="0"/>
        <w:keepLines w:val="0"/>
        <w:widowControl w:val="0"/>
        <w:shd w:val="clear" w:color="auto" w:fill="auto"/>
        <w:bidi w:val="0"/>
        <w:spacing w:before="0" w:after="0" w:line="315" w:lineRule="exact"/>
        <w:ind w:left="380" w:right="0" w:firstLine="420"/>
        <w:jc w:val="both"/>
        <w:rPr>
          <w:sz w:val="20"/>
          <w:szCs w:val="20"/>
        </w:rPr>
      </w:pPr>
      <w:r>
        <w:rPr>
          <w:color w:val="000000"/>
          <w:spacing w:val="0"/>
          <w:w w:val="100"/>
          <w:position w:val="0"/>
          <w:sz w:val="20"/>
          <w:szCs w:val="20"/>
        </w:rPr>
        <w:t>本公司因追加投资等原因能够对被投资单位施加重大影响或实施共同控制但不构成控制的，按照《企 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号一金融工具确认和计量》确定的原持有的股权投资的公允价值加上新增投资成本之 和，作为改按权益法核算的初始投资成本。原持有的股权投资分类为可供出售金融资产的，其公允价值与 账面价值之间的差额，以及原计入其他综合收益的累计公允价值变动转入改按权益法核算的当期损益。</w:t>
      </w:r>
    </w:p>
    <w:p>
      <w:pPr>
        <w:pStyle w:val="Style92"/>
        <w:keepNext w:val="0"/>
        <w:keepLines w:val="0"/>
        <w:widowControl w:val="0"/>
        <w:shd w:val="clear" w:color="auto" w:fill="auto"/>
        <w:bidi w:val="0"/>
        <w:spacing w:before="0" w:after="0" w:line="315" w:lineRule="exact"/>
        <w:ind w:left="380" w:right="0" w:firstLine="420"/>
        <w:jc w:val="both"/>
        <w:rPr>
          <w:sz w:val="20"/>
          <w:szCs w:val="20"/>
        </w:rPr>
      </w:pPr>
      <w:r>
        <w:rPr>
          <w:color w:val="000000"/>
          <w:spacing w:val="0"/>
          <w:w w:val="100"/>
          <w:position w:val="0"/>
          <w:sz w:val="20"/>
          <w:szCs w:val="20"/>
        </w:rPr>
        <w:t>本公司因处置部分股权投资等原因丧失了对被投资单位的共同控制或重大影响的，处置后的剩余股权 改按《企业会计准则第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号——金融工具确认和计量》核算，其在丧失共同控制或重大影响之日的公允价 值与账面价值之间的差额计入当期损益。原股权投资因采用权益法核算而确认的其他综合收益，在终止采 用权益法核算时采用与被投资单位直接处置相关资产或负债相同的基础进行会计处理。</w:t>
      </w:r>
    </w:p>
    <w:p>
      <w:pPr>
        <w:pStyle w:val="Style92"/>
        <w:keepNext w:val="0"/>
        <w:keepLines w:val="0"/>
        <w:widowControl w:val="0"/>
        <w:shd w:val="clear" w:color="auto" w:fill="auto"/>
        <w:bidi w:val="0"/>
        <w:spacing w:before="0" w:after="0" w:line="315" w:lineRule="exact"/>
        <w:ind w:left="380" w:right="0" w:firstLine="420"/>
        <w:jc w:val="both"/>
        <w:rPr>
          <w:sz w:val="20"/>
          <w:szCs w:val="20"/>
        </w:rPr>
      </w:pPr>
      <w:r>
        <w:rPr>
          <w:color w:val="000000"/>
          <w:spacing w:val="0"/>
          <w:w w:val="100"/>
          <w:position w:val="0"/>
          <w:sz w:val="20"/>
          <w:szCs w:val="20"/>
        </w:rPr>
        <w:t xml:space="preserve">本公司因处置部分权益性投资等原因丧失了对被投资单位的控制的，在编制个别财务报表时，处置后 的剩余股权能够对被投资单位实施共同控制或施加重大影响的，改按权益法核算，并对该剩余股权视同自 </w:t>
      </w:r>
      <w:r>
        <w:rPr>
          <w:color w:val="000000"/>
          <w:spacing w:val="0"/>
          <w:w w:val="100"/>
          <w:position w:val="0"/>
          <w:sz w:val="20"/>
          <w:szCs w:val="20"/>
        </w:rPr>
        <w:t>取得时即采用权益法核算进行调整；处置后的剩余股权不能对被投资单位实施共同控制或施加重大影响 的，改按《企业会计准则第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号一金融工具确认和计量》的有关规定进行会计处理。</w:t>
      </w:r>
    </w:p>
    <w:p>
      <w:pPr>
        <w:pStyle w:val="Style92"/>
        <w:keepNext w:val="0"/>
        <w:keepLines w:val="0"/>
        <w:widowControl w:val="0"/>
        <w:shd w:val="clear" w:color="auto" w:fill="auto"/>
        <w:bidi w:val="0"/>
        <w:spacing w:before="0" w:after="360" w:line="312" w:lineRule="exact"/>
        <w:ind w:left="360" w:right="0" w:firstLine="440"/>
        <w:jc w:val="both"/>
        <w:rPr>
          <w:sz w:val="20"/>
          <w:szCs w:val="20"/>
        </w:rPr>
      </w:pPr>
      <w:r>
        <w:rPr>
          <w:color w:val="000000"/>
          <w:spacing w:val="0"/>
          <w:w w:val="100"/>
          <w:position w:val="0"/>
          <w:sz w:val="20"/>
          <w:szCs w:val="20"/>
        </w:rPr>
        <w:t>处置长期股权投资，其账面价值与实际取得价款之间的差额，计入当期损益。采用权益法核算的长期 股权投资，在处置该项投资时，采用与被投资单位直接处置相关资产或负债相同的基础，按相应比例对原 计入其他综合收益的部分进行会计处理。</w:t>
      </w:r>
    </w:p>
    <w:p>
      <w:pPr>
        <w:pStyle w:val="Style43"/>
        <w:keepNext/>
        <w:keepLines/>
        <w:widowControl w:val="0"/>
        <w:shd w:val="clear" w:color="auto" w:fill="auto"/>
        <w:bidi w:val="0"/>
        <w:spacing w:before="0" w:after="220" w:line="326" w:lineRule="auto"/>
        <w:ind w:left="0" w:right="0" w:firstLine="360"/>
        <w:jc w:val="both"/>
      </w:pPr>
      <w:bookmarkStart w:id="852" w:name="bookmark852"/>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1</w:t>
      </w:r>
      <w:bookmarkEnd w:id="854"/>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852"/>
      <w:bookmarkEnd w:id="853"/>
      <w:bookmarkEnd w:id="855"/>
    </w:p>
    <w:p>
      <w:pPr>
        <w:pStyle w:val="Style66"/>
        <w:keepNext/>
        <w:keepLines/>
        <w:widowControl w:val="0"/>
        <w:shd w:val="clear" w:color="auto" w:fill="auto"/>
        <w:bidi w:val="0"/>
        <w:spacing w:before="0" w:after="280" w:line="312" w:lineRule="exact"/>
        <w:ind w:left="0" w:right="0" w:firstLine="360"/>
        <w:jc w:val="both"/>
      </w:pPr>
      <w:bookmarkStart w:id="856" w:name="bookmark856"/>
      <w:bookmarkStart w:id="857" w:name="bookmark857"/>
      <w:bookmarkStart w:id="858" w:name="bookmark858"/>
      <w:bookmarkStart w:id="859" w:name="bookmark859"/>
      <w:r>
        <w:rPr>
          <w:color w:val="000000"/>
          <w:spacing w:val="0"/>
          <w:w w:val="100"/>
          <w:position w:val="0"/>
        </w:rPr>
        <w:t>（</w:t>
      </w:r>
      <w:bookmarkEnd w:id="858"/>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56"/>
      <w:bookmarkEnd w:id="857"/>
      <w:bookmarkEnd w:id="859"/>
    </w:p>
    <w:p>
      <w:pPr>
        <w:pStyle w:val="Style92"/>
        <w:keepNext w:val="0"/>
        <w:keepLines w:val="0"/>
        <w:widowControl w:val="0"/>
        <w:shd w:val="clear" w:color="auto" w:fill="auto"/>
        <w:bidi w:val="0"/>
        <w:spacing w:before="0" w:after="0" w:line="312" w:lineRule="exact"/>
        <w:ind w:left="360" w:right="0" w:firstLine="440"/>
        <w:jc w:val="both"/>
        <w:rPr>
          <w:sz w:val="20"/>
          <w:szCs w:val="20"/>
        </w:rPr>
      </w:pPr>
      <w:r>
        <w:rPr>
          <w:color w:val="000000"/>
          <w:spacing w:val="0"/>
          <w:w w:val="100"/>
          <w:position w:val="0"/>
          <w:sz w:val="20"/>
          <w:szCs w:val="20"/>
        </w:rPr>
        <w:t>固定资产指为生产商品、提供劳务、出租或经营管理而持有，并且使用寿命超过一个会计年度的有形 资产。固定资产分类为：房屋及建筑物、运输设备、电子设备、其他设备。</w:t>
      </w:r>
    </w:p>
    <w:p>
      <w:pPr>
        <w:pStyle w:val="Style92"/>
        <w:keepNext w:val="0"/>
        <w:keepLines w:val="0"/>
        <w:widowControl w:val="0"/>
        <w:shd w:val="clear" w:color="auto" w:fill="auto"/>
        <w:bidi w:val="0"/>
        <w:spacing w:before="0" w:after="100" w:line="312" w:lineRule="exact"/>
        <w:ind w:left="0" w:right="0" w:firstLine="800"/>
        <w:jc w:val="both"/>
        <w:rPr>
          <w:sz w:val="20"/>
          <w:szCs w:val="20"/>
        </w:rPr>
      </w:pPr>
      <w:r>
        <w:rPr>
          <w:color w:val="000000"/>
          <w:spacing w:val="0"/>
          <w:w w:val="100"/>
          <w:position w:val="0"/>
          <w:sz w:val="20"/>
          <w:szCs w:val="20"/>
        </w:rPr>
        <w:t>固定资产在同时满足下列条件时予以确认：</w:t>
      </w:r>
    </w:p>
    <w:p>
      <w:pPr>
        <w:pStyle w:val="Style92"/>
        <w:keepNext w:val="0"/>
        <w:keepLines w:val="0"/>
        <w:widowControl w:val="0"/>
        <w:shd w:val="clear" w:color="auto" w:fill="auto"/>
        <w:tabs>
          <w:tab w:pos="1173" w:val="left"/>
        </w:tabs>
        <w:bidi w:val="0"/>
        <w:spacing w:before="0" w:after="0" w:line="326" w:lineRule="auto"/>
        <w:ind w:left="0" w:right="0" w:firstLine="800"/>
        <w:jc w:val="both"/>
        <w:rPr>
          <w:sz w:val="20"/>
          <w:szCs w:val="20"/>
        </w:rPr>
      </w:pPr>
      <w:bookmarkStart w:id="860" w:name="bookmark860"/>
      <w:r>
        <w:rPr>
          <w:rFonts w:ascii="Times New Roman" w:eastAsia="Times New Roman" w:hAnsi="Times New Roman" w:cs="Times New Roman"/>
          <w:color w:val="000000"/>
          <w:spacing w:val="0"/>
          <w:w w:val="100"/>
          <w:position w:val="0"/>
          <w:sz w:val="20"/>
          <w:szCs w:val="20"/>
        </w:rPr>
        <w:t>1</w:t>
      </w:r>
      <w:bookmarkEnd w:id="860"/>
      <w:r>
        <w:rPr>
          <w:color w:val="000000"/>
          <w:spacing w:val="0"/>
          <w:w w:val="100"/>
          <w:position w:val="0"/>
          <w:sz w:val="20"/>
          <w:szCs w:val="20"/>
        </w:rPr>
        <w:t>）</w:t>
        <w:tab/>
        <w:t>与该固定资产有关的经济利益很可能流入企业；</w:t>
      </w:r>
    </w:p>
    <w:p>
      <w:pPr>
        <w:pStyle w:val="Style92"/>
        <w:keepNext w:val="0"/>
        <w:keepLines w:val="0"/>
        <w:widowControl w:val="0"/>
        <w:shd w:val="clear" w:color="auto" w:fill="auto"/>
        <w:tabs>
          <w:tab w:pos="1192" w:val="left"/>
        </w:tabs>
        <w:bidi w:val="0"/>
        <w:spacing w:before="0" w:after="280" w:line="326" w:lineRule="auto"/>
        <w:ind w:left="0" w:right="0" w:firstLine="800"/>
        <w:jc w:val="both"/>
        <w:rPr>
          <w:sz w:val="20"/>
          <w:szCs w:val="20"/>
        </w:rPr>
      </w:pPr>
      <w:bookmarkStart w:id="861" w:name="bookmark861"/>
      <w:r>
        <w:rPr>
          <w:rFonts w:ascii="Times New Roman" w:eastAsia="Times New Roman" w:hAnsi="Times New Roman" w:cs="Times New Roman"/>
          <w:color w:val="000000"/>
          <w:spacing w:val="0"/>
          <w:w w:val="100"/>
          <w:position w:val="0"/>
          <w:sz w:val="20"/>
          <w:szCs w:val="20"/>
        </w:rPr>
        <w:t>2</w:t>
      </w:r>
      <w:bookmarkEnd w:id="861"/>
      <w:r>
        <w:rPr>
          <w:color w:val="000000"/>
          <w:spacing w:val="0"/>
          <w:w w:val="100"/>
          <w:position w:val="0"/>
          <w:sz w:val="20"/>
          <w:szCs w:val="20"/>
        </w:rPr>
        <w:t>）</w:t>
        <w:tab/>
        <w:t>该固定资产的成本能够可靠地计量。</w:t>
      </w:r>
    </w:p>
    <w:p>
      <w:pPr>
        <w:pStyle w:val="Style41"/>
        <w:keepNext w:val="0"/>
        <w:keepLines w:val="0"/>
        <w:widowControl w:val="0"/>
        <w:shd w:val="clear" w:color="auto" w:fill="auto"/>
        <w:bidi w:val="0"/>
        <w:spacing w:before="0" w:after="0" w:line="240" w:lineRule="auto"/>
        <w:ind w:left="101" w:right="0" w:firstLine="0"/>
        <w:jc w:val="left"/>
      </w:pPr>
      <w:bookmarkStart w:id="862" w:name="bookmark862"/>
      <w:r>
        <w:rPr>
          <w:rFonts w:ascii="Times New Roman" w:eastAsia="Times New Roman" w:hAnsi="Times New Roman" w:cs="Times New Roman"/>
          <w:b/>
          <w:bCs/>
          <w:color w:val="000000"/>
          <w:spacing w:val="0"/>
          <w:w w:val="100"/>
          <w:position w:val="0"/>
        </w:rPr>
        <w:t>（2</w:t>
      </w:r>
      <w:r>
        <w:rPr>
          <w:b/>
          <w:bCs/>
          <w:color w:val="000000"/>
          <w:spacing w:val="0"/>
          <w:w w:val="100"/>
          <w:position w:val="0"/>
        </w:rPr>
        <w:t>）折旧方法</w:t>
      </w:r>
      <w:bookmarkEnd w:id="862"/>
    </w:p>
    <w:tbl>
      <w:tblPr>
        <w:tblOverlap w:val="never"/>
        <w:jc w:val="center"/>
        <w:tblLayout w:type="fixed"/>
      </w:tblPr>
      <w:tblGrid>
        <w:gridCol w:w="1925"/>
        <w:gridCol w:w="1910"/>
        <w:gridCol w:w="1915"/>
        <w:gridCol w:w="1915"/>
        <w:gridCol w:w="196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9.50-19.00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19.00-31.67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19.00-31.67</w:t>
            </w:r>
          </w:p>
        </w:tc>
      </w:tr>
      <w:tr>
        <w:trPr>
          <w:trHeight w:val="293"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固定资产折旧采用年限平均法分类计提</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展，根据固定资产类别、预计使用寿命和预计净残值率确定折旧</w:t>
            </w:r>
          </w:p>
        </w:tc>
      </w:tr>
    </w:tbl>
    <w:p>
      <w:pPr>
        <w:pStyle w:val="Style92"/>
        <w:keepNext w:val="0"/>
        <w:keepLines w:val="0"/>
        <w:widowControl w:val="0"/>
        <w:shd w:val="clear" w:color="auto" w:fill="auto"/>
        <w:bidi w:val="0"/>
        <w:spacing w:before="0" w:after="0" w:line="310" w:lineRule="exact"/>
        <w:ind w:left="360" w:right="0" w:firstLine="20"/>
        <w:jc w:val="both"/>
        <w:rPr>
          <w:sz w:val="20"/>
          <w:szCs w:val="20"/>
        </w:rPr>
      </w:pPr>
      <w:r>
        <w:rPr>
          <w:color w:val="000000"/>
          <w:spacing w:val="0"/>
          <w:w w:val="100"/>
          <w:position w:val="0"/>
          <w:sz w:val="20"/>
          <w:szCs w:val="20"/>
        </w:rPr>
        <w:t>率。如固定资产各组成部分的使用寿命不同或者以不同方式为企业提供经济利益，则选择不同折旧率或折 旧方法，分别计提折旧。</w:t>
      </w:r>
    </w:p>
    <w:p>
      <w:pPr>
        <w:pStyle w:val="Style92"/>
        <w:keepNext w:val="0"/>
        <w:keepLines w:val="0"/>
        <w:widowControl w:val="0"/>
        <w:shd w:val="clear" w:color="auto" w:fill="auto"/>
        <w:bidi w:val="0"/>
        <w:spacing w:before="0" w:after="280" w:line="310" w:lineRule="exact"/>
        <w:ind w:left="360" w:right="0" w:firstLine="440"/>
        <w:jc w:val="both"/>
        <w:rPr>
          <w:sz w:val="20"/>
          <w:szCs w:val="20"/>
        </w:rPr>
      </w:pPr>
      <w:r>
        <w:rPr>
          <w:color w:val="000000"/>
          <w:spacing w:val="0"/>
          <w:w w:val="100"/>
          <w:position w:val="0"/>
          <w:sz w:val="20"/>
          <w:szCs w:val="20"/>
        </w:rPr>
        <w:t>预计净残值是指假定固定资产预计使用寿命已满并处于使用寿命终了时的预期状态，本公司目前从该 项资产处置中获得的扣除预计处置费用后的金额。</w:t>
      </w:r>
    </w:p>
    <w:p>
      <w:pPr>
        <w:pStyle w:val="Style66"/>
        <w:keepNext/>
        <w:keepLines/>
        <w:widowControl w:val="0"/>
        <w:shd w:val="clear" w:color="auto" w:fill="auto"/>
        <w:bidi w:val="0"/>
        <w:spacing w:before="0" w:after="280" w:line="314" w:lineRule="exact"/>
        <w:ind w:left="0" w:right="0" w:firstLine="360"/>
        <w:jc w:val="both"/>
      </w:pPr>
      <w:bookmarkStart w:id="863" w:name="bookmark863"/>
      <w:bookmarkStart w:id="864" w:name="bookmark864"/>
      <w:bookmarkStart w:id="865" w:name="bookmark865"/>
      <w:bookmarkStart w:id="866" w:name="bookmark866"/>
      <w:r>
        <w:rPr>
          <w:color w:val="000000"/>
          <w:spacing w:val="0"/>
          <w:w w:val="100"/>
          <w:position w:val="0"/>
        </w:rPr>
        <w:t>（</w:t>
      </w:r>
      <w:bookmarkEnd w:id="865"/>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63"/>
      <w:bookmarkEnd w:id="864"/>
      <w:bookmarkEnd w:id="866"/>
    </w:p>
    <w:p>
      <w:pPr>
        <w:pStyle w:val="Style92"/>
        <w:keepNext w:val="0"/>
        <w:keepLines w:val="0"/>
        <w:widowControl w:val="0"/>
        <w:shd w:val="clear" w:color="auto" w:fill="auto"/>
        <w:bidi w:val="0"/>
        <w:spacing w:before="0" w:after="0" w:line="314" w:lineRule="exact"/>
        <w:ind w:left="0" w:right="0" w:firstLine="800"/>
        <w:jc w:val="both"/>
        <w:rPr>
          <w:sz w:val="20"/>
          <w:szCs w:val="20"/>
        </w:rPr>
      </w:pPr>
      <w:r>
        <w:rPr>
          <w:color w:val="000000"/>
          <w:spacing w:val="0"/>
          <w:w w:val="100"/>
          <w:position w:val="0"/>
          <w:sz w:val="20"/>
          <w:szCs w:val="20"/>
        </w:rPr>
        <w:t>公司与租赁方所签订的租赁协议条款中规定了下列条件之一的，确认为融资租入资产：</w:t>
      </w:r>
    </w:p>
    <w:p>
      <w:pPr>
        <w:pStyle w:val="Style92"/>
        <w:keepNext w:val="0"/>
        <w:keepLines w:val="0"/>
        <w:widowControl w:val="0"/>
        <w:numPr>
          <w:ilvl w:val="0"/>
          <w:numId w:val="45"/>
        </w:numPr>
        <w:shd w:val="clear" w:color="auto" w:fill="auto"/>
        <w:tabs>
          <w:tab w:pos="1192" w:val="left"/>
        </w:tabs>
        <w:bidi w:val="0"/>
        <w:spacing w:before="0" w:after="0" w:line="314" w:lineRule="exact"/>
        <w:ind w:left="0" w:right="0" w:firstLine="800"/>
        <w:jc w:val="both"/>
        <w:rPr>
          <w:sz w:val="20"/>
          <w:szCs w:val="20"/>
        </w:rPr>
      </w:pPr>
      <w:bookmarkStart w:id="867" w:name="bookmark867"/>
      <w:bookmarkEnd w:id="867"/>
      <w:r>
        <w:rPr>
          <w:color w:val="000000"/>
          <w:spacing w:val="0"/>
          <w:w w:val="100"/>
          <w:position w:val="0"/>
          <w:sz w:val="20"/>
          <w:szCs w:val="20"/>
        </w:rPr>
        <w:t>租赁期满后租赁资产的所有权归属于本公司；</w:t>
      </w:r>
    </w:p>
    <w:p>
      <w:pPr>
        <w:pStyle w:val="Style92"/>
        <w:keepNext w:val="0"/>
        <w:keepLines w:val="0"/>
        <w:widowControl w:val="0"/>
        <w:numPr>
          <w:ilvl w:val="0"/>
          <w:numId w:val="45"/>
        </w:numPr>
        <w:shd w:val="clear" w:color="auto" w:fill="auto"/>
        <w:tabs>
          <w:tab w:pos="1197" w:val="left"/>
        </w:tabs>
        <w:bidi w:val="0"/>
        <w:spacing w:before="0" w:after="0" w:line="314" w:lineRule="exact"/>
        <w:ind w:left="0" w:right="0" w:firstLine="800"/>
        <w:jc w:val="both"/>
        <w:rPr>
          <w:sz w:val="20"/>
          <w:szCs w:val="20"/>
        </w:rPr>
      </w:pPr>
      <w:bookmarkStart w:id="868" w:name="bookmark868"/>
      <w:bookmarkEnd w:id="868"/>
      <w:r>
        <w:rPr>
          <w:color w:val="000000"/>
          <w:spacing w:val="0"/>
          <w:w w:val="100"/>
          <w:position w:val="0"/>
          <w:sz w:val="20"/>
          <w:szCs w:val="20"/>
        </w:rPr>
        <w:t>公司具有购买资产的选择权，购买价款远低于行使选择权时该资产的公允价值；</w:t>
      </w:r>
    </w:p>
    <w:p>
      <w:pPr>
        <w:pStyle w:val="Style92"/>
        <w:keepNext w:val="0"/>
        <w:keepLines w:val="0"/>
        <w:widowControl w:val="0"/>
        <w:numPr>
          <w:ilvl w:val="0"/>
          <w:numId w:val="45"/>
        </w:numPr>
        <w:shd w:val="clear" w:color="auto" w:fill="auto"/>
        <w:tabs>
          <w:tab w:pos="1197" w:val="left"/>
        </w:tabs>
        <w:bidi w:val="0"/>
        <w:spacing w:before="0" w:after="0" w:line="314" w:lineRule="exact"/>
        <w:ind w:left="0" w:right="0" w:firstLine="800"/>
        <w:jc w:val="both"/>
        <w:rPr>
          <w:sz w:val="20"/>
          <w:szCs w:val="20"/>
        </w:rPr>
      </w:pPr>
      <w:bookmarkStart w:id="869" w:name="bookmark869"/>
      <w:bookmarkEnd w:id="869"/>
      <w:r>
        <w:rPr>
          <w:color w:val="000000"/>
          <w:spacing w:val="0"/>
          <w:w w:val="100"/>
          <w:position w:val="0"/>
          <w:sz w:val="20"/>
          <w:szCs w:val="20"/>
        </w:rPr>
        <w:t>租赁期占所租赁资产使用寿命的大部分；</w:t>
      </w:r>
    </w:p>
    <w:p>
      <w:pPr>
        <w:pStyle w:val="Style92"/>
        <w:keepNext w:val="0"/>
        <w:keepLines w:val="0"/>
        <w:widowControl w:val="0"/>
        <w:numPr>
          <w:ilvl w:val="0"/>
          <w:numId w:val="45"/>
        </w:numPr>
        <w:shd w:val="clear" w:color="auto" w:fill="auto"/>
        <w:tabs>
          <w:tab w:pos="1197" w:val="left"/>
        </w:tabs>
        <w:bidi w:val="0"/>
        <w:spacing w:before="0" w:after="0" w:line="314" w:lineRule="exact"/>
        <w:ind w:left="0" w:right="0" w:firstLine="800"/>
        <w:jc w:val="both"/>
        <w:rPr>
          <w:sz w:val="20"/>
          <w:szCs w:val="20"/>
        </w:rPr>
      </w:pPr>
      <w:bookmarkStart w:id="870" w:name="bookmark870"/>
      <w:bookmarkEnd w:id="870"/>
      <w:r>
        <w:rPr>
          <w:color w:val="000000"/>
          <w:spacing w:val="0"/>
          <w:w w:val="100"/>
          <w:position w:val="0"/>
          <w:sz w:val="20"/>
          <w:szCs w:val="20"/>
        </w:rPr>
        <w:t>租赁开始日的最低租赁付款额现值，与该资产的公允价值不存在较大的差异。</w:t>
      </w:r>
    </w:p>
    <w:p>
      <w:pPr>
        <w:pStyle w:val="Style92"/>
        <w:keepNext w:val="0"/>
        <w:keepLines w:val="0"/>
        <w:widowControl w:val="0"/>
        <w:shd w:val="clear" w:color="auto" w:fill="auto"/>
        <w:bidi w:val="0"/>
        <w:spacing w:before="0" w:after="0" w:line="322" w:lineRule="exact"/>
        <w:ind w:left="360" w:right="0" w:firstLine="440"/>
        <w:jc w:val="both"/>
        <w:rPr>
          <w:sz w:val="20"/>
          <w:szCs w:val="20"/>
        </w:rPr>
      </w:pPr>
      <w:r>
        <w:rPr>
          <w:color w:val="000000"/>
          <w:spacing w:val="0"/>
          <w:w w:val="100"/>
          <w:position w:val="0"/>
          <w:sz w:val="20"/>
          <w:szCs w:val="20"/>
        </w:rPr>
        <w:t>在承租开始日，将租赁资产公允价值与最低租赁付款额现值两者中较低者作为租入资产的入账价值， 将最低租赁付款额作为长期应付款的入账价值，其差额作为未确认的融资费。</w:t>
      </w:r>
    </w:p>
    <w:p>
      <w:pPr>
        <w:pStyle w:val="Style92"/>
        <w:keepNext w:val="0"/>
        <w:keepLines w:val="0"/>
        <w:widowControl w:val="0"/>
        <w:shd w:val="clear" w:color="auto" w:fill="auto"/>
        <w:bidi w:val="0"/>
        <w:spacing w:before="0" w:after="100" w:line="314" w:lineRule="exact"/>
        <w:ind w:left="360" w:right="0" w:firstLine="440"/>
        <w:jc w:val="both"/>
        <w:rPr>
          <w:sz w:val="20"/>
          <w:szCs w:val="20"/>
        </w:rPr>
      </w:pPr>
      <w:r>
        <w:rPr>
          <w:color w:val="000000"/>
          <w:spacing w:val="0"/>
          <w:w w:val="100"/>
          <w:position w:val="0"/>
          <w:sz w:val="20"/>
          <w:szCs w:val="20"/>
        </w:rPr>
        <w:t>融资租赁方式租入的固定资产，能合理确定租赁期届满时将会取得租赁资产所有权的，在租赁资产尚 可使用年限内计提折旧；无法合理确定租赁期届满时能够取得租赁资产所有权的，在租赁期与租赁资产尚 可使用年限两者中较短的期间内计提折旧。</w:t>
      </w:r>
    </w:p>
    <w:p>
      <w:pPr>
        <w:pStyle w:val="Style92"/>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固定资产减值测试见本附注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五、</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、长期资产减值</w:t>
      </w:r>
    </w:p>
    <w:p>
      <w:pPr>
        <w:pStyle w:val="Style43"/>
        <w:keepNext/>
        <w:keepLines/>
        <w:widowControl w:val="0"/>
        <w:shd w:val="clear" w:color="auto" w:fill="auto"/>
        <w:tabs>
          <w:tab w:pos="854" w:val="left"/>
        </w:tabs>
        <w:bidi w:val="0"/>
        <w:spacing w:before="0" w:after="300" w:line="314" w:lineRule="exact"/>
        <w:ind w:left="0" w:right="0" w:firstLine="38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1</w:t>
      </w:r>
      <w:bookmarkEnd w:id="873"/>
      <w:r>
        <w:rPr>
          <w:rFonts w:ascii="Times New Roman" w:eastAsia="Times New Roman" w:hAnsi="Times New Roman" w:cs="Times New Roman"/>
          <w:color w:val="000000"/>
          <w:spacing w:val="0"/>
          <w:w w:val="100"/>
          <w:position w:val="0"/>
        </w:rPr>
        <w:t>6</w:t>
      </w:r>
      <w:r>
        <w:rPr>
          <w:color w:val="000000"/>
          <w:spacing w:val="0"/>
          <w:w w:val="100"/>
          <w:position w:val="0"/>
        </w:rPr>
        <w:t>、</w:t>
        <w:tab/>
        <w:t>在建工程</w:t>
      </w:r>
      <w:bookmarkEnd w:id="871"/>
      <w:bookmarkEnd w:id="872"/>
      <w:bookmarkEnd w:id="874"/>
    </w:p>
    <w:p>
      <w:pPr>
        <w:pStyle w:val="Style92"/>
        <w:keepNext w:val="0"/>
        <w:keepLines w:val="0"/>
        <w:widowControl w:val="0"/>
        <w:shd w:val="clear" w:color="auto" w:fill="auto"/>
        <w:bidi w:val="0"/>
        <w:spacing w:before="0" w:after="0" w:line="311" w:lineRule="exact"/>
        <w:ind w:left="0" w:right="0" w:firstLine="800"/>
        <w:jc w:val="both"/>
        <w:rPr>
          <w:sz w:val="20"/>
          <w:szCs w:val="20"/>
        </w:rPr>
      </w:pPr>
      <w:r>
        <w:rPr>
          <w:color w:val="000000"/>
          <w:spacing w:val="0"/>
          <w:w w:val="100"/>
          <w:position w:val="0"/>
          <w:sz w:val="20"/>
          <w:szCs w:val="20"/>
        </w:rPr>
        <w:t>在建工程以立项项目分类核算。</w:t>
      </w:r>
    </w:p>
    <w:p>
      <w:pPr>
        <w:pStyle w:val="Style92"/>
        <w:keepNext w:val="0"/>
        <w:keepLines w:val="0"/>
        <w:widowControl w:val="0"/>
        <w:shd w:val="clear" w:color="auto" w:fill="auto"/>
        <w:bidi w:val="0"/>
        <w:spacing w:before="0" w:after="0" w:line="311" w:lineRule="exact"/>
        <w:ind w:left="380" w:right="0" w:firstLine="420"/>
        <w:jc w:val="both"/>
        <w:rPr>
          <w:sz w:val="20"/>
          <w:szCs w:val="20"/>
        </w:rPr>
      </w:pPr>
      <w:r>
        <w:rPr>
          <w:color w:val="000000"/>
          <w:spacing w:val="0"/>
          <w:w w:val="100"/>
          <w:position w:val="0"/>
          <w:sz w:val="20"/>
          <w:szCs w:val="20"/>
        </w:rPr>
        <w:t>在建工程项目按建造该项资产达到预定可使用状态前所发生的全部支出，作为固定资产的入账价值。 所建造的固定资产在建工程已达到预定可使用状态，但尚未办理竣工决算的，自达到预定可使用状态之日 起，根据工程预算、造价或者工程实际成本等，按估计的价值转入固定资产，并按本公司固定资产折旧政 策计提固定资产的折旧，待办理竣工决算后，再按实际成本调整原来的暂估价值，但不调整原己计提的折 旧额。</w:t>
      </w:r>
    </w:p>
    <w:p>
      <w:pPr>
        <w:pStyle w:val="Style92"/>
        <w:keepNext w:val="0"/>
        <w:keepLines w:val="0"/>
        <w:widowControl w:val="0"/>
        <w:shd w:val="clear" w:color="auto" w:fill="auto"/>
        <w:bidi w:val="0"/>
        <w:spacing w:before="0" w:after="300" w:line="311" w:lineRule="exact"/>
        <w:ind w:left="0" w:right="0" w:firstLine="800"/>
        <w:jc w:val="left"/>
        <w:rPr>
          <w:sz w:val="20"/>
          <w:szCs w:val="20"/>
        </w:rPr>
      </w:pPr>
      <w:r>
        <w:rPr>
          <w:color w:val="000000"/>
          <w:spacing w:val="0"/>
          <w:w w:val="100"/>
          <w:position w:val="0"/>
          <w:sz w:val="20"/>
          <w:szCs w:val="20"/>
        </w:rPr>
        <w:t>在建工程减值测试见本附注五、</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长期资产减值</w:t>
      </w:r>
    </w:p>
    <w:p>
      <w:pPr>
        <w:pStyle w:val="Style43"/>
        <w:keepNext/>
        <w:keepLines/>
        <w:widowControl w:val="0"/>
        <w:shd w:val="clear" w:color="auto" w:fill="auto"/>
        <w:tabs>
          <w:tab w:pos="854" w:val="left"/>
        </w:tabs>
        <w:bidi w:val="0"/>
        <w:spacing w:before="0" w:after="300" w:line="314" w:lineRule="exact"/>
        <w:ind w:left="0" w:right="0" w:firstLine="380"/>
        <w:jc w:val="left"/>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1</w:t>
      </w:r>
      <w:bookmarkEnd w:id="877"/>
      <w:r>
        <w:rPr>
          <w:rFonts w:ascii="Times New Roman" w:eastAsia="Times New Roman" w:hAnsi="Times New Roman" w:cs="Times New Roman"/>
          <w:color w:val="000000"/>
          <w:spacing w:val="0"/>
          <w:w w:val="100"/>
          <w:position w:val="0"/>
        </w:rPr>
        <w:t>7</w:t>
      </w:r>
      <w:r>
        <w:rPr>
          <w:color w:val="000000"/>
          <w:spacing w:val="0"/>
          <w:w w:val="100"/>
          <w:position w:val="0"/>
        </w:rPr>
        <w:t>、</w:t>
        <w:tab/>
        <w:t>借款费用</w:t>
      </w:r>
      <w:bookmarkEnd w:id="875"/>
      <w:bookmarkEnd w:id="876"/>
      <w:bookmarkEnd w:id="878"/>
    </w:p>
    <w:p>
      <w:pPr>
        <w:pStyle w:val="Style43"/>
        <w:keepNext/>
        <w:keepLines/>
        <w:widowControl w:val="0"/>
        <w:numPr>
          <w:ilvl w:val="0"/>
          <w:numId w:val="47"/>
        </w:numPr>
        <w:shd w:val="clear" w:color="auto" w:fill="auto"/>
        <w:tabs>
          <w:tab w:pos="839" w:val="left"/>
        </w:tabs>
        <w:bidi w:val="0"/>
        <w:spacing w:before="0" w:after="100" w:line="314" w:lineRule="exact"/>
        <w:ind w:left="0" w:right="0" w:firstLine="380"/>
        <w:jc w:val="left"/>
      </w:pPr>
      <w:bookmarkStart w:id="875" w:name="bookmark875"/>
      <w:bookmarkStart w:id="876" w:name="bookmark876"/>
      <w:bookmarkStart w:id="879" w:name="bookmark879"/>
      <w:bookmarkEnd w:id="879"/>
      <w:r>
        <w:rPr>
          <w:color w:val="000000"/>
          <w:spacing w:val="0"/>
          <w:w w:val="100"/>
          <w:position w:val="0"/>
        </w:rPr>
        <w:t>借款费用资本化的确认原则</w:t>
      </w:r>
      <w:bookmarkEnd w:id="875"/>
      <w:bookmarkEnd w:id="876"/>
    </w:p>
    <w:p>
      <w:pPr>
        <w:pStyle w:val="Style92"/>
        <w:keepNext w:val="0"/>
        <w:keepLines w:val="0"/>
        <w:widowControl w:val="0"/>
        <w:shd w:val="clear" w:color="auto" w:fill="auto"/>
        <w:bidi w:val="0"/>
        <w:spacing w:before="0" w:after="0" w:line="314" w:lineRule="exact"/>
        <w:ind w:left="0" w:right="0" w:firstLine="800"/>
        <w:jc w:val="left"/>
        <w:rPr>
          <w:sz w:val="20"/>
          <w:szCs w:val="20"/>
        </w:rPr>
      </w:pPr>
      <w:r>
        <w:rPr>
          <w:color w:val="000000"/>
          <w:spacing w:val="0"/>
          <w:w w:val="100"/>
          <w:position w:val="0"/>
          <w:sz w:val="20"/>
          <w:szCs w:val="20"/>
        </w:rPr>
        <w:t>借款费用，包括借款利息、折价或者溢价的摊销、辅助费用以及因外币借款而发生的汇兑差额等。</w:t>
      </w:r>
    </w:p>
    <w:p>
      <w:pPr>
        <w:pStyle w:val="Style92"/>
        <w:keepNext w:val="0"/>
        <w:keepLines w:val="0"/>
        <w:widowControl w:val="0"/>
        <w:shd w:val="clear" w:color="auto" w:fill="auto"/>
        <w:bidi w:val="0"/>
        <w:spacing w:before="0" w:after="0" w:line="314" w:lineRule="exact"/>
        <w:ind w:left="380" w:right="0" w:firstLine="420"/>
        <w:jc w:val="both"/>
        <w:rPr>
          <w:sz w:val="20"/>
          <w:szCs w:val="20"/>
        </w:rPr>
      </w:pPr>
      <w:r>
        <w:rPr>
          <w:color w:val="000000"/>
          <w:spacing w:val="0"/>
          <w:w w:val="100"/>
          <w:position w:val="0"/>
          <w:sz w:val="20"/>
          <w:szCs w:val="20"/>
        </w:rPr>
        <w:t>公司发生的借款费用，可直接归属于符合资本化条件的资产的购建或者生产的，予以资本化，计入相 关资产成本；其他借款费用，在发生时根据其发生额确认为费用，计入当期损益。</w:t>
      </w:r>
    </w:p>
    <w:p>
      <w:pPr>
        <w:pStyle w:val="Style92"/>
        <w:keepNext w:val="0"/>
        <w:keepLines w:val="0"/>
        <w:widowControl w:val="0"/>
        <w:shd w:val="clear" w:color="auto" w:fill="auto"/>
        <w:bidi w:val="0"/>
        <w:spacing w:before="0" w:after="0" w:line="314" w:lineRule="exact"/>
        <w:ind w:left="380" w:right="0" w:firstLine="420"/>
        <w:jc w:val="both"/>
        <w:rPr>
          <w:sz w:val="20"/>
          <w:szCs w:val="20"/>
        </w:rPr>
      </w:pPr>
      <w:r>
        <w:rPr>
          <w:color w:val="000000"/>
          <w:spacing w:val="0"/>
          <w:w w:val="100"/>
          <w:position w:val="0"/>
          <w:sz w:val="20"/>
          <w:szCs w:val="20"/>
        </w:rPr>
        <w:t>符合资本化条件的资产，是指需要经过相当长时间的购建或者生产活动才能达到预定可使用或者可销 售状态的固定资产、投资性房地产和存货等资产。</w:t>
      </w:r>
    </w:p>
    <w:p>
      <w:pPr>
        <w:pStyle w:val="Style92"/>
        <w:keepNext w:val="0"/>
        <w:keepLines w:val="0"/>
        <w:widowControl w:val="0"/>
        <w:shd w:val="clear" w:color="auto" w:fill="auto"/>
        <w:bidi w:val="0"/>
        <w:spacing w:before="0" w:after="0" w:line="314" w:lineRule="exact"/>
        <w:ind w:left="0" w:right="0" w:firstLine="800"/>
        <w:jc w:val="left"/>
        <w:rPr>
          <w:sz w:val="20"/>
          <w:szCs w:val="20"/>
        </w:rPr>
      </w:pPr>
      <w:r>
        <w:rPr>
          <w:color w:val="000000"/>
          <w:spacing w:val="0"/>
          <w:w w:val="100"/>
          <w:position w:val="0"/>
          <w:sz w:val="20"/>
          <w:szCs w:val="20"/>
        </w:rPr>
        <w:t>借款费用同时满足下列条件时开始资本化：</w:t>
      </w:r>
    </w:p>
    <w:p>
      <w:pPr>
        <w:pStyle w:val="Style92"/>
        <w:keepNext w:val="0"/>
        <w:keepLines w:val="0"/>
        <w:widowControl w:val="0"/>
        <w:numPr>
          <w:ilvl w:val="0"/>
          <w:numId w:val="49"/>
        </w:numPr>
        <w:shd w:val="clear" w:color="auto" w:fill="auto"/>
        <w:tabs>
          <w:tab w:pos="1161" w:val="left"/>
        </w:tabs>
        <w:bidi w:val="0"/>
        <w:spacing w:before="0" w:after="0" w:line="314" w:lineRule="exact"/>
        <w:ind w:left="380" w:right="0" w:firstLine="420"/>
        <w:jc w:val="both"/>
        <w:rPr>
          <w:sz w:val="20"/>
          <w:szCs w:val="20"/>
        </w:rPr>
      </w:pPr>
      <w:bookmarkStart w:id="880" w:name="bookmark880"/>
      <w:bookmarkEnd w:id="880"/>
      <w:r>
        <w:rPr>
          <w:color w:val="000000"/>
          <w:spacing w:val="0"/>
          <w:w w:val="100"/>
          <w:position w:val="0"/>
          <w:sz w:val="20"/>
          <w:szCs w:val="20"/>
        </w:rPr>
        <w:t>资产支出已经发生，资产支出包括为购建或者生产符合资本化条件的资产而以支付现金、转移非现 金资产或者承担带息债务形式发生的支出；</w:t>
      </w:r>
    </w:p>
    <w:p>
      <w:pPr>
        <w:pStyle w:val="Style92"/>
        <w:keepNext w:val="0"/>
        <w:keepLines w:val="0"/>
        <w:widowControl w:val="0"/>
        <w:numPr>
          <w:ilvl w:val="0"/>
          <w:numId w:val="49"/>
        </w:numPr>
        <w:shd w:val="clear" w:color="auto" w:fill="auto"/>
        <w:tabs>
          <w:tab w:pos="1163" w:val="left"/>
        </w:tabs>
        <w:bidi w:val="0"/>
        <w:spacing w:before="0" w:after="0" w:line="314" w:lineRule="exact"/>
        <w:ind w:left="0" w:right="0" w:firstLine="800"/>
        <w:jc w:val="left"/>
        <w:rPr>
          <w:sz w:val="20"/>
          <w:szCs w:val="20"/>
        </w:rPr>
      </w:pPr>
      <w:bookmarkStart w:id="881" w:name="bookmark881"/>
      <w:bookmarkEnd w:id="881"/>
      <w:r>
        <w:rPr>
          <w:color w:val="000000"/>
          <w:spacing w:val="0"/>
          <w:w w:val="100"/>
          <w:position w:val="0"/>
          <w:sz w:val="20"/>
          <w:szCs w:val="20"/>
        </w:rPr>
        <w:t>借款费用已经发生；</w:t>
      </w:r>
    </w:p>
    <w:p>
      <w:pPr>
        <w:pStyle w:val="Style92"/>
        <w:keepNext w:val="0"/>
        <w:keepLines w:val="0"/>
        <w:widowControl w:val="0"/>
        <w:numPr>
          <w:ilvl w:val="0"/>
          <w:numId w:val="49"/>
        </w:numPr>
        <w:shd w:val="clear" w:color="auto" w:fill="auto"/>
        <w:tabs>
          <w:tab w:pos="1163" w:val="left"/>
        </w:tabs>
        <w:bidi w:val="0"/>
        <w:spacing w:before="0" w:after="100" w:line="314" w:lineRule="exact"/>
        <w:ind w:left="0" w:right="0" w:firstLine="800"/>
        <w:jc w:val="left"/>
        <w:rPr>
          <w:sz w:val="20"/>
          <w:szCs w:val="20"/>
        </w:rPr>
      </w:pPr>
      <w:bookmarkStart w:id="882" w:name="bookmark882"/>
      <w:bookmarkEnd w:id="882"/>
      <w:r>
        <w:rPr>
          <w:color w:val="000000"/>
          <w:spacing w:val="0"/>
          <w:w w:val="100"/>
          <w:position w:val="0"/>
          <w:sz w:val="20"/>
          <w:szCs w:val="20"/>
        </w:rPr>
        <w:t>为使资产达到预定可使用或者可销售状态所必要的购建或者生产活动已经开始。</w:t>
      </w:r>
    </w:p>
    <w:p>
      <w:pPr>
        <w:pStyle w:val="Style92"/>
        <w:keepNext w:val="0"/>
        <w:keepLines w:val="0"/>
        <w:widowControl w:val="0"/>
        <w:numPr>
          <w:ilvl w:val="0"/>
          <w:numId w:val="47"/>
        </w:numPr>
        <w:shd w:val="clear" w:color="auto" w:fill="auto"/>
        <w:tabs>
          <w:tab w:pos="839" w:val="left"/>
        </w:tabs>
        <w:bidi w:val="0"/>
        <w:spacing w:before="0" w:after="100" w:line="314" w:lineRule="exact"/>
        <w:ind w:left="0" w:right="0" w:firstLine="380"/>
        <w:jc w:val="left"/>
        <w:rPr>
          <w:sz w:val="20"/>
          <w:szCs w:val="20"/>
        </w:rPr>
      </w:pPr>
      <w:bookmarkStart w:id="883" w:name="bookmark883"/>
      <w:bookmarkEnd w:id="883"/>
      <w:r>
        <w:rPr>
          <w:b/>
          <w:bCs/>
          <w:color w:val="000000"/>
          <w:spacing w:val="0"/>
          <w:w w:val="100"/>
          <w:position w:val="0"/>
          <w:sz w:val="20"/>
          <w:szCs w:val="20"/>
        </w:rPr>
        <w:t>借款费用资本化期间</w:t>
      </w:r>
    </w:p>
    <w:p>
      <w:pPr>
        <w:pStyle w:val="Style92"/>
        <w:keepNext w:val="0"/>
        <w:keepLines w:val="0"/>
        <w:widowControl w:val="0"/>
        <w:shd w:val="clear" w:color="auto" w:fill="auto"/>
        <w:bidi w:val="0"/>
        <w:spacing w:before="0" w:after="0" w:line="313" w:lineRule="exact"/>
        <w:ind w:left="380" w:right="0" w:firstLine="420"/>
        <w:jc w:val="left"/>
        <w:rPr>
          <w:sz w:val="20"/>
          <w:szCs w:val="20"/>
        </w:rPr>
      </w:pPr>
      <w:r>
        <w:rPr>
          <w:color w:val="000000"/>
          <w:spacing w:val="0"/>
          <w:w w:val="100"/>
          <w:position w:val="0"/>
          <w:sz w:val="20"/>
          <w:szCs w:val="20"/>
        </w:rPr>
        <w:t>资本化期间，指从借款费用开始资本化时点到停止资本化时点的期间，借款费用暂停资本化的期间不 包括在内。</w:t>
      </w:r>
    </w:p>
    <w:p>
      <w:pPr>
        <w:pStyle w:val="Style92"/>
        <w:keepNext w:val="0"/>
        <w:keepLines w:val="0"/>
        <w:widowControl w:val="0"/>
        <w:shd w:val="clear" w:color="auto" w:fill="auto"/>
        <w:bidi w:val="0"/>
        <w:spacing w:before="0" w:after="0" w:line="313" w:lineRule="exact"/>
        <w:ind w:left="380" w:right="0" w:firstLine="420"/>
        <w:jc w:val="left"/>
        <w:rPr>
          <w:sz w:val="20"/>
          <w:szCs w:val="20"/>
        </w:rPr>
      </w:pPr>
      <w:r>
        <w:rPr>
          <w:color w:val="000000"/>
          <w:spacing w:val="0"/>
          <w:w w:val="100"/>
          <w:position w:val="0"/>
          <w:sz w:val="20"/>
          <w:szCs w:val="20"/>
        </w:rPr>
        <w:t>当购建或者生产符合资本化条件的资产达到预定可使用或者可销售状态时，借款费用停止资本化。 当购建或者生产符合资本化条件的资产中部分项目分别完工且可单独使用时，该部分资产借款费用停 止资本化。</w:t>
      </w:r>
    </w:p>
    <w:p>
      <w:pPr>
        <w:pStyle w:val="Style92"/>
        <w:keepNext w:val="0"/>
        <w:keepLines w:val="0"/>
        <w:widowControl w:val="0"/>
        <w:shd w:val="clear" w:color="auto" w:fill="auto"/>
        <w:bidi w:val="0"/>
        <w:spacing w:before="0" w:after="100" w:line="313" w:lineRule="exact"/>
        <w:ind w:left="380" w:right="0" w:firstLine="420"/>
        <w:jc w:val="left"/>
        <w:rPr>
          <w:sz w:val="20"/>
          <w:szCs w:val="20"/>
        </w:rPr>
      </w:pPr>
      <w:r>
        <w:rPr>
          <w:color w:val="000000"/>
          <w:spacing w:val="0"/>
          <w:w w:val="100"/>
          <w:position w:val="0"/>
          <w:sz w:val="20"/>
          <w:szCs w:val="20"/>
        </w:rPr>
        <w:t>购建或者生产的资产的各部分分别完工，但必须等到整体完工后才可使用或可对外销售的，在该资产 整体完工时停止借款费用资本化。</w:t>
      </w:r>
    </w:p>
    <w:p>
      <w:pPr>
        <w:pStyle w:val="Style92"/>
        <w:keepNext w:val="0"/>
        <w:keepLines w:val="0"/>
        <w:widowControl w:val="0"/>
        <w:numPr>
          <w:ilvl w:val="0"/>
          <w:numId w:val="47"/>
        </w:numPr>
        <w:shd w:val="clear" w:color="auto" w:fill="auto"/>
        <w:tabs>
          <w:tab w:pos="839" w:val="left"/>
        </w:tabs>
        <w:bidi w:val="0"/>
        <w:spacing w:before="0" w:after="100" w:line="314" w:lineRule="exact"/>
        <w:ind w:left="0" w:right="0" w:firstLine="380"/>
        <w:jc w:val="left"/>
        <w:rPr>
          <w:sz w:val="20"/>
          <w:szCs w:val="20"/>
        </w:rPr>
      </w:pPr>
      <w:bookmarkStart w:id="884" w:name="bookmark884"/>
      <w:bookmarkEnd w:id="884"/>
      <w:r>
        <w:rPr>
          <w:b/>
          <w:bCs/>
          <w:color w:val="000000"/>
          <w:spacing w:val="0"/>
          <w:w w:val="100"/>
          <w:position w:val="0"/>
          <w:sz w:val="20"/>
          <w:szCs w:val="20"/>
        </w:rPr>
        <w:t>借款费用暂停资本化期间</w:t>
      </w:r>
    </w:p>
    <w:p>
      <w:pPr>
        <w:pStyle w:val="Style92"/>
        <w:keepNext w:val="0"/>
        <w:keepLines w:val="0"/>
        <w:widowControl w:val="0"/>
        <w:shd w:val="clear" w:color="auto" w:fill="auto"/>
        <w:bidi w:val="0"/>
        <w:spacing w:before="0" w:after="100" w:line="317" w:lineRule="exact"/>
        <w:ind w:left="380" w:right="0" w:firstLine="420"/>
        <w:jc w:val="both"/>
        <w:rPr>
          <w:sz w:val="20"/>
          <w:szCs w:val="20"/>
        </w:rPr>
      </w:pPr>
      <w:r>
        <w:rPr>
          <w:color w:val="000000"/>
          <w:spacing w:val="0"/>
          <w:w w:val="100"/>
          <w:position w:val="0"/>
          <w:sz w:val="20"/>
          <w:szCs w:val="2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92"/>
        <w:keepNext w:val="0"/>
        <w:keepLines w:val="0"/>
        <w:widowControl w:val="0"/>
        <w:numPr>
          <w:ilvl w:val="0"/>
          <w:numId w:val="47"/>
        </w:numPr>
        <w:shd w:val="clear" w:color="auto" w:fill="auto"/>
        <w:tabs>
          <w:tab w:pos="839" w:val="left"/>
        </w:tabs>
        <w:bidi w:val="0"/>
        <w:spacing w:before="0" w:after="100" w:line="314" w:lineRule="exact"/>
        <w:ind w:left="0" w:right="0" w:firstLine="380"/>
        <w:jc w:val="both"/>
        <w:rPr>
          <w:sz w:val="20"/>
          <w:szCs w:val="20"/>
        </w:rPr>
      </w:pPr>
      <w:bookmarkStart w:id="885" w:name="bookmark885"/>
      <w:bookmarkEnd w:id="885"/>
      <w:r>
        <w:rPr>
          <w:b/>
          <w:bCs/>
          <w:color w:val="000000"/>
          <w:spacing w:val="0"/>
          <w:w w:val="100"/>
          <w:position w:val="0"/>
          <w:sz w:val="20"/>
          <w:szCs w:val="20"/>
        </w:rPr>
        <w:t>借款费用资本化金额的计算方法</w:t>
      </w:r>
    </w:p>
    <w:p>
      <w:pPr>
        <w:pStyle w:val="Style92"/>
        <w:keepNext w:val="0"/>
        <w:keepLines w:val="0"/>
        <w:widowControl w:val="0"/>
        <w:shd w:val="clear" w:color="auto" w:fill="auto"/>
        <w:bidi w:val="0"/>
        <w:spacing w:before="0" w:after="0" w:line="314" w:lineRule="exact"/>
        <w:ind w:left="380" w:right="0" w:firstLine="420"/>
        <w:jc w:val="both"/>
        <w:rPr>
          <w:sz w:val="20"/>
          <w:szCs w:val="20"/>
        </w:rPr>
      </w:pPr>
      <w:r>
        <w:rPr>
          <w:color w:val="000000"/>
          <w:spacing w:val="0"/>
          <w:w w:val="100"/>
          <w:position w:val="0"/>
          <w:sz w:val="20"/>
          <w:szCs w:val="20"/>
        </w:rPr>
        <w:t>对于为购建或者生产符合资本化条件的资产而借入的专门借款，以专门借款当期实际发生的借款费用 及其辅助费，减去尚未动用的借款资金存入银行取得的利息收入或进行暂时性投资取得的投资收益后的金 额，来确定借款费用的资本化金额。</w:t>
      </w:r>
    </w:p>
    <w:p>
      <w:pPr>
        <w:pStyle w:val="Style92"/>
        <w:keepNext w:val="0"/>
        <w:keepLines w:val="0"/>
        <w:widowControl w:val="0"/>
        <w:shd w:val="clear" w:color="auto" w:fill="auto"/>
        <w:bidi w:val="0"/>
        <w:spacing w:before="0" w:after="100" w:line="314" w:lineRule="exact"/>
        <w:ind w:left="380" w:right="0" w:firstLine="420"/>
        <w:jc w:val="both"/>
        <w:rPr>
          <w:sz w:val="20"/>
          <w:szCs w:val="20"/>
        </w:rPr>
      </w:pPr>
      <w:r>
        <w:rPr>
          <w:color w:val="000000"/>
          <w:spacing w:val="0"/>
          <w:w w:val="100"/>
          <w:position w:val="0"/>
          <w:sz w:val="20"/>
          <w:szCs w:val="20"/>
        </w:rPr>
        <w:t>对于为购建或者生产符合资本化条件的资产而占用的一般借款，根据累计资产支出超过专门借款部分 的资产支出加权平均数乘以所占用一般借款的资本化率，计算确定一般借款应予资本化的利息金额。资本</w:t>
      </w:r>
    </w:p>
    <w:p>
      <w:pPr>
        <w:pStyle w:val="Style92"/>
        <w:keepNext w:val="0"/>
        <w:keepLines w:val="0"/>
        <w:widowControl w:val="0"/>
        <w:shd w:val="clear" w:color="auto" w:fill="auto"/>
        <w:bidi w:val="0"/>
        <w:spacing w:before="0" w:after="0" w:line="312" w:lineRule="exact"/>
        <w:ind w:left="0" w:right="0" w:firstLine="360"/>
        <w:jc w:val="both"/>
        <w:rPr>
          <w:sz w:val="20"/>
          <w:szCs w:val="20"/>
        </w:rPr>
      </w:pPr>
      <w:r>
        <w:rPr>
          <w:color w:val="000000"/>
          <w:spacing w:val="0"/>
          <w:w w:val="100"/>
          <w:position w:val="0"/>
          <w:sz w:val="20"/>
          <w:szCs w:val="20"/>
        </w:rPr>
        <w:t>化率根据一般借款加权平均利率计算确定。</w:t>
      </w:r>
    </w:p>
    <w:p>
      <w:pPr>
        <w:pStyle w:val="Style92"/>
        <w:keepNext w:val="0"/>
        <w:keepLines w:val="0"/>
        <w:widowControl w:val="0"/>
        <w:shd w:val="clear" w:color="auto" w:fill="auto"/>
        <w:bidi w:val="0"/>
        <w:spacing w:before="0" w:after="380" w:line="312" w:lineRule="exact"/>
        <w:ind w:left="360" w:right="0" w:firstLine="440"/>
        <w:jc w:val="both"/>
        <w:rPr>
          <w:sz w:val="20"/>
          <w:szCs w:val="20"/>
        </w:rPr>
      </w:pPr>
      <w:r>
        <w:rPr>
          <w:color w:val="000000"/>
          <w:spacing w:val="0"/>
          <w:w w:val="100"/>
          <w:position w:val="0"/>
          <w:sz w:val="20"/>
          <w:szCs w:val="20"/>
        </w:rPr>
        <w:t>借款存在折价或者溢价的，按照实际利率法确定每一会计期间应摊销的折价或者溢价金额，调整每期 利息金额。</w:t>
      </w:r>
    </w:p>
    <w:p>
      <w:pPr>
        <w:pStyle w:val="Style43"/>
        <w:keepNext/>
        <w:keepLines/>
        <w:widowControl w:val="0"/>
        <w:shd w:val="clear" w:color="auto" w:fill="auto"/>
        <w:bidi w:val="0"/>
        <w:spacing w:before="0" w:after="180" w:line="324" w:lineRule="auto"/>
        <w:ind w:left="0" w:right="0" w:firstLine="360"/>
        <w:jc w:val="both"/>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1</w:t>
      </w:r>
      <w:bookmarkEnd w:id="888"/>
      <w:r>
        <w:rPr>
          <w:rFonts w:ascii="Times New Roman" w:eastAsia="Times New Roman" w:hAnsi="Times New Roman" w:cs="Times New Roman"/>
          <w:color w:val="000000"/>
          <w:spacing w:val="0"/>
          <w:w w:val="100"/>
          <w:position w:val="0"/>
        </w:rPr>
        <w:t>8</w:t>
      </w:r>
      <w:r>
        <w:rPr>
          <w:color w:val="000000"/>
          <w:spacing w:val="0"/>
          <w:w w:val="100"/>
          <w:position w:val="0"/>
        </w:rPr>
        <w:t>、无形资产</w:t>
      </w:r>
      <w:bookmarkEnd w:id="886"/>
      <w:bookmarkEnd w:id="887"/>
      <w:bookmarkEnd w:id="889"/>
    </w:p>
    <w:p>
      <w:pPr>
        <w:pStyle w:val="Style66"/>
        <w:keepNext/>
        <w:keepLines/>
        <w:widowControl w:val="0"/>
        <w:shd w:val="clear" w:color="auto" w:fill="auto"/>
        <w:bidi w:val="0"/>
        <w:spacing w:before="0" w:after="380" w:line="310" w:lineRule="exact"/>
        <w:ind w:left="0" w:right="0" w:firstLine="360"/>
        <w:jc w:val="both"/>
      </w:pPr>
      <w:bookmarkStart w:id="890" w:name="bookmark890"/>
      <w:bookmarkStart w:id="891" w:name="bookmark891"/>
      <w:bookmarkStart w:id="892" w:name="bookmark892"/>
      <w:bookmarkStart w:id="893" w:name="bookmark893"/>
      <w:r>
        <w:rPr>
          <w:color w:val="000000"/>
          <w:spacing w:val="0"/>
          <w:w w:val="100"/>
          <w:position w:val="0"/>
        </w:rPr>
        <w:t>（</w:t>
      </w:r>
      <w:bookmarkEnd w:id="892"/>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90"/>
      <w:bookmarkEnd w:id="891"/>
      <w:bookmarkEnd w:id="893"/>
    </w:p>
    <w:p>
      <w:pPr>
        <w:pStyle w:val="Style66"/>
        <w:keepNext/>
        <w:keepLines/>
        <w:widowControl w:val="0"/>
        <w:shd w:val="clear" w:color="auto" w:fill="auto"/>
        <w:bidi w:val="0"/>
        <w:spacing w:before="0" w:after="0" w:line="324" w:lineRule="auto"/>
        <w:ind w:left="0" w:right="0" w:firstLine="800"/>
        <w:jc w:val="both"/>
      </w:pPr>
      <w:bookmarkStart w:id="890" w:name="bookmark890"/>
      <w:bookmarkStart w:id="891" w:name="bookmark891"/>
      <w:bookmarkStart w:id="894" w:name="bookmark894"/>
      <w:r>
        <w:rPr>
          <w:rFonts w:ascii="Times New Roman" w:eastAsia="Times New Roman" w:hAnsi="Times New Roman" w:cs="Times New Roman"/>
          <w:color w:val="000000"/>
          <w:spacing w:val="0"/>
          <w:w w:val="100"/>
          <w:position w:val="0"/>
        </w:rPr>
        <w:t>1</w:t>
      </w:r>
      <w:bookmarkEnd w:id="894"/>
      <w:r>
        <w:rPr>
          <w:color w:val="000000"/>
          <w:spacing w:val="0"/>
          <w:w w:val="100"/>
          <w:position w:val="0"/>
        </w:rPr>
        <w:t>）无形资产的计价方法</w:t>
      </w:r>
      <w:bookmarkEnd w:id="890"/>
      <w:bookmarkEnd w:id="891"/>
    </w:p>
    <w:p>
      <w:pPr>
        <w:pStyle w:val="Style92"/>
        <w:keepNext w:val="0"/>
        <w:keepLines w:val="0"/>
        <w:widowControl w:val="0"/>
        <w:numPr>
          <w:ilvl w:val="0"/>
          <w:numId w:val="51"/>
        </w:numPr>
        <w:shd w:val="clear" w:color="auto" w:fill="auto"/>
        <w:tabs>
          <w:tab w:pos="1192" w:val="left"/>
        </w:tabs>
        <w:bidi w:val="0"/>
        <w:spacing w:before="0" w:after="0" w:line="310" w:lineRule="exact"/>
        <w:ind w:left="0" w:right="0" w:firstLine="800"/>
        <w:jc w:val="both"/>
        <w:rPr>
          <w:sz w:val="20"/>
          <w:szCs w:val="20"/>
        </w:rPr>
      </w:pPr>
      <w:bookmarkStart w:id="895" w:name="bookmark895"/>
      <w:bookmarkEnd w:id="895"/>
      <w:r>
        <w:rPr>
          <w:color w:val="000000"/>
          <w:spacing w:val="0"/>
          <w:w w:val="100"/>
          <w:position w:val="0"/>
          <w:sz w:val="20"/>
          <w:szCs w:val="20"/>
        </w:rPr>
        <w:t>取得无形资产时按成本进行初始计量</w:t>
      </w:r>
    </w:p>
    <w:p>
      <w:pPr>
        <w:pStyle w:val="Style92"/>
        <w:keepNext w:val="0"/>
        <w:keepLines w:val="0"/>
        <w:widowControl w:val="0"/>
        <w:shd w:val="clear" w:color="auto" w:fill="auto"/>
        <w:bidi w:val="0"/>
        <w:spacing w:before="0" w:after="0" w:line="310" w:lineRule="exact"/>
        <w:ind w:left="360" w:right="0" w:firstLine="440"/>
        <w:jc w:val="both"/>
        <w:rPr>
          <w:sz w:val="20"/>
          <w:szCs w:val="20"/>
        </w:rPr>
      </w:pPr>
      <w:r>
        <w:rPr>
          <w:color w:val="000000"/>
          <w:spacing w:val="0"/>
          <w:w w:val="100"/>
          <w:position w:val="0"/>
          <w:sz w:val="20"/>
          <w:szCs w:val="2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92"/>
        <w:keepNext w:val="0"/>
        <w:keepLines w:val="0"/>
        <w:widowControl w:val="0"/>
        <w:shd w:val="clear" w:color="auto" w:fill="auto"/>
        <w:bidi w:val="0"/>
        <w:spacing w:before="0" w:after="0" w:line="310" w:lineRule="exact"/>
        <w:ind w:left="360" w:right="0" w:firstLine="440"/>
        <w:jc w:val="both"/>
        <w:rPr>
          <w:sz w:val="20"/>
          <w:szCs w:val="20"/>
        </w:rPr>
      </w:pPr>
      <w:r>
        <w:rPr>
          <w:color w:val="000000"/>
          <w:spacing w:val="0"/>
          <w:w w:val="100"/>
          <w:position w:val="0"/>
          <w:sz w:val="20"/>
          <w:szCs w:val="20"/>
        </w:rPr>
        <w:t>债务重组取得债务人用以抵债的无形资产，以该无形资产的公允价值为基础确定其入账价值，并将重 组债务的账面价值与该用以抵债的无形资产公允价值之间的差额，计入当期损益；</w:t>
      </w:r>
    </w:p>
    <w:p>
      <w:pPr>
        <w:pStyle w:val="Style92"/>
        <w:keepNext w:val="0"/>
        <w:keepLines w:val="0"/>
        <w:widowControl w:val="0"/>
        <w:shd w:val="clear" w:color="auto" w:fill="auto"/>
        <w:bidi w:val="0"/>
        <w:spacing w:before="0" w:after="0" w:line="310" w:lineRule="exact"/>
        <w:ind w:left="360" w:right="0" w:firstLine="440"/>
        <w:jc w:val="both"/>
        <w:rPr>
          <w:sz w:val="20"/>
          <w:szCs w:val="20"/>
        </w:rPr>
      </w:pPr>
      <w:r>
        <w:rPr>
          <w:color w:val="000000"/>
          <w:spacing w:val="0"/>
          <w:w w:val="100"/>
          <w:position w:val="0"/>
          <w:sz w:val="20"/>
          <w:szCs w:val="2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92"/>
        <w:keepNext w:val="0"/>
        <w:keepLines w:val="0"/>
        <w:widowControl w:val="0"/>
        <w:shd w:val="clear" w:color="auto" w:fill="auto"/>
        <w:bidi w:val="0"/>
        <w:spacing w:before="0" w:after="0" w:line="310" w:lineRule="exact"/>
        <w:ind w:left="360" w:right="0" w:firstLine="440"/>
        <w:jc w:val="both"/>
        <w:rPr>
          <w:sz w:val="20"/>
          <w:szCs w:val="20"/>
        </w:rPr>
      </w:pPr>
      <w:r>
        <w:rPr>
          <w:color w:val="000000"/>
          <w:spacing w:val="0"/>
          <w:w w:val="100"/>
          <w:position w:val="0"/>
          <w:sz w:val="20"/>
          <w:szCs w:val="20"/>
        </w:rPr>
        <w:t>以同一控制下的企业吸收合并方式取得的无形资产按被合并方的账面价值确定其入账价值；以非同一 控制下的企业吸收合并方式取得的无形资产按公允价值确定其入账价值。</w:t>
      </w:r>
    </w:p>
    <w:p>
      <w:pPr>
        <w:pStyle w:val="Style92"/>
        <w:keepNext w:val="0"/>
        <w:keepLines w:val="0"/>
        <w:widowControl w:val="0"/>
        <w:shd w:val="clear" w:color="auto" w:fill="auto"/>
        <w:bidi w:val="0"/>
        <w:spacing w:before="0" w:after="0" w:line="310" w:lineRule="exact"/>
        <w:ind w:left="360" w:right="0" w:firstLine="440"/>
        <w:jc w:val="both"/>
        <w:rPr>
          <w:sz w:val="20"/>
          <w:szCs w:val="20"/>
        </w:rPr>
      </w:pPr>
      <w:r>
        <w:rPr>
          <w:color w:val="000000"/>
          <w:spacing w:val="0"/>
          <w:w w:val="100"/>
          <w:position w:val="0"/>
          <w:sz w:val="20"/>
          <w:szCs w:val="20"/>
        </w:rPr>
        <w:t>内部自行开发的无形资产，其成本包括：开发该无形资产时耗用的材料、劳务成本、注册费、在开发 过程中使用的其他专利权和特许权的摊销以及满足资本化条件的利息费用，以及为使该无形资产达到预定 用途前所发生的其他直接费用。</w:t>
      </w:r>
    </w:p>
    <w:p>
      <w:pPr>
        <w:pStyle w:val="Style92"/>
        <w:keepNext w:val="0"/>
        <w:keepLines w:val="0"/>
        <w:widowControl w:val="0"/>
        <w:numPr>
          <w:ilvl w:val="0"/>
          <w:numId w:val="51"/>
        </w:numPr>
        <w:shd w:val="clear" w:color="auto" w:fill="auto"/>
        <w:tabs>
          <w:tab w:pos="1197" w:val="left"/>
        </w:tabs>
        <w:bidi w:val="0"/>
        <w:spacing w:before="0" w:after="0" w:line="310" w:lineRule="exact"/>
        <w:ind w:left="0" w:right="0" w:firstLine="800"/>
        <w:jc w:val="both"/>
        <w:rPr>
          <w:sz w:val="20"/>
          <w:szCs w:val="20"/>
        </w:rPr>
      </w:pPr>
      <w:bookmarkStart w:id="896" w:name="bookmark896"/>
      <w:bookmarkEnd w:id="896"/>
      <w:r>
        <w:rPr>
          <w:color w:val="000000"/>
          <w:spacing w:val="0"/>
          <w:w w:val="100"/>
          <w:position w:val="0"/>
          <w:sz w:val="20"/>
          <w:szCs w:val="20"/>
        </w:rPr>
        <w:t>后续计量</w:t>
      </w:r>
    </w:p>
    <w:p>
      <w:pPr>
        <w:pStyle w:val="Style92"/>
        <w:keepNext w:val="0"/>
        <w:keepLines w:val="0"/>
        <w:widowControl w:val="0"/>
        <w:shd w:val="clear" w:color="auto" w:fill="auto"/>
        <w:bidi w:val="0"/>
        <w:spacing w:before="0" w:after="0" w:line="310" w:lineRule="exact"/>
        <w:ind w:left="360" w:right="0" w:firstLine="20"/>
        <w:jc w:val="left"/>
        <w:rPr>
          <w:sz w:val="20"/>
          <w:szCs w:val="20"/>
        </w:rPr>
      </w:pPr>
      <w:r>
        <w:rPr>
          <w:color w:val="000000"/>
          <w:spacing w:val="0"/>
          <w:w w:val="100"/>
          <w:position w:val="0"/>
          <w:sz w:val="20"/>
          <w:szCs w:val="20"/>
        </w:rPr>
        <w:t>在取得无形资产时分析判断其使用寿命。 对于使用寿命有限的无形资产，在为企业带来经济利益的期限内按直线法摊销；无法预见无形资产为企业 带来经济利益期限的，视为使用寿命不确定的无形资产，不予摊销。</w:t>
      </w:r>
    </w:p>
    <w:p>
      <w:pPr>
        <w:pStyle w:val="Style92"/>
        <w:keepNext w:val="0"/>
        <w:keepLines w:val="0"/>
        <w:widowControl w:val="0"/>
        <w:shd w:val="clear" w:color="auto" w:fill="auto"/>
        <w:bidi w:val="0"/>
        <w:spacing w:before="0" w:after="180" w:line="310" w:lineRule="exact"/>
        <w:ind w:left="0" w:right="0" w:firstLine="360"/>
        <w:jc w:val="both"/>
        <w:rPr>
          <w:sz w:val="20"/>
          <w:szCs w:val="20"/>
        </w:rPr>
      </w:pPr>
      <w:r>
        <w:rPr>
          <w:color w:val="000000"/>
          <w:spacing w:val="0"/>
          <w:w w:val="100"/>
          <w:position w:val="0"/>
          <w:sz w:val="20"/>
          <w:szCs w:val="20"/>
        </w:rPr>
        <w:t>无形资产减值测试见本附注五、</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长期资产减值</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w:t>
      </w:r>
      <w:r>
        <w:rPr>
          <w:b/>
          <w:bCs/>
          <w:color w:val="000000"/>
          <w:spacing w:val="0"/>
          <w:w w:val="100"/>
          <w:position w:val="0"/>
        </w:rPr>
        <w:t>）使用寿命有限的无形资产的使用寿命估计情况</w:t>
      </w:r>
    </w:p>
    <w:tbl>
      <w:tblPr>
        <w:tblOverlap w:val="never"/>
        <w:jc w:val="center"/>
        <w:tblLayout w:type="fixed"/>
      </w:tblPr>
      <w:tblGrid>
        <w:gridCol w:w="2976"/>
        <w:gridCol w:w="3446"/>
        <w:gridCol w:w="3254"/>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w:t>
            </w:r>
            <w:r>
              <w:rPr>
                <w:color w:val="000000"/>
                <w:spacing w:val="0"/>
                <w:w w:val="100"/>
                <w:position w:val="0"/>
              </w:rPr>
              <w:t>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0" w:line="312" w:lineRule="exact"/>
        <w:ind w:left="422" w:right="0" w:firstLine="0"/>
        <w:jc w:val="left"/>
      </w:pPr>
      <w:r>
        <w:rPr>
          <w:color w:val="000000"/>
          <w:spacing w:val="0"/>
          <w:w w:val="100"/>
          <w:position w:val="0"/>
        </w:rPr>
        <w:t>每期末，对使用寿命有限的无形资产的使用寿命及摊销方法进行复核。 经复核，本年期末无形资产的使用寿命及摊销方法与以前估计未有不同。</w:t>
      </w:r>
    </w:p>
    <w:p>
      <w:pPr>
        <w:widowControl w:val="0"/>
        <w:spacing w:after="119" w:line="1" w:lineRule="exact"/>
      </w:pPr>
    </w:p>
    <w:p>
      <w:pPr>
        <w:pStyle w:val="Style92"/>
        <w:keepNext w:val="0"/>
        <w:keepLines w:val="0"/>
        <w:widowControl w:val="0"/>
        <w:shd w:val="clear" w:color="auto" w:fill="auto"/>
        <w:bidi w:val="0"/>
        <w:spacing w:before="0" w:after="180" w:line="240" w:lineRule="auto"/>
        <w:ind w:left="0" w:right="0" w:firstLine="800"/>
        <w:jc w:val="both"/>
        <w:rPr>
          <w:sz w:val="20"/>
          <w:szCs w:val="20"/>
        </w:rPr>
      </w:pPr>
      <w:bookmarkStart w:id="897" w:name="bookmark897"/>
      <w:r>
        <w:rPr>
          <w:rFonts w:ascii="Times New Roman" w:eastAsia="Times New Roman" w:hAnsi="Times New Roman" w:cs="Times New Roman"/>
          <w:b/>
          <w:bCs/>
          <w:color w:val="000000"/>
          <w:spacing w:val="0"/>
          <w:w w:val="100"/>
          <w:position w:val="0"/>
          <w:sz w:val="20"/>
          <w:szCs w:val="20"/>
        </w:rPr>
        <w:t>3</w:t>
      </w:r>
      <w:bookmarkEnd w:id="897"/>
      <w:r>
        <w:rPr>
          <w:b/>
          <w:bCs/>
          <w:color w:val="000000"/>
          <w:spacing w:val="0"/>
          <w:w w:val="100"/>
          <w:position w:val="0"/>
          <w:sz w:val="20"/>
          <w:szCs w:val="20"/>
        </w:rPr>
        <w:t>）使用寿命不确定的无形资产的判断依据</w:t>
      </w:r>
    </w:p>
    <w:p>
      <w:pPr>
        <w:pStyle w:val="Style92"/>
        <w:keepNext w:val="0"/>
        <w:keepLines w:val="0"/>
        <w:widowControl w:val="0"/>
        <w:shd w:val="clear" w:color="auto" w:fill="auto"/>
        <w:bidi w:val="0"/>
        <w:spacing w:before="0" w:after="380" w:line="240" w:lineRule="auto"/>
        <w:ind w:left="0" w:right="0" w:firstLine="800"/>
        <w:jc w:val="both"/>
        <w:rPr>
          <w:sz w:val="20"/>
          <w:szCs w:val="20"/>
        </w:rPr>
      </w:pPr>
      <w:r>
        <w:rPr>
          <w:color w:val="000000"/>
          <w:spacing w:val="0"/>
          <w:w w:val="100"/>
          <w:position w:val="0"/>
          <w:sz w:val="20"/>
          <w:szCs w:val="20"/>
        </w:rPr>
        <w:t>截至资产负债表日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本公司没有使用寿命不确定的无形资产。</w:t>
      </w:r>
    </w:p>
    <w:p>
      <w:pPr>
        <w:pStyle w:val="Style66"/>
        <w:keepNext/>
        <w:keepLines/>
        <w:widowControl w:val="0"/>
        <w:shd w:val="clear" w:color="auto" w:fill="auto"/>
        <w:bidi w:val="0"/>
        <w:spacing w:before="0" w:after="380" w:line="240" w:lineRule="auto"/>
        <w:ind w:left="0" w:right="0" w:firstLine="500"/>
        <w:jc w:val="both"/>
      </w:pPr>
      <w:bookmarkStart w:id="898" w:name="bookmark898"/>
      <w:bookmarkStart w:id="899" w:name="bookmark899"/>
      <w:bookmarkStart w:id="900" w:name="bookmark900"/>
      <w:bookmarkStart w:id="901" w:name="bookmark901"/>
      <w:r>
        <w:rPr>
          <w:color w:val="000000"/>
          <w:spacing w:val="0"/>
          <w:w w:val="100"/>
          <w:position w:val="0"/>
        </w:rPr>
        <w:t>（</w:t>
      </w:r>
      <w:bookmarkEnd w:id="900"/>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98"/>
      <w:bookmarkEnd w:id="899"/>
      <w:bookmarkEnd w:id="901"/>
    </w:p>
    <w:p>
      <w:pPr>
        <w:pStyle w:val="Style66"/>
        <w:keepNext/>
        <w:keepLines/>
        <w:widowControl w:val="0"/>
        <w:shd w:val="clear" w:color="auto" w:fill="auto"/>
        <w:bidi w:val="0"/>
        <w:spacing w:before="0" w:after="180" w:line="240" w:lineRule="auto"/>
        <w:ind w:left="0" w:right="0" w:firstLine="800"/>
        <w:jc w:val="both"/>
      </w:pPr>
      <w:bookmarkStart w:id="898" w:name="bookmark898"/>
      <w:bookmarkStart w:id="899" w:name="bookmark899"/>
      <w:bookmarkStart w:id="902" w:name="bookmark902"/>
      <w:r>
        <w:rPr>
          <w:rFonts w:ascii="Times New Roman" w:eastAsia="Times New Roman" w:hAnsi="Times New Roman" w:cs="Times New Roman"/>
          <w:color w:val="000000"/>
          <w:spacing w:val="0"/>
          <w:w w:val="100"/>
          <w:position w:val="0"/>
        </w:rPr>
        <w:t>1</w:t>
      </w:r>
      <w:bookmarkEnd w:id="902"/>
      <w:r>
        <w:rPr>
          <w:color w:val="000000"/>
          <w:spacing w:val="0"/>
          <w:w w:val="100"/>
          <w:position w:val="0"/>
        </w:rPr>
        <w:t>）内部研究开发项目的支出分为研究阶段支出和开发阶段支出。</w:t>
      </w:r>
      <w:bookmarkEnd w:id="898"/>
      <w:bookmarkEnd w:id="899"/>
    </w:p>
    <w:p>
      <w:pPr>
        <w:pStyle w:val="Style92"/>
        <w:keepNext w:val="0"/>
        <w:keepLines w:val="0"/>
        <w:widowControl w:val="0"/>
        <w:shd w:val="clear" w:color="auto" w:fill="auto"/>
        <w:bidi w:val="0"/>
        <w:spacing w:before="0" w:after="80" w:line="240" w:lineRule="auto"/>
        <w:ind w:left="0" w:right="0" w:firstLine="800"/>
        <w:jc w:val="both"/>
        <w:rPr>
          <w:sz w:val="20"/>
          <w:szCs w:val="20"/>
        </w:rPr>
      </w:pPr>
      <w:r>
        <w:rPr>
          <w:color w:val="000000"/>
          <w:spacing w:val="0"/>
          <w:w w:val="100"/>
          <w:position w:val="0"/>
          <w:sz w:val="20"/>
          <w:szCs w:val="20"/>
        </w:rPr>
        <w:t>研究阶段：为获取并理解新的科学或技术知识等而进行的独创性的有计划调查、研究活动的阶段。</w:t>
      </w:r>
    </w:p>
    <w:p>
      <w:pPr>
        <w:pStyle w:val="Style92"/>
        <w:keepNext w:val="0"/>
        <w:keepLines w:val="0"/>
        <w:widowControl w:val="0"/>
        <w:shd w:val="clear" w:color="auto" w:fill="auto"/>
        <w:bidi w:val="0"/>
        <w:spacing w:before="0" w:after="180" w:line="240" w:lineRule="auto"/>
        <w:ind w:left="0" w:right="0" w:firstLine="800"/>
        <w:jc w:val="both"/>
        <w:rPr>
          <w:sz w:val="20"/>
          <w:szCs w:val="20"/>
        </w:rPr>
      </w:pPr>
      <w:r>
        <w:rPr>
          <w:color w:val="000000"/>
          <w:spacing w:val="0"/>
          <w:w w:val="100"/>
          <w:position w:val="0"/>
          <w:sz w:val="20"/>
          <w:szCs w:val="20"/>
        </w:rPr>
        <w:t>开发阶段：在进行商业性生产或使用前，将研究成果或其他知识应用于某项计划或设计，以生产出新</w:t>
      </w:r>
    </w:p>
    <w:p>
      <w:pPr>
        <w:pStyle w:val="Style92"/>
        <w:keepNext w:val="0"/>
        <w:keepLines w:val="0"/>
        <w:widowControl w:val="0"/>
        <w:shd w:val="clear" w:color="auto" w:fill="auto"/>
        <w:bidi w:val="0"/>
        <w:spacing w:before="0" w:after="200" w:line="313" w:lineRule="exact"/>
        <w:ind w:left="0" w:right="0" w:firstLine="380"/>
        <w:jc w:val="both"/>
        <w:rPr>
          <w:sz w:val="20"/>
          <w:szCs w:val="20"/>
        </w:rPr>
      </w:pPr>
      <w:r>
        <w:rPr>
          <w:color w:val="000000"/>
          <w:spacing w:val="0"/>
          <w:w w:val="100"/>
          <w:position w:val="0"/>
          <w:sz w:val="20"/>
          <w:szCs w:val="20"/>
        </w:rPr>
        <w:t>的或具有实质性改进的材料、装置、产品等活动的阶段。</w:t>
      </w:r>
    </w:p>
    <w:p>
      <w:pPr>
        <w:pStyle w:val="Style92"/>
        <w:keepNext w:val="0"/>
        <w:keepLines w:val="0"/>
        <w:widowControl w:val="0"/>
        <w:shd w:val="clear" w:color="auto" w:fill="auto"/>
        <w:bidi w:val="0"/>
        <w:spacing w:before="0" w:after="0" w:line="326" w:lineRule="auto"/>
        <w:ind w:left="0" w:right="0" w:firstLine="800"/>
        <w:jc w:val="both"/>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）开发阶段支出符合资本化的具体标准</w:t>
      </w:r>
    </w:p>
    <w:p>
      <w:pPr>
        <w:pStyle w:val="Style92"/>
        <w:keepNext w:val="0"/>
        <w:keepLines w:val="0"/>
        <w:widowControl w:val="0"/>
        <w:shd w:val="clear" w:color="auto" w:fill="auto"/>
        <w:bidi w:val="0"/>
        <w:spacing w:before="0" w:after="0" w:line="309" w:lineRule="exact"/>
        <w:ind w:left="0" w:right="0" w:firstLine="800"/>
        <w:jc w:val="both"/>
        <w:rPr>
          <w:sz w:val="20"/>
          <w:szCs w:val="20"/>
        </w:rPr>
      </w:pPr>
      <w:r>
        <w:rPr>
          <w:color w:val="000000"/>
          <w:spacing w:val="0"/>
          <w:w w:val="100"/>
          <w:position w:val="0"/>
          <w:sz w:val="20"/>
          <w:szCs w:val="20"/>
        </w:rPr>
        <w:t>内部研究开发项目开发阶段的支出，同时满足下列条件时确认为无形资产：</w:t>
      </w:r>
    </w:p>
    <w:p>
      <w:pPr>
        <w:pStyle w:val="Style92"/>
        <w:keepNext w:val="0"/>
        <w:keepLines w:val="0"/>
        <w:widowControl w:val="0"/>
        <w:numPr>
          <w:ilvl w:val="0"/>
          <w:numId w:val="53"/>
        </w:numPr>
        <w:shd w:val="clear" w:color="auto" w:fill="auto"/>
        <w:tabs>
          <w:tab w:pos="1177" w:val="left"/>
        </w:tabs>
        <w:bidi w:val="0"/>
        <w:spacing w:before="0" w:after="0" w:line="309" w:lineRule="exact"/>
        <w:ind w:left="0" w:right="0" w:firstLine="800"/>
        <w:jc w:val="both"/>
        <w:rPr>
          <w:sz w:val="20"/>
          <w:szCs w:val="20"/>
        </w:rPr>
      </w:pPr>
      <w:bookmarkStart w:id="903" w:name="bookmark903"/>
      <w:bookmarkEnd w:id="903"/>
      <w:r>
        <w:rPr>
          <w:color w:val="000000"/>
          <w:spacing w:val="0"/>
          <w:w w:val="100"/>
          <w:position w:val="0"/>
          <w:sz w:val="20"/>
          <w:szCs w:val="20"/>
        </w:rPr>
        <w:t>完成该无形资产以使其能够使用或出售在技术上具有可行性；</w:t>
      </w:r>
    </w:p>
    <w:p>
      <w:pPr>
        <w:pStyle w:val="Style92"/>
        <w:keepNext w:val="0"/>
        <w:keepLines w:val="0"/>
        <w:widowControl w:val="0"/>
        <w:numPr>
          <w:ilvl w:val="0"/>
          <w:numId w:val="53"/>
        </w:numPr>
        <w:shd w:val="clear" w:color="auto" w:fill="auto"/>
        <w:tabs>
          <w:tab w:pos="1182" w:val="left"/>
        </w:tabs>
        <w:bidi w:val="0"/>
        <w:spacing w:before="0" w:after="0" w:line="309" w:lineRule="exact"/>
        <w:ind w:left="0" w:right="0" w:firstLine="800"/>
        <w:jc w:val="both"/>
        <w:rPr>
          <w:sz w:val="20"/>
          <w:szCs w:val="20"/>
        </w:rPr>
      </w:pPr>
      <w:bookmarkStart w:id="904" w:name="bookmark904"/>
      <w:bookmarkEnd w:id="904"/>
      <w:r>
        <w:rPr>
          <w:color w:val="000000"/>
          <w:spacing w:val="0"/>
          <w:w w:val="100"/>
          <w:position w:val="0"/>
          <w:sz w:val="20"/>
          <w:szCs w:val="20"/>
        </w:rPr>
        <w:t>具有完成该无形资产并使用或出售的意图；</w:t>
      </w:r>
    </w:p>
    <w:p>
      <w:pPr>
        <w:pStyle w:val="Style92"/>
        <w:keepNext w:val="0"/>
        <w:keepLines w:val="0"/>
        <w:widowControl w:val="0"/>
        <w:numPr>
          <w:ilvl w:val="0"/>
          <w:numId w:val="53"/>
        </w:numPr>
        <w:shd w:val="clear" w:color="auto" w:fill="auto"/>
        <w:tabs>
          <w:tab w:pos="1170" w:val="left"/>
        </w:tabs>
        <w:bidi w:val="0"/>
        <w:spacing w:before="0" w:after="0" w:line="309" w:lineRule="exact"/>
        <w:ind w:left="380" w:right="0" w:firstLine="420"/>
        <w:jc w:val="both"/>
        <w:rPr>
          <w:sz w:val="20"/>
          <w:szCs w:val="20"/>
        </w:rPr>
      </w:pPr>
      <w:bookmarkStart w:id="905" w:name="bookmark905"/>
      <w:bookmarkEnd w:id="905"/>
      <w:r>
        <w:rPr>
          <w:color w:val="000000"/>
          <w:spacing w:val="0"/>
          <w:w w:val="100"/>
          <w:position w:val="0"/>
          <w:sz w:val="20"/>
          <w:szCs w:val="20"/>
        </w:rPr>
        <w:t>无形资产产生经济利益的方式，包括能够证明运用该无形资产生产的产品存在市场或无形资产自 身存在市场，无形资产将在内部使用的，能够证明其有用性；</w:t>
      </w:r>
    </w:p>
    <w:p>
      <w:pPr>
        <w:pStyle w:val="Style92"/>
        <w:keepNext w:val="0"/>
        <w:keepLines w:val="0"/>
        <w:widowControl w:val="0"/>
        <w:numPr>
          <w:ilvl w:val="0"/>
          <w:numId w:val="53"/>
        </w:numPr>
        <w:shd w:val="clear" w:color="auto" w:fill="auto"/>
        <w:tabs>
          <w:tab w:pos="1174" w:val="left"/>
        </w:tabs>
        <w:bidi w:val="0"/>
        <w:spacing w:before="0" w:after="0" w:line="309" w:lineRule="exact"/>
        <w:ind w:left="380" w:right="0" w:firstLine="420"/>
        <w:jc w:val="both"/>
        <w:rPr>
          <w:sz w:val="20"/>
          <w:szCs w:val="20"/>
        </w:rPr>
      </w:pPr>
      <w:bookmarkStart w:id="906" w:name="bookmark906"/>
      <w:bookmarkEnd w:id="906"/>
      <w:r>
        <w:rPr>
          <w:color w:val="000000"/>
          <w:spacing w:val="0"/>
          <w:w w:val="100"/>
          <w:position w:val="0"/>
          <w:sz w:val="20"/>
          <w:szCs w:val="20"/>
        </w:rPr>
        <w:t>有足够的技术、财务资源和其他资源支持，以完成该无形资产的开发，并有能力使用或出售该无 形资产；</w:t>
      </w:r>
    </w:p>
    <w:p>
      <w:pPr>
        <w:pStyle w:val="Style92"/>
        <w:keepNext w:val="0"/>
        <w:keepLines w:val="0"/>
        <w:widowControl w:val="0"/>
        <w:numPr>
          <w:ilvl w:val="0"/>
          <w:numId w:val="53"/>
        </w:numPr>
        <w:shd w:val="clear" w:color="auto" w:fill="auto"/>
        <w:tabs>
          <w:tab w:pos="1182" w:val="left"/>
        </w:tabs>
        <w:bidi w:val="0"/>
        <w:spacing w:before="0" w:after="0" w:line="309" w:lineRule="exact"/>
        <w:ind w:left="0" w:right="0" w:firstLine="800"/>
        <w:jc w:val="both"/>
        <w:rPr>
          <w:sz w:val="20"/>
          <w:szCs w:val="20"/>
        </w:rPr>
      </w:pPr>
      <w:bookmarkStart w:id="907" w:name="bookmark907"/>
      <w:bookmarkEnd w:id="907"/>
      <w:r>
        <w:rPr>
          <w:color w:val="000000"/>
          <w:spacing w:val="0"/>
          <w:w w:val="100"/>
          <w:position w:val="0"/>
          <w:sz w:val="20"/>
          <w:szCs w:val="20"/>
        </w:rPr>
        <w:t>归属于该无形资产开发阶段的支出能够可靠地计量。</w:t>
      </w:r>
    </w:p>
    <w:p>
      <w:pPr>
        <w:pStyle w:val="Style92"/>
        <w:keepNext w:val="0"/>
        <w:keepLines w:val="0"/>
        <w:widowControl w:val="0"/>
        <w:shd w:val="clear" w:color="auto" w:fill="auto"/>
        <w:bidi w:val="0"/>
        <w:spacing w:before="0" w:after="380" w:line="309" w:lineRule="exact"/>
        <w:ind w:left="380" w:right="0" w:firstLine="420"/>
        <w:jc w:val="both"/>
        <w:rPr>
          <w:sz w:val="20"/>
          <w:szCs w:val="20"/>
        </w:rPr>
      </w:pPr>
      <w:r>
        <w:rPr>
          <w:color w:val="000000"/>
          <w:spacing w:val="0"/>
          <w:w w:val="100"/>
          <w:position w:val="0"/>
          <w:sz w:val="20"/>
          <w:szCs w:val="20"/>
        </w:rPr>
        <w:t>开发阶段的支出，若不满足上列条件的，于发生时计入当期损益。研究阶段的支出，在发生时计入当 期损益。</w:t>
      </w:r>
    </w:p>
    <w:p>
      <w:pPr>
        <w:pStyle w:val="Style43"/>
        <w:keepNext/>
        <w:keepLines/>
        <w:widowControl w:val="0"/>
        <w:shd w:val="clear" w:color="auto" w:fill="auto"/>
        <w:tabs>
          <w:tab w:pos="838" w:val="left"/>
        </w:tabs>
        <w:bidi w:val="0"/>
        <w:spacing w:before="0" w:after="200" w:line="326" w:lineRule="auto"/>
        <w:ind w:left="0" w:right="0" w:firstLine="380"/>
        <w:jc w:val="both"/>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1</w:t>
      </w:r>
      <w:bookmarkEnd w:id="910"/>
      <w:r>
        <w:rPr>
          <w:rFonts w:ascii="Times New Roman" w:eastAsia="Times New Roman" w:hAnsi="Times New Roman" w:cs="Times New Roman"/>
          <w:color w:val="000000"/>
          <w:spacing w:val="0"/>
          <w:w w:val="100"/>
          <w:position w:val="0"/>
        </w:rPr>
        <w:t>9</w:t>
      </w:r>
      <w:r>
        <w:rPr>
          <w:color w:val="000000"/>
          <w:spacing w:val="0"/>
          <w:w w:val="100"/>
          <w:position w:val="0"/>
        </w:rPr>
        <w:t>、</w:t>
        <w:tab/>
        <w:t>长期资产减值</w:t>
      </w:r>
      <w:bookmarkEnd w:id="908"/>
      <w:bookmarkEnd w:id="909"/>
      <w:bookmarkEnd w:id="911"/>
    </w:p>
    <w:p>
      <w:pPr>
        <w:pStyle w:val="Style92"/>
        <w:keepNext w:val="0"/>
        <w:keepLines w:val="0"/>
        <w:widowControl w:val="0"/>
        <w:shd w:val="clear" w:color="auto" w:fill="auto"/>
        <w:bidi w:val="0"/>
        <w:spacing w:before="0" w:after="0" w:line="313" w:lineRule="exact"/>
        <w:ind w:left="380" w:right="0" w:firstLine="420"/>
        <w:jc w:val="both"/>
        <w:rPr>
          <w:sz w:val="20"/>
          <w:szCs w:val="20"/>
        </w:rPr>
      </w:pPr>
      <w:r>
        <w:rPr>
          <w:color w:val="000000"/>
          <w:spacing w:val="0"/>
          <w:w w:val="100"/>
          <w:position w:val="0"/>
          <w:sz w:val="20"/>
          <w:szCs w:val="20"/>
        </w:rPr>
        <w:t>在每个资产负债表日判断长期股权投资、采用成本模式计量的投资性房地产、固定资产、在建工程、 采用成本模式计量的生物性资产、油气资产使用寿命确定的无形资产等是否存在减值迹象，对存在减值迹 象的，估计其可收回金额，可收回金额低于其账面价值的，将资产的账面价值减记至可收回金额，减记的 金额确认相应的减值损失，计入当期损益，同时计提相应的减值准备。</w:t>
      </w:r>
    </w:p>
    <w:p>
      <w:pPr>
        <w:pStyle w:val="Style92"/>
        <w:keepNext w:val="0"/>
        <w:keepLines w:val="0"/>
        <w:widowControl w:val="0"/>
        <w:shd w:val="clear" w:color="auto" w:fill="auto"/>
        <w:bidi w:val="0"/>
        <w:spacing w:before="0" w:after="0" w:line="313" w:lineRule="exact"/>
        <w:ind w:left="380" w:right="0" w:firstLine="420"/>
        <w:jc w:val="both"/>
        <w:rPr>
          <w:sz w:val="20"/>
          <w:szCs w:val="20"/>
        </w:rPr>
      </w:pPr>
      <w:r>
        <w:rPr>
          <w:color w:val="000000"/>
          <w:spacing w:val="0"/>
          <w:w w:val="100"/>
          <w:position w:val="0"/>
          <w:sz w:val="20"/>
          <w:szCs w:val="20"/>
        </w:rPr>
        <w:t>资产可收回金额的估计，根据其公允价值减去处置费用后的净额与其预计未来现金流量的现值两者之 间较高者确定。企业以单项资产为基础估计其可收回金额，在难以对单项资产可回收金额进行估计的情况 下，以资产所属的资产组为基础确定资产组的可收回金额。</w:t>
      </w:r>
    </w:p>
    <w:p>
      <w:pPr>
        <w:pStyle w:val="Style92"/>
        <w:keepNext w:val="0"/>
        <w:keepLines w:val="0"/>
        <w:widowControl w:val="0"/>
        <w:shd w:val="clear" w:color="auto" w:fill="auto"/>
        <w:bidi w:val="0"/>
        <w:spacing w:before="0" w:after="0" w:line="313" w:lineRule="exact"/>
        <w:ind w:left="380" w:right="0" w:firstLine="420"/>
        <w:jc w:val="both"/>
        <w:rPr>
          <w:sz w:val="20"/>
          <w:szCs w:val="20"/>
        </w:rPr>
      </w:pPr>
      <w:r>
        <w:rPr>
          <w:color w:val="000000"/>
          <w:spacing w:val="0"/>
          <w:w w:val="100"/>
          <w:position w:val="0"/>
          <w:sz w:val="20"/>
          <w:szCs w:val="20"/>
        </w:rPr>
        <w:t>资产减值损失确认后，减值资产的折旧或者摊销费用在未来期间做相应调整，使资产在剩余寿命内， 系统地分摊调整后的资产账面价值。</w:t>
      </w:r>
    </w:p>
    <w:p>
      <w:pPr>
        <w:pStyle w:val="Style92"/>
        <w:keepNext w:val="0"/>
        <w:keepLines w:val="0"/>
        <w:widowControl w:val="0"/>
        <w:shd w:val="clear" w:color="auto" w:fill="auto"/>
        <w:bidi w:val="0"/>
        <w:spacing w:before="0" w:after="0" w:line="313" w:lineRule="exact"/>
        <w:ind w:left="380" w:right="0" w:firstLine="420"/>
        <w:jc w:val="both"/>
        <w:rPr>
          <w:sz w:val="20"/>
          <w:szCs w:val="20"/>
        </w:rPr>
      </w:pPr>
      <w:r>
        <w:rPr>
          <w:color w:val="000000"/>
          <w:spacing w:val="0"/>
          <w:w w:val="100"/>
          <w:position w:val="0"/>
          <w:sz w:val="20"/>
          <w:szCs w:val="20"/>
        </w:rPr>
        <w:t>对于使用寿命不确定的无形资产、尚未达到使用状态的无形资产以及合并所形成的商誉每年年度终了 进行减值测试。</w:t>
      </w:r>
    </w:p>
    <w:p>
      <w:pPr>
        <w:pStyle w:val="Style92"/>
        <w:keepNext w:val="0"/>
        <w:keepLines w:val="0"/>
        <w:widowControl w:val="0"/>
        <w:shd w:val="clear" w:color="auto" w:fill="auto"/>
        <w:bidi w:val="0"/>
        <w:spacing w:before="0" w:after="0" w:line="313" w:lineRule="exact"/>
        <w:ind w:left="380" w:right="0" w:firstLine="420"/>
        <w:jc w:val="both"/>
        <w:rPr>
          <w:sz w:val="20"/>
          <w:szCs w:val="20"/>
        </w:rPr>
      </w:pPr>
      <w:r>
        <w:rPr>
          <w:color w:val="000000"/>
          <w:spacing w:val="0"/>
          <w:w w:val="100"/>
          <w:position w:val="0"/>
          <w:sz w:val="20"/>
          <w:szCs w:val="20"/>
        </w:rPr>
        <w:t>关于商誉减值测试，对于因企业合并形成的商誉的账面价值，自购买日起按照合理的方法分摊至相关 的资产组；难以分摊至相关的资产组的，将其分摊至相关的资产组组合。在将商誉的账面价值分摊至相关 的资产组或者资产组组合时，按照各资产组或者资产组组合的公允价值占相关资产组或者资产组组合公允 价值总额的比例进行分摊。公允价值难以可靠计量的，按照各资产组或者资产组组合的账面价值占相关资 产组或者资产组组合账面价值总额的比例进行分摊。</w:t>
      </w:r>
    </w:p>
    <w:p>
      <w:pPr>
        <w:pStyle w:val="Style92"/>
        <w:keepNext w:val="0"/>
        <w:keepLines w:val="0"/>
        <w:widowControl w:val="0"/>
        <w:shd w:val="clear" w:color="auto" w:fill="auto"/>
        <w:bidi w:val="0"/>
        <w:spacing w:before="0" w:after="380" w:line="313" w:lineRule="exact"/>
        <w:ind w:left="380" w:right="0" w:firstLine="420"/>
        <w:jc w:val="both"/>
        <w:rPr>
          <w:sz w:val="20"/>
          <w:szCs w:val="20"/>
        </w:rPr>
      </w:pPr>
      <w:r>
        <w:rPr>
          <w:color w:val="000000"/>
          <w:spacing w:val="0"/>
          <w:w w:val="100"/>
          <w:position w:val="0"/>
          <w:sz w:val="20"/>
          <w:szCs w:val="20"/>
        </w:rPr>
        <w:t>在对包含商誉的相关资产组或者资产组组合进行减值测试时，如与商誉相关的资产组或者资产组组合 存在减值迹象的，先对不包含商誉的资产组或者资产组组合进行减值测试，计算可收回金额，并与相关账 面价值相比较，确认相应的减值损失。再对包含商誉的资产组或者资产组组合进行减值测试，比较这些相 关资产组或者资产组组合的账面价值（包括所分摊的商誉的账面价值部分）与其可收回金额，如相关资产 组或者资产组组合的可收回金额低于其账面价值的，确认商誉的减值损失。</w:t>
      </w:r>
    </w:p>
    <w:p>
      <w:pPr>
        <w:pStyle w:val="Style43"/>
        <w:keepNext/>
        <w:keepLines/>
        <w:widowControl w:val="0"/>
        <w:shd w:val="clear" w:color="auto" w:fill="auto"/>
        <w:tabs>
          <w:tab w:pos="848" w:val="left"/>
        </w:tabs>
        <w:bidi w:val="0"/>
        <w:spacing w:before="0" w:after="200" w:line="326" w:lineRule="auto"/>
        <w:ind w:left="0" w:right="0" w:firstLine="380"/>
        <w:jc w:val="both"/>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2</w:t>
      </w:r>
      <w:bookmarkEnd w:id="914"/>
      <w:r>
        <w:rPr>
          <w:rFonts w:ascii="Times New Roman" w:eastAsia="Times New Roman" w:hAnsi="Times New Roman" w:cs="Times New Roman"/>
          <w:color w:val="000000"/>
          <w:spacing w:val="0"/>
          <w:w w:val="100"/>
          <w:position w:val="0"/>
        </w:rPr>
        <w:t>0</w:t>
      </w:r>
      <w:r>
        <w:rPr>
          <w:color w:val="000000"/>
          <w:spacing w:val="0"/>
          <w:w w:val="100"/>
          <w:position w:val="0"/>
        </w:rPr>
        <w:t>、</w:t>
        <w:tab/>
        <w:t>长期待摊费用</w:t>
      </w:r>
      <w:bookmarkEnd w:id="912"/>
      <w:bookmarkEnd w:id="913"/>
      <w:bookmarkEnd w:id="915"/>
    </w:p>
    <w:p>
      <w:pPr>
        <w:pStyle w:val="Style92"/>
        <w:keepNext w:val="0"/>
        <w:keepLines w:val="0"/>
        <w:widowControl w:val="0"/>
        <w:shd w:val="clear" w:color="auto" w:fill="auto"/>
        <w:bidi w:val="0"/>
        <w:spacing w:before="0" w:after="200" w:line="317" w:lineRule="exact"/>
        <w:ind w:left="380" w:right="0" w:firstLine="420"/>
        <w:jc w:val="both"/>
        <w:rPr>
          <w:sz w:val="20"/>
          <w:szCs w:val="20"/>
        </w:rPr>
      </w:pPr>
      <w:r>
        <w:rPr>
          <w:color w:val="000000"/>
          <w:spacing w:val="0"/>
          <w:w w:val="100"/>
          <w:position w:val="0"/>
          <w:sz w:val="20"/>
          <w:szCs w:val="20"/>
        </w:rPr>
        <w:t>对于已经发生但应由本期和以后各期负担的分摊期限在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年以上的各项费用，包括经营租入固定资产 改良支出，作为长期待摊费用按预计受益年限分期摊销。如果长期待摊费用项目不能使以后会计期间受益 的，则将其尚未摊销的摊余价值全部转入当期损益。</w:t>
      </w:r>
    </w:p>
    <w:p>
      <w:pPr>
        <w:pStyle w:val="Style43"/>
        <w:keepNext/>
        <w:keepLines/>
        <w:widowControl w:val="0"/>
        <w:shd w:val="clear" w:color="auto" w:fill="auto"/>
        <w:tabs>
          <w:tab w:pos="863" w:val="left"/>
        </w:tabs>
        <w:bidi w:val="0"/>
        <w:spacing w:before="0" w:after="280" w:line="313" w:lineRule="exact"/>
        <w:ind w:left="0" w:right="0" w:firstLine="380"/>
        <w:jc w:val="both"/>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2</w:t>
      </w:r>
      <w:bookmarkEnd w:id="918"/>
      <w:r>
        <w:rPr>
          <w:rFonts w:ascii="Times New Roman" w:eastAsia="Times New Roman" w:hAnsi="Times New Roman" w:cs="Times New Roman"/>
          <w:color w:val="000000"/>
          <w:spacing w:val="0"/>
          <w:w w:val="100"/>
          <w:position w:val="0"/>
        </w:rPr>
        <w:t>1</w:t>
      </w:r>
      <w:r>
        <w:rPr>
          <w:color w:val="000000"/>
          <w:spacing w:val="0"/>
          <w:w w:val="100"/>
          <w:position w:val="0"/>
        </w:rPr>
        <w:t>、</w:t>
        <w:tab/>
        <w:t>合同负债</w:t>
      </w:r>
      <w:bookmarkEnd w:id="916"/>
      <w:bookmarkEnd w:id="917"/>
      <w:bookmarkEnd w:id="919"/>
    </w:p>
    <w:p>
      <w:pPr>
        <w:pStyle w:val="Style92"/>
        <w:keepNext w:val="0"/>
        <w:keepLines w:val="0"/>
        <w:widowControl w:val="0"/>
        <w:shd w:val="clear" w:color="auto" w:fill="auto"/>
        <w:bidi w:val="0"/>
        <w:spacing w:before="0" w:after="280" w:line="313" w:lineRule="exact"/>
        <w:ind w:left="0" w:right="0" w:firstLine="800"/>
        <w:jc w:val="both"/>
        <w:rPr>
          <w:sz w:val="20"/>
          <w:szCs w:val="20"/>
        </w:rPr>
      </w:pPr>
      <w:r>
        <w:rPr>
          <w:color w:val="000000"/>
          <w:spacing w:val="0"/>
          <w:w w:val="100"/>
          <w:position w:val="0"/>
          <w:sz w:val="20"/>
          <w:szCs w:val="20"/>
        </w:rPr>
        <w:t>本公司将已收或应收客户对价而应向客户转让商品或服务的义务部分确认为合同负债。</w:t>
      </w:r>
    </w:p>
    <w:p>
      <w:pPr>
        <w:pStyle w:val="Style43"/>
        <w:keepNext/>
        <w:keepLines/>
        <w:widowControl w:val="0"/>
        <w:shd w:val="clear" w:color="auto" w:fill="auto"/>
        <w:tabs>
          <w:tab w:pos="863" w:val="left"/>
        </w:tabs>
        <w:bidi w:val="0"/>
        <w:spacing w:before="0" w:after="280" w:line="313" w:lineRule="exact"/>
        <w:ind w:left="0" w:right="0" w:firstLine="380"/>
        <w:jc w:val="both"/>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2</w:t>
      </w:r>
      <w:bookmarkEnd w:id="922"/>
      <w:r>
        <w:rPr>
          <w:rFonts w:ascii="Times New Roman" w:eastAsia="Times New Roman" w:hAnsi="Times New Roman" w:cs="Times New Roman"/>
          <w:color w:val="000000"/>
          <w:spacing w:val="0"/>
          <w:w w:val="100"/>
          <w:position w:val="0"/>
        </w:rPr>
        <w:t>2</w:t>
      </w:r>
      <w:r>
        <w:rPr>
          <w:color w:val="000000"/>
          <w:spacing w:val="0"/>
          <w:w w:val="100"/>
          <w:position w:val="0"/>
        </w:rPr>
        <w:t>、</w:t>
        <w:tab/>
        <w:t>职工薪酬</w:t>
      </w:r>
      <w:bookmarkEnd w:id="920"/>
      <w:bookmarkEnd w:id="921"/>
      <w:bookmarkEnd w:id="923"/>
    </w:p>
    <w:p>
      <w:pPr>
        <w:pStyle w:val="Style66"/>
        <w:keepNext/>
        <w:keepLines/>
        <w:widowControl w:val="0"/>
        <w:shd w:val="clear" w:color="auto" w:fill="auto"/>
        <w:tabs>
          <w:tab w:pos="873" w:val="left"/>
        </w:tabs>
        <w:bidi w:val="0"/>
        <w:spacing w:before="0" w:after="280" w:line="313" w:lineRule="exact"/>
        <w:ind w:left="0" w:right="0" w:firstLine="380"/>
        <w:jc w:val="both"/>
      </w:pPr>
      <w:bookmarkStart w:id="924" w:name="bookmark924"/>
      <w:bookmarkStart w:id="925" w:name="bookmark925"/>
      <w:bookmarkStart w:id="926" w:name="bookmark926"/>
      <w:bookmarkStart w:id="927" w:name="bookmark927"/>
      <w:r>
        <w:rPr>
          <w:color w:val="000000"/>
          <w:spacing w:val="0"/>
          <w:w w:val="100"/>
          <w:position w:val="0"/>
        </w:rPr>
        <w:t>（</w:t>
      </w:r>
      <w:bookmarkEnd w:id="926"/>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24"/>
      <w:bookmarkEnd w:id="925"/>
      <w:bookmarkEnd w:id="927"/>
    </w:p>
    <w:p>
      <w:pPr>
        <w:pStyle w:val="Style92"/>
        <w:keepNext w:val="0"/>
        <w:keepLines w:val="0"/>
        <w:widowControl w:val="0"/>
        <w:shd w:val="clear" w:color="auto" w:fill="auto"/>
        <w:bidi w:val="0"/>
        <w:spacing w:before="0" w:after="280" w:line="317" w:lineRule="exact"/>
        <w:ind w:left="380" w:right="0" w:firstLine="420"/>
        <w:jc w:val="both"/>
        <w:rPr>
          <w:sz w:val="20"/>
          <w:szCs w:val="20"/>
        </w:rPr>
      </w:pPr>
      <w:r>
        <w:rPr>
          <w:color w:val="000000"/>
          <w:spacing w:val="0"/>
          <w:w w:val="100"/>
          <w:position w:val="0"/>
          <w:sz w:val="20"/>
          <w:szCs w:val="20"/>
        </w:rPr>
        <w:t>在职工为公司提供服务的会计期间，将实际发生的短期薪酬确认为负债，并计入当期损益或相关资产 成本。</w:t>
      </w:r>
    </w:p>
    <w:p>
      <w:pPr>
        <w:pStyle w:val="Style66"/>
        <w:keepNext/>
        <w:keepLines/>
        <w:widowControl w:val="0"/>
        <w:shd w:val="clear" w:color="auto" w:fill="auto"/>
        <w:tabs>
          <w:tab w:pos="873" w:val="left"/>
        </w:tabs>
        <w:bidi w:val="0"/>
        <w:spacing w:before="0" w:after="280" w:line="313" w:lineRule="exact"/>
        <w:ind w:left="0" w:right="0" w:firstLine="380"/>
        <w:jc w:val="both"/>
      </w:pPr>
      <w:bookmarkStart w:id="928" w:name="bookmark928"/>
      <w:bookmarkStart w:id="929" w:name="bookmark929"/>
      <w:bookmarkStart w:id="930" w:name="bookmark930"/>
      <w:bookmarkStart w:id="931" w:name="bookmark931"/>
      <w:r>
        <w:rPr>
          <w:color w:val="000000"/>
          <w:spacing w:val="0"/>
          <w:w w:val="100"/>
          <w:position w:val="0"/>
        </w:rPr>
        <w:t>（</w:t>
      </w:r>
      <w:bookmarkEnd w:id="930"/>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28"/>
      <w:bookmarkEnd w:id="929"/>
      <w:bookmarkEnd w:id="931"/>
    </w:p>
    <w:p>
      <w:pPr>
        <w:pStyle w:val="Style92"/>
        <w:keepNext w:val="0"/>
        <w:keepLines w:val="0"/>
        <w:widowControl w:val="0"/>
        <w:shd w:val="clear" w:color="auto" w:fill="auto"/>
        <w:bidi w:val="0"/>
        <w:spacing w:before="0" w:after="0" w:line="313" w:lineRule="exact"/>
        <w:ind w:left="0" w:right="0" w:firstLine="800"/>
        <w:jc w:val="both"/>
        <w:rPr>
          <w:sz w:val="20"/>
          <w:szCs w:val="20"/>
        </w:rPr>
      </w:pPr>
      <w:r>
        <w:rPr>
          <w:color w:val="000000"/>
          <w:spacing w:val="0"/>
          <w:w w:val="100"/>
          <w:position w:val="0"/>
          <w:sz w:val="20"/>
          <w:szCs w:val="20"/>
        </w:rPr>
        <w:t>离职后福利计划分类为设定提存计划和设定受益计划。</w:t>
      </w:r>
    </w:p>
    <w:p>
      <w:pPr>
        <w:pStyle w:val="Style92"/>
        <w:keepNext w:val="0"/>
        <w:keepLines w:val="0"/>
        <w:widowControl w:val="0"/>
        <w:shd w:val="clear" w:color="auto" w:fill="auto"/>
        <w:bidi w:val="0"/>
        <w:spacing w:before="0" w:after="0" w:line="313" w:lineRule="exact"/>
        <w:ind w:left="380" w:right="0" w:firstLine="420"/>
        <w:jc w:val="both"/>
        <w:rPr>
          <w:sz w:val="20"/>
          <w:szCs w:val="20"/>
        </w:rPr>
      </w:pPr>
      <w:r>
        <w:rPr>
          <w:color w:val="000000"/>
          <w:spacing w:val="0"/>
          <w:w w:val="100"/>
          <w:position w:val="0"/>
          <w:sz w:val="20"/>
          <w:szCs w:val="20"/>
        </w:rPr>
        <w:t>在职工为公司提供服务的会计期间，将根据设定提存计划计算的应缴存金额确认为负债，并计入当期 损益或相关资产成本。根据设定提存计划，预期不会在职工提供相关服务的年度报告期结束后十二个月内 支付全部应缴存金额的，根据资产负债表日与设定受益计划义务期限和币种相匹配的国债或活跃市场上的 高质量公司债券的市场收益率，将全部应缴存金额以折现后的金额计量应付职工薪酬。</w:t>
      </w:r>
    </w:p>
    <w:p>
      <w:pPr>
        <w:pStyle w:val="Style92"/>
        <w:keepNext w:val="0"/>
        <w:keepLines w:val="0"/>
        <w:widowControl w:val="0"/>
        <w:shd w:val="clear" w:color="auto" w:fill="auto"/>
        <w:bidi w:val="0"/>
        <w:spacing w:before="0" w:after="0" w:line="313" w:lineRule="exact"/>
        <w:ind w:left="380" w:right="0" w:firstLine="420"/>
        <w:jc w:val="both"/>
        <w:rPr>
          <w:sz w:val="20"/>
          <w:szCs w:val="20"/>
        </w:rPr>
      </w:pPr>
      <w:r>
        <w:rPr>
          <w:color w:val="000000"/>
          <w:spacing w:val="0"/>
          <w:w w:val="100"/>
          <w:position w:val="0"/>
          <w:sz w:val="20"/>
          <w:szCs w:val="20"/>
        </w:rPr>
        <w:t>公司根据资产负债表日与设定受益计划义务期限和币种相匹配的国债或活跃市场上的高质量公司债 券的市场收益率对所有设定受益计划义务予以折现，包括预期在职工提供服务的年度报告期间结束后的十 二个月内支付的义务。</w:t>
      </w:r>
    </w:p>
    <w:p>
      <w:pPr>
        <w:pStyle w:val="Style92"/>
        <w:keepNext w:val="0"/>
        <w:keepLines w:val="0"/>
        <w:widowControl w:val="0"/>
        <w:shd w:val="clear" w:color="auto" w:fill="auto"/>
        <w:bidi w:val="0"/>
        <w:spacing w:before="0" w:after="0" w:line="313" w:lineRule="exact"/>
        <w:ind w:left="380" w:right="0" w:firstLine="420"/>
        <w:jc w:val="both"/>
        <w:rPr>
          <w:sz w:val="20"/>
          <w:szCs w:val="20"/>
        </w:rPr>
      </w:pPr>
      <w:r>
        <w:rPr>
          <w:color w:val="000000"/>
          <w:spacing w:val="0"/>
          <w:w w:val="100"/>
          <w:position w:val="0"/>
          <w:sz w:val="20"/>
          <w:szCs w:val="20"/>
        </w:rPr>
        <w:t>设定受益计划存在资产的，将设定受益计划义务现值减去设定受益计划资产公允价值所形成的赤字或 盈余确认为一项设定受益计划净负债或净资产。设定受益计划存在盈余的，企业以设定受益计划的盈余和 资产上限两项的孰低者计量设定受益计划净资产。其中，资产上限，是指企业可从设定受益计划退款或减 少未来对设定受益计划缴存资金而获得的经济利益的现值。</w:t>
      </w:r>
    </w:p>
    <w:p>
      <w:pPr>
        <w:pStyle w:val="Style92"/>
        <w:keepNext w:val="0"/>
        <w:keepLines w:val="0"/>
        <w:widowControl w:val="0"/>
        <w:shd w:val="clear" w:color="auto" w:fill="auto"/>
        <w:bidi w:val="0"/>
        <w:spacing w:before="0" w:after="0" w:line="313" w:lineRule="exact"/>
        <w:ind w:left="380" w:right="0" w:firstLine="420"/>
        <w:jc w:val="both"/>
        <w:rPr>
          <w:sz w:val="20"/>
          <w:szCs w:val="20"/>
        </w:rPr>
      </w:pPr>
      <w:r>
        <w:rPr>
          <w:color w:val="000000"/>
          <w:spacing w:val="0"/>
          <w:w w:val="100"/>
          <w:position w:val="0"/>
          <w:sz w:val="20"/>
          <w:szCs w:val="20"/>
        </w:rPr>
        <w:t>报告期末，将设定受益计划产生的职工薪酬成本中的服务成本和设定受益计划净负债或净资产的利息 净额部分计入当期损益或资产成本；重新计量设定受益计划净负债或净资产所产生的变动。计入其他综合 收益，并且在后续会计期间不允许转回至损益，可以在权益范围内转移。</w:t>
      </w:r>
    </w:p>
    <w:p>
      <w:pPr>
        <w:pStyle w:val="Style92"/>
        <w:keepNext w:val="0"/>
        <w:keepLines w:val="0"/>
        <w:widowControl w:val="0"/>
        <w:shd w:val="clear" w:color="auto" w:fill="auto"/>
        <w:bidi w:val="0"/>
        <w:spacing w:before="0" w:after="0" w:line="313" w:lineRule="exact"/>
        <w:ind w:left="380" w:right="0" w:firstLine="420"/>
        <w:jc w:val="both"/>
        <w:rPr>
          <w:sz w:val="20"/>
          <w:szCs w:val="20"/>
        </w:rPr>
      </w:pPr>
      <w:r>
        <w:rPr>
          <w:color w:val="000000"/>
          <w:spacing w:val="0"/>
          <w:w w:val="100"/>
          <w:position w:val="0"/>
          <w:sz w:val="20"/>
          <w:szCs w:val="20"/>
        </w:rPr>
        <w:t>在设定受益计划下，在修改设定受益计划与确认相关重组费用或辞退福利孰早日将过去服务成本确认 为当期费用。</w:t>
      </w:r>
    </w:p>
    <w:p>
      <w:pPr>
        <w:pStyle w:val="Style92"/>
        <w:keepNext w:val="0"/>
        <w:keepLines w:val="0"/>
        <w:widowControl w:val="0"/>
        <w:shd w:val="clear" w:color="auto" w:fill="auto"/>
        <w:bidi w:val="0"/>
        <w:spacing w:before="0" w:after="280" w:line="313" w:lineRule="exact"/>
        <w:ind w:left="380" w:right="0" w:firstLine="420"/>
        <w:jc w:val="both"/>
        <w:rPr>
          <w:sz w:val="20"/>
          <w:szCs w:val="20"/>
        </w:rPr>
      </w:pPr>
      <w:r>
        <w:rPr>
          <w:color w:val="000000"/>
          <w:spacing w:val="0"/>
          <w:w w:val="100"/>
          <w:position w:val="0"/>
          <w:sz w:val="20"/>
          <w:szCs w:val="20"/>
        </w:rPr>
        <w:t>企业在设定受益计划结算时，确认结算利得或损失。该利得或损失是在结算日确定的设定受益计划义 务现值与结算价格的差。</w:t>
      </w:r>
    </w:p>
    <w:p>
      <w:pPr>
        <w:pStyle w:val="Style66"/>
        <w:keepNext/>
        <w:keepLines/>
        <w:widowControl w:val="0"/>
        <w:shd w:val="clear" w:color="auto" w:fill="auto"/>
        <w:tabs>
          <w:tab w:pos="873" w:val="left"/>
        </w:tabs>
        <w:bidi w:val="0"/>
        <w:spacing w:before="0" w:after="280" w:line="313" w:lineRule="exact"/>
        <w:ind w:left="0" w:right="0" w:firstLine="380"/>
        <w:jc w:val="both"/>
      </w:pPr>
      <w:bookmarkStart w:id="932" w:name="bookmark932"/>
      <w:bookmarkStart w:id="933" w:name="bookmark933"/>
      <w:bookmarkStart w:id="934" w:name="bookmark934"/>
      <w:bookmarkStart w:id="935" w:name="bookmark935"/>
      <w:r>
        <w:rPr>
          <w:color w:val="000000"/>
          <w:spacing w:val="0"/>
          <w:w w:val="100"/>
          <w:position w:val="0"/>
        </w:rPr>
        <w:t>（</w:t>
      </w:r>
      <w:bookmarkEnd w:id="934"/>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32"/>
      <w:bookmarkEnd w:id="933"/>
      <w:bookmarkEnd w:id="935"/>
    </w:p>
    <w:p>
      <w:pPr>
        <w:pStyle w:val="Style92"/>
        <w:keepNext w:val="0"/>
        <w:keepLines w:val="0"/>
        <w:widowControl w:val="0"/>
        <w:shd w:val="clear" w:color="auto" w:fill="auto"/>
        <w:bidi w:val="0"/>
        <w:spacing w:before="0" w:after="0" w:line="312" w:lineRule="exact"/>
        <w:ind w:left="0" w:right="0" w:firstLine="800"/>
        <w:jc w:val="both"/>
        <w:rPr>
          <w:sz w:val="20"/>
          <w:szCs w:val="20"/>
        </w:rPr>
      </w:pPr>
      <w:r>
        <w:rPr>
          <w:color w:val="000000"/>
          <w:spacing w:val="0"/>
          <w:w w:val="100"/>
          <w:position w:val="0"/>
          <w:sz w:val="20"/>
          <w:szCs w:val="20"/>
        </w:rPr>
        <w:t>在下列两者孰早日确认辞退福利产生的职工薪酬负债，并计入当期损益：</w:t>
      </w:r>
    </w:p>
    <w:p>
      <w:pPr>
        <w:pStyle w:val="Style92"/>
        <w:keepNext w:val="0"/>
        <w:keepLines w:val="0"/>
        <w:widowControl w:val="0"/>
        <w:numPr>
          <w:ilvl w:val="0"/>
          <w:numId w:val="55"/>
        </w:numPr>
        <w:shd w:val="clear" w:color="auto" w:fill="auto"/>
        <w:tabs>
          <w:tab w:pos="1192" w:val="left"/>
        </w:tabs>
        <w:bidi w:val="0"/>
        <w:spacing w:before="0" w:after="0" w:line="312" w:lineRule="exact"/>
        <w:ind w:left="0" w:right="0" w:firstLine="800"/>
        <w:jc w:val="both"/>
        <w:rPr>
          <w:sz w:val="20"/>
          <w:szCs w:val="20"/>
        </w:rPr>
      </w:pPr>
      <w:bookmarkStart w:id="936" w:name="bookmark936"/>
      <w:bookmarkEnd w:id="936"/>
      <w:r>
        <w:rPr>
          <w:color w:val="000000"/>
          <w:spacing w:val="0"/>
          <w:w w:val="100"/>
          <w:position w:val="0"/>
          <w:sz w:val="20"/>
          <w:szCs w:val="20"/>
        </w:rPr>
        <w:t>企业不能单方面撤回因解除劳动关系计划或裁减建议所提供的辞退福利时；</w:t>
      </w:r>
    </w:p>
    <w:p>
      <w:pPr>
        <w:pStyle w:val="Style92"/>
        <w:keepNext w:val="0"/>
        <w:keepLines w:val="0"/>
        <w:widowControl w:val="0"/>
        <w:numPr>
          <w:ilvl w:val="0"/>
          <w:numId w:val="55"/>
        </w:numPr>
        <w:shd w:val="clear" w:color="auto" w:fill="auto"/>
        <w:tabs>
          <w:tab w:pos="1197" w:val="left"/>
        </w:tabs>
        <w:bidi w:val="0"/>
        <w:spacing w:before="0" w:after="0" w:line="312" w:lineRule="exact"/>
        <w:ind w:left="0" w:right="0" w:firstLine="800"/>
        <w:jc w:val="both"/>
        <w:rPr>
          <w:sz w:val="20"/>
          <w:szCs w:val="20"/>
        </w:rPr>
      </w:pPr>
      <w:bookmarkStart w:id="937" w:name="bookmark937"/>
      <w:bookmarkEnd w:id="937"/>
      <w:r>
        <w:rPr>
          <w:color w:val="000000"/>
          <w:spacing w:val="0"/>
          <w:w w:val="100"/>
          <w:position w:val="0"/>
          <w:sz w:val="20"/>
          <w:szCs w:val="20"/>
        </w:rPr>
        <w:t>企业确认与涉及支付辞退福利的重组相关的成本或费用时。</w:t>
      </w:r>
    </w:p>
    <w:p>
      <w:pPr>
        <w:pStyle w:val="Style92"/>
        <w:keepNext w:val="0"/>
        <w:keepLines w:val="0"/>
        <w:widowControl w:val="0"/>
        <w:shd w:val="clear" w:color="auto" w:fill="auto"/>
        <w:bidi w:val="0"/>
        <w:spacing w:before="0" w:after="280" w:line="312" w:lineRule="exact"/>
        <w:ind w:left="380" w:right="0" w:firstLine="420"/>
        <w:jc w:val="both"/>
        <w:rPr>
          <w:sz w:val="20"/>
          <w:szCs w:val="20"/>
        </w:rPr>
      </w:pPr>
      <w:r>
        <w:rPr>
          <w:color w:val="000000"/>
          <w:spacing w:val="0"/>
          <w:w w:val="100"/>
          <w:position w:val="0"/>
          <w:sz w:val="20"/>
          <w:szCs w:val="20"/>
        </w:rPr>
        <w:t>辞退福利预期在其确认的年度报告期结束后十二个月内完全支付的，适用短期薪酬的相关规定；辞退 福利预期在年度报告期结束后十二个月内不能完全支付的，适用其他长期职工福利的有关规定。</w:t>
      </w:r>
    </w:p>
    <w:p>
      <w:pPr>
        <w:pStyle w:val="Style66"/>
        <w:keepNext/>
        <w:keepLines/>
        <w:widowControl w:val="0"/>
        <w:shd w:val="clear" w:color="auto" w:fill="auto"/>
        <w:tabs>
          <w:tab w:pos="873" w:val="left"/>
        </w:tabs>
        <w:bidi w:val="0"/>
        <w:spacing w:before="0" w:after="280" w:line="313" w:lineRule="exact"/>
        <w:ind w:left="0" w:right="0" w:firstLine="380"/>
        <w:jc w:val="both"/>
      </w:pPr>
      <w:bookmarkStart w:id="938" w:name="bookmark938"/>
      <w:bookmarkStart w:id="939" w:name="bookmark939"/>
      <w:bookmarkStart w:id="940" w:name="bookmark940"/>
      <w:bookmarkStart w:id="941" w:name="bookmark941"/>
      <w:r>
        <w:rPr>
          <w:color w:val="000000"/>
          <w:spacing w:val="0"/>
          <w:w w:val="100"/>
          <w:position w:val="0"/>
        </w:rPr>
        <w:t>（</w:t>
      </w:r>
      <w:bookmarkEnd w:id="940"/>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38"/>
      <w:bookmarkEnd w:id="939"/>
      <w:bookmarkEnd w:id="941"/>
    </w:p>
    <w:p>
      <w:pPr>
        <w:pStyle w:val="Style92"/>
        <w:keepNext w:val="0"/>
        <w:keepLines w:val="0"/>
        <w:widowControl w:val="0"/>
        <w:shd w:val="clear" w:color="auto" w:fill="auto"/>
        <w:bidi w:val="0"/>
        <w:spacing w:before="0" w:after="380" w:line="317" w:lineRule="exact"/>
        <w:ind w:left="380" w:right="0" w:firstLine="420"/>
        <w:jc w:val="both"/>
        <w:rPr>
          <w:sz w:val="20"/>
          <w:szCs w:val="20"/>
        </w:rPr>
      </w:pPr>
      <w:r>
        <w:rPr>
          <w:color w:val="000000"/>
          <w:spacing w:val="0"/>
          <w:w w:val="100"/>
          <w:position w:val="0"/>
          <w:sz w:val="20"/>
          <w:szCs w:val="20"/>
        </w:rPr>
        <w:t>其他长期职工福利，符合设定提存计划条件的，根据上述（</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xml:space="preserve">）处理。不符合设定提存计划的，适用 关于设定受益计划的有关规定，确认和计量其他长期职工福利净负债或净资产。在报告期末，将其他长期 </w:t>
      </w:r>
      <w:r>
        <w:rPr>
          <w:color w:val="000000"/>
          <w:spacing w:val="0"/>
          <w:w w:val="100"/>
          <w:position w:val="0"/>
          <w:sz w:val="20"/>
          <w:szCs w:val="20"/>
        </w:rPr>
        <w:t>职工福利中的服务成本、净负债或净资产的利息净额、重新计量其他长期职工福利净负债或净资产所产生 的变动的总净额计入当期损益或相关资产成本。</w:t>
      </w:r>
    </w:p>
    <w:p>
      <w:pPr>
        <w:pStyle w:val="Style43"/>
        <w:keepNext/>
        <w:keepLines/>
        <w:widowControl w:val="0"/>
        <w:shd w:val="clear" w:color="auto" w:fill="auto"/>
        <w:tabs>
          <w:tab w:pos="857" w:val="left"/>
        </w:tabs>
        <w:bidi w:val="0"/>
        <w:spacing w:before="0" w:after="200" w:line="326" w:lineRule="auto"/>
        <w:ind w:left="0" w:right="0" w:firstLine="380"/>
        <w:jc w:val="both"/>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2</w:t>
      </w:r>
      <w:bookmarkEnd w:id="944"/>
      <w:r>
        <w:rPr>
          <w:rFonts w:ascii="Times New Roman" w:eastAsia="Times New Roman" w:hAnsi="Times New Roman" w:cs="Times New Roman"/>
          <w:color w:val="000000"/>
          <w:spacing w:val="0"/>
          <w:w w:val="100"/>
          <w:position w:val="0"/>
        </w:rPr>
        <w:t>3</w:t>
      </w:r>
      <w:r>
        <w:rPr>
          <w:color w:val="000000"/>
          <w:spacing w:val="0"/>
          <w:w w:val="100"/>
          <w:position w:val="0"/>
        </w:rPr>
        <w:t>、</w:t>
        <w:tab/>
        <w:t>预计负债</w:t>
      </w:r>
      <w:bookmarkEnd w:id="942"/>
      <w:bookmarkEnd w:id="943"/>
      <w:bookmarkEnd w:id="945"/>
    </w:p>
    <w:p>
      <w:pPr>
        <w:pStyle w:val="Style92"/>
        <w:keepNext w:val="0"/>
        <w:keepLines w:val="0"/>
        <w:widowControl w:val="0"/>
        <w:shd w:val="clear" w:color="auto" w:fill="auto"/>
        <w:bidi w:val="0"/>
        <w:spacing w:before="0" w:after="0" w:line="313" w:lineRule="exact"/>
        <w:ind w:left="380" w:right="0" w:firstLine="420"/>
        <w:jc w:val="both"/>
        <w:rPr>
          <w:sz w:val="20"/>
          <w:szCs w:val="20"/>
        </w:rPr>
      </w:pPr>
      <w:r>
        <w:rPr>
          <w:color w:val="000000"/>
          <w:spacing w:val="0"/>
          <w:w w:val="100"/>
          <w:position w:val="0"/>
          <w:sz w:val="20"/>
          <w:szCs w:val="20"/>
        </w:rPr>
        <w:t>涉及诉讼、债务担保、亏损合同、重组事项时，如该等事项很可能需要未来以交付资产或提供劳务、 其金额能够可靠计量的，确认为预计负债。</w:t>
      </w:r>
    </w:p>
    <w:p>
      <w:pPr>
        <w:pStyle w:val="Style92"/>
        <w:keepNext w:val="0"/>
        <w:keepLines w:val="0"/>
        <w:widowControl w:val="0"/>
        <w:shd w:val="clear" w:color="auto" w:fill="auto"/>
        <w:bidi w:val="0"/>
        <w:spacing w:before="0" w:after="0" w:line="313" w:lineRule="exact"/>
        <w:ind w:left="380" w:right="0" w:firstLine="420"/>
        <w:jc w:val="both"/>
        <w:rPr>
          <w:sz w:val="20"/>
          <w:szCs w:val="20"/>
        </w:rPr>
      </w:pPr>
      <w:r>
        <w:rPr>
          <w:color w:val="000000"/>
          <w:spacing w:val="0"/>
          <w:w w:val="100"/>
          <w:position w:val="0"/>
          <w:sz w:val="20"/>
          <w:szCs w:val="20"/>
        </w:rPr>
        <w:t>预计负债按照履行相关现时义务所需支出的最佳估计数进行初始计量，并综合考虑与或有事项有关的 风险、不确定性和货币时间价值等因素。货币时间价值影响重大的，通过对相关未来现金流出进行折现后 确定最佳估计数；因随着时间推移所进行的折现还原而导致的预计负债账面价值的增加金额，确认为利息 费用。</w:t>
      </w:r>
    </w:p>
    <w:p>
      <w:pPr>
        <w:pStyle w:val="Style92"/>
        <w:keepNext w:val="0"/>
        <w:keepLines w:val="0"/>
        <w:widowControl w:val="0"/>
        <w:shd w:val="clear" w:color="auto" w:fill="auto"/>
        <w:bidi w:val="0"/>
        <w:spacing w:before="0" w:after="100" w:line="313" w:lineRule="exact"/>
        <w:ind w:left="0" w:right="0" w:firstLine="800"/>
        <w:jc w:val="both"/>
        <w:rPr>
          <w:sz w:val="20"/>
          <w:szCs w:val="20"/>
        </w:rPr>
      </w:pPr>
      <w:r>
        <w:rPr>
          <w:color w:val="000000"/>
          <w:spacing w:val="0"/>
          <w:w w:val="100"/>
          <w:position w:val="0"/>
          <w:sz w:val="20"/>
          <w:szCs w:val="20"/>
        </w:rPr>
        <w:t>于资产负债表日，对预计负债的账面价值进行复核并作适当调整，以反映当前的最佳估计数。</w:t>
      </w:r>
    </w:p>
    <w:p>
      <w:pPr>
        <w:pStyle w:val="Style92"/>
        <w:keepNext w:val="0"/>
        <w:keepLines w:val="0"/>
        <w:widowControl w:val="0"/>
        <w:shd w:val="clear" w:color="auto" w:fill="auto"/>
        <w:tabs>
          <w:tab w:pos="867" w:val="left"/>
        </w:tabs>
        <w:bidi w:val="0"/>
        <w:spacing w:before="0" w:after="100" w:line="313" w:lineRule="exact"/>
        <w:ind w:left="0" w:right="0" w:firstLine="380"/>
        <w:jc w:val="both"/>
        <w:rPr>
          <w:sz w:val="20"/>
          <w:szCs w:val="20"/>
        </w:rPr>
      </w:pPr>
      <w:bookmarkStart w:id="946" w:name="bookmark946"/>
      <w:r>
        <w:rPr>
          <w:b/>
          <w:bCs/>
          <w:color w:val="000000"/>
          <w:spacing w:val="0"/>
          <w:w w:val="100"/>
          <w:position w:val="0"/>
          <w:sz w:val="20"/>
          <w:szCs w:val="20"/>
        </w:rPr>
        <w:t>（</w:t>
      </w:r>
      <w:bookmarkEnd w:id="946"/>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亏损合同</w:t>
      </w:r>
    </w:p>
    <w:p>
      <w:pPr>
        <w:pStyle w:val="Style92"/>
        <w:keepNext w:val="0"/>
        <w:keepLines w:val="0"/>
        <w:widowControl w:val="0"/>
        <w:shd w:val="clear" w:color="auto" w:fill="auto"/>
        <w:bidi w:val="0"/>
        <w:spacing w:before="0" w:after="100" w:line="312" w:lineRule="exact"/>
        <w:ind w:left="380" w:right="0" w:firstLine="420"/>
        <w:jc w:val="both"/>
        <w:rPr>
          <w:sz w:val="20"/>
          <w:szCs w:val="20"/>
        </w:rPr>
      </w:pPr>
      <w:r>
        <w:rPr>
          <w:color w:val="000000"/>
          <w:spacing w:val="0"/>
          <w:w w:val="100"/>
          <w:position w:val="0"/>
          <w:sz w:val="20"/>
          <w:szCs w:val="20"/>
        </w:rPr>
        <w:t>亏损合同是履行合同义务不可避免会发生的成本超过预期经济利益的合同。待执行合同变成亏损合 同，且该亏损合同产生的义务满足上述预计负债的确认条件的，将合同预计损失超过合同标的资产已确认 的减值损失（如有）的部分，确认为预计负债。</w:t>
      </w:r>
    </w:p>
    <w:p>
      <w:pPr>
        <w:pStyle w:val="Style92"/>
        <w:keepNext w:val="0"/>
        <w:keepLines w:val="0"/>
        <w:widowControl w:val="0"/>
        <w:shd w:val="clear" w:color="auto" w:fill="auto"/>
        <w:tabs>
          <w:tab w:pos="867" w:val="left"/>
        </w:tabs>
        <w:bidi w:val="0"/>
        <w:spacing w:before="0" w:after="100" w:line="313" w:lineRule="exact"/>
        <w:ind w:left="0" w:right="0" w:firstLine="380"/>
        <w:jc w:val="both"/>
        <w:rPr>
          <w:sz w:val="20"/>
          <w:szCs w:val="20"/>
        </w:rPr>
      </w:pPr>
      <w:bookmarkStart w:id="947" w:name="bookmark947"/>
      <w:r>
        <w:rPr>
          <w:b/>
          <w:bCs/>
          <w:color w:val="000000"/>
          <w:spacing w:val="0"/>
          <w:w w:val="100"/>
          <w:position w:val="0"/>
          <w:sz w:val="20"/>
          <w:szCs w:val="20"/>
        </w:rPr>
        <w:t>（</w:t>
      </w:r>
      <w:bookmarkEnd w:id="947"/>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重组义务</w:t>
      </w:r>
    </w:p>
    <w:p>
      <w:pPr>
        <w:pStyle w:val="Style92"/>
        <w:keepNext w:val="0"/>
        <w:keepLines w:val="0"/>
        <w:widowControl w:val="0"/>
        <w:shd w:val="clear" w:color="auto" w:fill="auto"/>
        <w:bidi w:val="0"/>
        <w:spacing w:before="0" w:after="100" w:line="312" w:lineRule="exact"/>
        <w:ind w:left="380" w:right="0" w:firstLine="420"/>
        <w:jc w:val="both"/>
        <w:rPr>
          <w:sz w:val="20"/>
          <w:szCs w:val="20"/>
        </w:rPr>
      </w:pPr>
      <w:r>
        <w:rPr>
          <w:color w:val="000000"/>
          <w:spacing w:val="0"/>
          <w:w w:val="100"/>
          <w:position w:val="0"/>
          <w:sz w:val="20"/>
          <w:szCs w:val="20"/>
        </w:rPr>
        <w:t>对于有详细、正式并且已经对外公告的重组计划，在满足前述预计负债的确认条件的情况下，按照与 重组有关的直接支出确定预计负债金额。对于出售部分业务的重组义务，只有在本公司承诺出售部分业务 （即签订了约束性出售协议时），才确认与重组相关的义务。</w:t>
      </w:r>
    </w:p>
    <w:p>
      <w:pPr>
        <w:pStyle w:val="Style92"/>
        <w:keepNext w:val="0"/>
        <w:keepLines w:val="0"/>
        <w:widowControl w:val="0"/>
        <w:shd w:val="clear" w:color="auto" w:fill="auto"/>
        <w:tabs>
          <w:tab w:pos="867" w:val="left"/>
        </w:tabs>
        <w:bidi w:val="0"/>
        <w:spacing w:before="0" w:after="100" w:line="313" w:lineRule="exact"/>
        <w:ind w:left="0" w:right="0" w:firstLine="380"/>
        <w:jc w:val="both"/>
        <w:rPr>
          <w:sz w:val="20"/>
          <w:szCs w:val="20"/>
        </w:rPr>
      </w:pPr>
      <w:bookmarkStart w:id="948" w:name="bookmark948"/>
      <w:r>
        <w:rPr>
          <w:b/>
          <w:bCs/>
          <w:color w:val="000000"/>
          <w:spacing w:val="0"/>
          <w:w w:val="100"/>
          <w:position w:val="0"/>
          <w:sz w:val="20"/>
          <w:szCs w:val="20"/>
        </w:rPr>
        <w:t>（</w:t>
      </w:r>
      <w:bookmarkEnd w:id="948"/>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质量保证及维修</w:t>
      </w:r>
    </w:p>
    <w:p>
      <w:pPr>
        <w:pStyle w:val="Style92"/>
        <w:keepNext w:val="0"/>
        <w:keepLines w:val="0"/>
        <w:widowControl w:val="0"/>
        <w:shd w:val="clear" w:color="auto" w:fill="auto"/>
        <w:bidi w:val="0"/>
        <w:spacing w:before="0" w:after="100" w:line="312" w:lineRule="exact"/>
        <w:ind w:left="380" w:right="0" w:firstLine="420"/>
        <w:jc w:val="both"/>
        <w:rPr>
          <w:sz w:val="20"/>
          <w:szCs w:val="20"/>
        </w:rPr>
      </w:pPr>
      <w:r>
        <w:rPr>
          <w:color w:val="000000"/>
          <w:spacing w:val="0"/>
          <w:w w:val="100"/>
          <w:position w:val="0"/>
          <w:sz w:val="20"/>
          <w:szCs w:val="20"/>
        </w:rPr>
        <w:t>本公司会就出售、维修及改造所售商品向客户提供的售后质量维修承诺预计负债。预计负债时已考虑 本公司近期的维修经验数据，但近期的维修经验可能无法反映将来的维修情况。这项准备的任何增加或减 少，均可能影响未来年度的损益。</w:t>
      </w:r>
    </w:p>
    <w:p>
      <w:pPr>
        <w:pStyle w:val="Style92"/>
        <w:keepNext w:val="0"/>
        <w:keepLines w:val="0"/>
        <w:widowControl w:val="0"/>
        <w:shd w:val="clear" w:color="auto" w:fill="auto"/>
        <w:tabs>
          <w:tab w:pos="867" w:val="left"/>
        </w:tabs>
        <w:bidi w:val="0"/>
        <w:spacing w:before="0" w:after="100" w:line="313" w:lineRule="exact"/>
        <w:ind w:left="0" w:right="0" w:firstLine="380"/>
        <w:jc w:val="both"/>
        <w:rPr>
          <w:sz w:val="20"/>
          <w:szCs w:val="20"/>
        </w:rPr>
      </w:pPr>
      <w:bookmarkStart w:id="949" w:name="bookmark949"/>
      <w:r>
        <w:rPr>
          <w:b/>
          <w:bCs/>
          <w:color w:val="000000"/>
          <w:spacing w:val="0"/>
          <w:w w:val="100"/>
          <w:position w:val="0"/>
          <w:sz w:val="20"/>
          <w:szCs w:val="20"/>
        </w:rPr>
        <w:t>（</w:t>
      </w:r>
      <w:bookmarkEnd w:id="949"/>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w:t>
        <w:tab/>
        <w:t>回购担保</w:t>
      </w:r>
    </w:p>
    <w:p>
      <w:pPr>
        <w:pStyle w:val="Style92"/>
        <w:keepNext w:val="0"/>
        <w:keepLines w:val="0"/>
        <w:widowControl w:val="0"/>
        <w:shd w:val="clear" w:color="auto" w:fill="auto"/>
        <w:bidi w:val="0"/>
        <w:spacing w:before="0" w:after="380" w:line="312" w:lineRule="exact"/>
        <w:ind w:left="380" w:right="0" w:firstLine="420"/>
        <w:jc w:val="both"/>
        <w:rPr>
          <w:sz w:val="20"/>
          <w:szCs w:val="20"/>
        </w:rPr>
      </w:pPr>
      <w:r>
        <w:rPr>
          <w:color w:val="000000"/>
          <w:spacing w:val="0"/>
          <w:w w:val="100"/>
          <w:position w:val="0"/>
          <w:sz w:val="20"/>
          <w:szCs w:val="20"/>
        </w:rPr>
        <w:t>本公司会为有融资需求的客户向融资机构提供设备回购担保，并根据可能发生的回购担保损失确认预 计负债。预计负债时已考虑了本公司历史上实际履行回购担保的比例、履行回购担保后实际发生损失比例 等数据、并评估不同客户的支付能力。由于历史数据或评估数据均可能无法反映将来的回购损失情况，这 项准备的任何增加或减少，均可能影响未来年度的损益。</w:t>
      </w:r>
    </w:p>
    <w:p>
      <w:pPr>
        <w:pStyle w:val="Style43"/>
        <w:keepNext/>
        <w:keepLines/>
        <w:widowControl w:val="0"/>
        <w:shd w:val="clear" w:color="auto" w:fill="auto"/>
        <w:tabs>
          <w:tab w:pos="857" w:val="left"/>
        </w:tabs>
        <w:bidi w:val="0"/>
        <w:spacing w:before="0" w:after="300" w:line="326" w:lineRule="auto"/>
        <w:ind w:left="0" w:right="0" w:firstLine="380"/>
        <w:jc w:val="both"/>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2</w:t>
      </w:r>
      <w:bookmarkEnd w:id="952"/>
      <w:r>
        <w:rPr>
          <w:rFonts w:ascii="Times New Roman" w:eastAsia="Times New Roman" w:hAnsi="Times New Roman" w:cs="Times New Roman"/>
          <w:color w:val="000000"/>
          <w:spacing w:val="0"/>
          <w:w w:val="100"/>
          <w:position w:val="0"/>
        </w:rPr>
        <w:t>4</w:t>
      </w:r>
      <w:r>
        <w:rPr>
          <w:color w:val="000000"/>
          <w:spacing w:val="0"/>
          <w:w w:val="100"/>
          <w:position w:val="0"/>
        </w:rPr>
        <w:t>、</w:t>
        <w:tab/>
        <w:t>股份支付</w:t>
      </w:r>
      <w:bookmarkEnd w:id="950"/>
      <w:bookmarkEnd w:id="951"/>
      <w:bookmarkEnd w:id="953"/>
    </w:p>
    <w:p>
      <w:pPr>
        <w:pStyle w:val="Style43"/>
        <w:keepNext/>
        <w:keepLines/>
        <w:widowControl w:val="0"/>
        <w:shd w:val="clear" w:color="auto" w:fill="auto"/>
        <w:bidi w:val="0"/>
        <w:spacing w:before="0" w:after="0" w:line="326" w:lineRule="auto"/>
        <w:ind w:left="0" w:right="0" w:firstLine="380"/>
        <w:jc w:val="both"/>
      </w:pPr>
      <w:bookmarkStart w:id="950" w:name="bookmark950"/>
      <w:bookmarkStart w:id="951" w:name="bookmark951"/>
      <w:bookmarkStart w:id="954" w:name="bookmark954"/>
      <w:r>
        <w:rPr>
          <w:rFonts w:ascii="Times New Roman" w:eastAsia="Times New Roman" w:hAnsi="Times New Roman" w:cs="Times New Roman"/>
          <w:color w:val="000000"/>
          <w:spacing w:val="0"/>
          <w:w w:val="100"/>
          <w:position w:val="0"/>
        </w:rPr>
        <w:t>（</w:t>
      </w:r>
      <w:bookmarkEnd w:id="954"/>
      <w:r>
        <w:rPr>
          <w:rFonts w:ascii="Times New Roman" w:eastAsia="Times New Roman" w:hAnsi="Times New Roman" w:cs="Times New Roman"/>
          <w:color w:val="000000"/>
          <w:spacing w:val="0"/>
          <w:w w:val="100"/>
          <w:position w:val="0"/>
        </w:rPr>
        <w:t>1</w:t>
      </w:r>
      <w:r>
        <w:rPr>
          <w:color w:val="000000"/>
          <w:spacing w:val="0"/>
          <w:w w:val="100"/>
          <w:position w:val="0"/>
        </w:rPr>
        <w:t>）股份支付的种类及会计处理</w:t>
      </w:r>
      <w:bookmarkEnd w:id="950"/>
      <w:bookmarkEnd w:id="951"/>
    </w:p>
    <w:p>
      <w:pPr>
        <w:pStyle w:val="Style92"/>
        <w:keepNext w:val="0"/>
        <w:keepLines w:val="0"/>
        <w:widowControl w:val="0"/>
        <w:shd w:val="clear" w:color="auto" w:fill="auto"/>
        <w:bidi w:val="0"/>
        <w:spacing w:before="0" w:after="200" w:line="317" w:lineRule="exact"/>
        <w:ind w:left="380" w:right="0" w:firstLine="420"/>
        <w:jc w:val="both"/>
        <w:rPr>
          <w:sz w:val="20"/>
          <w:szCs w:val="20"/>
        </w:rPr>
      </w:pPr>
      <w:r>
        <w:rPr>
          <w:color w:val="000000"/>
          <w:spacing w:val="0"/>
          <w:w w:val="100"/>
          <w:position w:val="0"/>
          <w:sz w:val="20"/>
          <w:szCs w:val="20"/>
        </w:rPr>
        <w:t>股份支付是公司为了获取职工提供服务而授予权益工具或者承担以权益工具为基础确定的负债的交 易。股份支付分为以权益结算的股份支付和以现金结算的股份支付。</w:t>
      </w:r>
    </w:p>
    <w:p>
      <w:pPr>
        <w:pStyle w:val="Style92"/>
        <w:keepNext w:val="0"/>
        <w:keepLines w:val="0"/>
        <w:widowControl w:val="0"/>
        <w:shd w:val="clear" w:color="auto" w:fill="auto"/>
        <w:bidi w:val="0"/>
        <w:spacing w:before="0" w:after="0" w:line="326" w:lineRule="auto"/>
        <w:ind w:left="0" w:right="0" w:firstLine="800"/>
        <w:jc w:val="both"/>
        <w:rPr>
          <w:sz w:val="20"/>
          <w:szCs w:val="20"/>
        </w:rPr>
      </w:pPr>
      <w:bookmarkStart w:id="955" w:name="bookmark955"/>
      <w:r>
        <w:rPr>
          <w:rFonts w:ascii="Times New Roman" w:eastAsia="Times New Roman" w:hAnsi="Times New Roman" w:cs="Times New Roman"/>
          <w:b/>
          <w:bCs/>
          <w:color w:val="000000"/>
          <w:spacing w:val="0"/>
          <w:w w:val="100"/>
          <w:position w:val="0"/>
          <w:sz w:val="20"/>
          <w:szCs w:val="20"/>
        </w:rPr>
        <w:t>1</w:t>
      </w:r>
      <w:bookmarkEnd w:id="955"/>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以权益结算的股份支付</w:t>
      </w:r>
    </w:p>
    <w:p>
      <w:pPr>
        <w:pStyle w:val="Style92"/>
        <w:keepNext w:val="0"/>
        <w:keepLines w:val="0"/>
        <w:widowControl w:val="0"/>
        <w:shd w:val="clear" w:color="auto" w:fill="auto"/>
        <w:bidi w:val="0"/>
        <w:spacing w:before="0" w:after="100" w:line="314" w:lineRule="exact"/>
        <w:ind w:left="380" w:right="0" w:firstLine="420"/>
        <w:jc w:val="both"/>
        <w:rPr>
          <w:sz w:val="20"/>
          <w:szCs w:val="20"/>
        </w:rPr>
      </w:pPr>
      <w:r>
        <w:rPr>
          <w:color w:val="000000"/>
          <w:spacing w:val="0"/>
          <w:w w:val="100"/>
          <w:position w:val="0"/>
          <w:sz w:val="20"/>
          <w:szCs w:val="20"/>
        </w:rPr>
        <w:t>股票期权计划为用以换取职工提供服务的权益结算的股份支付，以授予职工的权益工具在授予日的公 允价值计量。在完成等待期内的服务或达到规定业绩条件才可行权，在等待期内以对可行权权益工具数量 的最佳估计为基础，按照权益工具授予日的公允价值，将当期取得的服务计入相关成本或费用，相应增加 资本公积。</w:t>
      </w:r>
    </w:p>
    <w:p>
      <w:pPr>
        <w:pStyle w:val="Style92"/>
        <w:keepNext w:val="0"/>
        <w:keepLines w:val="0"/>
        <w:widowControl w:val="0"/>
        <w:numPr>
          <w:ilvl w:val="0"/>
          <w:numId w:val="57"/>
        </w:numPr>
        <w:shd w:val="clear" w:color="auto" w:fill="auto"/>
        <w:bidi w:val="0"/>
        <w:spacing w:before="0" w:after="100" w:line="314" w:lineRule="exact"/>
        <w:ind w:left="0" w:right="0" w:firstLine="800"/>
        <w:jc w:val="both"/>
        <w:rPr>
          <w:sz w:val="20"/>
          <w:szCs w:val="20"/>
        </w:rPr>
      </w:pPr>
      <w:bookmarkStart w:id="956" w:name="bookmark956"/>
      <w:bookmarkEnd w:id="956"/>
      <w:r>
        <w:rPr>
          <w:b/>
          <w:bCs/>
          <w:color w:val="000000"/>
          <w:spacing w:val="0"/>
          <w:w w:val="100"/>
          <w:position w:val="0"/>
          <w:sz w:val="20"/>
          <w:szCs w:val="20"/>
        </w:rPr>
        <w:t>以现金结算的股份支付</w:t>
      </w:r>
    </w:p>
    <w:p>
      <w:pPr>
        <w:pStyle w:val="Style92"/>
        <w:keepNext w:val="0"/>
        <w:keepLines w:val="0"/>
        <w:widowControl w:val="0"/>
        <w:shd w:val="clear" w:color="auto" w:fill="auto"/>
        <w:bidi w:val="0"/>
        <w:spacing w:before="0" w:after="100" w:line="312" w:lineRule="exact"/>
        <w:ind w:left="380" w:right="0" w:firstLine="420"/>
        <w:jc w:val="both"/>
        <w:rPr>
          <w:sz w:val="20"/>
          <w:szCs w:val="20"/>
        </w:rPr>
      </w:pPr>
      <w:r>
        <w:rPr>
          <w:color w:val="000000"/>
          <w:spacing w:val="0"/>
          <w:w w:val="100"/>
          <w:position w:val="0"/>
          <w:sz w:val="20"/>
          <w:szCs w:val="20"/>
        </w:rPr>
        <w:t>股票增值权计划为以现金结算的股份支付，按照公司承担的以本公司股份数量为基础确定的负债的公 允价值计量。该以现金结算的股份支付须完成等待期内的服务或达到规定业绩条件以后才可行权，在等待 期的每个资产负债表日以对可行权情况的最佳估计为基础，按照公司承担负债的公允价值金额，将当期取 得的服务计入成本或费用，相应增加负债。在相关负债结算前的每个资产负债表日以及结算日，对负债的 公允价值重新计量，其变动计入当期损益。</w:t>
      </w:r>
    </w:p>
    <w:p>
      <w:pPr>
        <w:pStyle w:val="Style92"/>
        <w:keepNext w:val="0"/>
        <w:keepLines w:val="0"/>
        <w:widowControl w:val="0"/>
        <w:numPr>
          <w:ilvl w:val="0"/>
          <w:numId w:val="37"/>
        </w:numPr>
        <w:shd w:val="clear" w:color="auto" w:fill="auto"/>
        <w:tabs>
          <w:tab w:pos="839" w:val="left"/>
        </w:tabs>
        <w:bidi w:val="0"/>
        <w:spacing w:before="0" w:after="100" w:line="314" w:lineRule="exact"/>
        <w:ind w:left="0" w:right="0" w:firstLine="380"/>
        <w:jc w:val="both"/>
        <w:rPr>
          <w:sz w:val="20"/>
          <w:szCs w:val="20"/>
        </w:rPr>
      </w:pPr>
      <w:bookmarkStart w:id="957" w:name="bookmark957"/>
      <w:bookmarkEnd w:id="957"/>
      <w:r>
        <w:rPr>
          <w:b/>
          <w:bCs/>
          <w:color w:val="000000"/>
          <w:spacing w:val="0"/>
          <w:w w:val="100"/>
          <w:position w:val="0"/>
          <w:sz w:val="20"/>
          <w:szCs w:val="20"/>
        </w:rPr>
        <w:t>权益工具公允价值的确定方法</w:t>
      </w:r>
    </w:p>
    <w:p>
      <w:pPr>
        <w:pStyle w:val="Style92"/>
        <w:keepNext w:val="0"/>
        <w:keepLines w:val="0"/>
        <w:widowControl w:val="0"/>
        <w:shd w:val="clear" w:color="auto" w:fill="auto"/>
        <w:bidi w:val="0"/>
        <w:spacing w:before="0" w:after="0" w:line="312" w:lineRule="exact"/>
        <w:ind w:left="380" w:right="0" w:firstLine="420"/>
        <w:jc w:val="both"/>
        <w:rPr>
          <w:sz w:val="20"/>
          <w:szCs w:val="20"/>
        </w:rPr>
      </w:pPr>
      <w:r>
        <w:rPr>
          <w:color w:val="000000"/>
          <w:spacing w:val="0"/>
          <w:w w:val="100"/>
          <w:position w:val="0"/>
          <w:sz w:val="20"/>
          <w:szCs w:val="20"/>
        </w:rPr>
        <w:t>对于授予职工的股份，其公允价值按公司股份的市场价格计量，同时考虑授予股份所依据的条款和条 件(不包括市场条件之外的可行权条件)进行调整。</w:t>
      </w:r>
    </w:p>
    <w:p>
      <w:pPr>
        <w:pStyle w:val="Style92"/>
        <w:keepNext w:val="0"/>
        <w:keepLines w:val="0"/>
        <w:widowControl w:val="0"/>
        <w:shd w:val="clear" w:color="auto" w:fill="auto"/>
        <w:bidi w:val="0"/>
        <w:spacing w:before="0" w:after="100" w:line="312" w:lineRule="exact"/>
        <w:ind w:left="0" w:right="0" w:firstLine="380"/>
        <w:jc w:val="both"/>
        <w:rPr>
          <w:sz w:val="20"/>
          <w:szCs w:val="20"/>
        </w:rPr>
      </w:pPr>
      <w:r>
        <w:rPr>
          <w:color w:val="000000"/>
          <w:spacing w:val="0"/>
          <w:w w:val="100"/>
          <w:position w:val="0"/>
          <w:sz w:val="20"/>
          <w:szCs w:val="20"/>
        </w:rPr>
        <w:t>对于授予职工的股票期权，通过期权定价模型估计所授予的期权的公允价值。</w:t>
      </w:r>
    </w:p>
    <w:p>
      <w:pPr>
        <w:pStyle w:val="Style92"/>
        <w:keepNext w:val="0"/>
        <w:keepLines w:val="0"/>
        <w:widowControl w:val="0"/>
        <w:numPr>
          <w:ilvl w:val="0"/>
          <w:numId w:val="37"/>
        </w:numPr>
        <w:shd w:val="clear" w:color="auto" w:fill="auto"/>
        <w:tabs>
          <w:tab w:pos="839" w:val="left"/>
        </w:tabs>
        <w:bidi w:val="0"/>
        <w:spacing w:before="0" w:after="100" w:line="314" w:lineRule="exact"/>
        <w:ind w:left="0" w:right="0" w:firstLine="380"/>
        <w:jc w:val="both"/>
        <w:rPr>
          <w:sz w:val="20"/>
          <w:szCs w:val="20"/>
        </w:rPr>
      </w:pPr>
      <w:bookmarkStart w:id="958" w:name="bookmark958"/>
      <w:bookmarkEnd w:id="958"/>
      <w:r>
        <w:rPr>
          <w:b/>
          <w:bCs/>
          <w:color w:val="000000"/>
          <w:spacing w:val="0"/>
          <w:w w:val="100"/>
          <w:position w:val="0"/>
          <w:sz w:val="20"/>
          <w:szCs w:val="20"/>
        </w:rPr>
        <w:t>确认可行权权益工具最佳估计的依据</w:t>
      </w:r>
    </w:p>
    <w:p>
      <w:pPr>
        <w:pStyle w:val="Style92"/>
        <w:keepNext w:val="0"/>
        <w:keepLines w:val="0"/>
        <w:widowControl w:val="0"/>
        <w:shd w:val="clear" w:color="auto" w:fill="auto"/>
        <w:bidi w:val="0"/>
        <w:spacing w:before="0" w:after="100" w:line="312" w:lineRule="exact"/>
        <w:ind w:left="380" w:right="0" w:firstLine="420"/>
        <w:jc w:val="both"/>
        <w:rPr>
          <w:sz w:val="20"/>
          <w:szCs w:val="20"/>
        </w:rPr>
      </w:pPr>
      <w:r>
        <w:rPr>
          <w:color w:val="000000"/>
          <w:spacing w:val="0"/>
          <w:w w:val="100"/>
          <w:position w:val="0"/>
          <w:sz w:val="20"/>
          <w:szCs w:val="20"/>
        </w:rPr>
        <w:t>在等待期内每个资产负债表日，根据最新取得的可行权职工人数变动等后续信息做出最佳估计，修正 预计可行权的权益工具数量。</w:t>
      </w:r>
    </w:p>
    <w:p>
      <w:pPr>
        <w:pStyle w:val="Style92"/>
        <w:keepNext w:val="0"/>
        <w:keepLines w:val="0"/>
        <w:widowControl w:val="0"/>
        <w:numPr>
          <w:ilvl w:val="0"/>
          <w:numId w:val="37"/>
        </w:numPr>
        <w:shd w:val="clear" w:color="auto" w:fill="auto"/>
        <w:tabs>
          <w:tab w:pos="839" w:val="left"/>
        </w:tabs>
        <w:bidi w:val="0"/>
        <w:spacing w:before="0" w:after="100" w:line="314" w:lineRule="exact"/>
        <w:ind w:left="0" w:right="0" w:firstLine="380"/>
        <w:jc w:val="both"/>
        <w:rPr>
          <w:sz w:val="20"/>
          <w:szCs w:val="20"/>
        </w:rPr>
      </w:pPr>
      <w:bookmarkStart w:id="959" w:name="bookmark959"/>
      <w:bookmarkEnd w:id="959"/>
      <w:r>
        <w:rPr>
          <w:b/>
          <w:bCs/>
          <w:color w:val="000000"/>
          <w:spacing w:val="0"/>
          <w:w w:val="100"/>
          <w:position w:val="0"/>
          <w:sz w:val="20"/>
          <w:szCs w:val="20"/>
        </w:rPr>
        <w:t>修改和终止股份支付计划的处理</w:t>
      </w:r>
    </w:p>
    <w:p>
      <w:pPr>
        <w:pStyle w:val="Style92"/>
        <w:keepNext w:val="0"/>
        <w:keepLines w:val="0"/>
        <w:widowControl w:val="0"/>
        <w:shd w:val="clear" w:color="auto" w:fill="auto"/>
        <w:bidi w:val="0"/>
        <w:spacing w:before="0" w:after="0" w:line="314" w:lineRule="exact"/>
        <w:ind w:left="380" w:right="0" w:firstLine="420"/>
        <w:jc w:val="both"/>
        <w:rPr>
          <w:sz w:val="20"/>
          <w:szCs w:val="20"/>
        </w:rPr>
      </w:pPr>
      <w:r>
        <w:rPr>
          <w:color w:val="000000"/>
          <w:spacing w:val="0"/>
          <w:w w:val="100"/>
          <w:position w:val="0"/>
          <w:sz w:val="20"/>
          <w:szCs w:val="20"/>
        </w:rPr>
        <w:t>如果股份支付计划的修改增加了所授予的权益工具的公允价值，应按照权益工具公允价值的增加相应 地确认取得服务的增加。</w:t>
      </w:r>
    </w:p>
    <w:p>
      <w:pPr>
        <w:pStyle w:val="Style92"/>
        <w:keepNext w:val="0"/>
        <w:keepLines w:val="0"/>
        <w:widowControl w:val="0"/>
        <w:shd w:val="clear" w:color="auto" w:fill="auto"/>
        <w:bidi w:val="0"/>
        <w:spacing w:before="0" w:after="0" w:line="314" w:lineRule="exact"/>
        <w:ind w:left="380" w:right="0" w:firstLine="420"/>
        <w:jc w:val="both"/>
        <w:rPr>
          <w:sz w:val="20"/>
          <w:szCs w:val="20"/>
        </w:rPr>
      </w:pPr>
      <w:r>
        <w:rPr>
          <w:color w:val="000000"/>
          <w:spacing w:val="0"/>
          <w:w w:val="100"/>
          <w:position w:val="0"/>
          <w:sz w:val="20"/>
          <w:szCs w:val="20"/>
        </w:rPr>
        <w:t>如果股份支付计划的修改增加了所授予的权益工具的数量，应将增加的权益工具的公允价值相应地确 认为取得服务的增加。</w:t>
      </w:r>
    </w:p>
    <w:p>
      <w:pPr>
        <w:pStyle w:val="Style92"/>
        <w:keepNext w:val="0"/>
        <w:keepLines w:val="0"/>
        <w:widowControl w:val="0"/>
        <w:shd w:val="clear" w:color="auto" w:fill="auto"/>
        <w:bidi w:val="0"/>
        <w:spacing w:before="0" w:after="0" w:line="314" w:lineRule="exact"/>
        <w:ind w:left="380" w:right="0" w:firstLine="420"/>
        <w:jc w:val="both"/>
        <w:rPr>
          <w:sz w:val="20"/>
          <w:szCs w:val="20"/>
        </w:rPr>
      </w:pPr>
      <w:r>
        <w:rPr>
          <w:color w:val="000000"/>
          <w:spacing w:val="0"/>
          <w:w w:val="100"/>
          <w:position w:val="0"/>
          <w:sz w:val="20"/>
          <w:szCs w:val="20"/>
        </w:rPr>
        <w:t>如果按照有利于职工的方式修改可行权条件，如缩短等待期、变更或取消业绩条件(而非市场条件), 公司在处理可行权条件时，考虑修改后的可行权条件。</w:t>
      </w:r>
    </w:p>
    <w:p>
      <w:pPr>
        <w:pStyle w:val="Style92"/>
        <w:keepNext w:val="0"/>
        <w:keepLines w:val="0"/>
        <w:widowControl w:val="0"/>
        <w:shd w:val="clear" w:color="auto" w:fill="auto"/>
        <w:bidi w:val="0"/>
        <w:spacing w:before="0" w:after="0" w:line="314" w:lineRule="exact"/>
        <w:ind w:left="380" w:right="0" w:firstLine="420"/>
        <w:jc w:val="both"/>
        <w:rPr>
          <w:sz w:val="20"/>
          <w:szCs w:val="20"/>
        </w:rPr>
      </w:pPr>
      <w:r>
        <w:rPr>
          <w:color w:val="000000"/>
          <w:spacing w:val="0"/>
          <w:w w:val="100"/>
          <w:position w:val="0"/>
          <w:sz w:val="20"/>
          <w:szCs w:val="20"/>
        </w:rPr>
        <w:t>如果以减少股份支付公允价值总额的方式或其他不利于职工的方式修改条款和条件，仍应继续对取得 的服务进行会计处理，如同该变更从未发生，除非取消了部分或全部已授予的权益工具。</w:t>
      </w:r>
    </w:p>
    <w:p>
      <w:pPr>
        <w:pStyle w:val="Style92"/>
        <w:keepNext w:val="0"/>
        <w:keepLines w:val="0"/>
        <w:widowControl w:val="0"/>
        <w:shd w:val="clear" w:color="auto" w:fill="auto"/>
        <w:bidi w:val="0"/>
        <w:spacing w:before="0" w:after="300" w:line="314" w:lineRule="exact"/>
        <w:ind w:left="380" w:right="0" w:firstLine="420"/>
        <w:jc w:val="both"/>
        <w:rPr>
          <w:sz w:val="20"/>
          <w:szCs w:val="20"/>
        </w:rPr>
      </w:pPr>
      <w:r>
        <w:rPr>
          <w:color w:val="000000"/>
          <w:spacing w:val="0"/>
          <w:w w:val="100"/>
          <w:position w:val="0"/>
          <w:sz w:val="20"/>
          <w:szCs w:val="20"/>
        </w:rPr>
        <w:t>在等待期内如果取消了授予的权益工具，对取消所授予的权益性工具作为加速行权处理，剩余等待期 内应确认的金额立即计入当期损益，同时确认资本公积。职工或其他方能够选择满足非可行权条件但在等 待期内未满足的，将其作为授予权益工具的取消处理。</w:t>
      </w:r>
    </w:p>
    <w:p>
      <w:pPr>
        <w:pStyle w:val="Style43"/>
        <w:keepNext/>
        <w:keepLines/>
        <w:widowControl w:val="0"/>
        <w:shd w:val="clear" w:color="auto" w:fill="auto"/>
        <w:bidi w:val="0"/>
        <w:spacing w:before="0" w:after="300" w:line="314" w:lineRule="exact"/>
        <w:ind w:left="0" w:right="0" w:firstLine="380"/>
        <w:jc w:val="both"/>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2</w:t>
      </w:r>
      <w:bookmarkEnd w:id="962"/>
      <w:r>
        <w:rPr>
          <w:rFonts w:ascii="Times New Roman" w:eastAsia="Times New Roman" w:hAnsi="Times New Roman" w:cs="Times New Roman"/>
          <w:color w:val="000000"/>
          <w:spacing w:val="0"/>
          <w:w w:val="100"/>
          <w:position w:val="0"/>
        </w:rPr>
        <w:t>5</w:t>
      </w:r>
      <w:r>
        <w:rPr>
          <w:color w:val="000000"/>
          <w:spacing w:val="0"/>
          <w:w w:val="100"/>
          <w:position w:val="0"/>
        </w:rPr>
        <w:t>、优先股、永续债等其他金融工具</w:t>
      </w:r>
      <w:bookmarkEnd w:id="960"/>
      <w:bookmarkEnd w:id="961"/>
      <w:bookmarkEnd w:id="963"/>
    </w:p>
    <w:p>
      <w:pPr>
        <w:pStyle w:val="Style43"/>
        <w:keepNext/>
        <w:keepLines/>
        <w:widowControl w:val="0"/>
        <w:numPr>
          <w:ilvl w:val="0"/>
          <w:numId w:val="59"/>
        </w:numPr>
        <w:shd w:val="clear" w:color="auto" w:fill="auto"/>
        <w:bidi w:val="0"/>
        <w:spacing w:before="0" w:after="100" w:line="314" w:lineRule="exact"/>
        <w:ind w:left="0" w:right="0" w:firstLine="380"/>
        <w:jc w:val="both"/>
      </w:pPr>
      <w:bookmarkStart w:id="960" w:name="bookmark960"/>
      <w:bookmarkStart w:id="961" w:name="bookmark961"/>
      <w:bookmarkStart w:id="964" w:name="bookmark964"/>
      <w:bookmarkEnd w:id="964"/>
      <w:r>
        <w:rPr>
          <w:color w:val="000000"/>
          <w:spacing w:val="0"/>
          <w:w w:val="100"/>
          <w:position w:val="0"/>
        </w:rPr>
        <w:t>永续债和优先股等的区分</w:t>
      </w:r>
      <w:bookmarkEnd w:id="960"/>
      <w:bookmarkEnd w:id="961"/>
    </w:p>
    <w:p>
      <w:pPr>
        <w:pStyle w:val="Style92"/>
        <w:keepNext w:val="0"/>
        <w:keepLines w:val="0"/>
        <w:widowControl w:val="0"/>
        <w:shd w:val="clear" w:color="auto" w:fill="auto"/>
        <w:bidi w:val="0"/>
        <w:spacing w:before="0" w:after="0" w:line="316" w:lineRule="exact"/>
        <w:ind w:left="0" w:right="0" w:firstLine="800"/>
        <w:jc w:val="both"/>
        <w:rPr>
          <w:sz w:val="20"/>
          <w:szCs w:val="20"/>
        </w:rPr>
      </w:pPr>
      <w:r>
        <w:rPr>
          <w:color w:val="000000"/>
          <w:spacing w:val="0"/>
          <w:w w:val="100"/>
          <w:position w:val="0"/>
          <w:sz w:val="20"/>
          <w:szCs w:val="20"/>
        </w:rPr>
        <w:t>本公司发行的永续债和优先股等金融工具，同时符合以下条件的，作为权益工具：</w:t>
      </w:r>
    </w:p>
    <w:p>
      <w:pPr>
        <w:pStyle w:val="Style92"/>
        <w:keepNext w:val="0"/>
        <w:keepLines w:val="0"/>
        <w:widowControl w:val="0"/>
        <w:numPr>
          <w:ilvl w:val="0"/>
          <w:numId w:val="61"/>
        </w:numPr>
        <w:shd w:val="clear" w:color="auto" w:fill="auto"/>
        <w:tabs>
          <w:tab w:pos="767" w:val="left"/>
        </w:tabs>
        <w:bidi w:val="0"/>
        <w:spacing w:before="0" w:after="0" w:line="316" w:lineRule="exact"/>
        <w:ind w:left="380" w:right="0" w:firstLine="0"/>
        <w:jc w:val="both"/>
        <w:rPr>
          <w:sz w:val="20"/>
          <w:szCs w:val="20"/>
        </w:rPr>
      </w:pPr>
      <w:bookmarkStart w:id="965" w:name="bookmark965"/>
      <w:bookmarkEnd w:id="965"/>
      <w:r>
        <w:rPr>
          <w:color w:val="000000"/>
          <w:spacing w:val="0"/>
          <w:w w:val="100"/>
          <w:position w:val="0"/>
          <w:sz w:val="20"/>
          <w:szCs w:val="20"/>
        </w:rPr>
        <w:t>该金融工具不包括交付现金或其他金融资产给其他方，或在潜在不利条件下与其他方交换金融资产或 金融负债的合同义务；</w:t>
      </w:r>
    </w:p>
    <w:p>
      <w:pPr>
        <w:pStyle w:val="Style92"/>
        <w:keepNext w:val="0"/>
        <w:keepLines w:val="0"/>
        <w:widowControl w:val="0"/>
        <w:numPr>
          <w:ilvl w:val="0"/>
          <w:numId w:val="61"/>
        </w:numPr>
        <w:shd w:val="clear" w:color="auto" w:fill="auto"/>
        <w:bidi w:val="0"/>
        <w:spacing w:before="0" w:after="0" w:line="316" w:lineRule="exact"/>
        <w:ind w:left="380" w:right="0" w:firstLine="0"/>
        <w:jc w:val="both"/>
        <w:rPr>
          <w:sz w:val="20"/>
          <w:szCs w:val="20"/>
        </w:rPr>
      </w:pPr>
      <w:bookmarkStart w:id="966" w:name="bookmark966"/>
      <w:bookmarkEnd w:id="966"/>
      <w:r>
        <w:rPr>
          <w:color w:val="000000"/>
          <w:spacing w:val="0"/>
          <w:w w:val="100"/>
          <w:position w:val="0"/>
          <w:sz w:val="20"/>
          <w:szCs w:val="20"/>
        </w:rPr>
        <w:t xml:space="preserve"> 如将来须用或可用企业自身权益工具结算该金融工具的，如该金融工具为非衍生工具，则不包括交付 可变数量的自身权益工具进行结算的合同义务；如为衍生工具，则本公司只能通过以固定数量的自身权益 工具交换固定金额的现金或其他金融资产结算该金融工具。</w:t>
      </w:r>
    </w:p>
    <w:p>
      <w:pPr>
        <w:pStyle w:val="Style92"/>
        <w:keepNext w:val="0"/>
        <w:keepLines w:val="0"/>
        <w:widowControl w:val="0"/>
        <w:shd w:val="clear" w:color="auto" w:fill="auto"/>
        <w:bidi w:val="0"/>
        <w:spacing w:before="0" w:after="0" w:line="316" w:lineRule="exact"/>
        <w:ind w:left="380" w:right="0" w:firstLine="420"/>
        <w:jc w:val="both"/>
        <w:rPr>
          <w:sz w:val="20"/>
          <w:szCs w:val="20"/>
        </w:rPr>
      </w:pPr>
      <w:r>
        <w:rPr>
          <w:color w:val="000000"/>
          <w:spacing w:val="0"/>
          <w:w w:val="100"/>
          <w:position w:val="0"/>
          <w:sz w:val="20"/>
          <w:szCs w:val="20"/>
        </w:rPr>
        <w:t>除按上述条件可归类为权益工具的金融工具以外，本公司发行的其他金融工具应归类为金融负债。</w:t>
      </w:r>
    </w:p>
    <w:p>
      <w:pPr>
        <w:pStyle w:val="Style92"/>
        <w:keepNext w:val="0"/>
        <w:keepLines w:val="0"/>
        <w:widowControl w:val="0"/>
        <w:shd w:val="clear" w:color="auto" w:fill="auto"/>
        <w:bidi w:val="0"/>
        <w:spacing w:before="0" w:after="180" w:line="316" w:lineRule="exact"/>
        <w:ind w:left="380" w:right="0" w:firstLine="420"/>
        <w:jc w:val="both"/>
        <w:rPr>
          <w:sz w:val="20"/>
          <w:szCs w:val="20"/>
        </w:rPr>
      </w:pPr>
      <w:r>
        <w:rPr>
          <w:color w:val="000000"/>
          <w:spacing w:val="0"/>
          <w:w w:val="100"/>
          <w:position w:val="0"/>
          <w:sz w:val="20"/>
          <w:szCs w:val="20"/>
        </w:rPr>
        <w:t>本公司发行的金融工具为复合金融工具的，按照负债成分的公允价值确认为一项负债，按实际收到的 金额扣除负债成分的公允价值后的金额，确认为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其他权益工具''。发行复合金融工具发生的交易费用，在 负债成分和权益成分之间按照各自占总发行价款的比例进行分摊。</w:t>
      </w:r>
    </w:p>
    <w:p>
      <w:pPr>
        <w:pStyle w:val="Style92"/>
        <w:keepNext w:val="0"/>
        <w:keepLines w:val="0"/>
        <w:widowControl w:val="0"/>
        <w:numPr>
          <w:ilvl w:val="0"/>
          <w:numId w:val="59"/>
        </w:numPr>
        <w:shd w:val="clear" w:color="auto" w:fill="auto"/>
        <w:bidi w:val="0"/>
        <w:spacing w:before="0" w:after="100" w:line="240" w:lineRule="auto"/>
        <w:ind w:left="0" w:right="0" w:firstLine="380"/>
        <w:jc w:val="both"/>
        <w:rPr>
          <w:sz w:val="20"/>
          <w:szCs w:val="20"/>
        </w:rPr>
      </w:pPr>
      <w:bookmarkStart w:id="967" w:name="bookmark967"/>
      <w:bookmarkEnd w:id="967"/>
      <w:r>
        <w:rPr>
          <w:b/>
          <w:bCs/>
          <w:color w:val="000000"/>
          <w:spacing w:val="0"/>
          <w:w w:val="100"/>
          <w:position w:val="0"/>
          <w:sz w:val="20"/>
          <w:szCs w:val="20"/>
        </w:rPr>
        <w:t>永续债和优先股等的会计处理方法</w:t>
      </w:r>
    </w:p>
    <w:p>
      <w:pPr>
        <w:pStyle w:val="Style92"/>
        <w:keepNext w:val="0"/>
        <w:keepLines w:val="0"/>
        <w:widowControl w:val="0"/>
        <w:shd w:val="clear" w:color="auto" w:fill="auto"/>
        <w:bidi w:val="0"/>
        <w:spacing w:before="0" w:after="0" w:line="314" w:lineRule="exact"/>
        <w:ind w:left="380" w:right="0" w:firstLine="420"/>
        <w:jc w:val="both"/>
        <w:rPr>
          <w:sz w:val="20"/>
          <w:szCs w:val="20"/>
        </w:rPr>
      </w:pPr>
      <w:r>
        <w:rPr>
          <w:color w:val="000000"/>
          <w:spacing w:val="0"/>
          <w:w w:val="100"/>
          <w:position w:val="0"/>
          <w:sz w:val="20"/>
          <w:szCs w:val="20"/>
        </w:rPr>
        <w:t>归类为金融负债的永续债和优先股等金融工具，其相关利息、股利（或股息）、利得或损失，以及赎 回或再融资产生的利得或损失等，除符合资本化条件的借款费用（参见本附注五、</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借款费用</w:t>
      </w:r>
      <w:r>
        <w:rPr>
          <w:color w:val="000000"/>
          <w:spacing w:val="0"/>
          <w:w w:val="100"/>
          <w:position w:val="0"/>
          <w:sz w:val="20"/>
          <w:szCs w:val="20"/>
        </w:rPr>
        <w:t>''）</w:t>
      </w:r>
      <w:r>
        <w:rPr>
          <w:color w:val="000000"/>
          <w:spacing w:val="0"/>
          <w:w w:val="100"/>
          <w:position w:val="0"/>
          <w:sz w:val="20"/>
          <w:szCs w:val="20"/>
        </w:rPr>
        <w:t>以外, 均计入当期损益。</w:t>
      </w:r>
    </w:p>
    <w:p>
      <w:pPr>
        <w:pStyle w:val="Style92"/>
        <w:keepNext w:val="0"/>
        <w:keepLines w:val="0"/>
        <w:widowControl w:val="0"/>
        <w:shd w:val="clear" w:color="auto" w:fill="auto"/>
        <w:bidi w:val="0"/>
        <w:spacing w:before="0" w:after="0" w:line="314" w:lineRule="exact"/>
        <w:ind w:left="380" w:right="0" w:firstLine="420"/>
        <w:jc w:val="both"/>
        <w:rPr>
          <w:sz w:val="20"/>
          <w:szCs w:val="20"/>
        </w:rPr>
      </w:pPr>
      <w:r>
        <w:rPr>
          <w:color w:val="000000"/>
          <w:spacing w:val="0"/>
          <w:w w:val="100"/>
          <w:position w:val="0"/>
          <w:sz w:val="20"/>
          <w:szCs w:val="20"/>
        </w:rPr>
        <w:t>归类为权益工具的永续债和优先股等金融工具，其发行（含再融资）、回购、出售或注销时，本公司 作为权益的变动处理，相关交易费用亦从权益中扣减。本公司对权益工具持有方的分配作为利润分配处理。</w:t>
      </w:r>
    </w:p>
    <w:p>
      <w:pPr>
        <w:pStyle w:val="Style92"/>
        <w:keepNext w:val="0"/>
        <w:keepLines w:val="0"/>
        <w:widowControl w:val="0"/>
        <w:shd w:val="clear" w:color="auto" w:fill="auto"/>
        <w:bidi w:val="0"/>
        <w:spacing w:before="0" w:after="380" w:line="314" w:lineRule="exact"/>
        <w:ind w:left="0" w:right="0" w:firstLine="800"/>
        <w:jc w:val="left"/>
        <w:rPr>
          <w:sz w:val="20"/>
          <w:szCs w:val="20"/>
        </w:rPr>
      </w:pPr>
      <w:r>
        <w:rPr>
          <w:color w:val="000000"/>
          <w:spacing w:val="0"/>
          <w:w w:val="100"/>
          <w:position w:val="0"/>
          <w:sz w:val="20"/>
          <w:szCs w:val="20"/>
        </w:rPr>
        <w:t>本公司不确认权益工具的公允价值变动。</w:t>
      </w:r>
    </w:p>
    <w:p>
      <w:pPr>
        <w:pStyle w:val="Style43"/>
        <w:keepNext/>
        <w:keepLines/>
        <w:widowControl w:val="0"/>
        <w:shd w:val="clear" w:color="auto" w:fill="auto"/>
        <w:tabs>
          <w:tab w:pos="863" w:val="left"/>
        </w:tabs>
        <w:bidi w:val="0"/>
        <w:spacing w:before="0" w:after="300" w:line="326" w:lineRule="auto"/>
        <w:ind w:left="0" w:right="0" w:firstLine="380"/>
        <w:jc w:val="left"/>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2</w:t>
      </w:r>
      <w:bookmarkEnd w:id="970"/>
      <w:r>
        <w:rPr>
          <w:rFonts w:ascii="Times New Roman" w:eastAsia="Times New Roman" w:hAnsi="Times New Roman" w:cs="Times New Roman"/>
          <w:color w:val="000000"/>
          <w:spacing w:val="0"/>
          <w:w w:val="100"/>
          <w:position w:val="0"/>
        </w:rPr>
        <w:t>6</w:t>
      </w:r>
      <w:r>
        <w:rPr>
          <w:color w:val="000000"/>
          <w:spacing w:val="0"/>
          <w:w w:val="100"/>
          <w:position w:val="0"/>
        </w:rPr>
        <w:t>、</w:t>
        <w:tab/>
        <w:t>收入</w:t>
      </w:r>
      <w:bookmarkEnd w:id="968"/>
      <w:bookmarkEnd w:id="969"/>
      <w:bookmarkEnd w:id="971"/>
    </w:p>
    <w:p>
      <w:pPr>
        <w:pStyle w:val="Style43"/>
        <w:keepNext/>
        <w:keepLines/>
        <w:widowControl w:val="0"/>
        <w:shd w:val="clear" w:color="auto" w:fill="auto"/>
        <w:tabs>
          <w:tab w:pos="839" w:val="left"/>
        </w:tabs>
        <w:bidi w:val="0"/>
        <w:spacing w:before="0" w:after="0" w:line="326" w:lineRule="auto"/>
        <w:ind w:left="0" w:right="0" w:firstLine="380"/>
        <w:jc w:val="left"/>
      </w:pPr>
      <w:bookmarkStart w:id="968" w:name="bookmark968"/>
      <w:bookmarkStart w:id="969" w:name="bookmark969"/>
      <w:bookmarkStart w:id="972" w:name="bookmark972"/>
      <w:r>
        <w:rPr>
          <w:rFonts w:ascii="Times New Roman" w:eastAsia="Times New Roman" w:hAnsi="Times New Roman" w:cs="Times New Roman"/>
          <w:color w:val="000000"/>
          <w:spacing w:val="0"/>
          <w:w w:val="100"/>
          <w:position w:val="0"/>
        </w:rPr>
        <w:t>（</w:t>
      </w:r>
      <w:bookmarkEnd w:id="972"/>
      <w:r>
        <w:rPr>
          <w:rFonts w:ascii="Times New Roman" w:eastAsia="Times New Roman" w:hAnsi="Times New Roman" w:cs="Times New Roman"/>
          <w:color w:val="000000"/>
          <w:spacing w:val="0"/>
          <w:w w:val="100"/>
          <w:position w:val="0"/>
        </w:rPr>
        <w:t>1</w:t>
      </w:r>
      <w:r>
        <w:rPr>
          <w:color w:val="000000"/>
          <w:spacing w:val="0"/>
          <w:w w:val="100"/>
          <w:position w:val="0"/>
        </w:rPr>
        <w:t>）</w:t>
        <w:tab/>
        <w:t>收入确认一般原则</w:t>
      </w:r>
      <w:bookmarkEnd w:id="968"/>
      <w:bookmarkEnd w:id="969"/>
    </w:p>
    <w:p>
      <w:pPr>
        <w:pStyle w:val="Style92"/>
        <w:keepNext w:val="0"/>
        <w:keepLines w:val="0"/>
        <w:widowControl w:val="0"/>
        <w:shd w:val="clear" w:color="auto" w:fill="auto"/>
        <w:bidi w:val="0"/>
        <w:spacing w:before="0" w:after="0" w:line="312" w:lineRule="exact"/>
        <w:ind w:left="380" w:right="0" w:firstLine="420"/>
        <w:jc w:val="both"/>
        <w:rPr>
          <w:sz w:val="20"/>
          <w:szCs w:val="20"/>
        </w:rPr>
      </w:pPr>
      <w:r>
        <w:rPr>
          <w:color w:val="000000"/>
          <w:spacing w:val="0"/>
          <w:w w:val="100"/>
          <w:position w:val="0"/>
          <w:sz w:val="20"/>
          <w:szCs w:val="20"/>
        </w:rPr>
        <w:t>本公司在履行了合同中的履约义务，即在客户取得相关商品或服务（简称：商品）控制权时，按照分 摊至该项履约义务的交易价格确认收入。</w:t>
      </w:r>
    </w:p>
    <w:p>
      <w:pPr>
        <w:pStyle w:val="Style92"/>
        <w:keepNext w:val="0"/>
        <w:keepLines w:val="0"/>
        <w:widowControl w:val="0"/>
        <w:shd w:val="clear" w:color="auto" w:fill="auto"/>
        <w:bidi w:val="0"/>
        <w:spacing w:before="0" w:after="0" w:line="312" w:lineRule="exact"/>
        <w:ind w:left="0" w:right="0" w:firstLine="800"/>
        <w:jc w:val="left"/>
        <w:rPr>
          <w:sz w:val="20"/>
          <w:szCs w:val="20"/>
        </w:rPr>
      </w:pPr>
      <w:r>
        <w:rPr>
          <w:color w:val="000000"/>
          <w:spacing w:val="0"/>
          <w:w w:val="100"/>
          <w:position w:val="0"/>
          <w:sz w:val="20"/>
          <w:szCs w:val="20"/>
        </w:rPr>
        <w:t>履约义务，是指合同中本公司向客户转让可明确区分商品或服务的承诺。</w:t>
      </w:r>
    </w:p>
    <w:p>
      <w:pPr>
        <w:pStyle w:val="Style92"/>
        <w:keepNext w:val="0"/>
        <w:keepLines w:val="0"/>
        <w:widowControl w:val="0"/>
        <w:shd w:val="clear" w:color="auto" w:fill="auto"/>
        <w:bidi w:val="0"/>
        <w:spacing w:before="0" w:after="0" w:line="312" w:lineRule="exact"/>
        <w:ind w:left="0" w:right="0" w:firstLine="800"/>
        <w:jc w:val="left"/>
        <w:rPr>
          <w:sz w:val="20"/>
          <w:szCs w:val="20"/>
        </w:rPr>
      </w:pPr>
      <w:r>
        <w:rPr>
          <w:color w:val="000000"/>
          <w:spacing w:val="0"/>
          <w:w w:val="100"/>
          <w:position w:val="0"/>
          <w:sz w:val="20"/>
          <w:szCs w:val="20"/>
        </w:rPr>
        <w:t>取得相关商品控制权，是指能够主导该商品的使用并从中获得几乎全部的经济利益。</w:t>
      </w:r>
    </w:p>
    <w:p>
      <w:pPr>
        <w:pStyle w:val="Style92"/>
        <w:keepNext w:val="0"/>
        <w:keepLines w:val="0"/>
        <w:widowControl w:val="0"/>
        <w:shd w:val="clear" w:color="auto" w:fill="auto"/>
        <w:bidi w:val="0"/>
        <w:spacing w:before="0" w:after="200" w:line="312" w:lineRule="exact"/>
        <w:ind w:left="380" w:right="0" w:firstLine="420"/>
        <w:jc w:val="both"/>
        <w:rPr>
          <w:sz w:val="20"/>
          <w:szCs w:val="20"/>
        </w:rPr>
      </w:pPr>
      <w:r>
        <w:rPr>
          <w:color w:val="000000"/>
          <w:spacing w:val="0"/>
          <w:w w:val="100"/>
          <w:position w:val="0"/>
          <w:sz w:val="20"/>
          <w:szCs w:val="20"/>
        </w:rPr>
        <w:t>本公司在合同开始日即对合同进行评估，识别该合同所包含的各单项履约义务，并确定各单项履约义 务是在某一时段内履行，还是某一时点履行。满足下列条件之一的，属于在某一时间段内履行的履约义务, 本公司按照履约进度，在一段时间内确认收入：</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）客户在本公司履约的同时即取得并消耗本公司履约所 带来的经济利益；</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）客户能够控制本公司履约过程中在建的商品；</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）本公司履约过程中所产出的商品具 有不可替代用途，且本公司在整个合同期间内有权就累计至今已完成的履约部分收取款项。否则，本公司 在客户取得相关商品或服务控制权的时点确认收入。</w:t>
      </w:r>
    </w:p>
    <w:p>
      <w:pPr>
        <w:pStyle w:val="Style92"/>
        <w:keepNext w:val="0"/>
        <w:keepLines w:val="0"/>
        <w:widowControl w:val="0"/>
        <w:shd w:val="clear" w:color="auto" w:fill="auto"/>
        <w:tabs>
          <w:tab w:pos="839" w:val="left"/>
        </w:tabs>
        <w:bidi w:val="0"/>
        <w:spacing w:before="0" w:after="120" w:line="326" w:lineRule="auto"/>
        <w:ind w:left="0" w:right="0" w:firstLine="380"/>
        <w:jc w:val="left"/>
        <w:rPr>
          <w:sz w:val="20"/>
          <w:szCs w:val="20"/>
        </w:rPr>
      </w:pPr>
      <w:bookmarkStart w:id="973" w:name="bookmark973"/>
      <w:r>
        <w:rPr>
          <w:rFonts w:ascii="Times New Roman" w:eastAsia="Times New Roman" w:hAnsi="Times New Roman" w:cs="Times New Roman"/>
          <w:b/>
          <w:bCs/>
          <w:color w:val="000000"/>
          <w:spacing w:val="0"/>
          <w:w w:val="100"/>
          <w:position w:val="0"/>
          <w:sz w:val="20"/>
          <w:szCs w:val="20"/>
        </w:rPr>
        <w:t>（</w:t>
      </w:r>
      <w:bookmarkEnd w:id="973"/>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除上述收入确认的总体原则外，各类不同业务类型的收入确认具体方法如下：</w:t>
      </w:r>
    </w:p>
    <w:p>
      <w:pPr>
        <w:pStyle w:val="Style92"/>
        <w:keepNext w:val="0"/>
        <w:keepLines w:val="0"/>
        <w:widowControl w:val="0"/>
        <w:shd w:val="clear" w:color="auto" w:fill="auto"/>
        <w:tabs>
          <w:tab w:pos="1154" w:val="left"/>
        </w:tabs>
        <w:bidi w:val="0"/>
        <w:spacing w:before="0" w:after="0" w:line="329" w:lineRule="auto"/>
        <w:ind w:left="0" w:right="0" w:firstLine="800"/>
        <w:jc w:val="both"/>
        <w:rPr>
          <w:sz w:val="20"/>
          <w:szCs w:val="20"/>
        </w:rPr>
      </w:pPr>
      <w:bookmarkStart w:id="974" w:name="bookmark974"/>
      <w:r>
        <w:rPr>
          <w:rFonts w:ascii="Times New Roman" w:eastAsia="Times New Roman" w:hAnsi="Times New Roman" w:cs="Times New Roman"/>
          <w:b/>
          <w:bCs/>
          <w:color w:val="000000"/>
          <w:spacing w:val="0"/>
          <w:w w:val="100"/>
          <w:position w:val="0"/>
          <w:sz w:val="20"/>
          <w:szCs w:val="20"/>
        </w:rPr>
        <w:t>1</w:t>
      </w:r>
      <w:bookmarkEnd w:id="974"/>
      <w:r>
        <w:rPr>
          <w:rFonts w:ascii="Times New Roman" w:eastAsia="Times New Roman" w:hAnsi="Times New Roman" w:cs="Times New Roman"/>
          <w:b/>
          <w:bCs/>
          <w:color w:val="000000"/>
          <w:spacing w:val="0"/>
          <w:w w:val="100"/>
          <w:position w:val="0"/>
          <w:sz w:val="20"/>
          <w:szCs w:val="20"/>
        </w:rPr>
        <w:t>）</w:t>
        <w:tab/>
      </w:r>
      <w:r>
        <w:rPr>
          <w:b/>
          <w:bCs/>
          <w:color w:val="000000"/>
          <w:spacing w:val="0"/>
          <w:w w:val="100"/>
          <w:position w:val="0"/>
          <w:sz w:val="20"/>
          <w:szCs w:val="20"/>
        </w:rPr>
        <w:t>智能手机分销业务</w:t>
      </w:r>
    </w:p>
    <w:p>
      <w:pPr>
        <w:pStyle w:val="Style92"/>
        <w:keepNext w:val="0"/>
        <w:keepLines w:val="0"/>
        <w:widowControl w:val="0"/>
        <w:shd w:val="clear" w:color="auto" w:fill="auto"/>
        <w:bidi w:val="0"/>
        <w:spacing w:before="0" w:after="80" w:line="314" w:lineRule="exact"/>
        <w:ind w:left="380" w:right="0" w:firstLine="420"/>
        <w:jc w:val="both"/>
        <w:rPr>
          <w:sz w:val="20"/>
          <w:szCs w:val="20"/>
        </w:rPr>
      </w:pPr>
      <w:r>
        <w:rPr>
          <w:color w:val="000000"/>
          <w:spacing w:val="0"/>
          <w:w w:val="100"/>
          <w:position w:val="0"/>
          <w:sz w:val="20"/>
          <w:szCs w:val="20"/>
        </w:rPr>
        <w:t>根据客户订单发货，经客户检验签收后确认收入。同时公司结合不同厂家的销售政策，以资产负债表 日前</w:t>
      </w: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个月实际支付价保与收入的比例乘以截止月份的收入作为资产负债表日应计提的价保冲减当期营 业收入。对没有完整控制权、没有承担主要存货风险的商品销售，公司按净额法确认收入。</w:t>
      </w:r>
    </w:p>
    <w:p>
      <w:pPr>
        <w:pStyle w:val="Style92"/>
        <w:keepNext w:val="0"/>
        <w:keepLines w:val="0"/>
        <w:widowControl w:val="0"/>
        <w:shd w:val="clear" w:color="auto" w:fill="auto"/>
        <w:tabs>
          <w:tab w:pos="1163" w:val="left"/>
        </w:tabs>
        <w:bidi w:val="0"/>
        <w:spacing w:before="0" w:after="0" w:line="329" w:lineRule="auto"/>
        <w:ind w:left="0" w:right="0" w:firstLine="800"/>
        <w:jc w:val="both"/>
        <w:rPr>
          <w:sz w:val="20"/>
          <w:szCs w:val="20"/>
        </w:rPr>
      </w:pPr>
      <w:bookmarkStart w:id="975" w:name="bookmark975"/>
      <w:r>
        <w:rPr>
          <w:rFonts w:ascii="Times New Roman" w:eastAsia="Times New Roman" w:hAnsi="Times New Roman" w:cs="Times New Roman"/>
          <w:b/>
          <w:bCs/>
          <w:color w:val="000000"/>
          <w:spacing w:val="0"/>
          <w:w w:val="100"/>
          <w:position w:val="0"/>
          <w:sz w:val="20"/>
          <w:szCs w:val="20"/>
        </w:rPr>
        <w:t>2</w:t>
      </w:r>
      <w:bookmarkEnd w:id="975"/>
      <w:r>
        <w:rPr>
          <w:rFonts w:ascii="Times New Roman" w:eastAsia="Times New Roman" w:hAnsi="Times New Roman" w:cs="Times New Roman"/>
          <w:b/>
          <w:bCs/>
          <w:color w:val="000000"/>
          <w:spacing w:val="0"/>
          <w:w w:val="100"/>
          <w:position w:val="0"/>
          <w:sz w:val="20"/>
          <w:szCs w:val="20"/>
        </w:rPr>
        <w:t>）</w:t>
        <w:tab/>
      </w:r>
      <w:r>
        <w:rPr>
          <w:b/>
          <w:bCs/>
          <w:color w:val="000000"/>
          <w:spacing w:val="0"/>
          <w:w w:val="100"/>
          <w:position w:val="0"/>
          <w:sz w:val="20"/>
          <w:szCs w:val="20"/>
        </w:rPr>
        <w:t>数字化零售移动转售业务</w:t>
      </w:r>
    </w:p>
    <w:p>
      <w:pPr>
        <w:pStyle w:val="Style92"/>
        <w:keepNext w:val="0"/>
        <w:keepLines w:val="0"/>
        <w:widowControl w:val="0"/>
        <w:shd w:val="clear" w:color="auto" w:fill="auto"/>
        <w:bidi w:val="0"/>
        <w:spacing w:before="0" w:after="80" w:line="314" w:lineRule="exact"/>
        <w:ind w:left="380" w:right="0" w:firstLine="420"/>
        <w:jc w:val="both"/>
        <w:rPr>
          <w:sz w:val="20"/>
          <w:szCs w:val="20"/>
        </w:rPr>
      </w:pPr>
      <w:r>
        <w:rPr>
          <w:color w:val="000000"/>
          <w:spacing w:val="0"/>
          <w:w w:val="100"/>
          <w:position w:val="0"/>
          <w:sz w:val="20"/>
          <w:szCs w:val="20"/>
        </w:rPr>
        <w:t>语音通话费，月租费及短信、炫铃、个性化彩铃、来电显示、秘书服务等增值业务在提供服务后根据 计费结算系统计算确认收入。</w:t>
      </w:r>
    </w:p>
    <w:p>
      <w:pPr>
        <w:pStyle w:val="Style92"/>
        <w:keepNext w:val="0"/>
        <w:keepLines w:val="0"/>
        <w:widowControl w:val="0"/>
        <w:shd w:val="clear" w:color="auto" w:fill="auto"/>
        <w:tabs>
          <w:tab w:pos="1163" w:val="left"/>
        </w:tabs>
        <w:bidi w:val="0"/>
        <w:spacing w:before="0" w:after="0" w:line="329" w:lineRule="auto"/>
        <w:ind w:left="0" w:right="0" w:firstLine="800"/>
        <w:jc w:val="left"/>
        <w:rPr>
          <w:sz w:val="20"/>
          <w:szCs w:val="20"/>
        </w:rPr>
      </w:pPr>
      <w:bookmarkStart w:id="976" w:name="bookmark976"/>
      <w:r>
        <w:rPr>
          <w:rFonts w:ascii="Times New Roman" w:eastAsia="Times New Roman" w:hAnsi="Times New Roman" w:cs="Times New Roman"/>
          <w:b/>
          <w:bCs/>
          <w:color w:val="000000"/>
          <w:spacing w:val="0"/>
          <w:w w:val="100"/>
          <w:position w:val="0"/>
          <w:sz w:val="20"/>
          <w:szCs w:val="20"/>
        </w:rPr>
        <w:t>3</w:t>
      </w:r>
      <w:bookmarkEnd w:id="976"/>
      <w:r>
        <w:rPr>
          <w:rFonts w:ascii="Times New Roman" w:eastAsia="Times New Roman" w:hAnsi="Times New Roman" w:cs="Times New Roman"/>
          <w:b/>
          <w:bCs/>
          <w:color w:val="000000"/>
          <w:spacing w:val="0"/>
          <w:w w:val="100"/>
          <w:position w:val="0"/>
          <w:sz w:val="20"/>
          <w:szCs w:val="20"/>
        </w:rPr>
        <w:t>）</w:t>
        <w:tab/>
      </w:r>
      <w:r>
        <w:rPr>
          <w:b/>
          <w:bCs/>
          <w:color w:val="000000"/>
          <w:spacing w:val="0"/>
          <w:w w:val="100"/>
          <w:position w:val="0"/>
          <w:sz w:val="20"/>
          <w:szCs w:val="20"/>
        </w:rPr>
        <w:t>保理业务</w:t>
      </w:r>
    </w:p>
    <w:p>
      <w:pPr>
        <w:pStyle w:val="Style92"/>
        <w:keepNext w:val="0"/>
        <w:keepLines w:val="0"/>
        <w:widowControl w:val="0"/>
        <w:shd w:val="clear" w:color="auto" w:fill="auto"/>
        <w:bidi w:val="0"/>
        <w:spacing w:before="0" w:after="380" w:line="314" w:lineRule="exact"/>
        <w:ind w:left="380" w:right="0" w:firstLine="420"/>
        <w:jc w:val="both"/>
        <w:rPr>
          <w:sz w:val="20"/>
          <w:szCs w:val="20"/>
        </w:rPr>
      </w:pPr>
      <w:r>
        <w:rPr>
          <w:color w:val="000000"/>
          <w:spacing w:val="0"/>
          <w:w w:val="100"/>
          <w:position w:val="0"/>
          <w:sz w:val="20"/>
          <w:szCs w:val="20"/>
        </w:rPr>
        <w:t>在相关的保理利息收入金额能够可靠地计量，相关的经济利益可以收到时，按保理合同约定的利率及 投放的保理本金计算当期应确认的保理收入。</w:t>
      </w:r>
    </w:p>
    <w:p>
      <w:pPr>
        <w:pStyle w:val="Style43"/>
        <w:keepNext/>
        <w:keepLines/>
        <w:widowControl w:val="0"/>
        <w:shd w:val="clear" w:color="auto" w:fill="auto"/>
        <w:tabs>
          <w:tab w:pos="863" w:val="left"/>
        </w:tabs>
        <w:bidi w:val="0"/>
        <w:spacing w:before="0" w:after="200" w:line="326" w:lineRule="auto"/>
        <w:ind w:left="0" w:right="0" w:firstLine="380"/>
        <w:jc w:val="left"/>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2</w:t>
      </w:r>
      <w:bookmarkEnd w:id="979"/>
      <w:r>
        <w:rPr>
          <w:rFonts w:ascii="Times New Roman" w:eastAsia="Times New Roman" w:hAnsi="Times New Roman" w:cs="Times New Roman"/>
          <w:color w:val="000000"/>
          <w:spacing w:val="0"/>
          <w:w w:val="100"/>
          <w:position w:val="0"/>
        </w:rPr>
        <w:t>7</w:t>
      </w:r>
      <w:r>
        <w:rPr>
          <w:color w:val="000000"/>
          <w:spacing w:val="0"/>
          <w:w w:val="100"/>
          <w:position w:val="0"/>
        </w:rPr>
        <w:t>、</w:t>
        <w:tab/>
        <w:t>政府补助</w:t>
      </w:r>
      <w:bookmarkEnd w:id="977"/>
      <w:bookmarkEnd w:id="978"/>
      <w:bookmarkEnd w:id="980"/>
    </w:p>
    <w:p>
      <w:pPr>
        <w:pStyle w:val="Style92"/>
        <w:keepNext w:val="0"/>
        <w:keepLines w:val="0"/>
        <w:widowControl w:val="0"/>
        <w:shd w:val="clear" w:color="auto" w:fill="auto"/>
        <w:bidi w:val="0"/>
        <w:spacing w:before="0" w:after="200" w:line="312" w:lineRule="exact"/>
        <w:ind w:left="380" w:right="0" w:firstLine="420"/>
        <w:jc w:val="both"/>
        <w:rPr>
          <w:sz w:val="20"/>
          <w:szCs w:val="20"/>
        </w:rPr>
      </w:pPr>
      <w:r>
        <w:rPr>
          <w:color w:val="000000"/>
          <w:spacing w:val="0"/>
          <w:w w:val="100"/>
          <w:position w:val="0"/>
          <w:sz w:val="20"/>
          <w:szCs w:val="20"/>
        </w:rPr>
        <w:t>政府补助，是公司从政府无偿取得货币性资产或非货币性资产。分为与资产相关的政府补助和与收益 相关的政府补助。</w:t>
      </w:r>
    </w:p>
    <w:p>
      <w:pPr>
        <w:pStyle w:val="Style92"/>
        <w:keepNext w:val="0"/>
        <w:keepLines w:val="0"/>
        <w:widowControl w:val="0"/>
        <w:shd w:val="clear" w:color="auto" w:fill="auto"/>
        <w:bidi w:val="0"/>
        <w:spacing w:before="0" w:after="0" w:line="326" w:lineRule="auto"/>
        <w:ind w:left="0" w:right="0" w:firstLine="380"/>
        <w:jc w:val="left"/>
        <w:rPr>
          <w:sz w:val="20"/>
          <w:szCs w:val="20"/>
        </w:rPr>
      </w:pPr>
      <w:bookmarkStart w:id="981" w:name="bookmark981"/>
      <w:r>
        <w:rPr>
          <w:rFonts w:ascii="Times New Roman" w:eastAsia="Times New Roman" w:hAnsi="Times New Roman" w:cs="Times New Roman"/>
          <w:b/>
          <w:bCs/>
          <w:color w:val="000000"/>
          <w:spacing w:val="0"/>
          <w:w w:val="100"/>
          <w:position w:val="0"/>
          <w:sz w:val="20"/>
          <w:szCs w:val="20"/>
        </w:rPr>
        <w:t>（</w:t>
      </w:r>
      <w:bookmarkEnd w:id="981"/>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与资产相关的政府补助判断依据及会计处理方法</w:t>
      </w:r>
    </w:p>
    <w:p>
      <w:pPr>
        <w:pStyle w:val="Style92"/>
        <w:keepNext w:val="0"/>
        <w:keepLines w:val="0"/>
        <w:widowControl w:val="0"/>
        <w:shd w:val="clear" w:color="auto" w:fill="auto"/>
        <w:bidi w:val="0"/>
        <w:spacing w:before="0" w:after="0" w:line="312" w:lineRule="exact"/>
        <w:ind w:left="0" w:right="0" w:firstLine="800"/>
        <w:jc w:val="left"/>
        <w:rPr>
          <w:sz w:val="20"/>
          <w:szCs w:val="20"/>
        </w:rPr>
      </w:pPr>
      <w:r>
        <w:rPr>
          <w:color w:val="000000"/>
          <w:spacing w:val="0"/>
          <w:w w:val="100"/>
          <w:position w:val="0"/>
          <w:sz w:val="20"/>
          <w:szCs w:val="20"/>
        </w:rPr>
        <w:t>公司取得的、用于购建或以其他方式形成长期资产的政府补助作为与资产相关的政府补助。</w:t>
      </w:r>
    </w:p>
    <w:p>
      <w:pPr>
        <w:pStyle w:val="Style92"/>
        <w:keepNext w:val="0"/>
        <w:keepLines w:val="0"/>
        <w:widowControl w:val="0"/>
        <w:shd w:val="clear" w:color="auto" w:fill="auto"/>
        <w:bidi w:val="0"/>
        <w:spacing w:before="0" w:after="0" w:line="312" w:lineRule="exact"/>
        <w:ind w:left="380" w:right="0" w:firstLine="420"/>
        <w:jc w:val="both"/>
        <w:rPr>
          <w:sz w:val="20"/>
          <w:szCs w:val="20"/>
        </w:rPr>
      </w:pPr>
      <w:r>
        <w:rPr>
          <w:color w:val="000000"/>
          <w:spacing w:val="0"/>
          <w:w w:val="100"/>
          <w:position w:val="0"/>
          <w:sz w:val="20"/>
          <w:szCs w:val="20"/>
        </w:rPr>
        <w:t>与资产相关的政府补助，确认为递延收益，并在相关资产使用寿命内按照合理、系统的方法分期计入 损益。按照名义金额计量的政府补助，直接计入当期损益。</w:t>
      </w:r>
    </w:p>
    <w:p>
      <w:pPr>
        <w:pStyle w:val="Style92"/>
        <w:keepNext w:val="0"/>
        <w:keepLines w:val="0"/>
        <w:widowControl w:val="0"/>
        <w:shd w:val="clear" w:color="auto" w:fill="auto"/>
        <w:bidi w:val="0"/>
        <w:spacing w:before="0" w:after="200" w:line="312" w:lineRule="exact"/>
        <w:ind w:left="380" w:right="0" w:firstLine="420"/>
        <w:jc w:val="both"/>
        <w:rPr>
          <w:sz w:val="20"/>
          <w:szCs w:val="20"/>
        </w:rPr>
      </w:pPr>
      <w:r>
        <w:rPr>
          <w:color w:val="000000"/>
          <w:spacing w:val="0"/>
          <w:w w:val="100"/>
          <w:position w:val="0"/>
          <w:sz w:val="20"/>
          <w:szCs w:val="20"/>
        </w:rPr>
        <w:t>相关资产在使用寿命结束前被出售、转让、报废或发生毁损的，将尚未分配的相关递延收益余额转入 资产处置当期的损益。</w:t>
      </w:r>
    </w:p>
    <w:p>
      <w:pPr>
        <w:pStyle w:val="Style92"/>
        <w:keepNext w:val="0"/>
        <w:keepLines w:val="0"/>
        <w:widowControl w:val="0"/>
        <w:shd w:val="clear" w:color="auto" w:fill="auto"/>
        <w:tabs>
          <w:tab w:pos="780" w:val="left"/>
        </w:tabs>
        <w:bidi w:val="0"/>
        <w:spacing w:before="0" w:after="120" w:line="312" w:lineRule="exact"/>
        <w:ind w:left="0" w:right="0" w:firstLine="380"/>
        <w:jc w:val="both"/>
        <w:rPr>
          <w:sz w:val="20"/>
          <w:szCs w:val="20"/>
        </w:rPr>
      </w:pPr>
      <w:bookmarkStart w:id="982" w:name="bookmark982"/>
      <w:r>
        <w:rPr>
          <w:rFonts w:ascii="Times New Roman" w:eastAsia="Times New Roman" w:hAnsi="Times New Roman" w:cs="Times New Roman"/>
          <w:b/>
          <w:bCs/>
          <w:color w:val="000000"/>
          <w:spacing w:val="0"/>
          <w:w w:val="100"/>
          <w:position w:val="0"/>
          <w:sz w:val="20"/>
          <w:szCs w:val="20"/>
        </w:rPr>
        <w:t>（</w:t>
      </w:r>
      <w:bookmarkEnd w:id="982"/>
      <w:r>
        <w:rPr>
          <w:rFonts w:ascii="Times New Roman" w:eastAsia="Times New Roman" w:hAnsi="Times New Roman" w:cs="Times New Roman"/>
          <w:b/>
          <w:bCs/>
          <w:color w:val="000000"/>
          <w:spacing w:val="0"/>
          <w:w w:val="100"/>
          <w:position w:val="0"/>
          <w:sz w:val="20"/>
          <w:szCs w:val="20"/>
        </w:rPr>
        <w:t>2）</w:t>
        <w:tab/>
      </w:r>
      <w:r>
        <w:rPr>
          <w:b/>
          <w:bCs/>
          <w:color w:val="000000"/>
          <w:spacing w:val="0"/>
          <w:w w:val="100"/>
          <w:position w:val="0"/>
          <w:sz w:val="20"/>
          <w:szCs w:val="20"/>
        </w:rPr>
        <w:t>与收益相关的政府补助判断依据及会计处理方法</w:t>
      </w:r>
    </w:p>
    <w:p>
      <w:pPr>
        <w:pStyle w:val="Style92"/>
        <w:keepNext w:val="0"/>
        <w:keepLines w:val="0"/>
        <w:widowControl w:val="0"/>
        <w:shd w:val="clear" w:color="auto" w:fill="auto"/>
        <w:bidi w:val="0"/>
        <w:spacing w:before="0" w:after="0" w:line="314" w:lineRule="exact"/>
        <w:ind w:left="380" w:right="0" w:firstLine="420"/>
        <w:jc w:val="both"/>
        <w:rPr>
          <w:sz w:val="20"/>
          <w:szCs w:val="20"/>
        </w:rPr>
      </w:pPr>
      <w:r>
        <w:rPr>
          <w:color w:val="000000"/>
          <w:spacing w:val="0"/>
          <w:w w:val="100"/>
          <w:position w:val="0"/>
          <w:sz w:val="20"/>
          <w:szCs w:val="20"/>
        </w:rPr>
        <w:t>公司取得的与资产相关之外的其他政府补助作为与收益相关的政府补助。与收益相关的政府补助，分 别下列情况处理：</w:t>
      </w:r>
    </w:p>
    <w:p>
      <w:pPr>
        <w:pStyle w:val="Style92"/>
        <w:keepNext w:val="0"/>
        <w:keepLines w:val="0"/>
        <w:widowControl w:val="0"/>
        <w:shd w:val="clear" w:color="auto" w:fill="auto"/>
        <w:tabs>
          <w:tab w:pos="1154" w:val="left"/>
        </w:tabs>
        <w:bidi w:val="0"/>
        <w:spacing w:before="0" w:after="0" w:line="314" w:lineRule="exact"/>
        <w:ind w:left="380" w:right="0" w:firstLine="420"/>
        <w:jc w:val="both"/>
        <w:rPr>
          <w:sz w:val="20"/>
          <w:szCs w:val="20"/>
        </w:rPr>
      </w:pPr>
      <w:bookmarkStart w:id="983" w:name="bookmark983"/>
      <w:r>
        <w:rPr>
          <w:rFonts w:ascii="Times New Roman" w:eastAsia="Times New Roman" w:hAnsi="Times New Roman" w:cs="Times New Roman"/>
          <w:color w:val="000000"/>
          <w:spacing w:val="0"/>
          <w:w w:val="100"/>
          <w:position w:val="0"/>
          <w:sz w:val="20"/>
          <w:szCs w:val="20"/>
        </w:rPr>
        <w:t>1</w:t>
      </w:r>
      <w:bookmarkEnd w:id="983"/>
      <w:r>
        <w:rPr>
          <w:color w:val="000000"/>
          <w:spacing w:val="0"/>
          <w:w w:val="100"/>
          <w:position w:val="0"/>
          <w:sz w:val="20"/>
          <w:szCs w:val="20"/>
        </w:rPr>
        <w:t>）</w:t>
        <w:tab/>
        <w:t>用于补偿公司以后期间的相关成本费用或损失的，确认为递延收益，并在确认相关成本费用或损 失的期间，计入当期损益。</w:t>
      </w:r>
    </w:p>
    <w:p>
      <w:pPr>
        <w:pStyle w:val="Style92"/>
        <w:keepNext w:val="0"/>
        <w:keepLines w:val="0"/>
        <w:widowControl w:val="0"/>
        <w:shd w:val="clear" w:color="auto" w:fill="auto"/>
        <w:bidi w:val="0"/>
        <w:spacing w:before="0" w:after="0" w:line="314" w:lineRule="exact"/>
        <w:ind w:left="0" w:right="0" w:firstLine="800"/>
        <w:jc w:val="both"/>
        <w:rPr>
          <w:sz w:val="20"/>
          <w:szCs w:val="20"/>
        </w:rPr>
      </w:pPr>
      <w:bookmarkStart w:id="984" w:name="bookmark984"/>
      <w:r>
        <w:rPr>
          <w:rFonts w:ascii="Times New Roman" w:eastAsia="Times New Roman" w:hAnsi="Times New Roman" w:cs="Times New Roman"/>
          <w:color w:val="000000"/>
          <w:spacing w:val="0"/>
          <w:w w:val="100"/>
          <w:position w:val="0"/>
          <w:sz w:val="20"/>
          <w:szCs w:val="20"/>
        </w:rPr>
        <w:t>2</w:t>
      </w:r>
      <w:bookmarkEnd w:id="984"/>
      <w:r>
        <w:rPr>
          <w:color w:val="000000"/>
          <w:spacing w:val="0"/>
          <w:w w:val="100"/>
          <w:position w:val="0"/>
          <w:sz w:val="20"/>
          <w:szCs w:val="20"/>
        </w:rPr>
        <w:t>） 用于补偿公司已发生的相关成本费用或损失的，直接计入当期损益。</w:t>
      </w:r>
    </w:p>
    <w:p>
      <w:pPr>
        <w:pStyle w:val="Style92"/>
        <w:keepNext w:val="0"/>
        <w:keepLines w:val="0"/>
        <w:widowControl w:val="0"/>
        <w:shd w:val="clear" w:color="auto" w:fill="auto"/>
        <w:bidi w:val="0"/>
        <w:spacing w:before="0" w:after="0" w:line="278" w:lineRule="exact"/>
        <w:ind w:left="380" w:right="0" w:firstLine="0"/>
        <w:jc w:val="both"/>
        <w:rPr>
          <w:sz w:val="20"/>
          <w:szCs w:val="20"/>
        </w:rPr>
      </w:pPr>
      <w:r>
        <w:rPr>
          <w:color w:val="000000"/>
          <w:spacing w:val="0"/>
          <w:w w:val="100"/>
          <w:position w:val="0"/>
          <w:sz w:val="20"/>
          <w:szCs w:val="20"/>
        </w:rPr>
        <w:t>对于同时包含与资产相关部分和与收益相关部分的政府补助，区分不同部分分别进行会计处理；难以区分 的，整体归类为与收益相关的政府补助。</w:t>
      </w:r>
    </w:p>
    <w:p>
      <w:pPr>
        <w:pStyle w:val="Style92"/>
        <w:keepNext w:val="0"/>
        <w:keepLines w:val="0"/>
        <w:widowControl w:val="0"/>
        <w:shd w:val="clear" w:color="auto" w:fill="auto"/>
        <w:bidi w:val="0"/>
        <w:spacing w:before="0" w:after="120" w:line="317" w:lineRule="exact"/>
        <w:ind w:left="380" w:right="0" w:firstLine="420"/>
        <w:jc w:val="both"/>
        <w:rPr>
          <w:sz w:val="20"/>
          <w:szCs w:val="20"/>
        </w:rPr>
      </w:pPr>
      <w:r>
        <w:rPr>
          <w:color w:val="000000"/>
          <w:spacing w:val="0"/>
          <w:w w:val="100"/>
          <w:position w:val="0"/>
          <w:sz w:val="20"/>
          <w:szCs w:val="20"/>
        </w:rPr>
        <w:t>与公司日常活动相关的政府补助，按照经济业务实质，计入其他收益。与公司日常活动无关的政府补 助，计入营业外收支。</w:t>
      </w:r>
    </w:p>
    <w:p>
      <w:pPr>
        <w:pStyle w:val="Style92"/>
        <w:keepNext w:val="0"/>
        <w:keepLines w:val="0"/>
        <w:widowControl w:val="0"/>
        <w:shd w:val="clear" w:color="auto" w:fill="auto"/>
        <w:tabs>
          <w:tab w:pos="780" w:val="left"/>
        </w:tabs>
        <w:bidi w:val="0"/>
        <w:spacing w:before="0" w:after="120" w:line="312" w:lineRule="exact"/>
        <w:ind w:left="0" w:right="0" w:firstLine="380"/>
        <w:jc w:val="both"/>
        <w:rPr>
          <w:sz w:val="20"/>
          <w:szCs w:val="20"/>
        </w:rPr>
      </w:pPr>
      <w:bookmarkStart w:id="985" w:name="bookmark985"/>
      <w:r>
        <w:rPr>
          <w:rFonts w:ascii="Times New Roman" w:eastAsia="Times New Roman" w:hAnsi="Times New Roman" w:cs="Times New Roman"/>
          <w:b/>
          <w:bCs/>
          <w:color w:val="000000"/>
          <w:spacing w:val="0"/>
          <w:w w:val="100"/>
          <w:position w:val="0"/>
          <w:sz w:val="20"/>
          <w:szCs w:val="20"/>
        </w:rPr>
        <w:t>（</w:t>
      </w:r>
      <w:bookmarkEnd w:id="985"/>
      <w:r>
        <w:rPr>
          <w:rFonts w:ascii="Times New Roman" w:eastAsia="Times New Roman" w:hAnsi="Times New Roman" w:cs="Times New Roman"/>
          <w:b/>
          <w:bCs/>
          <w:color w:val="000000"/>
          <w:spacing w:val="0"/>
          <w:w w:val="100"/>
          <w:position w:val="0"/>
          <w:sz w:val="20"/>
          <w:szCs w:val="20"/>
        </w:rPr>
        <w:t>3）</w:t>
        <w:tab/>
      </w:r>
      <w:r>
        <w:rPr>
          <w:b/>
          <w:bCs/>
          <w:color w:val="000000"/>
          <w:spacing w:val="0"/>
          <w:w w:val="100"/>
          <w:position w:val="0"/>
          <w:sz w:val="20"/>
          <w:szCs w:val="20"/>
        </w:rPr>
        <w:t>政策性优惠贷款贴息的会计处理</w:t>
      </w:r>
    </w:p>
    <w:p>
      <w:pPr>
        <w:pStyle w:val="Style92"/>
        <w:keepNext w:val="0"/>
        <w:keepLines w:val="0"/>
        <w:widowControl w:val="0"/>
        <w:shd w:val="clear" w:color="auto" w:fill="auto"/>
        <w:bidi w:val="0"/>
        <w:spacing w:before="0" w:after="0" w:line="311" w:lineRule="exact"/>
        <w:ind w:left="380" w:right="0" w:firstLine="420"/>
        <w:jc w:val="both"/>
        <w:rPr>
          <w:sz w:val="20"/>
          <w:szCs w:val="20"/>
        </w:rPr>
      </w:pPr>
      <w:bookmarkStart w:id="986" w:name="bookmark986"/>
      <w:r>
        <w:rPr>
          <w:rFonts w:ascii="Times New Roman" w:eastAsia="Times New Roman" w:hAnsi="Times New Roman" w:cs="Times New Roman"/>
          <w:color w:val="000000"/>
          <w:spacing w:val="0"/>
          <w:w w:val="100"/>
          <w:position w:val="0"/>
          <w:sz w:val="20"/>
          <w:szCs w:val="20"/>
        </w:rPr>
        <w:t>1</w:t>
      </w:r>
      <w:bookmarkEnd w:id="986"/>
      <w:r>
        <w:rPr>
          <w:color w:val="000000"/>
          <w:spacing w:val="0"/>
          <w:w w:val="100"/>
          <w:position w:val="0"/>
          <w:sz w:val="20"/>
          <w:szCs w:val="20"/>
        </w:rPr>
        <w:t>） 财政将贴息资金拨付给贷款银行，由贷款银行以政策性优惠利率向公司提供贷款的，以实际收到 的借款金额作为借款的入账价值，按照借款本金和该政策性优惠利率计算相关借款费用。</w:t>
      </w:r>
    </w:p>
    <w:p>
      <w:pPr>
        <w:pStyle w:val="Style92"/>
        <w:keepNext w:val="0"/>
        <w:keepLines w:val="0"/>
        <w:widowControl w:val="0"/>
        <w:shd w:val="clear" w:color="auto" w:fill="auto"/>
        <w:tabs>
          <w:tab w:pos="1162" w:val="left"/>
        </w:tabs>
        <w:bidi w:val="0"/>
        <w:spacing w:before="0" w:after="0" w:line="311" w:lineRule="exact"/>
        <w:ind w:left="0" w:right="0" w:firstLine="800"/>
        <w:jc w:val="both"/>
        <w:rPr>
          <w:sz w:val="20"/>
          <w:szCs w:val="20"/>
        </w:rPr>
      </w:pPr>
      <w:bookmarkStart w:id="987" w:name="bookmark987"/>
      <w:r>
        <w:rPr>
          <w:rFonts w:ascii="Times New Roman" w:eastAsia="Times New Roman" w:hAnsi="Times New Roman" w:cs="Times New Roman"/>
          <w:color w:val="000000"/>
          <w:spacing w:val="0"/>
          <w:w w:val="100"/>
          <w:position w:val="0"/>
          <w:sz w:val="20"/>
          <w:szCs w:val="20"/>
        </w:rPr>
        <w:t>2</w:t>
      </w:r>
      <w:bookmarkEnd w:id="987"/>
      <w:r>
        <w:rPr>
          <w:color w:val="000000"/>
          <w:spacing w:val="0"/>
          <w:w w:val="100"/>
          <w:position w:val="0"/>
          <w:sz w:val="20"/>
          <w:szCs w:val="20"/>
        </w:rPr>
        <w:t>）</w:t>
        <w:tab/>
        <w:t>财政将贴息资金直接拨付给公司，公司将对应的贴息冲减相关借款费用。</w:t>
      </w:r>
    </w:p>
    <w:p>
      <w:pPr>
        <w:pStyle w:val="Style92"/>
        <w:keepNext w:val="0"/>
        <w:keepLines w:val="0"/>
        <w:widowControl w:val="0"/>
        <w:shd w:val="clear" w:color="auto" w:fill="auto"/>
        <w:bidi w:val="0"/>
        <w:spacing w:before="0" w:after="0" w:line="311" w:lineRule="exact"/>
        <w:ind w:left="380" w:right="0" w:firstLine="0"/>
        <w:jc w:val="both"/>
        <w:rPr>
          <w:sz w:val="20"/>
          <w:szCs w:val="20"/>
        </w:rPr>
      </w:pPr>
      <w:r>
        <w:rPr>
          <w:color w:val="000000"/>
          <w:spacing w:val="0"/>
          <w:w w:val="100"/>
          <w:position w:val="0"/>
          <w:sz w:val="20"/>
          <w:szCs w:val="20"/>
        </w:rPr>
        <w:t>政府补助在实际收到款项时按照到账的实际金额确认和计量。只有存在确凿证据表明该项补助是按照固定 的定额标准拨付的以及有确凿证据表明能够符合财政扶持政策规定的相关条件且预计能够收到财政扶持 资金时，可以按应收金额予以确认和计量。</w:t>
      </w:r>
    </w:p>
    <w:p>
      <w:pPr>
        <w:pStyle w:val="Style92"/>
        <w:keepNext w:val="0"/>
        <w:keepLines w:val="0"/>
        <w:widowControl w:val="0"/>
        <w:shd w:val="clear" w:color="auto" w:fill="auto"/>
        <w:bidi w:val="0"/>
        <w:spacing w:before="0" w:after="300" w:line="311" w:lineRule="exact"/>
        <w:ind w:left="380" w:right="0" w:firstLine="420"/>
        <w:jc w:val="both"/>
        <w:rPr>
          <w:sz w:val="20"/>
          <w:szCs w:val="20"/>
        </w:rPr>
      </w:pPr>
      <w:r>
        <w:rPr>
          <w:color w:val="000000"/>
          <w:spacing w:val="0"/>
          <w:w w:val="100"/>
          <w:position w:val="0"/>
          <w:sz w:val="20"/>
          <w:szCs w:val="20"/>
        </w:rPr>
        <w:t>已确认的政府补助需要退回的，公司在需要退回的当期进行会计处理，存在相关递延收益的，冲减相 关递延收益账面余额，超出部分计入当期损益。</w:t>
      </w:r>
    </w:p>
    <w:p>
      <w:pPr>
        <w:pStyle w:val="Style43"/>
        <w:keepNext/>
        <w:keepLines/>
        <w:widowControl w:val="0"/>
        <w:shd w:val="clear" w:color="auto" w:fill="auto"/>
        <w:bidi w:val="0"/>
        <w:spacing w:before="0" w:after="300" w:line="312" w:lineRule="exact"/>
        <w:ind w:left="0" w:right="0" w:firstLine="380"/>
        <w:jc w:val="both"/>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2</w:t>
      </w:r>
      <w:bookmarkEnd w:id="990"/>
      <w:r>
        <w:rPr>
          <w:rFonts w:ascii="Times New Roman" w:eastAsia="Times New Roman" w:hAnsi="Times New Roman" w:cs="Times New Roman"/>
          <w:color w:val="000000"/>
          <w:spacing w:val="0"/>
          <w:w w:val="100"/>
          <w:position w:val="0"/>
        </w:rPr>
        <w:t>8</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88"/>
      <w:bookmarkEnd w:id="989"/>
      <w:bookmarkEnd w:id="991"/>
    </w:p>
    <w:p>
      <w:pPr>
        <w:pStyle w:val="Style92"/>
        <w:keepNext w:val="0"/>
        <w:keepLines w:val="0"/>
        <w:widowControl w:val="0"/>
        <w:shd w:val="clear" w:color="auto" w:fill="auto"/>
        <w:bidi w:val="0"/>
        <w:spacing w:before="0" w:after="0" w:line="312" w:lineRule="exact"/>
        <w:ind w:left="380" w:right="0" w:firstLine="420"/>
        <w:jc w:val="both"/>
        <w:rPr>
          <w:sz w:val="20"/>
          <w:szCs w:val="20"/>
        </w:rPr>
      </w:pPr>
      <w:r>
        <w:rPr>
          <w:color w:val="000000"/>
          <w:spacing w:val="0"/>
          <w:w w:val="100"/>
          <w:position w:val="0"/>
          <w:sz w:val="20"/>
          <w:szCs w:val="20"/>
        </w:rPr>
        <w:t>对于某些资产、负债项目的账面价值与其计税基础之间的差额，以及未作为资产和负债确认但按照税 法规定可以确定其计税基础的项目的账面价值与计税基础之间的差额产生的暂时性差异，采用资产负债表 债务法确认递延所得税资产及递延所得税负债。</w:t>
      </w:r>
    </w:p>
    <w:p>
      <w:pPr>
        <w:pStyle w:val="Style92"/>
        <w:keepNext w:val="0"/>
        <w:keepLines w:val="0"/>
        <w:widowControl w:val="0"/>
        <w:shd w:val="clear" w:color="auto" w:fill="auto"/>
        <w:bidi w:val="0"/>
        <w:spacing w:before="0" w:after="0" w:line="312" w:lineRule="exact"/>
        <w:ind w:left="380" w:right="0" w:firstLine="420"/>
        <w:jc w:val="both"/>
        <w:rPr>
          <w:sz w:val="20"/>
          <w:szCs w:val="20"/>
        </w:rPr>
      </w:pPr>
      <w:r>
        <w:rPr>
          <w:color w:val="000000"/>
          <w:spacing w:val="0"/>
          <w:w w:val="100"/>
          <w:position w:val="0"/>
          <w:sz w:val="20"/>
          <w:szCs w:val="20"/>
        </w:rPr>
        <w:t>一般情况下所有暂时性差异均确认相关的递延所得税。但对于可抵扣暂时性差异，以很可能取得用来 抵扣可抵扣暂时性差异的应纳税所得额为限，确认相关的递延所得税资产。此外，与商誉的初始确认相关 的，以及与既不是企业合并、发生时也不影响会计利润和应纳税所得额（或可抵扣亏损）的交易中产生的 资产或负债的初始确认有关的暂时性差异，不予确认有关的递延所得税资产或负债。</w:t>
      </w:r>
    </w:p>
    <w:p>
      <w:pPr>
        <w:pStyle w:val="Style92"/>
        <w:keepNext w:val="0"/>
        <w:keepLines w:val="0"/>
        <w:widowControl w:val="0"/>
        <w:shd w:val="clear" w:color="auto" w:fill="auto"/>
        <w:bidi w:val="0"/>
        <w:spacing w:before="0" w:after="0" w:line="312" w:lineRule="exact"/>
        <w:ind w:left="380" w:right="0" w:firstLine="420"/>
        <w:jc w:val="both"/>
        <w:rPr>
          <w:sz w:val="20"/>
          <w:szCs w:val="20"/>
        </w:rPr>
      </w:pPr>
      <w:r>
        <w:rPr>
          <w:color w:val="000000"/>
          <w:spacing w:val="0"/>
          <w:w w:val="100"/>
          <w:position w:val="0"/>
          <w:sz w:val="20"/>
          <w:szCs w:val="20"/>
        </w:rPr>
        <w:t>对于能够结转以后年度的可抵扣亏损及税款抵减，以很可能获得用来抵扣可抵扣亏损和税款抵减的未 来应纳税所得额为限，确认相应的递延所得税资产。</w:t>
      </w:r>
    </w:p>
    <w:p>
      <w:pPr>
        <w:pStyle w:val="Style92"/>
        <w:keepNext w:val="0"/>
        <w:keepLines w:val="0"/>
        <w:widowControl w:val="0"/>
        <w:shd w:val="clear" w:color="auto" w:fill="auto"/>
        <w:bidi w:val="0"/>
        <w:spacing w:before="0" w:after="0" w:line="312" w:lineRule="exact"/>
        <w:ind w:left="380" w:right="0" w:firstLine="420"/>
        <w:jc w:val="both"/>
        <w:rPr>
          <w:sz w:val="20"/>
          <w:szCs w:val="20"/>
        </w:rPr>
      </w:pPr>
      <w:r>
        <w:rPr>
          <w:color w:val="000000"/>
          <w:spacing w:val="0"/>
          <w:w w:val="100"/>
          <w:position w:val="0"/>
          <w:sz w:val="20"/>
          <w:szCs w:val="20"/>
        </w:rPr>
        <w:t>确认与子公司、联营企业及合营企业投资相关的应纳税暂时性差异产生的递延所得税负债，除非本公 司能够控制暂时性差异转回的时间，而且该暂时性差异在可预见的未来很可能不会转回。对于与子公司、 联营企业及合营企业投资相关的可抵扣暂时性差异，只有当暂时性差异在可预见的未来很可能转回，且未 来很可能获得用来抵扣可抵扣暂时性差异的应纳税所得额时，才确认递延所得税资产。资产负债表日，对 于递延所得税资产和递延所得税负债，根据税法规定，按照预期收回相关资产或清偿相关负债期间的适用 税率计量。</w:t>
      </w:r>
    </w:p>
    <w:p>
      <w:pPr>
        <w:pStyle w:val="Style92"/>
        <w:keepNext w:val="0"/>
        <w:keepLines w:val="0"/>
        <w:widowControl w:val="0"/>
        <w:shd w:val="clear" w:color="auto" w:fill="auto"/>
        <w:bidi w:val="0"/>
        <w:spacing w:before="0" w:after="0" w:line="312" w:lineRule="exact"/>
        <w:ind w:left="380" w:right="0" w:firstLine="420"/>
        <w:jc w:val="both"/>
        <w:rPr>
          <w:sz w:val="20"/>
          <w:szCs w:val="20"/>
        </w:rPr>
      </w:pPr>
      <w:r>
        <w:rPr>
          <w:color w:val="000000"/>
          <w:spacing w:val="0"/>
          <w:w w:val="100"/>
          <w:position w:val="0"/>
          <w:sz w:val="20"/>
          <w:szCs w:val="20"/>
        </w:rPr>
        <w:t>除与直接计入其他综合收益或股东权益的交易和事项相关的当期所得税和递延所得税计入其他综合 收益或股东权益，以及企业合并产生的递延所得税调整商誉的账面价值外，其余当期所得税和递延所得税 费用或收益计入当期损益。</w:t>
      </w:r>
    </w:p>
    <w:p>
      <w:pPr>
        <w:pStyle w:val="Style92"/>
        <w:keepNext w:val="0"/>
        <w:keepLines w:val="0"/>
        <w:widowControl w:val="0"/>
        <w:shd w:val="clear" w:color="auto" w:fill="auto"/>
        <w:bidi w:val="0"/>
        <w:spacing w:before="0" w:after="60" w:line="312" w:lineRule="exact"/>
        <w:ind w:left="380" w:right="0" w:firstLine="420"/>
        <w:jc w:val="both"/>
        <w:rPr>
          <w:sz w:val="20"/>
          <w:szCs w:val="20"/>
        </w:rPr>
      </w:pPr>
      <w:r>
        <w:rPr>
          <w:color w:val="000000"/>
          <w:spacing w:val="0"/>
          <w:w w:val="100"/>
          <w:position w:val="0"/>
          <w:sz w:val="20"/>
          <w:szCs w:val="20"/>
        </w:rPr>
        <w:t>资产负债表日，对递延所得税资产的账面价值进行复核，如果未来很可能无法获得足够的应纳税所得 额用以抵扣递延所得税资产的利益，则减记递延所得税资产的账面价值。在很可能获得足够的应纳税所得 额时，减记的金额予以转回。</w:t>
      </w:r>
    </w:p>
    <w:p>
      <w:pPr>
        <w:pStyle w:val="Style92"/>
        <w:keepNext w:val="0"/>
        <w:keepLines w:val="0"/>
        <w:widowControl w:val="0"/>
        <w:shd w:val="clear" w:color="auto" w:fill="auto"/>
        <w:bidi w:val="0"/>
        <w:spacing w:before="0" w:after="0" w:line="314" w:lineRule="exact"/>
        <w:ind w:left="360" w:right="0" w:firstLine="440"/>
        <w:jc w:val="both"/>
        <w:rPr>
          <w:sz w:val="20"/>
          <w:szCs w:val="20"/>
        </w:rPr>
      </w:pPr>
      <w:r>
        <w:rPr>
          <w:color w:val="000000"/>
          <w:spacing w:val="0"/>
          <w:w w:val="100"/>
          <w:position w:val="0"/>
          <w:sz w:val="20"/>
          <w:szCs w:val="20"/>
        </w:rPr>
        <w:t>当拥有以净额结算的法定权利，且意图以净额结算或取得资产、清偿负债同时进行时，本公司当期所 得税资产及当期所得税负债以抵销后的净额列报。</w:t>
      </w:r>
    </w:p>
    <w:p>
      <w:pPr>
        <w:pStyle w:val="Style92"/>
        <w:keepNext w:val="0"/>
        <w:keepLines w:val="0"/>
        <w:widowControl w:val="0"/>
        <w:shd w:val="clear" w:color="auto" w:fill="auto"/>
        <w:bidi w:val="0"/>
        <w:spacing w:before="0" w:after="380" w:line="314" w:lineRule="exact"/>
        <w:ind w:left="360" w:right="0" w:firstLine="440"/>
        <w:jc w:val="both"/>
        <w:rPr>
          <w:sz w:val="20"/>
          <w:szCs w:val="20"/>
        </w:rPr>
      </w:pPr>
      <w:r>
        <w:rPr>
          <w:color w:val="000000"/>
          <w:spacing w:val="0"/>
          <w:w w:val="100"/>
          <w:position w:val="0"/>
          <w:sz w:val="20"/>
          <w:szCs w:val="20"/>
        </w:rPr>
        <w:t>当拥有以净额结算当期所得税资产及当期所得税负债的法定权利，且递延所得税资产及递延所得税负 债是与同一税收征管部门对同一纳税主体征收的所得税相关或者是对不同的纳税主体相关，但在未来每一 具有重要性的递延所得税资产及负债转回的期间内，涉及的纳税主体意图以净额结算当期所得税资产和负 债或是同时取得资产、清偿负债时，递延所得税资产及递延所得税负债以抵销后的净额列报。</w:t>
      </w:r>
    </w:p>
    <w:p>
      <w:pPr>
        <w:pStyle w:val="Style43"/>
        <w:keepNext/>
        <w:keepLines/>
        <w:widowControl w:val="0"/>
        <w:shd w:val="clear" w:color="auto" w:fill="auto"/>
        <w:tabs>
          <w:tab w:pos="829" w:val="left"/>
        </w:tabs>
        <w:bidi w:val="0"/>
        <w:spacing w:before="0" w:after="220" w:line="326" w:lineRule="auto"/>
        <w:ind w:left="0" w:right="0" w:firstLine="360"/>
        <w:jc w:val="left"/>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2</w:t>
      </w:r>
      <w:bookmarkEnd w:id="994"/>
      <w:r>
        <w:rPr>
          <w:rFonts w:ascii="Times New Roman" w:eastAsia="Times New Roman" w:hAnsi="Times New Roman" w:cs="Times New Roman"/>
          <w:color w:val="000000"/>
          <w:spacing w:val="0"/>
          <w:w w:val="100"/>
          <w:position w:val="0"/>
        </w:rPr>
        <w:t>9</w:t>
      </w:r>
      <w:r>
        <w:rPr>
          <w:color w:val="000000"/>
          <w:spacing w:val="0"/>
          <w:w w:val="100"/>
          <w:position w:val="0"/>
        </w:rPr>
        <w:t>、</w:t>
        <w:tab/>
        <w:t>租赁</w:t>
      </w:r>
      <w:bookmarkEnd w:id="992"/>
      <w:bookmarkEnd w:id="993"/>
      <w:bookmarkEnd w:id="995"/>
    </w:p>
    <w:p>
      <w:pPr>
        <w:pStyle w:val="Style66"/>
        <w:keepNext/>
        <w:keepLines/>
        <w:widowControl w:val="0"/>
        <w:shd w:val="clear" w:color="auto" w:fill="auto"/>
        <w:tabs>
          <w:tab w:pos="838" w:val="left"/>
        </w:tabs>
        <w:bidi w:val="0"/>
        <w:spacing w:before="0" w:after="320" w:line="313" w:lineRule="exact"/>
        <w:ind w:left="0" w:right="0" w:firstLine="360"/>
        <w:jc w:val="left"/>
      </w:pPr>
      <w:bookmarkStart w:id="996" w:name="bookmark996"/>
      <w:bookmarkStart w:id="997" w:name="bookmark997"/>
      <w:bookmarkStart w:id="998" w:name="bookmark998"/>
      <w:bookmarkStart w:id="999" w:name="bookmark999"/>
      <w:r>
        <w:rPr>
          <w:color w:val="000000"/>
          <w:spacing w:val="0"/>
          <w:w w:val="100"/>
          <w:position w:val="0"/>
        </w:rPr>
        <w:t>（</w:t>
      </w:r>
      <w:bookmarkEnd w:id="998"/>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996"/>
      <w:bookmarkEnd w:id="997"/>
      <w:bookmarkEnd w:id="999"/>
    </w:p>
    <w:p>
      <w:pPr>
        <w:pStyle w:val="Style92"/>
        <w:keepNext w:val="0"/>
        <w:keepLines w:val="0"/>
        <w:widowControl w:val="0"/>
        <w:shd w:val="clear" w:color="auto" w:fill="auto"/>
        <w:bidi w:val="0"/>
        <w:spacing w:before="0" w:after="0" w:line="313" w:lineRule="exact"/>
        <w:ind w:left="360" w:right="0" w:firstLine="440"/>
        <w:jc w:val="left"/>
        <w:rPr>
          <w:sz w:val="20"/>
          <w:szCs w:val="20"/>
        </w:rPr>
      </w:pPr>
      <w:bookmarkStart w:id="1000" w:name="bookmark1000"/>
      <w:r>
        <w:rPr>
          <w:rFonts w:ascii="Times New Roman" w:eastAsia="Times New Roman" w:hAnsi="Times New Roman" w:cs="Times New Roman"/>
          <w:color w:val="000000"/>
          <w:spacing w:val="0"/>
          <w:w w:val="100"/>
          <w:position w:val="0"/>
          <w:sz w:val="20"/>
          <w:szCs w:val="20"/>
        </w:rPr>
        <w:t>1</w:t>
      </w:r>
      <w:bookmarkEnd w:id="1000"/>
      <w:r>
        <w:rPr>
          <w:color w:val="000000"/>
          <w:spacing w:val="0"/>
          <w:w w:val="100"/>
          <w:position w:val="0"/>
          <w:sz w:val="20"/>
          <w:szCs w:val="20"/>
        </w:rPr>
        <w:t>） 租入资产所支付的租赁费，在不扣除免租期的整个租赁期内，按直线法进行分摊，计入当期费用。 支付的与租赁交易相关的初始直接费用，计入当期费用。</w:t>
      </w:r>
    </w:p>
    <w:p>
      <w:pPr>
        <w:pStyle w:val="Style92"/>
        <w:keepNext w:val="0"/>
        <w:keepLines w:val="0"/>
        <w:widowControl w:val="0"/>
        <w:shd w:val="clear" w:color="auto" w:fill="auto"/>
        <w:bidi w:val="0"/>
        <w:spacing w:before="0" w:after="0" w:line="313" w:lineRule="exact"/>
        <w:ind w:left="360" w:right="0" w:firstLine="20"/>
        <w:jc w:val="both"/>
        <w:rPr>
          <w:sz w:val="20"/>
          <w:szCs w:val="20"/>
        </w:rPr>
      </w:pPr>
      <w:r>
        <w:rPr>
          <w:color w:val="000000"/>
          <w:spacing w:val="0"/>
          <w:w w:val="100"/>
          <w:position w:val="0"/>
          <w:sz w:val="20"/>
          <w:szCs w:val="20"/>
        </w:rPr>
        <w:t>资产出租方承担了应由承担的与租赁相关的费用时，将该部分费用从租金总额中扣除，按扣除后的租金费 用在租赁期内分摊，计入当期费用。</w:t>
      </w:r>
    </w:p>
    <w:p>
      <w:pPr>
        <w:pStyle w:val="Style92"/>
        <w:keepNext w:val="0"/>
        <w:keepLines w:val="0"/>
        <w:widowControl w:val="0"/>
        <w:shd w:val="clear" w:color="auto" w:fill="auto"/>
        <w:tabs>
          <w:tab w:pos="1155" w:val="left"/>
        </w:tabs>
        <w:bidi w:val="0"/>
        <w:spacing w:before="0" w:after="0" w:line="313" w:lineRule="exact"/>
        <w:ind w:left="360" w:right="0" w:firstLine="440"/>
        <w:jc w:val="both"/>
        <w:rPr>
          <w:sz w:val="20"/>
          <w:szCs w:val="20"/>
        </w:rPr>
      </w:pPr>
      <w:bookmarkStart w:id="1001" w:name="bookmark1001"/>
      <w:r>
        <w:rPr>
          <w:rFonts w:ascii="Times New Roman" w:eastAsia="Times New Roman" w:hAnsi="Times New Roman" w:cs="Times New Roman"/>
          <w:color w:val="000000"/>
          <w:spacing w:val="0"/>
          <w:w w:val="100"/>
          <w:position w:val="0"/>
          <w:sz w:val="20"/>
          <w:szCs w:val="20"/>
        </w:rPr>
        <w:t>2</w:t>
      </w:r>
      <w:bookmarkEnd w:id="1001"/>
      <w:r>
        <w:rPr>
          <w:color w:val="000000"/>
          <w:spacing w:val="0"/>
          <w:w w:val="100"/>
          <w:position w:val="0"/>
          <w:sz w:val="20"/>
          <w:szCs w:val="20"/>
        </w:rPr>
        <w:t>）</w:t>
        <w:tab/>
        <w:t>出租资产所收取的租赁费，在不扣除免租期的整个租赁期内，按直线法进行分摊，确认为租赁收 入。支付的与租赁交易相关的初始直接费用，计入当期费用；如金额较大的，则予以资本化，在整个租赁 期间内按照与租赁收入确认相同的基础分期计入当期收益。</w:t>
      </w:r>
    </w:p>
    <w:p>
      <w:pPr>
        <w:pStyle w:val="Style92"/>
        <w:keepNext w:val="0"/>
        <w:keepLines w:val="0"/>
        <w:widowControl w:val="0"/>
        <w:shd w:val="clear" w:color="auto" w:fill="auto"/>
        <w:bidi w:val="0"/>
        <w:spacing w:before="0" w:after="320" w:line="313" w:lineRule="exact"/>
        <w:ind w:left="360" w:right="0" w:firstLine="440"/>
        <w:jc w:val="both"/>
        <w:rPr>
          <w:sz w:val="20"/>
          <w:szCs w:val="20"/>
        </w:rPr>
      </w:pPr>
      <w:r>
        <w:rPr>
          <w:color w:val="000000"/>
          <w:spacing w:val="0"/>
          <w:w w:val="100"/>
          <w:position w:val="0"/>
          <w:sz w:val="20"/>
          <w:szCs w:val="20"/>
        </w:rPr>
        <w:t>承担了应由承租方承担的与租赁相关的费用时，将该部分费用从租金收入总额中扣除，按扣除后的租 金费用在租赁期内分配。</w:t>
      </w:r>
    </w:p>
    <w:p>
      <w:pPr>
        <w:pStyle w:val="Style66"/>
        <w:keepNext/>
        <w:keepLines/>
        <w:widowControl w:val="0"/>
        <w:shd w:val="clear" w:color="auto" w:fill="auto"/>
        <w:tabs>
          <w:tab w:pos="838" w:val="left"/>
        </w:tabs>
        <w:bidi w:val="0"/>
        <w:spacing w:before="0" w:after="320" w:line="313" w:lineRule="exact"/>
        <w:ind w:left="0" w:right="0" w:firstLine="360"/>
        <w:jc w:val="left"/>
      </w:pPr>
      <w:bookmarkStart w:id="1002" w:name="bookmark1002"/>
      <w:bookmarkStart w:id="1003" w:name="bookmark1003"/>
      <w:bookmarkStart w:id="1004" w:name="bookmark1004"/>
      <w:bookmarkStart w:id="1005" w:name="bookmark1005"/>
      <w:r>
        <w:rPr>
          <w:color w:val="000000"/>
          <w:spacing w:val="0"/>
          <w:w w:val="100"/>
          <w:position w:val="0"/>
        </w:rPr>
        <w:t>（</w:t>
      </w:r>
      <w:bookmarkEnd w:id="1004"/>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002"/>
      <w:bookmarkEnd w:id="1003"/>
      <w:bookmarkEnd w:id="1005"/>
    </w:p>
    <w:p>
      <w:pPr>
        <w:pStyle w:val="Style92"/>
        <w:keepNext w:val="0"/>
        <w:keepLines w:val="0"/>
        <w:widowControl w:val="0"/>
        <w:shd w:val="clear" w:color="auto" w:fill="auto"/>
        <w:tabs>
          <w:tab w:pos="1155" w:val="left"/>
        </w:tabs>
        <w:bidi w:val="0"/>
        <w:spacing w:before="0" w:after="0" w:line="311" w:lineRule="exact"/>
        <w:ind w:left="360" w:right="0" w:firstLine="440"/>
        <w:jc w:val="left"/>
        <w:rPr>
          <w:sz w:val="20"/>
          <w:szCs w:val="20"/>
        </w:rPr>
      </w:pPr>
      <w:bookmarkStart w:id="1006" w:name="bookmark1006"/>
      <w:r>
        <w:rPr>
          <w:rFonts w:ascii="Times New Roman" w:eastAsia="Times New Roman" w:hAnsi="Times New Roman" w:cs="Times New Roman"/>
          <w:color w:val="000000"/>
          <w:spacing w:val="0"/>
          <w:w w:val="100"/>
          <w:position w:val="0"/>
          <w:sz w:val="20"/>
          <w:szCs w:val="20"/>
        </w:rPr>
        <w:t>1</w:t>
      </w:r>
      <w:bookmarkEnd w:id="1006"/>
      <w:r>
        <w:rPr>
          <w:color w:val="000000"/>
          <w:spacing w:val="0"/>
          <w:w w:val="100"/>
          <w:position w:val="0"/>
          <w:sz w:val="20"/>
          <w:szCs w:val="20"/>
        </w:rPr>
        <w:t>）</w:t>
        <w:tab/>
        <w:t>融资租入资产：公司在承租开始日，将租赁资产公允价值与最低租赁付款额现值两者中较低者作 为租入资产的入账价值，将最低租赁付款额作为长期应付款的入账价值，其差额作为未确认的融资费用。 采用实际利率法对未确认的融资费用，在资产租赁期间内摊销，计入财务费用。公司发生的初始直接费用， 计入租入资产价值。</w:t>
      </w:r>
    </w:p>
    <w:p>
      <w:pPr>
        <w:pStyle w:val="Style92"/>
        <w:keepNext w:val="0"/>
        <w:keepLines w:val="0"/>
        <w:widowControl w:val="0"/>
        <w:shd w:val="clear" w:color="auto" w:fill="auto"/>
        <w:bidi w:val="0"/>
        <w:spacing w:before="0" w:after="380" w:line="311" w:lineRule="exact"/>
        <w:ind w:left="360" w:right="0" w:firstLine="440"/>
        <w:jc w:val="left"/>
        <w:rPr>
          <w:sz w:val="20"/>
          <w:szCs w:val="20"/>
        </w:rPr>
      </w:pPr>
      <w:bookmarkStart w:id="1007" w:name="bookmark1007"/>
      <w:r>
        <w:rPr>
          <w:rFonts w:ascii="Times New Roman" w:eastAsia="Times New Roman" w:hAnsi="Times New Roman" w:cs="Times New Roman"/>
          <w:color w:val="000000"/>
          <w:spacing w:val="0"/>
          <w:w w:val="100"/>
          <w:position w:val="0"/>
          <w:sz w:val="20"/>
          <w:szCs w:val="20"/>
        </w:rPr>
        <w:t>2</w:t>
      </w:r>
      <w:bookmarkEnd w:id="1007"/>
      <w:r>
        <w:rPr>
          <w:color w:val="000000"/>
          <w:spacing w:val="0"/>
          <w:w w:val="100"/>
          <w:position w:val="0"/>
          <w:sz w:val="20"/>
          <w:szCs w:val="20"/>
        </w:rPr>
        <w:t>） 融资租出资产：公司在租赁开始日，将应收融资租赁款，未担保余值之和与其现值的差额确认为 未实现融资收益，在将来收到租金的各期间内确认为租赁收入。公司发生的与出租交易相关的初始直接费 用，计入应收融资租赁款的初始计量中，并减少租赁期内确认的收益金额。</w:t>
      </w:r>
    </w:p>
    <w:p>
      <w:pPr>
        <w:pStyle w:val="Style43"/>
        <w:keepNext/>
        <w:keepLines/>
        <w:widowControl w:val="0"/>
        <w:shd w:val="clear" w:color="auto" w:fill="auto"/>
        <w:tabs>
          <w:tab w:pos="829" w:val="left"/>
        </w:tabs>
        <w:bidi w:val="0"/>
        <w:spacing w:before="0" w:after="220" w:line="326" w:lineRule="auto"/>
        <w:ind w:left="0" w:right="0" w:firstLine="360"/>
        <w:jc w:val="left"/>
      </w:pPr>
      <w:bookmarkStart w:id="1008" w:name="bookmark1008"/>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3</w:t>
      </w:r>
      <w:bookmarkEnd w:id="1010"/>
      <w:r>
        <w:rPr>
          <w:rFonts w:ascii="Times New Roman" w:eastAsia="Times New Roman" w:hAnsi="Times New Roman" w:cs="Times New Roman"/>
          <w:color w:val="000000"/>
          <w:spacing w:val="0"/>
          <w:w w:val="100"/>
          <w:position w:val="0"/>
        </w:rPr>
        <w:t>0</w:t>
      </w:r>
      <w:r>
        <w:rPr>
          <w:color w:val="000000"/>
          <w:spacing w:val="0"/>
          <w:w w:val="100"/>
          <w:position w:val="0"/>
        </w:rPr>
        <w:t>、</w:t>
        <w:tab/>
        <w:t>重要会计政策和会计估计变更</w:t>
      </w:r>
      <w:bookmarkEnd w:id="1008"/>
      <w:bookmarkEnd w:id="1009"/>
      <w:bookmarkEnd w:id="1011"/>
    </w:p>
    <w:p>
      <w:pPr>
        <w:pStyle w:val="Style66"/>
        <w:keepNext/>
        <w:keepLines/>
        <w:widowControl w:val="0"/>
        <w:shd w:val="clear" w:color="auto" w:fill="auto"/>
        <w:bidi w:val="0"/>
        <w:spacing w:before="0" w:after="320" w:line="313" w:lineRule="exact"/>
        <w:ind w:left="0" w:right="0" w:firstLine="360"/>
        <w:jc w:val="left"/>
      </w:pPr>
      <w:bookmarkStart w:id="1012" w:name="bookmark1012"/>
      <w:bookmarkStart w:id="1013" w:name="bookmark1013"/>
      <w:bookmarkStart w:id="1014" w:name="bookmark10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12"/>
      <w:bookmarkEnd w:id="1013"/>
      <w:bookmarkEnd w:id="1014"/>
    </w:p>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执行新收入准则导致的会计政策 变更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公告披露</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《关于修订印发</w:t>
            </w:r>
            <w:r>
              <w:rPr>
                <w:color w:val="000000"/>
                <w:spacing w:val="0"/>
                <w:w w:val="100"/>
                <w:position w:val="0"/>
              </w:rPr>
              <w:t>〈</w:t>
            </w:r>
            <w:r>
              <w:rPr>
                <w:color w:val="000000"/>
                <w:spacing w:val="0"/>
                <w:w w:val="100"/>
                <w:position w:val="0"/>
              </w:rPr>
              <w:t>企业会计准则 第</w:t>
            </w:r>
            <w:r>
              <w:rPr>
                <w:rFonts w:ascii="Times New Roman" w:eastAsia="Times New Roman" w:hAnsi="Times New Roman" w:cs="Times New Roman"/>
                <w:color w:val="000000"/>
                <w:spacing w:val="0"/>
                <w:w w:val="100"/>
                <w:position w:val="0"/>
              </w:rPr>
              <w:t>14</w:t>
            </w:r>
            <w:r>
              <w:rPr>
                <w:color w:val="000000"/>
                <w:spacing w:val="0"/>
                <w:w w:val="100"/>
                <w:position w:val="0"/>
              </w:rPr>
              <w:t>号——收入</w:t>
            </w:r>
            <w:r>
              <w:rPr>
                <w:color w:val="000000"/>
                <w:spacing w:val="0"/>
                <w:w w:val="100"/>
                <w:position w:val="0"/>
              </w:rPr>
              <w:t>〉</w:t>
            </w:r>
            <w:r>
              <w:rPr>
                <w:color w:val="000000"/>
                <w:spacing w:val="0"/>
                <w:w w:val="100"/>
                <w:position w:val="0"/>
              </w:rPr>
              <w:t>的通知》（财会</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22 </w:t>
            </w:r>
            <w:r>
              <w:rPr>
                <w:color w:val="000000"/>
                <w:spacing w:val="0"/>
                <w:w w:val="100"/>
                <w:position w:val="0"/>
              </w:rPr>
              <w:t>号）</w:t>
            </w:r>
          </w:p>
        </w:tc>
      </w:tr>
    </w:tbl>
    <w:p>
      <w:pPr>
        <w:pStyle w:val="Style41"/>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日起按新收入准则要求进行会计报表披露，不追溯调整</w:t>
      </w:r>
      <w:r>
        <w:rPr>
          <w:rFonts w:ascii="Times New Roman" w:eastAsia="Times New Roman" w:hAnsi="Times New Roman" w:cs="Times New Roman"/>
          <w:color w:val="000000"/>
          <w:spacing w:val="0"/>
          <w:w w:val="100"/>
          <w:position w:val="0"/>
        </w:rPr>
        <w:t>2019</w:t>
      </w:r>
      <w:r>
        <w:rPr>
          <w:color w:val="000000"/>
          <w:spacing w:val="0"/>
          <w:w w:val="100"/>
          <w:position w:val="0"/>
        </w:rPr>
        <w:t>年可比数。根据公司业 务情况，新收入准则的实施不会导致公司收入确认方式发生重大变化，不会对公司财务报表产生重大影响。</w:t>
      </w:r>
      <w:r>
        <w:br w:type="page"/>
      </w:r>
    </w:p>
    <w:p>
      <w:pPr>
        <w:pStyle w:val="Style66"/>
        <w:keepNext/>
        <w:keepLines/>
        <w:widowControl w:val="0"/>
        <w:numPr>
          <w:ilvl w:val="0"/>
          <w:numId w:val="63"/>
        </w:numPr>
        <w:shd w:val="clear" w:color="auto" w:fill="auto"/>
        <w:tabs>
          <w:tab w:pos="853" w:val="left"/>
        </w:tabs>
        <w:bidi w:val="0"/>
        <w:spacing w:before="0" w:line="240" w:lineRule="auto"/>
        <w:ind w:left="0" w:right="0" w:firstLine="360"/>
        <w:jc w:val="left"/>
      </w:pPr>
      <w:bookmarkStart w:id="1015" w:name="bookmark1015"/>
      <w:bookmarkStart w:id="1016" w:name="bookmark1016"/>
      <w:bookmarkStart w:id="1017" w:name="bookmark1017"/>
      <w:bookmarkStart w:id="1018" w:name="bookmark1018"/>
      <w:bookmarkEnd w:id="1017"/>
      <w:r>
        <w:rPr>
          <w:color w:val="000000"/>
          <w:spacing w:val="0"/>
          <w:w w:val="100"/>
          <w:position w:val="0"/>
        </w:rPr>
        <w:t>重要会计估计变更</w:t>
      </w:r>
      <w:bookmarkEnd w:id="1015"/>
      <w:bookmarkEnd w:id="1016"/>
      <w:bookmarkEnd w:id="1018"/>
    </w:p>
    <w:p>
      <w:pPr>
        <w:pStyle w:val="Style92"/>
        <w:keepNext w:val="0"/>
        <w:keepLines w:val="0"/>
        <w:widowControl w:val="0"/>
        <w:shd w:val="clear" w:color="auto" w:fill="auto"/>
        <w:bidi w:val="0"/>
        <w:spacing w:before="0" w:after="360" w:line="240" w:lineRule="auto"/>
        <w:ind w:left="0" w:right="0" w:firstLine="360"/>
        <w:jc w:val="left"/>
        <w:rPr>
          <w:sz w:val="20"/>
          <w:szCs w:val="20"/>
        </w:rPr>
      </w:pPr>
      <w:r>
        <w:rPr>
          <w:color w:val="000000"/>
          <w:spacing w:val="0"/>
          <w:w w:val="100"/>
          <w:position w:val="0"/>
          <w:sz w:val="20"/>
          <w:szCs w:val="20"/>
        </w:rPr>
        <w:t>口</w:t>
      </w:r>
      <w:r>
        <w:rPr>
          <w:color w:val="000000"/>
          <w:spacing w:val="0"/>
          <w:w w:val="100"/>
          <w:position w:val="0"/>
          <w:sz w:val="20"/>
          <w:szCs w:val="2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不适用</w:t>
      </w:r>
    </w:p>
    <w:p>
      <w:pPr>
        <w:pStyle w:val="Style66"/>
        <w:keepNext/>
        <w:keepLines/>
        <w:widowControl w:val="0"/>
        <w:numPr>
          <w:ilvl w:val="0"/>
          <w:numId w:val="63"/>
        </w:numPr>
        <w:shd w:val="clear" w:color="auto" w:fill="auto"/>
        <w:tabs>
          <w:tab w:pos="853" w:val="left"/>
        </w:tabs>
        <w:bidi w:val="0"/>
        <w:spacing w:before="0" w:line="240" w:lineRule="auto"/>
        <w:ind w:left="0" w:right="0" w:firstLine="360"/>
        <w:jc w:val="left"/>
      </w:pPr>
      <w:bookmarkStart w:id="1019" w:name="bookmark1019"/>
      <w:bookmarkStart w:id="1020" w:name="bookmark1020"/>
      <w:bookmarkStart w:id="1021" w:name="bookmark1021"/>
      <w:bookmarkStart w:id="1022" w:name="bookmark1022"/>
      <w:bookmarkEnd w:id="1021"/>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019"/>
      <w:bookmarkEnd w:id="1020"/>
      <w:bookmarkEnd w:id="1022"/>
    </w:p>
    <w:p>
      <w:pPr>
        <w:pStyle w:val="Style92"/>
        <w:keepNext w:val="0"/>
        <w:keepLines w:val="0"/>
        <w:widowControl w:val="0"/>
        <w:shd w:val="clear" w:color="auto" w:fill="auto"/>
        <w:bidi w:val="0"/>
        <w:spacing w:before="0" w:after="120" w:line="240" w:lineRule="auto"/>
        <w:ind w:left="0" w:right="0" w:firstLine="360"/>
        <w:jc w:val="left"/>
        <w:rPr>
          <w:sz w:val="20"/>
          <w:szCs w:val="20"/>
        </w:rPr>
      </w:pPr>
      <w:r>
        <w:rPr>
          <w:color w:val="000000"/>
          <w:spacing w:val="0"/>
          <w:w w:val="100"/>
          <w:position w:val="0"/>
          <w:sz w:val="20"/>
          <w:szCs w:val="20"/>
        </w:rPr>
        <w:t>适用</w:t>
      </w:r>
    </w:p>
    <w:p>
      <w:pPr>
        <w:pStyle w:val="Style92"/>
        <w:keepNext w:val="0"/>
        <w:keepLines w:val="0"/>
        <w:widowControl w:val="0"/>
        <w:shd w:val="clear" w:color="auto" w:fill="auto"/>
        <w:bidi w:val="0"/>
        <w:spacing w:before="0" w:after="120" w:line="240" w:lineRule="auto"/>
        <w:ind w:left="0" w:right="0" w:firstLine="360"/>
        <w:jc w:val="both"/>
        <w:rPr>
          <w:sz w:val="20"/>
          <w:szCs w:val="20"/>
        </w:rPr>
      </w:pPr>
      <w:r>
        <w:rPr>
          <w:color w:val="000000"/>
          <w:spacing w:val="0"/>
          <w:w w:val="100"/>
          <w:position w:val="0"/>
          <w:sz w:val="20"/>
          <w:szCs w:val="20"/>
        </w:rPr>
        <w:t>是否需要调整年初资产负债表科目</w:t>
      </w:r>
    </w:p>
    <w:p>
      <w:pPr>
        <w:pStyle w:val="Style92"/>
        <w:keepNext w:val="0"/>
        <w:keepLines w:val="0"/>
        <w:widowControl w:val="0"/>
        <w:shd w:val="clear" w:color="auto" w:fill="auto"/>
        <w:bidi w:val="0"/>
        <w:spacing w:before="0" w:after="120" w:line="240" w:lineRule="auto"/>
        <w:ind w:left="0" w:right="0" w:firstLine="360"/>
        <w:jc w:val="both"/>
        <w:rPr>
          <w:sz w:val="20"/>
          <w:szCs w:val="20"/>
        </w:rPr>
      </w:pPr>
      <w:r>
        <w:rPr>
          <w:i/>
          <w:iCs/>
          <w:color w:val="000000"/>
          <w:spacing w:val="0"/>
          <w:w w:val="100"/>
          <w:position w:val="0"/>
          <w:sz w:val="20"/>
          <w:szCs w:val="20"/>
        </w:rPr>
        <w:t>4是</w:t>
      </w:r>
      <w:r>
        <w:rPr>
          <w:color w:val="000000"/>
          <w:spacing w:val="0"/>
          <w:w w:val="100"/>
          <w:position w:val="0"/>
          <w:sz w:val="20"/>
          <w:szCs w:val="20"/>
        </w:rPr>
        <w:t>□</w:t>
      </w:r>
      <w:r>
        <w:rPr>
          <w:color w:val="000000"/>
          <w:spacing w:val="0"/>
          <w:w w:val="100"/>
          <w:position w:val="0"/>
          <w:sz w:val="20"/>
          <w:szCs w:val="20"/>
        </w:rPr>
        <w:t>否</w:t>
      </w:r>
    </w:p>
    <w:p>
      <w:pPr>
        <w:pStyle w:val="Style92"/>
        <w:keepNext w:val="0"/>
        <w:keepLines w:val="0"/>
        <w:widowControl w:val="0"/>
        <w:shd w:val="clear" w:color="auto" w:fill="auto"/>
        <w:bidi w:val="0"/>
        <w:spacing w:before="0" w:after="120" w:line="240" w:lineRule="auto"/>
        <w:ind w:left="0" w:right="0" w:firstLine="360"/>
        <w:jc w:val="both"/>
        <w:rPr>
          <w:sz w:val="20"/>
          <w:szCs w:val="20"/>
        </w:rPr>
      </w:pPr>
      <w:r>
        <w:rPr>
          <w:color w:val="000000"/>
          <w:spacing w:val="0"/>
          <w:w w:val="100"/>
          <w:position w:val="0"/>
          <w:sz w:val="20"/>
          <w:szCs w:val="20"/>
        </w:rPr>
        <w:t>合并资产负债表</w:t>
      </w:r>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3893"/>
        <w:gridCol w:w="1949"/>
        <w:gridCol w:w="1949"/>
        <w:gridCol w:w="1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01</w:t>
            </w:r>
            <w:r>
              <w:rPr>
                <w:b/>
                <w:bCs/>
                <w:color w:val="000000"/>
                <w:spacing w:val="0"/>
                <w:w w:val="100"/>
                <w:position w:val="0"/>
              </w:rPr>
              <w:t>月</w:t>
            </w:r>
            <w:r>
              <w:rPr>
                <w:rFonts w:ascii="Times New Roman" w:eastAsia="Times New Roman" w:hAnsi="Times New Roman" w:cs="Times New Roman"/>
                <w:b/>
                <w:bCs/>
                <w:color w:val="000000"/>
                <w:spacing w:val="0"/>
                <w:w w:val="100"/>
                <w:position w:val="0"/>
              </w:rPr>
              <w:t>01</w:t>
            </w:r>
            <w:r>
              <w:rPr>
                <w:b/>
                <w:bCs/>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3,438,760,012.39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3,438,760,012.39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125,224,475.73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125,224,475.73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369,650,000.00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369,650,000.00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1,499,915,342.81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1,499,915,342.81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999,960,695.35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999,960,695.35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183,453,591.07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183,453,591.07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4,584,456.74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4,584,456.74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2,334,089,641.44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2,334,089,641.44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112,519,576.70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112,519,576.70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9,063,573,335.49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9,063,573,335.49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893"/>
        <w:gridCol w:w="1949"/>
        <w:gridCol w:w="1949"/>
        <w:gridCol w:w="1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发放贷款和垫款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912,655,349.92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912,655,349.92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5,139,627.51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5,139,627.51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10,914,327.46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10,914,327.46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12,115,451.17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12,115,451.17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234,513.28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234,513.28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21,558,034.90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21,558,034.90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101,708.74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101,708.74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3,674,103.39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3,674,103.39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8,066,095.59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8,066,095.59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156,167,593.06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156,167,593.06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1,160,626,805.02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b/>
                <w:bCs/>
                <w:color w:val="000000"/>
                <w:spacing w:val="0"/>
                <w:w w:val="100"/>
                <w:position w:val="0"/>
              </w:rPr>
              <w:t>1,160,626,805.02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b/>
                <w:bCs/>
                <w:color w:val="000000"/>
                <w:spacing w:val="0"/>
                <w:w w:val="100"/>
                <w:position w:val="0"/>
              </w:rPr>
              <w:t>10,224,200,140.51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10,224,200,140.51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2,515,633,208.00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2,515,633,208.00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8,446,602.00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8,446,602.00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192,788,955.35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192,788,955.35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1,555,065,156.54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1,555,065,156.54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684,258,310.32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-684,258,310.32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605,538,327.72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605,538,327.72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代理买卖证券款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893"/>
        <w:gridCol w:w="1949"/>
        <w:gridCol w:w="1949"/>
        <w:gridCol w:w="1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80,007,194.80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80,007,194.80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116,015,111.55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116,015,111.55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80,515,265.91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80,515,265.91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1,930,542.92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1,930,542.92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78,719,982.60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78,719,982.60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5,232,729,804.47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b/>
                <w:bCs/>
                <w:color w:val="000000"/>
                <w:spacing w:val="0"/>
                <w:w w:val="100"/>
                <w:position w:val="0"/>
              </w:rPr>
              <w:t>5,232,729,804.47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515,409.90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515,409.90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2,595,035.60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2,595,035.60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b/>
                <w:bCs/>
                <w:color w:val="000000"/>
                <w:spacing w:val="0"/>
                <w:w w:val="100"/>
                <w:position w:val="0"/>
              </w:rPr>
              <w:t>3,110,445.50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b/>
                <w:bCs/>
                <w:color w:val="000000"/>
                <w:spacing w:val="0"/>
                <w:w w:val="100"/>
                <w:position w:val="0"/>
              </w:rPr>
              <w:t>3,110,445.50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5,235,840,249.97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b/>
                <w:bCs/>
                <w:color w:val="000000"/>
                <w:spacing w:val="0"/>
                <w:w w:val="100"/>
                <w:position w:val="0"/>
              </w:rPr>
              <w:t>5,235,840,249.97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1,239,281,806.00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1,239,281,806.00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1,622,032,458.56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1,622,032,458.56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893"/>
        <w:gridCol w:w="1949"/>
        <w:gridCol w:w="1949"/>
        <w:gridCol w:w="1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-373,952,221.17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-373,952,221.17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274,170,573.16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274,170,573.16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15,291,367.20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15,291,367.20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2,177,786,269.58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2,177,786,269.58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4,954,610,253.33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b/>
                <w:bCs/>
                <w:color w:val="000000"/>
                <w:spacing w:val="0"/>
                <w:w w:val="100"/>
                <w:position w:val="0"/>
              </w:rPr>
              <w:t>4,954,610,253.33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33,749,637.21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33,749,637.21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4,988,359,890.54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b/>
                <w:bCs/>
                <w:color w:val="000000"/>
                <w:spacing w:val="0"/>
                <w:w w:val="100"/>
                <w:position w:val="0"/>
              </w:rPr>
              <w:t>4,988,359,890.54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10,224,200,140.51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10,224,200,140.51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9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调整情况说明：根据财政部</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 xml:space="preserve">年颁布的新收入准则相关规定，本公司对于首次执行该准则的累积影响 金额调整了 </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年年初合并财务报表相关项目金额，相关项目影响金额见上表。</w:t>
      </w:r>
    </w:p>
    <w:p>
      <w:pPr>
        <w:pStyle w:val="Style92"/>
        <w:keepNext w:val="0"/>
        <w:keepLines w:val="0"/>
        <w:widowControl w:val="0"/>
        <w:shd w:val="clear" w:color="auto" w:fill="auto"/>
        <w:bidi w:val="0"/>
        <w:spacing w:before="0" w:after="100" w:line="312" w:lineRule="exact"/>
        <w:ind w:left="0" w:right="0" w:firstLine="0"/>
        <w:jc w:val="left"/>
        <w:rPr>
          <w:sz w:val="20"/>
          <w:szCs w:val="20"/>
        </w:rPr>
      </w:pPr>
      <w:r>
        <w:rPr>
          <w:color w:val="000000"/>
          <w:spacing w:val="0"/>
          <w:w w:val="100"/>
          <w:position w:val="0"/>
          <w:sz w:val="20"/>
          <w:szCs w:val="20"/>
        </w:rPr>
        <w:t>母公司资产负债表</w:t>
      </w:r>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3883"/>
        <w:gridCol w:w="1968"/>
        <w:gridCol w:w="1958"/>
        <w:gridCol w:w="177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01</w:t>
            </w:r>
            <w:r>
              <w:rPr>
                <w:b/>
                <w:bCs/>
                <w:color w:val="000000"/>
                <w:spacing w:val="0"/>
                <w:w w:val="100"/>
                <w:position w:val="0"/>
              </w:rPr>
              <w:t>月</w:t>
            </w:r>
            <w:r>
              <w:rPr>
                <w:rFonts w:ascii="Times New Roman" w:eastAsia="Times New Roman" w:hAnsi="Times New Roman" w:cs="Times New Roman"/>
                <w:b/>
                <w:bCs/>
                <w:color w:val="000000"/>
                <w:spacing w:val="0"/>
                <w:w w:val="100"/>
                <w:position w:val="0"/>
              </w:rPr>
              <w:t>01</w:t>
            </w:r>
            <w:r>
              <w:rPr>
                <w:b/>
                <w:bCs/>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2,816,796,128.89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2,816,796,128.89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815,089,497.16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815,089,497.16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10,440,885.22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10,440,885.22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1,996,096,891.11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1,996,096,891.11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1,290,613,536.78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1,290,613,536.78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1,855,496.98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1,855,496.98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b/>
                <w:bCs/>
                <w:color w:val="000000"/>
                <w:spacing w:val="0"/>
                <w:w w:val="100"/>
                <w:position w:val="0"/>
              </w:rPr>
              <w:t>6,937,492,436.14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b/>
                <w:bCs/>
                <w:color w:val="000000"/>
                <w:spacing w:val="0"/>
                <w:w w:val="100"/>
                <w:position w:val="0"/>
              </w:rPr>
              <w:t>6,937,492,436.14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长期应收款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883"/>
        <w:gridCol w:w="1968"/>
        <w:gridCol w:w="1958"/>
        <w:gridCol w:w="177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1,753,103,416.73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1,753,103,416.73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5,857,673.95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5,857,673.95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14,422,478.37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14,422,478.37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1,423,515.17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1,423,515.17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60,527,515.31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60,527,515.31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b/>
                <w:bCs/>
                <w:color w:val="000000"/>
                <w:spacing w:val="0"/>
                <w:w w:val="100"/>
                <w:position w:val="0"/>
              </w:rPr>
              <w:t>1,835,334,599.53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b/>
                <w:bCs/>
                <w:color w:val="000000"/>
                <w:spacing w:val="0"/>
                <w:w w:val="100"/>
                <w:position w:val="0"/>
              </w:rPr>
              <w:t>1,835,334,599.53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b/>
                <w:bCs/>
                <w:color w:val="000000"/>
                <w:spacing w:val="0"/>
                <w:w w:val="100"/>
                <w:position w:val="0"/>
              </w:rPr>
              <w:t>8,772,827,035.67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b/>
                <w:bCs/>
                <w:color w:val="000000"/>
                <w:spacing w:val="0"/>
                <w:w w:val="100"/>
                <w:position w:val="0"/>
              </w:rPr>
              <w:t>8,772,827,035.67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1,493,988,398.00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1,493,988,398.00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8,446,602.00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8,446,602.00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1,513,119,655.15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1,513,119,655.15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574,177,581.49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-574,177,581.49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508,121,753.53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508,121,753.53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52,901,455.60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52,901,455.60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23,037,399.71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23,037,399.71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304,835,506.98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304,835,506.98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1,679,154.02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1,679,154.02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66,055,827.96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66,055,827.96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b/>
                <w:bCs/>
                <w:color w:val="000000"/>
                <w:spacing w:val="0"/>
                <w:w w:val="100"/>
                <w:position w:val="0"/>
              </w:rPr>
              <w:t>4,470,506,598.93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b/>
                <w:bCs/>
                <w:color w:val="000000"/>
                <w:spacing w:val="0"/>
                <w:w w:val="100"/>
                <w:position w:val="0"/>
              </w:rPr>
              <w:t>4,470,506,598.93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883"/>
        <w:gridCol w:w="1968"/>
        <w:gridCol w:w="1958"/>
        <w:gridCol w:w="177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bCs/>
                <w:color w:val="000000"/>
                <w:spacing w:val="0"/>
                <w:w w:val="100"/>
                <w:position w:val="0"/>
              </w:rPr>
              <w:t>4,470,506,598.93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bCs/>
                <w:color w:val="000000"/>
                <w:spacing w:val="0"/>
                <w:w w:val="100"/>
                <w:position w:val="0"/>
              </w:rPr>
              <w:t>4,470,506,598.93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1,239,281,806.00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1,239,281,806.00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1,709,322,752.80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1,709,322,752.80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274,170,573.16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274,170,573.16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1,079,545,304.78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1,079,545,304.78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bCs/>
                <w:color w:val="000000"/>
                <w:spacing w:val="0"/>
                <w:w w:val="100"/>
                <w:position w:val="0"/>
              </w:rPr>
              <w:t>4,302,320,436.74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bCs/>
                <w:color w:val="000000"/>
                <w:spacing w:val="0"/>
                <w:w w:val="100"/>
                <w:position w:val="0"/>
              </w:rPr>
              <w:t>4,302,320,436.74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bCs/>
                <w:color w:val="000000"/>
                <w:spacing w:val="0"/>
                <w:w w:val="100"/>
                <w:position w:val="0"/>
              </w:rPr>
              <w:t>8,772,827,035.67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bCs/>
                <w:color w:val="000000"/>
                <w:spacing w:val="0"/>
                <w:w w:val="100"/>
                <w:position w:val="0"/>
              </w:rPr>
              <w:t>8,772,827,035.67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调整情况说明：根据财政部</w:t>
      </w:r>
      <w:r>
        <w:rPr>
          <w:rFonts w:ascii="Times New Roman" w:eastAsia="Times New Roman" w:hAnsi="Times New Roman" w:cs="Times New Roman"/>
          <w:color w:val="000000"/>
          <w:spacing w:val="0"/>
          <w:w w:val="100"/>
          <w:position w:val="0"/>
        </w:rPr>
        <w:t>2017</w:t>
      </w:r>
      <w:r>
        <w:rPr>
          <w:color w:val="000000"/>
          <w:spacing w:val="0"/>
          <w:w w:val="100"/>
          <w:position w:val="0"/>
        </w:rPr>
        <w:t>年颁布的新收入准则相关规定，本公司对于首次执行该准则的累积影响</w:t>
      </w:r>
    </w:p>
    <w:p>
      <w:pPr>
        <w:widowControl w:val="0"/>
        <w:spacing w:after="39" w:line="1" w:lineRule="exact"/>
      </w:pPr>
    </w:p>
    <w:p>
      <w:pPr>
        <w:pStyle w:val="Style92"/>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 xml:space="preserve">金额调整了 </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年年初财务报表相关项目金额，相关项目影响金额见上表。</w:t>
      </w:r>
    </w:p>
    <w:p>
      <w:pPr>
        <w:pStyle w:val="Style66"/>
        <w:keepNext/>
        <w:keepLines/>
        <w:widowControl w:val="0"/>
        <w:shd w:val="clear" w:color="auto" w:fill="auto"/>
        <w:bidi w:val="0"/>
        <w:spacing w:before="0" w:line="240" w:lineRule="auto"/>
        <w:ind w:left="0" w:right="0" w:firstLine="0"/>
        <w:jc w:val="left"/>
      </w:pPr>
      <w:bookmarkStart w:id="1023" w:name="bookmark1023"/>
      <w:bookmarkStart w:id="1024" w:name="bookmark1024"/>
      <w:bookmarkStart w:id="1025" w:name="bookmark1025"/>
      <w:bookmarkStart w:id="1026" w:name="bookmark1026"/>
      <w:r>
        <w:rPr>
          <w:color w:val="000000"/>
          <w:spacing w:val="0"/>
          <w:w w:val="100"/>
          <w:position w:val="0"/>
        </w:rPr>
        <w:t>（</w:t>
      </w:r>
      <w:bookmarkEnd w:id="1025"/>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23"/>
      <w:bookmarkEnd w:id="1024"/>
      <w:bookmarkEnd w:id="1026"/>
    </w:p>
    <w:p>
      <w:pPr>
        <w:pStyle w:val="Style92"/>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口</w:t>
      </w:r>
      <w:r>
        <w:rPr>
          <w:color w:val="000000"/>
          <w:spacing w:val="0"/>
          <w:w w:val="100"/>
          <w:position w:val="0"/>
          <w:sz w:val="20"/>
          <w:szCs w:val="2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不适用</w:t>
      </w:r>
      <w:r>
        <w:br w:type="page"/>
      </w:r>
    </w:p>
    <w:p>
      <w:pPr>
        <w:pStyle w:val="Style35"/>
        <w:keepNext/>
        <w:keepLines/>
        <w:widowControl w:val="0"/>
        <w:shd w:val="clear" w:color="auto" w:fill="auto"/>
        <w:bidi w:val="0"/>
        <w:spacing w:before="0" w:line="240" w:lineRule="auto"/>
        <w:ind w:left="0" w:right="0" w:firstLine="0"/>
        <w:jc w:val="left"/>
      </w:pPr>
      <w:bookmarkStart w:id="1027" w:name="bookmark1027"/>
      <w:bookmarkStart w:id="1028" w:name="bookmark1028"/>
      <w:bookmarkStart w:id="1029" w:name="bookmark1029"/>
      <w:bookmarkStart w:id="1030" w:name="bookmark1030"/>
      <w:r>
        <w:rPr>
          <w:color w:val="000000"/>
          <w:spacing w:val="0"/>
          <w:w w:val="100"/>
          <w:position w:val="0"/>
          <w:sz w:val="24"/>
          <w:szCs w:val="24"/>
        </w:rPr>
        <w:t>六</w:t>
      </w:r>
      <w:bookmarkEnd w:id="1029"/>
      <w:r>
        <w:rPr>
          <w:color w:val="000000"/>
          <w:spacing w:val="0"/>
          <w:w w:val="100"/>
          <w:position w:val="0"/>
          <w:sz w:val="24"/>
          <w:szCs w:val="24"/>
        </w:rPr>
        <w:t>、税项</w:t>
      </w:r>
      <w:bookmarkEnd w:id="1027"/>
      <w:bookmarkEnd w:id="1028"/>
      <w:bookmarkEnd w:id="1030"/>
    </w:p>
    <w:p>
      <w:pPr>
        <w:pStyle w:val="Style43"/>
        <w:keepNext/>
        <w:keepLines/>
        <w:widowControl w:val="0"/>
        <w:shd w:val="clear" w:color="auto" w:fill="auto"/>
        <w:bidi w:val="0"/>
        <w:spacing w:before="0" w:after="300" w:line="240" w:lineRule="auto"/>
        <w:ind w:left="0" w:right="0" w:firstLine="0"/>
        <w:jc w:val="left"/>
      </w:pPr>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31"/>
      <w:bookmarkEnd w:id="1032"/>
      <w:bookmarkEnd w:id="1033"/>
    </w:p>
    <w:tbl>
      <w:tblPr>
        <w:tblOverlap w:val="never"/>
        <w:jc w:val="center"/>
        <w:tblLayout w:type="fixed"/>
      </w:tblPr>
      <w:tblGrid>
        <w:gridCol w:w="2050"/>
        <w:gridCol w:w="4339"/>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按应税销售收入计算销项税，并扣除当期允许 抵扣的进项税额后的差额计缴增值税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7%</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于中国境内注册的公司之企业所 得税税率为</w:t>
            </w:r>
            <w:r>
              <w:rPr>
                <w:rFonts w:ascii="Times New Roman" w:eastAsia="Times New Roman" w:hAnsi="Times New Roman" w:cs="Times New Roman"/>
                <w:color w:val="000000"/>
                <w:spacing w:val="0"/>
                <w:w w:val="100"/>
                <w:position w:val="0"/>
              </w:rPr>
              <w:t>25%</w:t>
            </w:r>
            <w:r>
              <w:rPr>
                <w:color w:val="000000"/>
                <w:spacing w:val="0"/>
                <w:w w:val="100"/>
                <w:position w:val="0"/>
              </w:rPr>
              <w:t>，其他详见税收 优惠及批文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以房产原值的</w:t>
            </w:r>
            <w:r>
              <w:rPr>
                <w:rFonts w:ascii="Times New Roman" w:eastAsia="Times New Roman" w:hAnsi="Times New Roman" w:cs="Times New Roman"/>
                <w:color w:val="000000"/>
                <w:spacing w:val="0"/>
                <w:w w:val="100"/>
                <w:position w:val="0"/>
              </w:rPr>
              <w:t>70%</w:t>
            </w:r>
            <w:r>
              <w:rPr>
                <w:color w:val="000000"/>
                <w:spacing w:val="0"/>
                <w:w w:val="100"/>
                <w:position w:val="0"/>
              </w:rPr>
              <w:t>为计税依据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59"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深圳市优友互联有限公司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深圳市爱施德通讯科技有限公司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福建爱施迪通讯器材有限公司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深圳市凯辰网络有限公司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深圳市新凯辰科技有限公司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南宁市享易数码有限公司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合肥酷动数码科技有限公司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石家庄酷动数码有限公司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厦门酷动数码产品有限公司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福州酷动数码产品有限公司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西安市乐动电子数码有限公司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南昌市酷动数码有限责任公司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南宁酷动数码产品有限公司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青岛酷动数码产品有限公司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济南乐动数码有限公司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武汉酷动商贸有限公司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郑州酷动电子产品有限公司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杭州酷动数码有限公司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宁波酷动数码有限公司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金华酷动数码有限公司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天津乐动数码产品有限公司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海口酷动数码有限公司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赣州市酷动数码有限公司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西藏乐意数码有限公司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深圳市合烁数码有限公司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长沙酷动数码产品有限公司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唐山乐酷商贸有限公司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北京合烁数码科技有限公司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九江市酷动数码产品有限公司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信阳市酷动数码科技有限公司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蚌埠市酷动数码产品有限公司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芜湖酷烁数码产品有限公司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许昌乐动商贸有限公司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北京优友信息科技有限公司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北京聚美华科技有限公司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深圳市云达数据科技有限公司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北京富能信息技术有限公司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壹号电子商务有限公司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深圳市酷众科技有限公司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海南果橙互联文化商贸有限公司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深圳市神州通数码科技有限公司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深圳市酷彩科技有限公司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深圳市互动科技有限公司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北京汇乐之音数字文化传播有限公司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北京龙迹天地科技有限公司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北京雪狐影视文化咨询有限公司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北京天地互动信息技术有限公司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北京数码明天科技发展有限公司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啦哇文化传媒（深圳）有限公司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深圳市优友信息技术有限公司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深圳金石创新科技有限公司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深圳市臻和通讯有限公司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广东省爱耀通讯器材有限公司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广东臻宝科技有限公司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江西酷兜科技有限公司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一号机</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江西爱保保险代理有限公司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江西爱施德保险经纪有限公司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杭州爱施迪通讯有限公司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深圳市新耀辉科技有限公司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深圳市网爱金融服务有限公司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深圳市乐享无限文化有限公司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深圳市越浪科技有限公司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深圳市荣尊达电子科技有限公司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北京实丰通讯器材有限责任公司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天津爱施迪通讯器材有限公司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邯郸酷之动数码有限公司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深圳市爱保科技信息服务有限公司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爱施德（香港）有限公司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采用地域来源原则征税，源自香港利润部分为 </w:t>
            </w:r>
            <w:r>
              <w:rPr>
                <w:rFonts w:ascii="Times New Roman" w:eastAsia="Times New Roman" w:hAnsi="Times New Roman" w:cs="Times New Roman"/>
                <w:color w:val="000000"/>
                <w:spacing w:val="0"/>
                <w:w w:val="100"/>
                <w:position w:val="0"/>
              </w:rPr>
              <w:t>16.5%</w:t>
            </w:r>
            <w:r>
              <w:rPr>
                <w:color w:val="000000"/>
                <w:spacing w:val="0"/>
                <w:w w:val="100"/>
                <w:position w:val="0"/>
              </w:rPr>
              <w:t>,源自其他地方的利润则不需在香港缴纳利 得税。</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展弘实业有限公司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采用地域来源原则征税，源自香港利润部分为 </w:t>
            </w:r>
            <w:r>
              <w:rPr>
                <w:rFonts w:ascii="Times New Roman" w:eastAsia="Times New Roman" w:hAnsi="Times New Roman" w:cs="Times New Roman"/>
                <w:color w:val="000000"/>
                <w:spacing w:val="0"/>
                <w:w w:val="100"/>
                <w:position w:val="0"/>
              </w:rPr>
              <w:t>16.5%</w:t>
            </w:r>
            <w:r>
              <w:rPr>
                <w:color w:val="000000"/>
                <w:spacing w:val="0"/>
                <w:w w:val="100"/>
                <w:position w:val="0"/>
              </w:rPr>
              <w:t>,源自其他地方的利润则不需在香港缴纳利 得税。</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中国供应链金融服务有限公司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采用地域来源原则征税，源自香港利润部分为 </w:t>
            </w:r>
            <w:r>
              <w:rPr>
                <w:rFonts w:ascii="Times New Roman" w:eastAsia="Times New Roman" w:hAnsi="Times New Roman" w:cs="Times New Roman"/>
                <w:color w:val="000000"/>
                <w:spacing w:val="0"/>
                <w:w w:val="100"/>
                <w:position w:val="0"/>
              </w:rPr>
              <w:t>16.5%</w:t>
            </w:r>
            <w:r>
              <w:rPr>
                <w:color w:val="000000"/>
                <w:spacing w:val="0"/>
                <w:w w:val="100"/>
                <w:position w:val="0"/>
              </w:rPr>
              <w:t>,源自其他地方的利润则不需在香港缴纳利 得税。</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一甄檄（香港）有限公司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采用地域来源原则征税，源自香港利润部分为 </w:t>
            </w:r>
            <w:r>
              <w:rPr>
                <w:rFonts w:ascii="Times New Roman" w:eastAsia="Times New Roman" w:hAnsi="Times New Roman" w:cs="Times New Roman"/>
                <w:color w:val="000000"/>
                <w:spacing w:val="0"/>
                <w:w w:val="100"/>
                <w:position w:val="0"/>
              </w:rPr>
              <w:t>16.5%</w:t>
            </w:r>
            <w:r>
              <w:rPr>
                <w:color w:val="000000"/>
                <w:spacing w:val="0"/>
                <w:w w:val="100"/>
                <w:position w:val="0"/>
              </w:rPr>
              <w:t>,源自其他地方的利润则不需在香港缴纳利 得税。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YI HAO JI (UKRAINE)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YHJ TRADING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YI HAO JI (CANADA)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YHJ KOREA INC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22%</w:t>
            </w:r>
            <w:r>
              <w:rPr>
                <w:color w:val="000000"/>
                <w:spacing w:val="0"/>
                <w:w w:val="100"/>
                <w:position w:val="0"/>
              </w:rPr>
              <w:t>、</w:t>
            </w:r>
            <w:r>
              <w:rPr>
                <w:rFonts w:ascii="Times New Roman" w:eastAsia="Times New Roman" w:hAnsi="Times New Roman" w:cs="Times New Roman"/>
                <w:color w:val="000000"/>
                <w:spacing w:val="0"/>
                <w:w w:val="100"/>
                <w:position w:val="0"/>
              </w:rPr>
              <w:t>25%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Genesis (BVI) Holding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英属维京群岛（</w:t>
            </w:r>
            <w:r>
              <w:rPr>
                <w:rFonts w:ascii="Times New Roman" w:eastAsia="Times New Roman" w:hAnsi="Times New Roman" w:cs="Times New Roman"/>
                <w:color w:val="000000"/>
                <w:spacing w:val="0"/>
                <w:w w:val="100"/>
                <w:position w:val="0"/>
              </w:rPr>
              <w:t>BVI</w:t>
            </w:r>
            <w:r>
              <w:rPr>
                <w:color w:val="000000"/>
                <w:spacing w:val="0"/>
                <w:w w:val="100"/>
                <w:position w:val="0"/>
              </w:rPr>
              <w:t>）离岸公司不必向英属维京群 岛政府缴纳任何税项</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Genesis (Cayman)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开曼群岛的法律赋予豁免公司（相对非居民公司而 言）</w:t>
            </w:r>
            <w:r>
              <w:rPr>
                <w:color w:val="000000"/>
                <w:spacing w:val="0"/>
                <w:w w:val="100"/>
                <w:position w:val="0"/>
              </w:rPr>
              <w:t>（</w:t>
            </w:r>
            <w:r>
              <w:rPr>
                <w:rFonts w:ascii="Times New Roman" w:eastAsia="Times New Roman" w:hAnsi="Times New Roman" w:cs="Times New Roman"/>
                <w:color w:val="000000"/>
                <w:spacing w:val="0"/>
                <w:w w:val="100"/>
                <w:position w:val="0"/>
              </w:rPr>
              <w:t>EXCEMPTEDCOMPANY</w:t>
            </w:r>
            <w:r>
              <w:rPr>
                <w:color w:val="000000"/>
                <w:spacing w:val="0"/>
                <w:w w:val="100"/>
                <w:position w:val="0"/>
              </w:rPr>
              <w:t>）</w:t>
            </w:r>
            <w:r>
              <w:rPr>
                <w:color w:val="000000"/>
                <w:spacing w:val="0"/>
                <w:w w:val="100"/>
                <w:position w:val="0"/>
              </w:rPr>
              <w:t>可以获得保证豁 免于注册成立后二十年不必缴纳任何税项</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MIAMI GIN HUNG INDUSTRIAL</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CORPORATION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根据美国税法</w:t>
            </w:r>
            <w:r>
              <w:rPr>
                <w:rFonts w:ascii="Times New Roman" w:eastAsia="Times New Roman" w:hAnsi="Times New Roman" w:cs="Times New Roman"/>
                <w:color w:val="000000"/>
                <w:spacing w:val="0"/>
                <w:w w:val="100"/>
                <w:position w:val="0"/>
              </w:rPr>
              <w:t>I.R.C.§ll（b）</w:t>
            </w:r>
            <w:r>
              <w:rPr>
                <w:color w:val="000000"/>
                <w:spacing w:val="0"/>
                <w:w w:val="100"/>
                <w:position w:val="0"/>
              </w:rPr>
              <w:t>,</w:t>
            </w:r>
            <w:r>
              <w:rPr>
                <w:color w:val="000000"/>
                <w:spacing w:val="0"/>
                <w:w w:val="100"/>
                <w:position w:val="0"/>
              </w:rPr>
              <w:t>公司收入应缴纳百分 之二十一（</w:t>
            </w:r>
            <w:r>
              <w:rPr>
                <w:rFonts w:ascii="Times New Roman" w:eastAsia="Times New Roman" w:hAnsi="Times New Roman" w:cs="Times New Roman"/>
                <w:color w:val="000000"/>
                <w:spacing w:val="0"/>
                <w:w w:val="100"/>
                <w:position w:val="0"/>
              </w:rPr>
              <w:t>21%</w:t>
            </w:r>
            <w:r>
              <w:rPr>
                <w:color w:val="000000"/>
                <w:spacing w:val="0"/>
                <w:w w:val="100"/>
                <w:position w:val="0"/>
              </w:rPr>
              <w:t>）的公司所得税</w:t>
            </w:r>
          </w:p>
        </w:tc>
      </w:tr>
    </w:tbl>
    <w:p>
      <w:pPr>
        <w:pStyle w:val="Style43"/>
        <w:keepNext/>
        <w:keepLines/>
        <w:widowControl w:val="0"/>
        <w:shd w:val="clear" w:color="auto" w:fill="auto"/>
        <w:bidi w:val="0"/>
        <w:spacing w:before="0" w:after="280" w:line="320" w:lineRule="exact"/>
        <w:ind w:left="0" w:right="0" w:firstLine="0"/>
        <w:jc w:val="both"/>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2</w:t>
      </w:r>
      <w:bookmarkEnd w:id="1036"/>
      <w:r>
        <w:rPr>
          <w:color w:val="000000"/>
          <w:spacing w:val="0"/>
          <w:w w:val="100"/>
          <w:position w:val="0"/>
        </w:rPr>
        <w:t>、税收优惠</w:t>
      </w:r>
      <w:bookmarkEnd w:id="1034"/>
      <w:bookmarkEnd w:id="1035"/>
      <w:bookmarkEnd w:id="1037"/>
    </w:p>
    <w:p>
      <w:pPr>
        <w:pStyle w:val="Style12"/>
        <w:keepNext w:val="0"/>
        <w:keepLines w:val="0"/>
        <w:widowControl w:val="0"/>
        <w:shd w:val="clear" w:color="auto" w:fill="auto"/>
        <w:bidi w:val="0"/>
        <w:spacing w:before="0" w:after="100" w:line="319" w:lineRule="exact"/>
        <w:ind w:left="0" w:right="0" w:firstLine="5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)根据</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月实施的《中华人民共和国企业所得税法》，国家需要重点扶持的高新技术企业, 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%的税率征收企业所得税。本公司之控股子公司深圳市优友互联有限公司按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 税。</w:t>
      </w:r>
    </w:p>
    <w:p>
      <w:pPr>
        <w:pStyle w:val="Style12"/>
        <w:keepNext w:val="0"/>
        <w:keepLines w:val="0"/>
        <w:widowControl w:val="0"/>
        <w:numPr>
          <w:ilvl w:val="0"/>
          <w:numId w:val="65"/>
        </w:numPr>
        <w:shd w:val="clear" w:color="auto" w:fill="auto"/>
        <w:bidi w:val="0"/>
        <w:spacing w:before="0" w:after="100" w:line="312" w:lineRule="exact"/>
        <w:ind w:left="0" w:right="0" w:firstLine="520"/>
        <w:jc w:val="both"/>
      </w:pPr>
      <w:bookmarkStart w:id="1038" w:name="bookmark1038"/>
      <w:bookmarkEnd w:id="1038"/>
      <w:r>
        <w:rPr>
          <w:color w:val="000000"/>
          <w:spacing w:val="0"/>
          <w:w w:val="100"/>
          <w:position w:val="0"/>
        </w:rPr>
        <w:t xml:space="preserve"> 根据财政部、税务总局《关于实施小微企业普惠性税收减免政策的通知》(财税〔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13</w:t>
      </w:r>
      <w:r>
        <w:rPr>
          <w:color w:val="000000"/>
          <w:spacing w:val="0"/>
          <w:w w:val="100"/>
          <w:position w:val="0"/>
        </w:rPr>
        <w:t>号), 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、适用</w:t>
      </w:r>
      <w:r>
        <w:rPr>
          <w:rFonts w:ascii="Times New Roman" w:eastAsia="Times New Roman" w:hAnsi="Times New Roman" w:cs="Times New Roman"/>
          <w:color w:val="000000"/>
          <w:spacing w:val="0"/>
          <w:w w:val="100"/>
          <w:position w:val="0"/>
        </w:rPr>
        <w:t>20%</w:t>
      </w:r>
      <w:r>
        <w:rPr>
          <w:color w:val="000000"/>
          <w:spacing w:val="0"/>
          <w:w w:val="100"/>
          <w:position w:val="0"/>
        </w:rPr>
        <w:t>税率，</w:t>
      </w:r>
      <w:r>
        <w:rPr>
          <w:rFonts w:ascii="Times New Roman" w:eastAsia="Times New Roman" w:hAnsi="Times New Roman" w:cs="Times New Roman"/>
          <w:color w:val="000000"/>
          <w:spacing w:val="0"/>
          <w:w w:val="100"/>
          <w:position w:val="0"/>
        </w:rPr>
        <w:t>100</w:t>
      </w:r>
      <w:r>
        <w:rPr>
          <w:color w:val="000000"/>
          <w:spacing w:val="0"/>
          <w:w w:val="100"/>
          <w:position w:val="0"/>
        </w:rPr>
        <w:t>万元到</w:t>
      </w:r>
      <w:r>
        <w:rPr>
          <w:rFonts w:ascii="Times New Roman" w:eastAsia="Times New Roman" w:hAnsi="Times New Roman" w:cs="Times New Roman"/>
          <w:color w:val="000000"/>
          <w:spacing w:val="0"/>
          <w:w w:val="100"/>
          <w:position w:val="0"/>
        </w:rPr>
        <w:t>300</w:t>
      </w:r>
      <w:r>
        <w:rPr>
          <w:color w:val="000000"/>
          <w:spacing w:val="0"/>
          <w:w w:val="100"/>
          <w:position w:val="0"/>
        </w:rPr>
        <w:t>万元的部分 减按</w:t>
      </w:r>
      <w:r>
        <w:rPr>
          <w:rFonts w:ascii="Times New Roman" w:eastAsia="Times New Roman" w:hAnsi="Times New Roman" w:cs="Times New Roman"/>
          <w:color w:val="000000"/>
          <w:spacing w:val="0"/>
          <w:w w:val="100"/>
          <w:position w:val="0"/>
        </w:rPr>
        <w:t>50%</w:t>
      </w:r>
      <w:r>
        <w:rPr>
          <w:color w:val="000000"/>
          <w:spacing w:val="0"/>
          <w:w w:val="100"/>
          <w:position w:val="0"/>
        </w:rPr>
        <w:t>、适用</w:t>
      </w:r>
      <w:r>
        <w:rPr>
          <w:rFonts w:ascii="Times New Roman" w:eastAsia="Times New Roman" w:hAnsi="Times New Roman" w:cs="Times New Roman"/>
          <w:color w:val="000000"/>
          <w:spacing w:val="0"/>
          <w:w w:val="100"/>
          <w:position w:val="0"/>
        </w:rPr>
        <w:t>20%</w:t>
      </w:r>
      <w:r>
        <w:rPr>
          <w:color w:val="000000"/>
          <w:spacing w:val="0"/>
          <w:w w:val="100"/>
          <w:position w:val="0"/>
        </w:rPr>
        <w:t>税率缴纳企业所得税。</w:t>
      </w:r>
    </w:p>
    <w:p>
      <w:pPr>
        <w:pStyle w:val="Style12"/>
        <w:keepNext w:val="0"/>
        <w:keepLines w:val="0"/>
        <w:widowControl w:val="0"/>
        <w:numPr>
          <w:ilvl w:val="0"/>
          <w:numId w:val="65"/>
        </w:numPr>
        <w:shd w:val="clear" w:color="auto" w:fill="auto"/>
        <w:tabs>
          <w:tab w:pos="1021" w:val="left"/>
        </w:tabs>
        <w:bidi w:val="0"/>
        <w:spacing w:before="0" w:after="100" w:line="326" w:lineRule="exact"/>
        <w:ind w:left="0" w:right="0" w:firstLine="520"/>
        <w:jc w:val="both"/>
      </w:pPr>
      <w:bookmarkStart w:id="1039" w:name="bookmark1039"/>
      <w:bookmarkEnd w:id="1039"/>
      <w:r>
        <w:rPr>
          <w:color w:val="000000"/>
          <w:spacing w:val="0"/>
          <w:w w:val="100"/>
          <w:position w:val="0"/>
        </w:rPr>
        <w:t>根据《香港法例》第</w:t>
      </w:r>
      <w:r>
        <w:rPr>
          <w:rFonts w:ascii="Times New Roman" w:eastAsia="Times New Roman" w:hAnsi="Times New Roman" w:cs="Times New Roman"/>
          <w:color w:val="000000"/>
          <w:spacing w:val="0"/>
          <w:w w:val="100"/>
          <w:position w:val="0"/>
        </w:rPr>
        <w:t>112</w:t>
      </w:r>
      <w:r>
        <w:rPr>
          <w:color w:val="000000"/>
          <w:spacing w:val="0"/>
          <w:w w:val="100"/>
          <w:position w:val="0"/>
        </w:rPr>
        <w:t>章，《税务条例》第</w:t>
      </w:r>
      <w:r>
        <w:rPr>
          <w:rFonts w:ascii="Times New Roman" w:eastAsia="Times New Roman" w:hAnsi="Times New Roman" w:cs="Times New Roman"/>
          <w:color w:val="000000"/>
          <w:spacing w:val="0"/>
          <w:w w:val="100"/>
          <w:position w:val="0"/>
        </w:rPr>
        <w:t>14</w:t>
      </w:r>
      <w:r>
        <w:rPr>
          <w:color w:val="000000"/>
          <w:spacing w:val="0"/>
          <w:w w:val="100"/>
          <w:position w:val="0"/>
        </w:rPr>
        <w:t>条，香港采用地域来源原则征税，即只有源自香 港的利润才需在香港课税，而源自其他地方的利润则不需在香港缴纳利得税。</w:t>
      </w:r>
    </w:p>
    <w:p>
      <w:pPr>
        <w:pStyle w:val="Style12"/>
        <w:keepNext w:val="0"/>
        <w:keepLines w:val="0"/>
        <w:widowControl w:val="0"/>
        <w:numPr>
          <w:ilvl w:val="0"/>
          <w:numId w:val="65"/>
        </w:numPr>
        <w:shd w:val="clear" w:color="auto" w:fill="auto"/>
        <w:tabs>
          <w:tab w:pos="1021" w:val="left"/>
        </w:tabs>
        <w:bidi w:val="0"/>
        <w:spacing w:before="0" w:after="100" w:line="322" w:lineRule="exact"/>
        <w:ind w:left="0" w:right="0" w:firstLine="520"/>
        <w:jc w:val="both"/>
      </w:pPr>
      <w:bookmarkStart w:id="1040" w:name="bookmark1040"/>
      <w:bookmarkEnd w:id="1040"/>
      <w:r>
        <w:rPr>
          <w:color w:val="000000"/>
          <w:spacing w:val="0"/>
          <w:w w:val="100"/>
          <w:position w:val="0"/>
        </w:rPr>
        <w:t>英属维京群岛</w:t>
      </w:r>
      <w:r>
        <w:rPr>
          <w:color w:val="000000"/>
          <w:spacing w:val="0"/>
          <w:w w:val="100"/>
          <w:position w:val="0"/>
        </w:rPr>
        <w:t>(</w:t>
      </w:r>
      <w:r>
        <w:rPr>
          <w:rFonts w:ascii="Times New Roman" w:eastAsia="Times New Roman" w:hAnsi="Times New Roman" w:cs="Times New Roman"/>
          <w:color w:val="000000"/>
          <w:spacing w:val="0"/>
          <w:w w:val="100"/>
          <w:position w:val="0"/>
        </w:rPr>
        <w:t>BVI</w:t>
      </w:r>
      <w:r>
        <w:rPr>
          <w:color w:val="000000"/>
          <w:spacing w:val="0"/>
          <w:w w:val="100"/>
          <w:position w:val="0"/>
        </w:rPr>
        <w:t>)</w:t>
      </w:r>
      <w:r>
        <w:rPr>
          <w:color w:val="000000"/>
          <w:spacing w:val="0"/>
          <w:w w:val="100"/>
          <w:position w:val="0"/>
        </w:rPr>
        <w:t>离岸公司不必向英属维京群岛政府缴纳任何税项，在英属维京群岛</w:t>
      </w:r>
      <w:r>
        <w:rPr>
          <w:color w:val="000000"/>
          <w:spacing w:val="0"/>
          <w:w w:val="100"/>
          <w:position w:val="0"/>
        </w:rPr>
        <w:t>(</w:t>
      </w:r>
      <w:r>
        <w:rPr>
          <w:rFonts w:ascii="Times New Roman" w:eastAsia="Times New Roman" w:hAnsi="Times New Roman" w:cs="Times New Roman"/>
          <w:color w:val="000000"/>
          <w:spacing w:val="0"/>
          <w:w w:val="100"/>
          <w:position w:val="0"/>
        </w:rPr>
        <w:t>BVI</w:t>
      </w:r>
      <w:r>
        <w:rPr>
          <w:color w:val="000000"/>
          <w:spacing w:val="0"/>
          <w:w w:val="100"/>
          <w:position w:val="0"/>
        </w:rPr>
        <w:t xml:space="preserve">) </w:t>
      </w:r>
      <w:r>
        <w:rPr>
          <w:color w:val="000000"/>
          <w:spacing w:val="0"/>
          <w:w w:val="100"/>
          <w:position w:val="0"/>
        </w:rPr>
        <w:t>之外进行的商业活动和交易完全免税。</w:t>
      </w:r>
    </w:p>
    <w:p>
      <w:pPr>
        <w:pStyle w:val="Style12"/>
        <w:keepNext w:val="0"/>
        <w:keepLines w:val="0"/>
        <w:widowControl w:val="0"/>
        <w:numPr>
          <w:ilvl w:val="0"/>
          <w:numId w:val="65"/>
        </w:numPr>
        <w:shd w:val="clear" w:color="auto" w:fill="auto"/>
        <w:tabs>
          <w:tab w:pos="1021" w:val="left"/>
        </w:tabs>
        <w:bidi w:val="0"/>
        <w:spacing w:before="0" w:after="340" w:line="326" w:lineRule="exact"/>
        <w:ind w:left="0" w:right="0" w:firstLine="520"/>
        <w:jc w:val="both"/>
      </w:pPr>
      <w:bookmarkStart w:id="1041" w:name="bookmark1041"/>
      <w:bookmarkEnd w:id="1041"/>
      <w:r>
        <w:rPr>
          <w:color w:val="000000"/>
          <w:spacing w:val="0"/>
          <w:w w:val="100"/>
          <w:position w:val="0"/>
        </w:rPr>
        <w:t>开曼群岛的法律赋予豁免公司(相对非居民公司而言)</w:t>
      </w:r>
      <w:r>
        <w:rPr>
          <w:color w:val="000000"/>
          <w:spacing w:val="0"/>
          <w:w w:val="100"/>
          <w:position w:val="0"/>
        </w:rPr>
        <w:t>(</w:t>
      </w:r>
      <w:r>
        <w:rPr>
          <w:rFonts w:ascii="Times New Roman" w:eastAsia="Times New Roman" w:hAnsi="Times New Roman" w:cs="Times New Roman"/>
          <w:color w:val="000000"/>
          <w:spacing w:val="0"/>
          <w:w w:val="100"/>
          <w:position w:val="0"/>
        </w:rPr>
        <w:t>EXCEMPTEDCOMPANY</w:t>
      </w:r>
      <w:r>
        <w:rPr>
          <w:color w:val="000000"/>
          <w:spacing w:val="0"/>
          <w:w w:val="100"/>
          <w:position w:val="0"/>
        </w:rPr>
        <w:t>)</w:t>
      </w:r>
      <w:r>
        <w:rPr>
          <w:color w:val="000000"/>
          <w:spacing w:val="0"/>
          <w:w w:val="100"/>
          <w:position w:val="0"/>
        </w:rPr>
        <w:t>可以获得保 证豁免于注册成立后二十年不必缴纳任何税项(虽然现在开曼群岛没有任何税项)。</w:t>
      </w:r>
    </w:p>
    <w:p>
      <w:pPr>
        <w:pStyle w:val="Style35"/>
        <w:keepNext/>
        <w:keepLines/>
        <w:widowControl w:val="0"/>
        <w:shd w:val="clear" w:color="auto" w:fill="auto"/>
        <w:bidi w:val="0"/>
        <w:spacing w:before="0" w:after="280" w:line="240" w:lineRule="auto"/>
        <w:ind w:left="0" w:right="0" w:firstLine="0"/>
        <w:jc w:val="both"/>
      </w:pPr>
      <w:bookmarkStart w:id="1042" w:name="bookmark1042"/>
      <w:bookmarkStart w:id="1043" w:name="bookmark1043"/>
      <w:bookmarkStart w:id="1044" w:name="bookmark1044"/>
      <w:bookmarkStart w:id="1045" w:name="bookmark1045"/>
      <w:r>
        <w:rPr>
          <w:color w:val="000000"/>
          <w:spacing w:val="0"/>
          <w:w w:val="100"/>
          <w:position w:val="0"/>
          <w:sz w:val="24"/>
          <w:szCs w:val="24"/>
        </w:rPr>
        <w:t>七</w:t>
      </w:r>
      <w:bookmarkEnd w:id="1044"/>
      <w:r>
        <w:rPr>
          <w:color w:val="000000"/>
          <w:spacing w:val="0"/>
          <w:w w:val="100"/>
          <w:position w:val="0"/>
          <w:sz w:val="24"/>
          <w:szCs w:val="24"/>
        </w:rPr>
        <w:t>、合并财务报表项目注释</w:t>
      </w:r>
      <w:bookmarkEnd w:id="1042"/>
      <w:bookmarkEnd w:id="1043"/>
      <w:bookmarkEnd w:id="1045"/>
    </w:p>
    <w:p>
      <w:pPr>
        <w:pStyle w:val="Style43"/>
        <w:keepNext/>
        <w:keepLines/>
        <w:widowControl w:val="0"/>
        <w:shd w:val="clear" w:color="auto" w:fill="auto"/>
        <w:bidi w:val="0"/>
        <w:spacing w:before="0" w:after="340" w:line="320" w:lineRule="exact"/>
        <w:ind w:left="0" w:right="0" w:firstLine="0"/>
        <w:jc w:val="both"/>
      </w:pPr>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46"/>
      <w:bookmarkEnd w:id="1047"/>
      <w:bookmarkEnd w:id="1048"/>
    </w:p>
    <w:p>
      <w:pPr>
        <w:pStyle w:val="Style41"/>
        <w:keepNext w:val="0"/>
        <w:keepLines w:val="0"/>
        <w:widowControl w:val="0"/>
        <w:shd w:val="clear" w:color="auto" w:fill="auto"/>
        <w:bidi w:val="0"/>
        <w:spacing w:before="0" w:after="0" w:line="240" w:lineRule="auto"/>
        <w:ind w:left="8899" w:right="0" w:firstLine="0"/>
        <w:jc w:val="left"/>
      </w:pPr>
      <w:r>
        <w:rPr>
          <w:color w:val="000000"/>
          <w:spacing w:val="0"/>
          <w:w w:val="100"/>
          <w:position w:val="0"/>
        </w:rPr>
        <w:t>单位：元</w:t>
      </w:r>
    </w:p>
    <w:tbl>
      <w:tblPr>
        <w:tblOverlap w:val="never"/>
        <w:jc w:val="center"/>
        <w:tblLayout w:type="fixed"/>
      </w:tblPr>
      <w:tblGrid>
        <w:gridCol w:w="5366"/>
        <w:gridCol w:w="2318"/>
        <w:gridCol w:w="21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460" w:right="0" w:firstLine="0"/>
              <w:jc w:val="left"/>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467,110.80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661,401.32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2,428,822,727.31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2,598,225,607.61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1,666,898,764.91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839,873,003.46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460" w:right="0" w:firstLine="0"/>
              <w:jc w:val="left"/>
            </w:pPr>
            <w:r>
              <w:rPr>
                <w:b/>
                <w:bCs/>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b/>
                <w:bCs/>
                <w:color w:val="000000"/>
                <w:spacing w:val="0"/>
                <w:w w:val="100"/>
                <w:position w:val="0"/>
              </w:rPr>
              <w:t>4,096,188,603.02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bCs/>
                <w:color w:val="000000"/>
                <w:spacing w:val="0"/>
                <w:w w:val="100"/>
                <w:position w:val="0"/>
              </w:rPr>
              <w:t>3,438,760,012.39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9,397,482.82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115,853,563.49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因抵押、质押或冻结等对使用有限制的款项总额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1,697,228,833.92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776,720,136.35</w:t>
            </w:r>
          </w:p>
        </w:tc>
      </w:tr>
    </w:tbl>
    <w:p>
      <w:pPr>
        <w:widowControl w:val="0"/>
        <w:spacing w:after="99" w:line="1" w:lineRule="exact"/>
      </w:pPr>
    </w:p>
    <w:p>
      <w:pPr>
        <w:pStyle w:val="Style41"/>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其他货币资金明细</w:t>
      </w:r>
    </w:p>
    <w:tbl>
      <w:tblPr>
        <w:tblOverlap w:val="never"/>
        <w:jc w:val="center"/>
        <w:tblLayout w:type="fixed"/>
      </w:tblPr>
      <w:tblGrid>
        <w:gridCol w:w="5381"/>
        <w:gridCol w:w="2328"/>
        <w:gridCol w:w="216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480" w:right="0" w:firstLine="0"/>
              <w:jc w:val="left"/>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上年年末余额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176,218,304.87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38,594,200.47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122,000,000.00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用于担保的定期存款或通知存款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777,600,000.00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287,500,000.00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第三方平台资金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92,111,472.66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63,105,441.75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398,925,493.61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450,625,935.88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100,043,493.77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47,425.36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48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b/>
                <w:bCs/>
                <w:color w:val="000000"/>
                <w:spacing w:val="0"/>
                <w:w w:val="100"/>
                <w:position w:val="0"/>
              </w:rPr>
              <w:t>1,666,898,764.91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b/>
                <w:bCs/>
                <w:color w:val="000000"/>
                <w:spacing w:val="0"/>
                <w:w w:val="100"/>
                <w:position w:val="0"/>
              </w:rPr>
              <w:t>839,873,003.46</w:t>
            </w:r>
          </w:p>
        </w:tc>
      </w:tr>
    </w:tbl>
    <w:p>
      <w:pPr>
        <w:pStyle w:val="Style41"/>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受限制的货币资金明细</w:t>
      </w:r>
      <w:r>
        <w:br w:type="page"/>
      </w:r>
    </w:p>
    <w:tbl>
      <w:tblPr>
        <w:tblOverlap w:val="never"/>
        <w:jc w:val="center"/>
        <w:tblLayout w:type="fixed"/>
      </w:tblPr>
      <w:tblGrid>
        <w:gridCol w:w="5357"/>
        <w:gridCol w:w="2362"/>
        <w:gridCol w:w="215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上年年末余额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176,218,304.87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38,594,200.47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用于担保的定期存款或通知存款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777,600,000.00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287,500,000.00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398,925,493.61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450,625,935.88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122,401,541.67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第三方平台保证金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100,043,493.77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1,697,228,833.92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776,720,136.35</w:t>
            </w:r>
          </w:p>
        </w:tc>
      </w:tr>
    </w:tbl>
    <w:p>
      <w:pPr>
        <w:pStyle w:val="Style41"/>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其他说明</w:t>
      </w:r>
    </w:p>
    <w:p>
      <w:pPr>
        <w:widowControl w:val="0"/>
        <w:spacing w:after="99" w:line="1" w:lineRule="exact"/>
      </w:pPr>
    </w:p>
    <w:p>
      <w:pPr>
        <w:pStyle w:val="Style12"/>
        <w:keepNext w:val="0"/>
        <w:keepLines w:val="0"/>
        <w:widowControl w:val="0"/>
        <w:numPr>
          <w:ilvl w:val="0"/>
          <w:numId w:val="67"/>
        </w:numPr>
        <w:shd w:val="clear" w:color="auto" w:fill="auto"/>
        <w:tabs>
          <w:tab w:pos="1059" w:val="left"/>
        </w:tabs>
        <w:bidi w:val="0"/>
        <w:spacing w:before="0" w:after="100" w:line="312" w:lineRule="exact"/>
        <w:ind w:left="240" w:right="0" w:firstLine="420"/>
        <w:jc w:val="both"/>
      </w:pPr>
      <w:bookmarkStart w:id="1049" w:name="bookmark1049"/>
      <w:bookmarkEnd w:id="1049"/>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日，本公司以人民币</w:t>
      </w:r>
      <w:r>
        <w:rPr>
          <w:rFonts w:ascii="Times New Roman" w:eastAsia="Times New Roman" w:hAnsi="Times New Roman" w:cs="Times New Roman"/>
          <w:color w:val="000000"/>
          <w:spacing w:val="0"/>
          <w:w w:val="100"/>
          <w:position w:val="0"/>
        </w:rPr>
        <w:t>777,600,000.00</w:t>
      </w:r>
      <w:r>
        <w:rPr>
          <w:color w:val="000000"/>
          <w:spacing w:val="0"/>
          <w:w w:val="100"/>
          <w:position w:val="0"/>
        </w:rPr>
        <w:t>元银行定期存单为质押，分别取得集友银行 福州分行</w:t>
      </w:r>
      <w:r>
        <w:rPr>
          <w:rFonts w:ascii="Times New Roman" w:eastAsia="Times New Roman" w:hAnsi="Times New Roman" w:cs="Times New Roman"/>
          <w:color w:val="000000"/>
          <w:spacing w:val="0"/>
          <w:w w:val="100"/>
          <w:position w:val="0"/>
        </w:rPr>
        <w:t>61,500,000.00</w:t>
      </w:r>
      <w:r>
        <w:rPr>
          <w:color w:val="000000"/>
          <w:spacing w:val="0"/>
          <w:w w:val="100"/>
          <w:position w:val="0"/>
        </w:rPr>
        <w:t>美元（折合人民币</w:t>
      </w:r>
      <w:r>
        <w:rPr>
          <w:rFonts w:ascii="Times New Roman" w:eastAsia="Times New Roman" w:hAnsi="Times New Roman" w:cs="Times New Roman"/>
          <w:color w:val="000000"/>
          <w:spacing w:val="0"/>
          <w:w w:val="100"/>
          <w:position w:val="0"/>
        </w:rPr>
        <w:t>401,281,350.00</w:t>
      </w:r>
      <w:r>
        <w:rPr>
          <w:color w:val="000000"/>
          <w:spacing w:val="0"/>
          <w:w w:val="100"/>
          <w:position w:val="0"/>
        </w:rPr>
        <w:t>元）短期借款、汇丰银行（中国）有限公司深圳分 行</w:t>
      </w:r>
      <w:r>
        <w:rPr>
          <w:rFonts w:ascii="Times New Roman" w:eastAsia="Times New Roman" w:hAnsi="Times New Roman" w:cs="Times New Roman"/>
          <w:color w:val="000000"/>
          <w:spacing w:val="0"/>
          <w:w w:val="100"/>
          <w:position w:val="0"/>
        </w:rPr>
        <w:t>24,000,000.00</w:t>
      </w:r>
      <w:r>
        <w:rPr>
          <w:color w:val="000000"/>
          <w:spacing w:val="0"/>
          <w:w w:val="100"/>
          <w:position w:val="0"/>
        </w:rPr>
        <w:t>美元（折合人民币</w:t>
      </w:r>
      <w:r>
        <w:rPr>
          <w:rFonts w:ascii="Times New Roman" w:eastAsia="Times New Roman" w:hAnsi="Times New Roman" w:cs="Times New Roman"/>
          <w:color w:val="000000"/>
          <w:spacing w:val="0"/>
          <w:w w:val="100"/>
          <w:position w:val="0"/>
        </w:rPr>
        <w:t>156,597,600.00</w:t>
      </w:r>
      <w:r>
        <w:rPr>
          <w:color w:val="000000"/>
          <w:spacing w:val="0"/>
          <w:w w:val="100"/>
          <w:position w:val="0"/>
        </w:rPr>
        <w:t xml:space="preserve">元）短期借款和韩国产业银行上海分行人民币 </w:t>
      </w:r>
      <w:r>
        <w:rPr>
          <w:rFonts w:ascii="Times New Roman" w:eastAsia="Times New Roman" w:hAnsi="Times New Roman" w:cs="Times New Roman"/>
          <w:color w:val="000000"/>
          <w:spacing w:val="0"/>
          <w:w w:val="100"/>
          <w:position w:val="0"/>
        </w:rPr>
        <w:t>400,000,000.00</w:t>
      </w:r>
      <w:r>
        <w:rPr>
          <w:color w:val="000000"/>
          <w:spacing w:val="0"/>
          <w:w w:val="100"/>
          <w:position w:val="0"/>
        </w:rPr>
        <w:t>元短期借款，见本附注（十九）、短期借款。</w:t>
      </w:r>
    </w:p>
    <w:p>
      <w:pPr>
        <w:pStyle w:val="Style12"/>
        <w:keepNext w:val="0"/>
        <w:keepLines w:val="0"/>
        <w:widowControl w:val="0"/>
        <w:numPr>
          <w:ilvl w:val="0"/>
          <w:numId w:val="67"/>
        </w:numPr>
        <w:shd w:val="clear" w:color="auto" w:fill="auto"/>
        <w:tabs>
          <w:tab w:pos="1059" w:val="left"/>
        </w:tabs>
        <w:bidi w:val="0"/>
        <w:spacing w:before="0" w:after="300" w:line="317" w:lineRule="exact"/>
        <w:ind w:left="240" w:right="0" w:firstLine="420"/>
        <w:jc w:val="both"/>
      </w:pPr>
      <w:bookmarkStart w:id="1050" w:name="bookmark1050"/>
      <w:bookmarkEnd w:id="1050"/>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日，冻结资金主要系客户深圳市天道计然金融服务有限公司车贷业务涉嫌套路 贷，导致与之有合作的所有公司资金被冻结，包括本公司之子公司账户资金</w:t>
      </w:r>
      <w:r>
        <w:rPr>
          <w:rFonts w:ascii="Times New Roman" w:eastAsia="Times New Roman" w:hAnsi="Times New Roman" w:cs="Times New Roman"/>
          <w:color w:val="000000"/>
          <w:spacing w:val="0"/>
          <w:w w:val="100"/>
          <w:position w:val="0"/>
        </w:rPr>
        <w:t>122,400,428.58</w:t>
      </w:r>
      <w:r>
        <w:rPr>
          <w:color w:val="000000"/>
          <w:spacing w:val="0"/>
          <w:w w:val="100"/>
          <w:position w:val="0"/>
        </w:rPr>
        <w:t>元。</w:t>
      </w:r>
    </w:p>
    <w:p>
      <w:pPr>
        <w:pStyle w:val="Style43"/>
        <w:keepNext/>
        <w:keepLines/>
        <w:widowControl w:val="0"/>
        <w:shd w:val="clear" w:color="auto" w:fill="auto"/>
        <w:bidi w:val="0"/>
        <w:spacing w:before="0" w:line="312" w:lineRule="exact"/>
        <w:ind w:left="0" w:right="0" w:firstLine="240"/>
        <w:jc w:val="both"/>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2</w:t>
      </w:r>
      <w:bookmarkEnd w:id="1053"/>
      <w:r>
        <w:rPr>
          <w:color w:val="000000"/>
          <w:spacing w:val="0"/>
          <w:w w:val="100"/>
          <w:position w:val="0"/>
        </w:rPr>
        <w:t>、交易性金融资产</w:t>
      </w:r>
      <w:bookmarkEnd w:id="1051"/>
      <w:bookmarkEnd w:id="1052"/>
      <w:bookmarkEnd w:id="1054"/>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170"/>
        <w:gridCol w:w="2400"/>
        <w:gridCol w:w="201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380" w:right="0" w:firstLine="0"/>
              <w:jc w:val="left"/>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514,070,959.09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125,224,475.73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110,000,000.00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结构性存款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13,024,475.73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404,070,959.09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38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b/>
                <w:bCs/>
                <w:color w:val="000000"/>
                <w:spacing w:val="0"/>
                <w:w w:val="100"/>
                <w:position w:val="0"/>
              </w:rPr>
              <w:t>514,070,959.09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b/>
                <w:bCs/>
                <w:color w:val="000000"/>
                <w:spacing w:val="0"/>
                <w:w w:val="100"/>
                <w:position w:val="0"/>
              </w:rPr>
              <w:t>125,224,475.73</w:t>
            </w:r>
          </w:p>
        </w:tc>
      </w:tr>
    </w:tbl>
    <w:p>
      <w:pPr>
        <w:widowControl w:val="0"/>
        <w:spacing w:after="299" w:line="1" w:lineRule="exact"/>
      </w:pPr>
    </w:p>
    <w:p>
      <w:pPr>
        <w:pStyle w:val="Style43"/>
        <w:keepNext/>
        <w:keepLines/>
        <w:widowControl w:val="0"/>
        <w:shd w:val="clear" w:color="auto" w:fill="auto"/>
        <w:bidi w:val="0"/>
        <w:spacing w:before="0" w:line="240" w:lineRule="auto"/>
        <w:ind w:left="0" w:right="0" w:firstLine="240"/>
        <w:jc w:val="both"/>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3</w:t>
      </w:r>
      <w:bookmarkEnd w:id="1057"/>
      <w:r>
        <w:rPr>
          <w:color w:val="000000"/>
          <w:spacing w:val="0"/>
          <w:w w:val="100"/>
          <w:position w:val="0"/>
        </w:rPr>
        <w:t>、应收票据</w:t>
      </w:r>
      <w:bookmarkEnd w:id="1055"/>
      <w:bookmarkEnd w:id="1056"/>
      <w:bookmarkEnd w:id="1058"/>
    </w:p>
    <w:p>
      <w:pPr>
        <w:pStyle w:val="Style66"/>
        <w:keepNext/>
        <w:keepLines/>
        <w:widowControl w:val="0"/>
        <w:shd w:val="clear" w:color="auto" w:fill="auto"/>
        <w:bidi w:val="0"/>
        <w:spacing w:before="0" w:line="240" w:lineRule="auto"/>
        <w:ind w:left="0" w:right="0" w:firstLine="240"/>
        <w:jc w:val="both"/>
      </w:pPr>
      <w:bookmarkStart w:id="1059" w:name="bookmark1059"/>
      <w:bookmarkStart w:id="1060" w:name="bookmark1060"/>
      <w:bookmarkStart w:id="1061" w:name="bookmark10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59"/>
      <w:bookmarkEnd w:id="1060"/>
      <w:bookmarkEnd w:id="1061"/>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237"/>
        <w:gridCol w:w="2381"/>
        <w:gridCol w:w="237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117,510,494.46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362,800,000.00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-5,482,837.70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237"/>
        <w:gridCol w:w="2381"/>
        <w:gridCol w:w="237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117,127,656.76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369,650,000.00</w:t>
            </w:r>
          </w:p>
        </w:tc>
      </w:tr>
    </w:tbl>
    <w:p>
      <w:pPr>
        <w:pStyle w:val="Style41"/>
        <w:keepNext w:val="0"/>
        <w:keepLines w:val="0"/>
        <w:widowControl w:val="0"/>
        <w:shd w:val="clear" w:color="auto" w:fill="auto"/>
        <w:bidi w:val="0"/>
        <w:spacing w:before="0" w:after="0" w:line="240" w:lineRule="auto"/>
        <w:ind w:left="9038" w:right="0" w:firstLine="0"/>
        <w:jc w:val="left"/>
      </w:pPr>
      <w:r>
        <w:rPr>
          <w:color w:val="000000"/>
          <w:spacing w:val="0"/>
          <w:w w:val="100"/>
          <w:position w:val="0"/>
        </w:rPr>
        <w:t>单位：元</w:t>
      </w:r>
    </w:p>
    <w:tbl>
      <w:tblPr>
        <w:tblOverlap w:val="never"/>
        <w:jc w:val="center"/>
        <w:tblLayout w:type="fixed"/>
      </w:tblPr>
      <w:tblGrid>
        <w:gridCol w:w="2126"/>
        <w:gridCol w:w="1277"/>
        <w:gridCol w:w="566"/>
        <w:gridCol w:w="706"/>
        <w:gridCol w:w="710"/>
        <w:gridCol w:w="994"/>
        <w:gridCol w:w="1277"/>
        <w:gridCol w:w="629"/>
        <w:gridCol w:w="408"/>
        <w:gridCol w:w="667"/>
        <w:gridCol w:w="96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账面价 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140" w:right="0" w:firstLine="40"/>
              <w:jc w:val="left"/>
            </w:pPr>
            <w:r>
              <w:rPr>
                <w:color w:val="000000"/>
                <w:spacing w:val="0"/>
                <w:w w:val="100"/>
                <w:position w:val="0"/>
              </w:rPr>
              <w:t>比 例</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 比例</w:t>
            </w:r>
          </w:p>
        </w:tc>
        <w:tc>
          <w:tcPr>
            <w:vMerge/>
            <w:tcBorders>
              <w:left w:val="single" w:sz="4"/>
            </w:tcBorders>
            <w:shd w:val="clear" w:color="auto" w:fill="D3D3D3"/>
            <w:vAlign w:val="top"/>
          </w:tcPr>
          <w:p>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 比例</w:t>
            </w:r>
          </w:p>
        </w:tc>
        <w:tc>
          <w:tcPr>
            <w:vMerge/>
            <w:tcBorders>
              <w:left w:val="single" w:sz="4"/>
              <w:right w:val="single" w:sz="4"/>
            </w:tcBorders>
            <w:shd w:val="clear" w:color="auto" w:fill="D3D3D3"/>
            <w:vAlign w:val="top"/>
          </w:tcPr>
          <w:p>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6,850,00</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的应收票据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6,850,00</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2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117,510,494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95.</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Q/1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362,800,000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362,800,</w:t>
            </w:r>
          </w:p>
        </w:tc>
      </w:tr>
      <w:tr>
        <w:trPr>
          <w:trHeight w:val="235"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的应收票据</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656.76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商业承兑汇票</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117,510,494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4.67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112,027,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362,800,000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362,800,</w:t>
            </w: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656.76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5,482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rPr>
              <w:t>122,610,494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bCs/>
                <w:color w:val="000000"/>
                <w:spacing w:val="0"/>
                <w:w w:val="100"/>
                <w:position w:val="0"/>
              </w:rPr>
              <w:t>4.47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117,127,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369,650,000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369,650,</w:t>
            </w:r>
          </w:p>
        </w:tc>
      </w:tr>
      <w:tr>
        <w:trPr>
          <w:trHeight w:val="139"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,837.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b/>
                <w:bCs/>
                <w:color w:val="000000"/>
                <w:spacing w:val="0"/>
                <w:w w:val="100"/>
                <w:position w:val="0"/>
              </w:rPr>
              <w:t>.46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656.76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000.00</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bCs/>
                <w:color w:val="000000"/>
                <w:spacing w:val="0"/>
                <w:w w:val="100"/>
                <w:position w:val="0"/>
              </w:rPr>
              <w:t>%</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bCs/>
                <w:color w:val="000000"/>
                <w:spacing w:val="0"/>
                <w:w w:val="100"/>
                <w:position w:val="0"/>
              </w:rPr>
              <w:t>70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12"/>
        <w:keepNext w:val="0"/>
        <w:keepLines w:val="0"/>
        <w:widowControl w:val="0"/>
        <w:shd w:val="clear" w:color="auto" w:fill="auto"/>
        <w:bidi w:val="0"/>
        <w:spacing w:before="0" w:after="80" w:line="240" w:lineRule="auto"/>
        <w:ind w:left="0" w:right="0" w:firstLine="340"/>
        <w:jc w:val="both"/>
      </w:pPr>
      <w:r>
        <w:rPr>
          <w:b/>
          <w:bCs/>
          <w:color w:val="000000"/>
          <w:spacing w:val="0"/>
          <w:w w:val="100"/>
          <w:position w:val="0"/>
        </w:rPr>
        <w:t>按组合计提坏账准备：商业承兑汇票</w:t>
      </w:r>
    </w:p>
    <w:p>
      <w:pPr>
        <w:pStyle w:val="Style41"/>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2534"/>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117,510,494.46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5,482,837.70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b/>
                <w:bCs/>
                <w:color w:val="000000"/>
                <w:spacing w:val="0"/>
                <w:w w:val="100"/>
                <w:position w:val="0"/>
              </w:rPr>
              <w:t>117,510,494.46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5,482,837.70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pStyle w:val="Style12"/>
        <w:keepNext w:val="0"/>
        <w:keepLines w:val="0"/>
        <w:widowControl w:val="0"/>
        <w:shd w:val="clear" w:color="auto" w:fill="auto"/>
        <w:bidi w:val="0"/>
        <w:spacing w:before="0" w:after="0" w:line="317" w:lineRule="exact"/>
        <w:ind w:left="340" w:right="0" w:firstLine="0"/>
        <w:jc w:val="both"/>
      </w:pPr>
      <w:r>
        <w:rPr>
          <w:color w:val="000000"/>
          <w:spacing w:val="0"/>
          <w:w w:val="100"/>
          <w:position w:val="0"/>
        </w:rPr>
        <w:t>确定该组合依据的说明：本期应收</w:t>
      </w:r>
      <w:r>
        <w:rPr>
          <w:rFonts w:ascii="Times New Roman" w:eastAsia="Times New Roman" w:hAnsi="Times New Roman" w:cs="Times New Roman"/>
          <w:color w:val="000000"/>
          <w:spacing w:val="0"/>
          <w:w w:val="100"/>
          <w:position w:val="0"/>
        </w:rPr>
        <w:t>A</w:t>
      </w:r>
      <w:r>
        <w:rPr>
          <w:color w:val="000000"/>
          <w:spacing w:val="0"/>
          <w:w w:val="100"/>
          <w:position w:val="0"/>
        </w:rPr>
        <w:t>客户的商业承兑汇票预期信用风险及损失增加，按</w:t>
      </w:r>
      <w:r>
        <w:rPr>
          <w:rFonts w:ascii="Times New Roman" w:eastAsia="Times New Roman" w:hAnsi="Times New Roman" w:cs="Times New Roman"/>
          <w:color w:val="000000"/>
          <w:spacing w:val="0"/>
          <w:w w:val="100"/>
          <w:position w:val="0"/>
        </w:rPr>
        <w:t>10%</w:t>
      </w:r>
      <w:r>
        <w:rPr>
          <w:color w:val="000000"/>
          <w:spacing w:val="0"/>
          <w:w w:val="100"/>
          <w:position w:val="0"/>
        </w:rPr>
        <w:t>比例计提坏账 准备。</w:t>
      </w:r>
    </w:p>
    <w:p>
      <w:pPr>
        <w:pStyle w:val="Style12"/>
        <w:keepNext w:val="0"/>
        <w:keepLines w:val="0"/>
        <w:widowControl w:val="0"/>
        <w:shd w:val="clear" w:color="auto" w:fill="auto"/>
        <w:bidi w:val="0"/>
        <w:spacing w:before="0" w:after="0" w:line="312" w:lineRule="exact"/>
        <w:ind w:left="340" w:right="0" w:firstLine="0"/>
        <w:jc w:val="both"/>
      </w:pPr>
      <w:r>
        <w:rPr>
          <w:color w:val="000000"/>
          <w:spacing w:val="0"/>
          <w:w w:val="100"/>
          <w:position w:val="0"/>
        </w:rPr>
        <w:t>如是按照预期信用损失一般模型计提应收票据坏账准备，请参照其他应收款的披露方式披露坏账准备的相 关信息：</w:t>
      </w:r>
    </w:p>
    <w:p>
      <w:pPr>
        <w:pStyle w:val="Style12"/>
        <w:keepNext w:val="0"/>
        <w:keepLines w:val="0"/>
        <w:widowControl w:val="0"/>
        <w:shd w:val="clear" w:color="auto" w:fill="auto"/>
        <w:bidi w:val="0"/>
        <w:spacing w:before="0" w:after="360" w:line="314" w:lineRule="exact"/>
        <w:ind w:left="340" w:right="0" w:firstLine="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66"/>
        <w:keepNext/>
        <w:keepLines/>
        <w:widowControl w:val="0"/>
        <w:shd w:val="clear" w:color="auto" w:fill="auto"/>
        <w:bidi w:val="0"/>
        <w:spacing w:before="0" w:line="240" w:lineRule="auto"/>
        <w:ind w:left="0" w:right="0" w:firstLine="460"/>
        <w:jc w:val="left"/>
      </w:pPr>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62"/>
      <w:bookmarkEnd w:id="1063"/>
      <w:bookmarkEnd w:id="1064"/>
    </w:p>
    <w:p>
      <w:pPr>
        <w:pStyle w:val="Style12"/>
        <w:keepNext w:val="0"/>
        <w:keepLines w:val="0"/>
        <w:widowControl w:val="0"/>
        <w:shd w:val="clear" w:color="auto" w:fill="auto"/>
        <w:bidi w:val="0"/>
        <w:spacing w:before="0" w:after="80" w:line="240" w:lineRule="auto"/>
        <w:ind w:left="0" w:right="300" w:firstLine="0"/>
        <w:jc w:val="right"/>
      </w:pPr>
      <w:r>
        <w:rPr>
          <w:color w:val="000000"/>
          <w:spacing w:val="0"/>
          <w:w w:val="100"/>
          <w:position w:val="0"/>
        </w:rPr>
        <w:t>单位：元</w:t>
      </w:r>
    </w:p>
    <w:tbl>
      <w:tblPr>
        <w:tblOverlap w:val="never"/>
        <w:jc w:val="center"/>
        <w:tblLayout w:type="fixed"/>
      </w:tblPr>
      <w:tblGrid>
        <w:gridCol w:w="1555"/>
        <w:gridCol w:w="1368"/>
        <w:gridCol w:w="5467"/>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555"/>
        <w:gridCol w:w="1368"/>
        <w:gridCol w:w="1368"/>
        <w:gridCol w:w="1363"/>
        <w:gridCol w:w="1368"/>
        <w:gridCol w:w="1368"/>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5,482,837.70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5,482,837.70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5,482,837.70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5,482,837.70</w:t>
            </w:r>
          </w:p>
        </w:tc>
      </w:tr>
    </w:tbl>
    <w:p>
      <w:pPr>
        <w:pStyle w:val="Style12"/>
        <w:keepNext w:val="0"/>
        <w:keepLines w:val="0"/>
        <w:widowControl w:val="0"/>
        <w:shd w:val="clear" w:color="auto" w:fill="auto"/>
        <w:bidi w:val="0"/>
        <w:spacing w:before="0" w:after="360" w:line="389" w:lineRule="exact"/>
        <w:ind w:left="500" w:right="0" w:firstLine="20"/>
        <w:jc w:val="left"/>
      </w:pPr>
      <w:r>
        <w:rPr>
          <w:color w:val="000000"/>
          <w:spacing w:val="0"/>
          <w:w w:val="100"/>
          <w:position w:val="0"/>
        </w:rPr>
        <w:t xml:space="preserve">其中本期坏账准备收回或转回金额重要的: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66"/>
        <w:keepNext/>
        <w:keepLines/>
        <w:widowControl w:val="0"/>
        <w:numPr>
          <w:ilvl w:val="0"/>
          <w:numId w:val="69"/>
        </w:numPr>
        <w:shd w:val="clear" w:color="auto" w:fill="auto"/>
        <w:bidi w:val="0"/>
        <w:spacing w:before="0" w:line="240" w:lineRule="auto"/>
        <w:ind w:left="0" w:right="0" w:firstLine="640"/>
        <w:jc w:val="both"/>
      </w:pPr>
      <w:bookmarkStart w:id="1065" w:name="bookmark1065"/>
      <w:bookmarkStart w:id="1066" w:name="bookmark1066"/>
      <w:bookmarkStart w:id="1067" w:name="bookmark1067"/>
      <w:bookmarkStart w:id="1068" w:name="bookmark1068"/>
      <w:bookmarkEnd w:id="1067"/>
      <w:r>
        <w:rPr>
          <w:color w:val="000000"/>
          <w:spacing w:val="0"/>
          <w:w w:val="100"/>
          <w:position w:val="0"/>
        </w:rPr>
        <w:t>期末公司已背书或贴现且在资产负债表日尚未到期的应收票据</w:t>
      </w:r>
      <w:bookmarkEnd w:id="1065"/>
      <w:bookmarkEnd w:id="1066"/>
      <w:bookmarkEnd w:id="1068"/>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期末未终止确认金额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428,689,332.00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860,000,000.00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1,288,689,332.00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2"/>
        <w:keepNext w:val="0"/>
        <w:keepLines w:val="0"/>
        <w:widowControl w:val="0"/>
        <w:shd w:val="clear" w:color="auto" w:fill="auto"/>
        <w:bidi w:val="0"/>
        <w:spacing w:before="0" w:after="360" w:line="312" w:lineRule="exact"/>
        <w:ind w:left="500" w:right="0" w:firstLine="440"/>
        <w:jc w:val="left"/>
      </w:pPr>
      <w:r>
        <w:rPr>
          <w:color w:val="000000"/>
          <w:spacing w:val="0"/>
          <w:w w:val="100"/>
          <w:position w:val="0"/>
        </w:rPr>
        <w:t>其他说明：上述己贴现未到期的信用证</w:t>
      </w:r>
      <w:r>
        <w:rPr>
          <w:rFonts w:ascii="Times New Roman" w:eastAsia="Times New Roman" w:hAnsi="Times New Roman" w:cs="Times New Roman"/>
          <w:color w:val="000000"/>
          <w:spacing w:val="0"/>
          <w:w w:val="100"/>
          <w:position w:val="0"/>
        </w:rPr>
        <w:t>860,000,000.00</w:t>
      </w:r>
      <w:r>
        <w:rPr>
          <w:color w:val="000000"/>
          <w:spacing w:val="0"/>
          <w:w w:val="100"/>
          <w:position w:val="0"/>
        </w:rPr>
        <w:t>元和银行承兑汇票</w:t>
      </w:r>
      <w:r>
        <w:rPr>
          <w:rFonts w:ascii="Times New Roman" w:eastAsia="Times New Roman" w:hAnsi="Times New Roman" w:cs="Times New Roman"/>
          <w:color w:val="000000"/>
          <w:spacing w:val="0"/>
          <w:w w:val="100"/>
          <w:position w:val="0"/>
        </w:rPr>
        <w:t>300,000,000.00</w:t>
      </w:r>
      <w:r>
        <w:rPr>
          <w:color w:val="000000"/>
          <w:spacing w:val="0"/>
          <w:w w:val="100"/>
          <w:position w:val="0"/>
        </w:rPr>
        <w:t>元为子公司 西藏酷爱通信有限公司贴现本公司向其开具的信用证和银行承兑汇票，己重分类至短期借款中反映，参见 本财务报告七、</w:t>
      </w:r>
      <w:r>
        <w:rPr>
          <w:rFonts w:ascii="Times New Roman" w:eastAsia="Times New Roman" w:hAnsi="Times New Roman" w:cs="Times New Roman"/>
          <w:color w:val="000000"/>
          <w:spacing w:val="0"/>
          <w:w w:val="100"/>
          <w:position w:val="0"/>
        </w:rPr>
        <w:t>19</w:t>
      </w:r>
      <w:r>
        <w:rPr>
          <w:color w:val="000000"/>
          <w:spacing w:val="0"/>
          <w:w w:val="100"/>
          <w:position w:val="0"/>
        </w:rPr>
        <w:t>、短期借款。</w:t>
      </w:r>
    </w:p>
    <w:p>
      <w:pPr>
        <w:pStyle w:val="Style66"/>
        <w:keepNext/>
        <w:keepLines/>
        <w:widowControl w:val="0"/>
        <w:numPr>
          <w:ilvl w:val="0"/>
          <w:numId w:val="69"/>
        </w:numPr>
        <w:shd w:val="clear" w:color="auto" w:fill="auto"/>
        <w:bidi w:val="0"/>
        <w:spacing w:before="0" w:after="280" w:line="240" w:lineRule="auto"/>
        <w:ind w:left="0" w:right="0" w:firstLine="640"/>
        <w:jc w:val="both"/>
      </w:pPr>
      <w:bookmarkStart w:id="1069" w:name="bookmark1069"/>
      <w:bookmarkStart w:id="1070" w:name="bookmark1070"/>
      <w:bookmarkStart w:id="1071" w:name="bookmark1071"/>
      <w:bookmarkStart w:id="1072" w:name="bookmark1072"/>
      <w:bookmarkEnd w:id="1071"/>
      <w:r>
        <w:rPr>
          <w:color w:val="000000"/>
          <w:spacing w:val="0"/>
          <w:w w:val="100"/>
          <w:position w:val="0"/>
        </w:rPr>
        <w:t>其他说明</w:t>
      </w:r>
      <w:bookmarkEnd w:id="1069"/>
      <w:bookmarkEnd w:id="1070"/>
      <w:bookmarkEnd w:id="1072"/>
    </w:p>
    <w:p>
      <w:pPr>
        <w:pStyle w:val="Style12"/>
        <w:keepNext w:val="0"/>
        <w:keepLines w:val="0"/>
        <w:widowControl w:val="0"/>
        <w:numPr>
          <w:ilvl w:val="0"/>
          <w:numId w:val="71"/>
        </w:numPr>
        <w:shd w:val="clear" w:color="auto" w:fill="auto"/>
        <w:tabs>
          <w:tab w:pos="1332" w:val="left"/>
        </w:tabs>
        <w:bidi w:val="0"/>
        <w:spacing w:before="0" w:after="0" w:line="322" w:lineRule="exact"/>
        <w:ind w:left="0" w:right="0" w:firstLine="940"/>
        <w:jc w:val="both"/>
      </w:pPr>
      <w:bookmarkStart w:id="1073" w:name="bookmark1073"/>
      <w:bookmarkEnd w:id="1073"/>
      <w:r>
        <w:rPr>
          <w:color w:val="000000"/>
          <w:spacing w:val="0"/>
          <w:w w:val="100"/>
          <w:position w:val="0"/>
        </w:rPr>
        <w:t>截至期末不存在己质押的应收票据。</w:t>
      </w:r>
    </w:p>
    <w:p>
      <w:pPr>
        <w:pStyle w:val="Style12"/>
        <w:keepNext w:val="0"/>
        <w:keepLines w:val="0"/>
        <w:widowControl w:val="0"/>
        <w:numPr>
          <w:ilvl w:val="0"/>
          <w:numId w:val="71"/>
        </w:numPr>
        <w:shd w:val="clear" w:color="auto" w:fill="auto"/>
        <w:tabs>
          <w:tab w:pos="1310" w:val="left"/>
        </w:tabs>
        <w:bidi w:val="0"/>
        <w:spacing w:before="0" w:after="360" w:line="322" w:lineRule="exact"/>
        <w:ind w:left="500" w:right="0" w:firstLine="440"/>
        <w:jc w:val="left"/>
      </w:pPr>
      <w:bookmarkStart w:id="1074" w:name="bookmark1074"/>
      <w:bookmarkEnd w:id="1074"/>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日，存在</w:t>
      </w:r>
      <w:r>
        <w:rPr>
          <w:rFonts w:ascii="Times New Roman" w:eastAsia="Times New Roman" w:hAnsi="Times New Roman" w:cs="Times New Roman"/>
          <w:color w:val="000000"/>
          <w:spacing w:val="0"/>
          <w:w w:val="100"/>
          <w:position w:val="0"/>
        </w:rPr>
        <w:t>150,000,000.00</w:t>
      </w:r>
      <w:r>
        <w:rPr>
          <w:color w:val="000000"/>
          <w:spacing w:val="0"/>
          <w:w w:val="100"/>
          <w:position w:val="0"/>
        </w:rPr>
        <w:t>元系本公司向全资子公司西藏酷爱通信有限公司开 具的商业承兑汇票，在合并层面己进行抵消。</w:t>
      </w:r>
    </w:p>
    <w:p>
      <w:pPr>
        <w:pStyle w:val="Style43"/>
        <w:keepNext/>
        <w:keepLines/>
        <w:widowControl w:val="0"/>
        <w:shd w:val="clear" w:color="auto" w:fill="auto"/>
        <w:bidi w:val="0"/>
        <w:spacing w:before="0" w:line="240" w:lineRule="auto"/>
        <w:ind w:left="0" w:right="0" w:firstLine="500"/>
        <w:jc w:val="both"/>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4</w:t>
      </w:r>
      <w:bookmarkEnd w:id="1077"/>
      <w:r>
        <w:rPr>
          <w:color w:val="000000"/>
          <w:spacing w:val="0"/>
          <w:w w:val="100"/>
          <w:position w:val="0"/>
        </w:rPr>
        <w:t>、应收账款</w:t>
      </w:r>
      <w:bookmarkEnd w:id="1075"/>
      <w:bookmarkEnd w:id="1076"/>
      <w:bookmarkEnd w:id="1078"/>
    </w:p>
    <w:p>
      <w:pPr>
        <w:pStyle w:val="Style66"/>
        <w:keepNext/>
        <w:keepLines/>
        <w:widowControl w:val="0"/>
        <w:shd w:val="clear" w:color="auto" w:fill="auto"/>
        <w:bidi w:val="0"/>
        <w:spacing w:before="0" w:line="240" w:lineRule="auto"/>
        <w:ind w:left="0" w:right="0" w:firstLine="500"/>
        <w:jc w:val="both"/>
      </w:pPr>
      <w:bookmarkStart w:id="1079" w:name="bookmark1079"/>
      <w:bookmarkStart w:id="1080" w:name="bookmark1080"/>
      <w:bookmarkStart w:id="1081" w:name="bookmark10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79"/>
      <w:bookmarkEnd w:id="1080"/>
      <w:bookmarkEnd w:id="1081"/>
    </w:p>
    <w:p>
      <w:pPr>
        <w:pStyle w:val="Style41"/>
        <w:keepNext w:val="0"/>
        <w:keepLines w:val="0"/>
        <w:widowControl w:val="0"/>
        <w:shd w:val="clear" w:color="auto" w:fill="auto"/>
        <w:bidi w:val="0"/>
        <w:spacing w:before="0" w:after="0" w:line="240" w:lineRule="auto"/>
        <w:ind w:left="9307" w:right="0" w:firstLine="0"/>
        <w:jc w:val="left"/>
      </w:pPr>
      <w:r>
        <w:rPr>
          <w:color w:val="000000"/>
          <w:spacing w:val="0"/>
          <w:w w:val="100"/>
          <w:position w:val="0"/>
        </w:rPr>
        <w:t>单位：元</w:t>
      </w:r>
    </w:p>
    <w:tbl>
      <w:tblPr>
        <w:tblOverlap w:val="never"/>
        <w:jc w:val="center"/>
        <w:tblLayout w:type="fixed"/>
      </w:tblPr>
      <w:tblGrid>
        <w:gridCol w:w="2155"/>
        <w:gridCol w:w="763"/>
        <w:gridCol w:w="763"/>
        <w:gridCol w:w="835"/>
        <w:gridCol w:w="787"/>
        <w:gridCol w:w="802"/>
        <w:gridCol w:w="749"/>
        <w:gridCol w:w="821"/>
        <w:gridCol w:w="830"/>
        <w:gridCol w:w="778"/>
        <w:gridCol w:w="81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20"/>
              <w:jc w:val="left"/>
            </w:pPr>
            <w:r>
              <w:rPr>
                <w:color w:val="000000"/>
                <w:spacing w:val="0"/>
                <w:w w:val="100"/>
                <w:position w:val="0"/>
              </w:rPr>
              <w:t>账面 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 比例</w:t>
            </w:r>
          </w:p>
        </w:tc>
        <w:tc>
          <w:tcPr>
            <w:vMerge/>
            <w:tcBorders>
              <w:left w:val="single" w:sz="4"/>
              <w:right w:val="single" w:sz="4"/>
            </w:tcBorders>
            <w:shd w:val="clear" w:color="auto" w:fill="D3D3D3"/>
            <w:vAlign w:val="center"/>
          </w:tcPr>
          <w:p>
            <w:pPr/>
          </w:p>
        </w:tc>
      </w:tr>
      <w:tr>
        <w:trPr>
          <w:trHeight w:val="28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330,8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77,870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252,95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114,2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49,204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65,057</w:t>
            </w: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27.52</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23.54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7.30%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43.06</w:t>
            </w:r>
          </w:p>
        </w:tc>
        <w:tc>
          <w:tcPr>
            <w:vMerge/>
            <w:tcBorders>
              <w:left w:val="single" w:sz="4"/>
              <w:right w:val="single" w:sz="4"/>
            </w:tcBorders>
            <w:shd w:val="clear" w:color="auto" w:fill="FFFFFF"/>
            <w:vAlign w:val="center"/>
          </w:tcPr>
          <w:p>
            <w:pPr/>
          </w:p>
        </w:tc>
      </w:tr>
      <w:tr>
        <w:trPr>
          <w:trHeight w:val="144"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的应收账款</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25,98</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,090.2</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5,895.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61,97</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,636.6</w:t>
            </w: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,339.1</w:t>
            </w:r>
          </w:p>
        </w:tc>
      </w:tr>
      <w:tr>
        <w:trPr>
          <w:trHeight w:val="168" w:hRule="exact"/>
        </w:trPr>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FFFFFF"/>
            <w:vAlign w:val="top"/>
          </w:tcPr>
          <w:p>
            <w:pP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324,8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72,100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252,70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101,9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37,129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64,810</w:t>
            </w:r>
          </w:p>
        </w:tc>
      </w:tr>
      <w:tr>
        <w:trPr>
          <w:trHeight w:val="14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单项金额重大</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27.02</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22.20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36.42</w:t>
            </w:r>
          </w:p>
        </w:tc>
        <w:tc>
          <w:tcPr>
            <w:vMerge/>
            <w:tcBorders>
              <w:left w:val="single" w:sz="4"/>
              <w:right w:val="single" w:sz="4"/>
            </w:tcBorders>
            <w:shd w:val="clear" w:color="auto" w:fill="FFFFFF"/>
            <w:vAlign w:val="center"/>
          </w:tcPr>
          <w:p>
            <w:pPr/>
          </w:p>
        </w:tc>
      </w:tr>
      <w:tr>
        <w:trPr>
          <w:trHeight w:val="25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10,08</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,380.7</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9,707.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40,16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6.51%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,943.8</w:t>
            </w:r>
          </w:p>
        </w:tc>
      </w:tr>
      <w:tr>
        <w:trPr>
          <w:trHeight w:val="355"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7.97</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bl>
    <w:p>
      <w:pPr>
        <w:spacing w:lineRule="exact" w:line="1"/>
        <w:rPr>
          <w:sz w:val="2"/>
          <w:szCs w:val="2"/>
        </w:rPr>
      </w:pPr>
      <w:r>
        <w:br w:type="page"/>
      </w:r>
    </w:p>
    <w:tbl>
      <w:tblPr>
        <w:tblOverlap w:val="never"/>
        <w:jc w:val="center"/>
        <w:tblLayout w:type="fixed"/>
      </w:tblPr>
      <w:tblGrid>
        <w:gridCol w:w="2155"/>
        <w:gridCol w:w="763"/>
        <w:gridCol w:w="763"/>
        <w:gridCol w:w="835"/>
        <w:gridCol w:w="787"/>
        <w:gridCol w:w="802"/>
        <w:gridCol w:w="749"/>
        <w:gridCol w:w="821"/>
        <w:gridCol w:w="830"/>
        <w:gridCol w:w="778"/>
        <w:gridCol w:w="816"/>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单项金额不重大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6,015,</w:t>
            </w:r>
          </w:p>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897.4</w:t>
            </w:r>
          </w:p>
          <w:p>
            <w:pPr>
              <w:pStyle w:val="Style2"/>
              <w:keepNext w:val="0"/>
              <w:keepLines w:val="0"/>
              <w:widowControl w:val="0"/>
              <w:shd w:val="clear" w:color="auto" w:fill="auto"/>
              <w:bidi w:val="0"/>
              <w:spacing w:before="0" w:after="80" w:line="240" w:lineRule="auto"/>
              <w:ind w:left="0" w:right="0" w:firstLine="54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left"/>
            </w:pPr>
            <w:r>
              <w:rPr>
                <w:rFonts w:ascii="Times New Roman" w:eastAsia="Times New Roman" w:hAnsi="Times New Roman" w:cs="Times New Roman"/>
                <w:color w:val="000000"/>
                <w:spacing w:val="0"/>
                <w:w w:val="100"/>
                <w:position w:val="0"/>
              </w:rPr>
              <w:t>5,769,</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709.51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95.91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246,18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12,32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1,815.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12,075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,419.6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98.00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246,39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w:t>
            </w:r>
          </w:p>
        </w:tc>
      </w:tr>
      <w:tr>
        <w:trPr>
          <w:trHeight w:val="27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864,47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1,450,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15,760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1,434,</w:t>
            </w:r>
          </w:p>
        </w:tc>
      </w:tr>
      <w:tr>
        <w:trPr>
          <w:trHeight w:val="17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72.48</w:t>
            </w:r>
          </w:p>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200"/>
              <w:jc w:val="left"/>
            </w:pPr>
            <w:r>
              <w:rPr>
                <w:rFonts w:ascii="Times New Roman" w:eastAsia="Times New Roman" w:hAnsi="Times New Roman" w:cs="Times New Roman"/>
                <w:color w:val="000000"/>
                <w:spacing w:val="0"/>
                <w:w w:val="100"/>
                <w:position w:val="0"/>
              </w:rPr>
              <w:t>6,772,</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634.72</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92.70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w:t>
            </w:r>
          </w:p>
        </w:tc>
        <w:tc>
          <w:tcPr>
            <w:vMerge/>
            <w:tcBorders>
              <w:left w:val="single" w:sz="4"/>
              <w:right w:val="single" w:sz="4"/>
            </w:tcBorders>
            <w:shd w:val="clear" w:color="auto" w:fill="FFFFFF"/>
            <w:vAlign w:val="center"/>
          </w:tcPr>
          <w:p>
            <w:pPr/>
          </w:p>
        </w:tc>
      </w:tr>
      <w:tr>
        <w:trPr>
          <w:trHeight w:val="307"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的应收账款</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49,56</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6,925.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618,6</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,632.3</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858,00</w:t>
            </w:r>
          </w:p>
        </w:tc>
      </w:tr>
      <w:tr>
        <w:trPr>
          <w:trHeight w:val="269" w:hRule="exact"/>
        </w:trPr>
        <w:tc>
          <w:tcPr>
            <w:vMerge/>
            <w:tcBorders>
              <w:left w:val="single" w:sz="4"/>
            </w:tcBorders>
            <w:shd w:val="clear" w:color="auto" w:fill="D3D3D3"/>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36.02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858,2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71.40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1,358,</w:t>
            </w:r>
          </w:p>
        </w:tc>
      </w:tr>
      <w:tr>
        <w:trPr>
          <w:trHeight w:val="17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76,01</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163.75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2,847.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645,0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443,92</w:t>
            </w:r>
          </w:p>
        </w:tc>
      </w:tr>
      <w:tr>
        <w:trPr>
          <w:trHeight w:val="13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87.56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w:t>
            </w:r>
          </w:p>
        </w:tc>
      </w:tr>
      <w:tr>
        <w:trPr>
          <w:trHeight w:val="31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12,97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459,47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77,97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76,414</w:t>
            </w:r>
          </w:p>
        </w:tc>
      </w:tr>
      <w:tr>
        <w:trPr>
          <w:trHeight w:val="293"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应收保理款组合</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3,548.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3.54%</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,077.4</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3,548.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,077.4</w:t>
            </w: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0.97</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470.97</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44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1,202,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b/>
                <w:bCs/>
                <w:color w:val="000000"/>
                <w:spacing w:val="0"/>
                <w:w w:val="100"/>
                <w:position w:val="0"/>
              </w:rPr>
              <w:t>84,642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bCs/>
                <w:color w:val="000000"/>
                <w:spacing w:val="0"/>
                <w:w w:val="100"/>
                <w:position w:val="0"/>
              </w:rPr>
              <w:t>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1,117,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rPr>
              <w:t>1,564,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64,965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1,499,</w:t>
            </w:r>
          </w:p>
        </w:tc>
      </w:tr>
      <w:tr>
        <w:trPr>
          <w:trHeight w:val="245"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075,5</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,725.0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432,82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b/>
                <w:bCs/>
                <w:color w:val="000000"/>
                <w:spacing w:val="0"/>
                <w:w w:val="100"/>
                <w:position w:val="0"/>
              </w:rPr>
              <w:t>880,6</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,269.0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915,34</w:t>
            </w:r>
          </w:p>
        </w:tc>
      </w:tr>
      <w:tr>
        <w:trPr>
          <w:trHeight w:val="346"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45.57</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0.56</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b/>
                <w:bCs/>
                <w:color w:val="000000"/>
                <w:spacing w:val="0"/>
                <w:w w:val="100"/>
                <w:position w:val="0"/>
              </w:rPr>
              <w:t>11.88</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7</w:t>
            </w: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2.81</w:t>
            </w:r>
          </w:p>
        </w:tc>
      </w:tr>
    </w:tbl>
    <w:p>
      <w:pPr>
        <w:pStyle w:val="Style41"/>
        <w:keepNext w:val="0"/>
        <w:keepLines w:val="0"/>
        <w:widowControl w:val="0"/>
        <w:shd w:val="clear" w:color="auto" w:fill="auto"/>
        <w:bidi w:val="0"/>
        <w:spacing w:before="0" w:after="0" w:line="240" w:lineRule="auto"/>
        <w:ind w:left="504" w:right="0" w:firstLine="0"/>
        <w:jc w:val="left"/>
      </w:pPr>
      <w:bookmarkStart w:id="1082" w:name="bookmark1082"/>
      <w:r>
        <w:rPr>
          <w:b/>
          <w:bCs/>
          <w:color w:val="000000"/>
          <w:spacing w:val="0"/>
          <w:w w:val="100"/>
          <w:position w:val="0"/>
        </w:rPr>
        <w:t>按单项计提坏账准备：单项金额重大且单项计提坏账准备的应收账款</w:t>
      </w:r>
      <w:bookmarkEnd w:id="1082"/>
    </w:p>
    <w:p>
      <w:pPr>
        <w:widowControl w:val="0"/>
        <w:spacing w:after="339" w:line="1" w:lineRule="exact"/>
      </w:pPr>
    </w:p>
    <w:p>
      <w:pPr>
        <w:pStyle w:val="Style41"/>
        <w:keepNext w:val="0"/>
        <w:keepLines w:val="0"/>
        <w:widowControl w:val="0"/>
        <w:shd w:val="clear" w:color="auto" w:fill="auto"/>
        <w:bidi w:val="0"/>
        <w:spacing w:before="0" w:after="0" w:line="240" w:lineRule="auto"/>
        <w:ind w:left="9202" w:right="0" w:firstLine="0"/>
        <w:jc w:val="left"/>
      </w:pPr>
      <w:r>
        <w:rPr>
          <w:color w:val="000000"/>
          <w:spacing w:val="0"/>
          <w:w w:val="100"/>
          <w:position w:val="0"/>
        </w:rPr>
        <w:t>单位：元</w:t>
      </w:r>
    </w:p>
    <w:tbl>
      <w:tblPr>
        <w:tblOverlap w:val="never"/>
        <w:jc w:val="center"/>
        <w:tblLayout w:type="fixed"/>
      </w:tblPr>
      <w:tblGrid>
        <w:gridCol w:w="1747"/>
        <w:gridCol w:w="1752"/>
        <w:gridCol w:w="1608"/>
        <w:gridCol w:w="1133"/>
        <w:gridCol w:w="384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215,423,060.77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21,542,306.08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预期风险增加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63,380,000.00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10,166,152.00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一审已胜诉，根据已保全财产情况预估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27,527,857.47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21,912,752.97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采用预计未来可收回金额的现值计算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12,347,273.94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12,347,273.94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客户财务状况恶化，款项预计无法收回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6,131,895.79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6,131,895.79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客户财务状况恶化，款项预计无法收回。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324,810,087.97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bCs/>
                <w:color w:val="000000"/>
                <w:spacing w:val="0"/>
                <w:w w:val="100"/>
                <w:position w:val="0"/>
              </w:rPr>
              <w:t>72,100,380.78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bCs/>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r>
    </w:tbl>
    <w:p>
      <w:pPr>
        <w:pStyle w:val="Style41"/>
        <w:keepNext w:val="0"/>
        <w:keepLines w:val="0"/>
        <w:widowControl w:val="0"/>
        <w:shd w:val="clear" w:color="auto" w:fill="auto"/>
        <w:bidi w:val="0"/>
        <w:spacing w:before="0" w:after="0" w:line="240" w:lineRule="auto"/>
        <w:ind w:left="398" w:right="0" w:firstLine="0"/>
        <w:jc w:val="left"/>
      </w:pPr>
      <w:bookmarkStart w:id="1083" w:name="bookmark1083"/>
      <w:r>
        <w:rPr>
          <w:b/>
          <w:bCs/>
          <w:color w:val="000000"/>
          <w:spacing w:val="0"/>
          <w:w w:val="100"/>
          <w:position w:val="0"/>
        </w:rPr>
        <w:t>按组合计提坏账准备：按账龄组合计提坏账准备的应收账款</w:t>
      </w:r>
      <w:bookmarkEnd w:id="1083"/>
    </w:p>
    <w:p>
      <w:pPr>
        <w:widowControl w:val="0"/>
        <w:spacing w:after="339" w:line="1" w:lineRule="exact"/>
      </w:pPr>
    </w:p>
    <w:p>
      <w:pPr>
        <w:pStyle w:val="Style41"/>
        <w:keepNext w:val="0"/>
        <w:keepLines w:val="0"/>
        <w:widowControl w:val="0"/>
        <w:shd w:val="clear" w:color="auto" w:fill="auto"/>
        <w:bidi w:val="0"/>
        <w:spacing w:before="0" w:after="0" w:line="240" w:lineRule="auto"/>
        <w:ind w:left="9029" w:right="0" w:firstLine="0"/>
        <w:jc w:val="left"/>
      </w:pPr>
      <w:r>
        <w:rPr>
          <w:color w:val="000000"/>
          <w:spacing w:val="0"/>
          <w:w w:val="100"/>
          <w:position w:val="0"/>
        </w:rPr>
        <w:t>单位：元</w:t>
      </w:r>
    </w:p>
    <w:tbl>
      <w:tblPr>
        <w:tblOverlap w:val="never"/>
        <w:jc w:val="center"/>
        <w:tblLayout w:type="fixed"/>
      </w:tblPr>
      <w:tblGrid>
        <w:gridCol w:w="2635"/>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839,916,664.65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297,513.35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10,482,592.23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1,035,879.33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3,729,546.17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1,116,190.69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719,144.79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468,301.82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65.12%</w:t>
            </w:r>
          </w:p>
        </w:tc>
      </w:tr>
    </w:tbl>
    <w:p>
      <w:pPr>
        <w:spacing w:lineRule="exact" w:line="1"/>
        <w:rPr>
          <w:sz w:val="2"/>
          <w:szCs w:val="2"/>
        </w:rPr>
      </w:pPr>
      <w:r>
        <w:br w:type="page"/>
      </w:r>
    </w:p>
    <w:tbl>
      <w:tblPr>
        <w:tblOverlap w:val="never"/>
        <w:jc w:val="center"/>
        <w:tblLayout w:type="fixed"/>
      </w:tblPr>
      <w:tblGrid>
        <w:gridCol w:w="2635"/>
        <w:gridCol w:w="2390"/>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3,285,122.47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3,252,337.20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142,941.36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142,941.36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858,276,011.67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6,313,163.75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2"/>
        <w:keepNext w:val="0"/>
        <w:keepLines w:val="0"/>
        <w:widowControl w:val="0"/>
        <w:shd w:val="clear" w:color="auto" w:fill="auto"/>
        <w:bidi w:val="0"/>
        <w:spacing w:before="0" w:after="360" w:line="240" w:lineRule="auto"/>
        <w:ind w:left="0" w:right="0" w:firstLine="240"/>
        <w:jc w:val="left"/>
      </w:pPr>
      <w:r>
        <w:rPr>
          <w:color w:val="000000"/>
          <w:spacing w:val="0"/>
          <w:w w:val="100"/>
          <w:position w:val="0"/>
        </w:rPr>
        <w:t>确定该组合依据的说明：以应收款项的账龄分析作为风险特征划分组合。</w:t>
      </w:r>
    </w:p>
    <w:p>
      <w:pPr>
        <w:pStyle w:val="Style66"/>
        <w:keepNext/>
        <w:keepLines/>
        <w:widowControl w:val="0"/>
        <w:shd w:val="clear" w:color="auto" w:fill="auto"/>
        <w:bidi w:val="0"/>
        <w:spacing w:before="0" w:line="240" w:lineRule="auto"/>
        <w:ind w:left="0" w:right="0" w:firstLine="240"/>
        <w:jc w:val="left"/>
      </w:pPr>
      <w:bookmarkStart w:id="1084" w:name="bookmark1084"/>
      <w:bookmarkStart w:id="1085" w:name="bookmark1085"/>
      <w:bookmarkStart w:id="1086" w:name="bookmark1086"/>
      <w:r>
        <w:rPr>
          <w:color w:val="000000"/>
          <w:spacing w:val="0"/>
          <w:w w:val="100"/>
          <w:position w:val="0"/>
        </w:rPr>
        <w:t>按组合计提坏账准备：应收保理款组合</w:t>
      </w:r>
      <w:bookmarkEnd w:id="1084"/>
      <w:bookmarkEnd w:id="1085"/>
      <w:bookmarkEnd w:id="1086"/>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97"/>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深圳市飞马国际供应链股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12,973,548.46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459,470.97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12,973,548.46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b/>
                <w:bCs/>
                <w:color w:val="000000"/>
                <w:spacing w:val="0"/>
                <w:w w:val="100"/>
                <w:position w:val="0"/>
              </w:rPr>
              <w:t>459,470.97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2"/>
        <w:keepNext w:val="0"/>
        <w:keepLines w:val="0"/>
        <w:widowControl w:val="0"/>
        <w:shd w:val="clear" w:color="auto" w:fill="auto"/>
        <w:bidi w:val="0"/>
        <w:spacing w:before="0" w:after="0" w:line="307" w:lineRule="exact"/>
        <w:ind w:left="240" w:right="0" w:firstLine="0"/>
        <w:jc w:val="both"/>
      </w:pPr>
      <w:r>
        <w:rPr>
          <w:color w:val="000000"/>
          <w:spacing w:val="0"/>
          <w:w w:val="100"/>
          <w:position w:val="0"/>
        </w:rPr>
        <w:t>确定该组合依据的说明：本期末公司仅有一笔应收保理款，已达成和解，根据可收回金额预估，且未来不 再开展保理业务，故按照应收保理款组合计提坏账。</w:t>
      </w:r>
    </w:p>
    <w:p>
      <w:pPr>
        <w:pStyle w:val="Style12"/>
        <w:keepNext w:val="0"/>
        <w:keepLines w:val="0"/>
        <w:widowControl w:val="0"/>
        <w:shd w:val="clear" w:color="auto" w:fill="auto"/>
        <w:bidi w:val="0"/>
        <w:spacing w:before="0" w:after="0" w:line="312" w:lineRule="exact"/>
        <w:ind w:left="240" w:right="0" w:firstLine="0"/>
        <w:jc w:val="both"/>
      </w:pPr>
      <w:r>
        <w:rPr>
          <w:color w:val="000000"/>
          <w:spacing w:val="0"/>
          <w:w w:val="100"/>
          <w:position w:val="0"/>
        </w:rPr>
        <w:t>如是按照预期信用损失一般模型计提应收账款坏账准备，请参照其他应收款的披露方式披露坏账准备的相 关信息：</w:t>
      </w:r>
    </w:p>
    <w:p>
      <w:pPr>
        <w:pStyle w:val="Style12"/>
        <w:keepNext w:val="0"/>
        <w:keepLines w:val="0"/>
        <w:widowControl w:val="0"/>
        <w:shd w:val="clear" w:color="auto" w:fill="auto"/>
        <w:bidi w:val="0"/>
        <w:spacing w:before="0" w:after="280" w:line="310" w:lineRule="exact"/>
        <w:ind w:left="0" w:right="0" w:firstLine="24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66"/>
        <w:keepNext/>
        <w:keepLines/>
        <w:widowControl w:val="0"/>
        <w:shd w:val="clear" w:color="auto" w:fill="auto"/>
        <w:bidi w:val="0"/>
        <w:spacing w:before="0" w:line="310" w:lineRule="exact"/>
        <w:ind w:left="0" w:right="0" w:firstLine="240"/>
        <w:jc w:val="left"/>
      </w:pPr>
      <w:bookmarkStart w:id="1087" w:name="bookmark1087"/>
      <w:bookmarkStart w:id="1088" w:name="bookmark1088"/>
      <w:bookmarkStart w:id="1089" w:name="bookmark1089"/>
      <w:r>
        <w:rPr>
          <w:color w:val="000000"/>
          <w:spacing w:val="0"/>
          <w:w w:val="100"/>
          <w:position w:val="0"/>
        </w:rPr>
        <w:t>按账龄披露</w:t>
      </w:r>
      <w:bookmarkEnd w:id="1087"/>
      <w:bookmarkEnd w:id="1088"/>
      <w:bookmarkEnd w:id="1089"/>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25"/>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00" w:right="0" w:firstLine="0"/>
              <w:jc w:val="both"/>
            </w:pPr>
            <w:r>
              <w:rPr>
                <w:rFonts w:ascii="Times New Roman" w:eastAsia="Times New Roman" w:hAnsi="Times New Roman" w:cs="Times New Roman"/>
                <w:color w:val="000000"/>
                <w:spacing w:val="0"/>
                <w:w w:val="100"/>
                <w:position w:val="0"/>
              </w:rPr>
              <w:t>1,070,671,394.32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0-3</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00" w:right="0" w:firstLine="0"/>
              <w:jc w:val="both"/>
            </w:pPr>
            <w:r>
              <w:rPr>
                <w:rFonts w:ascii="Times New Roman" w:eastAsia="Times New Roman" w:hAnsi="Times New Roman" w:cs="Times New Roman"/>
                <w:color w:val="000000"/>
                <w:spacing w:val="0"/>
                <w:w w:val="100"/>
                <w:position w:val="0"/>
              </w:rPr>
              <w:t>1,056,379,184.35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60" w:right="0" w:firstLine="0"/>
              <w:jc w:val="both"/>
            </w:pPr>
            <w:r>
              <w:rPr>
                <w:rFonts w:ascii="Times New Roman" w:eastAsia="Times New Roman" w:hAnsi="Times New Roman" w:cs="Times New Roman"/>
                <w:color w:val="000000"/>
                <w:spacing w:val="0"/>
                <w:w w:val="100"/>
                <w:position w:val="0"/>
              </w:rPr>
              <w:t>10,554,403.79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3,737,806.18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60" w:right="0" w:firstLine="0"/>
              <w:jc w:val="both"/>
            </w:pPr>
            <w:r>
              <w:rPr>
                <w:rFonts w:ascii="Times New Roman" w:eastAsia="Times New Roman" w:hAnsi="Times New Roman" w:cs="Times New Roman"/>
                <w:color w:val="000000"/>
                <w:spacing w:val="0"/>
                <w:w w:val="100"/>
                <w:position w:val="0"/>
              </w:rPr>
              <w:t>40,520,597.45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60" w:right="0" w:firstLine="0"/>
              <w:jc w:val="both"/>
            </w:pPr>
            <w:r>
              <w:rPr>
                <w:rFonts w:ascii="Times New Roman" w:eastAsia="Times New Roman" w:hAnsi="Times New Roman" w:cs="Times New Roman"/>
                <w:color w:val="000000"/>
                <w:spacing w:val="0"/>
                <w:w w:val="100"/>
                <w:position w:val="0"/>
              </w:rPr>
              <w:t>27,360,612.44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60" w:right="0" w:firstLine="0"/>
              <w:jc w:val="both"/>
            </w:pPr>
            <w:r>
              <w:rPr>
                <w:rFonts w:ascii="Times New Roman" w:eastAsia="Times New Roman" w:hAnsi="Times New Roman" w:cs="Times New Roman"/>
                <w:color w:val="000000"/>
                <w:spacing w:val="0"/>
                <w:w w:val="100"/>
                <w:position w:val="0"/>
              </w:rPr>
              <w:t>63,522,941.36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00" w:right="0" w:firstLine="0"/>
              <w:jc w:val="both"/>
            </w:pPr>
            <w:r>
              <w:rPr>
                <w:rFonts w:ascii="Times New Roman" w:eastAsia="Times New Roman" w:hAnsi="Times New Roman" w:cs="Times New Roman"/>
                <w:b/>
                <w:bCs/>
                <w:color w:val="000000"/>
                <w:spacing w:val="0"/>
                <w:w w:val="100"/>
                <w:position w:val="0"/>
              </w:rPr>
              <w:t>1,202,075,545.57</w:t>
            </w:r>
          </w:p>
        </w:tc>
      </w:tr>
    </w:tbl>
    <w:p>
      <w:pPr>
        <w:pStyle w:val="Style41"/>
        <w:keepNext w:val="0"/>
        <w:keepLines w:val="0"/>
        <w:widowControl w:val="0"/>
        <w:shd w:val="clear" w:color="auto" w:fill="auto"/>
        <w:bidi w:val="0"/>
        <w:spacing w:before="0" w:after="0" w:line="240" w:lineRule="auto"/>
        <w:ind w:left="0" w:right="0" w:firstLine="0"/>
        <w:jc w:val="center"/>
      </w:pPr>
      <w:bookmarkStart w:id="1090" w:name="bookmark1090"/>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）本期计提、收回或转回的坏账准备情况</w:t>
      </w:r>
      <w:bookmarkEnd w:id="1090"/>
    </w:p>
    <w:p>
      <w:pPr>
        <w:widowControl w:val="0"/>
        <w:spacing w:after="359" w:line="1" w:lineRule="exact"/>
      </w:pP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1450"/>
        <w:gridCol w:w="1440"/>
        <w:gridCol w:w="1282"/>
        <w:gridCol w:w="1450"/>
        <w:gridCol w:w="1469"/>
        <w:gridCol w:w="145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64,965,269.07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42,086,458.01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22,511,002.07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84,642,725.01</w:t>
            </w:r>
          </w:p>
        </w:tc>
      </w:tr>
    </w:tbl>
    <w:p>
      <w:pPr>
        <w:spacing w:lineRule="exact" w:line="1"/>
        <w:rPr>
          <w:sz w:val="2"/>
          <w:szCs w:val="2"/>
        </w:rPr>
      </w:pPr>
      <w:r>
        <w:br w:type="page"/>
      </w:r>
    </w:p>
    <w:tbl>
      <w:tblPr>
        <w:tblOverlap w:val="never"/>
        <w:jc w:val="center"/>
        <w:tblLayout w:type="fixed"/>
      </w:tblPr>
      <w:tblGrid>
        <w:gridCol w:w="1238"/>
        <w:gridCol w:w="1450"/>
        <w:gridCol w:w="1440"/>
        <w:gridCol w:w="1282"/>
        <w:gridCol w:w="1450"/>
        <w:gridCol w:w="1469"/>
        <w:gridCol w:w="1459"/>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64,965,269.07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42,086,458.01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22,511,002.07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102,000.00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84,642,725.01</w:t>
            </w:r>
          </w:p>
        </w:tc>
      </w:tr>
    </w:tbl>
    <w:p>
      <w:pPr>
        <w:pStyle w:val="Style41"/>
        <w:keepNext w:val="0"/>
        <w:keepLines w:val="0"/>
        <w:widowControl w:val="0"/>
        <w:shd w:val="clear" w:color="auto" w:fill="auto"/>
        <w:bidi w:val="0"/>
        <w:spacing w:before="0" w:after="0" w:line="240" w:lineRule="auto"/>
        <w:ind w:left="298" w:right="0" w:firstLine="0"/>
        <w:jc w:val="left"/>
      </w:pPr>
      <w:bookmarkStart w:id="1091" w:name="bookmark1091"/>
      <w:r>
        <w:rPr>
          <w:rFonts w:ascii="Times New Roman" w:eastAsia="Times New Roman" w:hAnsi="Times New Roman" w:cs="Times New Roman"/>
          <w:b/>
          <w:bCs/>
          <w:color w:val="000000"/>
          <w:spacing w:val="0"/>
          <w:w w:val="100"/>
          <w:position w:val="0"/>
        </w:rPr>
        <w:t>（3</w:t>
      </w:r>
      <w:r>
        <w:rPr>
          <w:b/>
          <w:bCs/>
          <w:color w:val="000000"/>
          <w:spacing w:val="0"/>
          <w:w w:val="100"/>
          <w:position w:val="0"/>
        </w:rPr>
        <w:t>）本期实际核销的应收账款情况</w:t>
      </w:r>
      <w:bookmarkEnd w:id="1091"/>
    </w:p>
    <w:p>
      <w:pPr>
        <w:widowControl w:val="0"/>
        <w:spacing w:after="319" w:line="1" w:lineRule="exact"/>
      </w:pP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
        <w:gridCol w:w="4776"/>
        <w:gridCol w:w="47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核销金额</w:t>
            </w:r>
          </w:p>
        </w:tc>
      </w:tr>
      <w:tr>
        <w:trPr>
          <w:trHeight w:val="413"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22,511,002.07</w:t>
            </w:r>
          </w:p>
        </w:tc>
      </w:tr>
    </w:tbl>
    <w:p>
      <w:pPr>
        <w:pStyle w:val="Style41"/>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其中重要的应收账款核销情况:</w:t>
      </w:r>
    </w:p>
    <w:p>
      <w:pPr>
        <w:widowControl w:val="0"/>
        <w:spacing w:after="79" w:line="1" w:lineRule="exact"/>
      </w:pP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履行的核销程 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款项是否由关 联交易产生</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F</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14,499,833.56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诉讼和解扣除 回款后无法收 回的款项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4,278,701.01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bCs/>
                <w:color w:val="000000"/>
                <w:spacing w:val="0"/>
                <w:w w:val="100"/>
                <w:position w:val="0"/>
              </w:rPr>
              <w:t>18,778,534.57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应收账款核销说明：诉讼和解扣除回款后预计无法收回的款项及子公司注销无法收回的款项。</w:t>
      </w:r>
    </w:p>
    <w:p>
      <w:pPr>
        <w:widowControl w:val="0"/>
        <w:spacing w:after="379" w:line="1" w:lineRule="exact"/>
      </w:pPr>
    </w:p>
    <w:p>
      <w:pPr>
        <w:pStyle w:val="Style66"/>
        <w:keepNext/>
        <w:keepLines/>
        <w:widowControl w:val="0"/>
        <w:shd w:val="clear" w:color="auto" w:fill="auto"/>
        <w:bidi w:val="0"/>
        <w:spacing w:before="0" w:after="380" w:line="240" w:lineRule="auto"/>
        <w:ind w:left="0" w:right="0" w:firstLine="180"/>
        <w:jc w:val="left"/>
      </w:pPr>
      <w:bookmarkStart w:id="1092" w:name="bookmark1092"/>
      <w:bookmarkStart w:id="1093" w:name="bookmark1093"/>
      <w:bookmarkStart w:id="1094" w:name="bookmark1094"/>
      <w:bookmarkStart w:id="1095" w:name="bookmark1095"/>
      <w:r>
        <w:rPr>
          <w:color w:val="000000"/>
          <w:spacing w:val="0"/>
          <w:w w:val="100"/>
          <w:position w:val="0"/>
        </w:rPr>
        <w:t>（</w:t>
      </w:r>
      <w:bookmarkEnd w:id="109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92"/>
      <w:bookmarkEnd w:id="1093"/>
      <w:bookmarkEnd w:id="1095"/>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131"/>
        <w:gridCol w:w="2928"/>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215,423,060.77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21,542,306.08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98,772,955.86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363,536.25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89,620,353.48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3,045.06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63,380,000.00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10,166,152.00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57,809,141.00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4.81%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b/>
                <w:bCs/>
                <w:color w:val="000000"/>
                <w:spacing w:val="0"/>
                <w:w w:val="100"/>
                <w:position w:val="0"/>
              </w:rPr>
              <w:t>525,005,511.11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43.67%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1"/>
        <w:keepNext w:val="0"/>
        <w:keepLines w:val="0"/>
        <w:widowControl w:val="0"/>
        <w:shd w:val="clear" w:color="auto" w:fill="auto"/>
        <w:bidi w:val="0"/>
        <w:spacing w:before="0" w:after="0" w:line="240" w:lineRule="auto"/>
        <w:ind w:left="0" w:right="0" w:firstLine="0"/>
        <w:jc w:val="center"/>
      </w:pPr>
      <w:bookmarkStart w:id="1096" w:name="bookmark1096"/>
      <w:r>
        <w:rPr>
          <w:b/>
          <w:bCs/>
          <w:color w:val="000000"/>
          <w:spacing w:val="0"/>
          <w:w w:val="100"/>
          <w:position w:val="0"/>
        </w:rPr>
        <w:t>（</w:t>
      </w:r>
      <w:r>
        <w:rPr>
          <w:rFonts w:ascii="Times New Roman" w:eastAsia="Times New Roman" w:hAnsi="Times New Roman" w:cs="Times New Roman"/>
          <w:b/>
          <w:bCs/>
          <w:color w:val="000000"/>
          <w:spacing w:val="0"/>
          <w:w w:val="100"/>
          <w:position w:val="0"/>
        </w:rPr>
        <w:t>5</w:t>
      </w:r>
      <w:r>
        <w:rPr>
          <w:b/>
          <w:bCs/>
          <w:color w:val="000000"/>
          <w:spacing w:val="0"/>
          <w:w w:val="100"/>
          <w:position w:val="0"/>
        </w:rPr>
        <w:t>）因金融资产转移而终止确认的应收账款</w:t>
      </w:r>
      <w:bookmarkEnd w:id="1096"/>
    </w:p>
    <w:tbl>
      <w:tblPr>
        <w:tblOverlap w:val="never"/>
        <w:jc w:val="center"/>
        <w:tblLayout w:type="fixed"/>
      </w:tblPr>
      <w:tblGrid>
        <w:gridCol w:w="125"/>
        <w:gridCol w:w="3211"/>
        <w:gridCol w:w="3187"/>
        <w:gridCol w:w="3355"/>
      </w:tblGrid>
      <w:tr>
        <w:trPr>
          <w:trHeight w:val="509"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金融资产转移方式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终止确认的应收账款金额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与终止确认相关的费用</w:t>
            </w:r>
          </w:p>
        </w:tc>
      </w:tr>
      <w:tr>
        <w:trPr>
          <w:trHeight w:val="413"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应收货款保理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1,129,639,239.62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5,121,178.13</w:t>
            </w:r>
          </w:p>
        </w:tc>
      </w:tr>
    </w:tbl>
    <w:p>
      <w:pPr>
        <w:pStyle w:val="Style41"/>
        <w:keepNext w:val="0"/>
        <w:keepLines w:val="0"/>
        <w:widowControl w:val="0"/>
        <w:shd w:val="clear" w:color="auto" w:fill="auto"/>
        <w:bidi w:val="0"/>
        <w:spacing w:before="0" w:after="40" w:line="307" w:lineRule="exact"/>
        <w:ind w:left="106" w:right="0" w:firstLine="0"/>
        <w:jc w:val="left"/>
      </w:pPr>
      <w:r>
        <w:rPr>
          <w:color w:val="000000"/>
          <w:spacing w:val="0"/>
          <w:w w:val="100"/>
          <w:position w:val="0"/>
        </w:rPr>
        <w:t>其他说明：</w:t>
      </w:r>
    </w:p>
    <w:p>
      <w:pPr>
        <w:pStyle w:val="Style41"/>
        <w:keepNext w:val="0"/>
        <w:keepLines w:val="0"/>
        <w:widowControl w:val="0"/>
        <w:numPr>
          <w:ilvl w:val="0"/>
          <w:numId w:val="73"/>
        </w:numPr>
        <w:shd w:val="clear" w:color="auto" w:fill="auto"/>
        <w:tabs>
          <w:tab w:pos="845" w:val="left"/>
        </w:tabs>
        <w:bidi w:val="0"/>
        <w:spacing w:before="0" w:after="40" w:line="307" w:lineRule="exact"/>
        <w:ind w:left="106"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年度，本公司及子公司向保理公司以不附追索权的方式转让了应收账款</w:t>
      </w:r>
      <w:r>
        <w:rPr>
          <w:rFonts w:ascii="Times New Roman" w:eastAsia="Times New Roman" w:hAnsi="Times New Roman" w:cs="Times New Roman"/>
          <w:color w:val="000000"/>
          <w:spacing w:val="0"/>
          <w:w w:val="100"/>
          <w:position w:val="0"/>
        </w:rPr>
        <w:t xml:space="preserve">1,129,639,239.62 </w:t>
      </w:r>
      <w:r>
        <w:rPr>
          <w:color w:val="000000"/>
          <w:spacing w:val="0"/>
          <w:w w:val="100"/>
          <w:position w:val="0"/>
        </w:rPr>
        <w:t>元（上年同期：</w:t>
      </w:r>
      <w:r>
        <w:rPr>
          <w:rFonts w:ascii="Times New Roman" w:eastAsia="Times New Roman" w:hAnsi="Times New Roman" w:cs="Times New Roman"/>
          <w:color w:val="000000"/>
          <w:spacing w:val="0"/>
          <w:w w:val="100"/>
          <w:position w:val="0"/>
        </w:rPr>
        <w:t>1,134,072,218.31</w:t>
      </w:r>
      <w:r>
        <w:rPr>
          <w:color w:val="000000"/>
          <w:spacing w:val="0"/>
          <w:w w:val="100"/>
          <w:position w:val="0"/>
        </w:rPr>
        <w:t>元），相关的费用为</w:t>
      </w:r>
      <w:r>
        <w:rPr>
          <w:rFonts w:ascii="Times New Roman" w:eastAsia="Times New Roman" w:hAnsi="Times New Roman" w:cs="Times New Roman"/>
          <w:color w:val="000000"/>
          <w:spacing w:val="0"/>
          <w:w w:val="100"/>
          <w:position w:val="0"/>
        </w:rPr>
        <w:t>5,121,178.13</w:t>
      </w:r>
      <w:r>
        <w:rPr>
          <w:color w:val="000000"/>
          <w:spacing w:val="0"/>
          <w:w w:val="100"/>
          <w:position w:val="0"/>
        </w:rPr>
        <w:t>元（上年同期：</w:t>
      </w:r>
      <w:r>
        <w:rPr>
          <w:rFonts w:ascii="Times New Roman" w:eastAsia="Times New Roman" w:hAnsi="Times New Roman" w:cs="Times New Roman"/>
          <w:color w:val="000000"/>
          <w:spacing w:val="0"/>
          <w:w w:val="100"/>
          <w:position w:val="0"/>
        </w:rPr>
        <w:t>2,741,105.06</w:t>
      </w:r>
      <w:r>
        <w:rPr>
          <w:color w:val="000000"/>
          <w:spacing w:val="0"/>
          <w:w w:val="100"/>
          <w:position w:val="0"/>
        </w:rPr>
        <w:t>元）。</w:t>
      </w:r>
    </w:p>
    <w:p>
      <w:pPr>
        <w:pStyle w:val="Style41"/>
        <w:keepNext w:val="0"/>
        <w:keepLines w:val="0"/>
        <w:widowControl w:val="0"/>
        <w:numPr>
          <w:ilvl w:val="0"/>
          <w:numId w:val="73"/>
        </w:numPr>
        <w:shd w:val="clear" w:color="auto" w:fill="auto"/>
        <w:tabs>
          <w:tab w:pos="852" w:val="left"/>
        </w:tabs>
        <w:bidi w:val="0"/>
        <w:spacing w:before="0" w:after="40" w:line="307" w:lineRule="exact"/>
        <w:ind w:left="106" w:right="0" w:firstLine="0"/>
        <w:jc w:val="left"/>
      </w:pPr>
      <w:r>
        <w:rPr>
          <w:color w:val="000000"/>
          <w:spacing w:val="0"/>
          <w:w w:val="100"/>
          <w:position w:val="0"/>
        </w:rPr>
        <w:t>上述应收货款保理均产生于本公司及子公司与客户子公司苏宁商业保理有限公司（以下简称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苏宁</w:t>
      </w:r>
    </w:p>
    <w:p>
      <w:pPr>
        <w:pStyle w:val="Style12"/>
        <w:keepNext w:val="0"/>
        <w:keepLines w:val="0"/>
        <w:widowControl w:val="0"/>
        <w:shd w:val="clear" w:color="auto" w:fill="auto"/>
        <w:bidi w:val="0"/>
        <w:spacing w:before="0" w:after="340" w:line="304" w:lineRule="exact"/>
        <w:ind w:left="0" w:right="0" w:firstLine="0"/>
        <w:jc w:val="both"/>
      </w:pPr>
      <w:r>
        <w:rPr>
          <w:color w:val="000000"/>
          <w:spacing w:val="0"/>
          <w:w w:val="100"/>
          <w:position w:val="0"/>
        </w:rPr>
        <w:t>保理公司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签订的《无追索权保理业务协议》，约定公司将应收苏宁集团及其旗下子公司的款项以不附追 索权的方式转让给苏宁保理公司，协议未约定保理费率，由双方根据实际情况协商确定分摊比例，无法在 资产负债表日测算其公允价值，且公司应收货款保理业务的实质仍为收取合同现金流量为目的，故按摊余 成本计量，不重分类至应收款项融资。</w:t>
      </w:r>
    </w:p>
    <w:p>
      <w:pPr>
        <w:pStyle w:val="Style43"/>
        <w:keepNext/>
        <w:keepLines/>
        <w:widowControl w:val="0"/>
        <w:shd w:val="clear" w:color="auto" w:fill="auto"/>
        <w:bidi w:val="0"/>
        <w:spacing w:before="0" w:after="280" w:line="304" w:lineRule="exact"/>
        <w:ind w:left="0" w:right="0" w:firstLine="0"/>
        <w:jc w:val="both"/>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5</w:t>
      </w:r>
      <w:bookmarkEnd w:id="1099"/>
      <w:r>
        <w:rPr>
          <w:color w:val="000000"/>
          <w:spacing w:val="0"/>
          <w:w w:val="100"/>
          <w:position w:val="0"/>
        </w:rPr>
        <w:t>、预付款项</w:t>
      </w:r>
      <w:bookmarkEnd w:id="1097"/>
      <w:bookmarkEnd w:id="1098"/>
      <w:bookmarkEnd w:id="1100"/>
    </w:p>
    <w:p>
      <w:pPr>
        <w:pStyle w:val="Style66"/>
        <w:keepNext/>
        <w:keepLines/>
        <w:widowControl w:val="0"/>
        <w:shd w:val="clear" w:color="auto" w:fill="auto"/>
        <w:bidi w:val="0"/>
        <w:spacing w:before="0" w:after="340" w:line="304" w:lineRule="exact"/>
        <w:ind w:left="0" w:right="0" w:firstLine="0"/>
        <w:jc w:val="both"/>
      </w:pPr>
      <w:bookmarkStart w:id="1101" w:name="bookmark1101"/>
      <w:bookmarkStart w:id="1102" w:name="bookmark1102"/>
      <w:bookmarkStart w:id="1103" w:name="bookmark11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01"/>
      <w:bookmarkEnd w:id="1102"/>
      <w:bookmarkEnd w:id="1103"/>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1,207,523,586.27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996,243,036.03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1,197,620.12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2,742,499.72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0.27%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1,079,226.86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865,136.40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0.09%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760,133.08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110,023.20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0.01%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1,210,560,566.33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bCs/>
                <w:color w:val="000000"/>
                <w:spacing w:val="0"/>
                <w:w w:val="100"/>
                <w:position w:val="0"/>
              </w:rPr>
              <w:t>999,960,695.35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79" w:line="1" w:lineRule="exact"/>
      </w:pPr>
    </w:p>
    <w:p>
      <w:pPr>
        <w:pStyle w:val="Style66"/>
        <w:keepNext/>
        <w:keepLines/>
        <w:widowControl w:val="0"/>
        <w:shd w:val="clear" w:color="auto" w:fill="auto"/>
        <w:bidi w:val="0"/>
        <w:spacing w:before="0" w:after="280" w:line="312" w:lineRule="exact"/>
        <w:ind w:left="0" w:right="0" w:firstLine="0"/>
        <w:jc w:val="both"/>
      </w:pPr>
      <w:bookmarkStart w:id="1104" w:name="bookmark1104"/>
      <w:bookmarkStart w:id="1105" w:name="bookmark1105"/>
      <w:bookmarkStart w:id="1106" w:name="bookmark11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04"/>
      <w:bookmarkEnd w:id="1105"/>
      <w:bookmarkEnd w:id="1106"/>
    </w:p>
    <w:p>
      <w:pPr>
        <w:pStyle w:val="Style12"/>
        <w:keepNext w:val="0"/>
        <w:keepLines w:val="0"/>
        <w:widowControl w:val="0"/>
        <w:shd w:val="clear" w:color="auto" w:fill="auto"/>
        <w:bidi w:val="0"/>
        <w:spacing w:before="0" w:after="280" w:line="312" w:lineRule="exact"/>
        <w:ind w:left="0" w:right="0" w:firstLine="440"/>
        <w:jc w:val="left"/>
      </w:pPr>
      <w:r>
        <w:rPr>
          <w:color w:val="000000"/>
          <w:spacing w:val="0"/>
          <w:w w:val="100"/>
          <w:position w:val="0"/>
        </w:rPr>
        <w:t>本公司按预付对象归集的期末余额前五名预付账款汇总金额为</w:t>
      </w:r>
      <w:r>
        <w:rPr>
          <w:rFonts w:ascii="Times New Roman" w:eastAsia="Times New Roman" w:hAnsi="Times New Roman" w:cs="Times New Roman"/>
          <w:color w:val="000000"/>
          <w:spacing w:val="0"/>
          <w:w w:val="100"/>
          <w:position w:val="0"/>
        </w:rPr>
        <w:t>846,961,326.80</w:t>
      </w:r>
      <w:r>
        <w:rPr>
          <w:color w:val="000000"/>
          <w:spacing w:val="0"/>
          <w:w w:val="100"/>
          <w:position w:val="0"/>
        </w:rPr>
        <w:t>元，占预付账款期末余 额合计数的比例为</w:t>
      </w:r>
      <w:r>
        <w:rPr>
          <w:rFonts w:ascii="Times New Roman" w:eastAsia="Times New Roman" w:hAnsi="Times New Roman" w:cs="Times New Roman"/>
          <w:color w:val="000000"/>
          <w:spacing w:val="0"/>
          <w:w w:val="100"/>
          <w:position w:val="0"/>
        </w:rPr>
        <w:t>69.96%</w:t>
      </w:r>
      <w:r>
        <w:rPr>
          <w:color w:val="000000"/>
          <w:spacing w:val="0"/>
          <w:w w:val="100"/>
          <w:position w:val="0"/>
        </w:rPr>
        <w:t>。</w:t>
      </w:r>
    </w:p>
    <w:p>
      <w:pPr>
        <w:pStyle w:val="Style43"/>
        <w:keepNext/>
        <w:keepLines/>
        <w:widowControl w:val="0"/>
        <w:shd w:val="clear" w:color="auto" w:fill="auto"/>
        <w:bidi w:val="0"/>
        <w:spacing w:before="0" w:after="340" w:line="312" w:lineRule="exact"/>
        <w:ind w:left="0" w:right="0" w:firstLine="0"/>
        <w:jc w:val="both"/>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6</w:t>
      </w:r>
      <w:bookmarkEnd w:id="1109"/>
      <w:r>
        <w:rPr>
          <w:color w:val="000000"/>
          <w:spacing w:val="0"/>
          <w:w w:val="100"/>
          <w:position w:val="0"/>
        </w:rPr>
        <w:t>、其他应收款</w:t>
      </w:r>
      <w:bookmarkEnd w:id="1107"/>
      <w:bookmarkEnd w:id="1108"/>
      <w:bookmarkEnd w:id="1110"/>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3,047,527.31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4,584,456.74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198,727,100.98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178,869,134.33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b/>
                <w:bCs/>
                <w:color w:val="000000"/>
                <w:spacing w:val="0"/>
                <w:w w:val="100"/>
                <w:position w:val="0"/>
              </w:rPr>
              <w:t>201,774,628.29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b/>
                <w:bCs/>
                <w:color w:val="000000"/>
                <w:spacing w:val="0"/>
                <w:w w:val="100"/>
                <w:position w:val="0"/>
              </w:rPr>
              <w:t>183,453,591.07</w:t>
            </w:r>
          </w:p>
        </w:tc>
      </w:tr>
    </w:tbl>
    <w:p>
      <w:pPr>
        <w:widowControl w:val="0"/>
        <w:spacing w:after="339" w:line="1" w:lineRule="exact"/>
      </w:pPr>
    </w:p>
    <w:p>
      <w:pPr>
        <w:pStyle w:val="Style66"/>
        <w:keepNext/>
        <w:keepLines/>
        <w:widowControl w:val="0"/>
        <w:shd w:val="clear" w:color="auto" w:fill="auto"/>
        <w:bidi w:val="0"/>
        <w:spacing w:before="0" w:after="340" w:line="240" w:lineRule="auto"/>
        <w:ind w:left="0" w:right="0" w:firstLine="0"/>
        <w:jc w:val="both"/>
      </w:pPr>
      <w:bookmarkStart w:id="1111" w:name="bookmark1111"/>
      <w:bookmarkStart w:id="1112" w:name="bookmark1112"/>
      <w:bookmarkStart w:id="1113" w:name="bookmark11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11"/>
      <w:bookmarkEnd w:id="1112"/>
      <w:bookmarkEnd w:id="1113"/>
    </w:p>
    <w:p>
      <w:pPr>
        <w:pStyle w:val="Style113"/>
        <w:keepNext/>
        <w:keepLines/>
        <w:widowControl w:val="0"/>
        <w:shd w:val="clear" w:color="auto" w:fill="auto"/>
        <w:bidi w:val="0"/>
        <w:spacing w:before="0" w:after="340" w:line="240" w:lineRule="auto"/>
        <w:ind w:left="0" w:right="0" w:firstLine="0"/>
        <w:jc w:val="both"/>
      </w:pPr>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114"/>
      <w:bookmarkEnd w:id="1115"/>
      <w:bookmarkEnd w:id="1116"/>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2,919,527.31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4,584,456.74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b/>
                <w:bCs/>
                <w:color w:val="000000"/>
                <w:spacing w:val="0"/>
                <w:w w:val="100"/>
                <w:position w:val="0"/>
              </w:rPr>
              <w:t>3,047,527.31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b/>
                <w:bCs/>
                <w:color w:val="000000"/>
                <w:spacing w:val="0"/>
                <w:w w:val="100"/>
                <w:position w:val="0"/>
              </w:rPr>
              <w:t>4,584,456.74</w:t>
            </w:r>
          </w:p>
        </w:tc>
      </w:tr>
    </w:tbl>
    <w:p>
      <w:pPr>
        <w:spacing w:lineRule="exact" w:line="1"/>
        <w:rPr>
          <w:sz w:val="2"/>
          <w:szCs w:val="2"/>
        </w:rPr>
      </w:pPr>
      <w:r>
        <w:br w:type="page"/>
      </w:r>
    </w:p>
    <w:p>
      <w:pPr>
        <w:pStyle w:val="Style113"/>
        <w:keepNext/>
        <w:keepLines/>
        <w:widowControl w:val="0"/>
        <w:shd w:val="clear" w:color="auto" w:fill="auto"/>
        <w:bidi w:val="0"/>
        <w:spacing w:before="0" w:after="360" w:line="240" w:lineRule="auto"/>
        <w:ind w:left="0" w:right="0" w:firstLine="0"/>
        <w:jc w:val="left"/>
      </w:pPr>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117"/>
      <w:bookmarkEnd w:id="1118"/>
      <w:bookmarkEnd w:id="1119"/>
    </w:p>
    <w:p>
      <w:pPr>
        <w:pStyle w:val="Style1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66"/>
        <w:keepNext/>
        <w:keepLines/>
        <w:widowControl w:val="0"/>
        <w:shd w:val="clear" w:color="auto" w:fill="auto"/>
        <w:bidi w:val="0"/>
        <w:spacing w:before="0" w:line="240" w:lineRule="auto"/>
        <w:ind w:left="0" w:right="0" w:firstLine="0"/>
        <w:jc w:val="left"/>
      </w:pPr>
      <w:bookmarkStart w:id="1120" w:name="bookmark1120"/>
      <w:bookmarkStart w:id="1121" w:name="bookmark1121"/>
      <w:bookmarkStart w:id="1122" w:name="bookmark11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120"/>
      <w:bookmarkEnd w:id="1121"/>
      <w:bookmarkEnd w:id="1122"/>
    </w:p>
    <w:p>
      <w:pPr>
        <w:pStyle w:val="Style113"/>
        <w:keepNext/>
        <w:keepLines/>
        <w:widowControl w:val="0"/>
        <w:shd w:val="clear" w:color="auto" w:fill="auto"/>
        <w:bidi w:val="0"/>
        <w:spacing w:before="0" w:after="360" w:line="240" w:lineRule="auto"/>
        <w:ind w:left="0" w:right="0" w:firstLine="0"/>
        <w:jc w:val="left"/>
      </w:pPr>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123"/>
      <w:bookmarkEnd w:id="1124"/>
      <w:bookmarkEnd w:id="1125"/>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93,381,719.48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90,756,639.09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104,319,690.31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67,006,024.64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55,100,000.00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810,223.06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669,449.29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35,724,695.64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6,566,776.46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代扣社保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2,414,962.70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3,013,544.64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b/>
                <w:bCs/>
                <w:color w:val="000000"/>
                <w:spacing w:val="0"/>
                <w:w w:val="100"/>
                <w:position w:val="0"/>
              </w:rPr>
              <w:t>236,651,291.19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223,112,434.12</w:t>
            </w:r>
          </w:p>
        </w:tc>
      </w:tr>
    </w:tbl>
    <w:p>
      <w:pPr>
        <w:pStyle w:val="Style41"/>
        <w:keepNext w:val="0"/>
        <w:keepLines w:val="0"/>
        <w:widowControl w:val="0"/>
        <w:shd w:val="clear" w:color="auto" w:fill="auto"/>
        <w:bidi w:val="0"/>
        <w:spacing w:before="0" w:after="0" w:line="240" w:lineRule="auto"/>
        <w:ind w:left="0" w:right="0" w:firstLine="0"/>
        <w:jc w:val="left"/>
      </w:pPr>
      <w:bookmarkStart w:id="1126" w:name="bookmark1126"/>
      <w:r>
        <w:rPr>
          <w:rFonts w:ascii="Times New Roman" w:eastAsia="Times New Roman" w:hAnsi="Times New Roman" w:cs="Times New Roman"/>
          <w:b/>
          <w:bCs/>
          <w:color w:val="000000"/>
          <w:spacing w:val="0"/>
          <w:w w:val="100"/>
          <w:position w:val="0"/>
        </w:rPr>
        <w:t>2</w:t>
      </w:r>
      <w:r>
        <w:rPr>
          <w:b/>
          <w:bCs/>
          <w:color w:val="000000"/>
          <w:spacing w:val="0"/>
          <w:w w:val="100"/>
          <w:position w:val="0"/>
        </w:rPr>
        <w:t>）坏账准备计提情况</w:t>
      </w:r>
      <w:bookmarkEnd w:id="1126"/>
    </w:p>
    <w:p>
      <w:pPr>
        <w:widowControl w:val="0"/>
        <w:spacing w:after="359" w:line="1" w:lineRule="exact"/>
      </w:pP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2"/>
        <w:gridCol w:w="1651"/>
        <w:gridCol w:w="2098"/>
        <w:gridCol w:w="2098"/>
        <w:gridCol w:w="181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left w:val="single" w:sz="4"/>
            </w:tcBorders>
            <w:shd w:val="clear" w:color="auto" w:fill="D3D3D3"/>
            <w:vAlign w:val="top"/>
          </w:tcPr>
          <w:p>
            <w:pPr>
              <w:pStyle w:val="Style2"/>
              <w:keepNext w:val="0"/>
              <w:keepLines w:val="0"/>
              <w:widowControl w:val="0"/>
              <w:shd w:val="clear" w:color="auto" w:fill="auto"/>
              <w:bidi w:val="0"/>
              <w:spacing w:before="200" w:after="0" w:line="240" w:lineRule="auto"/>
              <w:ind w:left="0" w:right="0" w:firstLine="58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 期信用损失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整个存续期预期信 用损失</w:t>
            </w:r>
            <w:r>
              <w:rPr>
                <w:rFonts w:ascii="Times New Roman" w:eastAsia="Times New Roman" w:hAnsi="Times New Roman" w:cs="Times New Roman"/>
                <w:color w:val="000000"/>
                <w:spacing w:val="0"/>
                <w:w w:val="100"/>
                <w:position w:val="0"/>
              </w:rPr>
              <w:t>（</w:t>
            </w:r>
            <w:r>
              <w:rPr>
                <w:color w:val="000000"/>
                <w:spacing w:val="0"/>
                <w:w w:val="100"/>
                <w:position w:val="0"/>
              </w:rPr>
              <w:t>未发生信用 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整个存续期预期信 用损失</w:t>
            </w:r>
            <w:r>
              <w:rPr>
                <w:rFonts w:ascii="Times New Roman" w:eastAsia="Times New Roman" w:hAnsi="Times New Roman" w:cs="Times New Roman"/>
                <w:color w:val="000000"/>
                <w:spacing w:val="0"/>
                <w:w w:val="100"/>
                <w:position w:val="0"/>
              </w:rPr>
              <w:t>（</w:t>
            </w:r>
            <w:r>
              <w:rPr>
                <w:color w:val="000000"/>
                <w:spacing w:val="0"/>
                <w:w w:val="100"/>
                <w:position w:val="0"/>
              </w:rPr>
              <w:t>已发生信用 减值</w:t>
            </w:r>
            <w:r>
              <w:rPr>
                <w:color w:val="000000"/>
                <w:spacing w:val="0"/>
                <w:w w:val="100"/>
                <w:position w:val="0"/>
              </w:rPr>
              <w:t>）</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200" w:after="0" w:line="240" w:lineRule="auto"/>
              <w:ind w:left="0" w:right="0" w:firstLine="0"/>
              <w:jc w:val="center"/>
            </w:pPr>
            <w:r>
              <w:rPr>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7,625,842.33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36,617,457.46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44,243,299.79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2,466,547.15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25,431,443.17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27,897,990.32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34,521,889.50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34,521,889.50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304,789.60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304,789.60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10,092,389.48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27,831,800.73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37,924,190.21</w:t>
            </w:r>
          </w:p>
        </w:tc>
      </w:tr>
    </w:tbl>
    <w:p>
      <w:pPr>
        <w:pStyle w:val="Style12"/>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损失准备本期变动金额重大的账面余额变动情况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12"/>
        <w:keepNext w:val="0"/>
        <w:keepLines w:val="0"/>
        <w:widowControl w:val="0"/>
        <w:shd w:val="clear" w:color="auto" w:fill="auto"/>
        <w:bidi w:val="0"/>
        <w:spacing w:before="0" w:after="100" w:line="355" w:lineRule="exact"/>
        <w:ind w:left="0" w:right="0" w:firstLine="0"/>
        <w:jc w:val="left"/>
      </w:pPr>
      <w:r>
        <w:rPr>
          <w:b/>
          <w:bCs/>
          <w:color w:val="000000"/>
          <w:spacing w:val="0"/>
          <w:w w:val="100"/>
          <w:position w:val="0"/>
        </w:rPr>
        <w:t>按账龄披露</w:t>
      </w:r>
    </w:p>
    <w:p>
      <w:pPr>
        <w:pStyle w:val="Style12"/>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180" w:right="0" w:firstLine="0"/>
              <w:jc w:val="left"/>
            </w:pPr>
            <w:r>
              <w:rPr>
                <w:b/>
                <w:bCs/>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147,271,882.84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60" w:right="0" w:firstLine="0"/>
              <w:jc w:val="both"/>
            </w:pPr>
            <w:r>
              <w:rPr>
                <w:rFonts w:ascii="Times New Roman" w:eastAsia="Times New Roman" w:hAnsi="Times New Roman" w:cs="Times New Roman"/>
                <w:color w:val="000000"/>
                <w:spacing w:val="0"/>
                <w:w w:val="100"/>
                <w:position w:val="0"/>
              </w:rPr>
              <w:t>14,767,778.09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60" w:right="0" w:firstLine="0"/>
              <w:jc w:val="both"/>
            </w:pPr>
            <w:r>
              <w:rPr>
                <w:rFonts w:ascii="Times New Roman" w:eastAsia="Times New Roman" w:hAnsi="Times New Roman" w:cs="Times New Roman"/>
                <w:color w:val="000000"/>
                <w:spacing w:val="0"/>
                <w:w w:val="100"/>
                <w:position w:val="0"/>
              </w:rPr>
              <w:t>53,032,554.48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2,853,644.04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4,041,240.27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60" w:right="0" w:firstLine="0"/>
              <w:jc w:val="both"/>
            </w:pPr>
            <w:r>
              <w:rPr>
                <w:rFonts w:ascii="Times New Roman" w:eastAsia="Times New Roman" w:hAnsi="Times New Roman" w:cs="Times New Roman"/>
                <w:color w:val="000000"/>
                <w:spacing w:val="0"/>
                <w:w w:val="100"/>
                <w:position w:val="0"/>
              </w:rPr>
              <w:t>14,684,191.47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180" w:right="0" w:firstLine="0"/>
              <w:jc w:val="left"/>
            </w:pPr>
            <w:r>
              <w:rPr>
                <w:b/>
                <w:bCs/>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236,651,291.19</w:t>
            </w:r>
          </w:p>
        </w:tc>
      </w:tr>
    </w:tbl>
    <w:p>
      <w:pPr>
        <w:pStyle w:val="Style41"/>
        <w:keepNext w:val="0"/>
        <w:keepLines w:val="0"/>
        <w:widowControl w:val="0"/>
        <w:shd w:val="clear" w:color="auto" w:fill="auto"/>
        <w:bidi w:val="0"/>
        <w:spacing w:before="0" w:after="0" w:line="240" w:lineRule="auto"/>
        <w:ind w:left="0" w:right="0" w:firstLine="0"/>
        <w:jc w:val="left"/>
      </w:pPr>
      <w:bookmarkStart w:id="1127" w:name="bookmark1127"/>
      <w:r>
        <w:rPr>
          <w:rFonts w:ascii="Times New Roman" w:eastAsia="Times New Roman" w:hAnsi="Times New Roman" w:cs="Times New Roman"/>
          <w:b/>
          <w:bCs/>
          <w:color w:val="000000"/>
          <w:spacing w:val="0"/>
          <w:w w:val="100"/>
          <w:position w:val="0"/>
        </w:rPr>
        <w:t>3</w:t>
      </w:r>
      <w:r>
        <w:rPr>
          <w:b/>
          <w:bCs/>
          <w:color w:val="000000"/>
          <w:spacing w:val="0"/>
          <w:w w:val="100"/>
          <w:position w:val="0"/>
        </w:rPr>
        <w:t>）本期计提、收回或转回的坏账准备情况</w:t>
      </w:r>
      <w:bookmarkEnd w:id="1127"/>
    </w:p>
    <w:p>
      <w:pPr>
        <w:widowControl w:val="0"/>
        <w:spacing w:after="339" w:line="1" w:lineRule="exact"/>
      </w:pPr>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1142"/>
        <w:gridCol w:w="1517"/>
        <w:gridCol w:w="1483"/>
        <w:gridCol w:w="1291"/>
        <w:gridCol w:w="1469"/>
        <w:gridCol w:w="1186"/>
        <w:gridCol w:w="149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44,243,299.79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27,897,990.32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34,521,889.50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304,789.60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37,924,190.21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44,243,299.79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27,897,990.32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34,521,889.50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304,789.60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37,924,190.21</w:t>
            </w:r>
          </w:p>
        </w:tc>
      </w:tr>
    </w:tbl>
    <w:p>
      <w:pPr>
        <w:pStyle w:val="Style41"/>
        <w:keepNext w:val="0"/>
        <w:keepLines w:val="0"/>
        <w:widowControl w:val="0"/>
        <w:shd w:val="clear" w:color="auto" w:fill="auto"/>
        <w:bidi w:val="0"/>
        <w:spacing w:before="0" w:after="0" w:line="240" w:lineRule="auto"/>
        <w:ind w:left="0" w:right="0" w:firstLine="0"/>
        <w:jc w:val="left"/>
      </w:pPr>
      <w:bookmarkStart w:id="1128" w:name="bookmark1128"/>
      <w:r>
        <w:rPr>
          <w:rFonts w:ascii="Times New Roman" w:eastAsia="Times New Roman" w:hAnsi="Times New Roman" w:cs="Times New Roman"/>
          <w:b/>
          <w:bCs/>
          <w:color w:val="000000"/>
          <w:spacing w:val="0"/>
          <w:w w:val="100"/>
          <w:position w:val="0"/>
        </w:rPr>
        <w:t>4</w:t>
      </w:r>
      <w:r>
        <w:rPr>
          <w:b/>
          <w:bCs/>
          <w:color w:val="000000"/>
          <w:spacing w:val="0"/>
          <w:w w:val="100"/>
          <w:position w:val="0"/>
        </w:rPr>
        <w:t>）本期实际核销的其他应收款情况</w:t>
      </w:r>
      <w:bookmarkEnd w:id="1128"/>
    </w:p>
    <w:p>
      <w:pPr>
        <w:widowControl w:val="0"/>
        <w:spacing w:after="339" w:line="1" w:lineRule="exact"/>
      </w:pPr>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180" w:right="0" w:firstLine="0"/>
              <w:jc w:val="left"/>
            </w:pPr>
            <w:r>
              <w:rPr>
                <w:b/>
                <w:bCs/>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60" w:right="0" w:firstLine="0"/>
              <w:jc w:val="both"/>
            </w:pPr>
            <w:r>
              <w:rPr>
                <w:rFonts w:ascii="Times New Roman" w:eastAsia="Times New Roman" w:hAnsi="Times New Roman" w:cs="Times New Roman"/>
                <w:color w:val="000000"/>
                <w:spacing w:val="0"/>
                <w:w w:val="100"/>
                <w:position w:val="0"/>
              </w:rPr>
              <w:t>34,521,889.50</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79" w:line="1" w:lineRule="exact"/>
      </w:pPr>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1426"/>
        <w:gridCol w:w="1987"/>
        <w:gridCol w:w="1560"/>
        <w:gridCol w:w="1838"/>
        <w:gridCol w:w="1166"/>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履行的核 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款项是否由关 联交易产生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合作结束，预付货 款转入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26,751,300.00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董事会审 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7,719,853.50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子公司注销无法 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董事会审 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bCs/>
                <w:color w:val="000000"/>
                <w:spacing w:val="0"/>
                <w:w w:val="100"/>
                <w:position w:val="0"/>
              </w:rPr>
              <w:t>34,471,153.50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其他应收款核销说明：长期无法收回及子公司注销无法收回的款项。</w:t>
      </w:r>
    </w:p>
    <w:p>
      <w:pPr>
        <w:widowControl w:val="0"/>
        <w:spacing w:after="399" w:line="1" w:lineRule="exact"/>
      </w:pPr>
    </w:p>
    <w:p>
      <w:pPr>
        <w:pStyle w:val="Style113"/>
        <w:keepNext/>
        <w:keepLines/>
        <w:widowControl w:val="0"/>
        <w:shd w:val="clear" w:color="auto" w:fill="auto"/>
        <w:bidi w:val="0"/>
        <w:spacing w:before="0" w:after="340" w:line="240" w:lineRule="auto"/>
        <w:ind w:left="0" w:right="0" w:firstLine="520"/>
        <w:jc w:val="left"/>
      </w:pPr>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129"/>
      <w:bookmarkEnd w:id="1130"/>
      <w:bookmarkEnd w:id="1131"/>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1392"/>
        <w:gridCol w:w="1522"/>
        <w:gridCol w:w="1786"/>
        <w:gridCol w:w="1181"/>
        <w:gridCol w:w="2040"/>
        <w:gridCol w:w="176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款项的性质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占其他应收款期末 余额合计数的比例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b/>
                <w:bCs/>
                <w:color w:val="000000"/>
                <w:spacing w:val="0"/>
                <w:w w:val="100"/>
                <w:position w:val="0"/>
              </w:rPr>
              <w:t>坏账准备期末余 额</w:t>
            </w:r>
          </w:p>
        </w:tc>
      </w:tr>
    </w:tbl>
    <w:p>
      <w:pPr>
        <w:spacing w:lineRule="exact" w:line="1"/>
        <w:rPr>
          <w:sz w:val="2"/>
          <w:szCs w:val="2"/>
        </w:rPr>
      </w:pPr>
      <w:r>
        <w:br w:type="page"/>
      </w:r>
    </w:p>
    <w:tbl>
      <w:tblPr>
        <w:tblOverlap w:val="never"/>
        <w:jc w:val="center"/>
        <w:tblLayout w:type="fixed"/>
      </w:tblPr>
      <w:tblGrid>
        <w:gridCol w:w="1392"/>
        <w:gridCol w:w="1522"/>
        <w:gridCol w:w="1786"/>
        <w:gridCol w:w="1181"/>
        <w:gridCol w:w="2040"/>
        <w:gridCol w:w="176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77,892,296.03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3,571,732.30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19,810,890.38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8.37%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4.44%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预付货款转入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9,901,210.01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9,901,210.01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6,369,573.02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2.69%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124,473,969.44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52.60%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13,472,942.31</w:t>
            </w:r>
          </w:p>
        </w:tc>
      </w:tr>
    </w:tbl>
    <w:p>
      <w:pPr>
        <w:widowControl w:val="0"/>
        <w:spacing w:after="339" w:line="1" w:lineRule="exact"/>
      </w:pPr>
    </w:p>
    <w:p>
      <w:pPr>
        <w:pStyle w:val="Style43"/>
        <w:keepNext/>
        <w:keepLines/>
        <w:widowControl w:val="0"/>
        <w:shd w:val="clear" w:color="auto" w:fill="auto"/>
        <w:bidi w:val="0"/>
        <w:spacing w:before="0" w:after="340" w:line="240" w:lineRule="auto"/>
        <w:ind w:left="0" w:right="0" w:firstLine="54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7</w:t>
      </w:r>
      <w:bookmarkEnd w:id="1134"/>
      <w:r>
        <w:rPr>
          <w:color w:val="000000"/>
          <w:spacing w:val="0"/>
          <w:w w:val="100"/>
          <w:position w:val="0"/>
        </w:rPr>
        <w:t>、存货</w:t>
      </w:r>
      <w:bookmarkEnd w:id="1132"/>
      <w:bookmarkEnd w:id="1133"/>
      <w:bookmarkEnd w:id="1135"/>
    </w:p>
    <w:p>
      <w:pPr>
        <w:pStyle w:val="Style12"/>
        <w:keepNext w:val="0"/>
        <w:keepLines w:val="0"/>
        <w:widowControl w:val="0"/>
        <w:shd w:val="clear" w:color="auto" w:fill="auto"/>
        <w:bidi w:val="0"/>
        <w:spacing w:before="0" w:after="120" w:line="240" w:lineRule="auto"/>
        <w:ind w:left="0" w:right="0" w:firstLine="540"/>
        <w:jc w:val="left"/>
      </w:pPr>
      <w:r>
        <w:rPr>
          <w:color w:val="000000"/>
          <w:spacing w:val="0"/>
          <w:w w:val="100"/>
          <w:position w:val="0"/>
        </w:rPr>
        <w:t>公司是否需要遵守房地产行业的披露要求</w:t>
      </w:r>
    </w:p>
    <w:p>
      <w:pPr>
        <w:pStyle w:val="Style12"/>
        <w:keepNext w:val="0"/>
        <w:keepLines w:val="0"/>
        <w:widowControl w:val="0"/>
        <w:shd w:val="clear" w:color="auto" w:fill="auto"/>
        <w:bidi w:val="0"/>
        <w:spacing w:before="0" w:after="340" w:line="240" w:lineRule="auto"/>
        <w:ind w:left="0" w:right="0" w:firstLine="540"/>
        <w:jc w:val="left"/>
      </w:pPr>
      <w:r>
        <w:rPr>
          <w:color w:val="000000"/>
          <w:spacing w:val="0"/>
          <w:w w:val="100"/>
          <w:position w:val="0"/>
        </w:rPr>
        <w:t>否</w:t>
      </w:r>
    </w:p>
    <w:p>
      <w:pPr>
        <w:pStyle w:val="Style66"/>
        <w:keepNext/>
        <w:keepLines/>
        <w:widowControl w:val="0"/>
        <w:shd w:val="clear" w:color="auto" w:fill="auto"/>
        <w:bidi w:val="0"/>
        <w:spacing w:before="0" w:after="340" w:line="240" w:lineRule="auto"/>
        <w:ind w:left="0" w:right="0" w:firstLine="540"/>
        <w:jc w:val="both"/>
      </w:pPr>
      <w:bookmarkStart w:id="1136" w:name="bookmark1136"/>
      <w:bookmarkStart w:id="1137" w:name="bookmark1137"/>
      <w:bookmarkStart w:id="1138" w:name="bookmark11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36"/>
      <w:bookmarkEnd w:id="1137"/>
      <w:bookmarkEnd w:id="1138"/>
    </w:p>
    <w:p>
      <w:pPr>
        <w:pStyle w:val="Style41"/>
        <w:keepNext w:val="0"/>
        <w:keepLines w:val="0"/>
        <w:widowControl w:val="0"/>
        <w:shd w:val="clear" w:color="auto" w:fill="auto"/>
        <w:bidi w:val="0"/>
        <w:spacing w:before="0" w:after="0" w:line="240" w:lineRule="auto"/>
        <w:ind w:left="9346" w:right="0" w:firstLine="0"/>
        <w:jc w:val="left"/>
      </w:pPr>
      <w:r>
        <w:rPr>
          <w:color w:val="000000"/>
          <w:spacing w:val="0"/>
          <w:w w:val="100"/>
          <w:position w:val="0"/>
        </w:rPr>
        <w:t>单位：元</w:t>
      </w:r>
    </w:p>
    <w:tbl>
      <w:tblPr>
        <w:tblOverlap w:val="never"/>
        <w:jc w:val="center"/>
        <w:tblLayout w:type="fixed"/>
      </w:tblPr>
      <w:tblGrid>
        <w:gridCol w:w="1574"/>
        <w:gridCol w:w="1478"/>
        <w:gridCol w:w="1334"/>
        <w:gridCol w:w="1488"/>
        <w:gridCol w:w="1507"/>
        <w:gridCol w:w="1373"/>
        <w:gridCol w:w="1459"/>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1339"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存货跌价准 备或合同履 约成本减值</w:t>
            </w:r>
          </w:p>
          <w:p>
            <w:pPr>
              <w:pStyle w:val="Style2"/>
              <w:keepNext w:val="0"/>
              <w:keepLines w:val="0"/>
              <w:widowControl w:val="0"/>
              <w:shd w:val="clear" w:color="auto" w:fill="auto"/>
              <w:bidi w:val="0"/>
              <w:spacing w:before="0" w:after="0" w:line="310" w:lineRule="exact"/>
              <w:ind w:left="0" w:right="0" w:firstLine="460"/>
              <w:jc w:val="left"/>
            </w:pPr>
            <w:r>
              <w:rPr>
                <w:color w:val="000000"/>
                <w:spacing w:val="0"/>
                <w:w w:val="100"/>
                <w:position w:val="0"/>
              </w:rPr>
              <w:t>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存货跌价准 备或合同履 约成本减值</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2,248,394,235.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60,627,083.6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2,187,767,151.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2,366,900,816.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113,047,137.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2,253,853,679</w:t>
            </w: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48,911,880.62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48,911,880.62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79,995,438.70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79,995,438.70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委托代销商品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312,680.70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72,157.44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240,523.26</w:t>
            </w:r>
          </w:p>
        </w:tc>
      </w:tr>
      <w:tr>
        <w:trPr>
          <w:trHeight w:val="38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2,297,306,115.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rPr>
              <w:t>60,627,083.6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2,236,679,032.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2,447,208,936.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113,119,294.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2,334,089,641</w:t>
            </w:r>
          </w:p>
        </w:tc>
      </w:tr>
      <w:tr>
        <w:trPr>
          <w:trHeight w:val="336"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b/>
                <w:bCs/>
                <w:color w:val="000000"/>
                <w:spacing w:val="0"/>
                <w:w w:val="100"/>
                <w:position w:val="0"/>
              </w:rPr>
              <w:t>73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6</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07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26</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82</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.44</w:t>
            </w:r>
          </w:p>
        </w:tc>
      </w:tr>
    </w:tbl>
    <w:p>
      <w:pPr>
        <w:pStyle w:val="Style41"/>
        <w:keepNext w:val="0"/>
        <w:keepLines w:val="0"/>
        <w:widowControl w:val="0"/>
        <w:shd w:val="clear" w:color="auto" w:fill="auto"/>
        <w:bidi w:val="0"/>
        <w:spacing w:before="0" w:after="0" w:line="240" w:lineRule="auto"/>
        <w:ind w:left="0" w:right="0" w:firstLine="0"/>
        <w:jc w:val="center"/>
      </w:pPr>
      <w:bookmarkStart w:id="1139" w:name="bookmark1139"/>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）存货跌价准备和合同履约成本减值准备</w:t>
      </w:r>
      <w:bookmarkEnd w:id="1139"/>
    </w:p>
    <w:p>
      <w:pPr>
        <w:widowControl w:val="0"/>
        <w:spacing w:after="339" w:line="1" w:lineRule="exact"/>
      </w:pPr>
    </w:p>
    <w:p>
      <w:pPr>
        <w:pStyle w:val="Style41"/>
        <w:keepNext w:val="0"/>
        <w:keepLines w:val="0"/>
        <w:widowControl w:val="0"/>
        <w:shd w:val="clear" w:color="auto" w:fill="auto"/>
        <w:bidi w:val="0"/>
        <w:spacing w:before="0" w:after="0" w:line="240" w:lineRule="auto"/>
        <w:ind w:left="9235" w:right="0" w:firstLine="0"/>
        <w:jc w:val="left"/>
      </w:pPr>
      <w:r>
        <w:rPr>
          <w:color w:val="000000"/>
          <w:spacing w:val="0"/>
          <w:w w:val="100"/>
          <w:position w:val="0"/>
        </w:rPr>
        <w:t>单位：元</w:t>
      </w:r>
    </w:p>
    <w:tbl>
      <w:tblPr>
        <w:tblOverlap w:val="never"/>
        <w:jc w:val="center"/>
        <w:tblLayout w:type="fixed"/>
      </w:tblPr>
      <w:tblGrid>
        <w:gridCol w:w="1272"/>
        <w:gridCol w:w="1589"/>
        <w:gridCol w:w="1512"/>
        <w:gridCol w:w="1070"/>
        <w:gridCol w:w="1618"/>
        <w:gridCol w:w="1430"/>
        <w:gridCol w:w="15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113,047,137.38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29,346,317.87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81,766,371.59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60,627,083.66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委托代销商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72,157.44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72,157.44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113,119,294.82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29,346,317.87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bCs/>
                <w:color w:val="000000"/>
                <w:spacing w:val="0"/>
                <w:w w:val="100"/>
                <w:position w:val="0"/>
              </w:rPr>
              <w:t>81,838,529.03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bCs/>
                <w:color w:val="000000"/>
                <w:spacing w:val="0"/>
                <w:w w:val="100"/>
                <w:position w:val="0"/>
              </w:rPr>
              <w:t>60,627,083.66</w:t>
            </w:r>
          </w:p>
        </w:tc>
      </w:tr>
    </w:tbl>
    <w:p>
      <w:pPr>
        <w:spacing w:lineRule="exact" w:line="1"/>
        <w:rPr>
          <w:sz w:val="2"/>
          <w:szCs w:val="2"/>
        </w:rPr>
      </w:pPr>
      <w:r>
        <w:br w:type="page"/>
      </w:r>
    </w:p>
    <w:p>
      <w:pPr>
        <w:pStyle w:val="Style43"/>
        <w:keepNext/>
        <w:keepLines/>
        <w:widowControl w:val="0"/>
        <w:shd w:val="clear" w:color="auto" w:fill="auto"/>
        <w:bidi w:val="0"/>
        <w:spacing w:before="0" w:after="340" w:line="240" w:lineRule="auto"/>
        <w:ind w:left="0" w:right="0" w:firstLine="44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8</w:t>
      </w:r>
      <w:bookmarkEnd w:id="1142"/>
      <w:r>
        <w:rPr>
          <w:color w:val="000000"/>
          <w:spacing w:val="0"/>
          <w:w w:val="100"/>
          <w:position w:val="0"/>
        </w:rPr>
        <w:t>、其他流动资产</w:t>
      </w:r>
      <w:bookmarkEnd w:id="1140"/>
      <w:bookmarkEnd w:id="1141"/>
      <w:bookmarkEnd w:id="1143"/>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留抵的增值税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90,546,696.19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110,168,545.06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预缴的企业所得税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5,039,397.15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2,214,880.44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2,596,949.19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136,151.20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98,183,042.53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112,519,576.70</w:t>
            </w:r>
          </w:p>
        </w:tc>
      </w:tr>
    </w:tbl>
    <w:p>
      <w:pPr>
        <w:pStyle w:val="Style41"/>
        <w:keepNext w:val="0"/>
        <w:keepLines w:val="0"/>
        <w:widowControl w:val="0"/>
        <w:shd w:val="clear" w:color="auto" w:fill="auto"/>
        <w:bidi w:val="0"/>
        <w:spacing w:before="0" w:after="0" w:line="240" w:lineRule="auto"/>
        <w:ind w:left="0" w:right="0" w:firstLine="0"/>
        <w:jc w:val="left"/>
      </w:pPr>
      <w:bookmarkStart w:id="1144" w:name="bookmark1144"/>
      <w:r>
        <w:rPr>
          <w:rFonts w:ascii="Times New Roman" w:eastAsia="Times New Roman" w:hAnsi="Times New Roman" w:cs="Times New Roman"/>
          <w:b/>
          <w:bCs/>
          <w:color w:val="000000"/>
          <w:spacing w:val="0"/>
          <w:w w:val="100"/>
          <w:position w:val="0"/>
        </w:rPr>
        <w:t>9</w:t>
      </w:r>
      <w:r>
        <w:rPr>
          <w:b/>
          <w:bCs/>
          <w:color w:val="000000"/>
          <w:spacing w:val="0"/>
          <w:w w:val="100"/>
          <w:position w:val="0"/>
        </w:rPr>
        <w:t>、发放贷款及垫款</w:t>
      </w:r>
      <w:bookmarkEnd w:id="1144"/>
    </w:p>
    <w:p>
      <w:pPr>
        <w:widowControl w:val="0"/>
        <w:spacing w:after="339" w:line="1" w:lineRule="exact"/>
      </w:pPr>
    </w:p>
    <w:p>
      <w:pPr>
        <w:pStyle w:val="Style41"/>
        <w:keepNext w:val="0"/>
        <w:keepLines w:val="0"/>
        <w:widowControl w:val="0"/>
        <w:shd w:val="clear" w:color="auto" w:fill="auto"/>
        <w:bidi w:val="0"/>
        <w:spacing w:before="0" w:after="0" w:line="240" w:lineRule="auto"/>
        <w:ind w:left="0" w:right="0" w:firstLine="0"/>
        <w:jc w:val="left"/>
      </w:pPr>
      <w:bookmarkStart w:id="1145" w:name="bookmark1145"/>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）明细情况</w:t>
      </w:r>
      <w:bookmarkEnd w:id="1145"/>
    </w:p>
    <w:tbl>
      <w:tblPr>
        <w:tblOverlap w:val="never"/>
        <w:jc w:val="center"/>
        <w:tblLayout w:type="fixed"/>
      </w:tblPr>
      <w:tblGrid>
        <w:gridCol w:w="3086"/>
        <w:gridCol w:w="3187"/>
        <w:gridCol w:w="335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上年年末余额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贷款：</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其中：信用贷款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585,271,554.34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571,962,827.54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保证贷款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239,288,598.13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300,885,934.12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抵押贷款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118,193,933.14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92,175,718.38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pPr>
            <w:r>
              <w:rPr>
                <w:b/>
                <w:bCs/>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b/>
                <w:bCs/>
                <w:color w:val="000000"/>
                <w:spacing w:val="0"/>
                <w:w w:val="100"/>
                <w:position w:val="0"/>
              </w:rPr>
              <w:t>942,754,085.61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b/>
                <w:bCs/>
                <w:color w:val="000000"/>
                <w:spacing w:val="0"/>
                <w:w w:val="100"/>
                <w:position w:val="0"/>
              </w:rPr>
              <w:t>965,024,480.04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贷款损失准备：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其中：信用贷款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71,363,570.71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16,800,906.89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保证贷款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33,593,312.49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33,805,980.88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抵押贷款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4,173,064.12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1,762,242.35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pPr>
            <w:r>
              <w:rPr>
                <w:b/>
                <w:bCs/>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b/>
                <w:bCs/>
                <w:color w:val="000000"/>
                <w:spacing w:val="0"/>
                <w:w w:val="100"/>
                <w:position w:val="0"/>
              </w:rPr>
              <w:t>109,129,947.32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b/>
                <w:bCs/>
                <w:color w:val="000000"/>
                <w:spacing w:val="0"/>
                <w:w w:val="100"/>
                <w:position w:val="0"/>
              </w:rPr>
              <w:t>52,369,130.12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b/>
                <w:bCs/>
                <w:color w:val="000000"/>
                <w:spacing w:val="0"/>
                <w:w w:val="100"/>
                <w:position w:val="0"/>
              </w:rPr>
              <w:t>833,624,138.29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b/>
                <w:bCs/>
                <w:color w:val="000000"/>
                <w:spacing w:val="0"/>
                <w:w w:val="100"/>
                <w:position w:val="0"/>
              </w:rPr>
              <w:t>912,655,349.92</w:t>
            </w:r>
          </w:p>
        </w:tc>
      </w:tr>
    </w:tbl>
    <w:p>
      <w:pPr>
        <w:widowControl w:val="0"/>
        <w:spacing w:after="619" w:line="1" w:lineRule="exact"/>
      </w:pPr>
    </w:p>
    <w:p>
      <w:pPr>
        <w:pStyle w:val="Style41"/>
        <w:keepNext w:val="0"/>
        <w:keepLines w:val="0"/>
        <w:widowControl w:val="0"/>
        <w:shd w:val="clear" w:color="auto" w:fill="auto"/>
        <w:bidi w:val="0"/>
        <w:spacing w:before="0" w:after="0" w:line="240" w:lineRule="auto"/>
        <w:ind w:left="0" w:right="0" w:firstLine="0"/>
        <w:jc w:val="center"/>
      </w:pPr>
      <w:bookmarkStart w:id="1146" w:name="bookmark1146"/>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）发放贷款及垫款坏账准备计提情况</w:t>
      </w:r>
      <w:bookmarkEnd w:id="1146"/>
    </w:p>
    <w:tbl>
      <w:tblPr>
        <w:tblOverlap w:val="never"/>
        <w:jc w:val="center"/>
        <w:tblLayout w:type="fixed"/>
      </w:tblPr>
      <w:tblGrid>
        <w:gridCol w:w="2294"/>
        <w:gridCol w:w="1738"/>
        <w:gridCol w:w="2112"/>
        <w:gridCol w:w="2141"/>
        <w:gridCol w:w="1392"/>
      </w:tblGrid>
      <w:tr>
        <w:trPr>
          <w:trHeight w:val="35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66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整个存续期预期信用 损失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18,504,814.82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33,864,315.30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52,369,130.12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r>
              <w:rPr>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-9,777,915.00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9,777,915.00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21,175,315.43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49,498,897.50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70,674,212.93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13,913,395.73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13,913,395.73</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29,902,215.25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59,276,812.50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19,950,919.57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109,129,947.32</w:t>
            </w:r>
          </w:p>
        </w:tc>
      </w:tr>
    </w:tbl>
    <w:p>
      <w:pPr>
        <w:spacing w:lineRule="exact" w:line="1"/>
        <w:rPr>
          <w:sz w:val="2"/>
          <w:szCs w:val="2"/>
        </w:rPr>
      </w:pPr>
      <w:r>
        <w:br w:type="page"/>
      </w:r>
    </w:p>
    <w:p>
      <w:pPr>
        <w:pStyle w:val="Style43"/>
        <w:keepNext/>
        <w:keepLines/>
        <w:widowControl w:val="0"/>
        <w:shd w:val="clear" w:color="auto" w:fill="auto"/>
        <w:bidi w:val="0"/>
        <w:spacing w:before="0" w:after="340" w:line="240" w:lineRule="auto"/>
        <w:ind w:left="0" w:right="0" w:firstLine="420"/>
        <w:jc w:val="left"/>
      </w:pPr>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10</w:t>
      </w:r>
      <w:r>
        <w:rPr>
          <w:color w:val="000000"/>
          <w:spacing w:val="0"/>
          <w:w w:val="100"/>
          <w:position w:val="0"/>
        </w:rPr>
        <w:t>、长期股权投资</w:t>
      </w:r>
      <w:bookmarkEnd w:id="1147"/>
      <w:bookmarkEnd w:id="1148"/>
      <w:bookmarkEnd w:id="1149"/>
    </w:p>
    <w:p>
      <w:pPr>
        <w:pStyle w:val="Style41"/>
        <w:keepNext w:val="0"/>
        <w:keepLines w:val="0"/>
        <w:widowControl w:val="0"/>
        <w:shd w:val="clear" w:color="auto" w:fill="auto"/>
        <w:bidi w:val="0"/>
        <w:spacing w:before="0" w:after="0" w:line="240" w:lineRule="auto"/>
        <w:ind w:left="9221" w:right="0" w:firstLine="0"/>
        <w:jc w:val="left"/>
      </w:pPr>
      <w:r>
        <w:rPr>
          <w:color w:val="000000"/>
          <w:spacing w:val="0"/>
          <w:w w:val="100"/>
          <w:position w:val="0"/>
        </w:rPr>
        <w:t>单位：元</w:t>
      </w:r>
    </w:p>
    <w:tbl>
      <w:tblPr>
        <w:tblOverlap w:val="never"/>
        <w:jc w:val="center"/>
        <w:tblLayout w:type="fixed"/>
      </w:tblPr>
      <w:tblGrid>
        <w:gridCol w:w="1378"/>
        <w:gridCol w:w="950"/>
        <w:gridCol w:w="499"/>
        <w:gridCol w:w="840"/>
        <w:gridCol w:w="979"/>
        <w:gridCol w:w="912"/>
        <w:gridCol w:w="710"/>
        <w:gridCol w:w="869"/>
        <w:gridCol w:w="739"/>
        <w:gridCol w:w="384"/>
        <w:gridCol w:w="1046"/>
        <w:gridCol w:w="7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期初余 额</w:t>
            </w:r>
            <w:r>
              <w:rPr>
                <w:rFonts w:ascii="Times New Roman" w:eastAsia="Times New Roman" w:hAnsi="Times New Roman" w:cs="Times New Roman"/>
                <w:b/>
                <w:bCs/>
                <w:color w:val="000000"/>
                <w:spacing w:val="0"/>
                <w:w w:val="100"/>
                <w:position w:val="0"/>
              </w:rPr>
              <w:t>（</w:t>
            </w:r>
            <w:r>
              <w:rPr>
                <w:b/>
                <w:bCs/>
                <w:color w:val="000000"/>
                <w:spacing w:val="0"/>
                <w:w w:val="100"/>
                <w:position w:val="0"/>
              </w:rPr>
              <w:t>账面 价值</w:t>
            </w:r>
            <w:r>
              <w:rPr>
                <w:b/>
                <w:bCs/>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期末余 额</w:t>
            </w:r>
            <w:r>
              <w:rPr>
                <w:rFonts w:ascii="Times New Roman" w:eastAsia="Times New Roman" w:hAnsi="Times New Roman" w:cs="Times New Roman"/>
                <w:b/>
                <w:bCs/>
                <w:color w:val="000000"/>
                <w:spacing w:val="0"/>
                <w:w w:val="100"/>
                <w:position w:val="0"/>
              </w:rPr>
              <w:t>（</w:t>
            </w:r>
            <w:r>
              <w:rPr>
                <w:b/>
                <w:bCs/>
                <w:color w:val="000000"/>
                <w:spacing w:val="0"/>
                <w:w w:val="100"/>
                <w:position w:val="0"/>
              </w:rPr>
              <w:t>账面 价值</w:t>
            </w:r>
            <w:r>
              <w:rPr>
                <w:b/>
                <w:bCs/>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b/>
                <w:bCs/>
                <w:color w:val="000000"/>
                <w:spacing w:val="0"/>
                <w:w w:val="100"/>
                <w:position w:val="0"/>
              </w:rPr>
              <w:t>减值 准备 期末 余额</w:t>
            </w:r>
          </w:p>
        </w:tc>
      </w:tr>
      <w:tr>
        <w:trPr>
          <w:trHeight w:val="13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140" w:right="0" w:firstLine="0"/>
              <w:jc w:val="left"/>
            </w:pPr>
            <w:r>
              <w:rPr>
                <w:color w:val="000000"/>
                <w:spacing w:val="0"/>
                <w:w w:val="100"/>
                <w:position w:val="0"/>
              </w:rPr>
              <w:t>追 加 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减少 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 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二、联营企业</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深圳国鑫创 沅移动互联 网股权投资 中心（有限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left"/>
            </w:pPr>
            <w:r>
              <w:rPr>
                <w:rFonts w:ascii="Times New Roman" w:eastAsia="Times New Roman" w:hAnsi="Times New Roman" w:cs="Times New Roman"/>
                <w:color w:val="000000"/>
                <w:spacing w:val="0"/>
                <w:w w:val="100"/>
                <w:position w:val="0"/>
              </w:rPr>
              <w:t>3,765,3</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3,765,</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339.34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爱施德全球 贸易有限公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left"/>
            </w:pPr>
            <w:r>
              <w:rPr>
                <w:rFonts w:ascii="Times New Roman" w:eastAsia="Times New Roman" w:hAnsi="Times New Roman" w:cs="Times New Roman"/>
                <w:color w:val="000000"/>
                <w:spacing w:val="0"/>
                <w:w w:val="100"/>
                <w:position w:val="0"/>
              </w:rPr>
              <w:t>1,374,2</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-137,030</w:t>
            </w:r>
          </w:p>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-75,798</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1,161,45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left"/>
            </w:pPr>
            <w:r>
              <w:rPr>
                <w:rFonts w:ascii="Times New Roman" w:eastAsia="Times New Roman" w:hAnsi="Times New Roman" w:cs="Times New Roman"/>
                <w:color w:val="000000"/>
                <w:spacing w:val="0"/>
                <w:w w:val="100"/>
                <w:position w:val="0"/>
              </w:rPr>
              <w:t>5,139,6</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3,765,</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339.34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-137,030</w:t>
            </w:r>
          </w:p>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-75,798</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1,161,45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left"/>
            </w:pPr>
            <w:r>
              <w:rPr>
                <w:rFonts w:ascii="Times New Roman" w:eastAsia="Times New Roman" w:hAnsi="Times New Roman" w:cs="Times New Roman"/>
                <w:b/>
                <w:bCs/>
                <w:color w:val="000000"/>
                <w:spacing w:val="0"/>
                <w:w w:val="100"/>
                <w:position w:val="0"/>
              </w:rPr>
              <w:t>5,139,6</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27.51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b/>
                <w:bCs/>
                <w:color w:val="000000"/>
                <w:spacing w:val="0"/>
                <w:w w:val="100"/>
                <w:position w:val="0"/>
              </w:rPr>
              <w:t>3,765,</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339.34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-137,030</w:t>
            </w:r>
          </w:p>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b/>
                <w:bCs/>
                <w:color w:val="000000"/>
                <w:spacing w:val="0"/>
                <w:w w:val="100"/>
                <w:position w:val="0"/>
              </w:rPr>
              <w:t>.90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b/>
                <w:bCs/>
                <w:color w:val="000000"/>
                <w:spacing w:val="0"/>
                <w:w w:val="100"/>
                <w:position w:val="0"/>
              </w:rPr>
              <w:t>-75,798</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b/>
                <w:bCs/>
                <w:color w:val="000000"/>
                <w:spacing w:val="0"/>
                <w:w w:val="100"/>
                <w:position w:val="0"/>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b/>
                <w:bCs/>
                <w:color w:val="000000"/>
                <w:spacing w:val="0"/>
                <w:w w:val="100"/>
                <w:position w:val="0"/>
              </w:rPr>
              <w:t>1,161,45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8.88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0" w:line="240" w:lineRule="auto"/>
        <w:ind w:left="422" w:right="0" w:firstLine="0"/>
        <w:jc w:val="left"/>
      </w:pPr>
      <w:bookmarkStart w:id="1150" w:name="bookmark1150"/>
      <w:r>
        <w:rPr>
          <w:rFonts w:ascii="Times New Roman" w:eastAsia="Times New Roman" w:hAnsi="Times New Roman" w:cs="Times New Roman"/>
          <w:b/>
          <w:bCs/>
          <w:color w:val="000000"/>
          <w:spacing w:val="0"/>
          <w:w w:val="100"/>
          <w:position w:val="0"/>
        </w:rPr>
        <w:t>11</w:t>
      </w:r>
      <w:r>
        <w:rPr>
          <w:b/>
          <w:bCs/>
          <w:color w:val="000000"/>
          <w:spacing w:val="0"/>
          <w:w w:val="100"/>
          <w:position w:val="0"/>
        </w:rPr>
        <w:t>、其他权益工具投资</w:t>
      </w:r>
      <w:bookmarkEnd w:id="1150"/>
    </w:p>
    <w:p>
      <w:pPr>
        <w:widowControl w:val="0"/>
        <w:spacing w:after="339" w:line="1" w:lineRule="exact"/>
      </w:pPr>
    </w:p>
    <w:p>
      <w:pPr>
        <w:pStyle w:val="Style41"/>
        <w:keepNext w:val="0"/>
        <w:keepLines w:val="0"/>
        <w:widowControl w:val="0"/>
        <w:shd w:val="clear" w:color="auto" w:fill="auto"/>
        <w:bidi w:val="0"/>
        <w:spacing w:before="0" w:after="0" w:line="240" w:lineRule="auto"/>
        <w:ind w:left="9072" w:right="0" w:firstLine="0"/>
        <w:jc w:val="left"/>
      </w:pPr>
      <w:r>
        <w:rPr>
          <w:color w:val="000000"/>
          <w:spacing w:val="0"/>
          <w:w w:val="100"/>
          <w:position w:val="0"/>
        </w:rPr>
        <w:t>单位：元</w:t>
      </w:r>
    </w:p>
    <w:tbl>
      <w:tblPr>
        <w:tblOverlap w:val="never"/>
        <w:jc w:val="center"/>
        <w:tblLayout w:type="fixed"/>
      </w:tblPr>
      <w:tblGrid>
        <w:gridCol w:w="3475"/>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深圳市优宝在线科技有限公司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深圳市众脉投资有限合伙企业（有限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深圳市星盟信息技术合伙企业（有限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中新控股科技集团有限公司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10,714,307.46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660,200,040.00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10,914,327.46</w:t>
            </w:r>
          </w:p>
        </w:tc>
      </w:tr>
    </w:tbl>
    <w:p>
      <w:pPr>
        <w:pStyle w:val="Style41"/>
        <w:keepNext w:val="0"/>
        <w:keepLines w:val="0"/>
        <w:widowControl w:val="0"/>
        <w:shd w:val="clear" w:color="auto" w:fill="auto"/>
        <w:bidi w:val="0"/>
        <w:spacing w:before="0" w:after="0" w:line="240" w:lineRule="auto"/>
        <w:ind w:left="269" w:right="0" w:firstLine="0"/>
        <w:jc w:val="left"/>
      </w:pPr>
      <w:r>
        <w:rPr>
          <w:color w:val="000000"/>
          <w:spacing w:val="0"/>
          <w:w w:val="100"/>
          <w:position w:val="0"/>
        </w:rPr>
        <w:t>分项披露本期非交易性权益工具投资</w:t>
      </w:r>
    </w:p>
    <w:p>
      <w:pPr>
        <w:widowControl w:val="0"/>
        <w:spacing w:after="79" w:line="1" w:lineRule="exact"/>
      </w:pPr>
    </w:p>
    <w:p>
      <w:pPr>
        <w:pStyle w:val="Style41"/>
        <w:keepNext w:val="0"/>
        <w:keepLines w:val="0"/>
        <w:widowControl w:val="0"/>
        <w:shd w:val="clear" w:color="auto" w:fill="auto"/>
        <w:bidi w:val="0"/>
        <w:spacing w:before="0" w:after="0" w:line="240" w:lineRule="auto"/>
        <w:ind w:left="9072" w:right="0" w:firstLine="0"/>
        <w:jc w:val="left"/>
      </w:pPr>
      <w:r>
        <w:rPr>
          <w:color w:val="000000"/>
          <w:spacing w:val="0"/>
          <w:w w:val="100"/>
          <w:position w:val="0"/>
        </w:rPr>
        <w:t>单位：元</w:t>
      </w:r>
    </w:p>
    <w:tbl>
      <w:tblPr>
        <w:tblOverlap w:val="never"/>
        <w:jc w:val="center"/>
        <w:tblLayout w:type="fixed"/>
      </w:tblPr>
      <w:tblGrid>
        <w:gridCol w:w="2698"/>
        <w:gridCol w:w="821"/>
        <w:gridCol w:w="672"/>
        <w:gridCol w:w="1565"/>
        <w:gridCol w:w="1243"/>
        <w:gridCol w:w="1795"/>
        <w:gridCol w:w="1075"/>
      </w:tblGrid>
      <w:tr>
        <w:trPr>
          <w:trHeight w:val="10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确认 的股 利收</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 利得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其他综合 收益转入 留存收益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指定为以公允价 值计量且其变动 计入其他综合收</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其他综合 收益转入 留存收益</w:t>
            </w:r>
          </w:p>
        </w:tc>
      </w:tr>
    </w:tbl>
    <w:p>
      <w:pPr>
        <w:spacing w:lineRule="exact" w:line="1"/>
        <w:rPr>
          <w:sz w:val="2"/>
          <w:szCs w:val="2"/>
        </w:rPr>
      </w:pPr>
      <w:r>
        <w:br w:type="page"/>
      </w:r>
    </w:p>
    <w:tbl>
      <w:tblPr>
        <w:tblOverlap w:val="never"/>
        <w:jc w:val="center"/>
        <w:tblLayout w:type="fixed"/>
      </w:tblPr>
      <w:tblGrid>
        <w:gridCol w:w="2698"/>
        <w:gridCol w:w="821"/>
        <w:gridCol w:w="672"/>
        <w:gridCol w:w="1565"/>
        <w:gridCol w:w="1243"/>
        <w:gridCol w:w="1795"/>
        <w:gridCol w:w="107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入</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中新控股科技集团有限公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378,177,049.90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非交易性股权投 资</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深圳市优宝在线科技有限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非交易性股权投 资</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深圳市众脉投资有限合伙 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非交易性股权投 资</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深圳市星盟信息技术合伙 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非交易性股权投 资</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378,177,049.90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0" w:line="240" w:lineRule="auto"/>
        <w:ind w:left="274" w:right="0" w:firstLine="0"/>
        <w:jc w:val="left"/>
      </w:pPr>
      <w:bookmarkStart w:id="1151" w:name="bookmark1151"/>
      <w:r>
        <w:rPr>
          <w:rFonts w:ascii="Times New Roman" w:eastAsia="Times New Roman" w:hAnsi="Times New Roman" w:cs="Times New Roman"/>
          <w:b/>
          <w:bCs/>
          <w:color w:val="000000"/>
          <w:spacing w:val="0"/>
          <w:w w:val="100"/>
          <w:position w:val="0"/>
        </w:rPr>
        <w:t>12</w:t>
      </w:r>
      <w:r>
        <w:rPr>
          <w:b/>
          <w:bCs/>
          <w:color w:val="000000"/>
          <w:spacing w:val="0"/>
          <w:w w:val="100"/>
          <w:position w:val="0"/>
        </w:rPr>
        <w:t>、其他非流动金融资产</w:t>
      </w:r>
      <w:bookmarkEnd w:id="1151"/>
    </w:p>
    <w:p>
      <w:pPr>
        <w:widowControl w:val="0"/>
        <w:spacing w:after="339" w:line="1" w:lineRule="exact"/>
      </w:pP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26,420,856.88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b/>
                <w:bCs/>
                <w:color w:val="000000"/>
                <w:spacing w:val="0"/>
                <w:w w:val="100"/>
                <w:position w:val="0"/>
              </w:rPr>
              <w:t>26,420,856.88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b/>
                <w:bCs/>
                <w:color w:val="000000"/>
                <w:spacing w:val="0"/>
                <w:w w:val="100"/>
                <w:position w:val="0"/>
              </w:rPr>
              <w:t>30,000,000.00</w:t>
            </w:r>
          </w:p>
        </w:tc>
      </w:tr>
    </w:tbl>
    <w:p>
      <w:pPr>
        <w:pStyle w:val="Style41"/>
        <w:keepNext w:val="0"/>
        <w:keepLines w:val="0"/>
        <w:widowControl w:val="0"/>
        <w:shd w:val="clear" w:color="auto" w:fill="auto"/>
        <w:bidi w:val="0"/>
        <w:spacing w:before="0" w:after="0" w:line="240" w:lineRule="auto"/>
        <w:ind w:left="0" w:right="0" w:firstLine="0"/>
        <w:jc w:val="left"/>
      </w:pPr>
      <w:bookmarkStart w:id="1152" w:name="bookmark1152"/>
      <w:r>
        <w:rPr>
          <w:rFonts w:ascii="Times New Roman" w:eastAsia="Times New Roman" w:hAnsi="Times New Roman" w:cs="Times New Roman"/>
          <w:b/>
          <w:bCs/>
          <w:color w:val="000000"/>
          <w:spacing w:val="0"/>
          <w:w w:val="100"/>
          <w:position w:val="0"/>
        </w:rPr>
        <w:t>13</w:t>
      </w:r>
      <w:r>
        <w:rPr>
          <w:b/>
          <w:bCs/>
          <w:color w:val="000000"/>
          <w:spacing w:val="0"/>
          <w:w w:val="100"/>
          <w:position w:val="0"/>
        </w:rPr>
        <w:t>、固定资产</w:t>
      </w:r>
      <w:bookmarkEnd w:id="1152"/>
    </w:p>
    <w:p>
      <w:pPr>
        <w:widowControl w:val="0"/>
        <w:spacing w:after="339" w:line="1" w:lineRule="exact"/>
      </w:pP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14,214,959.24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12,115,451.17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b/>
                <w:bCs/>
                <w:color w:val="000000"/>
                <w:spacing w:val="0"/>
                <w:w w:val="100"/>
                <w:position w:val="0"/>
              </w:rPr>
              <w:t>14,214,959.24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b/>
                <w:bCs/>
                <w:color w:val="000000"/>
                <w:spacing w:val="0"/>
                <w:w w:val="100"/>
                <w:position w:val="0"/>
              </w:rPr>
              <w:t>12,115,451.17</w:t>
            </w:r>
          </w:p>
        </w:tc>
      </w:tr>
    </w:tbl>
    <w:p>
      <w:pPr>
        <w:pStyle w:val="Style41"/>
        <w:keepNext w:val="0"/>
        <w:keepLines w:val="0"/>
        <w:widowControl w:val="0"/>
        <w:shd w:val="clear" w:color="auto" w:fill="auto"/>
        <w:bidi w:val="0"/>
        <w:spacing w:before="0" w:after="0" w:line="240" w:lineRule="auto"/>
        <w:ind w:left="101" w:right="0" w:firstLine="0"/>
        <w:jc w:val="left"/>
      </w:pPr>
      <w:bookmarkStart w:id="1153" w:name="bookmark1153"/>
      <w:r>
        <w:rPr>
          <w:rFonts w:ascii="Times New Roman" w:eastAsia="Times New Roman" w:hAnsi="Times New Roman" w:cs="Times New Roman"/>
          <w:b/>
          <w:bCs/>
          <w:color w:val="000000"/>
          <w:spacing w:val="0"/>
          <w:w w:val="100"/>
          <w:position w:val="0"/>
        </w:rPr>
        <w:t>（1</w:t>
      </w:r>
      <w:r>
        <w:rPr>
          <w:b/>
          <w:bCs/>
          <w:color w:val="000000"/>
          <w:spacing w:val="0"/>
          <w:w w:val="100"/>
          <w:position w:val="0"/>
        </w:rPr>
        <w:t>）固定资产情况</w:t>
      </w:r>
      <w:bookmarkEnd w:id="1153"/>
    </w:p>
    <w:p>
      <w:pPr>
        <w:widowControl w:val="0"/>
        <w:spacing w:after="339" w:line="1" w:lineRule="exact"/>
      </w:pP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50"/>
        <w:gridCol w:w="1622"/>
        <w:gridCol w:w="1421"/>
        <w:gridCol w:w="1426"/>
        <w:gridCol w:w="1522"/>
        <w:gridCol w:w="1440"/>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14,159,367.46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7,811,768.97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33,781,880.91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18,102,372.40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73,855,389.74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435,562.42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5,093,813.99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622,674.49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6,152,050.90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435,562.42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5,093,813.99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622,674.49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6,152,050.90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1,894,167.00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1,480,008.04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4,399,630.24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5,187,108.13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12,960,913.41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1,894,167.00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1,480,008.04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4,399,630.24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5,187,108.13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12,960,913.41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12,265,200.46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6,767,323.35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34,476,064.66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13,537,938.76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67,046,527.23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50"/>
        <w:gridCol w:w="1622"/>
        <w:gridCol w:w="1421"/>
        <w:gridCol w:w="1426"/>
        <w:gridCol w:w="1522"/>
        <w:gridCol w:w="144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10,019,512.55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5,039,410.19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32,340,892.70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14,340,123.13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61,739,938.57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581,590.88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383,096.20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2,499,502.89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370,206.29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3,834,396.26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581,590.88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383,096.20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2,499,502.89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370,206.29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3,834,396.26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1,894,167.00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1,406,007.64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4,281,797.65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5,160,794.55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12,742,766.84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1,894,167.00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1,406,007.64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4,281,797.65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5,160,794.55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12,742,766.84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8,706,936.43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4,016,498.75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30,558,597.94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9,549,534.87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52,831,567.99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bCs/>
                <w:color w:val="000000"/>
                <w:spacing w:val="0"/>
                <w:w w:val="100"/>
                <w:position w:val="0"/>
              </w:rPr>
              <w:t>3,558,264.03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2,750,824.60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b/>
                <w:bCs/>
                <w:color w:val="000000"/>
                <w:spacing w:val="0"/>
                <w:w w:val="100"/>
                <w:position w:val="0"/>
              </w:rPr>
              <w:t>3,917,466.72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b/>
                <w:bCs/>
                <w:color w:val="000000"/>
                <w:spacing w:val="0"/>
                <w:w w:val="100"/>
                <w:position w:val="0"/>
              </w:rPr>
              <w:t>3,988,403.89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14,214,959.24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bCs/>
                <w:color w:val="000000"/>
                <w:spacing w:val="0"/>
                <w:w w:val="100"/>
                <w:position w:val="0"/>
              </w:rPr>
              <w:t>4,139,854.91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2,772,358.78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b/>
                <w:bCs/>
                <w:color w:val="000000"/>
                <w:spacing w:val="0"/>
                <w:w w:val="100"/>
                <w:position w:val="0"/>
              </w:rPr>
              <w:t>1,440,988.21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b/>
                <w:bCs/>
                <w:color w:val="000000"/>
                <w:spacing w:val="0"/>
                <w:w w:val="100"/>
                <w:position w:val="0"/>
              </w:rPr>
              <w:t>3,762,249.27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12,115,451.17</w:t>
            </w:r>
          </w:p>
        </w:tc>
      </w:tr>
    </w:tbl>
    <w:p>
      <w:pPr>
        <w:pStyle w:val="Style41"/>
        <w:keepNext w:val="0"/>
        <w:keepLines w:val="0"/>
        <w:widowControl w:val="0"/>
        <w:shd w:val="clear" w:color="auto" w:fill="auto"/>
        <w:bidi w:val="0"/>
        <w:spacing w:before="0" w:after="0" w:line="240" w:lineRule="auto"/>
        <w:ind w:left="101" w:right="0" w:firstLine="0"/>
        <w:jc w:val="left"/>
      </w:pPr>
      <w:bookmarkStart w:id="1154" w:name="bookmark1154"/>
      <w:r>
        <w:rPr>
          <w:rFonts w:ascii="Times New Roman" w:eastAsia="Times New Roman" w:hAnsi="Times New Roman" w:cs="Times New Roman"/>
          <w:b/>
          <w:bCs/>
          <w:color w:val="000000"/>
          <w:spacing w:val="0"/>
          <w:w w:val="100"/>
          <w:position w:val="0"/>
        </w:rPr>
        <w:t>（2</w:t>
      </w:r>
      <w:r>
        <w:rPr>
          <w:b/>
          <w:bCs/>
          <w:color w:val="000000"/>
          <w:spacing w:val="0"/>
          <w:w w:val="100"/>
          <w:position w:val="0"/>
        </w:rPr>
        <w:t>）通过经营租赁租出的固定资产</w:t>
      </w:r>
      <w:bookmarkEnd w:id="1154"/>
    </w:p>
    <w:p>
      <w:pPr>
        <w:widowControl w:val="0"/>
        <w:spacing w:after="339" w:line="1" w:lineRule="exact"/>
      </w:pPr>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期末账面价值</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475,347.40</w:t>
            </w:r>
          </w:p>
        </w:tc>
      </w:tr>
    </w:tbl>
    <w:p>
      <w:pPr>
        <w:pStyle w:val="Style41"/>
        <w:keepNext w:val="0"/>
        <w:keepLines w:val="0"/>
        <w:widowControl w:val="0"/>
        <w:shd w:val="clear" w:color="auto" w:fill="auto"/>
        <w:bidi w:val="0"/>
        <w:spacing w:before="0" w:after="0" w:line="240" w:lineRule="auto"/>
        <w:ind w:left="101" w:right="0" w:firstLine="0"/>
        <w:jc w:val="left"/>
      </w:pPr>
      <w:bookmarkStart w:id="1155" w:name="bookmark1155"/>
      <w:r>
        <w:rPr>
          <w:b/>
          <w:bCs/>
          <w:color w:val="000000"/>
          <w:spacing w:val="0"/>
          <w:w w:val="100"/>
          <w:position w:val="0"/>
        </w:rPr>
        <w:t>（</w:t>
      </w:r>
      <w:r>
        <w:rPr>
          <w:rFonts w:ascii="Times New Roman" w:eastAsia="Times New Roman" w:hAnsi="Times New Roman" w:cs="Times New Roman"/>
          <w:b/>
          <w:bCs/>
          <w:color w:val="000000"/>
          <w:spacing w:val="0"/>
          <w:w w:val="100"/>
          <w:position w:val="0"/>
        </w:rPr>
        <w:t>3</w:t>
      </w:r>
      <w:r>
        <w:rPr>
          <w:b/>
          <w:bCs/>
          <w:color w:val="000000"/>
          <w:spacing w:val="0"/>
          <w:w w:val="100"/>
          <w:position w:val="0"/>
        </w:rPr>
        <w:t>）未办妥产权证书的固定资产情况</w:t>
      </w:r>
      <w:bookmarkEnd w:id="1155"/>
    </w:p>
    <w:p>
      <w:pPr>
        <w:widowControl w:val="0"/>
        <w:spacing w:after="339" w:line="1" w:lineRule="exact"/>
      </w:pPr>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2,627,978.81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人才住房无房产证</w:t>
            </w:r>
          </w:p>
        </w:tc>
      </w:tr>
    </w:tbl>
    <w:p>
      <w:pPr>
        <w:pStyle w:val="Style41"/>
        <w:keepNext w:val="0"/>
        <w:keepLines w:val="0"/>
        <w:widowControl w:val="0"/>
        <w:shd w:val="clear" w:color="auto" w:fill="auto"/>
        <w:bidi w:val="0"/>
        <w:spacing w:before="0" w:after="0" w:line="240" w:lineRule="auto"/>
        <w:ind w:left="0" w:right="0" w:firstLine="0"/>
        <w:jc w:val="left"/>
      </w:pPr>
      <w:bookmarkStart w:id="1156" w:name="bookmark1156"/>
      <w:r>
        <w:rPr>
          <w:rFonts w:ascii="Times New Roman" w:eastAsia="Times New Roman" w:hAnsi="Times New Roman" w:cs="Times New Roman"/>
          <w:b/>
          <w:bCs/>
          <w:color w:val="000000"/>
          <w:spacing w:val="0"/>
          <w:w w:val="100"/>
          <w:position w:val="0"/>
        </w:rPr>
        <w:t>14</w:t>
      </w:r>
      <w:r>
        <w:rPr>
          <w:b/>
          <w:bCs/>
          <w:color w:val="000000"/>
          <w:spacing w:val="0"/>
          <w:w w:val="100"/>
          <w:position w:val="0"/>
        </w:rPr>
        <w:t>、在建工程</w:t>
      </w:r>
      <w:bookmarkEnd w:id="1156"/>
    </w:p>
    <w:p>
      <w:pPr>
        <w:widowControl w:val="0"/>
        <w:spacing w:after="339" w:line="1" w:lineRule="exact"/>
      </w:pPr>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征信软件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643,421.50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234,513.28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643,421.50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234,513.28</w:t>
            </w:r>
          </w:p>
        </w:tc>
      </w:tr>
    </w:tbl>
    <w:p>
      <w:pPr>
        <w:spacing w:lineRule="exact" w:line="1"/>
        <w:rPr>
          <w:sz w:val="2"/>
          <w:szCs w:val="2"/>
        </w:rPr>
      </w:pPr>
      <w:r>
        <w:br w:type="page"/>
      </w:r>
    </w:p>
    <w:p>
      <w:pPr>
        <w:pStyle w:val="Style66"/>
        <w:keepNext/>
        <w:keepLines/>
        <w:widowControl w:val="0"/>
        <w:shd w:val="clear" w:color="auto" w:fill="auto"/>
        <w:bidi w:val="0"/>
        <w:spacing w:before="0" w:line="240" w:lineRule="auto"/>
        <w:ind w:left="0" w:right="0" w:firstLine="220"/>
        <w:jc w:val="left"/>
      </w:pPr>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57"/>
      <w:bookmarkEnd w:id="1158"/>
      <w:bookmarkEnd w:id="1159"/>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征信软件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643,421.50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643,421.50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234,513.28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234,513.28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bCs/>
                <w:color w:val="000000"/>
                <w:spacing w:val="0"/>
                <w:w w:val="100"/>
                <w:position w:val="0"/>
              </w:rPr>
              <w:t>643,421.50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bCs/>
                <w:color w:val="000000"/>
                <w:spacing w:val="0"/>
                <w:w w:val="100"/>
                <w:position w:val="0"/>
              </w:rPr>
              <w:t>643,421.50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234,513.28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bCs/>
                <w:color w:val="000000"/>
                <w:spacing w:val="0"/>
                <w:w w:val="100"/>
                <w:position w:val="0"/>
              </w:rPr>
              <w:t>234,513.28</w:t>
            </w:r>
          </w:p>
        </w:tc>
      </w:tr>
    </w:tbl>
    <w:p>
      <w:pPr>
        <w:widowControl w:val="0"/>
        <w:spacing w:after="359" w:line="1" w:lineRule="exact"/>
      </w:pPr>
    </w:p>
    <w:p>
      <w:pPr>
        <w:pStyle w:val="Style43"/>
        <w:keepNext/>
        <w:keepLines/>
        <w:widowControl w:val="0"/>
        <w:shd w:val="clear" w:color="auto" w:fill="auto"/>
        <w:bidi w:val="0"/>
        <w:spacing w:before="0" w:line="240" w:lineRule="auto"/>
        <w:ind w:left="0" w:right="0" w:firstLine="0"/>
        <w:jc w:val="left"/>
      </w:pPr>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15</w:t>
      </w:r>
      <w:r>
        <w:rPr>
          <w:color w:val="000000"/>
          <w:spacing w:val="0"/>
          <w:w w:val="100"/>
          <w:position w:val="0"/>
        </w:rPr>
        <w:t>、无形资产</w:t>
      </w:r>
      <w:bookmarkEnd w:id="1160"/>
      <w:bookmarkEnd w:id="1161"/>
      <w:bookmarkEnd w:id="1162"/>
    </w:p>
    <w:p>
      <w:pPr>
        <w:pStyle w:val="Style66"/>
        <w:keepNext/>
        <w:keepLines/>
        <w:widowControl w:val="0"/>
        <w:shd w:val="clear" w:color="auto" w:fill="auto"/>
        <w:bidi w:val="0"/>
        <w:spacing w:before="0" w:line="240" w:lineRule="auto"/>
        <w:ind w:left="0" w:right="0" w:firstLine="0"/>
        <w:jc w:val="left"/>
      </w:pPr>
      <w:bookmarkStart w:id="1163" w:name="bookmark1163"/>
      <w:bookmarkStart w:id="1164" w:name="bookmark1164"/>
      <w:bookmarkStart w:id="1165" w:name="bookmark11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63"/>
      <w:bookmarkEnd w:id="1164"/>
      <w:bookmarkEnd w:id="1165"/>
    </w:p>
    <w:p>
      <w:pPr>
        <w:pStyle w:val="Style41"/>
        <w:keepNext w:val="0"/>
        <w:keepLines w:val="0"/>
        <w:widowControl w:val="0"/>
        <w:shd w:val="clear" w:color="auto" w:fill="auto"/>
        <w:bidi w:val="0"/>
        <w:spacing w:before="0" w:after="0" w:line="240" w:lineRule="auto"/>
        <w:ind w:left="8899" w:right="0" w:firstLine="0"/>
        <w:jc w:val="left"/>
      </w:pPr>
      <w:r>
        <w:rPr>
          <w:color w:val="000000"/>
          <w:spacing w:val="0"/>
          <w:w w:val="100"/>
          <w:position w:val="0"/>
        </w:rPr>
        <w:t>单位：元</w:t>
      </w:r>
    </w:p>
    <w:tbl>
      <w:tblPr>
        <w:tblOverlap w:val="never"/>
        <w:jc w:val="center"/>
        <w:tblLayout w:type="fixed"/>
      </w:tblPr>
      <w:tblGrid>
        <w:gridCol w:w="2938"/>
        <w:gridCol w:w="2314"/>
        <w:gridCol w:w="2146"/>
        <w:gridCol w:w="247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音乐使用权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56,345,879.16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56,422,879.16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2,484,303.30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2,484,303.30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2,484,303.30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2,484,303.30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8,301,852.96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8,301,852.96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8,301,852.96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8,301,852.96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50,528,329.50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50,605,329.50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34,787,844.26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34,864,844.26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6,690,135.56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6,690,135.56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6,690,135.56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6,690,135.56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8,052,567.64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8,052,567.64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8,052,567.64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8,052,567.64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33,425,412.18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33,502,412.18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38"/>
        <w:gridCol w:w="2314"/>
        <w:gridCol w:w="2146"/>
        <w:gridCol w:w="247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b/>
                <w:bCs/>
                <w:color w:val="000000"/>
                <w:spacing w:val="0"/>
                <w:w w:val="100"/>
                <w:position w:val="0"/>
              </w:rPr>
              <w:t>17,102,917.32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b/>
                <w:bCs/>
                <w:color w:val="000000"/>
                <w:spacing w:val="0"/>
                <w:w w:val="100"/>
                <w:position w:val="0"/>
              </w:rPr>
              <w:t>17,102,917.32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b/>
                <w:bCs/>
                <w:color w:val="000000"/>
                <w:spacing w:val="0"/>
                <w:w w:val="100"/>
                <w:position w:val="0"/>
              </w:rPr>
              <w:t>21,558,034.90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b/>
                <w:bCs/>
                <w:color w:val="000000"/>
                <w:spacing w:val="0"/>
                <w:w w:val="100"/>
                <w:position w:val="0"/>
              </w:rPr>
              <w:t>21,558,034.90</w:t>
            </w:r>
          </w:p>
        </w:tc>
      </w:tr>
    </w:tbl>
    <w:p>
      <w:pPr>
        <w:pStyle w:val="Style41"/>
        <w:keepNext w:val="0"/>
        <w:keepLines w:val="0"/>
        <w:widowControl w:val="0"/>
        <w:shd w:val="clear" w:color="auto" w:fill="auto"/>
        <w:bidi w:val="0"/>
        <w:spacing w:before="0" w:after="0" w:line="240" w:lineRule="auto"/>
        <w:ind w:left="96"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0.00%</w:t>
      </w:r>
      <w:r>
        <w:rPr>
          <w:color w:val="000000"/>
          <w:spacing w:val="0"/>
          <w:w w:val="100"/>
          <w:position w:val="0"/>
        </w:rPr>
        <w:t>。</w:t>
      </w:r>
    </w:p>
    <w:p>
      <w:pPr>
        <w:widowControl w:val="0"/>
        <w:spacing w:after="359" w:line="1" w:lineRule="exact"/>
      </w:pPr>
    </w:p>
    <w:p>
      <w:pPr>
        <w:pStyle w:val="Style43"/>
        <w:keepNext/>
        <w:keepLines/>
        <w:widowControl w:val="0"/>
        <w:shd w:val="clear" w:color="auto" w:fill="auto"/>
        <w:bidi w:val="0"/>
        <w:spacing w:before="0" w:line="240" w:lineRule="auto"/>
        <w:ind w:left="0" w:right="0" w:firstLine="240"/>
        <w:jc w:val="left"/>
      </w:pPr>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16</w:t>
      </w:r>
      <w:r>
        <w:rPr>
          <w:color w:val="000000"/>
          <w:spacing w:val="0"/>
          <w:w w:val="100"/>
          <w:position w:val="0"/>
        </w:rPr>
        <w:t>、商誉</w:t>
      </w:r>
      <w:bookmarkEnd w:id="1166"/>
      <w:bookmarkEnd w:id="1167"/>
      <w:bookmarkEnd w:id="1168"/>
    </w:p>
    <w:p>
      <w:pPr>
        <w:pStyle w:val="Style66"/>
        <w:keepNext/>
        <w:keepLines/>
        <w:widowControl w:val="0"/>
        <w:shd w:val="clear" w:color="auto" w:fill="auto"/>
        <w:bidi w:val="0"/>
        <w:spacing w:before="0" w:line="240" w:lineRule="auto"/>
        <w:ind w:left="0" w:right="0" w:firstLine="240"/>
        <w:jc w:val="left"/>
      </w:pPr>
      <w:bookmarkStart w:id="1169" w:name="bookmark1169"/>
      <w:bookmarkStart w:id="1170" w:name="bookmark1170"/>
      <w:bookmarkStart w:id="1171" w:name="bookmark11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169"/>
      <w:bookmarkEnd w:id="1170"/>
      <w:bookmarkEnd w:id="1171"/>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38"/>
        <w:gridCol w:w="1531"/>
        <w:gridCol w:w="1517"/>
        <w:gridCol w:w="778"/>
        <w:gridCol w:w="706"/>
        <w:gridCol w:w="816"/>
        <w:gridCol w:w="15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被投资单位名称或形成商誉 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企业合并形成 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深圳市彩梦科技有限公司（以 下简称</w:t>
            </w:r>
            <w:r>
              <w:rPr>
                <w:rFonts w:ascii="Times New Roman" w:eastAsia="Times New Roman" w:hAnsi="Times New Roman" w:cs="Times New Roman"/>
                <w:color w:val="000000"/>
                <w:spacing w:val="0"/>
                <w:w w:val="100"/>
                <w:position w:val="0"/>
              </w:rPr>
              <w:t>"</w:t>
            </w:r>
            <w:r>
              <w:rPr>
                <w:color w:val="000000"/>
                <w:spacing w:val="0"/>
                <w:w w:val="100"/>
                <w:position w:val="0"/>
              </w:rPr>
              <w:t>彩梦科技公司</w:t>
            </w:r>
            <w:r>
              <w:rPr>
                <w:rFonts w:ascii="Times New Roman" w:eastAsia="Times New Roman" w:hAnsi="Times New Roman" w:cs="Times New Roman"/>
                <w:color w:val="000000"/>
                <w:spacing w:val="0"/>
                <w:w w:val="100"/>
                <w:position w:val="0"/>
              </w:rPr>
              <w:t>"</w:t>
            </w:r>
            <w:r>
              <w:rPr>
                <w:color w:val="000000"/>
                <w:spacing w:val="0"/>
                <w:w w:val="100"/>
                <w:position w:val="0"/>
              </w:rPr>
              <w:t>）收购 北京龙迹天地科技有限公司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1,823,705.95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1,823,705.95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彩梦科技公司收购北京雪狐 影视文化咨询有限公司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410,947.45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410,947.45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彩梦科技公司收购深圳市互 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8,472,839.87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8,472,839.87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彩梦科技公司收购北京汇乐 之音数字文化传播有限公司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50,997.11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50,997.11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彩梦科技公司收购北京铮尚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游文化传播有限公司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453,824.47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453,824.47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广东优友网络科技有限公司 收购深圳金石创新科技有限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9,780.76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深圳市爱保科技信息服务有 限公司收购北京威丰科技有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1,453,505.63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1,453,505.63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彩梦科技公司收购啦哇文化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（深圳）传媒有限公司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1,379,027.08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1,379,027.08</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深圳市越浪科技有限公司收 购深圳市荣尊达电子科技有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12,675,601.24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bCs/>
                <w:color w:val="000000"/>
                <w:spacing w:val="0"/>
                <w:w w:val="100"/>
                <w:position w:val="0"/>
              </w:rPr>
              <w:t>1,469,027.08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14,144,628.32</w:t>
            </w:r>
          </w:p>
        </w:tc>
      </w:tr>
    </w:tbl>
    <w:p>
      <w:pPr>
        <w:pStyle w:val="Style41"/>
        <w:keepNext w:val="0"/>
        <w:keepLines w:val="0"/>
        <w:widowControl w:val="0"/>
        <w:shd w:val="clear" w:color="auto" w:fill="auto"/>
        <w:bidi w:val="0"/>
        <w:spacing w:before="0" w:after="0" w:line="240" w:lineRule="auto"/>
        <w:ind w:left="336" w:right="0" w:firstLine="0"/>
        <w:jc w:val="left"/>
      </w:pPr>
      <w:bookmarkStart w:id="1172" w:name="bookmark1172"/>
      <w:r>
        <w:rPr>
          <w:rFonts w:ascii="Times New Roman" w:eastAsia="Times New Roman" w:hAnsi="Times New Roman" w:cs="Times New Roman"/>
          <w:b/>
          <w:bCs/>
          <w:color w:val="000000"/>
          <w:spacing w:val="0"/>
          <w:w w:val="100"/>
          <w:position w:val="0"/>
        </w:rPr>
        <w:t>（2</w:t>
      </w:r>
      <w:r>
        <w:rPr>
          <w:b/>
          <w:bCs/>
          <w:color w:val="000000"/>
          <w:spacing w:val="0"/>
          <w:w w:val="100"/>
          <w:position w:val="0"/>
        </w:rPr>
        <w:t>）商誉减值准备</w:t>
      </w:r>
      <w:bookmarkEnd w:id="1172"/>
    </w:p>
    <w:p>
      <w:pPr>
        <w:widowControl w:val="0"/>
        <w:spacing w:after="359" w:line="1" w:lineRule="exact"/>
      </w:pPr>
    </w:p>
    <w:p>
      <w:pPr>
        <w:pStyle w:val="Style12"/>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86"/>
        <w:gridCol w:w="1474"/>
        <w:gridCol w:w="1382"/>
        <w:gridCol w:w="792"/>
        <w:gridCol w:w="744"/>
        <w:gridCol w:w="763"/>
        <w:gridCol w:w="144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被投资单位名称或形成商誉的 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彩梦科技公司收购北京龙迹天 地科技有限公司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1,823,705.95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1,823,705.95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彩梦科技公司收购北京雪狐影 视文化咨询有限公司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74,833.51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336,113.94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410,947.45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彩梦科技公司收购深圳市互动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8,472,839.87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8,472,839.87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彩梦科技公司收购北京汇乐之 音数字文化传播有限公司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50,997.11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50,997.11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彩梦科技公司收购北京铮尚游 文化传播有限公司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453,824.47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453,824.47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bCs/>
                <w:color w:val="000000"/>
                <w:spacing w:val="0"/>
                <w:w w:val="100"/>
                <w:position w:val="0"/>
              </w:rPr>
              <w:t>9,001,497.85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2,210,817.00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11,212,314.85</w:t>
            </w:r>
          </w:p>
        </w:tc>
      </w:tr>
    </w:tbl>
    <w:p>
      <w:pPr>
        <w:pStyle w:val="Style41"/>
        <w:keepNext w:val="0"/>
        <w:keepLines w:val="0"/>
        <w:widowControl w:val="0"/>
        <w:shd w:val="clear" w:color="auto" w:fill="auto"/>
        <w:bidi w:val="0"/>
        <w:spacing w:before="0" w:after="0" w:line="240" w:lineRule="auto"/>
        <w:ind w:left="0" w:right="0" w:firstLine="0"/>
        <w:jc w:val="left"/>
      </w:pPr>
      <w:bookmarkStart w:id="1173" w:name="bookmark1173"/>
      <w:r>
        <w:rPr>
          <w:rFonts w:ascii="Times New Roman" w:eastAsia="Times New Roman" w:hAnsi="Times New Roman" w:cs="Times New Roman"/>
          <w:b/>
          <w:bCs/>
          <w:color w:val="000000"/>
          <w:spacing w:val="0"/>
          <w:w w:val="100"/>
          <w:position w:val="0"/>
        </w:rPr>
        <w:t>17</w:t>
      </w:r>
      <w:r>
        <w:rPr>
          <w:b/>
          <w:bCs/>
          <w:color w:val="000000"/>
          <w:spacing w:val="0"/>
          <w:w w:val="100"/>
          <w:position w:val="0"/>
        </w:rPr>
        <w:t>、长期待摊费用</w:t>
      </w:r>
      <w:bookmarkEnd w:id="1173"/>
    </w:p>
    <w:p>
      <w:pPr>
        <w:widowControl w:val="0"/>
        <w:spacing w:after="339" w:line="1" w:lineRule="exact"/>
      </w:pP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7,579,317.52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13,133,359.62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10,047,917.34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10,664,759.80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486,778.07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280,976.47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579,611.30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188,143.24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8,066,095.59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bCs/>
                <w:color w:val="000000"/>
                <w:spacing w:val="0"/>
                <w:w w:val="100"/>
                <w:position w:val="0"/>
              </w:rPr>
              <w:t>13,414,336.09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bCs/>
                <w:color w:val="000000"/>
                <w:spacing w:val="0"/>
                <w:w w:val="100"/>
                <w:position w:val="0"/>
              </w:rPr>
              <w:t>10,627,528.64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bCs/>
                <w:color w:val="000000"/>
                <w:spacing w:val="0"/>
                <w:w w:val="100"/>
                <w:position w:val="0"/>
              </w:rPr>
              <w:t>10,852,903.04</w:t>
            </w:r>
          </w:p>
        </w:tc>
      </w:tr>
    </w:tbl>
    <w:p>
      <w:pPr>
        <w:widowControl w:val="0"/>
        <w:spacing w:after="339" w:line="1" w:lineRule="exact"/>
      </w:pPr>
    </w:p>
    <w:p>
      <w:pPr>
        <w:pStyle w:val="Style43"/>
        <w:keepNext/>
        <w:keepLines/>
        <w:widowControl w:val="0"/>
        <w:shd w:val="clear" w:color="auto" w:fill="auto"/>
        <w:bidi w:val="0"/>
        <w:spacing w:before="0" w:after="340" w:line="240" w:lineRule="auto"/>
        <w:ind w:left="0" w:right="0" w:firstLine="28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1</w:t>
      </w:r>
      <w:bookmarkEnd w:id="1176"/>
      <w:r>
        <w:rPr>
          <w:rFonts w:ascii="Times New Roman" w:eastAsia="Times New Roman" w:hAnsi="Times New Roman" w:cs="Times New Roman"/>
          <w:color w:val="000000"/>
          <w:spacing w:val="0"/>
          <w:w w:val="100"/>
          <w:position w:val="0"/>
        </w:rPr>
        <w:t>8</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74"/>
      <w:bookmarkEnd w:id="1175"/>
      <w:bookmarkEnd w:id="1177"/>
    </w:p>
    <w:p>
      <w:pPr>
        <w:pStyle w:val="Style66"/>
        <w:keepNext/>
        <w:keepLines/>
        <w:widowControl w:val="0"/>
        <w:shd w:val="clear" w:color="auto" w:fill="auto"/>
        <w:bidi w:val="0"/>
        <w:spacing w:before="0" w:after="340" w:line="240" w:lineRule="auto"/>
        <w:ind w:left="0" w:right="0" w:firstLine="280"/>
        <w:jc w:val="left"/>
      </w:pPr>
      <w:bookmarkStart w:id="1178" w:name="bookmark1178"/>
      <w:bookmarkStart w:id="1179" w:name="bookmark1179"/>
      <w:bookmarkStart w:id="1180" w:name="bookmark11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78"/>
      <w:bookmarkEnd w:id="1179"/>
      <w:bookmarkEnd w:id="1180"/>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22"/>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8,033,742.03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2,008,435.51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26,089,647.44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6,522,411.86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462,886,605.90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75,778,928.30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497,850,101.75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85,216,951.64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219,813,295.15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53,168,482.91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142,117,675.10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33,886,857.61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应收账款销售价保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10,763,164.04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2,691,019.50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16,643,838.17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4,160,959.54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59,999,692.28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14,827,775.68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97,332,385.39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24,268,761.91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外币借款锁汇差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8,446,602.00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2,111,650.50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bCs/>
                <w:color w:val="000000"/>
                <w:spacing w:val="0"/>
                <w:w w:val="100"/>
                <w:position w:val="0"/>
              </w:rPr>
              <w:t>761,496,499.40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bCs/>
                <w:color w:val="000000"/>
                <w:spacing w:val="0"/>
                <w:w w:val="100"/>
                <w:position w:val="0"/>
              </w:rPr>
              <w:t>148,474,641.90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b/>
                <w:bCs/>
                <w:color w:val="000000"/>
                <w:spacing w:val="0"/>
                <w:w w:val="100"/>
                <w:position w:val="0"/>
              </w:rPr>
              <w:t>788,480,249.85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b/>
                <w:bCs/>
                <w:color w:val="000000"/>
                <w:spacing w:val="0"/>
                <w:w w:val="100"/>
                <w:position w:val="0"/>
              </w:rPr>
              <w:t>156,167,593.06</w:t>
            </w:r>
          </w:p>
        </w:tc>
      </w:tr>
    </w:tbl>
    <w:p>
      <w:pPr>
        <w:spacing w:lineRule="exact" w:line="1"/>
        <w:rPr>
          <w:sz w:val="2"/>
          <w:szCs w:val="2"/>
        </w:rPr>
      </w:pPr>
      <w:r>
        <w:br w:type="page"/>
      </w:r>
    </w:p>
    <w:p>
      <w:pPr>
        <w:pStyle w:val="Style66"/>
        <w:keepNext/>
        <w:keepLines/>
        <w:widowControl w:val="0"/>
        <w:shd w:val="clear" w:color="auto" w:fill="auto"/>
        <w:bidi w:val="0"/>
        <w:spacing w:before="0" w:after="340" w:line="240" w:lineRule="auto"/>
        <w:ind w:left="0" w:right="0" w:firstLine="0"/>
        <w:jc w:val="left"/>
      </w:pPr>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181"/>
      <w:bookmarkEnd w:id="1182"/>
      <w:bookmarkEnd w:id="1183"/>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非同一控制企业合 并资产评估增值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380,142.42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95,035.60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380,142.42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95,035.60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14,070,959.09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3,517,739.77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2,500,000.00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b/>
                <w:bCs/>
                <w:color w:val="000000"/>
                <w:spacing w:val="0"/>
                <w:w w:val="100"/>
                <w:position w:val="0"/>
              </w:rPr>
              <w:t>14,451,101.51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b/>
                <w:bCs/>
                <w:color w:val="000000"/>
                <w:spacing w:val="0"/>
                <w:w w:val="100"/>
                <w:position w:val="0"/>
              </w:rPr>
              <w:t>3,612,775.37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b/>
                <w:bCs/>
                <w:color w:val="000000"/>
                <w:spacing w:val="0"/>
                <w:w w:val="100"/>
                <w:position w:val="0"/>
              </w:rPr>
              <w:t>10,380,142.42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b/>
                <w:bCs/>
                <w:color w:val="000000"/>
                <w:spacing w:val="0"/>
                <w:w w:val="100"/>
                <w:position w:val="0"/>
              </w:rPr>
              <w:t>2,595,035.60</w:t>
            </w:r>
          </w:p>
        </w:tc>
      </w:tr>
    </w:tbl>
    <w:p>
      <w:pPr>
        <w:pStyle w:val="Style41"/>
        <w:keepNext w:val="0"/>
        <w:keepLines w:val="0"/>
        <w:widowControl w:val="0"/>
        <w:shd w:val="clear" w:color="auto" w:fill="auto"/>
        <w:bidi w:val="0"/>
        <w:spacing w:before="0" w:after="0" w:line="240" w:lineRule="auto"/>
        <w:ind w:left="0" w:right="0" w:firstLine="0"/>
        <w:jc w:val="center"/>
      </w:pPr>
      <w:bookmarkStart w:id="1184" w:name="bookmark1184"/>
      <w:r>
        <w:rPr>
          <w:rFonts w:ascii="Times New Roman" w:eastAsia="Times New Roman" w:hAnsi="Times New Roman" w:cs="Times New Roman"/>
          <w:b/>
          <w:bCs/>
          <w:color w:val="000000"/>
          <w:spacing w:val="0"/>
          <w:w w:val="100"/>
          <w:position w:val="0"/>
        </w:rPr>
        <w:t>(3</w:t>
      </w:r>
      <w:r>
        <w:rPr>
          <w:b/>
          <w:bCs/>
          <w:color w:val="000000"/>
          <w:spacing w:val="0"/>
          <w:w w:val="100"/>
          <w:position w:val="0"/>
        </w:rPr>
        <w:t>)以抵销后净额列示的递延所得税资产或负债</w:t>
      </w:r>
      <w:bookmarkEnd w:id="1184"/>
    </w:p>
    <w:p>
      <w:pPr>
        <w:widowControl w:val="0"/>
        <w:spacing w:after="339" w:line="1" w:lineRule="exact"/>
      </w:pPr>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递延所得税资产和 负债期末互抵金额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抵销后递延所得税 资产或负债期末余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递延所得税资产和 负债期初互抵金额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抵销后递延所得税 资产或负债期初余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148,474,641.90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156,167,593.06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3,612,775.37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2,595,035.60</w:t>
            </w:r>
          </w:p>
        </w:tc>
      </w:tr>
    </w:tbl>
    <w:p>
      <w:pPr>
        <w:pStyle w:val="Style41"/>
        <w:keepNext w:val="0"/>
        <w:keepLines w:val="0"/>
        <w:widowControl w:val="0"/>
        <w:shd w:val="clear" w:color="auto" w:fill="auto"/>
        <w:bidi w:val="0"/>
        <w:spacing w:before="0" w:after="0" w:line="240" w:lineRule="auto"/>
        <w:ind w:left="101" w:right="0" w:firstLine="0"/>
        <w:jc w:val="left"/>
      </w:pPr>
      <w:bookmarkStart w:id="1185" w:name="bookmark1185"/>
      <w:r>
        <w:rPr>
          <w:rFonts w:ascii="Times New Roman" w:eastAsia="Times New Roman" w:hAnsi="Times New Roman" w:cs="Times New Roman"/>
          <w:b/>
          <w:bCs/>
          <w:color w:val="000000"/>
          <w:spacing w:val="0"/>
          <w:w w:val="100"/>
          <w:position w:val="0"/>
        </w:rPr>
        <w:t>(4</w:t>
      </w:r>
      <w:r>
        <w:rPr>
          <w:b/>
          <w:bCs/>
          <w:color w:val="000000"/>
          <w:spacing w:val="0"/>
          <w:w w:val="100"/>
          <w:position w:val="0"/>
        </w:rPr>
        <w:t>)未确认递延所得税资产明细</w:t>
      </w:r>
      <w:bookmarkEnd w:id="1185"/>
    </w:p>
    <w:p>
      <w:pPr>
        <w:widowControl w:val="0"/>
        <w:spacing w:after="339" w:line="1" w:lineRule="exact"/>
      </w:pPr>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11,894,790.42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25,052,688.48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77,817,625.80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87,063,887.70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515,380.11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b/>
                <w:bCs/>
                <w:color w:val="000000"/>
                <w:spacing w:val="0"/>
                <w:w w:val="100"/>
                <w:position w:val="0"/>
              </w:rPr>
              <w:t>89,712,416.22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112,631,956.29</w:t>
            </w:r>
          </w:p>
        </w:tc>
      </w:tr>
    </w:tbl>
    <w:p>
      <w:pPr>
        <w:pStyle w:val="Style41"/>
        <w:keepNext w:val="0"/>
        <w:keepLines w:val="0"/>
        <w:widowControl w:val="0"/>
        <w:shd w:val="clear" w:color="auto" w:fill="auto"/>
        <w:bidi w:val="0"/>
        <w:spacing w:before="0" w:after="0" w:line="240" w:lineRule="auto"/>
        <w:ind w:left="101" w:right="0" w:firstLine="0"/>
        <w:jc w:val="left"/>
      </w:pPr>
      <w:bookmarkStart w:id="1186" w:name="bookmark1186"/>
      <w:r>
        <w:rPr>
          <w:rFonts w:ascii="Times New Roman" w:eastAsia="Times New Roman" w:hAnsi="Times New Roman" w:cs="Times New Roman"/>
          <w:b/>
          <w:bCs/>
          <w:color w:val="000000"/>
          <w:spacing w:val="0"/>
          <w:w w:val="100"/>
          <w:position w:val="0"/>
        </w:rPr>
        <w:t>(5</w:t>
      </w:r>
      <w:r>
        <w:rPr>
          <w:b/>
          <w:bCs/>
          <w:color w:val="000000"/>
          <w:spacing w:val="0"/>
          <w:w w:val="100"/>
          <w:position w:val="0"/>
        </w:rPr>
        <w:t>)未确认递延所得税资产的可抵扣亏损将于以下年度到期</w:t>
      </w:r>
      <w:bookmarkEnd w:id="1186"/>
    </w:p>
    <w:p>
      <w:pPr>
        <w:widowControl w:val="0"/>
        <w:spacing w:after="339" w:line="1" w:lineRule="exact"/>
      </w:pPr>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9,762,722.14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4,919,998.47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9,143,744.59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21,745,791.24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5,573,495.70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9,791,532.53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37,109,309.33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19,003,397.46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25,474,615.94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22,356,906.10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r>
    </w:tbl>
    <w:p>
      <w:pPr>
        <w:spacing w:lineRule="exact" w:line="1"/>
        <w:rPr>
          <w:sz w:val="2"/>
          <w:szCs w:val="2"/>
        </w:rPr>
      </w:pPr>
      <w:r>
        <w:br w:type="page"/>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77,817,625.80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87,063,887.70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r>
    </w:tbl>
    <w:p>
      <w:pPr>
        <w:widowControl w:val="0"/>
        <w:spacing w:after="319" w:line="1" w:lineRule="exact"/>
      </w:pPr>
    </w:p>
    <w:p>
      <w:pPr>
        <w:pStyle w:val="Style43"/>
        <w:keepNext/>
        <w:keepLines/>
        <w:widowControl w:val="0"/>
        <w:shd w:val="clear" w:color="auto" w:fill="auto"/>
        <w:bidi w:val="0"/>
        <w:spacing w:before="0" w:line="240" w:lineRule="auto"/>
        <w:ind w:left="0" w:right="0" w:firstLine="0"/>
        <w:jc w:val="left"/>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1</w:t>
      </w:r>
      <w:bookmarkEnd w:id="1189"/>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187"/>
      <w:bookmarkEnd w:id="1188"/>
      <w:bookmarkEnd w:id="1190"/>
    </w:p>
    <w:p>
      <w:pPr>
        <w:pStyle w:val="Style66"/>
        <w:keepNext/>
        <w:keepLines/>
        <w:widowControl w:val="0"/>
        <w:shd w:val="clear" w:color="auto" w:fill="auto"/>
        <w:bidi w:val="0"/>
        <w:spacing w:before="0" w:line="240" w:lineRule="auto"/>
        <w:ind w:left="0" w:right="0" w:firstLine="0"/>
        <w:jc w:val="left"/>
      </w:pPr>
      <w:bookmarkStart w:id="1191" w:name="bookmark1191"/>
      <w:bookmarkStart w:id="1192" w:name="bookmark1192"/>
      <w:bookmarkStart w:id="1193" w:name="bookmark11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191"/>
      <w:bookmarkEnd w:id="1192"/>
      <w:bookmarkEnd w:id="1193"/>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pPr>
            <w:r>
              <w:rPr>
                <w:b/>
                <w:bCs/>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957,878,950.00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504,144,810.00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1,800,000,000.00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2,011,488,398.00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b/>
                <w:bCs/>
                <w:color w:val="000000"/>
                <w:spacing w:val="0"/>
                <w:w w:val="100"/>
                <w:position w:val="0"/>
              </w:rPr>
              <w:t>2,757,878,950.00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b/>
                <w:bCs/>
                <w:color w:val="000000"/>
                <w:spacing w:val="0"/>
                <w:w w:val="100"/>
                <w:position w:val="0"/>
              </w:rPr>
              <w:t>2,515,633,208.00</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12"/>
        <w:keepNext w:val="0"/>
        <w:keepLines w:val="0"/>
        <w:widowControl w:val="0"/>
        <w:numPr>
          <w:ilvl w:val="0"/>
          <w:numId w:val="75"/>
        </w:numPr>
        <w:shd w:val="clear" w:color="auto" w:fill="auto"/>
        <w:tabs>
          <w:tab w:pos="814" w:val="left"/>
        </w:tabs>
        <w:bidi w:val="0"/>
        <w:spacing w:before="0" w:after="0" w:line="298" w:lineRule="exact"/>
        <w:ind w:left="0" w:right="0" w:firstLine="440"/>
        <w:jc w:val="left"/>
      </w:pPr>
      <w:bookmarkStart w:id="1194" w:name="bookmark1194"/>
      <w:bookmarkEnd w:id="1194"/>
      <w:r>
        <w:rPr>
          <w:color w:val="000000"/>
          <w:spacing w:val="0"/>
          <w:w w:val="100"/>
          <w:position w:val="0"/>
        </w:rPr>
        <w:t>上述短期保证借款中包括全资子公司西藏酷爱通信有限公司贴现本公司开具的信用证和银行承兑 而转入的借款分别为</w:t>
      </w:r>
      <w:r>
        <w:rPr>
          <w:rFonts w:ascii="Times New Roman" w:eastAsia="Times New Roman" w:hAnsi="Times New Roman" w:cs="Times New Roman"/>
          <w:color w:val="000000"/>
          <w:spacing w:val="0"/>
          <w:w w:val="100"/>
          <w:position w:val="0"/>
        </w:rPr>
        <w:t>860,000,000.00</w:t>
      </w:r>
      <w:r>
        <w:rPr>
          <w:color w:val="000000"/>
          <w:spacing w:val="0"/>
          <w:w w:val="100"/>
          <w:position w:val="0"/>
        </w:rPr>
        <w:t>元和</w:t>
      </w:r>
      <w:r>
        <w:rPr>
          <w:rFonts w:ascii="Times New Roman" w:eastAsia="Times New Roman" w:hAnsi="Times New Roman" w:cs="Times New Roman"/>
          <w:color w:val="000000"/>
          <w:spacing w:val="0"/>
          <w:w w:val="100"/>
          <w:position w:val="0"/>
        </w:rPr>
        <w:t>300,000,000.00</w:t>
      </w:r>
      <w:r>
        <w:rPr>
          <w:color w:val="000000"/>
          <w:spacing w:val="0"/>
          <w:w w:val="100"/>
          <w:position w:val="0"/>
        </w:rPr>
        <w:t>元。</w:t>
      </w:r>
    </w:p>
    <w:p>
      <w:pPr>
        <w:pStyle w:val="Style12"/>
        <w:keepNext w:val="0"/>
        <w:keepLines w:val="0"/>
        <w:widowControl w:val="0"/>
        <w:numPr>
          <w:ilvl w:val="0"/>
          <w:numId w:val="75"/>
        </w:numPr>
        <w:shd w:val="clear" w:color="auto" w:fill="auto"/>
        <w:tabs>
          <w:tab w:pos="810" w:val="left"/>
        </w:tabs>
        <w:bidi w:val="0"/>
        <w:spacing w:before="0" w:after="360" w:line="322" w:lineRule="exact"/>
        <w:ind w:left="0" w:right="0" w:firstLine="440"/>
        <w:jc w:val="left"/>
      </w:pPr>
      <w:bookmarkStart w:id="1195" w:name="bookmark1195"/>
      <w:bookmarkEnd w:id="1195"/>
      <w:r>
        <w:rPr>
          <w:color w:val="000000"/>
          <w:spacing w:val="0"/>
          <w:w w:val="100"/>
          <w:position w:val="0"/>
        </w:rPr>
        <w:t>质押借款的质押资产类别以及金额，参见本财务报告七、</w:t>
      </w:r>
      <w:r>
        <w:rPr>
          <w:rFonts w:ascii="Times New Roman" w:eastAsia="Times New Roman" w:hAnsi="Times New Roman" w:cs="Times New Roman"/>
          <w:color w:val="000000"/>
          <w:spacing w:val="0"/>
          <w:w w:val="100"/>
          <w:position w:val="0"/>
        </w:rPr>
        <w:t>1</w:t>
      </w:r>
      <w:r>
        <w:rPr>
          <w:color w:val="000000"/>
          <w:spacing w:val="0"/>
          <w:w w:val="100"/>
          <w:position w:val="0"/>
        </w:rPr>
        <w:t>、货币资金和本财务报告七、</w:t>
      </w:r>
      <w:r>
        <w:rPr>
          <w:rFonts w:ascii="Times New Roman" w:eastAsia="Times New Roman" w:hAnsi="Times New Roman" w:cs="Times New Roman"/>
          <w:color w:val="000000"/>
          <w:spacing w:val="0"/>
          <w:w w:val="100"/>
          <w:position w:val="0"/>
        </w:rPr>
        <w:t>3</w:t>
      </w:r>
      <w:r>
        <w:rPr>
          <w:color w:val="000000"/>
          <w:spacing w:val="0"/>
          <w:w w:val="100"/>
          <w:position w:val="0"/>
        </w:rPr>
        <w:t>、应收 票据。</w:t>
      </w:r>
    </w:p>
    <w:p>
      <w:pPr>
        <w:pStyle w:val="Style43"/>
        <w:keepNext/>
        <w:keepLines/>
        <w:widowControl w:val="0"/>
        <w:shd w:val="clear" w:color="auto" w:fill="auto"/>
        <w:bidi w:val="0"/>
        <w:spacing w:before="0" w:after="320" w:line="324"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2</w:t>
      </w:r>
      <w:bookmarkEnd w:id="1198"/>
      <w:r>
        <w:rPr>
          <w:rFonts w:ascii="Times New Roman" w:eastAsia="Times New Roman" w:hAnsi="Times New Roman" w:cs="Times New Roman"/>
          <w:color w:val="000000"/>
          <w:spacing w:val="0"/>
          <w:w w:val="100"/>
          <w:position w:val="0"/>
        </w:rPr>
        <w:t>0</w:t>
      </w:r>
      <w:r>
        <w:rPr>
          <w:color w:val="000000"/>
          <w:spacing w:val="0"/>
          <w:w w:val="100"/>
          <w:position w:val="0"/>
        </w:rPr>
        <w:t>、交易性金融负债</w:t>
      </w:r>
      <w:bookmarkEnd w:id="1196"/>
      <w:bookmarkEnd w:id="1197"/>
      <w:bookmarkEnd w:id="1199"/>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pPr>
            <w:r>
              <w:rPr>
                <w:b/>
                <w:bCs/>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8,446,602.00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外币借款锁汇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8,446,602.00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b/>
                <w:bCs/>
                <w:color w:val="000000"/>
                <w:spacing w:val="0"/>
                <w:w w:val="100"/>
                <w:position w:val="0"/>
              </w:rPr>
              <w:t>8,446,602.00</w:t>
            </w:r>
          </w:p>
        </w:tc>
      </w:tr>
    </w:tbl>
    <w:p>
      <w:pPr>
        <w:pStyle w:val="Style41"/>
        <w:keepNext w:val="0"/>
        <w:keepLines w:val="0"/>
        <w:widowControl w:val="0"/>
        <w:shd w:val="clear" w:color="auto" w:fill="auto"/>
        <w:bidi w:val="0"/>
        <w:spacing w:before="0" w:after="0" w:line="240" w:lineRule="auto"/>
        <w:ind w:left="0" w:right="0" w:firstLine="0"/>
        <w:jc w:val="left"/>
      </w:pPr>
      <w:bookmarkStart w:id="1200" w:name="bookmark1200"/>
      <w:r>
        <w:rPr>
          <w:rFonts w:ascii="Times New Roman" w:eastAsia="Times New Roman" w:hAnsi="Times New Roman" w:cs="Times New Roman"/>
          <w:b/>
          <w:bCs/>
          <w:color w:val="000000"/>
          <w:spacing w:val="0"/>
          <w:w w:val="100"/>
          <w:position w:val="0"/>
        </w:rPr>
        <w:t>21</w:t>
      </w:r>
      <w:r>
        <w:rPr>
          <w:b/>
          <w:bCs/>
          <w:color w:val="000000"/>
          <w:spacing w:val="0"/>
          <w:w w:val="100"/>
          <w:position w:val="0"/>
        </w:rPr>
        <w:t>、应付票据</w:t>
      </w:r>
      <w:bookmarkEnd w:id="1200"/>
    </w:p>
    <w:p>
      <w:pPr>
        <w:widowControl w:val="0"/>
        <w:spacing w:after="359" w:line="1" w:lineRule="exact"/>
      </w:pPr>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pPr>
            <w:r>
              <w:rPr>
                <w:b/>
                <w:bCs/>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285,000,000.00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192,788,955.35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b/>
                <w:bCs/>
                <w:color w:val="000000"/>
                <w:spacing w:val="0"/>
                <w:w w:val="100"/>
                <w:position w:val="0"/>
              </w:rPr>
              <w:t>335,000,000.00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b/>
                <w:bCs/>
                <w:color w:val="000000"/>
                <w:spacing w:val="0"/>
                <w:w w:val="100"/>
                <w:position w:val="0"/>
              </w:rPr>
              <w:t>192,788,955.35</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widowControl w:val="0"/>
        <w:spacing w:after="319" w:line="1" w:lineRule="exact"/>
      </w:pPr>
    </w:p>
    <w:p>
      <w:pPr>
        <w:pStyle w:val="Style43"/>
        <w:keepNext/>
        <w:keepLines/>
        <w:widowControl w:val="0"/>
        <w:shd w:val="clear" w:color="auto" w:fill="auto"/>
        <w:bidi w:val="0"/>
        <w:spacing w:before="0" w:line="240" w:lineRule="auto"/>
        <w:ind w:left="0" w:right="0" w:firstLine="0"/>
        <w:jc w:val="left"/>
      </w:pPr>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22</w:t>
      </w:r>
      <w:r>
        <w:rPr>
          <w:color w:val="000000"/>
          <w:spacing w:val="0"/>
          <w:w w:val="100"/>
          <w:position w:val="0"/>
        </w:rPr>
        <w:t>、应付账款</w:t>
      </w:r>
      <w:bookmarkEnd w:id="1201"/>
      <w:bookmarkEnd w:id="1202"/>
      <w:bookmarkEnd w:id="1203"/>
    </w:p>
    <w:p>
      <w:pPr>
        <w:pStyle w:val="Style1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pPr>
            <w:r>
              <w:rPr>
                <w:b/>
                <w:bCs/>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1,287,151,383.68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1,555,065,156.54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both"/>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b/>
                <w:bCs/>
                <w:color w:val="000000"/>
                <w:spacing w:val="0"/>
                <w:w w:val="100"/>
                <w:position w:val="0"/>
              </w:rPr>
              <w:t>1,287,151,383.68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b/>
                <w:bCs/>
                <w:color w:val="000000"/>
                <w:spacing w:val="0"/>
                <w:w w:val="100"/>
                <w:position w:val="0"/>
              </w:rPr>
              <w:t>1,555,065,156.54</w:t>
            </w:r>
          </w:p>
        </w:tc>
      </w:tr>
    </w:tbl>
    <w:p>
      <w:pPr>
        <w:pStyle w:val="Style41"/>
        <w:keepNext w:val="0"/>
        <w:keepLines w:val="0"/>
        <w:widowControl w:val="0"/>
        <w:shd w:val="clear" w:color="auto" w:fill="auto"/>
        <w:bidi w:val="0"/>
        <w:spacing w:before="0" w:after="0" w:line="240" w:lineRule="auto"/>
        <w:ind w:left="0" w:right="0" w:firstLine="0"/>
        <w:jc w:val="left"/>
      </w:pPr>
      <w:bookmarkStart w:id="1204" w:name="bookmark1204"/>
      <w:r>
        <w:rPr>
          <w:rFonts w:ascii="Times New Roman" w:eastAsia="Times New Roman" w:hAnsi="Times New Roman" w:cs="Times New Roman"/>
          <w:b/>
          <w:bCs/>
          <w:color w:val="000000"/>
          <w:spacing w:val="0"/>
          <w:w w:val="100"/>
          <w:position w:val="0"/>
        </w:rPr>
        <w:t>23</w:t>
      </w:r>
      <w:r>
        <w:rPr>
          <w:b/>
          <w:bCs/>
          <w:color w:val="000000"/>
          <w:spacing w:val="0"/>
          <w:w w:val="100"/>
          <w:position w:val="0"/>
        </w:rPr>
        <w:t>、合同负债</w:t>
      </w:r>
      <w:bookmarkEnd w:id="1204"/>
    </w:p>
    <w:p>
      <w:pPr>
        <w:widowControl w:val="0"/>
        <w:spacing w:after="359" w:line="1" w:lineRule="exact"/>
      </w:pPr>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both"/>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预收合同未履约货款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678,777,470.78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605,538,327.72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both"/>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b/>
                <w:bCs/>
                <w:color w:val="000000"/>
                <w:spacing w:val="0"/>
                <w:w w:val="100"/>
                <w:position w:val="0"/>
              </w:rPr>
              <w:t>678,777,470.78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b/>
                <w:bCs/>
                <w:color w:val="000000"/>
                <w:spacing w:val="0"/>
                <w:w w:val="100"/>
                <w:position w:val="0"/>
              </w:rPr>
              <w:t>605,538,327.72</w:t>
            </w:r>
          </w:p>
        </w:tc>
      </w:tr>
    </w:tbl>
    <w:p>
      <w:pPr>
        <w:widowControl w:val="0"/>
        <w:spacing w:after="79" w:line="1" w:lineRule="exact"/>
      </w:pPr>
    </w:p>
    <w:p>
      <w:pPr>
        <w:pStyle w:val="Style1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期初余额与上年年末余额存在的调整情况详细见</w:t>
      </w:r>
      <w:r>
        <w:rPr>
          <w:rFonts w:ascii="Times New Roman" w:eastAsia="Times New Roman" w:hAnsi="Times New Roman" w:cs="Times New Roman"/>
          <w:color w:val="000000"/>
          <w:spacing w:val="0"/>
          <w:w w:val="100"/>
          <w:position w:val="0"/>
        </w:rPr>
        <w:t>“</w:t>
      </w:r>
      <w:r>
        <w:rPr>
          <w:color w:val="000000"/>
          <w:spacing w:val="0"/>
          <w:w w:val="100"/>
          <w:position w:val="0"/>
        </w:rPr>
        <w:t>第十二节、五、</w:t>
      </w:r>
      <w:r>
        <w:rPr>
          <w:rFonts w:ascii="Times New Roman" w:eastAsia="Times New Roman" w:hAnsi="Times New Roman" w:cs="Times New Roman"/>
          <w:color w:val="000000"/>
          <w:spacing w:val="0"/>
          <w:w w:val="100"/>
          <w:position w:val="0"/>
        </w:rPr>
        <w:t>30</w:t>
      </w:r>
      <w:r>
        <w:rPr>
          <w:color w:val="000000"/>
          <w:spacing w:val="0"/>
          <w:w w:val="100"/>
          <w:position w:val="0"/>
        </w:rPr>
        <w:t>、重要会计政策及会计估计变更</w:t>
      </w:r>
    </w:p>
    <w:p>
      <w:pPr>
        <w:pStyle w:val="Style43"/>
        <w:keepNext/>
        <w:keepLines/>
        <w:widowControl w:val="0"/>
        <w:shd w:val="clear" w:color="auto" w:fill="auto"/>
        <w:bidi w:val="0"/>
        <w:spacing w:before="0" w:line="240" w:lineRule="auto"/>
        <w:ind w:left="0" w:right="0" w:firstLine="0"/>
        <w:jc w:val="left"/>
      </w:pPr>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24</w:t>
      </w:r>
      <w:r>
        <w:rPr>
          <w:color w:val="000000"/>
          <w:spacing w:val="0"/>
          <w:w w:val="100"/>
          <w:position w:val="0"/>
        </w:rPr>
        <w:t>、应付职工薪酬</w:t>
      </w:r>
      <w:bookmarkEnd w:id="1205"/>
      <w:bookmarkEnd w:id="1206"/>
      <w:bookmarkEnd w:id="1207"/>
    </w:p>
    <w:p>
      <w:pPr>
        <w:pStyle w:val="Style66"/>
        <w:keepNext/>
        <w:keepLines/>
        <w:widowControl w:val="0"/>
        <w:shd w:val="clear" w:color="auto" w:fill="auto"/>
        <w:bidi w:val="0"/>
        <w:spacing w:before="0" w:line="240" w:lineRule="auto"/>
        <w:ind w:left="0" w:right="0" w:firstLine="140"/>
        <w:jc w:val="left"/>
      </w:pPr>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08"/>
      <w:bookmarkEnd w:id="1209"/>
      <w:bookmarkEnd w:id="1210"/>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79,333,482.07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382,319,252.31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350,726,626.13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110,926,108.25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 xml:space="preserve">- </w:t>
            </w:r>
            <w:r>
              <w:rPr>
                <w:color w:val="000000"/>
                <w:spacing w:val="0"/>
                <w:w w:val="100"/>
                <w:position w:val="0"/>
              </w:rPr>
              <w:t>设定提存计划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500,022.73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9,092,057.75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9,510,916.41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81,164.07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173,690.00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9,347,710.58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9,521,400.58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b/>
                <w:bCs/>
                <w:color w:val="000000"/>
                <w:spacing w:val="0"/>
                <w:w w:val="100"/>
                <w:position w:val="0"/>
              </w:rPr>
              <w:t>80,007,194.80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bCs/>
                <w:color w:val="000000"/>
                <w:spacing w:val="0"/>
                <w:w w:val="100"/>
                <w:position w:val="0"/>
              </w:rPr>
              <w:t>400,759,020.64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bCs/>
                <w:color w:val="000000"/>
                <w:spacing w:val="0"/>
                <w:w w:val="100"/>
                <w:position w:val="0"/>
              </w:rPr>
              <w:t>369,758,943.12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bCs/>
                <w:color w:val="000000"/>
                <w:spacing w:val="0"/>
                <w:w w:val="100"/>
                <w:position w:val="0"/>
              </w:rPr>
              <w:t>111,007,272.32</w:t>
            </w:r>
          </w:p>
        </w:tc>
      </w:tr>
    </w:tbl>
    <w:p>
      <w:pPr>
        <w:pStyle w:val="Style41"/>
        <w:keepNext w:val="0"/>
        <w:keepLines w:val="0"/>
        <w:widowControl w:val="0"/>
        <w:shd w:val="clear" w:color="auto" w:fill="auto"/>
        <w:bidi w:val="0"/>
        <w:spacing w:before="0" w:after="0" w:line="240" w:lineRule="auto"/>
        <w:ind w:left="101" w:right="0" w:firstLine="0"/>
        <w:jc w:val="left"/>
      </w:pPr>
      <w:bookmarkStart w:id="1211" w:name="bookmark1211"/>
      <w:r>
        <w:rPr>
          <w:rFonts w:ascii="Times New Roman" w:eastAsia="Times New Roman" w:hAnsi="Times New Roman" w:cs="Times New Roman"/>
          <w:b/>
          <w:bCs/>
          <w:color w:val="000000"/>
          <w:spacing w:val="0"/>
          <w:w w:val="100"/>
          <w:position w:val="0"/>
        </w:rPr>
        <w:t>(2</w:t>
      </w:r>
      <w:r>
        <w:rPr>
          <w:b/>
          <w:bCs/>
          <w:color w:val="000000"/>
          <w:spacing w:val="0"/>
          <w:w w:val="100"/>
          <w:position w:val="0"/>
        </w:rPr>
        <w:t>)短期薪酬列示</w:t>
      </w:r>
      <w:bookmarkEnd w:id="1211"/>
    </w:p>
    <w:p>
      <w:pPr>
        <w:widowControl w:val="0"/>
        <w:spacing w:after="359" w:line="1" w:lineRule="exact"/>
      </w:pPr>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2842"/>
        <w:gridCol w:w="1690"/>
        <w:gridCol w:w="1714"/>
        <w:gridCol w:w="1704"/>
        <w:gridCol w:w="164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77,319,441.54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341,880,772.83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310,031,297.67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109,168,916.70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106,437.00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14,487,673.37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14,593,310.37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159,211.77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7,612,992.69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7,750,048.62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22,155.84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152,769.14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6,825,497.81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6,957,751.33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20,515.62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6,367.77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224,945.57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229,805.86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1,507.48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562,549.31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562,491.43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132.74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18,332.27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7,379,647.60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7,397,535.87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444.00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1,657,842.75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1,322,282.61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1,318,857.53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1,661,267.83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72,216.74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9,635,883.21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9,635,576.07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72,523.88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b/>
                <w:bCs/>
                <w:color w:val="000000"/>
                <w:spacing w:val="0"/>
                <w:w w:val="100"/>
                <w:position w:val="0"/>
              </w:rPr>
              <w:t>79,333,482.07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b/>
                <w:bCs/>
                <w:color w:val="000000"/>
                <w:spacing w:val="0"/>
                <w:w w:val="100"/>
                <w:position w:val="0"/>
              </w:rPr>
              <w:t>382,319,252.31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b/>
                <w:bCs/>
                <w:color w:val="000000"/>
                <w:spacing w:val="0"/>
                <w:w w:val="100"/>
                <w:position w:val="0"/>
              </w:rPr>
              <w:t>350,726,626.13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bCs/>
                <w:color w:val="000000"/>
                <w:spacing w:val="0"/>
                <w:w w:val="100"/>
                <w:position w:val="0"/>
              </w:rPr>
              <w:t>110,926,108.25</w:t>
            </w:r>
          </w:p>
        </w:tc>
      </w:tr>
    </w:tbl>
    <w:p>
      <w:pPr>
        <w:spacing w:lineRule="exact" w:line="1"/>
        <w:rPr>
          <w:sz w:val="2"/>
          <w:szCs w:val="2"/>
        </w:rPr>
      </w:pPr>
      <w:r>
        <w:br w:type="page"/>
      </w:r>
    </w:p>
    <w:p>
      <w:pPr>
        <w:pStyle w:val="Style66"/>
        <w:keepNext/>
        <w:keepLines/>
        <w:widowControl w:val="0"/>
        <w:numPr>
          <w:ilvl w:val="0"/>
          <w:numId w:val="77"/>
        </w:numPr>
        <w:shd w:val="clear" w:color="auto" w:fill="auto"/>
        <w:bidi w:val="0"/>
        <w:spacing w:before="0" w:line="240" w:lineRule="auto"/>
        <w:ind w:left="0" w:right="0" w:firstLine="140"/>
        <w:jc w:val="left"/>
      </w:pPr>
      <w:bookmarkStart w:id="1212" w:name="bookmark1212"/>
      <w:bookmarkStart w:id="1213" w:name="bookmark1213"/>
      <w:bookmarkStart w:id="1214" w:name="bookmark1214"/>
      <w:bookmarkStart w:id="1215" w:name="bookmark1215"/>
      <w:bookmarkEnd w:id="1214"/>
      <w:r>
        <w:rPr>
          <w:color w:val="000000"/>
          <w:spacing w:val="0"/>
          <w:w w:val="100"/>
          <w:position w:val="0"/>
        </w:rPr>
        <w:t>设定提存计划列示</w:t>
      </w:r>
      <w:bookmarkEnd w:id="1212"/>
      <w:bookmarkEnd w:id="1213"/>
      <w:bookmarkEnd w:id="1215"/>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499,974.13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8,535,008.39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8,956,447.75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78,534.77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557,049.36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554,468.66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2,629.30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b/>
                <w:bCs/>
                <w:color w:val="000000"/>
                <w:spacing w:val="0"/>
                <w:w w:val="100"/>
                <w:position w:val="0"/>
              </w:rPr>
              <w:t>500,022.73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b/>
                <w:bCs/>
                <w:color w:val="000000"/>
                <w:spacing w:val="0"/>
                <w:w w:val="100"/>
                <w:position w:val="0"/>
              </w:rPr>
              <w:t>9,092,057.75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b/>
                <w:bCs/>
                <w:color w:val="000000"/>
                <w:spacing w:val="0"/>
                <w:w w:val="100"/>
                <w:position w:val="0"/>
              </w:rPr>
              <w:t>9,510,916.41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81,164.07</w:t>
            </w:r>
          </w:p>
        </w:tc>
      </w:tr>
    </w:tbl>
    <w:p>
      <w:pPr>
        <w:pStyle w:val="Style12"/>
        <w:keepNext w:val="0"/>
        <w:keepLines w:val="0"/>
        <w:widowControl w:val="0"/>
        <w:shd w:val="clear" w:color="auto" w:fill="auto"/>
        <w:bidi w:val="0"/>
        <w:spacing w:before="0" w:after="360" w:line="310" w:lineRule="exact"/>
        <w:ind w:left="0" w:right="0" w:firstLine="0"/>
        <w:jc w:val="both"/>
      </w:pPr>
      <w:r>
        <w:rPr>
          <w:color w:val="000000"/>
          <w:spacing w:val="0"/>
          <w:w w:val="100"/>
          <w:position w:val="0"/>
        </w:rPr>
        <w:t>其他说明：本公司按规定参加由政府机构设立的养老保险、失业保险计划，根据该等计划，本公司分别按 员工基本工资乘以各地适用的比例向该等计划缴存费用。除上述缴存费用外，本公司不再承担进一步支付 义务。相应的支出于发生时计入当期损益或相关资产的成本。</w:t>
      </w:r>
    </w:p>
    <w:p>
      <w:pPr>
        <w:pStyle w:val="Style43"/>
        <w:keepNext/>
        <w:keepLines/>
        <w:widowControl w:val="0"/>
        <w:shd w:val="clear" w:color="auto" w:fill="auto"/>
        <w:bidi w:val="0"/>
        <w:spacing w:before="0" w:after="280" w:line="324" w:lineRule="auto"/>
        <w:ind w:left="0" w:right="0" w:firstLine="0"/>
        <w:jc w:val="both"/>
      </w:pPr>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25</w:t>
      </w:r>
      <w:r>
        <w:rPr>
          <w:color w:val="000000"/>
          <w:spacing w:val="0"/>
          <w:w w:val="100"/>
          <w:position w:val="0"/>
        </w:rPr>
        <w:t>、应交税费</w:t>
      </w:r>
      <w:bookmarkEnd w:id="1216"/>
      <w:bookmarkEnd w:id="1217"/>
      <w:bookmarkEnd w:id="1218"/>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pPr>
            <w:r>
              <w:rPr>
                <w:b/>
                <w:bCs/>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72,922,257.59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24,450,748.85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155,279,552.21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84,535,707.90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4,859,681.09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2,896,426.69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1,352,739.61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1,145,956.09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984,631.82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841,740.67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2,886,768.53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2,107,364.29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43,725.26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37,167.06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b/>
                <w:bCs/>
                <w:color w:val="000000"/>
                <w:spacing w:val="0"/>
                <w:w w:val="100"/>
                <w:position w:val="0"/>
              </w:rPr>
              <w:t>238,329,356.11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116,015,111.55</w:t>
            </w:r>
          </w:p>
        </w:tc>
      </w:tr>
    </w:tbl>
    <w:p>
      <w:pPr>
        <w:pStyle w:val="Style41"/>
        <w:keepNext w:val="0"/>
        <w:keepLines w:val="0"/>
        <w:widowControl w:val="0"/>
        <w:shd w:val="clear" w:color="auto" w:fill="auto"/>
        <w:bidi w:val="0"/>
        <w:spacing w:before="0" w:after="0" w:line="240" w:lineRule="auto"/>
        <w:ind w:left="0" w:right="0" w:firstLine="0"/>
        <w:jc w:val="left"/>
      </w:pPr>
      <w:bookmarkStart w:id="1219" w:name="bookmark1219"/>
      <w:r>
        <w:rPr>
          <w:rFonts w:ascii="Times New Roman" w:eastAsia="Times New Roman" w:hAnsi="Times New Roman" w:cs="Times New Roman"/>
          <w:b/>
          <w:bCs/>
          <w:color w:val="000000"/>
          <w:spacing w:val="0"/>
          <w:w w:val="100"/>
          <w:position w:val="0"/>
        </w:rPr>
        <w:t>26</w:t>
      </w:r>
      <w:r>
        <w:rPr>
          <w:b/>
          <w:bCs/>
          <w:color w:val="000000"/>
          <w:spacing w:val="0"/>
          <w:w w:val="100"/>
          <w:position w:val="0"/>
        </w:rPr>
        <w:t>、其他应付款</w:t>
      </w:r>
      <w:bookmarkEnd w:id="1219"/>
    </w:p>
    <w:p>
      <w:pPr>
        <w:widowControl w:val="0"/>
        <w:spacing w:after="359" w:line="1" w:lineRule="exact"/>
      </w:pPr>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pPr>
            <w:r>
              <w:rPr>
                <w:b/>
                <w:bCs/>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3,537,471.75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1,930,542.92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153,973,598.83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78,584,722.99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b/>
                <w:bCs/>
                <w:color w:val="000000"/>
                <w:spacing w:val="0"/>
                <w:w w:val="100"/>
                <w:position w:val="0"/>
              </w:rPr>
              <w:t>157,511,070.58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b/>
                <w:bCs/>
                <w:color w:val="000000"/>
                <w:spacing w:val="0"/>
                <w:w w:val="100"/>
                <w:position w:val="0"/>
              </w:rPr>
              <w:t>80,515,265.91</w:t>
            </w:r>
          </w:p>
        </w:tc>
      </w:tr>
    </w:tbl>
    <w:p>
      <w:pPr>
        <w:pStyle w:val="Style41"/>
        <w:keepNext w:val="0"/>
        <w:keepLines w:val="0"/>
        <w:widowControl w:val="0"/>
        <w:shd w:val="clear" w:color="auto" w:fill="auto"/>
        <w:bidi w:val="0"/>
        <w:spacing w:before="0" w:after="0" w:line="240" w:lineRule="auto"/>
        <w:ind w:left="101" w:right="0" w:firstLine="0"/>
        <w:jc w:val="left"/>
      </w:pPr>
      <w:bookmarkStart w:id="1220" w:name="bookmark1220"/>
      <w:r>
        <w:rPr>
          <w:rFonts w:ascii="Times New Roman" w:eastAsia="Times New Roman" w:hAnsi="Times New Roman" w:cs="Times New Roman"/>
          <w:b/>
          <w:bCs/>
          <w:color w:val="000000"/>
          <w:spacing w:val="0"/>
          <w:w w:val="100"/>
          <w:position w:val="0"/>
        </w:rPr>
        <w:t>(1</w:t>
      </w:r>
      <w:r>
        <w:rPr>
          <w:b/>
          <w:bCs/>
          <w:color w:val="000000"/>
          <w:spacing w:val="0"/>
          <w:w w:val="100"/>
          <w:position w:val="0"/>
        </w:rPr>
        <w:t>)应付利息</w:t>
      </w:r>
      <w:bookmarkEnd w:id="1220"/>
    </w:p>
    <w:p>
      <w:pPr>
        <w:widowControl w:val="0"/>
        <w:spacing w:after="359" w:line="1" w:lineRule="exact"/>
      </w:pPr>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pPr>
            <w:r>
              <w:rPr>
                <w:b/>
                <w:bCs/>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3,537,471.75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1,930,542.92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b/>
                <w:bCs/>
                <w:color w:val="000000"/>
                <w:spacing w:val="0"/>
                <w:w w:val="100"/>
                <w:position w:val="0"/>
              </w:rPr>
              <w:t>3,537,471.75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b/>
                <w:bCs/>
                <w:color w:val="000000"/>
                <w:spacing w:val="0"/>
                <w:w w:val="100"/>
                <w:position w:val="0"/>
              </w:rPr>
              <w:t>1,930,542.92</w:t>
            </w:r>
          </w:p>
        </w:tc>
      </w:tr>
    </w:tbl>
    <w:p>
      <w:pPr>
        <w:spacing w:lineRule="exact" w:line="1"/>
        <w:rPr>
          <w:sz w:val="2"/>
          <w:szCs w:val="2"/>
        </w:rPr>
      </w:pPr>
      <w:r>
        <w:br w:type="page"/>
      </w:r>
    </w:p>
    <w:p>
      <w:pPr>
        <w:pStyle w:val="Style66"/>
        <w:keepNext/>
        <w:keepLines/>
        <w:widowControl w:val="0"/>
        <w:shd w:val="clear" w:color="auto" w:fill="auto"/>
        <w:bidi w:val="0"/>
        <w:spacing w:before="0" w:line="240" w:lineRule="auto"/>
        <w:ind w:left="0" w:right="0" w:firstLine="0"/>
        <w:jc w:val="left"/>
      </w:pPr>
      <w:bookmarkStart w:id="1221" w:name="bookmark1221"/>
      <w:bookmarkStart w:id="1222" w:name="bookmark1222"/>
      <w:bookmarkStart w:id="1223" w:name="bookmark12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221"/>
      <w:bookmarkEnd w:id="1222"/>
      <w:bookmarkEnd w:id="1223"/>
    </w:p>
    <w:p>
      <w:pPr>
        <w:pStyle w:val="Style113"/>
        <w:keepNext/>
        <w:keepLines/>
        <w:widowControl w:val="0"/>
        <w:shd w:val="clear" w:color="auto" w:fill="auto"/>
        <w:bidi w:val="0"/>
        <w:spacing w:before="0" w:after="360" w:line="240" w:lineRule="auto"/>
        <w:ind w:left="0" w:right="0" w:firstLine="0"/>
        <w:jc w:val="left"/>
      </w:pPr>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224"/>
      <w:bookmarkEnd w:id="1225"/>
      <w:bookmarkEnd w:id="1226"/>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570,733.91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1,617,142.29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12,740,170.12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3,938,272.26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94,974,626.22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45,274,834.00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36,643,378.92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25,308,870.10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9,044,689.66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2,445,604.34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153,973,598.83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b/>
                <w:bCs/>
                <w:color w:val="000000"/>
                <w:spacing w:val="0"/>
                <w:w w:val="100"/>
                <w:position w:val="0"/>
              </w:rPr>
              <w:t>78,584,722.99</w:t>
            </w:r>
          </w:p>
        </w:tc>
      </w:tr>
    </w:tbl>
    <w:p>
      <w:pPr>
        <w:pStyle w:val="Style41"/>
        <w:keepNext w:val="0"/>
        <w:keepLines w:val="0"/>
        <w:widowControl w:val="0"/>
        <w:shd w:val="clear" w:color="auto" w:fill="auto"/>
        <w:bidi w:val="0"/>
        <w:spacing w:before="0" w:after="0" w:line="240" w:lineRule="auto"/>
        <w:ind w:left="0" w:right="0" w:firstLine="0"/>
        <w:jc w:val="left"/>
      </w:pPr>
      <w:bookmarkStart w:id="1227" w:name="bookmark1227"/>
      <w:r>
        <w:rPr>
          <w:rFonts w:ascii="Times New Roman" w:eastAsia="Times New Roman" w:hAnsi="Times New Roman" w:cs="Times New Roman"/>
          <w:b/>
          <w:bCs/>
          <w:color w:val="000000"/>
          <w:spacing w:val="0"/>
          <w:w w:val="100"/>
          <w:position w:val="0"/>
        </w:rPr>
        <w:t>27</w:t>
      </w:r>
      <w:r>
        <w:rPr>
          <w:b/>
          <w:bCs/>
          <w:color w:val="000000"/>
          <w:spacing w:val="0"/>
          <w:w w:val="100"/>
          <w:position w:val="0"/>
        </w:rPr>
        <w:t>、其他流动负债</w:t>
      </w:r>
      <w:bookmarkEnd w:id="1227"/>
    </w:p>
    <w:p>
      <w:pPr>
        <w:widowControl w:val="0"/>
        <w:spacing w:after="359" w:line="1" w:lineRule="exact"/>
      </w:pPr>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88,241,071.20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78,719,982.60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b/>
                <w:bCs/>
                <w:color w:val="000000"/>
                <w:spacing w:val="0"/>
                <w:w w:val="100"/>
                <w:position w:val="0"/>
              </w:rPr>
              <w:t>88,241,071.20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b/>
                <w:bCs/>
                <w:color w:val="000000"/>
                <w:spacing w:val="0"/>
                <w:w w:val="100"/>
                <w:position w:val="0"/>
              </w:rPr>
              <w:t>78,719,982.60</w:t>
            </w:r>
          </w:p>
        </w:tc>
      </w:tr>
    </w:tbl>
    <w:p>
      <w:pPr>
        <w:widowControl w:val="0"/>
        <w:spacing w:after="59" w:line="1" w:lineRule="exact"/>
      </w:pPr>
    </w:p>
    <w:p>
      <w:pPr>
        <w:pStyle w:val="Style1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期初余额与上年年末余额存在的调整情况详细见</w:t>
      </w:r>
      <w:r>
        <w:rPr>
          <w:rFonts w:ascii="Times New Roman" w:eastAsia="Times New Roman" w:hAnsi="Times New Roman" w:cs="Times New Roman"/>
          <w:color w:val="000000"/>
          <w:spacing w:val="0"/>
          <w:w w:val="100"/>
          <w:position w:val="0"/>
        </w:rPr>
        <w:t>“</w:t>
      </w:r>
      <w:r>
        <w:rPr>
          <w:color w:val="000000"/>
          <w:spacing w:val="0"/>
          <w:w w:val="100"/>
          <w:position w:val="0"/>
        </w:rPr>
        <w:t>第十二节、五、</w:t>
      </w:r>
      <w:r>
        <w:rPr>
          <w:rFonts w:ascii="Times New Roman" w:eastAsia="Times New Roman" w:hAnsi="Times New Roman" w:cs="Times New Roman"/>
          <w:color w:val="000000"/>
          <w:spacing w:val="0"/>
          <w:w w:val="100"/>
          <w:position w:val="0"/>
        </w:rPr>
        <w:t>30</w:t>
      </w:r>
      <w:r>
        <w:rPr>
          <w:color w:val="000000"/>
          <w:spacing w:val="0"/>
          <w:w w:val="100"/>
          <w:position w:val="0"/>
        </w:rPr>
        <w:t>、重要会计政策及会计估计变更</w:t>
      </w:r>
    </w:p>
    <w:p>
      <w:pPr>
        <w:pStyle w:val="Style43"/>
        <w:keepNext/>
        <w:keepLines/>
        <w:widowControl w:val="0"/>
        <w:shd w:val="clear" w:color="auto" w:fill="auto"/>
        <w:bidi w:val="0"/>
        <w:spacing w:before="0" w:line="240" w:lineRule="auto"/>
        <w:ind w:left="0" w:right="0" w:firstLine="0"/>
        <w:jc w:val="left"/>
      </w:pPr>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28</w:t>
      </w:r>
      <w:r>
        <w:rPr>
          <w:color w:val="000000"/>
          <w:spacing w:val="0"/>
          <w:w w:val="100"/>
          <w:position w:val="0"/>
        </w:rPr>
        <w:t>、预计负债</w:t>
      </w:r>
      <w:bookmarkEnd w:id="1228"/>
      <w:bookmarkEnd w:id="1229"/>
      <w:bookmarkEnd w:id="1230"/>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形成原因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手机碎屏保证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515,409.90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515,409.90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r>
    </w:tbl>
    <w:p>
      <w:pPr>
        <w:pStyle w:val="Style41"/>
        <w:keepNext w:val="0"/>
        <w:keepLines w:val="0"/>
        <w:widowControl w:val="0"/>
        <w:shd w:val="clear" w:color="auto" w:fill="auto"/>
        <w:bidi w:val="0"/>
        <w:spacing w:before="0" w:after="0" w:line="240" w:lineRule="auto"/>
        <w:ind w:left="0" w:right="0" w:firstLine="0"/>
        <w:jc w:val="left"/>
      </w:pPr>
      <w:bookmarkStart w:id="1231" w:name="bookmark1231"/>
      <w:r>
        <w:rPr>
          <w:rFonts w:ascii="Times New Roman" w:eastAsia="Times New Roman" w:hAnsi="Times New Roman" w:cs="Times New Roman"/>
          <w:b/>
          <w:bCs/>
          <w:color w:val="000000"/>
          <w:spacing w:val="0"/>
          <w:w w:val="100"/>
          <w:position w:val="0"/>
        </w:rPr>
        <w:t>29</w:t>
      </w:r>
      <w:r>
        <w:rPr>
          <w:b/>
          <w:bCs/>
          <w:color w:val="000000"/>
          <w:spacing w:val="0"/>
          <w:w w:val="100"/>
          <w:position w:val="0"/>
        </w:rPr>
        <w:t>、股本</w:t>
      </w:r>
      <w:bookmarkEnd w:id="1231"/>
    </w:p>
    <w:p>
      <w:pPr>
        <w:widowControl w:val="0"/>
        <w:spacing w:after="359" w:line="1" w:lineRule="exact"/>
      </w:pPr>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本次变动增减（</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1,239,281,</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806.00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1,239,281,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806.00</w:t>
            </w:r>
          </w:p>
        </w:tc>
      </w:tr>
    </w:tbl>
    <w:p>
      <w:pPr>
        <w:spacing w:lineRule="exact" w:line="1"/>
        <w:rPr>
          <w:sz w:val="2"/>
          <w:szCs w:val="2"/>
        </w:rPr>
      </w:pPr>
      <w:r>
        <w:br w:type="page"/>
      </w:r>
    </w:p>
    <w:p>
      <w:pPr>
        <w:pStyle w:val="Style43"/>
        <w:keepNext/>
        <w:keepLines/>
        <w:widowControl w:val="0"/>
        <w:shd w:val="clear" w:color="auto" w:fill="auto"/>
        <w:bidi w:val="0"/>
        <w:spacing w:before="0" w:line="240" w:lineRule="auto"/>
        <w:ind w:left="0" w:right="0" w:firstLine="0"/>
        <w:jc w:val="left"/>
      </w:pPr>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30</w:t>
      </w:r>
      <w:r>
        <w:rPr>
          <w:color w:val="000000"/>
          <w:spacing w:val="0"/>
          <w:w w:val="100"/>
          <w:position w:val="0"/>
        </w:rPr>
        <w:t>、资本公积</w:t>
      </w:r>
      <w:bookmarkEnd w:id="1232"/>
      <w:bookmarkEnd w:id="1233"/>
      <w:bookmarkEnd w:id="1234"/>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2232"/>
        <w:gridCol w:w="2150"/>
        <w:gridCol w:w="1541"/>
        <w:gridCol w:w="1742"/>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1,619,824,557.19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1,619,824,557.19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2,207,901.37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2,207,462.32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bCs/>
                <w:color w:val="000000"/>
                <w:spacing w:val="0"/>
                <w:w w:val="100"/>
                <w:position w:val="0"/>
              </w:rPr>
              <w:t>1,622,032,458.56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439.05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1,622,032,019.51</w:t>
            </w:r>
          </w:p>
        </w:tc>
      </w:tr>
    </w:tbl>
    <w:p>
      <w:pPr>
        <w:pStyle w:val="Style41"/>
        <w:keepNext w:val="0"/>
        <w:keepLines w:val="0"/>
        <w:widowControl w:val="0"/>
        <w:shd w:val="clear" w:color="auto" w:fill="auto"/>
        <w:bidi w:val="0"/>
        <w:spacing w:before="0" w:after="0" w:line="240" w:lineRule="auto"/>
        <w:ind w:left="0" w:right="0" w:firstLine="0"/>
        <w:jc w:val="left"/>
      </w:pPr>
      <w:bookmarkStart w:id="1235" w:name="bookmark1235"/>
      <w:r>
        <w:rPr>
          <w:rFonts w:ascii="Times New Roman" w:eastAsia="Times New Roman" w:hAnsi="Times New Roman" w:cs="Times New Roman"/>
          <w:b/>
          <w:bCs/>
          <w:color w:val="000000"/>
          <w:spacing w:val="0"/>
          <w:w w:val="100"/>
          <w:position w:val="0"/>
        </w:rPr>
        <w:t>31</w:t>
      </w:r>
      <w:r>
        <w:rPr>
          <w:b/>
          <w:bCs/>
          <w:color w:val="000000"/>
          <w:spacing w:val="0"/>
          <w:w w:val="100"/>
          <w:position w:val="0"/>
        </w:rPr>
        <w:t>、其他综合收益</w:t>
      </w:r>
      <w:bookmarkEnd w:id="1235"/>
    </w:p>
    <w:p>
      <w:pPr>
        <w:widowControl w:val="0"/>
        <w:spacing w:after="359" w:line="1" w:lineRule="exact"/>
      </w:pPr>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1992"/>
        <w:gridCol w:w="1138"/>
        <w:gridCol w:w="989"/>
        <w:gridCol w:w="994"/>
        <w:gridCol w:w="1133"/>
        <w:gridCol w:w="902"/>
        <w:gridCol w:w="850"/>
        <w:gridCol w:w="854"/>
        <w:gridCol w:w="7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140" w:right="0" w:firstLine="0"/>
              <w:jc w:val="left"/>
            </w:pPr>
            <w:r>
              <w:rPr>
                <w:b/>
                <w:bCs/>
                <w:color w:val="000000"/>
                <w:spacing w:val="0"/>
                <w:w w:val="100"/>
                <w:position w:val="0"/>
              </w:rPr>
              <w:t>期末 余额</w:t>
            </w:r>
          </w:p>
        </w:tc>
      </w:tr>
      <w:tr>
        <w:trPr>
          <w:trHeight w:val="196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 得税前 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 计入其 他综合 收益当 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 得税费 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 属于母 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 属于少 数股东</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一、不能重分类进 损益的其他综合收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-369,771,3</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40"/>
              <w:jc w:val="both"/>
            </w:pPr>
            <w:r>
              <w:rPr>
                <w:rFonts w:ascii="Times New Roman" w:eastAsia="Times New Roman" w:hAnsi="Times New Roman" w:cs="Times New Roman"/>
                <w:color w:val="000000"/>
                <w:spacing w:val="0"/>
                <w:w w:val="100"/>
                <w:position w:val="0"/>
              </w:rPr>
              <w:t>-10,066,</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745.99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200"/>
              <w:jc w:val="both"/>
            </w:pPr>
            <w:r>
              <w:rPr>
                <w:rFonts w:ascii="Times New Roman" w:eastAsia="Times New Roman" w:hAnsi="Times New Roman" w:cs="Times New Roman"/>
                <w:color w:val="000000"/>
                <w:spacing w:val="0"/>
                <w:w w:val="100"/>
                <w:position w:val="0"/>
              </w:rPr>
              <w:t>-1,661,</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013.09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-8,405,</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auto"/>
              <w:ind w:left="140" w:right="0" w:firstLine="0"/>
              <w:jc w:val="left"/>
            </w:pPr>
            <w:r>
              <w:rPr>
                <w:rFonts w:ascii="Times New Roman" w:eastAsia="Times New Roman" w:hAnsi="Times New Roman" w:cs="Times New Roman"/>
                <w:color w:val="000000"/>
                <w:spacing w:val="0"/>
                <w:w w:val="100"/>
                <w:position w:val="0"/>
              </w:rPr>
              <w:t xml:space="preserve">-378, </w:t>
            </w:r>
            <w:r>
              <w:rPr>
                <w:rFonts w:ascii="Times New Roman" w:eastAsia="Times New Roman" w:hAnsi="Times New Roman" w:cs="Times New Roman"/>
                <w:color w:val="000000"/>
                <w:spacing w:val="0"/>
                <w:w w:val="100"/>
                <w:position w:val="0"/>
              </w:rPr>
              <w:t xml:space="preserve">177,0 </w:t>
            </w:r>
            <w:r>
              <w:rPr>
                <w:rFonts w:ascii="Times New Roman" w:eastAsia="Times New Roman" w:hAnsi="Times New Roman" w:cs="Times New Roman"/>
                <w:color w:val="000000"/>
                <w:spacing w:val="0"/>
                <w:w w:val="100"/>
                <w:position w:val="0"/>
              </w:rPr>
              <w:t>49.90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180" w:firstLine="0"/>
              <w:jc w:val="right"/>
            </w:pPr>
            <w:r>
              <w:rPr>
                <w:color w:val="000000"/>
                <w:spacing w:val="0"/>
                <w:w w:val="100"/>
                <w:position w:val="0"/>
              </w:rPr>
              <w:t>其他权益工具 投资公允价值变动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-369,771,3</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-10,066,</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745.99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both"/>
            </w:pPr>
            <w:r>
              <w:rPr>
                <w:rFonts w:ascii="Times New Roman" w:eastAsia="Times New Roman" w:hAnsi="Times New Roman" w:cs="Times New Roman"/>
                <w:color w:val="000000"/>
                <w:spacing w:val="0"/>
                <w:w w:val="100"/>
                <w:position w:val="0"/>
              </w:rPr>
              <w:t>-1,661,</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013.09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-8,405,</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auto"/>
              <w:ind w:left="140" w:right="0" w:firstLine="0"/>
              <w:jc w:val="left"/>
            </w:pPr>
            <w:r>
              <w:rPr>
                <w:rFonts w:ascii="Times New Roman" w:eastAsia="Times New Roman" w:hAnsi="Times New Roman" w:cs="Times New Roman"/>
                <w:color w:val="000000"/>
                <w:spacing w:val="0"/>
                <w:w w:val="100"/>
                <w:position w:val="0"/>
              </w:rPr>
              <w:t xml:space="preserve">-378, </w:t>
            </w:r>
            <w:r>
              <w:rPr>
                <w:rFonts w:ascii="Times New Roman" w:eastAsia="Times New Roman" w:hAnsi="Times New Roman" w:cs="Times New Roman"/>
                <w:color w:val="000000"/>
                <w:spacing w:val="0"/>
                <w:w w:val="100"/>
                <w:position w:val="0"/>
              </w:rPr>
              <w:t xml:space="preserve">177,0 </w:t>
            </w:r>
            <w:r>
              <w:rPr>
                <w:rFonts w:ascii="Times New Roman" w:eastAsia="Times New Roman" w:hAnsi="Times New Roman" w:cs="Times New Roman"/>
                <w:color w:val="000000"/>
                <w:spacing w:val="0"/>
                <w:w w:val="100"/>
                <w:position w:val="0"/>
              </w:rPr>
              <w:t>49.90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二、将重分类进损 益的其他综合收益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-4,180,904</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14,622,9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15,489,</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both"/>
            </w:pPr>
            <w:r>
              <w:rPr>
                <w:rFonts w:ascii="Times New Roman" w:eastAsia="Times New Roman" w:hAnsi="Times New Roman" w:cs="Times New Roman"/>
                <w:color w:val="000000"/>
                <w:spacing w:val="0"/>
                <w:w w:val="100"/>
                <w:position w:val="0"/>
              </w:rPr>
              <w:t>-866,7</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40"/>
              <w:jc w:val="left"/>
            </w:pPr>
            <w:r>
              <w:rPr>
                <w:rFonts w:ascii="Times New Roman" w:eastAsia="Times New Roman" w:hAnsi="Times New Roman" w:cs="Times New Roman"/>
                <w:color w:val="000000"/>
                <w:spacing w:val="0"/>
                <w:w w:val="100"/>
                <w:position w:val="0"/>
              </w:rPr>
              <w:t>11,30</w:t>
            </w:r>
          </w:p>
          <w:p>
            <w:pPr>
              <w:pStyle w:val="Style2"/>
              <w:keepNext w:val="0"/>
              <w:keepLines w:val="0"/>
              <w:widowControl w:val="0"/>
              <w:shd w:val="clear" w:color="auto" w:fill="auto"/>
              <w:bidi w:val="0"/>
              <w:spacing w:before="0" w:after="60" w:line="240" w:lineRule="auto"/>
              <w:ind w:left="0" w:right="0" w:firstLine="140"/>
              <w:jc w:val="left"/>
            </w:pPr>
            <w:r>
              <w:rPr>
                <w:rFonts w:ascii="Times New Roman" w:eastAsia="Times New Roman" w:hAnsi="Times New Roman" w:cs="Times New Roman"/>
                <w:color w:val="000000"/>
                <w:spacing w:val="0"/>
                <w:w w:val="100"/>
                <w:position w:val="0"/>
              </w:rPr>
              <w:t>8,813</w:t>
            </w:r>
          </w:p>
          <w:p>
            <w:pPr>
              <w:pStyle w:val="Style2"/>
              <w:keepNext w:val="0"/>
              <w:keepLines w:val="0"/>
              <w:widowControl w:val="0"/>
              <w:shd w:val="clear" w:color="auto" w:fill="auto"/>
              <w:bidi w:val="0"/>
              <w:spacing w:before="0" w:after="60" w:line="240" w:lineRule="auto"/>
              <w:ind w:left="0" w:right="0" w:firstLine="0"/>
              <w:jc w:val="right"/>
            </w:pPr>
            <w:r>
              <w:rPr>
                <w:rFonts w:ascii="Times New Roman" w:eastAsia="Times New Roman" w:hAnsi="Times New Roman" w:cs="Times New Roman"/>
                <w:color w:val="000000"/>
                <w:spacing w:val="0"/>
                <w:w w:val="100"/>
                <w:position w:val="0"/>
              </w:rPr>
              <w:t>.55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540"/>
              <w:jc w:val="left"/>
            </w:pPr>
            <w:r>
              <w:rPr>
                <w:color w:val="000000"/>
                <w:spacing w:val="0"/>
                <w:w w:val="100"/>
                <w:position w:val="0"/>
              </w:rPr>
              <w:t>外币财务报表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-4,180,904</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14,622,9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15,489,</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both"/>
            </w:pPr>
            <w:r>
              <w:rPr>
                <w:rFonts w:ascii="Times New Roman" w:eastAsia="Times New Roman" w:hAnsi="Times New Roman" w:cs="Times New Roman"/>
                <w:color w:val="000000"/>
                <w:spacing w:val="0"/>
                <w:w w:val="100"/>
                <w:position w:val="0"/>
              </w:rPr>
              <w:t>-866,7</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11,30</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8,813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.55</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-373,952,2</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b/>
                <w:bCs/>
                <w:color w:val="000000"/>
                <w:spacing w:val="0"/>
                <w:w w:val="100"/>
                <w:position w:val="0"/>
              </w:rPr>
              <w:t>21.17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b/>
                <w:bCs/>
                <w:color w:val="000000"/>
                <w:spacing w:val="0"/>
                <w:w w:val="100"/>
                <w:position w:val="0"/>
              </w:rPr>
              <w:t>4,556,20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9.22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both"/>
            </w:pPr>
            <w:r>
              <w:rPr>
                <w:rFonts w:ascii="Times New Roman" w:eastAsia="Times New Roman" w:hAnsi="Times New Roman" w:cs="Times New Roman"/>
                <w:b/>
                <w:bCs/>
                <w:color w:val="000000"/>
                <w:spacing w:val="0"/>
                <w:w w:val="100"/>
                <w:position w:val="0"/>
              </w:rPr>
              <w:t>-1,661,</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bCs/>
                <w:color w:val="000000"/>
                <w:spacing w:val="0"/>
                <w:w w:val="100"/>
                <w:position w:val="0"/>
              </w:rPr>
              <w:t>013.09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7,083,9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84.82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both"/>
            </w:pPr>
            <w:r>
              <w:rPr>
                <w:rFonts w:ascii="Times New Roman" w:eastAsia="Times New Roman" w:hAnsi="Times New Roman" w:cs="Times New Roman"/>
                <w:b/>
                <w:bCs/>
                <w:color w:val="000000"/>
                <w:spacing w:val="0"/>
                <w:w w:val="100"/>
                <w:position w:val="0"/>
              </w:rPr>
              <w:t>-866,7</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b/>
                <w:bCs/>
                <w:color w:val="000000"/>
                <w:spacing w:val="0"/>
                <w:w w:val="100"/>
                <w:position w:val="0"/>
              </w:rPr>
              <w:t>62.51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40"/>
              <w:jc w:val="left"/>
            </w:pPr>
            <w:r>
              <w:rPr>
                <w:rFonts w:ascii="Times New Roman" w:eastAsia="Times New Roman" w:hAnsi="Times New Roman" w:cs="Times New Roman"/>
                <w:b/>
                <w:bCs/>
                <w:color w:val="000000"/>
                <w:spacing w:val="0"/>
                <w:w w:val="100"/>
                <w:position w:val="0"/>
              </w:rPr>
              <w:t>-366,</w:t>
            </w:r>
          </w:p>
          <w:p>
            <w:pPr>
              <w:pStyle w:val="Style2"/>
              <w:keepNext w:val="0"/>
              <w:keepLines w:val="0"/>
              <w:widowControl w:val="0"/>
              <w:shd w:val="clear" w:color="auto" w:fill="auto"/>
              <w:bidi w:val="0"/>
              <w:spacing w:before="0" w:after="60" w:line="240" w:lineRule="auto"/>
              <w:ind w:left="0" w:right="0" w:firstLine="140"/>
              <w:jc w:val="left"/>
            </w:pPr>
            <w:r>
              <w:rPr>
                <w:rFonts w:ascii="Times New Roman" w:eastAsia="Times New Roman" w:hAnsi="Times New Roman" w:cs="Times New Roman"/>
                <w:b/>
                <w:bCs/>
                <w:color w:val="000000"/>
                <w:spacing w:val="0"/>
                <w:w w:val="100"/>
                <w:position w:val="0"/>
              </w:rPr>
              <w:t>868,2</w:t>
            </w:r>
          </w:p>
          <w:p>
            <w:pPr>
              <w:pStyle w:val="Style2"/>
              <w:keepNext w:val="0"/>
              <w:keepLines w:val="0"/>
              <w:widowControl w:val="0"/>
              <w:shd w:val="clear" w:color="auto" w:fill="auto"/>
              <w:bidi w:val="0"/>
              <w:spacing w:before="0" w:after="60" w:line="240" w:lineRule="auto"/>
              <w:ind w:left="0" w:right="0" w:firstLine="140"/>
              <w:jc w:val="left"/>
            </w:pPr>
            <w:r>
              <w:rPr>
                <w:rFonts w:ascii="Times New Roman" w:eastAsia="Times New Roman" w:hAnsi="Times New Roman" w:cs="Times New Roman"/>
                <w:b/>
                <w:bCs/>
                <w:color w:val="000000"/>
                <w:spacing w:val="0"/>
                <w:w w:val="100"/>
                <w:position w:val="0"/>
              </w:rPr>
              <w:t>36.35</w:t>
            </w:r>
          </w:p>
        </w:tc>
      </w:tr>
    </w:tbl>
    <w:p>
      <w:pPr>
        <w:widowControl w:val="0"/>
        <w:spacing w:after="679" w:line="1" w:lineRule="exact"/>
      </w:pPr>
    </w:p>
    <w:p>
      <w:pPr>
        <w:pStyle w:val="Style43"/>
        <w:keepNext/>
        <w:keepLines/>
        <w:widowControl w:val="0"/>
        <w:shd w:val="clear" w:color="auto" w:fill="auto"/>
        <w:bidi w:val="0"/>
        <w:spacing w:before="0" w:line="240" w:lineRule="auto"/>
        <w:ind w:left="0" w:right="0" w:firstLine="0"/>
        <w:jc w:val="left"/>
      </w:pPr>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32</w:t>
      </w:r>
      <w:r>
        <w:rPr>
          <w:color w:val="000000"/>
          <w:spacing w:val="0"/>
          <w:w w:val="100"/>
          <w:position w:val="0"/>
        </w:rPr>
        <w:t>、盈余公积</w:t>
      </w:r>
      <w:bookmarkEnd w:id="1236"/>
      <w:bookmarkEnd w:id="1237"/>
      <w:bookmarkEnd w:id="1238"/>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期末余额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274,170,573.16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30,824,081.77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304,994,654.93</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bCs/>
                <w:color w:val="000000"/>
                <w:spacing w:val="0"/>
                <w:w w:val="100"/>
                <w:position w:val="0"/>
              </w:rPr>
              <w:t>274,170,573.16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b/>
                <w:bCs/>
                <w:color w:val="000000"/>
                <w:spacing w:val="0"/>
                <w:w w:val="100"/>
                <w:position w:val="0"/>
              </w:rPr>
              <w:t>30,824,081.77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304,994,654.93</w:t>
            </w:r>
          </w:p>
        </w:tc>
      </w:tr>
    </w:tbl>
    <w:p>
      <w:pPr>
        <w:pStyle w:val="Style1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盈余公积说明，包括本期增减变动情况、变动原因说明：</w:t>
      </w:r>
    </w:p>
    <w:p>
      <w:pPr>
        <w:pStyle w:val="Style12"/>
        <w:keepNext w:val="0"/>
        <w:keepLines w:val="0"/>
        <w:widowControl w:val="0"/>
        <w:shd w:val="clear" w:color="auto" w:fill="auto"/>
        <w:bidi w:val="0"/>
        <w:spacing w:before="0" w:after="360" w:line="312" w:lineRule="exact"/>
        <w:ind w:left="0" w:right="0" w:firstLine="440"/>
        <w:jc w:val="left"/>
      </w:pPr>
      <w:r>
        <w:rPr>
          <w:color w:val="000000"/>
          <w:spacing w:val="0"/>
          <w:w w:val="100"/>
          <w:position w:val="0"/>
        </w:rPr>
        <w:t>根据《公司法队公司章程的规定，本公司按净利润的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提取法定盈余公积。法定盈余公积累计额 达到本公司注册资本</w:t>
      </w:r>
      <w:r>
        <w:rPr>
          <w:rFonts w:ascii="Times New Roman" w:eastAsia="Times New Roman" w:hAnsi="Times New Roman" w:cs="Times New Roman"/>
          <w:color w:val="000000"/>
          <w:spacing w:val="0"/>
          <w:w w:val="100"/>
          <w:position w:val="0"/>
        </w:rPr>
        <w:t>50%</w:t>
      </w:r>
      <w:r>
        <w:rPr>
          <w:color w:val="000000"/>
          <w:spacing w:val="0"/>
          <w:w w:val="100"/>
          <w:position w:val="0"/>
        </w:rPr>
        <w:t>以上的，不再提取。本公司在提取法定盈余公积金后，可提取任意盈余公积金。 经批准，任意盈余公积金可用于弥补以前年度亏损或增加股本。</w:t>
      </w:r>
    </w:p>
    <w:p>
      <w:pPr>
        <w:pStyle w:val="Style41"/>
        <w:keepNext w:val="0"/>
        <w:keepLines w:val="0"/>
        <w:widowControl w:val="0"/>
        <w:shd w:val="clear" w:color="auto" w:fill="auto"/>
        <w:bidi w:val="0"/>
        <w:spacing w:before="0" w:after="0" w:line="240" w:lineRule="auto"/>
        <w:ind w:left="0" w:right="0" w:firstLine="0"/>
        <w:jc w:val="left"/>
      </w:pPr>
      <w:bookmarkStart w:id="1239" w:name="bookmark1239"/>
      <w:r>
        <w:rPr>
          <w:rFonts w:ascii="Times New Roman" w:eastAsia="Times New Roman" w:hAnsi="Times New Roman" w:cs="Times New Roman"/>
          <w:b/>
          <w:bCs/>
          <w:color w:val="000000"/>
          <w:spacing w:val="0"/>
          <w:w w:val="100"/>
          <w:position w:val="0"/>
        </w:rPr>
        <w:t>33</w:t>
      </w:r>
      <w:r>
        <w:rPr>
          <w:b/>
          <w:bCs/>
          <w:color w:val="000000"/>
          <w:spacing w:val="0"/>
          <w:w w:val="100"/>
          <w:position w:val="0"/>
        </w:rPr>
        <w:t>、一般风险准备金</w:t>
      </w:r>
      <w:bookmarkEnd w:id="1239"/>
    </w:p>
    <w:tbl>
      <w:tblPr>
        <w:tblOverlap w:val="never"/>
        <w:jc w:val="center"/>
        <w:tblLayout w:type="fixed"/>
      </w:tblPr>
      <w:tblGrid>
        <w:gridCol w:w="2141"/>
        <w:gridCol w:w="1968"/>
        <w:gridCol w:w="1512"/>
        <w:gridCol w:w="1666"/>
        <w:gridCol w:w="2390"/>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上年年末余额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一般风险准备金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15,291,367.20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15,291,367.20</w:t>
            </w:r>
          </w:p>
        </w:tc>
      </w:tr>
      <w:tr>
        <w:trPr>
          <w:trHeight w:val="35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b/>
                <w:bCs/>
                <w:color w:val="000000"/>
                <w:spacing w:val="0"/>
                <w:w w:val="100"/>
                <w:position w:val="0"/>
              </w:rPr>
              <w:t>15,291,367.20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b/>
                <w:bCs/>
                <w:color w:val="000000"/>
                <w:spacing w:val="0"/>
                <w:w w:val="100"/>
                <w:position w:val="0"/>
              </w:rPr>
              <w:t>15,291,367.20</w:t>
            </w:r>
          </w:p>
        </w:tc>
      </w:tr>
    </w:tbl>
    <w:p>
      <w:pPr>
        <w:pStyle w:val="Style41"/>
        <w:keepNext w:val="0"/>
        <w:keepLines w:val="0"/>
        <w:widowControl w:val="0"/>
        <w:shd w:val="clear" w:color="auto" w:fill="auto"/>
        <w:bidi w:val="0"/>
        <w:spacing w:before="0" w:after="0" w:line="240" w:lineRule="auto"/>
        <w:ind w:left="0" w:right="0" w:firstLine="0"/>
        <w:jc w:val="left"/>
      </w:pPr>
      <w:bookmarkStart w:id="1240" w:name="bookmark1240"/>
      <w:r>
        <w:rPr>
          <w:rFonts w:ascii="Times New Roman" w:eastAsia="Times New Roman" w:hAnsi="Times New Roman" w:cs="Times New Roman"/>
          <w:b/>
          <w:bCs/>
          <w:color w:val="000000"/>
          <w:spacing w:val="0"/>
          <w:w w:val="100"/>
          <w:position w:val="0"/>
        </w:rPr>
        <w:t>34</w:t>
      </w:r>
      <w:r>
        <w:rPr>
          <w:b/>
          <w:bCs/>
          <w:color w:val="000000"/>
          <w:spacing w:val="0"/>
          <w:w w:val="100"/>
          <w:position w:val="0"/>
        </w:rPr>
        <w:t>、未分配利润</w:t>
      </w:r>
      <w:bookmarkEnd w:id="1240"/>
    </w:p>
    <w:p>
      <w:pPr>
        <w:widowControl w:val="0"/>
        <w:spacing w:after="359" w:line="1" w:lineRule="exact"/>
      </w:pPr>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3979"/>
        <w:gridCol w:w="2832"/>
        <w:gridCol w:w="277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pPr>
            <w:r>
              <w:rPr>
                <w:b/>
                <w:bCs/>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2,177,786,269.58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1,776,746,860.02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313,168,882.89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2,177,786,269.58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2,089,915,742.91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700,472,509.45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343,682,499.84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30,824,081.77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9,446,388.73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-1,490,776.76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247,856,361.20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247,856,361.20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b/>
                <w:bCs/>
                <w:color w:val="000000"/>
                <w:spacing w:val="0"/>
                <w:w w:val="100"/>
                <w:position w:val="0"/>
              </w:rPr>
              <w:t>2,599,578,336.06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b/>
                <w:bCs/>
                <w:color w:val="000000"/>
                <w:spacing w:val="0"/>
                <w:w w:val="100"/>
                <w:position w:val="0"/>
              </w:rPr>
              <w:t>2,177,786,269.58</w:t>
            </w:r>
          </w:p>
        </w:tc>
      </w:tr>
    </w:tbl>
    <w:p>
      <w:pPr>
        <w:widowControl w:val="0"/>
        <w:spacing w:after="99" w:line="1" w:lineRule="exact"/>
      </w:pPr>
    </w:p>
    <w:p>
      <w:pPr>
        <w:pStyle w:val="Style1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12"/>
        <w:keepNext w:val="0"/>
        <w:keepLines w:val="0"/>
        <w:widowControl w:val="0"/>
        <w:shd w:val="clear" w:color="auto" w:fill="auto"/>
        <w:tabs>
          <w:tab w:pos="344" w:val="left"/>
        </w:tabs>
        <w:bidi w:val="0"/>
        <w:spacing w:before="0" w:after="100" w:line="240" w:lineRule="auto"/>
        <w:ind w:left="0" w:right="0" w:firstLine="0"/>
        <w:jc w:val="left"/>
      </w:pPr>
      <w:bookmarkStart w:id="1241" w:name="bookmark1241"/>
      <w:r>
        <w:rPr>
          <w:rFonts w:ascii="Times New Roman" w:eastAsia="Times New Roman" w:hAnsi="Times New Roman" w:cs="Times New Roman"/>
          <w:color w:val="000000"/>
          <w:spacing w:val="0"/>
          <w:w w:val="100"/>
          <w:position w:val="0"/>
        </w:rPr>
        <w:t>1</w:t>
      </w:r>
      <w:bookmarkEnd w:id="1241"/>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2"/>
        <w:keepNext w:val="0"/>
        <w:keepLines w:val="0"/>
        <w:widowControl w:val="0"/>
        <w:shd w:val="clear" w:color="auto" w:fill="auto"/>
        <w:tabs>
          <w:tab w:pos="363" w:val="left"/>
        </w:tabs>
        <w:bidi w:val="0"/>
        <w:spacing w:before="0" w:after="100" w:line="240" w:lineRule="auto"/>
        <w:ind w:left="0" w:right="0" w:firstLine="0"/>
        <w:jc w:val="left"/>
      </w:pPr>
      <w:bookmarkStart w:id="1242" w:name="bookmark1242"/>
      <w:r>
        <w:rPr>
          <w:rFonts w:ascii="Times New Roman" w:eastAsia="Times New Roman" w:hAnsi="Times New Roman" w:cs="Times New Roman"/>
          <w:color w:val="000000"/>
          <w:spacing w:val="0"/>
          <w:w w:val="100"/>
          <w:position w:val="0"/>
        </w:rPr>
        <w:t>2</w:t>
      </w:r>
      <w:bookmarkEnd w:id="1242"/>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2"/>
        <w:keepNext w:val="0"/>
        <w:keepLines w:val="0"/>
        <w:widowControl w:val="0"/>
        <w:shd w:val="clear" w:color="auto" w:fill="auto"/>
        <w:tabs>
          <w:tab w:pos="363" w:val="left"/>
        </w:tabs>
        <w:bidi w:val="0"/>
        <w:spacing w:before="0" w:after="100" w:line="240" w:lineRule="auto"/>
        <w:ind w:left="0" w:right="0" w:firstLine="0"/>
        <w:jc w:val="left"/>
      </w:pPr>
      <w:bookmarkStart w:id="1243" w:name="bookmark1243"/>
      <w:r>
        <w:rPr>
          <w:rFonts w:ascii="Times New Roman" w:eastAsia="Times New Roman" w:hAnsi="Times New Roman" w:cs="Times New Roman"/>
          <w:color w:val="000000"/>
          <w:spacing w:val="0"/>
          <w:w w:val="100"/>
          <w:position w:val="0"/>
        </w:rPr>
        <w:t>3</w:t>
      </w:r>
      <w:bookmarkEnd w:id="1243"/>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2"/>
        <w:keepNext w:val="0"/>
        <w:keepLines w:val="0"/>
        <w:widowControl w:val="0"/>
        <w:shd w:val="clear" w:color="auto" w:fill="auto"/>
        <w:tabs>
          <w:tab w:pos="363" w:val="left"/>
        </w:tabs>
        <w:bidi w:val="0"/>
        <w:spacing w:before="0" w:after="100" w:line="240" w:lineRule="auto"/>
        <w:ind w:left="0" w:right="0" w:firstLine="0"/>
        <w:jc w:val="left"/>
      </w:pPr>
      <w:bookmarkStart w:id="1244" w:name="bookmark1244"/>
      <w:r>
        <w:rPr>
          <w:rFonts w:ascii="Times New Roman" w:eastAsia="Times New Roman" w:hAnsi="Times New Roman" w:cs="Times New Roman"/>
          <w:color w:val="000000"/>
          <w:spacing w:val="0"/>
          <w:w w:val="100"/>
          <w:position w:val="0"/>
        </w:rPr>
        <w:t>4</w:t>
      </w:r>
      <w:bookmarkEnd w:id="1244"/>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2"/>
        <w:keepNext w:val="0"/>
        <w:keepLines w:val="0"/>
        <w:widowControl w:val="0"/>
        <w:shd w:val="clear" w:color="auto" w:fill="auto"/>
        <w:tabs>
          <w:tab w:pos="363" w:val="left"/>
        </w:tabs>
        <w:bidi w:val="0"/>
        <w:spacing w:before="0" w:after="360" w:line="240" w:lineRule="auto"/>
        <w:ind w:left="0" w:right="0" w:firstLine="0"/>
        <w:jc w:val="left"/>
      </w:pPr>
      <w:bookmarkStart w:id="1245" w:name="bookmark1245"/>
      <w:r>
        <w:rPr>
          <w:rFonts w:ascii="Times New Roman" w:eastAsia="Times New Roman" w:hAnsi="Times New Roman" w:cs="Times New Roman"/>
          <w:color w:val="000000"/>
          <w:spacing w:val="0"/>
          <w:w w:val="100"/>
          <w:position w:val="0"/>
        </w:rPr>
        <w:t>5</w:t>
      </w:r>
      <w:bookmarkEnd w:id="1245"/>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43"/>
        <w:keepNext/>
        <w:keepLines/>
        <w:widowControl w:val="0"/>
        <w:shd w:val="clear" w:color="auto" w:fill="auto"/>
        <w:bidi w:val="0"/>
        <w:spacing w:before="0" w:line="240" w:lineRule="auto"/>
        <w:ind w:left="0" w:right="0" w:firstLine="0"/>
        <w:jc w:val="left"/>
      </w:pPr>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35</w:t>
      </w:r>
      <w:r>
        <w:rPr>
          <w:color w:val="000000"/>
          <w:spacing w:val="0"/>
          <w:w w:val="100"/>
          <w:position w:val="0"/>
        </w:rPr>
        <w:t>、营业总收入和营业成本</w:t>
      </w:r>
      <w:bookmarkEnd w:id="1246"/>
      <w:bookmarkEnd w:id="1247"/>
      <w:bookmarkEnd w:id="1248"/>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64,082,503,791.18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61,759,578,918.02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55,882,587,494.10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54,197,626,264.44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107,452,003.65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12,645,294.59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86,735,118.93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9,508,846.54</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bCs/>
                <w:color w:val="000000"/>
                <w:spacing w:val="0"/>
                <w:w w:val="100"/>
                <w:position w:val="0"/>
              </w:rPr>
              <w:t>64,189,955,794.83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bCs/>
                <w:color w:val="000000"/>
                <w:spacing w:val="0"/>
                <w:w w:val="100"/>
                <w:position w:val="0"/>
              </w:rPr>
              <w:t>61,772,224,212.61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bCs/>
                <w:color w:val="000000"/>
                <w:spacing w:val="0"/>
                <w:w w:val="100"/>
                <w:position w:val="0"/>
              </w:rPr>
              <w:t>55,969,322,613.03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bCs/>
                <w:color w:val="000000"/>
                <w:spacing w:val="0"/>
                <w:w w:val="100"/>
                <w:position w:val="0"/>
              </w:rPr>
              <w:t>54,207,135,110.98</w:t>
            </w:r>
          </w:p>
        </w:tc>
      </w:tr>
    </w:tbl>
    <w:p>
      <w:pPr>
        <w:pStyle w:val="Style1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经审计扣除非经常损益前后净利润孰低是否为负值</w:t>
      </w:r>
    </w:p>
    <w:p>
      <w:pPr>
        <w:pStyle w:val="Style1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w:t>
      </w:r>
      <w:r>
        <w:rPr>
          <w:color w:val="000000"/>
          <w:spacing w:val="0"/>
          <w:w w:val="100"/>
          <w:position w:val="0"/>
        </w:rPr>
        <w:t>是</w:t>
      </w:r>
      <w:r>
        <w:rPr>
          <w:i/>
          <w:iCs/>
          <w:color w:val="000000"/>
          <w:spacing w:val="0"/>
          <w:w w:val="100"/>
          <w:position w:val="0"/>
        </w:rPr>
        <w:t>。否</w:t>
      </w:r>
    </w:p>
    <w:p>
      <w:pPr>
        <w:pStyle w:val="Style12"/>
        <w:keepNext w:val="0"/>
        <w:keepLines w:val="0"/>
        <w:widowControl w:val="0"/>
        <w:shd w:val="clear" w:color="auto" w:fill="auto"/>
        <w:bidi w:val="0"/>
        <w:spacing w:before="0" w:after="80" w:line="312" w:lineRule="exact"/>
        <w:ind w:left="0" w:right="0" w:firstLine="0"/>
        <w:jc w:val="left"/>
      </w:pPr>
      <w:r>
        <w:rPr>
          <w:color w:val="000000"/>
          <w:spacing w:val="0"/>
          <w:w w:val="100"/>
          <w:position w:val="0"/>
        </w:rPr>
        <w:t>其他说明：公司的营业总收入包含主营业务和其他业务产生的收入。其中，主营业务中的利息收入为发放 贷款利息收入：</w:t>
      </w:r>
    </w:p>
    <w:tbl>
      <w:tblPr>
        <w:tblOverlap w:val="never"/>
        <w:jc w:val="center"/>
        <w:tblLayout w:type="fixed"/>
      </w:tblPr>
      <w:tblGrid>
        <w:gridCol w:w="120"/>
        <w:gridCol w:w="3346"/>
        <w:gridCol w:w="3202"/>
        <w:gridCol w:w="3010"/>
      </w:tblGrid>
      <w:tr>
        <w:trPr>
          <w:trHeight w:val="41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157,516,598.40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172,691,657.40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其中：发放贷款利息收入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157,516,598.40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172,691,657.40</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b/>
                <w:bCs/>
                <w:color w:val="000000"/>
                <w:spacing w:val="0"/>
                <w:w w:val="100"/>
                <w:position w:val="0"/>
              </w:rPr>
              <w:t>157,516,598.40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b/>
                <w:bCs/>
                <w:color w:val="000000"/>
                <w:spacing w:val="0"/>
                <w:w w:val="100"/>
                <w:position w:val="0"/>
              </w:rPr>
              <w:t>172,691,657.40</w:t>
            </w:r>
          </w:p>
        </w:tc>
      </w:tr>
    </w:tbl>
    <w:p>
      <w:pPr>
        <w:widowControl w:val="0"/>
        <w:spacing w:after="419" w:line="1" w:lineRule="exact"/>
      </w:pPr>
    </w:p>
    <w:p>
      <w:pPr>
        <w:pStyle w:val="Style12"/>
        <w:keepNext w:val="0"/>
        <w:keepLines w:val="0"/>
        <w:widowControl w:val="0"/>
        <w:shd w:val="clear" w:color="auto" w:fill="auto"/>
        <w:bidi w:val="0"/>
        <w:spacing w:before="0" w:after="80" w:line="240" w:lineRule="auto"/>
        <w:ind w:left="0" w:right="0" w:firstLine="0"/>
        <w:jc w:val="left"/>
      </w:pPr>
      <w:r>
        <w:rPr>
          <w:color w:val="000000"/>
          <w:spacing w:val="0"/>
          <w:w w:val="100"/>
          <w:position w:val="0"/>
        </w:rPr>
        <w:t>收入相关信息:</w:t>
      </w:r>
    </w:p>
    <w:p>
      <w:pPr>
        <w:pStyle w:val="Style41"/>
        <w:keepNext w:val="0"/>
        <w:keepLines w:val="0"/>
        <w:widowControl w:val="0"/>
        <w:shd w:val="clear" w:color="auto" w:fill="auto"/>
        <w:bidi w:val="0"/>
        <w:spacing w:before="0" w:after="0" w:line="240" w:lineRule="auto"/>
        <w:ind w:left="8904" w:right="0" w:firstLine="0"/>
        <w:jc w:val="left"/>
      </w:pPr>
      <w:r>
        <w:rPr>
          <w:color w:val="000000"/>
          <w:spacing w:val="0"/>
          <w:w w:val="100"/>
          <w:position w:val="0"/>
        </w:rPr>
        <w:t>单位：元</w:t>
      </w:r>
    </w:p>
    <w:tbl>
      <w:tblPr>
        <w:tblOverlap w:val="never"/>
        <w:jc w:val="center"/>
        <w:tblLayout w:type="fixed"/>
      </w:tblPr>
      <w:tblGrid>
        <w:gridCol w:w="125"/>
        <w:gridCol w:w="2352"/>
        <w:gridCol w:w="2462"/>
        <w:gridCol w:w="2462"/>
        <w:gridCol w:w="2477"/>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数字化分销业务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数字化零售业务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52,469,060,409.73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11,613,443,381.45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64,082,503,791.18</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48,497,526,157.00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8,190,206,631.88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56,687,732,788.88</w:t>
            </w:r>
          </w:p>
        </w:tc>
      </w:tr>
      <w:tr>
        <w:trPr>
          <w:trHeight w:val="418"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非手机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3,971,534,252.73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3,423,236,749.57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7,394,771,002.30</w:t>
            </w:r>
          </w:p>
        </w:tc>
      </w:tr>
    </w:tbl>
    <w:p>
      <w:pPr>
        <w:pStyle w:val="Style41"/>
        <w:keepNext w:val="0"/>
        <w:keepLines w:val="0"/>
        <w:widowControl w:val="0"/>
        <w:shd w:val="clear" w:color="auto" w:fill="auto"/>
        <w:bidi w:val="0"/>
        <w:spacing w:before="0" w:after="0" w:line="240" w:lineRule="auto"/>
        <w:ind w:left="96" w:right="0" w:firstLine="0"/>
        <w:jc w:val="left"/>
      </w:pPr>
      <w:bookmarkStart w:id="1249" w:name="bookmark1249"/>
      <w:r>
        <w:rPr>
          <w:rFonts w:ascii="Times New Roman" w:eastAsia="Times New Roman" w:hAnsi="Times New Roman" w:cs="Times New Roman"/>
          <w:b/>
          <w:bCs/>
          <w:color w:val="000000"/>
          <w:spacing w:val="0"/>
          <w:w w:val="100"/>
          <w:position w:val="0"/>
        </w:rPr>
        <w:t>36</w:t>
      </w:r>
      <w:r>
        <w:rPr>
          <w:b/>
          <w:bCs/>
          <w:color w:val="000000"/>
          <w:spacing w:val="0"/>
          <w:w w:val="100"/>
          <w:position w:val="0"/>
        </w:rPr>
        <w:t>、税金及附加</w:t>
      </w:r>
      <w:bookmarkEnd w:id="1249"/>
    </w:p>
    <w:p>
      <w:pPr>
        <w:widowControl w:val="0"/>
        <w:spacing w:after="359" w:line="1" w:lineRule="exact"/>
      </w:pPr>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22,638,705.29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13,949,504.34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16,275,957.16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10,066,517.15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92,325.96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135,204.92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31,539,965.30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26,619,871.20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16,032.45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52,969.77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b/>
                <w:bCs/>
                <w:color w:val="000000"/>
                <w:spacing w:val="0"/>
                <w:w w:val="100"/>
                <w:position w:val="0"/>
              </w:rPr>
              <w:t>70,562,986.16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b/>
                <w:bCs/>
                <w:color w:val="000000"/>
                <w:spacing w:val="0"/>
                <w:w w:val="100"/>
                <w:position w:val="0"/>
              </w:rPr>
              <w:t>50,824,067.38</w:t>
            </w:r>
          </w:p>
        </w:tc>
      </w:tr>
    </w:tbl>
    <w:p>
      <w:pPr>
        <w:widowControl w:val="0"/>
        <w:spacing w:after="79" w:line="1" w:lineRule="exact"/>
      </w:pPr>
    </w:p>
    <w:p>
      <w:pPr>
        <w:pStyle w:val="Style1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其他说明：各项税金及附加的计缴标准详见财务报告六、税项。</w:t>
      </w:r>
    </w:p>
    <w:p>
      <w:pPr>
        <w:pStyle w:val="Style43"/>
        <w:keepNext/>
        <w:keepLines/>
        <w:widowControl w:val="0"/>
        <w:shd w:val="clear" w:color="auto" w:fill="auto"/>
        <w:bidi w:val="0"/>
        <w:spacing w:before="0" w:line="240" w:lineRule="auto"/>
        <w:ind w:left="0" w:right="0" w:firstLine="0"/>
        <w:jc w:val="left"/>
      </w:pPr>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37</w:t>
      </w:r>
      <w:r>
        <w:rPr>
          <w:color w:val="000000"/>
          <w:spacing w:val="0"/>
          <w:w w:val="100"/>
          <w:position w:val="0"/>
        </w:rPr>
        <w:t>、销售费用</w:t>
      </w:r>
      <w:bookmarkEnd w:id="1250"/>
      <w:bookmarkEnd w:id="1251"/>
      <w:bookmarkEnd w:id="1252"/>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人力成本费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239,725,721.19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210,942,185.69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劳务佣金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180,206,667.29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88,884,650.35</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业务拓展费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110,776,896.21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50,781,899.90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75,444,159.87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13,048,767.34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代销服务费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64,293,618.45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43,444,482.15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52,027,773.79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43,660,923.20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44,981,274.93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42,189,894.81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17,544,955.11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24,918,652.72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7,388,701.82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11,296,440.24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网络信息费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6,359,234.84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9,052,257.16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导购员管理费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2,289,981.10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13,815,524.46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商品维修费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559,158.70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1,060,192.69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商品物流费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87,082,806.30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38,941,836.50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45,841,331.97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b/>
                <w:bCs/>
                <w:color w:val="000000"/>
                <w:spacing w:val="0"/>
                <w:w w:val="100"/>
                <w:position w:val="0"/>
              </w:rPr>
              <w:t>840,539,979.80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b/>
                <w:bCs/>
                <w:color w:val="000000"/>
                <w:spacing w:val="0"/>
                <w:w w:val="100"/>
                <w:position w:val="0"/>
              </w:rPr>
              <w:t>686,020,008.98</w:t>
            </w:r>
          </w:p>
        </w:tc>
      </w:tr>
    </w:tbl>
    <w:p>
      <w:pPr>
        <w:pStyle w:val="Style41"/>
        <w:keepNext w:val="0"/>
        <w:keepLines w:val="0"/>
        <w:widowControl w:val="0"/>
        <w:shd w:val="clear" w:color="auto" w:fill="auto"/>
        <w:bidi w:val="0"/>
        <w:spacing w:before="0" w:after="0" w:line="240" w:lineRule="auto"/>
        <w:ind w:left="0" w:right="0" w:firstLine="0"/>
        <w:jc w:val="left"/>
      </w:pPr>
      <w:bookmarkStart w:id="1253" w:name="bookmark1253"/>
      <w:r>
        <w:rPr>
          <w:rFonts w:ascii="Times New Roman" w:eastAsia="Times New Roman" w:hAnsi="Times New Roman" w:cs="Times New Roman"/>
          <w:b/>
          <w:bCs/>
          <w:color w:val="000000"/>
          <w:spacing w:val="0"/>
          <w:w w:val="100"/>
          <w:position w:val="0"/>
        </w:rPr>
        <w:t>38</w:t>
      </w:r>
      <w:r>
        <w:rPr>
          <w:b/>
          <w:bCs/>
          <w:color w:val="000000"/>
          <w:spacing w:val="0"/>
          <w:w w:val="100"/>
          <w:position w:val="0"/>
        </w:rPr>
        <w:t>、管理费用</w:t>
      </w:r>
      <w:bookmarkEnd w:id="1253"/>
    </w:p>
    <w:p>
      <w:pPr>
        <w:widowControl w:val="0"/>
        <w:spacing w:after="339" w:line="1" w:lineRule="exact"/>
      </w:pPr>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人力成本费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152,120,187.08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140,310,750.02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24,674,290.72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16,872,630.71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22,953,707.04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18,071,974.67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摊销计提费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19,956,257.32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8,724,171.48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网络信息费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7,818,915.73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6,173,623.53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5,137,501.94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5,375,034.51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财产保险费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3,503,523.38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5,462,326.53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税费及政府规费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624,915.08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1,426,126.79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10,954,149.69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23,265,880.50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b/>
                <w:bCs/>
                <w:color w:val="000000"/>
                <w:spacing w:val="0"/>
                <w:w w:val="100"/>
                <w:position w:val="0"/>
              </w:rPr>
              <w:t>247,743,447.98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b/>
                <w:bCs/>
                <w:color w:val="000000"/>
                <w:spacing w:val="0"/>
                <w:w w:val="100"/>
                <w:position w:val="0"/>
              </w:rPr>
              <w:t>225,682,518.74</w:t>
            </w:r>
          </w:p>
        </w:tc>
      </w:tr>
    </w:tbl>
    <w:p>
      <w:pPr>
        <w:pStyle w:val="Style41"/>
        <w:keepNext w:val="0"/>
        <w:keepLines w:val="0"/>
        <w:widowControl w:val="0"/>
        <w:shd w:val="clear" w:color="auto" w:fill="auto"/>
        <w:bidi w:val="0"/>
        <w:spacing w:before="0" w:after="0" w:line="240" w:lineRule="auto"/>
        <w:ind w:left="0" w:right="0" w:firstLine="0"/>
        <w:jc w:val="left"/>
      </w:pPr>
      <w:bookmarkStart w:id="1254" w:name="bookmark1254"/>
      <w:r>
        <w:rPr>
          <w:rFonts w:ascii="Times New Roman" w:eastAsia="Times New Roman" w:hAnsi="Times New Roman" w:cs="Times New Roman"/>
          <w:b/>
          <w:bCs/>
          <w:color w:val="000000"/>
          <w:spacing w:val="0"/>
          <w:w w:val="100"/>
          <w:position w:val="0"/>
        </w:rPr>
        <w:t>39</w:t>
      </w:r>
      <w:r>
        <w:rPr>
          <w:b/>
          <w:bCs/>
          <w:color w:val="000000"/>
          <w:spacing w:val="0"/>
          <w:w w:val="100"/>
          <w:position w:val="0"/>
        </w:rPr>
        <w:t>、研发费用</w:t>
      </w:r>
      <w:bookmarkEnd w:id="1254"/>
    </w:p>
    <w:p>
      <w:pPr>
        <w:widowControl w:val="0"/>
        <w:spacing w:after="339" w:line="1" w:lineRule="exact"/>
      </w:pPr>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人力成本费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8,913,112.37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9,667,610.26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摊销计提费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1,195,803.14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1,427,098.47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项目测试费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1,979,731.95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2,500,653.78</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17,360.64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64,425.04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b/>
                <w:bCs/>
                <w:color w:val="000000"/>
                <w:spacing w:val="0"/>
                <w:w w:val="100"/>
                <w:position w:val="0"/>
              </w:rPr>
              <w:t>12,106,008.10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b/>
                <w:bCs/>
                <w:color w:val="000000"/>
                <w:spacing w:val="0"/>
                <w:w w:val="100"/>
                <w:position w:val="0"/>
              </w:rPr>
              <w:t>13,659,787.55</w:t>
            </w:r>
          </w:p>
        </w:tc>
      </w:tr>
    </w:tbl>
    <w:p>
      <w:pPr>
        <w:pStyle w:val="Style41"/>
        <w:keepNext w:val="0"/>
        <w:keepLines w:val="0"/>
        <w:widowControl w:val="0"/>
        <w:shd w:val="clear" w:color="auto" w:fill="auto"/>
        <w:bidi w:val="0"/>
        <w:spacing w:before="0" w:after="0" w:line="240" w:lineRule="auto"/>
        <w:ind w:left="0" w:right="0" w:firstLine="0"/>
        <w:jc w:val="left"/>
      </w:pPr>
      <w:bookmarkStart w:id="1255" w:name="bookmark1255"/>
      <w:r>
        <w:rPr>
          <w:rFonts w:ascii="Times New Roman" w:eastAsia="Times New Roman" w:hAnsi="Times New Roman" w:cs="Times New Roman"/>
          <w:b/>
          <w:bCs/>
          <w:color w:val="000000"/>
          <w:spacing w:val="0"/>
          <w:w w:val="100"/>
          <w:position w:val="0"/>
        </w:rPr>
        <w:t>40</w:t>
      </w:r>
      <w:r>
        <w:rPr>
          <w:b/>
          <w:bCs/>
          <w:color w:val="000000"/>
          <w:spacing w:val="0"/>
          <w:w w:val="100"/>
          <w:position w:val="0"/>
        </w:rPr>
        <w:t>、财务费用</w:t>
      </w:r>
      <w:bookmarkEnd w:id="1255"/>
    </w:p>
    <w:p>
      <w:pPr>
        <w:widowControl w:val="0"/>
        <w:spacing w:after="339" w:line="1" w:lineRule="exact"/>
      </w:pPr>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176,622,331.63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174,204,402.90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44,518,122.97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34,177,114.40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30,728,391.96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-16,183,869.17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47,384,622.58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30,391,949.60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b/>
                <w:bCs/>
                <w:color w:val="000000"/>
                <w:spacing w:val="0"/>
                <w:w w:val="100"/>
                <w:position w:val="0"/>
              </w:rPr>
              <w:t>210,217,223.20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b/>
                <w:bCs/>
                <w:color w:val="000000"/>
                <w:spacing w:val="0"/>
                <w:w w:val="100"/>
                <w:position w:val="0"/>
              </w:rPr>
              <w:t>154,235,368.93</w:t>
            </w:r>
          </w:p>
        </w:tc>
      </w:tr>
    </w:tbl>
    <w:p>
      <w:pPr>
        <w:pStyle w:val="Style41"/>
        <w:keepNext w:val="0"/>
        <w:keepLines w:val="0"/>
        <w:widowControl w:val="0"/>
        <w:shd w:val="clear" w:color="auto" w:fill="auto"/>
        <w:bidi w:val="0"/>
        <w:spacing w:before="0" w:after="0" w:line="240" w:lineRule="auto"/>
        <w:ind w:left="0" w:right="0" w:firstLine="0"/>
        <w:jc w:val="left"/>
      </w:pPr>
      <w:bookmarkStart w:id="1256" w:name="bookmark1256"/>
      <w:r>
        <w:rPr>
          <w:rFonts w:ascii="Times New Roman" w:eastAsia="Times New Roman" w:hAnsi="Times New Roman" w:cs="Times New Roman"/>
          <w:b/>
          <w:bCs/>
          <w:color w:val="000000"/>
          <w:spacing w:val="0"/>
          <w:w w:val="100"/>
          <w:position w:val="0"/>
        </w:rPr>
        <w:t>41</w:t>
      </w:r>
      <w:r>
        <w:rPr>
          <w:b/>
          <w:bCs/>
          <w:color w:val="000000"/>
          <w:spacing w:val="0"/>
          <w:w w:val="100"/>
          <w:position w:val="0"/>
        </w:rPr>
        <w:t>、其他收益</w:t>
      </w:r>
      <w:bookmarkEnd w:id="1256"/>
    </w:p>
    <w:p>
      <w:pPr>
        <w:widowControl w:val="0"/>
        <w:spacing w:after="339" w:line="1" w:lineRule="exact"/>
      </w:pPr>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4402"/>
        <w:gridCol w:w="2554"/>
        <w:gridCol w:w="263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年福田区促批发零售业增长激励方案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规模奖励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3,772,800.00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433,208.59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电子商务示范企业基地支持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财政专项资金</w:t>
            </w:r>
            <w:r>
              <w:rPr>
                <w:rFonts w:ascii="Times New Roman" w:eastAsia="Times New Roman" w:hAnsi="Times New Roman" w:cs="Times New Roman"/>
                <w:color w:val="000000"/>
                <w:spacing w:val="0"/>
                <w:w w:val="100"/>
                <w:position w:val="0"/>
              </w:rPr>
              <w:t>-</w:t>
            </w:r>
            <w:r>
              <w:rPr>
                <w:color w:val="000000"/>
                <w:spacing w:val="0"/>
                <w:w w:val="100"/>
                <w:position w:val="0"/>
              </w:rPr>
              <w:t>信息化建设扶持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税收补偿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7,507,819.62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6,048,500.00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福田区产业发展专项资金</w:t>
            </w:r>
            <w:r>
              <w:rPr>
                <w:rFonts w:ascii="Times New Roman" w:eastAsia="Times New Roman" w:hAnsi="Times New Roman" w:cs="Times New Roman"/>
                <w:color w:val="000000"/>
                <w:spacing w:val="0"/>
                <w:w w:val="100"/>
                <w:position w:val="0"/>
              </w:rPr>
              <w:t>-</w:t>
            </w:r>
            <w:r>
              <w:rPr>
                <w:color w:val="000000"/>
                <w:spacing w:val="0"/>
                <w:w w:val="100"/>
                <w:position w:val="0"/>
              </w:rPr>
              <w:t>商业增长支持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平台建设项目类补助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114,846.00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116,900.00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品牌提升项目类补助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4,341,549.10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加计抵减补助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716,231.31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619,876.71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转售专项补助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研究开发类补助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国家高新技术企业补助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297,991.96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1,414,923.79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65,854.38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租房补助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219,212.58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1,208,286.84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92,504.34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政府贴息补助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1,253,065.41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42,653.96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21,105,285.61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12,520,497.98</w:t>
            </w:r>
          </w:p>
        </w:tc>
      </w:tr>
    </w:tbl>
    <w:p>
      <w:pPr>
        <w:spacing w:lineRule="exact" w:line="1"/>
        <w:rPr>
          <w:sz w:val="2"/>
          <w:szCs w:val="2"/>
        </w:rPr>
      </w:pPr>
      <w:r>
        <w:br w:type="page"/>
      </w:r>
    </w:p>
    <w:p>
      <w:pPr>
        <w:pStyle w:val="Style43"/>
        <w:keepNext/>
        <w:keepLines/>
        <w:widowControl w:val="0"/>
        <w:shd w:val="clear" w:color="auto" w:fill="auto"/>
        <w:bidi w:val="0"/>
        <w:spacing w:before="0" w:after="340" w:line="240" w:lineRule="auto"/>
        <w:ind w:left="0" w:right="0" w:firstLine="0"/>
        <w:jc w:val="left"/>
      </w:pPr>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42</w:t>
      </w:r>
      <w:r>
        <w:rPr>
          <w:color w:val="000000"/>
          <w:spacing w:val="0"/>
          <w:w w:val="100"/>
          <w:position w:val="0"/>
        </w:rPr>
        <w:t>、投资收益</w:t>
      </w:r>
      <w:bookmarkEnd w:id="1257"/>
      <w:bookmarkEnd w:id="1258"/>
      <w:bookmarkEnd w:id="1259"/>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19,793.04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-26,393,338.97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-313,792.94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26,758,800.03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交易性金融资产在持有期间的投资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54,202,463.50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38,119,024.78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处置交易性金融资产取得的投资收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-2,272,000.00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7,920,802.18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12,941,863.12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以摊余成本计量的金融资产终止确 认收益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-5,121,178.13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-2,741,105.06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56,708,087.65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b/>
                <w:bCs/>
                <w:color w:val="000000"/>
                <w:spacing w:val="0"/>
                <w:w w:val="100"/>
                <w:position w:val="0"/>
              </w:rPr>
              <w:t>46,413,243.90</w:t>
            </w:r>
          </w:p>
        </w:tc>
      </w:tr>
    </w:tbl>
    <w:p>
      <w:pPr>
        <w:pStyle w:val="Style41"/>
        <w:keepNext w:val="0"/>
        <w:keepLines w:val="0"/>
        <w:widowControl w:val="0"/>
        <w:shd w:val="clear" w:color="auto" w:fill="auto"/>
        <w:bidi w:val="0"/>
        <w:spacing w:before="0" w:after="0" w:line="240" w:lineRule="auto"/>
        <w:ind w:left="0" w:right="0" w:firstLine="0"/>
        <w:jc w:val="left"/>
      </w:pPr>
      <w:bookmarkStart w:id="1260" w:name="bookmark1260"/>
      <w:r>
        <w:rPr>
          <w:rFonts w:ascii="Times New Roman" w:eastAsia="Times New Roman" w:hAnsi="Times New Roman" w:cs="Times New Roman"/>
          <w:b/>
          <w:bCs/>
          <w:color w:val="000000"/>
          <w:spacing w:val="0"/>
          <w:w w:val="100"/>
          <w:position w:val="0"/>
        </w:rPr>
        <w:t>43</w:t>
      </w:r>
      <w:r>
        <w:rPr>
          <w:b/>
          <w:bCs/>
          <w:color w:val="000000"/>
          <w:spacing w:val="0"/>
          <w:w w:val="100"/>
          <w:position w:val="0"/>
        </w:rPr>
        <w:t>、公允价值变动收益</w:t>
      </w:r>
      <w:bookmarkEnd w:id="1260"/>
    </w:p>
    <w:p>
      <w:pPr>
        <w:widowControl w:val="0"/>
        <w:spacing w:after="339" w:line="1" w:lineRule="exact"/>
      </w:pPr>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11,959,232.82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434,475.73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-8,446,602.00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b/>
                <w:bCs/>
                <w:color w:val="000000"/>
                <w:spacing w:val="0"/>
                <w:w w:val="100"/>
                <w:position w:val="0"/>
              </w:rPr>
              <w:t>11,959,232.82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b/>
                <w:bCs/>
                <w:color w:val="000000"/>
                <w:spacing w:val="0"/>
                <w:w w:val="100"/>
                <w:position w:val="0"/>
              </w:rPr>
              <w:t>-8,012,126.27</w:t>
            </w:r>
          </w:p>
        </w:tc>
      </w:tr>
    </w:tbl>
    <w:p>
      <w:pPr>
        <w:pStyle w:val="Style41"/>
        <w:keepNext w:val="0"/>
        <w:keepLines w:val="0"/>
        <w:widowControl w:val="0"/>
        <w:shd w:val="clear" w:color="auto" w:fill="auto"/>
        <w:bidi w:val="0"/>
        <w:spacing w:before="0" w:after="0" w:line="240" w:lineRule="auto"/>
        <w:ind w:left="0" w:right="0" w:firstLine="0"/>
        <w:jc w:val="left"/>
      </w:pPr>
      <w:bookmarkStart w:id="1261" w:name="bookmark1261"/>
      <w:r>
        <w:rPr>
          <w:rFonts w:ascii="Times New Roman" w:eastAsia="Times New Roman" w:hAnsi="Times New Roman" w:cs="Times New Roman"/>
          <w:b/>
          <w:bCs/>
          <w:color w:val="000000"/>
          <w:spacing w:val="0"/>
          <w:w w:val="100"/>
          <w:position w:val="0"/>
        </w:rPr>
        <w:t>44</w:t>
      </w:r>
      <w:r>
        <w:rPr>
          <w:b/>
          <w:bCs/>
          <w:color w:val="000000"/>
          <w:spacing w:val="0"/>
          <w:w w:val="100"/>
          <w:position w:val="0"/>
        </w:rPr>
        <w:t>、信用减值损失</w:t>
      </w:r>
      <w:bookmarkEnd w:id="1261"/>
    </w:p>
    <w:p>
      <w:pPr>
        <w:widowControl w:val="0"/>
        <w:spacing w:after="339" w:line="1" w:lineRule="exact"/>
      </w:pPr>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-27,919,468.29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-31,605,780.63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-42,262,325.42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-39,887,579.43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-5,482,837.70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-56,760,817.20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-117,563,215.73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-1,164,617.82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-132,425,448.61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-190,221,193.61</w:t>
            </w:r>
          </w:p>
        </w:tc>
      </w:tr>
    </w:tbl>
    <w:p>
      <w:pPr>
        <w:pStyle w:val="Style41"/>
        <w:keepNext w:val="0"/>
        <w:keepLines w:val="0"/>
        <w:widowControl w:val="0"/>
        <w:shd w:val="clear" w:color="auto" w:fill="auto"/>
        <w:bidi w:val="0"/>
        <w:spacing w:before="0" w:after="0" w:line="240" w:lineRule="auto"/>
        <w:ind w:left="0" w:right="0" w:firstLine="0"/>
        <w:jc w:val="left"/>
      </w:pPr>
      <w:bookmarkStart w:id="1262" w:name="bookmark1262"/>
      <w:r>
        <w:rPr>
          <w:rFonts w:ascii="Times New Roman" w:eastAsia="Times New Roman" w:hAnsi="Times New Roman" w:cs="Times New Roman"/>
          <w:b/>
          <w:bCs/>
          <w:color w:val="000000"/>
          <w:spacing w:val="0"/>
          <w:w w:val="100"/>
          <w:position w:val="0"/>
        </w:rPr>
        <w:t>45</w:t>
      </w:r>
      <w:r>
        <w:rPr>
          <w:b/>
          <w:bCs/>
          <w:color w:val="000000"/>
          <w:spacing w:val="0"/>
          <w:w w:val="100"/>
          <w:position w:val="0"/>
        </w:rPr>
        <w:t>、资产减值损失</w:t>
      </w:r>
      <w:bookmarkEnd w:id="1262"/>
    </w:p>
    <w:p>
      <w:pPr>
        <w:widowControl w:val="0"/>
        <w:spacing w:after="339" w:line="1" w:lineRule="exact"/>
      </w:pPr>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4118"/>
        <w:gridCol w:w="2693"/>
        <w:gridCol w:w="277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4118"/>
        <w:gridCol w:w="2693"/>
        <w:gridCol w:w="277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存货跌价损失及合同履约成本减值损失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-29,459,273.42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-109,896,222.10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-2,210,817.00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b/>
                <w:bCs/>
                <w:color w:val="000000"/>
                <w:spacing w:val="0"/>
                <w:w w:val="100"/>
                <w:position w:val="0"/>
              </w:rPr>
              <w:t>-31,670,090.42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b/>
                <w:bCs/>
                <w:color w:val="000000"/>
                <w:spacing w:val="0"/>
                <w:w w:val="100"/>
                <w:position w:val="0"/>
              </w:rPr>
              <w:t>-109,896,222.10</w:t>
            </w:r>
          </w:p>
        </w:tc>
      </w:tr>
    </w:tbl>
    <w:p>
      <w:pPr>
        <w:pStyle w:val="Style41"/>
        <w:keepNext w:val="0"/>
        <w:keepLines w:val="0"/>
        <w:widowControl w:val="0"/>
        <w:shd w:val="clear" w:color="auto" w:fill="auto"/>
        <w:bidi w:val="0"/>
        <w:spacing w:before="0" w:after="0" w:line="240" w:lineRule="auto"/>
        <w:ind w:left="0" w:right="0" w:firstLine="0"/>
        <w:jc w:val="left"/>
      </w:pPr>
      <w:bookmarkStart w:id="1263" w:name="bookmark1263"/>
      <w:r>
        <w:rPr>
          <w:rFonts w:ascii="Times New Roman" w:eastAsia="Times New Roman" w:hAnsi="Times New Roman" w:cs="Times New Roman"/>
          <w:b/>
          <w:bCs/>
          <w:color w:val="000000"/>
          <w:spacing w:val="0"/>
          <w:w w:val="100"/>
          <w:position w:val="0"/>
        </w:rPr>
        <w:t>46</w:t>
      </w:r>
      <w:r>
        <w:rPr>
          <w:b/>
          <w:bCs/>
          <w:color w:val="000000"/>
          <w:spacing w:val="0"/>
          <w:w w:val="100"/>
          <w:position w:val="0"/>
        </w:rPr>
        <w:t>、资产处置收益</w:t>
      </w:r>
      <w:bookmarkEnd w:id="1263"/>
    </w:p>
    <w:p>
      <w:pPr>
        <w:widowControl w:val="0"/>
        <w:spacing w:after="339" w:line="1" w:lineRule="exact"/>
      </w:pPr>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3979"/>
        <w:gridCol w:w="2832"/>
        <w:gridCol w:w="277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固定资产处置利得（损失以</w:t>
            </w:r>
            <w:r>
              <w:rPr>
                <w:rFonts w:ascii="Times New Roman" w:eastAsia="Times New Roman" w:hAnsi="Times New Roman" w:cs="Times New Roman"/>
                <w:color w:val="000000"/>
                <w:spacing w:val="0"/>
                <w:w w:val="100"/>
                <w:position w:val="0"/>
              </w:rPr>
              <w:t>"-"</w:t>
            </w:r>
            <w:r>
              <w:rPr>
                <w:color w:val="000000"/>
                <w:spacing w:val="0"/>
                <w:w w:val="100"/>
                <w:position w:val="0"/>
              </w:rPr>
              <w:t>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-61,839.04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82,497.53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-61,839.04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b/>
                <w:bCs/>
                <w:color w:val="000000"/>
                <w:spacing w:val="0"/>
                <w:w w:val="100"/>
                <w:position w:val="0"/>
              </w:rPr>
              <w:t>82,497.53</w:t>
            </w:r>
          </w:p>
        </w:tc>
      </w:tr>
    </w:tbl>
    <w:p>
      <w:pPr>
        <w:pStyle w:val="Style41"/>
        <w:keepNext w:val="0"/>
        <w:keepLines w:val="0"/>
        <w:widowControl w:val="0"/>
        <w:shd w:val="clear" w:color="auto" w:fill="auto"/>
        <w:bidi w:val="0"/>
        <w:spacing w:before="0" w:after="0" w:line="240" w:lineRule="auto"/>
        <w:ind w:left="0" w:right="0" w:firstLine="0"/>
        <w:jc w:val="left"/>
      </w:pPr>
      <w:bookmarkStart w:id="1264" w:name="bookmark1264"/>
      <w:r>
        <w:rPr>
          <w:rFonts w:ascii="Times New Roman" w:eastAsia="Times New Roman" w:hAnsi="Times New Roman" w:cs="Times New Roman"/>
          <w:b/>
          <w:bCs/>
          <w:color w:val="000000"/>
          <w:spacing w:val="0"/>
          <w:w w:val="100"/>
          <w:position w:val="0"/>
        </w:rPr>
        <w:t>47</w:t>
      </w:r>
      <w:r>
        <w:rPr>
          <w:b/>
          <w:bCs/>
          <w:color w:val="000000"/>
          <w:spacing w:val="0"/>
          <w:w w:val="100"/>
          <w:position w:val="0"/>
        </w:rPr>
        <w:t>、营业外收入</w:t>
      </w:r>
      <w:bookmarkEnd w:id="1264"/>
    </w:p>
    <w:p>
      <w:pPr>
        <w:widowControl w:val="0"/>
        <w:spacing w:after="339" w:line="1" w:lineRule="exact"/>
      </w:pPr>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3422"/>
        <w:gridCol w:w="2030"/>
        <w:gridCol w:w="1925"/>
        <w:gridCol w:w="22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计入当期非经常性损 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2,113.81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与企业日常活动无关的政府补助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16,432,553.19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7,192,143.99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16,432,553.19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7,554,155.82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2,839,827.82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7,554,155.82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赔偿款收入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3,476,615.40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480,198.23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3,476,615.40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9,796,827.75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4,705,275.00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9,796,827.75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b/>
                <w:bCs/>
                <w:color w:val="000000"/>
                <w:spacing w:val="0"/>
                <w:w w:val="100"/>
                <w:position w:val="0"/>
              </w:rPr>
              <w:t>37,262,265.97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15,222,520.56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b/>
                <w:bCs/>
                <w:color w:val="000000"/>
                <w:spacing w:val="0"/>
                <w:w w:val="100"/>
                <w:position w:val="0"/>
              </w:rPr>
              <w:t>37,262,265.97</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1853"/>
        <w:gridCol w:w="706"/>
        <w:gridCol w:w="643"/>
        <w:gridCol w:w="1483"/>
        <w:gridCol w:w="994"/>
        <w:gridCol w:w="710"/>
        <w:gridCol w:w="1061"/>
        <w:gridCol w:w="1066"/>
        <w:gridCol w:w="1070"/>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发放 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发放 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补贴是 否影响 当年盈 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 特殊 补贴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本期发生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上期发生 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rPr>
              <w:t>/</w:t>
            </w:r>
            <w:r>
              <w:rPr>
                <w:color w:val="000000"/>
                <w:spacing w:val="0"/>
                <w:w w:val="100"/>
                <w:position w:val="0"/>
              </w:rPr>
              <w:t>与收 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政府 部门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因符合地方政 府招商引资等 地方性扶持政 策而获得的补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16,331,46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6,951,080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与收益相 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福田区国库连锁 商业企业支持款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政府 部门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因符合地方政 府招商引资等 地方性扶持政 策而获得的补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与收益相 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历下区商贸流通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因符合地方政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w:t>
            </w:r>
          </w:p>
        </w:tc>
      </w:tr>
    </w:tbl>
    <w:p>
      <w:pPr>
        <w:spacing w:lineRule="exact" w:line="1"/>
        <w:rPr>
          <w:sz w:val="2"/>
          <w:szCs w:val="2"/>
        </w:rPr>
      </w:pPr>
      <w:r>
        <w:br w:type="page"/>
      </w:r>
    </w:p>
    <w:tbl>
      <w:tblPr>
        <w:tblOverlap w:val="never"/>
        <w:jc w:val="center"/>
        <w:tblLayout w:type="fixed"/>
      </w:tblPr>
      <w:tblGrid>
        <w:gridCol w:w="1853"/>
        <w:gridCol w:w="706"/>
        <w:gridCol w:w="643"/>
        <w:gridCol w:w="1483"/>
        <w:gridCol w:w="994"/>
        <w:gridCol w:w="710"/>
        <w:gridCol w:w="1061"/>
        <w:gridCol w:w="1066"/>
        <w:gridCol w:w="1070"/>
      </w:tblGrid>
      <w:tr>
        <w:trPr>
          <w:trHeight w:val="130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业发展引导资金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部门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府招商引资等 地方性扶持政 策而获得的补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因符合地方政府 招商引资等地方 性扶持政策而获 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政府 部门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因符合地方政 府招商引资等 地方性扶持政 策而获得的补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与收益相 关</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政府 部门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因符合地方政 府招商引资等 地方性扶持政 策而获得的补 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1,085.90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21,063.51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与收益相 关</w:t>
            </w:r>
          </w:p>
        </w:tc>
      </w:tr>
    </w:tbl>
    <w:p>
      <w:pPr>
        <w:pStyle w:val="Style41"/>
        <w:keepNext w:val="0"/>
        <w:keepLines w:val="0"/>
        <w:widowControl w:val="0"/>
        <w:shd w:val="clear" w:color="auto" w:fill="auto"/>
        <w:bidi w:val="0"/>
        <w:spacing w:before="0" w:after="0" w:line="240" w:lineRule="auto"/>
        <w:ind w:left="0" w:right="0" w:firstLine="0"/>
        <w:jc w:val="left"/>
      </w:pPr>
      <w:bookmarkStart w:id="1265" w:name="bookmark1265"/>
      <w:r>
        <w:rPr>
          <w:rFonts w:ascii="Times New Roman" w:eastAsia="Times New Roman" w:hAnsi="Times New Roman" w:cs="Times New Roman"/>
          <w:b/>
          <w:bCs/>
          <w:color w:val="000000"/>
          <w:spacing w:val="0"/>
          <w:w w:val="100"/>
          <w:position w:val="0"/>
        </w:rPr>
        <w:t>48</w:t>
      </w:r>
      <w:r>
        <w:rPr>
          <w:b/>
          <w:bCs/>
          <w:color w:val="000000"/>
          <w:spacing w:val="0"/>
          <w:w w:val="100"/>
          <w:position w:val="0"/>
        </w:rPr>
        <w:t>、营业外支出</w:t>
      </w:r>
      <w:bookmarkEnd w:id="1265"/>
    </w:p>
    <w:p>
      <w:pPr>
        <w:widowControl w:val="0"/>
        <w:spacing w:after="359" w:line="1" w:lineRule="exact"/>
      </w:pPr>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3130"/>
        <w:gridCol w:w="2122"/>
        <w:gridCol w:w="1934"/>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40" w:right="0" w:firstLine="0"/>
              <w:jc w:val="left"/>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计入当期非经常性损益 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156,015.65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17,614.69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156,015.65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10,743.91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202,804.86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10,743.91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17,980.50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9,990.57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187,661.43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623,111.62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187,661.43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非常损失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12,443,205.95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12,443,205.95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684,204.10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2,280,409.16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684,204.10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4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b/>
                <w:bCs/>
                <w:color w:val="000000"/>
                <w:spacing w:val="0"/>
                <w:w w:val="100"/>
                <w:position w:val="0"/>
              </w:rPr>
              <w:t>15,161,821.61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b/>
                <w:bCs/>
                <w:color w:val="000000"/>
                <w:spacing w:val="0"/>
                <w:w w:val="100"/>
                <w:position w:val="0"/>
              </w:rPr>
              <w:t>3,141,920.83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b/>
                <w:bCs/>
                <w:color w:val="000000"/>
                <w:spacing w:val="0"/>
                <w:w w:val="100"/>
                <w:position w:val="0"/>
              </w:rPr>
              <w:t>15,161,821.61</w:t>
            </w:r>
          </w:p>
        </w:tc>
      </w:tr>
    </w:tbl>
    <w:p>
      <w:pPr>
        <w:widowControl w:val="0"/>
        <w:spacing w:after="79" w:line="1" w:lineRule="exact"/>
      </w:pPr>
    </w:p>
    <w:p>
      <w:pPr>
        <w:pStyle w:val="Style1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其他说明：非常损失系存货遇损。</w:t>
      </w:r>
    </w:p>
    <w:p>
      <w:pPr>
        <w:pStyle w:val="Style43"/>
        <w:keepNext/>
        <w:keepLines/>
        <w:widowControl w:val="0"/>
        <w:shd w:val="clear" w:color="auto" w:fill="auto"/>
        <w:bidi w:val="0"/>
        <w:spacing w:before="0" w:line="240" w:lineRule="auto"/>
        <w:ind w:left="0" w:right="0" w:firstLine="0"/>
        <w:jc w:val="left"/>
      </w:pPr>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49</w:t>
      </w:r>
      <w:r>
        <w:rPr>
          <w:color w:val="000000"/>
          <w:spacing w:val="0"/>
          <w:w w:val="100"/>
          <w:position w:val="0"/>
        </w:rPr>
        <w:t>、所得税费用</w:t>
      </w:r>
      <w:bookmarkEnd w:id="1266"/>
      <w:bookmarkEnd w:id="1267"/>
      <w:bookmarkEnd w:id="1268"/>
    </w:p>
    <w:p>
      <w:pPr>
        <w:pStyle w:val="Style66"/>
        <w:keepNext/>
        <w:keepLines/>
        <w:widowControl w:val="0"/>
        <w:shd w:val="clear" w:color="auto" w:fill="auto"/>
        <w:bidi w:val="0"/>
        <w:spacing w:before="0" w:line="240" w:lineRule="auto"/>
        <w:ind w:left="0" w:right="0" w:firstLine="140"/>
        <w:jc w:val="left"/>
      </w:pPr>
      <w:bookmarkStart w:id="1269" w:name="bookmark1269"/>
      <w:bookmarkStart w:id="1270" w:name="bookmark1270"/>
      <w:bookmarkStart w:id="1271" w:name="bookmark12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269"/>
      <w:bookmarkEnd w:id="1270"/>
      <w:bookmarkEnd w:id="1271"/>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180,094,347.43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120,812,406.49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5,968,608.94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-46,762,210.80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b/>
                <w:bCs/>
                <w:color w:val="000000"/>
                <w:spacing w:val="0"/>
                <w:w w:val="100"/>
                <w:position w:val="0"/>
              </w:rPr>
              <w:t>186,062,956.37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74,050,195.69</w:t>
            </w:r>
          </w:p>
        </w:tc>
      </w:tr>
    </w:tbl>
    <w:p>
      <w:pPr>
        <w:spacing w:lineRule="exact" w:line="1"/>
        <w:rPr>
          <w:sz w:val="2"/>
          <w:szCs w:val="2"/>
        </w:rPr>
      </w:pPr>
      <w:r>
        <w:br w:type="page"/>
      </w:r>
    </w:p>
    <w:p>
      <w:pPr>
        <w:pStyle w:val="Style66"/>
        <w:keepNext/>
        <w:keepLines/>
        <w:widowControl w:val="0"/>
        <w:shd w:val="clear" w:color="auto" w:fill="auto"/>
        <w:bidi w:val="0"/>
        <w:spacing w:before="0" w:line="240" w:lineRule="auto"/>
        <w:ind w:left="0" w:right="0" w:firstLine="140"/>
        <w:jc w:val="left"/>
      </w:pPr>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272"/>
      <w:bookmarkEnd w:id="1273"/>
      <w:bookmarkEnd w:id="1274"/>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6528"/>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984,277,609.35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246,069,402.34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-10,533,822.89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-51,180,719.20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9,149,411.14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-17,348,594.25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11,786,436.34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税率调整导致年初递延所得税资产</w:t>
            </w:r>
            <w:r>
              <w:rPr>
                <w:rFonts w:ascii="Times New Roman" w:eastAsia="Times New Roman" w:hAnsi="Times New Roman" w:cs="Times New Roman"/>
                <w:color w:val="000000"/>
                <w:spacing w:val="0"/>
                <w:w w:val="100"/>
                <w:position w:val="0"/>
              </w:rPr>
              <w:t>/</w:t>
            </w:r>
            <w:r>
              <w:rPr>
                <w:color w:val="000000"/>
                <w:spacing w:val="0"/>
                <w:w w:val="100"/>
                <w:position w:val="0"/>
              </w:rPr>
              <w:t>负债余额的变化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-628,582.81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-1,252,748.79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2,174.49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186,062,956.37</w:t>
            </w:r>
          </w:p>
        </w:tc>
      </w:tr>
    </w:tbl>
    <w:p>
      <w:pPr>
        <w:pStyle w:val="Style41"/>
        <w:keepNext w:val="0"/>
        <w:keepLines w:val="0"/>
        <w:widowControl w:val="0"/>
        <w:shd w:val="clear" w:color="auto" w:fill="auto"/>
        <w:bidi w:val="0"/>
        <w:spacing w:before="0" w:after="0" w:line="240" w:lineRule="auto"/>
        <w:ind w:left="0" w:right="0" w:firstLine="0"/>
        <w:jc w:val="left"/>
      </w:pPr>
      <w:bookmarkStart w:id="1275" w:name="bookmark1275"/>
      <w:r>
        <w:rPr>
          <w:rFonts w:ascii="Times New Roman" w:eastAsia="Times New Roman" w:hAnsi="Times New Roman" w:cs="Times New Roman"/>
          <w:b/>
          <w:bCs/>
          <w:color w:val="000000"/>
          <w:spacing w:val="0"/>
          <w:w w:val="100"/>
          <w:position w:val="0"/>
        </w:rPr>
        <w:t>50</w:t>
      </w:r>
      <w:r>
        <w:rPr>
          <w:b/>
          <w:bCs/>
          <w:color w:val="000000"/>
          <w:spacing w:val="0"/>
          <w:w w:val="100"/>
          <w:position w:val="0"/>
        </w:rPr>
        <w:t>、其他综合收益</w:t>
      </w:r>
      <w:bookmarkEnd w:id="1275"/>
    </w:p>
    <w:p>
      <w:pPr>
        <w:widowControl w:val="0"/>
        <w:spacing w:after="359" w:line="1" w:lineRule="exact"/>
      </w:pPr>
    </w:p>
    <w:p>
      <w:pPr>
        <w:pStyle w:val="Style12"/>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rPr>
        <w:t>31</w:t>
      </w:r>
      <w:r>
        <w:rPr>
          <w:color w:val="000000"/>
          <w:spacing w:val="0"/>
          <w:w w:val="100"/>
          <w:position w:val="0"/>
        </w:rPr>
        <w:t>。</w:t>
      </w:r>
    </w:p>
    <w:p>
      <w:pPr>
        <w:pStyle w:val="Style43"/>
        <w:keepNext/>
        <w:keepLines/>
        <w:widowControl w:val="0"/>
        <w:shd w:val="clear" w:color="auto" w:fill="auto"/>
        <w:bidi w:val="0"/>
        <w:spacing w:before="0" w:line="240" w:lineRule="auto"/>
        <w:ind w:left="0" w:right="0" w:firstLine="0"/>
        <w:jc w:val="left"/>
      </w:pPr>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51</w:t>
      </w:r>
      <w:r>
        <w:rPr>
          <w:color w:val="000000"/>
          <w:spacing w:val="0"/>
          <w:w w:val="100"/>
          <w:position w:val="0"/>
        </w:rPr>
        <w:t>、现金流量表项目</w:t>
      </w:r>
      <w:bookmarkEnd w:id="1276"/>
      <w:bookmarkEnd w:id="1277"/>
      <w:bookmarkEnd w:id="1278"/>
    </w:p>
    <w:p>
      <w:pPr>
        <w:pStyle w:val="Style66"/>
        <w:keepNext/>
        <w:keepLines/>
        <w:widowControl w:val="0"/>
        <w:shd w:val="clear" w:color="auto" w:fill="auto"/>
        <w:bidi w:val="0"/>
        <w:spacing w:before="0" w:line="240" w:lineRule="auto"/>
        <w:ind w:left="0" w:right="0" w:firstLine="0"/>
        <w:jc w:val="left"/>
      </w:pPr>
      <w:bookmarkStart w:id="1279" w:name="bookmark1279"/>
      <w:bookmarkStart w:id="1280" w:name="bookmark1280"/>
      <w:bookmarkStart w:id="1281" w:name="bookmark12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279"/>
      <w:bookmarkEnd w:id="1280"/>
      <w:bookmarkEnd w:id="1281"/>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3792"/>
        <w:gridCol w:w="2808"/>
        <w:gridCol w:w="29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9,853,547.00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r>
              <w:rPr>
                <w:rFonts w:ascii="Times New Roman" w:eastAsia="Times New Roman" w:hAnsi="Times New Roman" w:cs="Times New Roman"/>
                <w:color w:val="000000"/>
                <w:spacing w:val="0"/>
                <w:w w:val="100"/>
                <w:position w:val="0"/>
              </w:rPr>
              <w:t>--</w:t>
            </w: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44,518,122.97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34,177,114.40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除税费返还外的其他政府补助收入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37,537,838.80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20,442,641.97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75,298,875.80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9,851,051.48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大股东财务资助款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1,376,000,000.00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277,800,000.00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11,789,120.54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26,433,776.34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b/>
                <w:bCs/>
                <w:color w:val="000000"/>
                <w:spacing w:val="0"/>
                <w:w w:val="100"/>
                <w:position w:val="0"/>
              </w:rPr>
              <w:t>1,545,143,958.11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378,558,131.19</w:t>
            </w:r>
          </w:p>
        </w:tc>
      </w:tr>
    </w:tbl>
    <w:p>
      <w:pPr>
        <w:pStyle w:val="Style41"/>
        <w:keepNext w:val="0"/>
        <w:keepLines w:val="0"/>
        <w:widowControl w:val="0"/>
        <w:shd w:val="clear" w:color="auto" w:fill="auto"/>
        <w:bidi w:val="0"/>
        <w:spacing w:before="0" w:after="0" w:line="240" w:lineRule="auto"/>
        <w:ind w:left="101" w:right="0" w:firstLine="0"/>
        <w:jc w:val="left"/>
      </w:pPr>
      <w:bookmarkStart w:id="1282" w:name="bookmark1282"/>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）支付的其他与经营活动有关的现金</w:t>
      </w:r>
      <w:bookmarkEnd w:id="1282"/>
    </w:p>
    <w:p>
      <w:pPr>
        <w:widowControl w:val="0"/>
        <w:spacing w:after="359" w:line="1" w:lineRule="exact"/>
      </w:pPr>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68,638,857.10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42,045,428.67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大股东财务资助款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1,376,000,000.00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277,800,000.00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劳务佣金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180,206,667.29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88,884,650.35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商品物流费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87,082,806.30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67,934,981.97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60,261,869.48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42,219,245.83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41,791,283.43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77,738,201.52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56,323,955.12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42,886,697.62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30,391,949.60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业务拓展费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110,776,896.21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50,781,899.90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12,526,203.76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16,671,474.75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75,444,159.87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13,048,767.34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网络信息费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14,178,150.57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15,225,880.69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117,167,363.88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111,694,119.21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2,625,080.39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15,319,467.71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b/>
                <w:bCs/>
                <w:color w:val="000000"/>
                <w:spacing w:val="0"/>
                <w:w w:val="100"/>
                <w:position w:val="0"/>
              </w:rPr>
              <w:t>2,188,342,506.01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b/>
                <w:bCs/>
                <w:color w:val="000000"/>
                <w:spacing w:val="0"/>
                <w:w w:val="100"/>
                <w:position w:val="0"/>
              </w:rPr>
              <w:t>907,323,552.55</w:t>
            </w:r>
          </w:p>
        </w:tc>
      </w:tr>
    </w:tbl>
    <w:p>
      <w:pPr>
        <w:pStyle w:val="Style41"/>
        <w:keepNext w:val="0"/>
        <w:keepLines w:val="0"/>
        <w:widowControl w:val="0"/>
        <w:shd w:val="clear" w:color="auto" w:fill="auto"/>
        <w:bidi w:val="0"/>
        <w:spacing w:before="0" w:after="0" w:line="240" w:lineRule="auto"/>
        <w:ind w:left="101" w:right="0" w:firstLine="0"/>
        <w:jc w:val="left"/>
      </w:pPr>
      <w:bookmarkStart w:id="1283" w:name="bookmark1283"/>
      <w:r>
        <w:rPr>
          <w:b/>
          <w:bCs/>
          <w:color w:val="000000"/>
          <w:spacing w:val="0"/>
          <w:w w:val="100"/>
          <w:position w:val="0"/>
        </w:rPr>
        <w:t>(</w:t>
      </w:r>
      <w:r>
        <w:rPr>
          <w:rFonts w:ascii="Times New Roman" w:eastAsia="Times New Roman" w:hAnsi="Times New Roman" w:cs="Times New Roman"/>
          <w:b/>
          <w:bCs/>
          <w:color w:val="000000"/>
          <w:spacing w:val="0"/>
          <w:w w:val="100"/>
          <w:position w:val="0"/>
        </w:rPr>
        <w:t>3</w:t>
      </w:r>
      <w:r>
        <w:rPr>
          <w:b/>
          <w:bCs/>
          <w:color w:val="000000"/>
          <w:spacing w:val="0"/>
          <w:w w:val="100"/>
          <w:position w:val="0"/>
        </w:rPr>
        <w:t>)收到的其他与投资活动有关的现金</w:t>
      </w:r>
      <w:bookmarkEnd w:id="1283"/>
    </w:p>
    <w:p>
      <w:pPr>
        <w:widowControl w:val="0"/>
        <w:spacing w:after="339" w:line="1" w:lineRule="exact"/>
      </w:pPr>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3941"/>
        <w:gridCol w:w="2870"/>
        <w:gridCol w:w="277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取得子公司及其他营业单位支付的现金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9,400,773.73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24,190,773.73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0" w:line="240" w:lineRule="auto"/>
        <w:ind w:left="101" w:right="0" w:firstLine="0"/>
        <w:jc w:val="left"/>
      </w:pPr>
      <w:bookmarkStart w:id="1284" w:name="bookmark1284"/>
      <w:r>
        <w:rPr>
          <w:rFonts w:ascii="Times New Roman" w:eastAsia="Times New Roman" w:hAnsi="Times New Roman" w:cs="Times New Roman"/>
          <w:b/>
          <w:bCs/>
          <w:color w:val="000000"/>
          <w:spacing w:val="0"/>
          <w:w w:val="100"/>
          <w:position w:val="0"/>
        </w:rPr>
        <w:t>(4</w:t>
      </w:r>
      <w:r>
        <w:rPr>
          <w:b/>
          <w:bCs/>
          <w:color w:val="000000"/>
          <w:spacing w:val="0"/>
          <w:w w:val="100"/>
          <w:position w:val="0"/>
        </w:rPr>
        <w:t>)收到的其他与筹资活动有关的现金</w:t>
      </w:r>
      <w:bookmarkEnd w:id="1284"/>
    </w:p>
    <w:p>
      <w:pPr>
        <w:widowControl w:val="0"/>
        <w:spacing w:after="339" w:line="1" w:lineRule="exact"/>
      </w:pPr>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3696"/>
        <w:gridCol w:w="3259"/>
        <w:gridCol w:w="263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450,625,935.88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513,760,000.00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38,594,200.47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312,850,000.00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526,270,000.00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391,510,000.00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保证金、结构性存款利息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74,744,783.90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44,003,466.86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7,621,464,920.25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1,878,393,466.86</w:t>
            </w:r>
          </w:p>
        </w:tc>
      </w:tr>
    </w:tbl>
    <w:p>
      <w:pPr>
        <w:spacing w:lineRule="exact" w:line="1"/>
        <w:rPr>
          <w:sz w:val="2"/>
          <w:szCs w:val="2"/>
        </w:rPr>
      </w:pPr>
      <w:r>
        <w:br w:type="page"/>
      </w:r>
    </w:p>
    <w:p>
      <w:pPr>
        <w:pStyle w:val="Style66"/>
        <w:keepNext/>
        <w:keepLines/>
        <w:widowControl w:val="0"/>
        <w:shd w:val="clear" w:color="auto" w:fill="auto"/>
        <w:bidi w:val="0"/>
        <w:spacing w:before="0" w:line="240" w:lineRule="auto"/>
        <w:ind w:left="0" w:right="0" w:firstLine="140"/>
        <w:jc w:val="left"/>
      </w:pPr>
      <w:bookmarkStart w:id="1285" w:name="bookmark1285"/>
      <w:bookmarkStart w:id="1286" w:name="bookmark1286"/>
      <w:bookmarkStart w:id="1287" w:name="bookmark1287"/>
      <w:bookmarkStart w:id="1288" w:name="bookmark1288"/>
      <w:r>
        <w:rPr>
          <w:color w:val="000000"/>
          <w:spacing w:val="0"/>
          <w:w w:val="100"/>
          <w:position w:val="0"/>
        </w:rPr>
        <w:t>（</w:t>
      </w:r>
      <w:bookmarkEnd w:id="1287"/>
      <w:r>
        <w:rPr>
          <w:rFonts w:ascii="Times New Roman" w:eastAsia="Times New Roman" w:hAnsi="Times New Roman" w:cs="Times New Roman"/>
          <w:color w:val="000000"/>
          <w:spacing w:val="0"/>
          <w:w w:val="100"/>
          <w:position w:val="0"/>
        </w:rPr>
        <w:t>5</w:t>
      </w:r>
      <w:r>
        <w:rPr>
          <w:color w:val="000000"/>
          <w:spacing w:val="0"/>
          <w:w w:val="100"/>
          <w:position w:val="0"/>
        </w:rPr>
        <w:t>）支付的其他与筹资活动有关的现金</w:t>
      </w:r>
      <w:bookmarkEnd w:id="1285"/>
      <w:bookmarkEnd w:id="1286"/>
      <w:bookmarkEnd w:id="1288"/>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3696"/>
        <w:gridCol w:w="3259"/>
        <w:gridCol w:w="263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398,925,493.61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448,000,000.00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支付银承保证金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176,218,304.87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38,557,791.07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支付信用证保证金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122,000,000.00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协定存单、结构性存款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7,547,600,000.00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300,090,000.00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222,485,035.44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1,662,345.28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8,467,228,833.92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b/>
                <w:bCs/>
                <w:color w:val="000000"/>
                <w:spacing w:val="0"/>
                <w:w w:val="100"/>
                <w:position w:val="0"/>
              </w:rPr>
              <w:t>788,310,136.35</w:t>
            </w:r>
          </w:p>
        </w:tc>
      </w:tr>
    </w:tbl>
    <w:p>
      <w:pPr>
        <w:pStyle w:val="Style41"/>
        <w:keepNext w:val="0"/>
        <w:keepLines w:val="0"/>
        <w:widowControl w:val="0"/>
        <w:shd w:val="clear" w:color="auto" w:fill="auto"/>
        <w:bidi w:val="0"/>
        <w:spacing w:before="0" w:after="0" w:line="240" w:lineRule="auto"/>
        <w:ind w:left="0" w:right="0" w:firstLine="0"/>
        <w:jc w:val="left"/>
      </w:pPr>
      <w:bookmarkStart w:id="1289" w:name="bookmark1289"/>
      <w:r>
        <w:rPr>
          <w:rFonts w:ascii="Times New Roman" w:eastAsia="Times New Roman" w:hAnsi="Times New Roman" w:cs="Times New Roman"/>
          <w:b/>
          <w:bCs/>
          <w:color w:val="000000"/>
          <w:spacing w:val="0"/>
          <w:w w:val="100"/>
          <w:position w:val="0"/>
        </w:rPr>
        <w:t>52</w:t>
      </w:r>
      <w:r>
        <w:rPr>
          <w:b/>
          <w:bCs/>
          <w:color w:val="000000"/>
          <w:spacing w:val="0"/>
          <w:w w:val="100"/>
          <w:position w:val="0"/>
        </w:rPr>
        <w:t>、现金流量表补充资料</w:t>
      </w:r>
      <w:bookmarkEnd w:id="1289"/>
    </w:p>
    <w:p>
      <w:pPr>
        <w:widowControl w:val="0"/>
        <w:spacing w:after="359" w:line="1" w:lineRule="exact"/>
      </w:pPr>
    </w:p>
    <w:p>
      <w:pPr>
        <w:pStyle w:val="Style66"/>
        <w:keepNext/>
        <w:keepLines/>
        <w:widowControl w:val="0"/>
        <w:shd w:val="clear" w:color="auto" w:fill="auto"/>
        <w:bidi w:val="0"/>
        <w:spacing w:before="0" w:line="240" w:lineRule="auto"/>
        <w:ind w:left="0" w:right="0" w:firstLine="140"/>
        <w:jc w:val="left"/>
      </w:pPr>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290"/>
      <w:bookmarkEnd w:id="1291"/>
      <w:bookmarkEnd w:id="1292"/>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5395"/>
        <w:gridCol w:w="2126"/>
        <w:gridCol w:w="206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798,214,652.98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320,682,851.94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164,095,539.03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300,117,415.71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60"/>
              <w:jc w:val="left"/>
            </w:pPr>
            <w:r>
              <w:rPr>
                <w:color w:val="000000"/>
                <w:spacing w:val="0"/>
                <w:w w:val="100"/>
                <w:position w:val="0"/>
              </w:rPr>
              <w:t>固定资产折旧、油气资产折耗、生产性生物资产 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3,834,396.26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3,986,317.29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6,690,135.56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5,130,366.48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10,627,528.64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8,431,377.68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960"/>
              <w:jc w:val="left"/>
            </w:pPr>
            <w:r>
              <w:rPr>
                <w:color w:val="000000"/>
                <w:spacing w:val="0"/>
                <w:w w:val="100"/>
                <w:position w:val="0"/>
              </w:rPr>
              <w:t>处置固定资产、无形资产和其他长期资产的损失 （收益以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61,839.04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-82,497.53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153,901.84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12,539.17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-11,959,232.82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8,012,126.27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210,056,711.07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160,329,624.29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-56,708,087.65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-46,413,243.90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7,692,951.16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-32,787,705.26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1,017,739.77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-159,453.44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222222"/>
                <w:spacing w:val="0"/>
                <w:w w:val="100"/>
                <w:position w:val="0"/>
              </w:rPr>
              <w:t>68,064,291.50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-88,773,338.18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222222"/>
                <w:spacing w:val="0"/>
                <w:w w:val="100"/>
                <w:position w:val="0"/>
              </w:rPr>
              <w:t>240,365,580.87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-750,493,540.28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185,760,701.37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1,803,521,004.89</w:t>
            </w:r>
          </w:p>
        </w:tc>
      </w:tr>
    </w:tbl>
    <w:p>
      <w:pPr>
        <w:spacing w:lineRule="exact" w:line="1"/>
        <w:rPr>
          <w:sz w:val="2"/>
          <w:szCs w:val="2"/>
        </w:rPr>
      </w:pPr>
      <w:r>
        <w:br w:type="page"/>
      </w:r>
    </w:p>
    <w:tbl>
      <w:tblPr>
        <w:tblOverlap w:val="never"/>
        <w:jc w:val="center"/>
        <w:tblLayout w:type="fixed"/>
      </w:tblPr>
      <w:tblGrid>
        <w:gridCol w:w="5395"/>
        <w:gridCol w:w="2126"/>
        <w:gridCol w:w="206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1,627,968,648.62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1,691,513,845.13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2,398,959,769.10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2,662,039,876.04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2,662,039,876.04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1,611,222,550.30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-263,080,106.94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1,050,817,325.74</w:t>
            </w:r>
          </w:p>
        </w:tc>
      </w:tr>
    </w:tbl>
    <w:p>
      <w:pPr>
        <w:pStyle w:val="Style41"/>
        <w:keepNext w:val="0"/>
        <w:keepLines w:val="0"/>
        <w:widowControl w:val="0"/>
        <w:shd w:val="clear" w:color="auto" w:fill="auto"/>
        <w:bidi w:val="0"/>
        <w:spacing w:before="0" w:after="0" w:line="240" w:lineRule="auto"/>
        <w:ind w:left="101" w:right="0" w:firstLine="0"/>
        <w:jc w:val="left"/>
      </w:pPr>
      <w:bookmarkStart w:id="1293" w:name="bookmark1293"/>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)本期收到的处置子公司的现金净额</w:t>
      </w:r>
      <w:bookmarkEnd w:id="1293"/>
    </w:p>
    <w:p>
      <w:pPr>
        <w:widowControl w:val="0"/>
        <w:spacing w:after="339" w:line="1" w:lineRule="exact"/>
      </w:pPr>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60" w:right="0" w:firstLine="0"/>
              <w:jc w:val="left"/>
            </w:pPr>
            <w:r>
              <w:rPr>
                <w:rFonts w:ascii="Times New Roman" w:eastAsia="Times New Roman" w:hAnsi="Times New Roman" w:cs="Times New Roman"/>
                <w:color w:val="000000"/>
                <w:spacing w:val="0"/>
                <w:w w:val="100"/>
                <w:position w:val="0"/>
              </w:rPr>
              <w:t>55,100,000.00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海南先锋网信小额贷款有限公司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60" w:right="0" w:firstLine="0"/>
              <w:jc w:val="left"/>
            </w:pPr>
            <w:r>
              <w:rPr>
                <w:rFonts w:ascii="Times New Roman" w:eastAsia="Times New Roman" w:hAnsi="Times New Roman" w:cs="Times New Roman"/>
                <w:color w:val="000000"/>
                <w:spacing w:val="0"/>
                <w:w w:val="100"/>
                <w:position w:val="0"/>
              </w:rPr>
              <w:t>55,100,000.00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60" w:right="0" w:firstLine="0"/>
              <w:jc w:val="left"/>
            </w:pPr>
            <w:r>
              <w:rPr>
                <w:rFonts w:ascii="Times New Roman" w:eastAsia="Times New Roman" w:hAnsi="Times New Roman" w:cs="Times New Roman"/>
                <w:color w:val="000000"/>
                <w:spacing w:val="0"/>
                <w:w w:val="100"/>
                <w:position w:val="0"/>
              </w:rPr>
              <w:t>55,100,000.00</w:t>
            </w:r>
          </w:p>
        </w:tc>
      </w:tr>
    </w:tbl>
    <w:p>
      <w:pPr>
        <w:pStyle w:val="Style41"/>
        <w:keepNext w:val="0"/>
        <w:keepLines w:val="0"/>
        <w:widowControl w:val="0"/>
        <w:shd w:val="clear" w:color="auto" w:fill="auto"/>
        <w:bidi w:val="0"/>
        <w:spacing w:before="0" w:after="0" w:line="240" w:lineRule="auto"/>
        <w:ind w:left="101" w:right="0" w:firstLine="0"/>
        <w:jc w:val="left"/>
      </w:pPr>
      <w:bookmarkStart w:id="1294" w:name="bookmark1294"/>
      <w:r>
        <w:rPr>
          <w:rFonts w:ascii="Times New Roman" w:eastAsia="Times New Roman" w:hAnsi="Times New Roman" w:cs="Times New Roman"/>
          <w:b/>
          <w:bCs/>
          <w:color w:val="000000"/>
          <w:spacing w:val="0"/>
          <w:w w:val="100"/>
          <w:position w:val="0"/>
        </w:rPr>
        <w:t>(3</w:t>
      </w:r>
      <w:r>
        <w:rPr>
          <w:b/>
          <w:bCs/>
          <w:color w:val="000000"/>
          <w:spacing w:val="0"/>
          <w:w w:val="100"/>
          <w:position w:val="0"/>
        </w:rPr>
        <w:t>)现金和现金等价物的构成</w:t>
      </w:r>
      <w:bookmarkEnd w:id="1294"/>
    </w:p>
    <w:p>
      <w:pPr>
        <w:widowControl w:val="0"/>
        <w:spacing w:after="339" w:line="1" w:lineRule="exact"/>
      </w:pPr>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4483"/>
        <w:gridCol w:w="2587"/>
        <w:gridCol w:w="251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b/>
                <w:bCs/>
                <w:color w:val="000000"/>
                <w:spacing w:val="0"/>
                <w:w w:val="100"/>
                <w:position w:val="0"/>
              </w:rPr>
              <w:t>2,398,959,769.10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b/>
                <w:bCs/>
                <w:color w:val="000000"/>
                <w:spacing w:val="0"/>
                <w:w w:val="100"/>
                <w:position w:val="0"/>
              </w:rPr>
              <w:t>2,662,039,876.04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467,110.80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661,401.32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2,306,421,185.64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2,598,225,607.61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92,071,472.66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63,152,867.11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b/>
                <w:bCs/>
                <w:color w:val="000000"/>
                <w:spacing w:val="0"/>
                <w:w w:val="100"/>
                <w:position w:val="0"/>
              </w:rPr>
              <w:t>2,398,959,769.10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b/>
                <w:bCs/>
                <w:color w:val="000000"/>
                <w:spacing w:val="0"/>
                <w:w w:val="100"/>
                <w:position w:val="0"/>
              </w:rPr>
              <w:t>2,662,039,876.04</w:t>
            </w:r>
          </w:p>
        </w:tc>
      </w:tr>
    </w:tbl>
    <w:p>
      <w:pPr>
        <w:pStyle w:val="Style41"/>
        <w:keepNext w:val="0"/>
        <w:keepLines w:val="0"/>
        <w:widowControl w:val="0"/>
        <w:shd w:val="clear" w:color="auto" w:fill="auto"/>
        <w:bidi w:val="0"/>
        <w:spacing w:before="0" w:after="0" w:line="240" w:lineRule="auto"/>
        <w:ind w:left="0" w:right="0" w:firstLine="0"/>
        <w:jc w:val="center"/>
      </w:pPr>
      <w:bookmarkStart w:id="1295" w:name="bookmark1295"/>
      <w:r>
        <w:rPr>
          <w:rFonts w:ascii="Times New Roman" w:eastAsia="Times New Roman" w:hAnsi="Times New Roman" w:cs="Times New Roman"/>
          <w:b/>
          <w:bCs/>
          <w:color w:val="000000"/>
          <w:spacing w:val="0"/>
          <w:w w:val="100"/>
          <w:position w:val="0"/>
        </w:rPr>
        <w:t>53</w:t>
      </w:r>
      <w:r>
        <w:rPr>
          <w:b/>
          <w:bCs/>
          <w:color w:val="000000"/>
          <w:spacing w:val="0"/>
          <w:w w:val="100"/>
          <w:position w:val="0"/>
        </w:rPr>
        <w:t>、所有权或使用权受到限制的资产</w:t>
      </w:r>
      <w:bookmarkEnd w:id="1295"/>
    </w:p>
    <w:p>
      <w:pPr>
        <w:widowControl w:val="0"/>
        <w:spacing w:after="339" w:line="1" w:lineRule="exact"/>
      </w:pPr>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3336"/>
        <w:gridCol w:w="2746"/>
        <w:gridCol w:w="350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受限原因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1,697,228,833.92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见本财务报告七、</w:t>
            </w:r>
            <w:r>
              <w:rPr>
                <w:rFonts w:ascii="Times New Roman" w:eastAsia="Times New Roman" w:hAnsi="Times New Roman" w:cs="Times New Roman"/>
                <w:color w:val="000000"/>
                <w:spacing w:val="0"/>
                <w:w w:val="100"/>
                <w:position w:val="0"/>
              </w:rPr>
              <w:t>1</w:t>
            </w:r>
            <w:r>
              <w:rPr>
                <w:color w:val="000000"/>
                <w:spacing w:val="0"/>
                <w:w w:val="100"/>
                <w:position w:val="0"/>
              </w:rPr>
              <w:t>、货币资金</w:t>
            </w:r>
          </w:p>
        </w:tc>
      </w:tr>
    </w:tbl>
    <w:p>
      <w:pPr>
        <w:spacing w:lineRule="exact" w:line="1"/>
        <w:rPr>
          <w:sz w:val="2"/>
          <w:szCs w:val="2"/>
        </w:rPr>
      </w:pPr>
      <w:r>
        <w:br w:type="page"/>
      </w:r>
    </w:p>
    <w:tbl>
      <w:tblPr>
        <w:tblOverlap w:val="never"/>
        <w:jc w:val="center"/>
        <w:tblLayout w:type="fixed"/>
      </w:tblPr>
      <w:tblGrid>
        <w:gridCol w:w="3336"/>
        <w:gridCol w:w="2746"/>
        <w:gridCol w:w="350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1,697,228,833.92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r>
    </w:tbl>
    <w:p>
      <w:pPr>
        <w:widowControl w:val="0"/>
        <w:spacing w:after="319" w:line="1" w:lineRule="exact"/>
      </w:pPr>
    </w:p>
    <w:p>
      <w:pPr>
        <w:pStyle w:val="Style43"/>
        <w:keepNext/>
        <w:keepLines/>
        <w:widowControl w:val="0"/>
        <w:shd w:val="clear" w:color="auto" w:fill="auto"/>
        <w:bidi w:val="0"/>
        <w:spacing w:before="0" w:line="240" w:lineRule="auto"/>
        <w:ind w:left="0" w:right="0" w:firstLine="0"/>
        <w:jc w:val="left"/>
      </w:pPr>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54</w:t>
      </w:r>
      <w:r>
        <w:rPr>
          <w:color w:val="000000"/>
          <w:spacing w:val="0"/>
          <w:w w:val="100"/>
          <w:position w:val="0"/>
        </w:rPr>
        <w:t>、外币货币性项目</w:t>
      </w:r>
      <w:bookmarkEnd w:id="1296"/>
      <w:bookmarkEnd w:id="1297"/>
      <w:bookmarkEnd w:id="1298"/>
    </w:p>
    <w:p>
      <w:pPr>
        <w:pStyle w:val="Style66"/>
        <w:keepNext/>
        <w:keepLines/>
        <w:widowControl w:val="0"/>
        <w:shd w:val="clear" w:color="auto" w:fill="auto"/>
        <w:bidi w:val="0"/>
        <w:spacing w:before="0" w:line="240" w:lineRule="auto"/>
        <w:ind w:left="0" w:right="0" w:firstLine="0"/>
        <w:jc w:val="left"/>
      </w:pPr>
      <w:bookmarkStart w:id="1299" w:name="bookmark1299"/>
      <w:bookmarkStart w:id="1300" w:name="bookmark1300"/>
      <w:bookmarkStart w:id="1301" w:name="bookmark13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299"/>
      <w:bookmarkEnd w:id="1300"/>
      <w:bookmarkEnd w:id="1301"/>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1,290,500.44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6.52490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8,420,386.32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6,290.01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8.02500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50,477.33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5,367,718.62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0.84164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4,517,686.70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99,792.21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5.01630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500,587.66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格里夫纳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3,676,041.51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0.22935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843,100.12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加元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114,928.15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5.11610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587,983.91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韩元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62,021,400.00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0.00600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372,128.40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32,098,606.74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6.52490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209,440,199.12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韩元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3,474,508.00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0.00600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20,847.05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641,169.61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6.52490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4,183,567.59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284,701.34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0.84164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239,616.04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85,500,000.00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6.52490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557,878,950.00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578,689.96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6.52490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3,775,894.12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309,395.02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6.52490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2,018,771.57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5,994.00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0.84164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5,044.79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格里夫纳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121,122.77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0.22935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27,779.51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韩元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387,665.00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0.00600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2,325.99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80,049.66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6.52490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522,316.03</w:t>
            </w:r>
          </w:p>
        </w:tc>
      </w:tr>
    </w:tbl>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其中：港币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92,604.55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0.84164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77,939.69</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其他说明：汇率保留小数点</w:t>
      </w:r>
      <w:r>
        <w:rPr>
          <w:rFonts w:ascii="Times New Roman" w:eastAsia="Times New Roman" w:hAnsi="Times New Roman" w:cs="Times New Roman"/>
          <w:color w:val="000000"/>
          <w:spacing w:val="0"/>
          <w:w w:val="100"/>
          <w:position w:val="0"/>
        </w:rPr>
        <w:t>5</w:t>
      </w:r>
      <w:r>
        <w:rPr>
          <w:color w:val="000000"/>
          <w:spacing w:val="0"/>
          <w:w w:val="100"/>
          <w:position w:val="0"/>
        </w:rPr>
        <w:t>位小数。</w:t>
      </w:r>
    </w:p>
    <w:p>
      <w:pPr>
        <w:widowControl w:val="0"/>
        <w:spacing w:after="279" w:line="1" w:lineRule="exact"/>
      </w:pPr>
    </w:p>
    <w:p>
      <w:pPr>
        <w:pStyle w:val="Style66"/>
        <w:keepNext/>
        <w:keepLines/>
        <w:widowControl w:val="0"/>
        <w:shd w:val="clear" w:color="auto" w:fill="auto"/>
        <w:bidi w:val="0"/>
        <w:spacing w:before="0" w:after="280" w:line="331" w:lineRule="exact"/>
        <w:ind w:left="0" w:right="0" w:firstLine="0"/>
        <w:jc w:val="left"/>
      </w:pPr>
      <w:bookmarkStart w:id="1302" w:name="bookmark1302"/>
      <w:bookmarkStart w:id="1303" w:name="bookmark1303"/>
      <w:bookmarkStart w:id="1304" w:name="bookmark13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302"/>
      <w:bookmarkEnd w:id="1303"/>
      <w:bookmarkEnd w:id="1304"/>
    </w:p>
    <w:p>
      <w:pPr>
        <w:pStyle w:val="Style1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2"/>
        <w:keepNext w:val="0"/>
        <w:keepLines w:val="0"/>
        <w:widowControl w:val="0"/>
        <w:shd w:val="clear" w:color="auto" w:fill="auto"/>
        <w:tabs>
          <w:tab w:pos="387" w:val="left"/>
        </w:tabs>
        <w:bidi w:val="0"/>
        <w:spacing w:before="0" w:after="0" w:line="307" w:lineRule="exact"/>
        <w:ind w:left="0" w:right="0" w:firstLine="0"/>
        <w:jc w:val="left"/>
      </w:pPr>
      <w:bookmarkStart w:id="1305" w:name="bookmark1305"/>
      <w:r>
        <w:rPr>
          <w:rFonts w:ascii="Times New Roman" w:eastAsia="Times New Roman" w:hAnsi="Times New Roman" w:cs="Times New Roman"/>
          <w:color w:val="000000"/>
          <w:spacing w:val="0"/>
          <w:w w:val="100"/>
          <w:position w:val="0"/>
        </w:rPr>
        <w:t>1</w:t>
      </w:r>
      <w:bookmarkEnd w:id="1305"/>
      <w:r>
        <w:rPr>
          <w:color w:val="000000"/>
          <w:spacing w:val="0"/>
          <w:w w:val="100"/>
          <w:position w:val="0"/>
        </w:rPr>
        <w:t>）</w:t>
        <w:tab/>
        <w:t>爱施德（香港）有限公司于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日在香港注册成立，为本公司的全资子公司，注册地址为 香港湾仔轩尼诗道</w:t>
      </w:r>
      <w:r>
        <w:rPr>
          <w:rFonts w:ascii="Times New Roman" w:eastAsia="Times New Roman" w:hAnsi="Times New Roman" w:cs="Times New Roman"/>
          <w:color w:val="000000"/>
          <w:spacing w:val="0"/>
          <w:w w:val="100"/>
          <w:position w:val="0"/>
        </w:rPr>
        <w:t>250</w:t>
      </w:r>
      <w:r>
        <w:rPr>
          <w:color w:val="000000"/>
          <w:spacing w:val="0"/>
          <w:w w:val="100"/>
          <w:position w:val="0"/>
        </w:rPr>
        <w:t>号卓能广场</w:t>
      </w:r>
      <w:r>
        <w:rPr>
          <w:rFonts w:ascii="Times New Roman" w:eastAsia="Times New Roman" w:hAnsi="Times New Roman" w:cs="Times New Roman"/>
          <w:color w:val="000000"/>
          <w:spacing w:val="0"/>
          <w:w w:val="100"/>
          <w:position w:val="0"/>
        </w:rPr>
        <w:t>16</w:t>
      </w:r>
      <w:r>
        <w:rPr>
          <w:color w:val="000000"/>
          <w:spacing w:val="0"/>
          <w:w w:val="100"/>
          <w:position w:val="0"/>
        </w:rPr>
        <w:t>楼</w:t>
      </w:r>
      <w:r>
        <w:rPr>
          <w:rFonts w:ascii="Times New Roman" w:eastAsia="Times New Roman" w:hAnsi="Times New Roman" w:cs="Times New Roman"/>
          <w:color w:val="000000"/>
          <w:spacing w:val="0"/>
          <w:w w:val="100"/>
          <w:position w:val="0"/>
        </w:rPr>
        <w:t>D</w:t>
      </w:r>
      <w:r>
        <w:rPr>
          <w:color w:val="000000"/>
          <w:spacing w:val="0"/>
          <w:w w:val="100"/>
          <w:position w:val="0"/>
        </w:rPr>
        <w:t>,</w:t>
      </w:r>
      <w:r>
        <w:rPr>
          <w:color w:val="000000"/>
          <w:spacing w:val="0"/>
          <w:w w:val="100"/>
          <w:position w:val="0"/>
        </w:rPr>
        <w:t>记账本位币为港币。</w:t>
      </w:r>
    </w:p>
    <w:p>
      <w:pPr>
        <w:pStyle w:val="Style12"/>
        <w:keepNext w:val="0"/>
        <w:keepLines w:val="0"/>
        <w:widowControl w:val="0"/>
        <w:shd w:val="clear" w:color="auto" w:fill="auto"/>
        <w:tabs>
          <w:tab w:pos="392" w:val="left"/>
        </w:tabs>
        <w:bidi w:val="0"/>
        <w:spacing w:before="0" w:after="0" w:line="326" w:lineRule="exact"/>
        <w:ind w:left="0" w:right="0" w:firstLine="0"/>
        <w:jc w:val="left"/>
      </w:pPr>
      <w:bookmarkStart w:id="1306" w:name="bookmark1306"/>
      <w:r>
        <w:rPr>
          <w:rFonts w:ascii="Times New Roman" w:eastAsia="Times New Roman" w:hAnsi="Times New Roman" w:cs="Times New Roman"/>
          <w:color w:val="000000"/>
          <w:spacing w:val="0"/>
          <w:w w:val="100"/>
          <w:position w:val="0"/>
        </w:rPr>
        <w:t>2</w:t>
      </w:r>
      <w:bookmarkEnd w:id="1306"/>
      <w:r>
        <w:rPr>
          <w:color w:val="000000"/>
          <w:spacing w:val="0"/>
          <w:w w:val="100"/>
          <w:position w:val="0"/>
        </w:rPr>
        <w:t>）</w:t>
        <w:tab/>
      </w:r>
      <w:r>
        <w:rPr>
          <w:rFonts w:ascii="Times New Roman" w:eastAsia="Times New Roman" w:hAnsi="Times New Roman" w:cs="Times New Roman"/>
          <w:color w:val="000000"/>
          <w:spacing w:val="0"/>
          <w:w w:val="100"/>
          <w:position w:val="0"/>
        </w:rPr>
        <w:t>Genesis （BVI） Holding Ltd</w:t>
      </w: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月成立，注册地在英属维尔京群岛，为爱施德（香港）有限公司 的全资子公司。</w:t>
      </w:r>
    </w:p>
    <w:p>
      <w:pPr>
        <w:pStyle w:val="Style12"/>
        <w:keepNext w:val="0"/>
        <w:keepLines w:val="0"/>
        <w:widowControl w:val="0"/>
        <w:shd w:val="clear" w:color="auto" w:fill="auto"/>
        <w:bidi w:val="0"/>
        <w:spacing w:before="0" w:after="0" w:line="307" w:lineRule="exact"/>
        <w:ind w:left="0" w:right="0" w:firstLine="0"/>
        <w:jc w:val="left"/>
      </w:pPr>
      <w:bookmarkStart w:id="1307" w:name="bookmark1307"/>
      <w:r>
        <w:rPr>
          <w:rFonts w:ascii="Times New Roman" w:eastAsia="Times New Roman" w:hAnsi="Times New Roman" w:cs="Times New Roman"/>
          <w:color w:val="000000"/>
          <w:spacing w:val="0"/>
          <w:w w:val="100"/>
          <w:position w:val="0"/>
        </w:rPr>
        <w:t>3</w:t>
      </w:r>
      <w:bookmarkEnd w:id="1307"/>
      <w:r>
        <w:rPr>
          <w:color w:val="000000"/>
          <w:spacing w:val="0"/>
          <w:w w:val="100"/>
          <w:position w:val="0"/>
        </w:rPr>
        <w:t xml:space="preserve">） </w:t>
      </w:r>
      <w:r>
        <w:rPr>
          <w:rFonts w:ascii="Times New Roman" w:eastAsia="Times New Roman" w:hAnsi="Times New Roman" w:cs="Times New Roman"/>
          <w:color w:val="000000"/>
          <w:spacing w:val="0"/>
          <w:w w:val="100"/>
          <w:position w:val="0"/>
        </w:rPr>
        <w:t>Genesis （Cayman） Ltd</w:t>
      </w: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月成立，注册地在开曼群岛，为爱施德（香港）有限公司的全资子公 司。</w:t>
      </w:r>
    </w:p>
    <w:p>
      <w:pPr>
        <w:pStyle w:val="Style12"/>
        <w:keepNext w:val="0"/>
        <w:keepLines w:val="0"/>
        <w:widowControl w:val="0"/>
        <w:shd w:val="clear" w:color="auto" w:fill="auto"/>
        <w:tabs>
          <w:tab w:pos="392" w:val="left"/>
        </w:tabs>
        <w:bidi w:val="0"/>
        <w:spacing w:before="0" w:after="0" w:line="326" w:lineRule="exact"/>
        <w:ind w:left="0" w:right="0" w:firstLine="0"/>
        <w:jc w:val="left"/>
      </w:pPr>
      <w:bookmarkStart w:id="1308" w:name="bookmark1308"/>
      <w:r>
        <w:rPr>
          <w:rFonts w:ascii="Times New Roman" w:eastAsia="Times New Roman" w:hAnsi="Times New Roman" w:cs="Times New Roman"/>
          <w:color w:val="000000"/>
          <w:spacing w:val="0"/>
          <w:w w:val="100"/>
          <w:position w:val="0"/>
        </w:rPr>
        <w:t>4</w:t>
      </w:r>
      <w:bookmarkEnd w:id="1308"/>
      <w:r>
        <w:rPr>
          <w:color w:val="000000"/>
          <w:spacing w:val="0"/>
          <w:w w:val="100"/>
          <w:position w:val="0"/>
        </w:rPr>
        <w:t>）</w:t>
        <w:tab/>
        <w:t>中国供应链金融服务有限公司于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日成立，注册地香港，为广东优友网络科技有限公司 的全资子公司。</w:t>
      </w:r>
    </w:p>
    <w:p>
      <w:pPr>
        <w:pStyle w:val="Style12"/>
        <w:keepNext w:val="0"/>
        <w:keepLines w:val="0"/>
        <w:widowControl w:val="0"/>
        <w:shd w:val="clear" w:color="auto" w:fill="auto"/>
        <w:tabs>
          <w:tab w:pos="392" w:val="left"/>
        </w:tabs>
        <w:bidi w:val="0"/>
        <w:spacing w:before="0" w:after="0" w:line="312" w:lineRule="exact"/>
        <w:ind w:left="0" w:right="0" w:firstLine="0"/>
        <w:jc w:val="left"/>
      </w:pPr>
      <w:bookmarkStart w:id="1309" w:name="bookmark1309"/>
      <w:r>
        <w:rPr>
          <w:rFonts w:ascii="Times New Roman" w:eastAsia="Times New Roman" w:hAnsi="Times New Roman" w:cs="Times New Roman"/>
          <w:color w:val="000000"/>
          <w:spacing w:val="0"/>
          <w:w w:val="100"/>
          <w:position w:val="0"/>
        </w:rPr>
        <w:t>5</w:t>
      </w:r>
      <w:bookmarkEnd w:id="1309"/>
      <w:r>
        <w:rPr>
          <w:color w:val="000000"/>
          <w:spacing w:val="0"/>
          <w:w w:val="100"/>
          <w:position w:val="0"/>
        </w:rPr>
        <w:t>）</w:t>
        <w:tab/>
        <w:t>展弘实业有限公司于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日成立，注册地香港，为深圳市优友供应链有限公司的全资子公 司。</w:t>
      </w:r>
    </w:p>
    <w:p>
      <w:pPr>
        <w:pStyle w:val="Style2"/>
        <w:keepNext w:val="0"/>
        <w:keepLines w:val="0"/>
        <w:widowControl w:val="0"/>
        <w:shd w:val="clear" w:color="auto" w:fill="auto"/>
        <w:tabs>
          <w:tab w:pos="392" w:val="left"/>
        </w:tabs>
        <w:bidi w:val="0"/>
        <w:spacing w:before="0" w:after="0" w:line="322" w:lineRule="exact"/>
        <w:ind w:left="0" w:right="0" w:firstLine="0"/>
        <w:jc w:val="left"/>
      </w:pPr>
      <w:bookmarkStart w:id="1310" w:name="bookmark1310"/>
      <w:r>
        <w:rPr>
          <w:rFonts w:ascii="Times New Roman" w:eastAsia="Times New Roman" w:hAnsi="Times New Roman" w:cs="Times New Roman"/>
          <w:color w:val="000000"/>
          <w:spacing w:val="0"/>
          <w:w w:val="100"/>
          <w:position w:val="0"/>
        </w:rPr>
        <w:t>6</w:t>
      </w:r>
      <w:bookmarkEnd w:id="1310"/>
      <w:r>
        <w:rPr>
          <w:color w:val="000000"/>
          <w:spacing w:val="0"/>
          <w:w w:val="100"/>
          <w:position w:val="0"/>
        </w:rPr>
        <w:t>）</w:t>
        <w:tab/>
      </w:r>
      <w:r>
        <w:rPr>
          <w:rFonts w:ascii="Times New Roman" w:eastAsia="Times New Roman" w:hAnsi="Times New Roman" w:cs="Times New Roman"/>
          <w:color w:val="000000"/>
          <w:spacing w:val="0"/>
          <w:w w:val="100"/>
          <w:position w:val="0"/>
        </w:rPr>
        <w:t>MIAMI GIN HUNG INDUSTRIAL CORPORATION</w:t>
      </w:r>
      <w:r>
        <w:rPr>
          <w:color w:val="000000"/>
          <w:spacing w:val="0"/>
          <w:w w:val="100"/>
          <w:position w:val="0"/>
        </w:rPr>
        <w:t>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日成立，注册地美国迈阿密，为 展宏实业有限公司的全资子公司。</w:t>
      </w:r>
    </w:p>
    <w:p>
      <w:pPr>
        <w:pStyle w:val="Style12"/>
        <w:keepNext w:val="0"/>
        <w:keepLines w:val="0"/>
        <w:widowControl w:val="0"/>
        <w:shd w:val="clear" w:color="auto" w:fill="auto"/>
        <w:bidi w:val="0"/>
        <w:spacing w:before="0" w:after="0" w:line="324" w:lineRule="exact"/>
        <w:ind w:left="0" w:right="0" w:firstLine="0"/>
        <w:jc w:val="left"/>
      </w:pPr>
      <w:bookmarkStart w:id="1311" w:name="bookmark1311"/>
      <w:r>
        <w:rPr>
          <w:rFonts w:ascii="Times New Roman" w:eastAsia="Times New Roman" w:hAnsi="Times New Roman" w:cs="Times New Roman"/>
          <w:color w:val="000000"/>
          <w:spacing w:val="0"/>
          <w:w w:val="100"/>
          <w:position w:val="0"/>
        </w:rPr>
        <w:t>7</w:t>
      </w:r>
      <w:bookmarkEnd w:id="1311"/>
      <w:r>
        <w:rPr>
          <w:color w:val="000000"/>
          <w:spacing w:val="0"/>
          <w:w w:val="100"/>
          <w:position w:val="0"/>
        </w:rPr>
        <w:t xml:space="preserve">） </w:t>
      </w:r>
      <w:r>
        <w:rPr>
          <w:rFonts w:ascii="Times New Roman" w:eastAsia="Times New Roman" w:hAnsi="Times New Roman" w:cs="Times New Roman"/>
          <w:color w:val="000000"/>
          <w:spacing w:val="0"/>
          <w:w w:val="100"/>
          <w:position w:val="0"/>
        </w:rPr>
        <w:t>YHJ KOREA INC.</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日成立，注册地首尔，为爱施德（香港）有限公司的全资子公司。</w:t>
      </w:r>
    </w:p>
    <w:p>
      <w:pPr>
        <w:pStyle w:val="Style12"/>
        <w:keepNext w:val="0"/>
        <w:keepLines w:val="0"/>
        <w:widowControl w:val="0"/>
        <w:shd w:val="clear" w:color="auto" w:fill="auto"/>
        <w:tabs>
          <w:tab w:pos="392" w:val="left"/>
        </w:tabs>
        <w:bidi w:val="0"/>
        <w:spacing w:before="0" w:after="0" w:line="324" w:lineRule="exact"/>
        <w:ind w:left="0" w:right="0" w:firstLine="0"/>
        <w:jc w:val="left"/>
      </w:pPr>
      <w:bookmarkStart w:id="1312" w:name="bookmark1312"/>
      <w:r>
        <w:rPr>
          <w:rFonts w:ascii="Times New Roman" w:eastAsia="Times New Roman" w:hAnsi="Times New Roman" w:cs="Times New Roman"/>
          <w:color w:val="000000"/>
          <w:spacing w:val="0"/>
          <w:w w:val="100"/>
          <w:position w:val="0"/>
        </w:rPr>
        <w:t>8</w:t>
      </w:r>
      <w:bookmarkEnd w:id="1312"/>
      <w:r>
        <w:rPr>
          <w:color w:val="000000"/>
          <w:spacing w:val="0"/>
          <w:w w:val="100"/>
          <w:position w:val="0"/>
        </w:rPr>
        <w:t>）</w:t>
        <w:tab/>
      </w:r>
      <w:r>
        <w:rPr>
          <w:rFonts w:ascii="Times New Roman" w:eastAsia="Times New Roman" w:hAnsi="Times New Roman" w:cs="Times New Roman"/>
          <w:color w:val="000000"/>
          <w:spacing w:val="0"/>
          <w:w w:val="100"/>
          <w:position w:val="0"/>
        </w:rPr>
        <w:t>YI HAO JI （UKRAINE） LIMITED</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日成立，注册地敖德萨，为爱施德（香港）有限公 司的全资子公司。</w:t>
      </w:r>
    </w:p>
    <w:p>
      <w:pPr>
        <w:pStyle w:val="Style12"/>
        <w:keepNext w:val="0"/>
        <w:keepLines w:val="0"/>
        <w:widowControl w:val="0"/>
        <w:shd w:val="clear" w:color="auto" w:fill="auto"/>
        <w:tabs>
          <w:tab w:pos="392" w:val="left"/>
        </w:tabs>
        <w:bidi w:val="0"/>
        <w:spacing w:before="0" w:after="0" w:line="324" w:lineRule="exact"/>
        <w:ind w:left="0" w:right="0" w:firstLine="0"/>
        <w:jc w:val="left"/>
      </w:pPr>
      <w:bookmarkStart w:id="1313" w:name="bookmark1313"/>
      <w:r>
        <w:rPr>
          <w:rFonts w:ascii="Times New Roman" w:eastAsia="Times New Roman" w:hAnsi="Times New Roman" w:cs="Times New Roman"/>
          <w:color w:val="000000"/>
          <w:spacing w:val="0"/>
          <w:w w:val="100"/>
          <w:position w:val="0"/>
        </w:rPr>
        <w:t>9</w:t>
      </w:r>
      <w:bookmarkEnd w:id="1313"/>
      <w:r>
        <w:rPr>
          <w:color w:val="000000"/>
          <w:spacing w:val="0"/>
          <w:w w:val="100"/>
          <w:position w:val="0"/>
        </w:rPr>
        <w:t>）</w:t>
        <w:tab/>
      </w:r>
      <w:r>
        <w:rPr>
          <w:rFonts w:ascii="Times New Roman" w:eastAsia="Times New Roman" w:hAnsi="Times New Roman" w:cs="Times New Roman"/>
          <w:color w:val="000000"/>
          <w:spacing w:val="0"/>
          <w:w w:val="100"/>
          <w:position w:val="0"/>
        </w:rPr>
        <w:t>YI HAO JI （CANADA） LTD.</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日成立，注册地多伦多，为一甄檄（香港）有限公司的 全资子公司。</w:t>
      </w:r>
    </w:p>
    <w:p>
      <w:pPr>
        <w:pStyle w:val="Style12"/>
        <w:keepNext w:val="0"/>
        <w:keepLines w:val="0"/>
        <w:widowControl w:val="0"/>
        <w:shd w:val="clear" w:color="auto" w:fill="auto"/>
        <w:tabs>
          <w:tab w:pos="478" w:val="left"/>
        </w:tabs>
        <w:bidi w:val="0"/>
        <w:spacing w:before="0" w:after="0" w:line="326" w:lineRule="exact"/>
        <w:ind w:left="0" w:right="0" w:firstLine="0"/>
        <w:jc w:val="left"/>
      </w:pPr>
      <w:bookmarkStart w:id="1314" w:name="bookmark1314"/>
      <w:r>
        <w:rPr>
          <w:rFonts w:ascii="Times New Roman" w:eastAsia="Times New Roman" w:hAnsi="Times New Roman" w:cs="Times New Roman"/>
          <w:color w:val="000000"/>
          <w:spacing w:val="0"/>
          <w:w w:val="100"/>
          <w:position w:val="0"/>
        </w:rPr>
        <w:t>1</w:t>
      </w:r>
      <w:bookmarkEnd w:id="1314"/>
      <w:r>
        <w:rPr>
          <w:rFonts w:ascii="Times New Roman" w:eastAsia="Times New Roman" w:hAnsi="Times New Roman" w:cs="Times New Roman"/>
          <w:color w:val="000000"/>
          <w:spacing w:val="0"/>
          <w:w w:val="100"/>
          <w:position w:val="0"/>
        </w:rPr>
        <w:t>0</w:t>
      </w:r>
      <w:r>
        <w:rPr>
          <w:color w:val="000000"/>
          <w:spacing w:val="0"/>
          <w:w w:val="100"/>
          <w:position w:val="0"/>
        </w:rPr>
        <w:t>）</w:t>
        <w:tab/>
        <w:t>一甄檄（香港）有限公司于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日成立，注册地中国香港，为深圳市一号机科技有限公司 的全资子公司。</w:t>
      </w:r>
    </w:p>
    <w:p>
      <w:pPr>
        <w:pStyle w:val="Style12"/>
        <w:keepNext w:val="0"/>
        <w:keepLines w:val="0"/>
        <w:widowControl w:val="0"/>
        <w:shd w:val="clear" w:color="auto" w:fill="auto"/>
        <w:tabs>
          <w:tab w:pos="483" w:val="left"/>
        </w:tabs>
        <w:bidi w:val="0"/>
        <w:spacing w:before="0" w:after="0" w:line="307" w:lineRule="exact"/>
        <w:ind w:left="0" w:right="0" w:firstLine="0"/>
        <w:jc w:val="left"/>
      </w:pPr>
      <w:bookmarkStart w:id="1315" w:name="bookmark1315"/>
      <w:r>
        <w:rPr>
          <w:rFonts w:ascii="Times New Roman" w:eastAsia="Times New Roman" w:hAnsi="Times New Roman" w:cs="Times New Roman"/>
          <w:color w:val="000000"/>
          <w:spacing w:val="0"/>
          <w:w w:val="100"/>
          <w:position w:val="0"/>
        </w:rPr>
        <w:t>1</w:t>
      </w:r>
      <w:bookmarkEnd w:id="1315"/>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YHJ TRADING LTD</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日成立，注册地伦敦，为一甄檄（香港）有限公司的全资子公 司。</w:t>
      </w:r>
    </w:p>
    <w:p>
      <w:pPr>
        <w:pStyle w:val="Style12"/>
        <w:keepNext w:val="0"/>
        <w:keepLines w:val="0"/>
        <w:widowControl w:val="0"/>
        <w:shd w:val="clear" w:color="auto" w:fill="auto"/>
        <w:tabs>
          <w:tab w:pos="478" w:val="left"/>
        </w:tabs>
        <w:bidi w:val="0"/>
        <w:spacing w:before="0" w:after="0" w:line="324" w:lineRule="exact"/>
        <w:ind w:left="0" w:right="0" w:firstLine="0"/>
        <w:jc w:val="left"/>
      </w:pPr>
      <w:bookmarkStart w:id="1316" w:name="bookmark1316"/>
      <w:r>
        <w:rPr>
          <w:rFonts w:ascii="Times New Roman" w:eastAsia="Times New Roman" w:hAnsi="Times New Roman" w:cs="Times New Roman"/>
          <w:color w:val="000000"/>
          <w:spacing w:val="0"/>
          <w:w w:val="100"/>
          <w:position w:val="0"/>
        </w:rPr>
        <w:t>1</w:t>
      </w:r>
      <w:bookmarkEnd w:id="1316"/>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YHJ （US） INC</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日成立，注册地洛杉矶，为一甄檄（香港）有限公司的全资子公司。</w:t>
      </w:r>
    </w:p>
    <w:p>
      <w:pPr>
        <w:pStyle w:val="Style12"/>
        <w:keepNext w:val="0"/>
        <w:keepLines w:val="0"/>
        <w:widowControl w:val="0"/>
        <w:shd w:val="clear" w:color="auto" w:fill="auto"/>
        <w:tabs>
          <w:tab w:pos="478" w:val="left"/>
        </w:tabs>
        <w:bidi w:val="0"/>
        <w:spacing w:before="0" w:after="280" w:line="324" w:lineRule="exact"/>
        <w:ind w:left="0" w:right="0" w:firstLine="0"/>
        <w:jc w:val="left"/>
      </w:pPr>
      <w:bookmarkStart w:id="1317" w:name="bookmark1317"/>
      <w:r>
        <w:rPr>
          <w:rFonts w:ascii="Times New Roman" w:eastAsia="Times New Roman" w:hAnsi="Times New Roman" w:cs="Times New Roman"/>
          <w:color w:val="000000"/>
          <w:spacing w:val="0"/>
          <w:w w:val="100"/>
          <w:position w:val="0"/>
        </w:rPr>
        <w:t>1</w:t>
      </w:r>
      <w:bookmarkEnd w:id="1317"/>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YHJ ITALY SRL</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日成立，注册地米兰，为一甄檄（香港）有限公司的全资子公司。</w:t>
      </w:r>
    </w:p>
    <w:p>
      <w:pPr>
        <w:pStyle w:val="Style43"/>
        <w:keepNext/>
        <w:keepLines/>
        <w:widowControl w:val="0"/>
        <w:shd w:val="clear" w:color="auto" w:fill="auto"/>
        <w:bidi w:val="0"/>
        <w:spacing w:before="0" w:after="280" w:line="324" w:lineRule="exact"/>
        <w:ind w:left="0" w:right="0" w:firstLine="0"/>
        <w:jc w:val="left"/>
      </w:pPr>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55</w:t>
      </w:r>
      <w:r>
        <w:rPr>
          <w:color w:val="000000"/>
          <w:spacing w:val="0"/>
          <w:w w:val="100"/>
          <w:position w:val="0"/>
        </w:rPr>
        <w:t>、政府补助</w:t>
      </w:r>
      <w:bookmarkEnd w:id="1318"/>
      <w:bookmarkEnd w:id="1319"/>
      <w:bookmarkEnd w:id="1320"/>
    </w:p>
    <w:p>
      <w:pPr>
        <w:pStyle w:val="Style66"/>
        <w:keepNext/>
        <w:keepLines/>
        <w:widowControl w:val="0"/>
        <w:shd w:val="clear" w:color="auto" w:fill="auto"/>
        <w:bidi w:val="0"/>
        <w:spacing w:before="0" w:after="340" w:line="324" w:lineRule="exact"/>
        <w:ind w:left="0" w:right="0" w:firstLine="0"/>
        <w:jc w:val="left"/>
      </w:pPr>
      <w:bookmarkStart w:id="1321" w:name="bookmark1321"/>
      <w:bookmarkStart w:id="1322" w:name="bookmark1322"/>
      <w:bookmarkStart w:id="1323" w:name="bookmark13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321"/>
      <w:bookmarkEnd w:id="1322"/>
      <w:bookmarkEnd w:id="1323"/>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2962"/>
        <w:gridCol w:w="2150"/>
        <w:gridCol w:w="2011"/>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政府贴息补助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1,253,065.41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1,253,065.41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转售专项补贴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8,559.00</w:t>
            </w:r>
          </w:p>
        </w:tc>
      </w:tr>
    </w:tbl>
    <w:p>
      <w:pPr>
        <w:spacing w:lineRule="exact" w:line="1"/>
        <w:rPr>
          <w:sz w:val="2"/>
          <w:szCs w:val="2"/>
        </w:rPr>
      </w:pPr>
      <w:r>
        <w:br w:type="page"/>
      </w:r>
    </w:p>
    <w:tbl>
      <w:tblPr>
        <w:tblOverlap w:val="never"/>
        <w:jc w:val="center"/>
        <w:tblLayout w:type="fixed"/>
      </w:tblPr>
      <w:tblGrid>
        <w:gridCol w:w="2962"/>
        <w:gridCol w:w="2150"/>
        <w:gridCol w:w="2011"/>
        <w:gridCol w:w="246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219,212.58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219,212.58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1,208,286.84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1,208,286.84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规模奖励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3,772,800.00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3,772,800.00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国家高新技术企业补助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297,991.96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297,991.96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加计抵减补助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716,231.31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716,231.31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品牌提升项目类补助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4,341,549.10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4,341,549.10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平台建设项目类补助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114,846.00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114,846.00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1,414,923.79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1,414,923.79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7,507,819.62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7,507,819.62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研究开发类补助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250,000.00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因符合地方政府招商引资等地 方性扶持政策而获得的补助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16,431,467.29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16,431,467.29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其他研究开发资助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546,000.00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冲减研发费用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546,000.00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1,085.90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1,085.90</w:t>
            </w:r>
          </w:p>
        </w:tc>
      </w:tr>
    </w:tbl>
    <w:p>
      <w:pPr>
        <w:widowControl w:val="0"/>
        <w:spacing w:after="339" w:line="1" w:lineRule="exact"/>
      </w:pPr>
    </w:p>
    <w:p>
      <w:pPr>
        <w:pStyle w:val="Style66"/>
        <w:keepNext/>
        <w:keepLines/>
        <w:widowControl w:val="0"/>
        <w:shd w:val="clear" w:color="auto" w:fill="auto"/>
        <w:bidi w:val="0"/>
        <w:spacing w:before="0" w:after="340" w:line="240" w:lineRule="auto"/>
        <w:ind w:left="0" w:right="0" w:firstLine="260"/>
        <w:jc w:val="left"/>
      </w:pPr>
      <w:bookmarkStart w:id="1324" w:name="bookmark1324"/>
      <w:bookmarkStart w:id="1325" w:name="bookmark1325"/>
      <w:bookmarkStart w:id="1326" w:name="bookmark13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324"/>
      <w:bookmarkEnd w:id="1325"/>
      <w:bookmarkEnd w:id="1326"/>
    </w:p>
    <w:p>
      <w:pPr>
        <w:pStyle w:val="Style12"/>
        <w:keepNext w:val="0"/>
        <w:keepLines w:val="0"/>
        <w:widowControl w:val="0"/>
        <w:shd w:val="clear" w:color="auto" w:fill="auto"/>
        <w:bidi w:val="0"/>
        <w:spacing w:before="0" w:after="340" w:line="240" w:lineRule="auto"/>
        <w:ind w:left="0" w:right="0" w:firstLine="26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35"/>
        <w:keepNext/>
        <w:keepLines/>
        <w:widowControl w:val="0"/>
        <w:shd w:val="clear" w:color="auto" w:fill="auto"/>
        <w:bidi w:val="0"/>
        <w:spacing w:before="0" w:after="340" w:line="240" w:lineRule="auto"/>
        <w:ind w:left="0" w:right="0" w:firstLine="260"/>
        <w:jc w:val="left"/>
      </w:pPr>
      <w:bookmarkStart w:id="1327" w:name="bookmark1327"/>
      <w:bookmarkStart w:id="1328" w:name="bookmark1328"/>
      <w:bookmarkStart w:id="1329" w:name="bookmark1329"/>
      <w:bookmarkStart w:id="1330" w:name="bookmark1330"/>
      <w:r>
        <w:rPr>
          <w:color w:val="000000"/>
          <w:spacing w:val="0"/>
          <w:w w:val="100"/>
          <w:position w:val="0"/>
          <w:sz w:val="24"/>
          <w:szCs w:val="24"/>
        </w:rPr>
        <w:t>八</w:t>
      </w:r>
      <w:bookmarkEnd w:id="1329"/>
      <w:r>
        <w:rPr>
          <w:color w:val="000000"/>
          <w:spacing w:val="0"/>
          <w:w w:val="100"/>
          <w:position w:val="0"/>
          <w:sz w:val="24"/>
          <w:szCs w:val="24"/>
        </w:rPr>
        <w:t>、合并范围的变更</w:t>
      </w:r>
      <w:bookmarkEnd w:id="1327"/>
      <w:bookmarkEnd w:id="1328"/>
      <w:bookmarkEnd w:id="1330"/>
    </w:p>
    <w:p>
      <w:pPr>
        <w:pStyle w:val="Style43"/>
        <w:keepNext/>
        <w:keepLines/>
        <w:widowControl w:val="0"/>
        <w:shd w:val="clear" w:color="auto" w:fill="auto"/>
        <w:bidi w:val="0"/>
        <w:spacing w:before="0" w:after="340" w:line="240" w:lineRule="auto"/>
        <w:ind w:left="0" w:right="0" w:firstLine="260"/>
        <w:jc w:val="left"/>
      </w:pPr>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331"/>
      <w:bookmarkEnd w:id="1332"/>
      <w:bookmarkEnd w:id="1333"/>
    </w:p>
    <w:p>
      <w:pPr>
        <w:pStyle w:val="Style66"/>
        <w:keepNext/>
        <w:keepLines/>
        <w:widowControl w:val="0"/>
        <w:shd w:val="clear" w:color="auto" w:fill="auto"/>
        <w:bidi w:val="0"/>
        <w:spacing w:before="0" w:after="340" w:line="240" w:lineRule="auto"/>
        <w:ind w:left="0" w:right="0" w:firstLine="260"/>
        <w:jc w:val="left"/>
      </w:pPr>
      <w:bookmarkStart w:id="1334" w:name="bookmark1334"/>
      <w:bookmarkStart w:id="1335" w:name="bookmark1335"/>
      <w:bookmarkStart w:id="1336" w:name="bookmark13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334"/>
      <w:bookmarkEnd w:id="1335"/>
      <w:bookmarkEnd w:id="1336"/>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03"/>
        <w:gridCol w:w="960"/>
        <w:gridCol w:w="1310"/>
        <w:gridCol w:w="931"/>
        <w:gridCol w:w="797"/>
        <w:gridCol w:w="1066"/>
        <w:gridCol w:w="850"/>
        <w:gridCol w:w="1090"/>
        <w:gridCol w:w="125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被购买方名称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股权取 得时点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股权取 得比例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 取得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 的确定 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 期末被购 买方的收</w:t>
            </w:r>
          </w:p>
          <w:p>
            <w:pPr>
              <w:pStyle w:val="Style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 期末被购 买方的净</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啦哇文化传媒 （深圳）有限公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取得控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3,174,305.8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305,868.44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深圳爱巴巴网 络科技有限公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取得控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257,158.21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-1,549,380.21</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深圳市荣尊达 电子科技有限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取得控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181.97</w:t>
            </w:r>
          </w:p>
        </w:tc>
      </w:tr>
    </w:tbl>
    <w:p>
      <w:pPr>
        <w:spacing w:lineRule="exact" w:line="1"/>
        <w:rPr>
          <w:sz w:val="2"/>
          <w:szCs w:val="2"/>
        </w:rPr>
      </w:pPr>
      <w:r>
        <w:br w:type="page"/>
      </w:r>
    </w:p>
    <w:p>
      <w:pPr>
        <w:pStyle w:val="Style12"/>
        <w:keepNext w:val="0"/>
        <w:keepLines w:val="0"/>
        <w:widowControl w:val="0"/>
        <w:shd w:val="clear" w:color="auto" w:fill="auto"/>
        <w:bidi w:val="0"/>
        <w:spacing w:before="0" w:after="300" w:line="317" w:lineRule="exact"/>
        <w:ind w:left="0" w:right="0" w:firstLine="0"/>
        <w:jc w:val="left"/>
      </w:pPr>
      <w:r>
        <w:rPr>
          <w:color w:val="222222"/>
          <w:spacing w:val="0"/>
          <w:w w:val="100"/>
          <w:position w:val="0"/>
        </w:rPr>
        <w:t>其他说明：深圳爱巴巴网络科技有限公司成立时公司已取得</w:t>
      </w:r>
      <w:r>
        <w:rPr>
          <w:rFonts w:ascii="Times New Roman" w:eastAsia="Times New Roman" w:hAnsi="Times New Roman" w:cs="Times New Roman"/>
          <w:color w:val="222222"/>
          <w:spacing w:val="0"/>
          <w:w w:val="100"/>
          <w:position w:val="0"/>
        </w:rPr>
        <w:t>39%</w:t>
      </w:r>
      <w:r>
        <w:rPr>
          <w:color w:val="222222"/>
          <w:spacing w:val="0"/>
          <w:w w:val="100"/>
          <w:position w:val="0"/>
        </w:rPr>
        <w:t>股权，于</w:t>
      </w:r>
      <w:r>
        <w:rPr>
          <w:rFonts w:ascii="Times New Roman" w:eastAsia="Times New Roman" w:hAnsi="Times New Roman" w:cs="Times New Roman"/>
          <w:color w:val="222222"/>
          <w:spacing w:val="0"/>
          <w:w w:val="100"/>
          <w:position w:val="0"/>
        </w:rPr>
        <w:t>2020</w:t>
      </w:r>
      <w:r>
        <w:rPr>
          <w:color w:val="222222"/>
          <w:spacing w:val="0"/>
          <w:w w:val="100"/>
          <w:position w:val="0"/>
        </w:rPr>
        <w:t>年</w:t>
      </w:r>
      <w:r>
        <w:rPr>
          <w:rFonts w:ascii="Times New Roman" w:eastAsia="Times New Roman" w:hAnsi="Times New Roman" w:cs="Times New Roman"/>
          <w:color w:val="222222"/>
          <w:spacing w:val="0"/>
          <w:w w:val="100"/>
          <w:position w:val="0"/>
        </w:rPr>
        <w:t>10</w:t>
      </w:r>
      <w:r>
        <w:rPr>
          <w:color w:val="222222"/>
          <w:spacing w:val="0"/>
          <w:w w:val="100"/>
          <w:position w:val="0"/>
        </w:rPr>
        <w:t>月</w:t>
      </w:r>
      <w:r>
        <w:rPr>
          <w:rFonts w:ascii="Times New Roman" w:eastAsia="Times New Roman" w:hAnsi="Times New Roman" w:cs="Times New Roman"/>
          <w:color w:val="222222"/>
          <w:spacing w:val="0"/>
          <w:w w:val="100"/>
          <w:position w:val="0"/>
        </w:rPr>
        <w:t>1</w:t>
      </w:r>
      <w:r>
        <w:rPr>
          <w:color w:val="222222"/>
          <w:spacing w:val="0"/>
          <w:w w:val="100"/>
          <w:position w:val="0"/>
        </w:rPr>
        <w:t>日，增持</w:t>
      </w:r>
      <w:r>
        <w:rPr>
          <w:rFonts w:ascii="Times New Roman" w:eastAsia="Times New Roman" w:hAnsi="Times New Roman" w:cs="Times New Roman"/>
          <w:color w:val="222222"/>
          <w:spacing w:val="0"/>
          <w:w w:val="100"/>
          <w:position w:val="0"/>
        </w:rPr>
        <w:t>51%</w:t>
      </w:r>
      <w:r>
        <w:rPr>
          <w:color w:val="222222"/>
          <w:spacing w:val="0"/>
          <w:w w:val="100"/>
          <w:position w:val="0"/>
        </w:rPr>
        <w:t>股 权，合计持有深圳爱巴巴网络科技有限公司</w:t>
      </w:r>
      <w:r>
        <w:rPr>
          <w:rFonts w:ascii="Times New Roman" w:eastAsia="Times New Roman" w:hAnsi="Times New Roman" w:cs="Times New Roman"/>
          <w:color w:val="222222"/>
          <w:spacing w:val="0"/>
          <w:w w:val="100"/>
          <w:position w:val="0"/>
        </w:rPr>
        <w:t>90%</w:t>
      </w:r>
      <w:r>
        <w:rPr>
          <w:color w:val="222222"/>
          <w:spacing w:val="0"/>
          <w:w w:val="100"/>
          <w:position w:val="0"/>
        </w:rPr>
        <w:t>股权。</w:t>
      </w:r>
    </w:p>
    <w:p>
      <w:pPr>
        <w:pStyle w:val="Style66"/>
        <w:keepNext/>
        <w:keepLines/>
        <w:widowControl w:val="0"/>
        <w:shd w:val="clear" w:color="auto" w:fill="auto"/>
        <w:bidi w:val="0"/>
        <w:spacing w:before="0" w:after="380" w:line="317" w:lineRule="exact"/>
        <w:ind w:left="0" w:right="0" w:firstLine="0"/>
        <w:jc w:val="left"/>
      </w:pPr>
      <w:bookmarkStart w:id="1337" w:name="bookmark1337"/>
      <w:bookmarkStart w:id="1338" w:name="bookmark1338"/>
      <w:bookmarkStart w:id="1339" w:name="bookmark13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337"/>
      <w:bookmarkEnd w:id="1338"/>
      <w:bookmarkEnd w:id="1339"/>
    </w:p>
    <w:p>
      <w:pPr>
        <w:pStyle w:val="Style41"/>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602"/>
        <w:gridCol w:w="2419"/>
        <w:gridCol w:w="2213"/>
        <w:gridCol w:w="235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啦哇文化传媒（深圳） 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深圳爱巴巴网络科技 有限公司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center"/>
            </w:pPr>
            <w:r>
              <w:rPr>
                <w:color w:val="000000"/>
                <w:spacing w:val="0"/>
                <w:w w:val="100"/>
                <w:position w:val="0"/>
              </w:rPr>
              <w:t>深圳市荣尊达电子科技 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172,844.46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99,227,929.27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非现金资产的公允价值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873,166.35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1,777,367.57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发行或承担的债务的公 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1,645,037.89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603,184.20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780,000.00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减：取得的可辨认净资产 公允价值份额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-599,027.08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51,205,077.45</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合并成本小于取得的 可辨认净资产公允价值份 额的金额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1,379,027.08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-205,077.45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w:t>
            </w:r>
          </w:p>
        </w:tc>
      </w:tr>
    </w:tbl>
    <w:p>
      <w:pPr>
        <w:widowControl w:val="0"/>
        <w:spacing w:after="79" w:line="1" w:lineRule="exact"/>
      </w:pPr>
    </w:p>
    <w:p>
      <w:pPr>
        <w:pStyle w:val="Style1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其他说明：购买日被合并企业可辨认净资产公允价值份额为被合并企业未经审计的账面净资产份额。</w:t>
      </w:r>
    </w:p>
    <w:p>
      <w:pPr>
        <w:pStyle w:val="Style66"/>
        <w:keepNext/>
        <w:keepLines/>
        <w:widowControl w:val="0"/>
        <w:shd w:val="clear" w:color="auto" w:fill="auto"/>
        <w:bidi w:val="0"/>
        <w:spacing w:before="0" w:after="380" w:line="240" w:lineRule="auto"/>
        <w:ind w:left="0" w:right="0" w:firstLine="0"/>
        <w:jc w:val="left"/>
      </w:pPr>
      <w:bookmarkStart w:id="1340" w:name="bookmark1340"/>
      <w:bookmarkStart w:id="1341" w:name="bookmark1341"/>
      <w:bookmarkStart w:id="1342" w:name="bookmark1342"/>
      <w:bookmarkStart w:id="1343" w:name="bookmark1343"/>
      <w:r>
        <w:rPr>
          <w:color w:val="000000"/>
          <w:spacing w:val="0"/>
          <w:w w:val="100"/>
          <w:position w:val="0"/>
        </w:rPr>
        <w:t>（</w:t>
      </w:r>
      <w:bookmarkEnd w:id="1342"/>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340"/>
      <w:bookmarkEnd w:id="1341"/>
      <w:bookmarkEnd w:id="1343"/>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1992"/>
        <w:gridCol w:w="1258"/>
        <w:gridCol w:w="1253"/>
        <w:gridCol w:w="1579"/>
        <w:gridCol w:w="1531"/>
        <w:gridCol w:w="1061"/>
        <w:gridCol w:w="1123"/>
      </w:tblGrid>
      <w:tr>
        <w:trPr>
          <w:trHeight w:val="72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啦哇文化传媒（深圳）有 限公司</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深圳爱巴巴网络科技有限公司</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center"/>
            </w:pPr>
            <w:r>
              <w:rPr>
                <w:color w:val="000000"/>
                <w:spacing w:val="0"/>
                <w:w w:val="100"/>
                <w:position w:val="0"/>
              </w:rPr>
              <w:t>深圳市荣尊达电子科 技有限公司</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购买日公 允价值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购买日账 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购买日公允价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购买日账面价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购买日公 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购买日账 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172,844.46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172,844.46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99,227,929.27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99,227,929.27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480,005.23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480,005.23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1,149,681.15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1,149,681.15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8,809.90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8,809.90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59,621.64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59,621.64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182,300.83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182,300.83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103,329.72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103,329.72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202,050.39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202,050.39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419,850.98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419,850.98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44,884.08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44,884.08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110,485.84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110,485.84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107,906.06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107,906.06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248,444.37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248,444.37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6,494.37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6,494.37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61,183.64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61,183.64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985,288.46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985,288.46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293,556.19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293,556.19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92"/>
        <w:gridCol w:w="1258"/>
        <w:gridCol w:w="1253"/>
        <w:gridCol w:w="1579"/>
        <w:gridCol w:w="1531"/>
        <w:gridCol w:w="1061"/>
        <w:gridCol w:w="112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428,363.16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428,363.16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-599,027.08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-599,027.08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100,402,112.64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100,402,112.64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-599,027.08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-599,027.08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100,402,112.64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100,402,112.64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0" w:line="293" w:lineRule="exact"/>
        <w:ind w:left="0" w:right="0" w:firstLine="0"/>
        <w:jc w:val="left"/>
      </w:pPr>
      <w:r>
        <w:rPr>
          <w:color w:val="000000"/>
          <w:spacing w:val="0"/>
          <w:w w:val="100"/>
          <w:position w:val="0"/>
        </w:rPr>
        <w:t>可辨认资产、负债公允价值的确定方法：购买日被合并企业可辨认净资产公允价值份额公允价值为被合并 企业未经审计的账面净资产份额。</w:t>
      </w:r>
    </w:p>
    <w:p>
      <w:pPr>
        <w:widowControl w:val="0"/>
        <w:spacing w:after="399" w:line="1" w:lineRule="exact"/>
      </w:pPr>
    </w:p>
    <w:p>
      <w:pPr>
        <w:pStyle w:val="Style43"/>
        <w:keepNext/>
        <w:keepLines/>
        <w:widowControl w:val="0"/>
        <w:shd w:val="clear" w:color="auto" w:fill="auto"/>
        <w:bidi w:val="0"/>
        <w:spacing w:before="0" w:after="200" w:line="305" w:lineRule="auto"/>
        <w:ind w:left="0" w:right="0" w:firstLine="0"/>
        <w:jc w:val="left"/>
      </w:pPr>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2</w:t>
      </w:r>
      <w:r>
        <w:rPr>
          <w:color w:val="000000"/>
          <w:spacing w:val="0"/>
          <w:w w:val="100"/>
          <w:position w:val="0"/>
        </w:rPr>
        <w:t>、处置子公司</w:t>
      </w:r>
      <w:bookmarkEnd w:id="1344"/>
      <w:bookmarkEnd w:id="1345"/>
      <w:bookmarkEnd w:id="1346"/>
    </w:p>
    <w:p>
      <w:pPr>
        <w:pStyle w:val="Style12"/>
        <w:keepNext w:val="0"/>
        <w:keepLines w:val="0"/>
        <w:widowControl w:val="0"/>
        <w:shd w:val="clear" w:color="auto" w:fill="auto"/>
        <w:bidi w:val="0"/>
        <w:spacing w:before="0" w:after="100" w:line="346" w:lineRule="exact"/>
        <w:ind w:left="0" w:right="0" w:firstLine="0"/>
        <w:jc w:val="left"/>
      </w:pPr>
      <w:r>
        <w:rPr>
          <w:color w:val="000000"/>
          <w:spacing w:val="0"/>
          <w:w w:val="100"/>
          <w:position w:val="0"/>
        </w:rPr>
        <w:t xml:space="preserve">是否存在单次处置对子公司投资即丧失控制权的情形 </w:t>
      </w:r>
      <w:r>
        <w:rPr>
          <w:i/>
          <w:iCs/>
          <w:color w:val="000000"/>
          <w:spacing w:val="0"/>
          <w:w w:val="100"/>
          <w:position w:val="0"/>
        </w:rPr>
        <w:t>勺是</w:t>
      </w:r>
      <w:r>
        <w:rPr>
          <w:color w:val="000000"/>
          <w:spacing w:val="0"/>
          <w:w w:val="100"/>
          <w:position w:val="0"/>
        </w:rPr>
        <w:t>□</w:t>
      </w:r>
      <w:r>
        <w:rPr>
          <w:color w:val="000000"/>
          <w:spacing w:val="0"/>
          <w:w w:val="100"/>
          <w:position w:val="0"/>
        </w:rPr>
        <w:t>否</w:t>
      </w:r>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539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 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 处置 价款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股权 处置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 处置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 控制 权的 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丧失 控制 权时 点的 确定 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40" w:right="0" w:firstLine="0"/>
              <w:jc w:val="both"/>
            </w:pPr>
            <w:r>
              <w:rPr>
                <w:color w:val="000000"/>
                <w:spacing w:val="0"/>
                <w:w w:val="100"/>
                <w:position w:val="0"/>
              </w:rPr>
              <w:t>处置 价款 与处 置投 资对 应的 合并 财务 报表 层面 享有 该子 公司 净资 产份 额的 差额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40" w:right="0" w:firstLine="0"/>
              <w:jc w:val="left"/>
            </w:pPr>
            <w:r>
              <w:rPr>
                <w:color w:val="000000"/>
                <w:spacing w:val="0"/>
                <w:w w:val="100"/>
                <w:position w:val="0"/>
              </w:rPr>
              <w:t>丧失 控制 权之 日剩 余股 权的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160" w:right="0" w:firstLine="0"/>
              <w:jc w:val="left"/>
            </w:pPr>
            <w:r>
              <w:rPr>
                <w:color w:val="000000"/>
                <w:spacing w:val="0"/>
                <w:w w:val="100"/>
                <w:position w:val="0"/>
              </w:rPr>
              <w:t>丧失 控制 权之 日剩 余股 权的 账面 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 控制 权之 日剩 余股 权的 公允 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both"/>
            </w:pPr>
            <w:r>
              <w:rPr>
                <w:color w:val="000000"/>
                <w:spacing w:val="0"/>
                <w:w w:val="100"/>
                <w:position w:val="0"/>
              </w:rPr>
              <w:t>按照 公允 价值 重新 计量 剩余 股权 产生 的利 得或 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 控制 权之 日剩 余股 权公 允价 值的 确定 方法 及主 要假 设</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与原 子公 司股 权投 资相 关的 其他 综合 收益 转入 投资 损益 的金 额</w:t>
            </w:r>
          </w:p>
        </w:tc>
      </w:tr>
      <w:tr>
        <w:trPr>
          <w:trHeight w:val="384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湖北 爱施 德通 讯有 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51.00</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对外 转让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股权 转让 协议 已经 董事 会批 准， 截止 </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40"/>
              <w:jc w:val="left"/>
            </w:pPr>
            <w:r>
              <w:rPr>
                <w:rFonts w:ascii="Times New Roman" w:eastAsia="Times New Roman" w:hAnsi="Times New Roman" w:cs="Times New Roman"/>
                <w:color w:val="000000"/>
                <w:spacing w:val="0"/>
                <w:w w:val="100"/>
                <w:position w:val="0"/>
              </w:rPr>
              <w:t>313,7</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92.94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是否存在通过多次交易分步处置对子公司投资且在本期丧失控制权的情形 </w:t>
      </w:r>
      <w:r>
        <w:rPr>
          <w:color w:val="000000"/>
          <w:spacing w:val="0"/>
          <w:w w:val="100"/>
          <w:position w:val="0"/>
        </w:rPr>
        <w:t>口</w:t>
      </w:r>
      <w:r>
        <w:rPr>
          <w:color w:val="000000"/>
          <w:spacing w:val="0"/>
          <w:w w:val="100"/>
          <w:position w:val="0"/>
        </w:rPr>
        <w:t>是</w:t>
      </w:r>
      <w:r>
        <w:rPr>
          <w:i/>
          <w:iCs/>
          <w:color w:val="000000"/>
          <w:spacing w:val="0"/>
          <w:w w:val="100"/>
          <w:position w:val="0"/>
        </w:rPr>
        <w:t>-否</w:t>
      </w:r>
      <w:r>
        <w:br w:type="page"/>
      </w:r>
    </w:p>
    <w:p>
      <w:pPr>
        <w:pStyle w:val="Style43"/>
        <w:keepNext/>
        <w:keepLines/>
        <w:widowControl w:val="0"/>
        <w:shd w:val="clear" w:color="auto" w:fill="auto"/>
        <w:bidi w:val="0"/>
        <w:spacing w:before="0" w:line="240" w:lineRule="auto"/>
        <w:ind w:left="0" w:right="0" w:firstLine="240"/>
        <w:jc w:val="left"/>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3</w:t>
      </w:r>
      <w:bookmarkEnd w:id="1349"/>
      <w:r>
        <w:rPr>
          <w:color w:val="000000"/>
          <w:spacing w:val="0"/>
          <w:w w:val="100"/>
          <w:position w:val="0"/>
        </w:rPr>
        <w:t>、其他原因的合并范围变动</w:t>
      </w:r>
      <w:bookmarkEnd w:id="1347"/>
      <w:bookmarkEnd w:id="1348"/>
      <w:bookmarkEnd w:id="1350"/>
    </w:p>
    <w:p>
      <w:pPr>
        <w:pStyle w:val="Style12"/>
        <w:keepNext w:val="0"/>
        <w:keepLines w:val="0"/>
        <w:widowControl w:val="0"/>
        <w:shd w:val="clear" w:color="auto" w:fill="auto"/>
        <w:bidi w:val="0"/>
        <w:spacing w:before="0" w:after="180" w:line="240" w:lineRule="auto"/>
        <w:ind w:left="0" w:right="0" w:firstLine="240"/>
        <w:jc w:val="left"/>
      </w:pPr>
      <w:r>
        <w:rPr>
          <w:color w:val="000000"/>
          <w:spacing w:val="0"/>
          <w:w w:val="100"/>
          <w:position w:val="0"/>
        </w:rPr>
        <w:t>说明其他原因导致的合并范围变动（如，新设子公司、清算子公司等）及其相关情况:</w:t>
      </w:r>
    </w:p>
    <w:p>
      <w:pPr>
        <w:pStyle w:val="Style41"/>
        <w:keepNext w:val="0"/>
        <w:keepLines w:val="0"/>
        <w:widowControl w:val="0"/>
        <w:shd w:val="clear" w:color="auto" w:fill="auto"/>
        <w:bidi w:val="0"/>
        <w:spacing w:before="0" w:after="0" w:line="240" w:lineRule="auto"/>
        <w:ind w:left="341"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新纳入合并范围的子公司</w:t>
      </w:r>
    </w:p>
    <w:tbl>
      <w:tblPr>
        <w:tblOverlap w:val="never"/>
        <w:jc w:val="center"/>
        <w:tblLayout w:type="fixed"/>
      </w:tblPr>
      <w:tblGrid>
        <w:gridCol w:w="4176"/>
        <w:gridCol w:w="811"/>
        <w:gridCol w:w="878"/>
        <w:gridCol w:w="1344"/>
        <w:gridCol w:w="1531"/>
        <w:gridCol w:w="1397"/>
      </w:tblGrid>
      <w:tr>
        <w:trPr>
          <w:trHeight w:val="33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列(</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年末净资产</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本年净利润</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深圳市越浪科技有限公司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487,530.77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-512,469.23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北京实丰通讯器材有限责任公司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-2,760,108.27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-3,760,108.27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YHJ KOREA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-1,126,735.44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-1,720,990.26</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YI HAO JI (UKRAINE)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-134,060.87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-147,941.63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北京合烁数码科技有限公司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1,519,198.32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519,198.32</w:t>
            </w: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九江市酷动数码产品有限公司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885,106.48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385,106.48</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信阳市酷动数码科技有限公司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638,832.53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138,832.53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蚌埠市酷动数码产品有限公司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608,558.77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108,558.77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邯郸酷之动数码有限公司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2,024,067.46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24,067.46</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芜湖酷烁数码产品有限公司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644,722.59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144,722.59</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许昌乐动商贸有限公司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456,432.62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-43,567.38</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北京富能信息技术有限公司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999,973.24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-26.76</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海南果橙互联文化商贸有限公司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359,342.53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359,342.53</w:t>
            </w: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广东爱施德通讯器材有限公司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12,603,264.20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7,603,264.20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广东省爱耀通讯器材有限公司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5,161,181.08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161,181.08</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广东臻宝科技有限公司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900,169.98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-99,830.02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广东省爱施德通讯科技有限公司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12,445,673.03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2,445,673.03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共青城飞越投资合伙企业（有限合伙）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新纳入合并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318,992.51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123,992.51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共青城酷亿投资管理合伙企业（有限合伙）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新设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共青城酷果粉投资合伙企业（有限合伙）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100,615.91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100,615.91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共青城酷桂投资合伙企业（有限合伙）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660,009,989.83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-10.17</w:t>
            </w: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共青城酷晋投资合伙企业（有限合伙）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新设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共青城酷陕投资合伙企业（有限合伙）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7,550.41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共青城酷鲁投资合伙企业（有限合伙）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3,381,206.10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546,954.62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共青城爱由你投资合伙企业（有限合伙）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3,708,110.99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-191,889.01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广东爱施德投资咨询合伙企业（有限合伙）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新纳入合并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3,481,146.91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1,824,386.91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汕头酷耀投资咨询合伙企业（有限合伙）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新纳入合并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1,813,639.16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38,719.16</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一号机</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1,153,281.63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153,281.63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一甄檄（香港）有限公司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-122,523.63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-129,388.77</w:t>
            </w: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YI HAO JI (CANADA)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39,598.62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-11,623.41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YHJ TRADING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新设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陕西爱华聚力通讯科技有限公司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151,008.17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151,008.17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深圳市新耀辉科技有限公司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新设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湖北爱施德通讯有限公司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新设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615,280.27</w:t>
            </w:r>
          </w:p>
        </w:tc>
      </w:tr>
    </w:tbl>
    <w:p>
      <w:pPr>
        <w:pStyle w:val="Style41"/>
        <w:keepNext w:val="0"/>
        <w:keepLines w:val="0"/>
        <w:widowControl w:val="0"/>
        <w:shd w:val="clear" w:color="auto" w:fill="auto"/>
        <w:bidi w:val="0"/>
        <w:spacing w:before="0" w:after="0" w:line="240" w:lineRule="auto"/>
        <w:ind w:left="341"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）本年不再纳入合并范围的公司</w:t>
      </w:r>
      <w:r>
        <w:br w:type="page"/>
      </w:r>
    </w:p>
    <w:tbl>
      <w:tblPr>
        <w:tblOverlap w:val="never"/>
        <w:jc w:val="center"/>
        <w:tblLayout w:type="fixed"/>
      </w:tblPr>
      <w:tblGrid>
        <w:gridCol w:w="4090"/>
        <w:gridCol w:w="888"/>
        <w:gridCol w:w="859"/>
        <w:gridCol w:w="835"/>
        <w:gridCol w:w="1536"/>
        <w:gridCol w:w="1718"/>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00" w:right="0" w:firstLine="0"/>
              <w:jc w:val="left"/>
            </w:pPr>
            <w:r>
              <w:rPr>
                <w:color w:val="000000"/>
                <w:spacing w:val="0"/>
                <w:w w:val="100"/>
                <w:position w:val="0"/>
              </w:rPr>
              <w:t>处置 方式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处置日净资产</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年初至处置日净 利润</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间接</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广州爱施德股权投资管理有限公司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17,572.03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-1,134.97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北京天地互动信息技术有限公司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6,740,854.07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94,266.55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北京酷沃通讯器材有限公司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1,822,097.73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468,884.29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江西酷兜科技有限公司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96,944.16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-3,350.16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苏州乐动数码产品有限公司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1,426,846.24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9,692.82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天津市乐潮数码科技有限公司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2,079,622.83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-599.77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内蒙古优友贸易有限公司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5,421.10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深圳市彩梦物联有限合伙企业（有限合伙）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共青城酷亿投资管理合伙企业（有限合伙）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0" w:line="240" w:lineRule="auto"/>
        <w:ind w:left="125" w:right="0" w:firstLine="0"/>
        <w:jc w:val="left"/>
      </w:pPr>
      <w:r>
        <w:rPr>
          <w:color w:val="000000"/>
          <w:spacing w:val="0"/>
          <w:w w:val="100"/>
          <w:position w:val="0"/>
        </w:rPr>
        <w:t>注：以上公司因在本年注销，不再纳入合并范围。</w:t>
      </w:r>
    </w:p>
    <w:p>
      <w:pPr>
        <w:widowControl w:val="0"/>
        <w:spacing w:after="339" w:line="1" w:lineRule="exact"/>
      </w:pPr>
    </w:p>
    <w:p>
      <w:pPr>
        <w:pStyle w:val="Style35"/>
        <w:keepNext/>
        <w:keepLines/>
        <w:widowControl w:val="0"/>
        <w:shd w:val="clear" w:color="auto" w:fill="auto"/>
        <w:bidi w:val="0"/>
        <w:spacing w:before="0" w:after="340" w:line="240" w:lineRule="auto"/>
        <w:ind w:left="0" w:right="0" w:firstLine="300"/>
        <w:jc w:val="left"/>
      </w:pPr>
      <w:bookmarkStart w:id="1351" w:name="bookmark1351"/>
      <w:bookmarkStart w:id="1352" w:name="bookmark1352"/>
      <w:bookmarkStart w:id="1353" w:name="bookmark1353"/>
      <w:bookmarkStart w:id="1354" w:name="bookmark1354"/>
      <w:r>
        <w:rPr>
          <w:color w:val="000000"/>
          <w:spacing w:val="0"/>
          <w:w w:val="100"/>
          <w:position w:val="0"/>
          <w:sz w:val="24"/>
          <w:szCs w:val="24"/>
        </w:rPr>
        <w:t>九</w:t>
      </w:r>
      <w:bookmarkEnd w:id="1353"/>
      <w:r>
        <w:rPr>
          <w:color w:val="000000"/>
          <w:spacing w:val="0"/>
          <w:w w:val="100"/>
          <w:position w:val="0"/>
          <w:sz w:val="24"/>
          <w:szCs w:val="24"/>
        </w:rPr>
        <w:t>、在其他主体中的权益</w:t>
      </w:r>
      <w:bookmarkEnd w:id="1351"/>
      <w:bookmarkEnd w:id="1352"/>
      <w:bookmarkEnd w:id="1354"/>
    </w:p>
    <w:p>
      <w:pPr>
        <w:pStyle w:val="Style43"/>
        <w:keepNext/>
        <w:keepLines/>
        <w:widowControl w:val="0"/>
        <w:shd w:val="clear" w:color="auto" w:fill="auto"/>
        <w:bidi w:val="0"/>
        <w:spacing w:before="0" w:after="340" w:line="240" w:lineRule="auto"/>
        <w:ind w:left="0" w:right="0" w:firstLine="300"/>
        <w:jc w:val="left"/>
      </w:pPr>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355"/>
      <w:bookmarkEnd w:id="1356"/>
      <w:bookmarkEnd w:id="1357"/>
    </w:p>
    <w:p>
      <w:pPr>
        <w:pStyle w:val="Style41"/>
        <w:keepNext w:val="0"/>
        <w:keepLines w:val="0"/>
        <w:widowControl w:val="0"/>
        <w:shd w:val="clear" w:color="auto" w:fill="auto"/>
        <w:bidi w:val="0"/>
        <w:spacing w:before="0" w:after="0" w:line="240" w:lineRule="auto"/>
        <w:ind w:left="408" w:right="0" w:firstLine="0"/>
        <w:jc w:val="left"/>
      </w:pPr>
      <w:bookmarkStart w:id="1358" w:name="bookmark1358"/>
      <w:r>
        <w:rPr>
          <w:rFonts w:ascii="Times New Roman" w:eastAsia="Times New Roman" w:hAnsi="Times New Roman" w:cs="Times New Roman"/>
          <w:b/>
          <w:bCs/>
          <w:color w:val="000000"/>
          <w:spacing w:val="0"/>
          <w:w w:val="100"/>
          <w:position w:val="0"/>
        </w:rPr>
        <w:t>（1</w:t>
      </w:r>
      <w:r>
        <w:rPr>
          <w:b/>
          <w:bCs/>
          <w:color w:val="000000"/>
          <w:spacing w:val="0"/>
          <w:w w:val="100"/>
          <w:position w:val="0"/>
        </w:rPr>
        <w:t>）企业集团的构成</w:t>
      </w:r>
      <w:bookmarkEnd w:id="1358"/>
    </w:p>
    <w:tbl>
      <w:tblPr>
        <w:tblOverlap w:val="never"/>
        <w:jc w:val="center"/>
        <w:tblLayout w:type="fixed"/>
      </w:tblPr>
      <w:tblGrid>
        <w:gridCol w:w="3778"/>
        <w:gridCol w:w="1070"/>
        <w:gridCol w:w="1085"/>
        <w:gridCol w:w="1133"/>
        <w:gridCol w:w="994"/>
        <w:gridCol w:w="994"/>
        <w:gridCol w:w="12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优友电子商务（深圳）有限公司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深圳市爱施德通讯科技有限公司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福建爱施迪通讯器材有限公司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深圳市乐享无限文化有限公司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北京酷沃通讯器材有限公司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深圳市享易无限营销有限公司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北京酷联通讯科技有限公司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北京瑞成汇达科技有限公司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深圳市网爱金融服务有限公司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深圳由你网络技术有限公司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深圳市凯辰网络有限公司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深圳市新凯辰科技有限公司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南宁市享易数码有限公司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深圳市越浪科技有限公司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深圳市荣尊达电子科技有限公司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35.70%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 制下收购 取得</w:t>
            </w:r>
          </w:p>
        </w:tc>
      </w:tr>
    </w:tbl>
    <w:p>
      <w:pPr>
        <w:spacing w:lineRule="exact" w:line="1"/>
        <w:rPr>
          <w:sz w:val="2"/>
          <w:szCs w:val="2"/>
        </w:rPr>
      </w:pPr>
      <w:r>
        <w:br w:type="page"/>
      </w:r>
    </w:p>
    <w:tbl>
      <w:tblPr>
        <w:tblOverlap w:val="never"/>
        <w:jc w:val="center"/>
        <w:tblLayout w:type="fixed"/>
      </w:tblPr>
      <w:tblGrid>
        <w:gridCol w:w="3778"/>
        <w:gridCol w:w="1070"/>
        <w:gridCol w:w="1085"/>
        <w:gridCol w:w="1133"/>
        <w:gridCol w:w="994"/>
        <w:gridCol w:w="994"/>
        <w:gridCol w:w="121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深圳市实丰科技有限公司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上海凝鹏通讯科技有限公司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 制下合并 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北京实丰通讯器材有限责任公司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天津爱施迪通讯器材有限公司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北京酷人通讯科技有限公司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天津酷人通讯科技有限公司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深圳市德耀通讯科技有限责任公司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西藏酷爱通信有限公司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拉萨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拉萨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爱施德（香港）有限公司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CORP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Genesis (BVI)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英属维尔</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英属维尔</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Genesis (cayman)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开曼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开曼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YHJ KOREA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YI HAO JI (UKRAINE)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乌克兰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乌克兰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深圳市酷动数码有限公司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合肥酷动数码科技有限公司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石家庄酷动数码有限公司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厦门酷动数码产品有限公司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福州酷动数码产品有限公司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西安市乐动电子数码有限公司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南昌市酷动数码有限责任公司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南宁酷动数码产品有限公司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青岛酷动数码产品有限公司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济南乐动数码有限公司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武汉酷动商贸有限公司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郑州酷动电子产品有限公司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杭州酷动数码有限公司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宁波酷动数码有限公司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金华酷动数码有限公司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天津乐动数码产品有限公司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海口酷动数码有限公司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苏州乐动数码产品有限公司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赣州市酷动数码有限公司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赣^'州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赣^'州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bl>
    <w:p>
      <w:pPr>
        <w:spacing w:lineRule="exact" w:line="1"/>
        <w:rPr>
          <w:sz w:val="2"/>
          <w:szCs w:val="2"/>
        </w:rPr>
      </w:pPr>
      <w:r>
        <w:br w:type="page"/>
      </w:r>
    </w:p>
    <w:tbl>
      <w:tblPr>
        <w:tblOverlap w:val="never"/>
        <w:jc w:val="center"/>
        <w:tblLayout w:type="fixed"/>
      </w:tblPr>
      <w:tblGrid>
        <w:gridCol w:w="3778"/>
        <w:gridCol w:w="1070"/>
        <w:gridCol w:w="1085"/>
        <w:gridCol w:w="1133"/>
        <w:gridCol w:w="994"/>
        <w:gridCol w:w="994"/>
        <w:gridCol w:w="121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西藏乐意数码有限公司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拉萨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拉萨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深圳市合烁数码有限公司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天津市乐潮数码科技有限公司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长沙酷动数码产品有限公司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唐山乐酷商贸有限公司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唐山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唐山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北京合烁数码科技有限公司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九江市酷动数码产品有限公司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信阳市酷动数码科技有限公司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蚌埠市酷动数码产品有限公司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蚌阜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蚌阜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邯郸酷之动数码有限公司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邯郸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邯郸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芜湖酷烁数码产品有限公司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芜湖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芜湖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许昌乐动商贸有限公司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深圳市优友互联有限公司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北京优友信息科技有限公司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北京聚美华科技有限公司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深圳市云达数据科技有限公司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北京富能信息技术有限公司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壹号电子商务有限公司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江西赣江新区爱施德网络小额贷款有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保险业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深圳市酷脉科技有限公司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深圳市酷众科技有限公司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海南果橙互联文化商贸有限公司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深圳市彩梦科技有限公司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同一控制 下收购取 得</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深圳市神州通数码科技有限公司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同一控制 下合并取 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深圳市酷彩科技有限公司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深圳市互动科技有限公司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 制下合并 取得</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北京汇乐之音数字文化传播有限公司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 制下合并 取得</w:t>
            </w:r>
          </w:p>
        </w:tc>
      </w:tr>
    </w:tbl>
    <w:p>
      <w:pPr>
        <w:spacing w:lineRule="exact" w:line="1"/>
        <w:rPr>
          <w:sz w:val="2"/>
          <w:szCs w:val="2"/>
        </w:rPr>
      </w:pPr>
      <w:r>
        <w:br w:type="page"/>
      </w:r>
    </w:p>
    <w:tbl>
      <w:tblPr>
        <w:tblOverlap w:val="never"/>
        <w:jc w:val="center"/>
        <w:tblLayout w:type="fixed"/>
      </w:tblPr>
      <w:tblGrid>
        <w:gridCol w:w="3778"/>
        <w:gridCol w:w="1070"/>
        <w:gridCol w:w="1085"/>
        <w:gridCol w:w="1133"/>
        <w:gridCol w:w="994"/>
        <w:gridCol w:w="994"/>
        <w:gridCol w:w="1214"/>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北京龙迹天地科技有限公司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 制下合并 取得</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北京雪狐影视文化咨询有限公司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 制下合并 取得</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北京天地互动信息技术有限公司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 制下合并 取得</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北京数码明天科技发展有限公司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同一控制 下合并取 得</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啦哇文化传媒（深圳）有限公司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 制下合并 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广东优友网络科技有限公司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深圳市优友通讯器材有限公司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深圳市优友商业保理有限公司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保险代理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设立取得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深圳市优友供应链有限公司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展弘实业有限公司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股权受让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中国供应链金融服务有限公司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MIAMI GIN HUNG INDUSTRIAL</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CORPORATION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迈阿密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迈阿密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设立取得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深圳市优友信息技术有限公司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深圳金石创新科技有限公司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优友金服（常熟）供应链有限公司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内蒙古优友贸易有限公司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鄂尔多斯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鄂尔多斯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设立取得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深圳市臻和通讯有限公司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广东臻和实业有限公司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汕头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汕头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广东臻和科技有限公司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汕头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汕头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广东爱施德通讯器材有限公司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汕头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汕头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设立取得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广东省爱耀通讯器材有限公司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汕头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汕头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设立取得</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广东臻宝科技有限公司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汕头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汕头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 息技术服 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广东省爱施德通讯科技有限公司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设立取得</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深圳市臻和供应链有限公司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设立取得</w:t>
            </w:r>
          </w:p>
        </w:tc>
      </w:tr>
    </w:tbl>
    <w:p>
      <w:pPr>
        <w:spacing w:lineRule="exact" w:line="1"/>
        <w:rPr>
          <w:sz w:val="2"/>
          <w:szCs w:val="2"/>
        </w:rPr>
      </w:pPr>
      <w:r>
        <w:br w:type="page"/>
      </w:r>
    </w:p>
    <w:tbl>
      <w:tblPr>
        <w:tblOverlap w:val="never"/>
        <w:jc w:val="center"/>
        <w:tblLayout w:type="fixed"/>
      </w:tblPr>
      <w:tblGrid>
        <w:gridCol w:w="3778"/>
        <w:gridCol w:w="1070"/>
        <w:gridCol w:w="1085"/>
        <w:gridCol w:w="1133"/>
        <w:gridCol w:w="994"/>
        <w:gridCol w:w="994"/>
        <w:gridCol w:w="121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深圳市爱享投资有限公司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深圳市爱保科技信息服务有限公司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北京威丰科技有限公司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保险业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 制下合并 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深圳市彩梦物联有限合伙企业（有限合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共青城优友投资管理合伙企业（有限合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共青城飞越投资合伙企业（有限合伙）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共青城酷亿投资管理合伙企业（有限合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共青城酷果粉投资合伙企业（有限合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共青城酷桂投资合伙企业（有限合伙）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共青城酷晋投资合伙企业（有限合伙）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共青城酷陕投资合伙企业（有限合伙）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共青城酷鲁投资合伙企业（有限合伙）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共青城爱由你投资合伙企业（有限合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广东爱施德投资咨询合伙企业（有限合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汕头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汕头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 制下合并 取得</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汕头酷耀投资咨询合伙企业（有限合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汕头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汕头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 制下合并 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江西酷兜科技有限公司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广州爱施德股权投资管理有限公司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深圳市一号机科技有限公司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一号机</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一甄檄（香港）有限公司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YI HAO JI (CANADA)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加拿大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加拿大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YHJ TRADING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英国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英国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江西爱保保险代理有限公司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保险业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江西爱施德保险经纪有限公司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九江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保险业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杭州爱施迪通讯有限公司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陕西爱华聚力通讯科技有限公司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bl>
    <w:tbl>
      <w:tblPr>
        <w:tblOverlap w:val="never"/>
        <w:jc w:val="center"/>
        <w:tblLayout w:type="fixed"/>
      </w:tblPr>
      <w:tblGrid>
        <w:gridCol w:w="3778"/>
        <w:gridCol w:w="1070"/>
        <w:gridCol w:w="1085"/>
        <w:gridCol w:w="1133"/>
        <w:gridCol w:w="994"/>
        <w:gridCol w:w="994"/>
        <w:gridCol w:w="121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深圳市新耀辉科技有限公司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深圳爱巴巴网络科技有限公司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湖北爱施德通讯有限公司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bl>
    <w:p>
      <w:pPr>
        <w:pStyle w:val="Style41"/>
        <w:keepNext w:val="0"/>
        <w:keepLines w:val="0"/>
        <w:widowControl w:val="0"/>
        <w:shd w:val="clear" w:color="auto" w:fill="auto"/>
        <w:bidi w:val="0"/>
        <w:spacing w:before="0" w:after="0" w:line="240" w:lineRule="auto"/>
        <w:ind w:left="298" w:right="0" w:firstLine="0"/>
        <w:jc w:val="left"/>
      </w:pPr>
      <w:r>
        <w:rPr>
          <w:color w:val="000000"/>
          <w:spacing w:val="0"/>
          <w:w w:val="100"/>
          <w:position w:val="0"/>
        </w:rPr>
        <w:t>其他说明:</w:t>
      </w:r>
    </w:p>
    <w:p>
      <w:pPr>
        <w:pStyle w:val="Style12"/>
        <w:keepNext w:val="0"/>
        <w:keepLines w:val="0"/>
        <w:widowControl w:val="0"/>
        <w:numPr>
          <w:ilvl w:val="0"/>
          <w:numId w:val="79"/>
        </w:numPr>
        <w:shd w:val="clear" w:color="auto" w:fill="auto"/>
        <w:tabs>
          <w:tab w:pos="1045" w:val="left"/>
        </w:tabs>
        <w:bidi w:val="0"/>
        <w:spacing w:before="0" w:after="120" w:line="312" w:lineRule="exact"/>
        <w:ind w:left="300" w:right="0" w:firstLine="420"/>
        <w:jc w:val="both"/>
      </w:pPr>
      <w:bookmarkStart w:id="1359" w:name="bookmark1359"/>
      <w:bookmarkEnd w:id="1359"/>
      <w:r>
        <w:rPr>
          <w:color w:val="000000"/>
          <w:spacing w:val="0"/>
          <w:w w:val="100"/>
          <w:position w:val="0"/>
        </w:rPr>
        <w:t>本公司控股子公司深圳市优友互联有限公司（持股</w:t>
      </w:r>
      <w:r>
        <w:rPr>
          <w:rFonts w:ascii="Times New Roman" w:eastAsia="Times New Roman" w:hAnsi="Times New Roman" w:cs="Times New Roman"/>
          <w:color w:val="000000"/>
          <w:spacing w:val="0"/>
          <w:w w:val="100"/>
          <w:position w:val="0"/>
        </w:rPr>
        <w:t>60.25%</w:t>
      </w:r>
      <w:r>
        <w:rPr>
          <w:color w:val="000000"/>
          <w:spacing w:val="0"/>
          <w:w w:val="100"/>
          <w:position w:val="0"/>
        </w:rPr>
        <w:t>）持有深圳市云达数据科技有限公司</w:t>
      </w:r>
      <w:r>
        <w:rPr>
          <w:rFonts w:ascii="Times New Roman" w:eastAsia="Times New Roman" w:hAnsi="Times New Roman" w:cs="Times New Roman"/>
          <w:color w:val="000000"/>
          <w:spacing w:val="0"/>
          <w:w w:val="100"/>
          <w:position w:val="0"/>
        </w:rPr>
        <w:t xml:space="preserve">51% </w:t>
      </w:r>
      <w:r>
        <w:rPr>
          <w:color w:val="000000"/>
          <w:spacing w:val="0"/>
          <w:w w:val="100"/>
          <w:position w:val="0"/>
        </w:rPr>
        <w:t>的股份，全资子公司深圳市爱享投资有限公司参股</w:t>
      </w:r>
      <w:r>
        <w:rPr>
          <w:rFonts w:ascii="Times New Roman" w:eastAsia="Times New Roman" w:hAnsi="Times New Roman" w:cs="Times New Roman"/>
          <w:color w:val="000000"/>
          <w:spacing w:val="0"/>
          <w:w w:val="100"/>
          <w:position w:val="0"/>
        </w:rPr>
        <w:t>1%</w:t>
      </w:r>
      <w:r>
        <w:rPr>
          <w:color w:val="000000"/>
          <w:spacing w:val="0"/>
          <w:w w:val="100"/>
          <w:position w:val="0"/>
        </w:rPr>
        <w:t>的共青城飞越投资合伙企业（有限合伙）持有深圳 市云达数据科技有限公司</w:t>
      </w:r>
      <w:r>
        <w:rPr>
          <w:rFonts w:ascii="Times New Roman" w:eastAsia="Times New Roman" w:hAnsi="Times New Roman" w:cs="Times New Roman"/>
          <w:color w:val="000000"/>
          <w:spacing w:val="0"/>
          <w:w w:val="100"/>
          <w:position w:val="0"/>
        </w:rPr>
        <w:t>19%</w:t>
      </w:r>
      <w:r>
        <w:rPr>
          <w:color w:val="000000"/>
          <w:spacing w:val="0"/>
          <w:w w:val="100"/>
          <w:position w:val="0"/>
        </w:rPr>
        <w:t>的股份，本公司间接持股</w:t>
      </w:r>
      <w:r>
        <w:rPr>
          <w:rFonts w:ascii="Times New Roman" w:eastAsia="Times New Roman" w:hAnsi="Times New Roman" w:cs="Times New Roman"/>
          <w:color w:val="000000"/>
          <w:spacing w:val="0"/>
          <w:w w:val="100"/>
          <w:position w:val="0"/>
        </w:rPr>
        <w:t>30.92%</w:t>
      </w:r>
      <w:r>
        <w:rPr>
          <w:color w:val="000000"/>
          <w:spacing w:val="0"/>
          <w:w w:val="100"/>
          <w:position w:val="0"/>
        </w:rPr>
        <w:t>；</w:t>
      </w:r>
    </w:p>
    <w:p>
      <w:pPr>
        <w:pStyle w:val="Style12"/>
        <w:keepNext w:val="0"/>
        <w:keepLines w:val="0"/>
        <w:widowControl w:val="0"/>
        <w:numPr>
          <w:ilvl w:val="0"/>
          <w:numId w:val="79"/>
        </w:numPr>
        <w:shd w:val="clear" w:color="auto" w:fill="auto"/>
        <w:tabs>
          <w:tab w:pos="1054" w:val="left"/>
        </w:tabs>
        <w:bidi w:val="0"/>
        <w:spacing w:before="0" w:after="120" w:line="312" w:lineRule="exact"/>
        <w:ind w:left="300" w:right="0" w:firstLine="420"/>
        <w:jc w:val="both"/>
      </w:pPr>
      <w:bookmarkStart w:id="1360" w:name="bookmark1360"/>
      <w:bookmarkEnd w:id="1360"/>
      <w:r>
        <w:rPr>
          <w:color w:val="000000"/>
          <w:spacing w:val="0"/>
          <w:w w:val="100"/>
          <w:position w:val="0"/>
        </w:rPr>
        <w:t>本公司控股子公司深圳市广东优友网络科技有限公司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优友网科</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（持股</w:t>
      </w:r>
      <w:r>
        <w:rPr>
          <w:rFonts w:ascii="Times New Roman" w:eastAsia="Times New Roman" w:hAnsi="Times New Roman" w:cs="Times New Roman"/>
          <w:color w:val="000000"/>
          <w:spacing w:val="0"/>
          <w:w w:val="100"/>
          <w:position w:val="0"/>
        </w:rPr>
        <w:t>51%</w:t>
      </w:r>
      <w:r>
        <w:rPr>
          <w:color w:val="000000"/>
          <w:spacing w:val="0"/>
          <w:w w:val="100"/>
          <w:position w:val="0"/>
        </w:rPr>
        <w:t>）持有深圳 金石创新科技有限公司</w:t>
      </w:r>
      <w:r>
        <w:rPr>
          <w:rFonts w:ascii="Times New Roman" w:eastAsia="Times New Roman" w:hAnsi="Times New Roman" w:cs="Times New Roman"/>
          <w:color w:val="000000"/>
          <w:spacing w:val="0"/>
          <w:w w:val="100"/>
          <w:position w:val="0"/>
        </w:rPr>
        <w:t>90.00%</w:t>
      </w:r>
      <w:r>
        <w:rPr>
          <w:color w:val="000000"/>
          <w:spacing w:val="0"/>
          <w:w w:val="100"/>
          <w:position w:val="0"/>
        </w:rPr>
        <w:t>的股份，本公司间接持股</w:t>
      </w:r>
      <w:r>
        <w:rPr>
          <w:rFonts w:ascii="Times New Roman" w:eastAsia="Times New Roman" w:hAnsi="Times New Roman" w:cs="Times New Roman"/>
          <w:color w:val="000000"/>
          <w:spacing w:val="0"/>
          <w:w w:val="100"/>
          <w:position w:val="0"/>
        </w:rPr>
        <w:t>45.90%</w:t>
      </w:r>
      <w:r>
        <w:rPr>
          <w:color w:val="000000"/>
          <w:spacing w:val="0"/>
          <w:w w:val="100"/>
          <w:position w:val="0"/>
        </w:rPr>
        <w:t>；</w:t>
      </w:r>
    </w:p>
    <w:p>
      <w:pPr>
        <w:pStyle w:val="Style12"/>
        <w:keepNext w:val="0"/>
        <w:keepLines w:val="0"/>
        <w:widowControl w:val="0"/>
        <w:numPr>
          <w:ilvl w:val="0"/>
          <w:numId w:val="79"/>
        </w:numPr>
        <w:shd w:val="clear" w:color="auto" w:fill="auto"/>
        <w:tabs>
          <w:tab w:pos="1054" w:val="left"/>
        </w:tabs>
        <w:bidi w:val="0"/>
        <w:spacing w:before="0" w:after="120" w:line="310" w:lineRule="exact"/>
        <w:ind w:left="300" w:right="0" w:firstLine="420"/>
        <w:jc w:val="both"/>
      </w:pPr>
      <w:bookmarkStart w:id="1361" w:name="bookmark1361"/>
      <w:bookmarkEnd w:id="1361"/>
      <w:r>
        <w:rPr>
          <w:color w:val="000000"/>
          <w:spacing w:val="0"/>
          <w:w w:val="100"/>
          <w:position w:val="0"/>
        </w:rPr>
        <w:t>本公司之全资子公司深圳市爱享投资有限公司（以下简称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爱享投资</w:t>
      </w:r>
      <w:r>
        <w:rPr>
          <w:color w:val="000000"/>
          <w:spacing w:val="0"/>
          <w:w w:val="100"/>
          <w:position w:val="0"/>
        </w:rPr>
        <w:t>''）</w:t>
      </w:r>
      <w:r>
        <w:rPr>
          <w:color w:val="000000"/>
          <w:spacing w:val="0"/>
          <w:w w:val="100"/>
          <w:position w:val="0"/>
        </w:rPr>
        <w:t>持有深圳市爱保科技信息服 务有限公司（以下简称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爱保信息</w:t>
      </w:r>
      <w:r>
        <w:rPr>
          <w:color w:val="000000"/>
          <w:spacing w:val="0"/>
          <w:w w:val="100"/>
          <w:position w:val="0"/>
        </w:rPr>
        <w:t>''）</w:t>
      </w:r>
      <w:r>
        <w:rPr>
          <w:rFonts w:ascii="Times New Roman" w:eastAsia="Times New Roman" w:hAnsi="Times New Roman" w:cs="Times New Roman"/>
          <w:color w:val="000000"/>
          <w:spacing w:val="0"/>
          <w:w w:val="100"/>
          <w:position w:val="0"/>
        </w:rPr>
        <w:t>35.00%</w:t>
      </w:r>
      <w:r>
        <w:rPr>
          <w:color w:val="000000"/>
          <w:spacing w:val="0"/>
          <w:w w:val="100"/>
          <w:position w:val="0"/>
        </w:rPr>
        <w:t>的股份，公司董事会半数以上成员由爱享投资选派，足以对董 事会的决议产生重大影响，且对公司的经营方针、决策和业务运营起核心作用。故爱享投资控制爱保信息， 将其纳入合并范围。爱保信息持有北京威丰科技有限公司</w:t>
      </w:r>
      <w:r>
        <w:rPr>
          <w:rFonts w:ascii="Times New Roman" w:eastAsia="Times New Roman" w:hAnsi="Times New Roman" w:cs="Times New Roman"/>
          <w:color w:val="000000"/>
          <w:spacing w:val="0"/>
          <w:w w:val="100"/>
          <w:position w:val="0"/>
        </w:rPr>
        <w:t>100.00%</w:t>
      </w:r>
      <w:r>
        <w:rPr>
          <w:color w:val="000000"/>
          <w:spacing w:val="0"/>
          <w:w w:val="100"/>
          <w:position w:val="0"/>
        </w:rPr>
        <w:t>股权；</w:t>
      </w:r>
    </w:p>
    <w:p>
      <w:pPr>
        <w:pStyle w:val="Style12"/>
        <w:keepNext w:val="0"/>
        <w:keepLines w:val="0"/>
        <w:widowControl w:val="0"/>
        <w:numPr>
          <w:ilvl w:val="0"/>
          <w:numId w:val="79"/>
        </w:numPr>
        <w:shd w:val="clear" w:color="auto" w:fill="auto"/>
        <w:tabs>
          <w:tab w:pos="1054" w:val="left"/>
        </w:tabs>
        <w:bidi w:val="0"/>
        <w:spacing w:before="0" w:after="120" w:line="312" w:lineRule="exact"/>
        <w:ind w:left="300" w:right="0" w:firstLine="420"/>
        <w:jc w:val="both"/>
      </w:pPr>
      <w:bookmarkStart w:id="1362" w:name="bookmark1362"/>
      <w:bookmarkEnd w:id="1362"/>
      <w:r>
        <w:rPr>
          <w:color w:val="000000"/>
          <w:spacing w:val="0"/>
          <w:w w:val="100"/>
          <w:position w:val="0"/>
        </w:rPr>
        <w:t>爱享投资与公司部分核心人员共同投资设立共青城优友投资管理合伙企业（有限合伙）、共青城飞 越投资合伙企业（有限合伙）、共青城酷亿投资管理合伙企业（有限合伙）、共青城酷果粉投资合伙企业（有 限合伙）、共青城酷桂投资合伙企业（有限合伙）、共青城酷晋投资合伙企业（有限合伙）、共青城酷陕投 资合伙企业（有限合伙）、共青城酷鲁投资合伙企业（有限合伙）、共青城爱由你投资合伙企业（有限合伙）、 广东爱施德投资咨询合伙企业（有限合伙）、汕头酷耀投资咨询合伙企业（有限合伙）（以下简称</w:t>
      </w:r>
      <w:r>
        <w:rPr>
          <w:rFonts w:ascii="Times New Roman" w:eastAsia="Times New Roman" w:hAnsi="Times New Roman" w:cs="Times New Roman"/>
          <w:color w:val="000000"/>
          <w:spacing w:val="0"/>
          <w:w w:val="100"/>
          <w:position w:val="0"/>
        </w:rPr>
        <w:t>“</w:t>
      </w:r>
      <w:r>
        <w:rPr>
          <w:color w:val="000000"/>
          <w:spacing w:val="0"/>
          <w:w w:val="100"/>
          <w:position w:val="0"/>
        </w:rPr>
        <w:t>合伙企 业</w:t>
      </w:r>
      <w:r>
        <w:rPr>
          <w:color w:val="000000"/>
          <w:spacing w:val="0"/>
          <w:w w:val="100"/>
          <w:position w:val="0"/>
        </w:rPr>
        <w:t>''）</w:t>
      </w:r>
      <w:r>
        <w:rPr>
          <w:color w:val="000000"/>
          <w:spacing w:val="0"/>
          <w:w w:val="100"/>
          <w:position w:val="0"/>
        </w:rPr>
        <w:t>等合伙企业，系该等合伙企业的普通合伙人，执行合伙事务。该等合伙企业的合伙目的为与本公司 共同对外投资，所投资的公司均由本公司直接控制，且该等合伙企业除投资本公司控制的公司外无其他经 营活动，所以，爱享投资可对该等合伙企业实施控制；</w:t>
      </w:r>
    </w:p>
    <w:p>
      <w:pPr>
        <w:pStyle w:val="Style12"/>
        <w:keepNext w:val="0"/>
        <w:keepLines w:val="0"/>
        <w:widowControl w:val="0"/>
        <w:numPr>
          <w:ilvl w:val="0"/>
          <w:numId w:val="79"/>
        </w:numPr>
        <w:shd w:val="clear" w:color="auto" w:fill="auto"/>
        <w:tabs>
          <w:tab w:pos="1040" w:val="left"/>
        </w:tabs>
        <w:bidi w:val="0"/>
        <w:spacing w:before="0" w:after="120" w:line="302" w:lineRule="exact"/>
        <w:ind w:left="300" w:right="0" w:firstLine="420"/>
        <w:jc w:val="both"/>
      </w:pPr>
      <w:bookmarkStart w:id="1363" w:name="bookmark1363"/>
      <w:bookmarkEnd w:id="1363"/>
      <w:r>
        <w:rPr>
          <w:color w:val="000000"/>
          <w:spacing w:val="0"/>
          <w:w w:val="100"/>
          <w:position w:val="0"/>
        </w:rPr>
        <w:t>本公司全资子公司北京瑞成汇达科技有限公司持有深圳由你网络技术有限公司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深圳由你 网络</w:t>
      </w:r>
      <w:r>
        <w:rPr>
          <w:rFonts w:ascii="Times New Roman" w:eastAsia="Times New Roman" w:hAnsi="Times New Roman" w:cs="Times New Roman"/>
          <w:color w:val="000000"/>
          <w:spacing w:val="0"/>
          <w:w w:val="100"/>
          <w:position w:val="0"/>
        </w:rPr>
        <w:t>''）51.00%</w:t>
      </w:r>
      <w:r>
        <w:rPr>
          <w:color w:val="000000"/>
          <w:spacing w:val="0"/>
          <w:w w:val="100"/>
          <w:position w:val="0"/>
        </w:rPr>
        <w:t>股份，深圳由你网络持深圳市越浪科技有限公司</w:t>
      </w:r>
      <w:r>
        <w:rPr>
          <w:rFonts w:ascii="Times New Roman" w:eastAsia="Times New Roman" w:hAnsi="Times New Roman" w:cs="Times New Roman"/>
          <w:color w:val="000000"/>
          <w:spacing w:val="0"/>
          <w:w w:val="100"/>
          <w:position w:val="0"/>
        </w:rPr>
        <w:t>70.00%</w:t>
      </w:r>
      <w:r>
        <w:rPr>
          <w:color w:val="000000"/>
          <w:spacing w:val="0"/>
          <w:w w:val="100"/>
          <w:position w:val="0"/>
        </w:rPr>
        <w:t>股份，本公司间接持股</w:t>
      </w:r>
      <w:r>
        <w:rPr>
          <w:rFonts w:ascii="Times New Roman" w:eastAsia="Times New Roman" w:hAnsi="Times New Roman" w:cs="Times New Roman"/>
          <w:color w:val="000000"/>
          <w:spacing w:val="0"/>
          <w:w w:val="100"/>
          <w:position w:val="0"/>
        </w:rPr>
        <w:t>35.70%</w:t>
      </w:r>
      <w:r>
        <w:rPr>
          <w:color w:val="000000"/>
          <w:spacing w:val="0"/>
          <w:w w:val="100"/>
          <w:position w:val="0"/>
        </w:rPr>
        <w:t>；</w:t>
      </w:r>
    </w:p>
    <w:p>
      <w:pPr>
        <w:pStyle w:val="Style12"/>
        <w:keepNext w:val="0"/>
        <w:keepLines w:val="0"/>
        <w:widowControl w:val="0"/>
        <w:numPr>
          <w:ilvl w:val="0"/>
          <w:numId w:val="79"/>
        </w:numPr>
        <w:shd w:val="clear" w:color="auto" w:fill="auto"/>
        <w:tabs>
          <w:tab w:pos="1045" w:val="left"/>
        </w:tabs>
        <w:bidi w:val="0"/>
        <w:spacing w:before="0" w:after="120" w:line="307" w:lineRule="exact"/>
        <w:ind w:left="300" w:right="0" w:firstLine="420"/>
        <w:jc w:val="both"/>
      </w:pPr>
      <w:bookmarkStart w:id="1364" w:name="bookmark1364"/>
      <w:bookmarkEnd w:id="1364"/>
      <w:r>
        <w:rPr>
          <w:color w:val="000000"/>
          <w:spacing w:val="0"/>
          <w:w w:val="100"/>
          <w:position w:val="0"/>
        </w:rPr>
        <w:t>本公司控股孙公司深圳市越浪科技有限公司</w:t>
      </w:r>
      <w:r>
        <w:rPr>
          <w:rFonts w:ascii="Times New Roman" w:eastAsia="Times New Roman" w:hAnsi="Times New Roman" w:cs="Times New Roman"/>
          <w:color w:val="000000"/>
          <w:spacing w:val="0"/>
          <w:w w:val="100"/>
          <w:position w:val="0"/>
        </w:rPr>
        <w:t>（</w:t>
      </w:r>
      <w:r>
        <w:rPr>
          <w:color w:val="000000"/>
          <w:spacing w:val="0"/>
          <w:w w:val="100"/>
          <w:position w:val="0"/>
        </w:rPr>
        <w:t>间接持股</w:t>
      </w:r>
      <w:r>
        <w:rPr>
          <w:rFonts w:ascii="Times New Roman" w:eastAsia="Times New Roman" w:hAnsi="Times New Roman" w:cs="Times New Roman"/>
          <w:color w:val="000000"/>
          <w:spacing w:val="0"/>
          <w:w w:val="100"/>
          <w:position w:val="0"/>
        </w:rPr>
        <w:t>35.70%）</w:t>
      </w:r>
      <w:r>
        <w:rPr>
          <w:color w:val="000000"/>
          <w:spacing w:val="0"/>
          <w:w w:val="100"/>
          <w:position w:val="0"/>
        </w:rPr>
        <w:t>持有深圳市荣尊达电子科技有限公 司</w:t>
      </w:r>
      <w:r>
        <w:rPr>
          <w:rFonts w:ascii="Times New Roman" w:eastAsia="Times New Roman" w:hAnsi="Times New Roman" w:cs="Times New Roman"/>
          <w:color w:val="000000"/>
          <w:spacing w:val="0"/>
          <w:w w:val="100"/>
          <w:position w:val="0"/>
        </w:rPr>
        <w:t>100%</w:t>
      </w:r>
      <w:r>
        <w:rPr>
          <w:color w:val="000000"/>
          <w:spacing w:val="0"/>
          <w:w w:val="100"/>
          <w:position w:val="0"/>
        </w:rPr>
        <w:t>股权，本公司间接持股</w:t>
      </w:r>
      <w:r>
        <w:rPr>
          <w:rFonts w:ascii="Times New Roman" w:eastAsia="Times New Roman" w:hAnsi="Times New Roman" w:cs="Times New Roman"/>
          <w:color w:val="000000"/>
          <w:spacing w:val="0"/>
          <w:w w:val="100"/>
          <w:position w:val="0"/>
        </w:rPr>
        <w:t>35.70%</w:t>
      </w:r>
      <w:r>
        <w:rPr>
          <w:color w:val="000000"/>
          <w:spacing w:val="0"/>
          <w:w w:val="100"/>
          <w:position w:val="0"/>
        </w:rPr>
        <w:t>；</w:t>
      </w:r>
    </w:p>
    <w:p>
      <w:pPr>
        <w:pStyle w:val="Style12"/>
        <w:keepNext w:val="0"/>
        <w:keepLines w:val="0"/>
        <w:widowControl w:val="0"/>
        <w:numPr>
          <w:ilvl w:val="0"/>
          <w:numId w:val="79"/>
        </w:numPr>
        <w:shd w:val="clear" w:color="auto" w:fill="auto"/>
        <w:tabs>
          <w:tab w:pos="1054" w:val="left"/>
        </w:tabs>
        <w:bidi w:val="0"/>
        <w:spacing w:before="0" w:after="120" w:line="312" w:lineRule="exact"/>
        <w:ind w:left="300" w:right="0" w:firstLine="420"/>
        <w:jc w:val="both"/>
      </w:pPr>
      <w:bookmarkStart w:id="1365" w:name="bookmark1365"/>
      <w:bookmarkEnd w:id="1365"/>
      <w:r>
        <w:rPr>
          <w:color w:val="000000"/>
          <w:spacing w:val="0"/>
          <w:w w:val="100"/>
          <w:position w:val="0"/>
        </w:rPr>
        <w:t>本公司控股子公司优友网科</w:t>
      </w:r>
      <w:r>
        <w:rPr>
          <w:rFonts w:ascii="Times New Roman" w:eastAsia="Times New Roman" w:hAnsi="Times New Roman" w:cs="Times New Roman"/>
          <w:color w:val="000000"/>
          <w:spacing w:val="0"/>
          <w:w w:val="100"/>
          <w:position w:val="0"/>
        </w:rPr>
        <w:t>（</w:t>
      </w:r>
      <w:r>
        <w:rPr>
          <w:color w:val="000000"/>
          <w:spacing w:val="0"/>
          <w:w w:val="100"/>
          <w:position w:val="0"/>
        </w:rPr>
        <w:t>持股</w:t>
      </w:r>
      <w:r>
        <w:rPr>
          <w:rFonts w:ascii="Times New Roman" w:eastAsia="Times New Roman" w:hAnsi="Times New Roman" w:cs="Times New Roman"/>
          <w:color w:val="000000"/>
          <w:spacing w:val="0"/>
          <w:w w:val="100"/>
          <w:position w:val="0"/>
        </w:rPr>
        <w:t>51.00%）</w:t>
      </w:r>
      <w:r>
        <w:rPr>
          <w:color w:val="000000"/>
          <w:spacing w:val="0"/>
          <w:w w:val="100"/>
          <w:position w:val="0"/>
        </w:rPr>
        <w:t>持有广东臻和实业有限公司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臻和实 业</w:t>
      </w:r>
      <w:r>
        <w:rPr>
          <w:rFonts w:ascii="Times New Roman" w:eastAsia="Times New Roman" w:hAnsi="Times New Roman" w:cs="Times New Roman"/>
          <w:color w:val="000000"/>
          <w:spacing w:val="0"/>
          <w:w w:val="100"/>
          <w:position w:val="0"/>
        </w:rPr>
        <w:t>'）100.00%</w:t>
      </w:r>
      <w:r>
        <w:rPr>
          <w:color w:val="000000"/>
          <w:spacing w:val="0"/>
          <w:w w:val="100"/>
          <w:position w:val="0"/>
        </w:rPr>
        <w:t>股份，臻和实业持广东爱施德通讯器材有限公司</w:t>
      </w:r>
      <w:r>
        <w:rPr>
          <w:rFonts w:ascii="Times New Roman" w:eastAsia="Times New Roman" w:hAnsi="Times New Roman" w:cs="Times New Roman"/>
          <w:color w:val="000000"/>
          <w:spacing w:val="0"/>
          <w:w w:val="100"/>
          <w:position w:val="0"/>
        </w:rPr>
        <w:t>76.00%</w:t>
      </w:r>
      <w:r>
        <w:rPr>
          <w:color w:val="000000"/>
          <w:spacing w:val="0"/>
          <w:w w:val="100"/>
          <w:position w:val="0"/>
        </w:rPr>
        <w:t>股份。同时，本公司全资子公司爱享 投资持有广东爱施德投资咨询合伙企业（有限合伙）</w:t>
      </w:r>
      <w:r>
        <w:rPr>
          <w:rFonts w:ascii="Times New Roman" w:eastAsia="Times New Roman" w:hAnsi="Times New Roman" w:cs="Times New Roman"/>
          <w:color w:val="000000"/>
          <w:spacing w:val="0"/>
          <w:w w:val="100"/>
          <w:position w:val="0"/>
        </w:rPr>
        <w:t>0.01%</w:t>
      </w:r>
      <w:r>
        <w:rPr>
          <w:color w:val="000000"/>
          <w:spacing w:val="0"/>
          <w:w w:val="100"/>
          <w:position w:val="0"/>
        </w:rPr>
        <w:t>股权，广东爱施德投资咨询合伙企业（有限合 伙）持有广东爱施德通讯器材有限公司股权</w:t>
      </w:r>
      <w:r>
        <w:rPr>
          <w:rFonts w:ascii="Times New Roman" w:eastAsia="Times New Roman" w:hAnsi="Times New Roman" w:cs="Times New Roman"/>
          <w:color w:val="000000"/>
          <w:spacing w:val="0"/>
          <w:w w:val="100"/>
          <w:position w:val="0"/>
        </w:rPr>
        <w:t>24.00%</w:t>
      </w:r>
      <w:r>
        <w:rPr>
          <w:color w:val="000000"/>
          <w:spacing w:val="0"/>
          <w:w w:val="100"/>
          <w:position w:val="0"/>
        </w:rPr>
        <w:t>，本公司间接持股</w:t>
      </w:r>
      <w:r>
        <w:rPr>
          <w:rFonts w:ascii="Times New Roman" w:eastAsia="Times New Roman" w:hAnsi="Times New Roman" w:cs="Times New Roman"/>
          <w:color w:val="000000"/>
          <w:spacing w:val="0"/>
          <w:w w:val="100"/>
          <w:position w:val="0"/>
        </w:rPr>
        <w:t>38.76%</w:t>
      </w:r>
      <w:r>
        <w:rPr>
          <w:color w:val="000000"/>
          <w:spacing w:val="0"/>
          <w:w w:val="100"/>
          <w:position w:val="0"/>
        </w:rPr>
        <w:t>；</w:t>
      </w:r>
    </w:p>
    <w:p>
      <w:pPr>
        <w:pStyle w:val="Style12"/>
        <w:keepNext w:val="0"/>
        <w:keepLines w:val="0"/>
        <w:widowControl w:val="0"/>
        <w:numPr>
          <w:ilvl w:val="0"/>
          <w:numId w:val="79"/>
        </w:numPr>
        <w:shd w:val="clear" w:color="auto" w:fill="auto"/>
        <w:tabs>
          <w:tab w:pos="1054" w:val="left"/>
        </w:tabs>
        <w:bidi w:val="0"/>
        <w:spacing w:before="0" w:after="120" w:line="310" w:lineRule="exact"/>
        <w:ind w:left="300" w:right="0" w:firstLine="420"/>
        <w:jc w:val="both"/>
      </w:pPr>
      <w:bookmarkStart w:id="1366" w:name="bookmark1366"/>
      <w:bookmarkEnd w:id="1366"/>
      <w:r>
        <w:rPr>
          <w:color w:val="000000"/>
          <w:spacing w:val="0"/>
          <w:w w:val="100"/>
          <w:position w:val="0"/>
        </w:rPr>
        <w:t>本公司控股子公司优友网科</w:t>
      </w:r>
      <w:r>
        <w:rPr>
          <w:rFonts w:ascii="Times New Roman" w:eastAsia="Times New Roman" w:hAnsi="Times New Roman" w:cs="Times New Roman"/>
          <w:color w:val="000000"/>
          <w:spacing w:val="0"/>
          <w:w w:val="100"/>
          <w:position w:val="0"/>
        </w:rPr>
        <w:t>（</w:t>
      </w:r>
      <w:r>
        <w:rPr>
          <w:color w:val="000000"/>
          <w:spacing w:val="0"/>
          <w:w w:val="100"/>
          <w:position w:val="0"/>
        </w:rPr>
        <w:t>持有</w:t>
      </w:r>
      <w:r>
        <w:rPr>
          <w:rFonts w:ascii="Times New Roman" w:eastAsia="Times New Roman" w:hAnsi="Times New Roman" w:cs="Times New Roman"/>
          <w:color w:val="000000"/>
          <w:spacing w:val="0"/>
          <w:w w:val="100"/>
          <w:position w:val="0"/>
        </w:rPr>
        <w:t>51%</w:t>
      </w:r>
      <w:r>
        <w:rPr>
          <w:color w:val="000000"/>
          <w:spacing w:val="0"/>
          <w:w w:val="100"/>
          <w:position w:val="0"/>
        </w:rPr>
        <w:t>股权</w:t>
      </w:r>
      <w:r>
        <w:rPr>
          <w:rFonts w:ascii="Times New Roman" w:eastAsia="Times New Roman" w:hAnsi="Times New Roman" w:cs="Times New Roman"/>
          <w:color w:val="000000"/>
          <w:spacing w:val="0"/>
          <w:w w:val="100"/>
          <w:position w:val="0"/>
        </w:rPr>
        <w:t>）</w:t>
      </w:r>
      <w:r>
        <w:rPr>
          <w:color w:val="000000"/>
          <w:spacing w:val="0"/>
          <w:w w:val="100"/>
          <w:position w:val="0"/>
        </w:rPr>
        <w:t>持有臻和实业</w:t>
      </w:r>
      <w:r>
        <w:rPr>
          <w:rFonts w:ascii="Times New Roman" w:eastAsia="Times New Roman" w:hAnsi="Times New Roman" w:cs="Times New Roman"/>
          <w:color w:val="000000"/>
          <w:spacing w:val="0"/>
          <w:w w:val="100"/>
          <w:position w:val="0"/>
        </w:rPr>
        <w:t>100.00%</w:t>
      </w:r>
      <w:r>
        <w:rPr>
          <w:color w:val="000000"/>
          <w:spacing w:val="0"/>
          <w:w w:val="100"/>
          <w:position w:val="0"/>
        </w:rPr>
        <w:t>股份，臻和实业持广东省爱耀通 讯器材有限公司</w:t>
      </w:r>
      <w:r>
        <w:rPr>
          <w:rFonts w:ascii="Times New Roman" w:eastAsia="Times New Roman" w:hAnsi="Times New Roman" w:cs="Times New Roman"/>
          <w:color w:val="000000"/>
          <w:spacing w:val="0"/>
          <w:w w:val="100"/>
          <w:position w:val="0"/>
        </w:rPr>
        <w:t>76.00%</w:t>
      </w:r>
      <w:r>
        <w:rPr>
          <w:color w:val="000000"/>
          <w:spacing w:val="0"/>
          <w:w w:val="100"/>
          <w:position w:val="0"/>
        </w:rPr>
        <w:t>股份。同时，本公司全资子公司爱享投资持有汕头酷耀投资咨询合伙企业（有限合 伙）</w:t>
      </w:r>
      <w:r>
        <w:rPr>
          <w:rFonts w:ascii="Times New Roman" w:eastAsia="Times New Roman" w:hAnsi="Times New Roman" w:cs="Times New Roman"/>
          <w:color w:val="000000"/>
          <w:spacing w:val="0"/>
          <w:w w:val="100"/>
          <w:position w:val="0"/>
        </w:rPr>
        <w:t>0.01%</w:t>
      </w:r>
      <w:r>
        <w:rPr>
          <w:color w:val="000000"/>
          <w:spacing w:val="0"/>
          <w:w w:val="100"/>
          <w:position w:val="0"/>
        </w:rPr>
        <w:t>股权，汕头酷耀投资咨询合伙企业（有限合伙）持有广东爱施德通讯器材有限公司股权</w:t>
      </w:r>
      <w:r>
        <w:rPr>
          <w:rFonts w:ascii="Times New Roman" w:eastAsia="Times New Roman" w:hAnsi="Times New Roman" w:cs="Times New Roman"/>
          <w:color w:val="000000"/>
          <w:spacing w:val="0"/>
          <w:w w:val="100"/>
          <w:position w:val="0"/>
        </w:rPr>
        <w:t>24.00%</w:t>
      </w:r>
      <w:r>
        <w:rPr>
          <w:color w:val="000000"/>
          <w:spacing w:val="0"/>
          <w:w w:val="100"/>
          <w:position w:val="0"/>
        </w:rPr>
        <w:t>, 本公司间接持股</w:t>
      </w:r>
      <w:r>
        <w:rPr>
          <w:rFonts w:ascii="Times New Roman" w:eastAsia="Times New Roman" w:hAnsi="Times New Roman" w:cs="Times New Roman"/>
          <w:color w:val="000000"/>
          <w:spacing w:val="0"/>
          <w:w w:val="100"/>
          <w:position w:val="0"/>
        </w:rPr>
        <w:t>38.76%</w:t>
      </w:r>
      <w:r>
        <w:rPr>
          <w:color w:val="000000"/>
          <w:spacing w:val="0"/>
          <w:w w:val="100"/>
          <w:position w:val="0"/>
        </w:rPr>
        <w:t>；</w:t>
      </w:r>
    </w:p>
    <w:p>
      <w:pPr>
        <w:pStyle w:val="Style12"/>
        <w:keepNext w:val="0"/>
        <w:keepLines w:val="0"/>
        <w:widowControl w:val="0"/>
        <w:numPr>
          <w:ilvl w:val="0"/>
          <w:numId w:val="79"/>
        </w:numPr>
        <w:shd w:val="clear" w:color="auto" w:fill="auto"/>
        <w:tabs>
          <w:tab w:pos="1054" w:val="left"/>
        </w:tabs>
        <w:bidi w:val="0"/>
        <w:spacing w:before="0" w:after="120" w:line="307" w:lineRule="exact"/>
        <w:ind w:left="300" w:right="0" w:firstLine="420"/>
        <w:jc w:val="both"/>
      </w:pPr>
      <w:bookmarkStart w:id="1367" w:name="bookmark1367"/>
      <w:bookmarkEnd w:id="1367"/>
      <w:r>
        <w:rPr>
          <w:color w:val="000000"/>
          <w:spacing w:val="0"/>
          <w:w w:val="100"/>
          <w:position w:val="0"/>
        </w:rPr>
        <w:t>本公司控股子公司优友网科</w:t>
      </w:r>
      <w:r>
        <w:rPr>
          <w:rFonts w:ascii="Times New Roman" w:eastAsia="Times New Roman" w:hAnsi="Times New Roman" w:cs="Times New Roman"/>
          <w:color w:val="000000"/>
          <w:spacing w:val="0"/>
          <w:w w:val="100"/>
          <w:position w:val="0"/>
        </w:rPr>
        <w:t>（</w:t>
      </w:r>
      <w:r>
        <w:rPr>
          <w:color w:val="000000"/>
          <w:spacing w:val="0"/>
          <w:w w:val="100"/>
          <w:position w:val="0"/>
        </w:rPr>
        <w:t>持有</w:t>
      </w:r>
      <w:r>
        <w:rPr>
          <w:rFonts w:ascii="Times New Roman" w:eastAsia="Times New Roman" w:hAnsi="Times New Roman" w:cs="Times New Roman"/>
          <w:color w:val="000000"/>
          <w:spacing w:val="0"/>
          <w:w w:val="100"/>
          <w:position w:val="0"/>
        </w:rPr>
        <w:t>51%</w:t>
      </w:r>
      <w:r>
        <w:rPr>
          <w:color w:val="000000"/>
          <w:spacing w:val="0"/>
          <w:w w:val="100"/>
          <w:position w:val="0"/>
        </w:rPr>
        <w:t>股权</w:t>
      </w:r>
      <w:r>
        <w:rPr>
          <w:rFonts w:ascii="Times New Roman" w:eastAsia="Times New Roman" w:hAnsi="Times New Roman" w:cs="Times New Roman"/>
          <w:color w:val="000000"/>
          <w:spacing w:val="0"/>
          <w:w w:val="100"/>
          <w:position w:val="0"/>
        </w:rPr>
        <w:t>）</w:t>
      </w:r>
      <w:r>
        <w:rPr>
          <w:color w:val="000000"/>
          <w:spacing w:val="0"/>
          <w:w w:val="100"/>
          <w:position w:val="0"/>
        </w:rPr>
        <w:t>持有臻和实业</w:t>
      </w:r>
      <w:r>
        <w:rPr>
          <w:rFonts w:ascii="Times New Roman" w:eastAsia="Times New Roman" w:hAnsi="Times New Roman" w:cs="Times New Roman"/>
          <w:color w:val="000000"/>
          <w:spacing w:val="0"/>
          <w:w w:val="100"/>
          <w:position w:val="0"/>
        </w:rPr>
        <w:t>100.00%</w:t>
      </w:r>
      <w:r>
        <w:rPr>
          <w:color w:val="000000"/>
          <w:spacing w:val="0"/>
          <w:w w:val="100"/>
          <w:position w:val="0"/>
        </w:rPr>
        <w:t>股份，臻和实业持广东臻宝科技 有限公司</w:t>
      </w:r>
      <w:r>
        <w:rPr>
          <w:rFonts w:ascii="Times New Roman" w:eastAsia="Times New Roman" w:hAnsi="Times New Roman" w:cs="Times New Roman"/>
          <w:color w:val="000000"/>
          <w:spacing w:val="0"/>
          <w:w w:val="100"/>
          <w:position w:val="0"/>
        </w:rPr>
        <w:t>51.00%</w:t>
      </w:r>
      <w:r>
        <w:rPr>
          <w:color w:val="000000"/>
          <w:spacing w:val="0"/>
          <w:w w:val="100"/>
          <w:position w:val="0"/>
        </w:rPr>
        <w:t>股份，本公司间接持股</w:t>
      </w:r>
      <w:r>
        <w:rPr>
          <w:rFonts w:ascii="Times New Roman" w:eastAsia="Times New Roman" w:hAnsi="Times New Roman" w:cs="Times New Roman"/>
          <w:color w:val="000000"/>
          <w:spacing w:val="0"/>
          <w:w w:val="100"/>
          <w:position w:val="0"/>
        </w:rPr>
        <w:t>26.01%</w:t>
      </w:r>
      <w:r>
        <w:rPr>
          <w:color w:val="000000"/>
          <w:spacing w:val="0"/>
          <w:w w:val="100"/>
          <w:position w:val="0"/>
        </w:rPr>
        <w:t>；</w:t>
      </w:r>
    </w:p>
    <w:p>
      <w:pPr>
        <w:pStyle w:val="Style12"/>
        <w:keepNext w:val="0"/>
        <w:keepLines w:val="0"/>
        <w:widowControl w:val="0"/>
        <w:numPr>
          <w:ilvl w:val="0"/>
          <w:numId w:val="79"/>
        </w:numPr>
        <w:shd w:val="clear" w:color="auto" w:fill="auto"/>
        <w:tabs>
          <w:tab w:pos="1054" w:val="left"/>
        </w:tabs>
        <w:bidi w:val="0"/>
        <w:spacing w:before="0" w:after="120" w:line="310" w:lineRule="exact"/>
        <w:ind w:left="300" w:right="0" w:firstLine="420"/>
        <w:jc w:val="both"/>
      </w:pPr>
      <w:bookmarkStart w:id="1368" w:name="bookmark1368"/>
      <w:bookmarkEnd w:id="1368"/>
      <w:r>
        <w:rPr>
          <w:color w:val="000000"/>
          <w:spacing w:val="0"/>
          <w:w w:val="100"/>
          <w:position w:val="0"/>
        </w:rPr>
        <w:t>本公司控股优友网科</w:t>
      </w:r>
      <w:r>
        <w:rPr>
          <w:rFonts w:ascii="Times New Roman" w:eastAsia="Times New Roman" w:hAnsi="Times New Roman" w:cs="Times New Roman"/>
          <w:color w:val="000000"/>
          <w:spacing w:val="0"/>
          <w:w w:val="100"/>
          <w:position w:val="0"/>
        </w:rPr>
        <w:t>（</w:t>
      </w:r>
      <w:r>
        <w:rPr>
          <w:color w:val="000000"/>
          <w:spacing w:val="0"/>
          <w:w w:val="100"/>
          <w:position w:val="0"/>
        </w:rPr>
        <w:t>持有</w:t>
      </w:r>
      <w:r>
        <w:rPr>
          <w:rFonts w:ascii="Times New Roman" w:eastAsia="Times New Roman" w:hAnsi="Times New Roman" w:cs="Times New Roman"/>
          <w:color w:val="000000"/>
          <w:spacing w:val="0"/>
          <w:w w:val="100"/>
          <w:position w:val="0"/>
        </w:rPr>
        <w:t>51%</w:t>
      </w:r>
      <w:r>
        <w:rPr>
          <w:color w:val="000000"/>
          <w:spacing w:val="0"/>
          <w:w w:val="100"/>
          <w:position w:val="0"/>
        </w:rPr>
        <w:t>股权</w:t>
      </w:r>
      <w:r>
        <w:rPr>
          <w:rFonts w:ascii="Times New Roman" w:eastAsia="Times New Roman" w:hAnsi="Times New Roman" w:cs="Times New Roman"/>
          <w:color w:val="000000"/>
          <w:spacing w:val="0"/>
          <w:w w:val="100"/>
          <w:position w:val="0"/>
        </w:rPr>
        <w:t>）</w:t>
      </w:r>
      <w:r>
        <w:rPr>
          <w:color w:val="000000"/>
          <w:spacing w:val="0"/>
          <w:w w:val="100"/>
          <w:position w:val="0"/>
        </w:rPr>
        <w:t>持有臻和实业</w:t>
      </w:r>
      <w:r>
        <w:rPr>
          <w:rFonts w:ascii="Times New Roman" w:eastAsia="Times New Roman" w:hAnsi="Times New Roman" w:cs="Times New Roman"/>
          <w:color w:val="000000"/>
          <w:spacing w:val="0"/>
          <w:w w:val="100"/>
          <w:position w:val="0"/>
        </w:rPr>
        <w:t>100.00%</w:t>
      </w:r>
      <w:r>
        <w:rPr>
          <w:color w:val="000000"/>
          <w:spacing w:val="0"/>
          <w:w w:val="100"/>
          <w:position w:val="0"/>
        </w:rPr>
        <w:t>股份，臻和实业持广东省爱施德通讯科 技有限公司</w:t>
      </w:r>
      <w:r>
        <w:rPr>
          <w:rFonts w:ascii="Times New Roman" w:eastAsia="Times New Roman" w:hAnsi="Times New Roman" w:cs="Times New Roman"/>
          <w:color w:val="000000"/>
          <w:spacing w:val="0"/>
          <w:w w:val="100"/>
          <w:position w:val="0"/>
        </w:rPr>
        <w:t>73.50%</w:t>
      </w:r>
      <w:r>
        <w:rPr>
          <w:color w:val="000000"/>
          <w:spacing w:val="0"/>
          <w:w w:val="100"/>
          <w:position w:val="0"/>
        </w:rPr>
        <w:t xml:space="preserve">股份。同时，本公司全资子公司爱享投资持有共青城酷鲁投资合伙企业（有限合伙） </w:t>
      </w:r>
      <w:r>
        <w:rPr>
          <w:rFonts w:ascii="Times New Roman" w:eastAsia="Times New Roman" w:hAnsi="Times New Roman" w:cs="Times New Roman"/>
          <w:color w:val="000000"/>
          <w:spacing w:val="0"/>
          <w:w w:val="100"/>
          <w:position w:val="0"/>
        </w:rPr>
        <w:t>0.0755%</w:t>
      </w:r>
      <w:r>
        <w:rPr>
          <w:color w:val="000000"/>
          <w:spacing w:val="0"/>
          <w:w w:val="100"/>
          <w:position w:val="0"/>
        </w:rPr>
        <w:t>股权，共青城酷鲁投资合伙企业（有限合伙）持有广东省爱施德通讯科技有限公司股权</w:t>
      </w:r>
      <w:r>
        <w:rPr>
          <w:rFonts w:ascii="Times New Roman" w:eastAsia="Times New Roman" w:hAnsi="Times New Roman" w:cs="Times New Roman"/>
          <w:color w:val="000000"/>
          <w:spacing w:val="0"/>
          <w:w w:val="100"/>
          <w:position w:val="0"/>
        </w:rPr>
        <w:t>26.50%</w:t>
      </w:r>
      <w:r>
        <w:rPr>
          <w:color w:val="000000"/>
          <w:spacing w:val="0"/>
          <w:w w:val="100"/>
          <w:position w:val="0"/>
        </w:rPr>
        <w:t>, 本公司间接持股</w:t>
      </w:r>
      <w:r>
        <w:rPr>
          <w:rFonts w:ascii="Times New Roman" w:eastAsia="Times New Roman" w:hAnsi="Times New Roman" w:cs="Times New Roman"/>
          <w:color w:val="000000"/>
          <w:spacing w:val="0"/>
          <w:w w:val="100"/>
          <w:position w:val="0"/>
        </w:rPr>
        <w:t>37.51%</w:t>
      </w:r>
      <w:r>
        <w:rPr>
          <w:color w:val="000000"/>
          <w:spacing w:val="0"/>
          <w:w w:val="100"/>
          <w:position w:val="0"/>
        </w:rPr>
        <w:t>；</w:t>
      </w:r>
      <w:r>
        <w:br w:type="page"/>
      </w:r>
    </w:p>
    <w:p>
      <w:pPr>
        <w:pStyle w:val="Style12"/>
        <w:keepNext w:val="0"/>
        <w:keepLines w:val="0"/>
        <w:widowControl w:val="0"/>
        <w:shd w:val="clear" w:color="auto" w:fill="auto"/>
        <w:bidi w:val="0"/>
        <w:spacing w:before="0" w:after="360" w:line="240" w:lineRule="auto"/>
        <w:ind w:left="1140" w:right="0" w:firstLine="0"/>
        <w:jc w:val="left"/>
      </w:pPr>
      <w:r>
        <w:rPr>
          <w:b/>
          <w:bCs/>
          <w:color w:val="000000"/>
          <w:spacing w:val="0"/>
          <w:w w:val="100"/>
          <w:position w:val="0"/>
          <w:sz w:val="17"/>
          <w:szCs w:val="17"/>
        </w:rPr>
        <w:t>⑪</w:t>
      </w:r>
      <w:r>
        <w:rPr>
          <w:color w:val="000000"/>
          <w:spacing w:val="0"/>
          <w:w w:val="100"/>
          <w:position w:val="0"/>
        </w:rPr>
        <w:t>持股比例按照公司最终在该等子公司的净资产中所享有的权益比例填列。</w:t>
      </w:r>
    </w:p>
    <w:p>
      <w:pPr>
        <w:pStyle w:val="Style66"/>
        <w:keepNext/>
        <w:keepLines/>
        <w:widowControl w:val="0"/>
        <w:shd w:val="clear" w:color="auto" w:fill="auto"/>
        <w:bidi w:val="0"/>
        <w:spacing w:before="0" w:line="240" w:lineRule="auto"/>
        <w:ind w:left="0" w:right="0" w:firstLine="840"/>
        <w:jc w:val="left"/>
      </w:pPr>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369"/>
      <w:bookmarkEnd w:id="1370"/>
      <w:bookmarkEnd w:id="1371"/>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right"/>
        <w:tblLayout w:type="fixed"/>
      </w:tblPr>
      <w:tblGrid>
        <w:gridCol w:w="3053"/>
        <w:gridCol w:w="1421"/>
        <w:gridCol w:w="1680"/>
        <w:gridCol w:w="1738"/>
        <w:gridCol w:w="1699"/>
      </w:tblGrid>
      <w:tr>
        <w:trPr>
          <w:trHeight w:val="39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少数股东持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本期归属于少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本期向少数股东</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期末少数股东权</w:t>
            </w:r>
          </w:p>
        </w:tc>
      </w:tr>
      <w:tr>
        <w:trPr>
          <w:trHeight w:val="379" w:hRule="exact"/>
        </w:trPr>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股比例</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数股东的损益</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宣告分派的股利</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广东优友网络科技有限公司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31,881,617.17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5,644,800.00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41,169,774.65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深圳市一号机科技有限公司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24,653,534.91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13,390,668.87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深圳市优友互联有限公司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39.75%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8,060,595.74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25,547,953.99</w:t>
            </w:r>
          </w:p>
        </w:tc>
      </w:tr>
    </w:tbl>
    <w:p>
      <w:pPr>
        <w:pStyle w:val="Style41"/>
        <w:keepNext w:val="0"/>
        <w:keepLines w:val="0"/>
        <w:widowControl w:val="0"/>
        <w:shd w:val="clear" w:color="auto" w:fill="auto"/>
        <w:bidi w:val="0"/>
        <w:spacing w:before="0" w:after="0" w:line="240" w:lineRule="auto"/>
        <w:ind w:left="0" w:right="0" w:firstLine="0"/>
        <w:jc w:val="center"/>
      </w:pPr>
      <w:bookmarkStart w:id="1372" w:name="bookmark1372"/>
      <w:r>
        <w:rPr>
          <w:rFonts w:ascii="Times New Roman" w:eastAsia="Times New Roman" w:hAnsi="Times New Roman" w:cs="Times New Roman"/>
          <w:b/>
          <w:bCs/>
          <w:color w:val="000000"/>
          <w:spacing w:val="0"/>
          <w:w w:val="100"/>
          <w:position w:val="0"/>
        </w:rPr>
        <w:t>(3</w:t>
      </w:r>
      <w:r>
        <w:rPr>
          <w:b/>
          <w:bCs/>
          <w:color w:val="000000"/>
          <w:spacing w:val="0"/>
          <w:w w:val="100"/>
          <w:position w:val="0"/>
        </w:rPr>
        <w:t>)重要非全资子公司的主要财务信息</w:t>
      </w:r>
      <w:bookmarkEnd w:id="1372"/>
    </w:p>
    <w:p>
      <w:pPr>
        <w:widowControl w:val="0"/>
        <w:spacing w:after="359" w:line="1" w:lineRule="exact"/>
      </w:pPr>
    </w:p>
    <w:p>
      <w:pPr>
        <w:pStyle w:val="Style41"/>
        <w:keepNext w:val="0"/>
        <w:keepLines w:val="0"/>
        <w:widowControl w:val="0"/>
        <w:shd w:val="clear" w:color="auto" w:fill="auto"/>
        <w:bidi w:val="0"/>
        <w:spacing w:before="0" w:after="0" w:line="240" w:lineRule="auto"/>
        <w:ind w:left="9499" w:right="0" w:firstLine="0"/>
        <w:jc w:val="left"/>
      </w:pPr>
      <w:r>
        <w:rPr>
          <w:color w:val="000000"/>
          <w:spacing w:val="0"/>
          <w:w w:val="100"/>
          <w:position w:val="0"/>
        </w:rPr>
        <w:t>单位：元</w:t>
      </w:r>
    </w:p>
    <w:tbl>
      <w:tblPr>
        <w:tblOverlap w:val="never"/>
        <w:jc w:val="center"/>
        <w:tblLayout w:type="fixed"/>
      </w:tblPr>
      <w:tblGrid>
        <w:gridCol w:w="1450"/>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非流 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 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非流 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负债 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非流 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 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非流 动负 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负债 合计</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广东优友网 络科技有限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2,282</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,012,</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077.5</w:t>
            </w:r>
          </w:p>
          <w:p>
            <w:pPr>
              <w:pStyle w:val="Style2"/>
              <w:keepNext w:val="0"/>
              <w:keepLines w:val="0"/>
              <w:widowControl w:val="0"/>
              <w:shd w:val="clear" w:color="auto" w:fill="auto"/>
              <w:bidi w:val="0"/>
              <w:spacing w:before="0" w:after="80" w:line="240" w:lineRule="auto"/>
              <w:ind w:left="0" w:right="0" w:firstLine="52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60"/>
              <w:jc w:val="left"/>
            </w:pPr>
            <w:r>
              <w:rPr>
                <w:rFonts w:ascii="Times New Roman" w:eastAsia="Times New Roman" w:hAnsi="Times New Roman" w:cs="Times New Roman"/>
                <w:color w:val="000000"/>
                <w:spacing w:val="0"/>
                <w:w w:val="100"/>
                <w:position w:val="0"/>
              </w:rPr>
              <w:t>15,52</w:t>
            </w:r>
          </w:p>
          <w:p>
            <w:pPr>
              <w:pStyle w:val="Style2"/>
              <w:keepNext w:val="0"/>
              <w:keepLines w:val="0"/>
              <w:widowControl w:val="0"/>
              <w:shd w:val="clear" w:color="auto" w:fill="auto"/>
              <w:bidi w:val="0"/>
              <w:spacing w:before="0" w:after="60" w:line="240" w:lineRule="auto"/>
              <w:ind w:left="0" w:right="0" w:firstLine="160"/>
              <w:jc w:val="left"/>
            </w:pPr>
            <w:r>
              <w:rPr>
                <w:rFonts w:ascii="Times New Roman" w:eastAsia="Times New Roman" w:hAnsi="Times New Roman" w:cs="Times New Roman"/>
                <w:color w:val="000000"/>
                <w:spacing w:val="0"/>
                <w:w w:val="100"/>
                <w:position w:val="0"/>
              </w:rPr>
              <w:t>8,134</w:t>
            </w:r>
          </w:p>
          <w:p>
            <w:pPr>
              <w:pStyle w:val="Style2"/>
              <w:keepNext w:val="0"/>
              <w:keepLines w:val="0"/>
              <w:widowControl w:val="0"/>
              <w:shd w:val="clear" w:color="auto" w:fill="auto"/>
              <w:bidi w:val="0"/>
              <w:spacing w:before="0" w:after="60" w:line="240" w:lineRule="auto"/>
              <w:ind w:left="0" w:right="0" w:firstLine="360"/>
              <w:jc w:val="lef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2,297</w:t>
            </w:r>
          </w:p>
          <w:p>
            <w:pPr>
              <w:pStyle w:val="Style2"/>
              <w:keepNext w:val="0"/>
              <w:keepLines w:val="0"/>
              <w:widowControl w:val="0"/>
              <w:shd w:val="clear" w:color="auto" w:fill="auto"/>
              <w:bidi w:val="0"/>
              <w:spacing w:before="0" w:after="80" w:line="240" w:lineRule="auto"/>
              <w:ind w:left="0" w:right="0" w:firstLine="200"/>
              <w:jc w:val="left"/>
            </w:pPr>
            <w:r>
              <w:rPr>
                <w:rFonts w:ascii="Times New Roman" w:eastAsia="Times New Roman" w:hAnsi="Times New Roman" w:cs="Times New Roman"/>
                <w:color w:val="000000"/>
                <w:spacing w:val="0"/>
                <w:w w:val="100"/>
                <w:position w:val="0"/>
              </w:rPr>
              <w:t>,540,</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211.8</w:t>
            </w:r>
          </w:p>
          <w:p>
            <w:pPr>
              <w:pStyle w:val="Style2"/>
              <w:keepNext w:val="0"/>
              <w:keepLines w:val="0"/>
              <w:widowControl w:val="0"/>
              <w:shd w:val="clear" w:color="auto" w:fill="auto"/>
              <w:bidi w:val="0"/>
              <w:spacing w:before="0" w:after="80" w:line="240" w:lineRule="auto"/>
              <w:ind w:left="0" w:right="0" w:firstLine="5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2,199</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,030,</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281.9</w:t>
            </w:r>
          </w:p>
          <w:p>
            <w:pPr>
              <w:pStyle w:val="Style2"/>
              <w:keepNext w:val="0"/>
              <w:keepLines w:val="0"/>
              <w:widowControl w:val="0"/>
              <w:shd w:val="clear" w:color="auto" w:fill="auto"/>
              <w:bidi w:val="0"/>
              <w:spacing w:before="0" w:after="80" w:line="240" w:lineRule="auto"/>
              <w:ind w:left="0" w:right="0" w:firstLine="52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2,199</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,030,</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281.9</w:t>
            </w:r>
          </w:p>
          <w:p>
            <w:pPr>
              <w:pStyle w:val="Style2"/>
              <w:keepNext w:val="0"/>
              <w:keepLines w:val="0"/>
              <w:widowControl w:val="0"/>
              <w:shd w:val="clear" w:color="auto" w:fill="auto"/>
              <w:bidi w:val="0"/>
              <w:spacing w:before="0" w:after="80" w:line="240" w:lineRule="auto"/>
              <w:ind w:left="0" w:right="0" w:firstLine="52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1,915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,938,</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399.3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40"/>
              <w:jc w:val="both"/>
            </w:pPr>
            <w:r>
              <w:rPr>
                <w:rFonts w:ascii="Times New Roman" w:eastAsia="Times New Roman" w:hAnsi="Times New Roman" w:cs="Times New Roman"/>
                <w:color w:val="000000"/>
                <w:spacing w:val="0"/>
                <w:w w:val="100"/>
                <w:position w:val="0"/>
              </w:rPr>
              <w:t>13,53</w:t>
            </w:r>
          </w:p>
          <w:p>
            <w:pPr>
              <w:pStyle w:val="Style2"/>
              <w:keepNext w:val="0"/>
              <w:keepLines w:val="0"/>
              <w:widowControl w:val="0"/>
              <w:shd w:val="clear" w:color="auto" w:fill="auto"/>
              <w:bidi w:val="0"/>
              <w:spacing w:before="0" w:after="60" w:line="240" w:lineRule="auto"/>
              <w:ind w:left="0" w:right="0" w:firstLine="140"/>
              <w:jc w:val="both"/>
            </w:pPr>
            <w:r>
              <w:rPr>
                <w:rFonts w:ascii="Times New Roman" w:eastAsia="Times New Roman" w:hAnsi="Times New Roman" w:cs="Times New Roman"/>
                <w:color w:val="000000"/>
                <w:spacing w:val="0"/>
                <w:w w:val="100"/>
                <w:position w:val="0"/>
              </w:rPr>
              <w:t>5,814</w:t>
            </w:r>
          </w:p>
          <w:p>
            <w:pPr>
              <w:pStyle w:val="Style2"/>
              <w:keepNext w:val="0"/>
              <w:keepLines w:val="0"/>
              <w:widowControl w:val="0"/>
              <w:shd w:val="clear" w:color="auto" w:fill="auto"/>
              <w:bidi w:val="0"/>
              <w:spacing w:before="0" w:after="60" w:line="240" w:lineRule="auto"/>
              <w:ind w:left="0" w:right="0" w:firstLine="0"/>
              <w:jc w:val="right"/>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1,929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,474,</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213.6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1,890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,819,</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057.4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1,890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,819,</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057.4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深圳市一号 机科技有限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248,8</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33,00</w:t>
            </w:r>
          </w:p>
          <w:p>
            <w:pPr>
              <w:pStyle w:val="Style2"/>
              <w:keepNext w:val="0"/>
              <w:keepLines w:val="0"/>
              <w:widowControl w:val="0"/>
              <w:shd w:val="clear" w:color="auto" w:fill="auto"/>
              <w:bidi w:val="0"/>
              <w:spacing w:before="0" w:after="80" w:line="240" w:lineRule="auto"/>
              <w:ind w:left="0" w:right="0" w:firstLine="260"/>
              <w:jc w:val="left"/>
            </w:pPr>
            <w:r>
              <w:rPr>
                <w:rFonts w:ascii="Times New Roman" w:eastAsia="Times New Roman" w:hAnsi="Times New Roman" w:cs="Times New Roman"/>
                <w:color w:val="000000"/>
                <w:spacing w:val="0"/>
                <w:w w:val="100"/>
                <w:position w:val="0"/>
              </w:rPr>
              <w:t>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pPr>
            <w:r>
              <w:rPr>
                <w:rFonts w:ascii="Times New Roman" w:eastAsia="Times New Roman" w:hAnsi="Times New Roman" w:cs="Times New Roman"/>
                <w:color w:val="000000"/>
                <w:spacing w:val="0"/>
                <w:w w:val="100"/>
                <w:position w:val="0"/>
              </w:rPr>
              <w:t xml:space="preserve">3,859 </w:t>
            </w:r>
            <w:r>
              <w:rPr>
                <w:rFonts w:ascii="Times New Roman" w:eastAsia="Times New Roman" w:hAnsi="Times New Roman" w:cs="Times New Roman"/>
                <w:color w:val="000000"/>
                <w:spacing w:val="0"/>
                <w:w w:val="100"/>
                <w:position w:val="0"/>
              </w:rPr>
              <w:t>,680.</w:t>
            </w:r>
          </w:p>
          <w:p>
            <w:pPr>
              <w:pStyle w:val="Style2"/>
              <w:keepNext w:val="0"/>
              <w:keepLines w:val="0"/>
              <w:widowControl w:val="0"/>
              <w:shd w:val="clear" w:color="auto" w:fill="auto"/>
              <w:bidi w:val="0"/>
              <w:spacing w:before="0" w:after="0" w:line="326" w:lineRule="auto"/>
              <w:ind w:left="0" w:right="0" w:firstLine="360"/>
              <w:jc w:val="left"/>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252,6</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92,68</w:t>
            </w:r>
          </w:p>
          <w:p>
            <w:pPr>
              <w:pStyle w:val="Style2"/>
              <w:keepNext w:val="0"/>
              <w:keepLines w:val="0"/>
              <w:widowControl w:val="0"/>
              <w:shd w:val="clear" w:color="auto" w:fill="auto"/>
              <w:bidi w:val="0"/>
              <w:spacing w:before="0" w:after="80" w:line="240" w:lineRule="auto"/>
              <w:ind w:left="0" w:right="0" w:firstLine="260"/>
              <w:jc w:val="left"/>
            </w:pPr>
            <w:r>
              <w:rPr>
                <w:rFonts w:ascii="Times New Roman" w:eastAsia="Times New Roman" w:hAnsi="Times New Roman" w:cs="Times New Roman"/>
                <w:color w:val="000000"/>
                <w:spacing w:val="0"/>
                <w:w w:val="100"/>
                <w:position w:val="0"/>
              </w:rPr>
              <w:t>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222,9</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35,64</w:t>
            </w:r>
          </w:p>
          <w:p>
            <w:pPr>
              <w:pStyle w:val="Style2"/>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222,9</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35,64</w:t>
            </w:r>
          </w:p>
          <w:p>
            <w:pPr>
              <w:pStyle w:val="Style2"/>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102,0</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24,79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62,71</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102,0</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87,51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127,1</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23,14</w:t>
            </w:r>
          </w:p>
          <w:p>
            <w:pPr>
              <w:pStyle w:val="Style2"/>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127,1</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23,14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9.07</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深圳市优友 互联有限公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40"/>
              <w:jc w:val="left"/>
            </w:pPr>
            <w:r>
              <w:rPr>
                <w:rFonts w:ascii="Times New Roman" w:eastAsia="Times New Roman" w:hAnsi="Times New Roman" w:cs="Times New Roman"/>
                <w:color w:val="000000"/>
                <w:spacing w:val="0"/>
                <w:w w:val="100"/>
                <w:position w:val="0"/>
              </w:rPr>
              <w:t>250,2</w:t>
            </w:r>
          </w:p>
          <w:p>
            <w:pPr>
              <w:pStyle w:val="Style2"/>
              <w:keepNext w:val="0"/>
              <w:keepLines w:val="0"/>
              <w:widowControl w:val="0"/>
              <w:shd w:val="clear" w:color="auto" w:fill="auto"/>
              <w:bidi w:val="0"/>
              <w:spacing w:before="0" w:after="60" w:line="240" w:lineRule="auto"/>
              <w:ind w:left="0" w:right="0" w:firstLine="140"/>
              <w:jc w:val="left"/>
            </w:pPr>
            <w:r>
              <w:rPr>
                <w:rFonts w:ascii="Times New Roman" w:eastAsia="Times New Roman" w:hAnsi="Times New Roman" w:cs="Times New Roman"/>
                <w:color w:val="000000"/>
                <w:spacing w:val="0"/>
                <w:w w:val="100"/>
                <w:position w:val="0"/>
              </w:rPr>
              <w:t>87,59</w:t>
            </w:r>
          </w:p>
          <w:p>
            <w:pPr>
              <w:pStyle w:val="Style2"/>
              <w:keepNext w:val="0"/>
              <w:keepLines w:val="0"/>
              <w:widowControl w:val="0"/>
              <w:shd w:val="clear" w:color="auto" w:fill="auto"/>
              <w:bidi w:val="0"/>
              <w:spacing w:before="0" w:after="60" w:line="240" w:lineRule="auto"/>
              <w:ind w:left="0" w:right="0" w:firstLine="260"/>
              <w:jc w:val="left"/>
            </w:pPr>
            <w:r>
              <w:rPr>
                <w:rFonts w:ascii="Times New Roman" w:eastAsia="Times New Roman" w:hAnsi="Times New Roman" w:cs="Times New Roman"/>
                <w:color w:val="000000"/>
                <w:spacing w:val="0"/>
                <w:w w:val="100"/>
                <w:position w:val="0"/>
              </w:rPr>
              <w:t>9.06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60"/>
              <w:jc w:val="left"/>
            </w:pPr>
            <w:r>
              <w:rPr>
                <w:rFonts w:ascii="Times New Roman" w:eastAsia="Times New Roman" w:hAnsi="Times New Roman" w:cs="Times New Roman"/>
                <w:color w:val="000000"/>
                <w:spacing w:val="0"/>
                <w:w w:val="100"/>
                <w:position w:val="0"/>
              </w:rPr>
              <w:t>6,356</w:t>
            </w:r>
          </w:p>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,925.1</w:t>
            </w:r>
          </w:p>
          <w:p>
            <w:pPr>
              <w:pStyle w:val="Style2"/>
              <w:keepNext w:val="0"/>
              <w:keepLines w:val="0"/>
              <w:widowControl w:val="0"/>
              <w:shd w:val="clear" w:color="auto" w:fill="auto"/>
              <w:bidi w:val="0"/>
              <w:spacing w:before="0" w:after="100" w:line="240" w:lineRule="auto"/>
              <w:ind w:left="0" w:right="0" w:firstLine="520"/>
              <w:jc w:val="lef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40"/>
              <w:jc w:val="left"/>
            </w:pPr>
            <w:r>
              <w:rPr>
                <w:rFonts w:ascii="Times New Roman" w:eastAsia="Times New Roman" w:hAnsi="Times New Roman" w:cs="Times New Roman"/>
                <w:color w:val="000000"/>
                <w:spacing w:val="0"/>
                <w:w w:val="100"/>
                <w:position w:val="0"/>
              </w:rPr>
              <w:t>256,6</w:t>
            </w:r>
          </w:p>
          <w:p>
            <w:pPr>
              <w:pStyle w:val="Style2"/>
              <w:keepNext w:val="0"/>
              <w:keepLines w:val="0"/>
              <w:widowControl w:val="0"/>
              <w:shd w:val="clear" w:color="auto" w:fill="auto"/>
              <w:bidi w:val="0"/>
              <w:spacing w:before="0" w:after="60" w:line="240" w:lineRule="auto"/>
              <w:ind w:left="0" w:right="0" w:firstLine="140"/>
              <w:jc w:val="left"/>
            </w:pPr>
            <w:r>
              <w:rPr>
                <w:rFonts w:ascii="Times New Roman" w:eastAsia="Times New Roman" w:hAnsi="Times New Roman" w:cs="Times New Roman"/>
                <w:color w:val="000000"/>
                <w:spacing w:val="0"/>
                <w:w w:val="100"/>
                <w:position w:val="0"/>
              </w:rPr>
              <w:t>44,52</w:t>
            </w:r>
          </w:p>
          <w:p>
            <w:pPr>
              <w:pStyle w:val="Style2"/>
              <w:keepNext w:val="0"/>
              <w:keepLines w:val="0"/>
              <w:widowControl w:val="0"/>
              <w:shd w:val="clear" w:color="auto" w:fill="auto"/>
              <w:bidi w:val="0"/>
              <w:spacing w:before="0" w:after="60" w:line="240" w:lineRule="auto"/>
              <w:ind w:left="0" w:right="0" w:firstLine="260"/>
              <w:jc w:val="left"/>
            </w:pPr>
            <w:r>
              <w:rPr>
                <w:rFonts w:ascii="Times New Roman" w:eastAsia="Times New Roman" w:hAnsi="Times New Roman" w:cs="Times New Roman"/>
                <w:color w:val="000000"/>
                <w:spacing w:val="0"/>
                <w:w w:val="100"/>
                <w:position w:val="0"/>
              </w:rPr>
              <w:t>4.17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40"/>
              <w:jc w:val="left"/>
            </w:pPr>
            <w:r>
              <w:rPr>
                <w:rFonts w:ascii="Times New Roman" w:eastAsia="Times New Roman" w:hAnsi="Times New Roman" w:cs="Times New Roman"/>
                <w:color w:val="000000"/>
                <w:spacing w:val="0"/>
                <w:w w:val="100"/>
                <w:position w:val="0"/>
              </w:rPr>
              <w:t>191,1</w:t>
            </w:r>
          </w:p>
          <w:p>
            <w:pPr>
              <w:pStyle w:val="Style2"/>
              <w:keepNext w:val="0"/>
              <w:keepLines w:val="0"/>
              <w:widowControl w:val="0"/>
              <w:shd w:val="clear" w:color="auto" w:fill="auto"/>
              <w:bidi w:val="0"/>
              <w:spacing w:before="0" w:after="60" w:line="240" w:lineRule="auto"/>
              <w:ind w:left="0" w:right="0" w:firstLine="140"/>
              <w:jc w:val="left"/>
            </w:pPr>
            <w:r>
              <w:rPr>
                <w:rFonts w:ascii="Times New Roman" w:eastAsia="Times New Roman" w:hAnsi="Times New Roman" w:cs="Times New Roman"/>
                <w:color w:val="000000"/>
                <w:spacing w:val="0"/>
                <w:w w:val="100"/>
                <w:position w:val="0"/>
              </w:rPr>
              <w:t>52,71</w:t>
            </w:r>
          </w:p>
          <w:p>
            <w:pPr>
              <w:pStyle w:val="Style2"/>
              <w:keepNext w:val="0"/>
              <w:keepLines w:val="0"/>
              <w:widowControl w:val="0"/>
              <w:shd w:val="clear" w:color="auto" w:fill="auto"/>
              <w:bidi w:val="0"/>
              <w:spacing w:before="0" w:after="60" w:line="240" w:lineRule="auto"/>
              <w:ind w:left="0" w:right="0" w:firstLine="260"/>
              <w:jc w:val="both"/>
            </w:pPr>
            <w:r>
              <w:rPr>
                <w:rFonts w:ascii="Times New Roman" w:eastAsia="Times New Roman" w:hAnsi="Times New Roman" w:cs="Times New Roman"/>
                <w:color w:val="000000"/>
                <w:spacing w:val="0"/>
                <w:w w:val="100"/>
                <w:position w:val="0"/>
              </w:rPr>
              <w:t>8.06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40"/>
              <w:jc w:val="left"/>
            </w:pPr>
            <w:r>
              <w:rPr>
                <w:rFonts w:ascii="Times New Roman" w:eastAsia="Times New Roman" w:hAnsi="Times New Roman" w:cs="Times New Roman"/>
                <w:color w:val="000000"/>
                <w:spacing w:val="0"/>
                <w:w w:val="100"/>
                <w:position w:val="0"/>
              </w:rPr>
              <w:t>191,1</w:t>
            </w:r>
          </w:p>
          <w:p>
            <w:pPr>
              <w:pStyle w:val="Style2"/>
              <w:keepNext w:val="0"/>
              <w:keepLines w:val="0"/>
              <w:widowControl w:val="0"/>
              <w:shd w:val="clear" w:color="auto" w:fill="auto"/>
              <w:bidi w:val="0"/>
              <w:spacing w:before="0" w:after="60" w:line="240" w:lineRule="auto"/>
              <w:ind w:left="0" w:right="0" w:firstLine="140"/>
              <w:jc w:val="left"/>
            </w:pPr>
            <w:r>
              <w:rPr>
                <w:rFonts w:ascii="Times New Roman" w:eastAsia="Times New Roman" w:hAnsi="Times New Roman" w:cs="Times New Roman"/>
                <w:color w:val="000000"/>
                <w:spacing w:val="0"/>
                <w:w w:val="100"/>
                <w:position w:val="0"/>
              </w:rPr>
              <w:t>52,71</w:t>
            </w:r>
          </w:p>
          <w:p>
            <w:pPr>
              <w:pStyle w:val="Style2"/>
              <w:keepNext w:val="0"/>
              <w:keepLines w:val="0"/>
              <w:widowControl w:val="0"/>
              <w:shd w:val="clear" w:color="auto" w:fill="auto"/>
              <w:bidi w:val="0"/>
              <w:spacing w:before="0" w:after="60" w:line="240" w:lineRule="auto"/>
              <w:ind w:left="0" w:right="0" w:firstLine="240"/>
              <w:jc w:val="left"/>
            </w:pPr>
            <w:r>
              <w:rPr>
                <w:rFonts w:ascii="Times New Roman" w:eastAsia="Times New Roman" w:hAnsi="Times New Roman" w:cs="Times New Roman"/>
                <w:color w:val="000000"/>
                <w:spacing w:val="0"/>
                <w:w w:val="100"/>
                <w:position w:val="0"/>
              </w:rPr>
              <w:t>8.06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40"/>
              <w:jc w:val="both"/>
            </w:pPr>
            <w:r>
              <w:rPr>
                <w:rFonts w:ascii="Times New Roman" w:eastAsia="Times New Roman" w:hAnsi="Times New Roman" w:cs="Times New Roman"/>
                <w:color w:val="000000"/>
                <w:spacing w:val="0"/>
                <w:w w:val="100"/>
                <w:position w:val="0"/>
              </w:rPr>
              <w:t>214,7</w:t>
            </w:r>
          </w:p>
          <w:p>
            <w:pPr>
              <w:pStyle w:val="Style2"/>
              <w:keepNext w:val="0"/>
              <w:keepLines w:val="0"/>
              <w:widowControl w:val="0"/>
              <w:shd w:val="clear" w:color="auto" w:fill="auto"/>
              <w:bidi w:val="0"/>
              <w:spacing w:before="0" w:after="60" w:line="240" w:lineRule="auto"/>
              <w:ind w:left="0" w:right="0" w:firstLine="140"/>
              <w:jc w:val="both"/>
            </w:pPr>
            <w:r>
              <w:rPr>
                <w:rFonts w:ascii="Times New Roman" w:eastAsia="Times New Roman" w:hAnsi="Times New Roman" w:cs="Times New Roman"/>
                <w:color w:val="000000"/>
                <w:spacing w:val="0"/>
                <w:w w:val="100"/>
                <w:position w:val="0"/>
              </w:rPr>
              <w:t>76,42</w:t>
            </w:r>
          </w:p>
          <w:p>
            <w:pPr>
              <w:pStyle w:val="Style2"/>
              <w:keepNext w:val="0"/>
              <w:keepLines w:val="0"/>
              <w:widowControl w:val="0"/>
              <w:shd w:val="clear" w:color="auto" w:fill="auto"/>
              <w:bidi w:val="0"/>
              <w:spacing w:before="0" w:after="60" w:line="240" w:lineRule="auto"/>
              <w:ind w:left="0" w:right="0" w:firstLine="0"/>
              <w:jc w:val="right"/>
            </w:pPr>
            <w:r>
              <w:rPr>
                <w:rFonts w:ascii="Times New Roman" w:eastAsia="Times New Roman" w:hAnsi="Times New Roman" w:cs="Times New Roman"/>
                <w:color w:val="000000"/>
                <w:spacing w:val="0"/>
                <w:w w:val="100"/>
                <w:position w:val="0"/>
              </w:rPr>
              <w:t>5.09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auto"/>
              <w:ind w:left="0" w:right="0" w:firstLine="0"/>
              <w:jc w:val="right"/>
            </w:pPr>
            <w:r>
              <w:rPr>
                <w:rFonts w:ascii="Times New Roman" w:eastAsia="Times New Roman" w:hAnsi="Times New Roman" w:cs="Times New Roman"/>
                <w:color w:val="000000"/>
                <w:spacing w:val="0"/>
                <w:w w:val="100"/>
                <w:position w:val="0"/>
              </w:rPr>
              <w:t xml:space="preserve">6,961 </w:t>
            </w:r>
            <w:r>
              <w:rPr>
                <w:rFonts w:ascii="Times New Roman" w:eastAsia="Times New Roman" w:hAnsi="Times New Roman" w:cs="Times New Roman"/>
                <w:color w:val="000000"/>
                <w:spacing w:val="0"/>
                <w:w w:val="100"/>
                <w:position w:val="0"/>
              </w:rPr>
              <w:t>,350.</w:t>
            </w:r>
          </w:p>
          <w:p>
            <w:pPr>
              <w:pStyle w:val="Style2"/>
              <w:keepNext w:val="0"/>
              <w:keepLines w:val="0"/>
              <w:widowControl w:val="0"/>
              <w:shd w:val="clear" w:color="auto" w:fill="auto"/>
              <w:bidi w:val="0"/>
              <w:spacing w:before="0" w:after="0" w:line="322" w:lineRule="auto"/>
              <w:ind w:left="0" w:right="0" w:firstLine="0"/>
              <w:jc w:val="right"/>
            </w:pPr>
            <w:r>
              <w:rPr>
                <w:rFonts w:ascii="Times New Roman" w:eastAsia="Times New Roman" w:hAnsi="Times New Roman" w:cs="Times New Roman"/>
                <w:color w:val="000000"/>
                <w:spacing w:val="0"/>
                <w:w w:val="100"/>
                <w:position w:val="0"/>
              </w:rPr>
              <w:t>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40"/>
              <w:jc w:val="left"/>
            </w:pPr>
            <w:r>
              <w:rPr>
                <w:rFonts w:ascii="Times New Roman" w:eastAsia="Times New Roman" w:hAnsi="Times New Roman" w:cs="Times New Roman"/>
                <w:color w:val="000000"/>
                <w:spacing w:val="0"/>
                <w:w w:val="100"/>
                <w:position w:val="0"/>
              </w:rPr>
              <w:t>221,7</w:t>
            </w:r>
          </w:p>
          <w:p>
            <w:pPr>
              <w:pStyle w:val="Style2"/>
              <w:keepNext w:val="0"/>
              <w:keepLines w:val="0"/>
              <w:widowControl w:val="0"/>
              <w:shd w:val="clear" w:color="auto" w:fill="auto"/>
              <w:bidi w:val="0"/>
              <w:spacing w:before="0" w:after="60" w:line="240" w:lineRule="auto"/>
              <w:ind w:left="0" w:right="0" w:firstLine="140"/>
              <w:jc w:val="left"/>
            </w:pPr>
            <w:r>
              <w:rPr>
                <w:rFonts w:ascii="Times New Roman" w:eastAsia="Times New Roman" w:hAnsi="Times New Roman" w:cs="Times New Roman"/>
                <w:color w:val="000000"/>
                <w:spacing w:val="0"/>
                <w:w w:val="100"/>
                <w:position w:val="0"/>
              </w:rPr>
              <w:t>37,77</w:t>
            </w:r>
          </w:p>
          <w:p>
            <w:pPr>
              <w:pStyle w:val="Style2"/>
              <w:keepNext w:val="0"/>
              <w:keepLines w:val="0"/>
              <w:widowControl w:val="0"/>
              <w:shd w:val="clear" w:color="auto" w:fill="auto"/>
              <w:bidi w:val="0"/>
              <w:spacing w:before="0" w:after="60" w:line="240" w:lineRule="auto"/>
              <w:ind w:left="0" w:right="0" w:firstLine="0"/>
              <w:jc w:val="right"/>
            </w:pPr>
            <w:r>
              <w:rPr>
                <w:rFonts w:ascii="Times New Roman" w:eastAsia="Times New Roman" w:hAnsi="Times New Roman" w:cs="Times New Roman"/>
                <w:color w:val="000000"/>
                <w:spacing w:val="0"/>
                <w:w w:val="100"/>
                <w:position w:val="0"/>
              </w:rPr>
              <w:t>5.28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40"/>
              <w:jc w:val="left"/>
            </w:pPr>
            <w:r>
              <w:rPr>
                <w:rFonts w:ascii="Times New Roman" w:eastAsia="Times New Roman" w:hAnsi="Times New Roman" w:cs="Times New Roman"/>
                <w:color w:val="000000"/>
                <w:spacing w:val="0"/>
                <w:w w:val="100"/>
                <w:position w:val="0"/>
              </w:rPr>
              <w:t>176,8</w:t>
            </w:r>
          </w:p>
          <w:p>
            <w:pPr>
              <w:pStyle w:val="Style2"/>
              <w:keepNext w:val="0"/>
              <w:keepLines w:val="0"/>
              <w:widowControl w:val="0"/>
              <w:shd w:val="clear" w:color="auto" w:fill="auto"/>
              <w:bidi w:val="0"/>
              <w:spacing w:before="0" w:after="60" w:line="240" w:lineRule="auto"/>
              <w:ind w:left="0" w:right="0" w:firstLine="140"/>
              <w:jc w:val="left"/>
            </w:pPr>
            <w:r>
              <w:rPr>
                <w:rFonts w:ascii="Times New Roman" w:eastAsia="Times New Roman" w:hAnsi="Times New Roman" w:cs="Times New Roman"/>
                <w:color w:val="000000"/>
                <w:spacing w:val="0"/>
                <w:w w:val="100"/>
                <w:position w:val="0"/>
              </w:rPr>
              <w:t>09,77</w:t>
            </w:r>
          </w:p>
          <w:p>
            <w:pPr>
              <w:pStyle w:val="Style2"/>
              <w:keepNext w:val="0"/>
              <w:keepLines w:val="0"/>
              <w:widowControl w:val="0"/>
              <w:shd w:val="clear" w:color="auto" w:fill="auto"/>
              <w:bidi w:val="0"/>
              <w:spacing w:before="0" w:after="60" w:line="240" w:lineRule="auto"/>
              <w:ind w:left="0" w:right="0" w:firstLine="260"/>
              <w:jc w:val="both"/>
            </w:pPr>
            <w:r>
              <w:rPr>
                <w:rFonts w:ascii="Times New Roman" w:eastAsia="Times New Roman" w:hAnsi="Times New Roman" w:cs="Times New Roman"/>
                <w:color w:val="000000"/>
                <w:spacing w:val="0"/>
                <w:w w:val="100"/>
                <w:position w:val="0"/>
              </w:rPr>
              <w:t>9.70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40"/>
              <w:jc w:val="left"/>
            </w:pPr>
            <w:r>
              <w:rPr>
                <w:rFonts w:ascii="Times New Roman" w:eastAsia="Times New Roman" w:hAnsi="Times New Roman" w:cs="Times New Roman"/>
                <w:color w:val="000000"/>
                <w:spacing w:val="0"/>
                <w:w w:val="100"/>
                <w:position w:val="0"/>
              </w:rPr>
              <w:t>176,8</w:t>
            </w:r>
          </w:p>
          <w:p>
            <w:pPr>
              <w:pStyle w:val="Style2"/>
              <w:keepNext w:val="0"/>
              <w:keepLines w:val="0"/>
              <w:widowControl w:val="0"/>
              <w:shd w:val="clear" w:color="auto" w:fill="auto"/>
              <w:bidi w:val="0"/>
              <w:spacing w:before="0" w:after="60" w:line="240" w:lineRule="auto"/>
              <w:ind w:left="0" w:right="0" w:firstLine="140"/>
              <w:jc w:val="left"/>
            </w:pPr>
            <w:r>
              <w:rPr>
                <w:rFonts w:ascii="Times New Roman" w:eastAsia="Times New Roman" w:hAnsi="Times New Roman" w:cs="Times New Roman"/>
                <w:color w:val="000000"/>
                <w:spacing w:val="0"/>
                <w:w w:val="100"/>
                <w:position w:val="0"/>
              </w:rPr>
              <w:t>09,77</w:t>
            </w:r>
          </w:p>
          <w:p>
            <w:pPr>
              <w:pStyle w:val="Style2"/>
              <w:keepNext w:val="0"/>
              <w:keepLines w:val="0"/>
              <w:widowControl w:val="0"/>
              <w:shd w:val="clear" w:color="auto" w:fill="auto"/>
              <w:bidi w:val="0"/>
              <w:spacing w:before="0" w:after="60" w:line="240" w:lineRule="auto"/>
              <w:ind w:left="0" w:right="0" w:firstLine="0"/>
              <w:jc w:val="right"/>
            </w:pPr>
            <w:r>
              <w:rPr>
                <w:rFonts w:ascii="Times New Roman" w:eastAsia="Times New Roman" w:hAnsi="Times New Roman" w:cs="Times New Roman"/>
                <w:color w:val="000000"/>
                <w:spacing w:val="0"/>
                <w:w w:val="100"/>
                <w:position w:val="0"/>
              </w:rPr>
              <w:t>9.70</w:t>
            </w:r>
          </w:p>
        </w:tc>
      </w:tr>
    </w:tbl>
    <w:p>
      <w:pPr>
        <w:widowControl w:val="0"/>
        <w:spacing w:after="79" w:line="1" w:lineRule="exact"/>
      </w:pPr>
    </w:p>
    <w:p>
      <w:pPr>
        <w:pStyle w:val="Style41"/>
        <w:keepNext w:val="0"/>
        <w:keepLines w:val="0"/>
        <w:widowControl w:val="0"/>
        <w:shd w:val="clear" w:color="auto" w:fill="auto"/>
        <w:bidi w:val="0"/>
        <w:spacing w:before="0" w:after="0" w:line="240" w:lineRule="auto"/>
        <w:ind w:left="9638"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795"/>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综合收益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经营活动 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综合收益 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经营活动 现金流量</w:t>
            </w: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广东优友网络科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23,001,78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65,064,52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63,289,14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12,774,68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12,951,34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13,240,51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-299,200,</w:t>
            </w:r>
          </w:p>
        </w:tc>
      </w:tr>
      <w:tr>
        <w:trPr>
          <w:trHeight w:val="33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1,113.89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4.84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9.86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523.97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4,347.03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830.35</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深圳市一号机科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1,115,625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54,785,63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54,792,68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253,829,7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1,602,697</w:t>
            </w:r>
          </w:p>
        </w:tc>
      </w:tr>
      <w:tr>
        <w:trPr>
          <w:trHeight w:val="341"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,032.49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3.13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0.30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82.05</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深圳市优友互联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131,200,2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20,278,22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20,278,22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175,717,0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22,621,99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22,621,99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-3,606,10</w:t>
            </w:r>
          </w:p>
        </w:tc>
      </w:tr>
      <w:tr>
        <w:trPr>
          <w:trHeight w:val="350"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71.75</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8.28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8.28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55.56</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w:t>
            </w:r>
          </w:p>
        </w:tc>
      </w:tr>
    </w:tbl>
    <w:p>
      <w:pPr>
        <w:pStyle w:val="Style43"/>
        <w:keepNext/>
        <w:keepLines/>
        <w:widowControl w:val="0"/>
        <w:shd w:val="clear" w:color="auto" w:fill="auto"/>
        <w:bidi w:val="0"/>
        <w:spacing w:before="0" w:line="240" w:lineRule="auto"/>
        <w:ind w:left="0" w:right="0" w:firstLine="700"/>
        <w:jc w:val="both"/>
      </w:pPr>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373"/>
      <w:bookmarkEnd w:id="1374"/>
      <w:bookmarkEnd w:id="1375"/>
    </w:p>
    <w:p>
      <w:pPr>
        <w:pStyle w:val="Style66"/>
        <w:keepNext/>
        <w:keepLines/>
        <w:widowControl w:val="0"/>
        <w:shd w:val="clear" w:color="auto" w:fill="auto"/>
        <w:bidi w:val="0"/>
        <w:spacing w:before="0" w:line="240" w:lineRule="auto"/>
        <w:ind w:left="0" w:right="0" w:firstLine="700"/>
        <w:jc w:val="both"/>
      </w:pPr>
      <w:bookmarkStart w:id="1376" w:name="bookmark1376"/>
      <w:bookmarkStart w:id="1377" w:name="bookmark1377"/>
      <w:bookmarkStart w:id="1378" w:name="bookmark13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）不重要的合营企业和联营企业的汇总财务信息</w:t>
      </w:r>
      <w:bookmarkEnd w:id="1376"/>
      <w:bookmarkEnd w:id="1377"/>
      <w:bookmarkEnd w:id="1378"/>
    </w:p>
    <w:p>
      <w:pPr>
        <w:pStyle w:val="Style41"/>
        <w:keepNext w:val="0"/>
        <w:keepLines w:val="0"/>
        <w:widowControl w:val="0"/>
        <w:shd w:val="clear" w:color="auto" w:fill="auto"/>
        <w:bidi w:val="0"/>
        <w:spacing w:before="0" w:after="0" w:line="240" w:lineRule="auto"/>
        <w:ind w:left="9115" w:right="0" w:firstLine="0"/>
        <w:jc w:val="left"/>
      </w:pPr>
      <w:r>
        <w:rPr>
          <w:color w:val="000000"/>
          <w:spacing w:val="0"/>
          <w:w w:val="100"/>
          <w:position w:val="0"/>
        </w:rPr>
        <w:t>单位：元</w:t>
      </w:r>
    </w:p>
    <w:tbl>
      <w:tblPr>
        <w:tblOverlap w:val="never"/>
        <w:jc w:val="center"/>
        <w:tblLayout w:type="fixed"/>
      </w:tblPr>
      <w:tblGrid>
        <w:gridCol w:w="115"/>
        <w:gridCol w:w="3538"/>
        <w:gridCol w:w="3062"/>
        <w:gridCol w:w="3192"/>
      </w:tblGrid>
      <w:tr>
        <w:trPr>
          <w:trHeight w:val="403" w:hRule="exact"/>
        </w:trPr>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1,161,458.88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5,139,627.51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-137,030.90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-26,363,294.32</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-137,030.90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-26,363,294.32</w:t>
            </w:r>
          </w:p>
        </w:tc>
      </w:tr>
    </w:tbl>
    <w:p>
      <w:pPr>
        <w:widowControl w:val="0"/>
        <w:spacing w:after="299" w:line="1" w:lineRule="exact"/>
      </w:pPr>
    </w:p>
    <w:p>
      <w:pPr>
        <w:pStyle w:val="Style35"/>
        <w:keepNext/>
        <w:keepLines/>
        <w:widowControl w:val="0"/>
        <w:shd w:val="clear" w:color="auto" w:fill="auto"/>
        <w:bidi w:val="0"/>
        <w:spacing w:before="0" w:after="300" w:line="240" w:lineRule="auto"/>
        <w:ind w:left="0" w:right="0" w:firstLine="700"/>
        <w:jc w:val="both"/>
      </w:pPr>
      <w:bookmarkStart w:id="1379" w:name="bookmark1379"/>
      <w:bookmarkStart w:id="1380" w:name="bookmark1380"/>
      <w:bookmarkStart w:id="1381" w:name="bookmark1381"/>
      <w:r>
        <w:rPr>
          <w:color w:val="000000"/>
          <w:spacing w:val="0"/>
          <w:w w:val="100"/>
          <w:position w:val="0"/>
          <w:sz w:val="24"/>
          <w:szCs w:val="24"/>
        </w:rPr>
        <w:t>十、与金融工具相关的风险</w:t>
      </w:r>
      <w:bookmarkEnd w:id="1379"/>
      <w:bookmarkEnd w:id="1380"/>
      <w:bookmarkEnd w:id="1381"/>
    </w:p>
    <w:p>
      <w:pPr>
        <w:pStyle w:val="Style12"/>
        <w:keepNext w:val="0"/>
        <w:keepLines w:val="0"/>
        <w:widowControl w:val="0"/>
        <w:shd w:val="clear" w:color="auto" w:fill="auto"/>
        <w:bidi w:val="0"/>
        <w:spacing w:before="0" w:after="0" w:line="312" w:lineRule="exact"/>
        <w:ind w:left="700" w:right="0" w:firstLine="420"/>
        <w:jc w:val="both"/>
      </w:pPr>
      <w:r>
        <w:rPr>
          <w:color w:val="000000"/>
          <w:spacing w:val="0"/>
          <w:w w:val="100"/>
          <w:position w:val="0"/>
        </w:rPr>
        <w:t>本公司的主要金融工具包括股权投资、债权投资、借款、应收账款、发放贷款及垫款、应付账款，各 项金融工具的详细情况说明见本附注六相关项目。与这些金融工具有关的风险，以及本公司为降低这些风 险所采取的风险管理政策如下所述。本公司管理层对这些风险敞口进行管理和监控以确保将上述风险控制 在限定的范围之内。</w:t>
      </w:r>
    </w:p>
    <w:p>
      <w:pPr>
        <w:pStyle w:val="Style12"/>
        <w:keepNext w:val="0"/>
        <w:keepLines w:val="0"/>
        <w:widowControl w:val="0"/>
        <w:shd w:val="clear" w:color="auto" w:fill="auto"/>
        <w:bidi w:val="0"/>
        <w:spacing w:before="0" w:after="0" w:line="312" w:lineRule="exact"/>
        <w:ind w:left="700" w:right="0" w:firstLine="420"/>
        <w:jc w:val="both"/>
      </w:pPr>
      <w:r>
        <w:rPr>
          <w:color w:val="000000"/>
          <w:spacing w:val="0"/>
          <w:w w:val="100"/>
          <w:position w:val="0"/>
        </w:rPr>
        <w:t>本公司采用敏感性分析技术分析风险变量的合理、可能变化对当期损益或股东权益可能产生的影响。 由于任何风险变量很少孤立地发生变化，而变量之间存在的相关性对某一风险变量的变化的最终影响金额 将产生重大作用，因此下述内容是在假设每一变量的变化是在独立的情况下进行的。</w:t>
      </w:r>
    </w:p>
    <w:p>
      <w:pPr>
        <w:pStyle w:val="Style12"/>
        <w:keepNext w:val="0"/>
        <w:keepLines w:val="0"/>
        <w:widowControl w:val="0"/>
        <w:shd w:val="clear" w:color="auto" w:fill="auto"/>
        <w:bidi w:val="0"/>
        <w:spacing w:before="0" w:after="0" w:line="312" w:lineRule="exact"/>
        <w:ind w:left="1120" w:right="0" w:firstLine="0"/>
        <w:jc w:val="both"/>
      </w:pPr>
      <w:r>
        <w:rPr>
          <w:b/>
          <w:bCs/>
          <w:color w:val="000000"/>
          <w:spacing w:val="0"/>
          <w:w w:val="100"/>
          <w:position w:val="0"/>
        </w:rPr>
        <w:t>（一）风险管理目标和政策</w:t>
      </w:r>
    </w:p>
    <w:p>
      <w:pPr>
        <w:pStyle w:val="Style12"/>
        <w:keepNext w:val="0"/>
        <w:keepLines w:val="0"/>
        <w:widowControl w:val="0"/>
        <w:shd w:val="clear" w:color="auto" w:fill="auto"/>
        <w:bidi w:val="0"/>
        <w:spacing w:before="0" w:after="80" w:line="312" w:lineRule="exact"/>
        <w:ind w:left="700" w:right="0" w:firstLine="420"/>
        <w:jc w:val="both"/>
      </w:pPr>
      <w:r>
        <w:rPr>
          <w:color w:val="000000"/>
          <w:spacing w:val="0"/>
          <w:w w:val="100"/>
          <w:position w:val="0"/>
        </w:rPr>
        <w:t>本公司从事风险管理的目标是在风险和收益之间取得适当的平衡，将风险对本公司经营业绩的负面影 响降低到最低水平，使股东及其其他权益投资者的利益最大化。基于该风险管理目标，本公司风险管理的 基本策略是确定和分析本公司所面临的各种风险，建立适当的风险承受底线和进行风险管理，并及时可靠 地对各种风险进行监督，将风险控制在限定的范围之内。</w:t>
      </w:r>
    </w:p>
    <w:p>
      <w:pPr>
        <w:pStyle w:val="Style12"/>
        <w:keepNext w:val="0"/>
        <w:keepLines w:val="0"/>
        <w:widowControl w:val="0"/>
        <w:shd w:val="clear" w:color="auto" w:fill="auto"/>
        <w:bidi w:val="0"/>
        <w:spacing w:before="0" w:after="0" w:line="326" w:lineRule="auto"/>
        <w:ind w:left="1120" w:right="0" w:firstLine="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、市场风险</w:t>
      </w:r>
    </w:p>
    <w:p>
      <w:pPr>
        <w:pStyle w:val="Style12"/>
        <w:keepNext w:val="0"/>
        <w:keepLines w:val="0"/>
        <w:widowControl w:val="0"/>
        <w:shd w:val="clear" w:color="auto" w:fill="auto"/>
        <w:bidi w:val="0"/>
        <w:spacing w:before="0" w:after="0" w:line="312" w:lineRule="exact"/>
        <w:ind w:left="112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）外汇风险</w:t>
      </w:r>
    </w:p>
    <w:p>
      <w:pPr>
        <w:pStyle w:val="Style12"/>
        <w:keepNext w:val="0"/>
        <w:keepLines w:val="0"/>
        <w:widowControl w:val="0"/>
        <w:shd w:val="clear" w:color="auto" w:fill="auto"/>
        <w:bidi w:val="0"/>
        <w:spacing w:before="0" w:after="0" w:line="312" w:lineRule="exact"/>
        <w:ind w:left="700" w:right="0" w:firstLine="420"/>
        <w:jc w:val="both"/>
      </w:pPr>
      <w:r>
        <w:rPr>
          <w:color w:val="000000"/>
          <w:spacing w:val="0"/>
          <w:w w:val="100"/>
          <w:position w:val="0"/>
        </w:rPr>
        <w:t>外汇风险指因汇率变动产生损失的风险。本公司承受外汇风险主要与港币、美元、韩元、欧元、格里 夫纳、加元和澳元等有关，除本公司的几个下属子公司以港币、美元、韩元等进行采购和销售外，本公司 的其他主要业务活动以人民币计价结算。于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SimHei" w:eastAsia="SimHei" w:hAnsi="SimHei" w:cs="SimHei"/>
          <w:color w:val="000000"/>
          <w:spacing w:val="0"/>
          <w:w w:val="100"/>
          <w:position w:val="0"/>
          <w:sz w:val="26"/>
          <w:szCs w:val="26"/>
        </w:rPr>
        <w:t>0，</w:t>
      </w:r>
      <w:r>
        <w:rPr>
          <w:color w:val="000000"/>
          <w:spacing w:val="0"/>
          <w:w w:val="100"/>
          <w:position w:val="0"/>
        </w:rPr>
        <w:t>除下表所述资产或负债为港币、美元、韩元 等余额外，本公司的资产及负债均为人民币余额。该等外币余额的资产和负债产生的外汇风险可能对本公 司的经营业绩产生影响。</w:t>
      </w:r>
    </w:p>
    <w:tbl>
      <w:tblPr>
        <w:tblOverlap w:val="never"/>
        <w:jc w:val="center"/>
        <w:tblLayout w:type="fixed"/>
      </w:tblPr>
      <w:tblGrid>
        <w:gridCol w:w="2395"/>
        <w:gridCol w:w="2184"/>
        <w:gridCol w:w="2285"/>
        <w:gridCol w:w="2328"/>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1,290,500.44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15,472,606.83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15,472,606.83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5,367,718.62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4,246,069.82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4,246,069.82</w:t>
            </w: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格里夫纳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3,676,041.51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95"/>
        <w:gridCol w:w="2184"/>
        <w:gridCol w:w="2285"/>
        <w:gridCol w:w="2328"/>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114,928.15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澳元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99,792.21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62,021,400.00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32,098,606.74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27,050,680.87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27,050,680.87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5,870.59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5,870.59</w:t>
            </w: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3,474,508.00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13,227,236.54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7,234,231.53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7,234,231.53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641,169.61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564,166.95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564,166.95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284,701.34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460,580.00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460,580.00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11,960,869.25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11,960,869.25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85,500,000.00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106,790,000.00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106,790,000.00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214,500,000.00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214,500,000.00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578,689.96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309,395.02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297,647.02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297,647.02</w:t>
            </w: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格里夫纳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121,122.77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387,665.00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2,923,389.29</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184,083.72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762,039.97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2,923,389.29</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格里夫纳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366,044.60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1,033,551.81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184,083.72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79,792,456.55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108,906.38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80,049.66</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_</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80,049.66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92,604.55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2,844,706.13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2,844,706.13</w:t>
            </w:r>
          </w:p>
        </w:tc>
      </w:tr>
    </w:tbl>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本公司密切关注汇率变动对本公司外汇风险的影响。本公司目前并未采取任何措施规避外汇风险。</w:t>
      </w:r>
    </w:p>
    <w:p>
      <w:pPr>
        <w:pStyle w:val="Style12"/>
        <w:keepNext w:val="0"/>
        <w:keepLines w:val="0"/>
        <w:widowControl w:val="0"/>
        <w:shd w:val="clear" w:color="auto" w:fill="auto"/>
        <w:bidi w:val="0"/>
        <w:spacing w:before="0" w:after="0" w:line="317" w:lineRule="exact"/>
        <w:ind w:left="112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)利率风险一现金流量变动风险</w:t>
      </w:r>
    </w:p>
    <w:p>
      <w:pPr>
        <w:pStyle w:val="Style12"/>
        <w:keepNext w:val="0"/>
        <w:keepLines w:val="0"/>
        <w:widowControl w:val="0"/>
        <w:shd w:val="clear" w:color="auto" w:fill="auto"/>
        <w:bidi w:val="0"/>
        <w:spacing w:before="0" w:after="0" w:line="317" w:lineRule="exact"/>
        <w:ind w:left="700" w:right="0" w:firstLine="420"/>
        <w:jc w:val="left"/>
      </w:pPr>
      <w:r>
        <w:rPr>
          <w:color w:val="000000"/>
          <w:spacing w:val="0"/>
          <w:w w:val="100"/>
          <w:position w:val="0"/>
        </w:rPr>
        <w:t>本公司因利率变动引起金融工具现金流量变动的风险主要与浮动利率银行借款</w:t>
      </w:r>
      <w:r>
        <w:rPr>
          <w:rFonts w:ascii="Times New Roman" w:eastAsia="Times New Roman" w:hAnsi="Times New Roman" w:cs="Times New Roman"/>
          <w:color w:val="000000"/>
          <w:spacing w:val="0"/>
          <w:w w:val="100"/>
          <w:position w:val="0"/>
        </w:rPr>
        <w:t>(</w:t>
      </w:r>
      <w:r>
        <w:rPr>
          <w:color w:val="000000"/>
          <w:spacing w:val="0"/>
          <w:w w:val="100"/>
          <w:position w:val="0"/>
        </w:rPr>
        <w:t>详见本附注六、合并财 务报表主要项目注释相关项目</w:t>
      </w:r>
      <w:r>
        <w:rPr>
          <w:rFonts w:ascii="Times New Roman" w:eastAsia="Times New Roman" w:hAnsi="Times New Roman" w:cs="Times New Roman"/>
          <w:color w:val="000000"/>
          <w:spacing w:val="0"/>
          <w:w w:val="100"/>
          <w:position w:val="0"/>
        </w:rPr>
        <w:t>)</w:t>
      </w:r>
      <w:r>
        <w:rPr>
          <w:color w:val="000000"/>
          <w:spacing w:val="0"/>
          <w:w w:val="100"/>
          <w:position w:val="0"/>
        </w:rPr>
        <w:t>有关。本公司的政策是保持这些借款的浮动利率。</w:t>
      </w:r>
    </w:p>
    <w:p>
      <w:pPr>
        <w:pStyle w:val="Style12"/>
        <w:keepNext w:val="0"/>
        <w:keepLines w:val="0"/>
        <w:widowControl w:val="0"/>
        <w:numPr>
          <w:ilvl w:val="0"/>
          <w:numId w:val="81"/>
        </w:numPr>
        <w:shd w:val="clear" w:color="auto" w:fill="auto"/>
        <w:bidi w:val="0"/>
        <w:spacing w:before="0" w:after="0" w:line="313" w:lineRule="exact"/>
        <w:ind w:left="0" w:right="0" w:firstLine="700"/>
        <w:jc w:val="both"/>
      </w:pPr>
      <w:bookmarkStart w:id="1382" w:name="bookmark1382"/>
      <w:bookmarkEnd w:id="1382"/>
      <w:r>
        <w:rPr>
          <w:color w:val="000000"/>
          <w:spacing w:val="0"/>
          <w:w w:val="100"/>
          <w:position w:val="0"/>
        </w:rPr>
        <w:t>其他价格风险</w:t>
      </w:r>
    </w:p>
    <w:p>
      <w:pPr>
        <w:pStyle w:val="Style12"/>
        <w:keepNext w:val="0"/>
        <w:keepLines w:val="0"/>
        <w:widowControl w:val="0"/>
        <w:shd w:val="clear" w:color="auto" w:fill="auto"/>
        <w:bidi w:val="0"/>
        <w:spacing w:before="0" w:after="0" w:line="313" w:lineRule="exact"/>
        <w:ind w:left="280" w:right="0" w:firstLine="420"/>
        <w:jc w:val="both"/>
      </w:pPr>
      <w:r>
        <w:rPr>
          <w:color w:val="000000"/>
          <w:spacing w:val="0"/>
          <w:w w:val="100"/>
          <w:position w:val="0"/>
        </w:rPr>
        <w:t>本公司持有的分类为以公允价值计量且其变动计入当期损益、以公允价值计量且其变动计入其他综合 收益的金融资产的投资(</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日或之前为可供出售金融资产和交易性金融资产)在资产负债表日 以公允价值计量。因此，本公司承担着证券市场变动的风险。本公司采取持有多种权益证券组合的方式降 低权益证券投资的价格风险。</w:t>
      </w:r>
    </w:p>
    <w:p>
      <w:pPr>
        <w:pStyle w:val="Style12"/>
        <w:keepNext w:val="0"/>
        <w:keepLines w:val="0"/>
        <w:widowControl w:val="0"/>
        <w:shd w:val="clear" w:color="auto" w:fill="auto"/>
        <w:tabs>
          <w:tab w:pos="1078" w:val="left"/>
        </w:tabs>
        <w:bidi w:val="0"/>
        <w:spacing w:before="0" w:after="0" w:line="313" w:lineRule="exact"/>
        <w:ind w:left="0" w:right="0" w:firstLine="700"/>
        <w:jc w:val="both"/>
      </w:pPr>
      <w:bookmarkStart w:id="1383" w:name="bookmark1383"/>
      <w:r>
        <w:rPr>
          <w:rFonts w:ascii="Times New Roman" w:eastAsia="Times New Roman" w:hAnsi="Times New Roman" w:cs="Times New Roman"/>
          <w:b/>
          <w:bCs/>
          <w:color w:val="000000"/>
          <w:spacing w:val="0"/>
          <w:w w:val="100"/>
          <w:position w:val="0"/>
        </w:rPr>
        <w:t>2</w:t>
      </w:r>
      <w:bookmarkEnd w:id="1383"/>
      <w:r>
        <w:rPr>
          <w:b/>
          <w:bCs/>
          <w:color w:val="000000"/>
          <w:spacing w:val="0"/>
          <w:w w:val="100"/>
          <w:position w:val="0"/>
        </w:rPr>
        <w:t>、</w:t>
        <w:tab/>
        <w:t>信用风险</w:t>
      </w:r>
    </w:p>
    <w:p>
      <w:pPr>
        <w:pStyle w:val="Style12"/>
        <w:keepNext w:val="0"/>
        <w:keepLines w:val="0"/>
        <w:widowControl w:val="0"/>
        <w:shd w:val="clear" w:color="auto" w:fill="auto"/>
        <w:bidi w:val="0"/>
        <w:spacing w:before="0" w:after="0" w:line="313" w:lineRule="exact"/>
        <w:ind w:left="28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SimHei" w:eastAsia="SimHei" w:hAnsi="SimHei" w:cs="SimHei"/>
          <w:color w:val="000000"/>
          <w:spacing w:val="0"/>
          <w:w w:val="100"/>
          <w:position w:val="0"/>
          <w:sz w:val="26"/>
          <w:szCs w:val="26"/>
        </w:rPr>
        <w:t>0，</w:t>
      </w:r>
      <w:r>
        <w:rPr>
          <w:color w:val="000000"/>
          <w:spacing w:val="0"/>
          <w:w w:val="100"/>
          <w:position w:val="0"/>
        </w:rPr>
        <w:t>可能引起本公司财务损失的最大信用风险敞口主要来自于合同另一方未能履行义务 而导致本公司金融资产产生的损失以及本公司承担的财务担保，具体包括：</w:t>
      </w:r>
    </w:p>
    <w:p>
      <w:pPr>
        <w:pStyle w:val="Style12"/>
        <w:keepNext w:val="0"/>
        <w:keepLines w:val="0"/>
        <w:widowControl w:val="0"/>
        <w:shd w:val="clear" w:color="auto" w:fill="auto"/>
        <w:bidi w:val="0"/>
        <w:spacing w:before="0" w:after="0" w:line="313" w:lineRule="exact"/>
        <w:ind w:left="280" w:right="0" w:firstLine="420"/>
        <w:jc w:val="both"/>
      </w:pPr>
      <w:r>
        <w:rPr>
          <w:color w:val="000000"/>
          <w:spacing w:val="0"/>
          <w:w w:val="100"/>
          <w:position w:val="0"/>
        </w:rPr>
        <w:t>合并资产负债表中已确认的金融资产的账面金额；对于以公允价值计量的金融工具而言，账面价值反 映了其风险敞口，但并非最大风险敞口，其最大风险敞口将随着未来公允价值的变化而改变。</w:t>
      </w:r>
    </w:p>
    <w:p>
      <w:pPr>
        <w:pStyle w:val="Style12"/>
        <w:keepNext w:val="0"/>
        <w:keepLines w:val="0"/>
        <w:widowControl w:val="0"/>
        <w:shd w:val="clear" w:color="auto" w:fill="auto"/>
        <w:bidi w:val="0"/>
        <w:spacing w:before="0" w:after="0" w:line="313" w:lineRule="exact"/>
        <w:ind w:left="280" w:right="0" w:firstLine="420"/>
        <w:jc w:val="both"/>
      </w:pPr>
      <w:r>
        <w:rPr>
          <w:color w:val="000000"/>
          <w:spacing w:val="0"/>
          <w:w w:val="100"/>
          <w:position w:val="0"/>
        </w:rPr>
        <w:t>为降低信用风险，本公司成立了一个小组负责确定信用额度、进行信用审批，并执行其他监控程序以 确保采取必要的措施回收过期债权。此外，本公司于每个资产负债表日审核每一单项应收款的回收情况， 以确保就无法回收的款项计提充分的坏账准备。因此，本公司管理层认为本公司所承担的信用风险已经大 为降低。</w:t>
      </w:r>
    </w:p>
    <w:p>
      <w:pPr>
        <w:pStyle w:val="Style12"/>
        <w:keepNext w:val="0"/>
        <w:keepLines w:val="0"/>
        <w:widowControl w:val="0"/>
        <w:shd w:val="clear" w:color="auto" w:fill="auto"/>
        <w:bidi w:val="0"/>
        <w:spacing w:before="0" w:after="0" w:line="313" w:lineRule="exact"/>
        <w:ind w:left="0" w:right="0" w:firstLine="700"/>
        <w:jc w:val="both"/>
      </w:pPr>
      <w:r>
        <w:rPr>
          <w:color w:val="000000"/>
          <w:spacing w:val="0"/>
          <w:w w:val="100"/>
          <w:position w:val="0"/>
        </w:rPr>
        <w:t>本公司的流动资金存放在信用评级较高的银行，故流动资金的信用风险较低。</w:t>
      </w:r>
    </w:p>
    <w:p>
      <w:pPr>
        <w:pStyle w:val="Style12"/>
        <w:keepNext w:val="0"/>
        <w:keepLines w:val="0"/>
        <w:widowControl w:val="0"/>
        <w:numPr>
          <w:ilvl w:val="0"/>
          <w:numId w:val="83"/>
        </w:numPr>
        <w:shd w:val="clear" w:color="auto" w:fill="auto"/>
        <w:tabs>
          <w:tab w:pos="1188" w:val="left"/>
        </w:tabs>
        <w:bidi w:val="0"/>
        <w:spacing w:before="0" w:after="0" w:line="313" w:lineRule="exact"/>
        <w:ind w:left="0" w:right="0" w:firstLine="700"/>
        <w:jc w:val="both"/>
      </w:pPr>
      <w:bookmarkStart w:id="1384" w:name="bookmark1384"/>
      <w:bookmarkEnd w:id="1384"/>
      <w:r>
        <w:rPr>
          <w:color w:val="000000"/>
          <w:spacing w:val="0"/>
          <w:w w:val="100"/>
          <w:position w:val="0"/>
        </w:rPr>
        <w:t>本期末不存在已逾期未减值的金融资产。</w:t>
      </w:r>
    </w:p>
    <w:p>
      <w:pPr>
        <w:pStyle w:val="Style12"/>
        <w:keepNext w:val="0"/>
        <w:keepLines w:val="0"/>
        <w:widowControl w:val="0"/>
        <w:numPr>
          <w:ilvl w:val="0"/>
          <w:numId w:val="83"/>
        </w:numPr>
        <w:shd w:val="clear" w:color="auto" w:fill="auto"/>
        <w:tabs>
          <w:tab w:pos="1188" w:val="left"/>
        </w:tabs>
        <w:bidi w:val="0"/>
        <w:spacing w:before="0" w:after="0" w:line="313" w:lineRule="exact"/>
        <w:ind w:left="0" w:right="0" w:firstLine="700"/>
        <w:jc w:val="both"/>
      </w:pPr>
      <w:bookmarkStart w:id="1385" w:name="bookmark1385"/>
      <w:bookmarkEnd w:id="1385"/>
      <w:r>
        <w:rPr>
          <w:color w:val="000000"/>
          <w:spacing w:val="0"/>
          <w:w w:val="100"/>
          <w:position w:val="0"/>
        </w:rPr>
        <w:t>已发生单项减值的金融资产详见附注七、</w:t>
      </w:r>
      <w:r>
        <w:rPr>
          <w:rFonts w:ascii="Times New Roman" w:eastAsia="Times New Roman" w:hAnsi="Times New Roman" w:cs="Times New Roman"/>
          <w:color w:val="000000"/>
          <w:spacing w:val="0"/>
          <w:w w:val="100"/>
          <w:position w:val="0"/>
        </w:rPr>
        <w:t>4</w:t>
      </w:r>
      <w:r>
        <w:rPr>
          <w:color w:val="000000"/>
          <w:spacing w:val="0"/>
          <w:w w:val="100"/>
          <w:position w:val="0"/>
        </w:rPr>
        <w:t>应收账款、附注七、</w:t>
      </w:r>
      <w:r>
        <w:rPr>
          <w:rFonts w:ascii="Times New Roman" w:eastAsia="Times New Roman" w:hAnsi="Times New Roman" w:cs="Times New Roman"/>
          <w:color w:val="000000"/>
          <w:spacing w:val="0"/>
          <w:w w:val="100"/>
          <w:position w:val="0"/>
        </w:rPr>
        <w:t>6</w:t>
      </w:r>
      <w:r>
        <w:rPr>
          <w:color w:val="000000"/>
          <w:spacing w:val="0"/>
          <w:w w:val="100"/>
          <w:position w:val="0"/>
        </w:rPr>
        <w:t>其他应收款。</w:t>
      </w:r>
    </w:p>
    <w:p>
      <w:pPr>
        <w:pStyle w:val="Style12"/>
        <w:keepNext w:val="0"/>
        <w:keepLines w:val="0"/>
        <w:widowControl w:val="0"/>
        <w:shd w:val="clear" w:color="auto" w:fill="auto"/>
        <w:tabs>
          <w:tab w:pos="1078" w:val="left"/>
        </w:tabs>
        <w:bidi w:val="0"/>
        <w:spacing w:before="0" w:after="0" w:line="313" w:lineRule="exact"/>
        <w:ind w:left="0" w:right="0" w:firstLine="700"/>
        <w:jc w:val="both"/>
      </w:pPr>
      <w:bookmarkStart w:id="1386" w:name="bookmark1386"/>
      <w:r>
        <w:rPr>
          <w:rFonts w:ascii="Times New Roman" w:eastAsia="Times New Roman" w:hAnsi="Times New Roman" w:cs="Times New Roman"/>
          <w:b/>
          <w:bCs/>
          <w:color w:val="000000"/>
          <w:spacing w:val="0"/>
          <w:w w:val="100"/>
          <w:position w:val="0"/>
        </w:rPr>
        <w:t>3</w:t>
      </w:r>
      <w:bookmarkEnd w:id="1386"/>
      <w:r>
        <w:rPr>
          <w:b/>
          <w:bCs/>
          <w:color w:val="000000"/>
          <w:spacing w:val="0"/>
          <w:w w:val="100"/>
          <w:position w:val="0"/>
        </w:rPr>
        <w:t>、</w:t>
        <w:tab/>
        <w:t>流动风险</w:t>
      </w:r>
    </w:p>
    <w:p>
      <w:pPr>
        <w:pStyle w:val="Style12"/>
        <w:keepNext w:val="0"/>
        <w:keepLines w:val="0"/>
        <w:widowControl w:val="0"/>
        <w:shd w:val="clear" w:color="auto" w:fill="auto"/>
        <w:bidi w:val="0"/>
        <w:spacing w:before="0" w:after="0" w:line="313" w:lineRule="exact"/>
        <w:ind w:left="280" w:right="0" w:firstLine="420"/>
        <w:jc w:val="both"/>
      </w:pPr>
      <w:r>
        <w:rPr>
          <w:color w:val="000000"/>
          <w:spacing w:val="0"/>
          <w:w w:val="100"/>
          <w:position w:val="0"/>
        </w:rPr>
        <w:t>管理流动风险时，本公司保持管理层认为充分的现金及现金等价物并对其进行监控，以满足本公司经 营需要，并降低现金流量波动的影响。本公司管理层对银行借款的使用情况进行监控并确保遵守借款协议。</w:t>
      </w:r>
    </w:p>
    <w:p>
      <w:pPr>
        <w:pStyle w:val="Style12"/>
        <w:keepNext w:val="0"/>
        <w:keepLines w:val="0"/>
        <w:widowControl w:val="0"/>
        <w:shd w:val="clear" w:color="auto" w:fill="auto"/>
        <w:bidi w:val="0"/>
        <w:spacing w:before="0" w:after="340" w:line="313" w:lineRule="exact"/>
        <w:ind w:left="280" w:right="0" w:firstLine="420"/>
        <w:jc w:val="both"/>
      </w:pPr>
      <w:r>
        <w:rPr>
          <w:color w:val="000000"/>
          <w:spacing w:val="0"/>
          <w:w w:val="100"/>
          <w:position w:val="0"/>
        </w:rPr>
        <w:t>本公司将银行借款作为主要资金来源。</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SimHei" w:eastAsia="SimHei" w:hAnsi="SimHei" w:cs="SimHei"/>
          <w:color w:val="000000"/>
          <w:spacing w:val="0"/>
          <w:w w:val="100"/>
          <w:position w:val="0"/>
          <w:sz w:val="26"/>
          <w:szCs w:val="26"/>
        </w:rPr>
        <w:t>0，</w:t>
      </w:r>
      <w:r>
        <w:rPr>
          <w:color w:val="000000"/>
          <w:spacing w:val="0"/>
          <w:w w:val="100"/>
          <w:position w:val="0"/>
        </w:rPr>
        <w:t xml:space="preserve">本公司尚未使用的银行借款额度为人民币 </w:t>
      </w:r>
      <w:r>
        <w:rPr>
          <w:rFonts w:ascii="Times New Roman" w:eastAsia="Times New Roman" w:hAnsi="Times New Roman" w:cs="Times New Roman"/>
          <w:color w:val="000000"/>
          <w:spacing w:val="0"/>
          <w:w w:val="100"/>
          <w:position w:val="0"/>
        </w:rPr>
        <w:t>1,537,760.86</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rFonts w:ascii="SimHei" w:eastAsia="SimHei" w:hAnsi="SimHei" w:cs="SimHei"/>
          <w:color w:val="000000"/>
          <w:spacing w:val="0"/>
          <w:w w:val="100"/>
          <w:position w:val="0"/>
          <w:sz w:val="26"/>
          <w:szCs w:val="26"/>
        </w:rPr>
        <w:t>0</w:t>
      </w:r>
      <w:r>
        <w:rPr>
          <w:rFonts w:ascii="Times New Roman" w:eastAsia="Times New Roman" w:hAnsi="Times New Roman" w:cs="Times New Roman"/>
          <w:color w:val="000000"/>
          <w:spacing w:val="0"/>
          <w:w w:val="100"/>
          <w:position w:val="0"/>
        </w:rPr>
        <w:t>:</w:t>
      </w:r>
      <w:r>
        <w:rPr>
          <w:color w:val="000000"/>
          <w:spacing w:val="0"/>
          <w:w w:val="100"/>
          <w:position w:val="0"/>
        </w:rPr>
        <w:t xml:space="preserve">人民币 </w:t>
      </w:r>
      <w:r>
        <w:rPr>
          <w:rFonts w:ascii="Times New Roman" w:eastAsia="Times New Roman" w:hAnsi="Times New Roman" w:cs="Times New Roman"/>
          <w:color w:val="000000"/>
          <w:spacing w:val="0"/>
          <w:w w:val="100"/>
          <w:position w:val="0"/>
        </w:rPr>
        <w:t xml:space="preserve">1,584,623.13 </w:t>
      </w:r>
      <w:r>
        <w:rPr>
          <w:color w:val="000000"/>
          <w:spacing w:val="0"/>
          <w:w w:val="100"/>
          <w:position w:val="0"/>
        </w:rPr>
        <w:t>万元)。</w:t>
      </w:r>
    </w:p>
    <w:p>
      <w:pPr>
        <w:pStyle w:val="Style35"/>
        <w:keepNext/>
        <w:keepLines/>
        <w:widowControl w:val="0"/>
        <w:shd w:val="clear" w:color="auto" w:fill="auto"/>
        <w:bidi w:val="0"/>
        <w:spacing w:before="0" w:after="280" w:line="240" w:lineRule="auto"/>
        <w:ind w:left="0" w:right="0" w:firstLine="280"/>
        <w:jc w:val="both"/>
      </w:pPr>
      <w:bookmarkStart w:id="1387" w:name="bookmark1387"/>
      <w:bookmarkStart w:id="1388" w:name="bookmark1388"/>
      <w:bookmarkStart w:id="1389" w:name="bookmark1389"/>
      <w:r>
        <w:rPr>
          <w:color w:val="000000"/>
          <w:spacing w:val="0"/>
          <w:w w:val="100"/>
          <w:position w:val="0"/>
          <w:sz w:val="24"/>
          <w:szCs w:val="24"/>
        </w:rPr>
        <w:t>十一、公允价值的披露</w:t>
      </w:r>
      <w:bookmarkEnd w:id="1387"/>
      <w:bookmarkEnd w:id="1388"/>
      <w:bookmarkEnd w:id="1389"/>
    </w:p>
    <w:p>
      <w:pPr>
        <w:pStyle w:val="Style43"/>
        <w:keepNext/>
        <w:keepLines/>
        <w:widowControl w:val="0"/>
        <w:shd w:val="clear" w:color="auto" w:fill="auto"/>
        <w:bidi w:val="0"/>
        <w:spacing w:before="0" w:after="340" w:line="313" w:lineRule="exact"/>
        <w:ind w:left="0" w:right="0" w:firstLine="280"/>
        <w:jc w:val="both"/>
      </w:pPr>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390"/>
      <w:bookmarkEnd w:id="1391"/>
      <w:bookmarkEnd w:id="1392"/>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89"/>
        <w:gridCol w:w="1507"/>
        <w:gridCol w:w="1747"/>
        <w:gridCol w:w="1685"/>
        <w:gridCol w:w="170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第一层次公允 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第二层次公允价 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第三层次公允价 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一、持续的公允价值计量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(一)以公允价值计量且变动计入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126,420,856.88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414,070,959.09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540,491,815.97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404,070,959.09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514,070,959.09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110,000,000.00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404,070,959.09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404,070,959.09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16,420,856.88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26,420,856.88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16,420,856.88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26,420,856.88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(二)以公允价值计量且变动计入 其他综合收益的金融资产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660,200,040.00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660,200,040.00</w:t>
            </w:r>
          </w:p>
        </w:tc>
      </w:tr>
    </w:tbl>
    <w:tbl>
      <w:tblPr>
        <w:tblOverlap w:val="never"/>
        <w:jc w:val="center"/>
        <w:tblLayout w:type="fixed"/>
      </w:tblPr>
      <w:tblGrid>
        <w:gridCol w:w="3389"/>
        <w:gridCol w:w="1507"/>
        <w:gridCol w:w="1747"/>
        <w:gridCol w:w="1685"/>
        <w:gridCol w:w="1709"/>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第一层次公允 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第二层次公允价 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第三层次公允价 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660,200,040.00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660,200,040.00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持续以公允价值计量的资产总额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126,420,856.88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1,074,270,999.09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1,200,691,855.97</w:t>
            </w:r>
          </w:p>
        </w:tc>
      </w:tr>
    </w:tbl>
    <w:p>
      <w:pPr>
        <w:widowControl w:val="0"/>
        <w:spacing w:after="279" w:line="1" w:lineRule="exact"/>
      </w:pPr>
    </w:p>
    <w:p>
      <w:pPr>
        <w:pStyle w:val="Style43"/>
        <w:keepNext/>
        <w:keepLines/>
        <w:widowControl w:val="0"/>
        <w:shd w:val="clear" w:color="auto" w:fill="auto"/>
        <w:tabs>
          <w:tab w:pos="658" w:val="left"/>
        </w:tabs>
        <w:bidi w:val="0"/>
        <w:spacing w:before="0" w:after="280" w:line="312" w:lineRule="exact"/>
        <w:ind w:left="0" w:right="0" w:firstLine="280"/>
        <w:jc w:val="left"/>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2</w:t>
      </w:r>
      <w:bookmarkEnd w:id="1395"/>
      <w:r>
        <w:rPr>
          <w:color w:val="000000"/>
          <w:spacing w:val="0"/>
          <w:w w:val="100"/>
          <w:position w:val="0"/>
        </w:rPr>
        <w:t>、</w:t>
        <w:tab/>
        <w:t>持续和非持续第一层次公允价值计量项目市价的确定依据</w:t>
      </w:r>
      <w:bookmarkEnd w:id="1393"/>
      <w:bookmarkEnd w:id="1394"/>
      <w:bookmarkEnd w:id="1396"/>
    </w:p>
    <w:p>
      <w:pPr>
        <w:pStyle w:val="Style12"/>
        <w:keepNext w:val="0"/>
        <w:keepLines w:val="0"/>
        <w:widowControl w:val="0"/>
        <w:shd w:val="clear" w:color="auto" w:fill="auto"/>
        <w:bidi w:val="0"/>
        <w:spacing w:before="0" w:after="280" w:line="317" w:lineRule="exact"/>
        <w:ind w:left="280" w:right="0" w:firstLine="420"/>
        <w:jc w:val="left"/>
      </w:pPr>
      <w:r>
        <w:rPr>
          <w:color w:val="000000"/>
          <w:spacing w:val="0"/>
          <w:w w:val="100"/>
          <w:position w:val="0"/>
        </w:rPr>
        <w:t>以公允价值计量且变动计入其他综合收益的非交易性权益工具投资公允价值是根据香港联合交易所 公开市场上市股票收盘价作为市价依据。</w:t>
      </w:r>
    </w:p>
    <w:p>
      <w:pPr>
        <w:pStyle w:val="Style43"/>
        <w:keepNext/>
        <w:keepLines/>
        <w:widowControl w:val="0"/>
        <w:shd w:val="clear" w:color="auto" w:fill="auto"/>
        <w:tabs>
          <w:tab w:pos="658" w:val="left"/>
        </w:tabs>
        <w:bidi w:val="0"/>
        <w:spacing w:before="0" w:after="280" w:line="312" w:lineRule="exact"/>
        <w:ind w:left="0" w:right="0" w:firstLine="28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3</w:t>
      </w:r>
      <w:bookmarkEnd w:id="1399"/>
      <w:r>
        <w:rPr>
          <w:color w:val="000000"/>
          <w:spacing w:val="0"/>
          <w:w w:val="100"/>
          <w:position w:val="0"/>
        </w:rPr>
        <w:t>、</w:t>
        <w:tab/>
        <w:t>持续和非持续第二层次公允价值计量项目，采用的估值技术和重要参数的定性及定量信息</w:t>
      </w:r>
      <w:bookmarkEnd w:id="1397"/>
      <w:bookmarkEnd w:id="1398"/>
      <w:bookmarkEnd w:id="1400"/>
    </w:p>
    <w:p>
      <w:pPr>
        <w:pStyle w:val="Style12"/>
        <w:keepNext w:val="0"/>
        <w:keepLines w:val="0"/>
        <w:widowControl w:val="0"/>
        <w:shd w:val="clear" w:color="auto" w:fill="auto"/>
        <w:bidi w:val="0"/>
        <w:spacing w:before="0" w:after="280" w:line="312" w:lineRule="exact"/>
        <w:ind w:left="280" w:right="0" w:firstLine="420"/>
        <w:jc w:val="left"/>
      </w:pPr>
      <w:r>
        <w:rPr>
          <w:color w:val="000000"/>
          <w:spacing w:val="0"/>
          <w:w w:val="100"/>
          <w:position w:val="0"/>
        </w:rPr>
        <w:t>以公允价值计量且变动计入当期损益的权益工具投资，是以非活跃市场中相同或类似资产或负债的报 价经调整后，作为其估值技术和主要输入值。</w:t>
      </w:r>
    </w:p>
    <w:p>
      <w:pPr>
        <w:pStyle w:val="Style43"/>
        <w:keepNext/>
        <w:keepLines/>
        <w:widowControl w:val="0"/>
        <w:shd w:val="clear" w:color="auto" w:fill="auto"/>
        <w:tabs>
          <w:tab w:pos="658" w:val="left"/>
        </w:tabs>
        <w:bidi w:val="0"/>
        <w:spacing w:before="0" w:after="340" w:line="312" w:lineRule="exact"/>
        <w:ind w:left="0" w:right="0" w:firstLine="280"/>
        <w:jc w:val="left"/>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4</w:t>
      </w:r>
      <w:bookmarkEnd w:id="1403"/>
      <w:r>
        <w:rPr>
          <w:color w:val="000000"/>
          <w:spacing w:val="0"/>
          <w:w w:val="100"/>
          <w:position w:val="0"/>
        </w:rPr>
        <w:t>、</w:t>
        <w:tab/>
        <w:t>持续和非持续第三层次公允价值计量项目，采用的估值技术和重要参数的定性及定量信息</w:t>
      </w:r>
      <w:bookmarkEnd w:id="1401"/>
      <w:bookmarkEnd w:id="1402"/>
      <w:bookmarkEnd w:id="1404"/>
    </w:p>
    <w:p>
      <w:pPr>
        <w:pStyle w:val="Style12"/>
        <w:keepNext w:val="0"/>
        <w:keepLines w:val="0"/>
        <w:widowControl w:val="0"/>
        <w:shd w:val="clear" w:color="auto" w:fill="auto"/>
        <w:tabs>
          <w:tab w:pos="1301" w:val="left"/>
        </w:tabs>
        <w:bidi w:val="0"/>
        <w:spacing w:before="0" w:after="0" w:line="312" w:lineRule="exact"/>
        <w:ind w:left="280" w:right="0" w:firstLine="420"/>
        <w:jc w:val="left"/>
      </w:pPr>
      <w:bookmarkStart w:id="1405" w:name="bookmark1405"/>
      <w:r>
        <w:rPr>
          <w:color w:val="000000"/>
          <w:spacing w:val="0"/>
          <w:w w:val="100"/>
          <w:position w:val="0"/>
        </w:rPr>
        <w:t>（</w:t>
      </w:r>
      <w:bookmarkEnd w:id="1405"/>
      <w:r>
        <w:rPr>
          <w:rFonts w:ascii="Times New Roman" w:eastAsia="Times New Roman" w:hAnsi="Times New Roman" w:cs="Times New Roman"/>
          <w:color w:val="000000"/>
          <w:spacing w:val="0"/>
          <w:w w:val="100"/>
          <w:position w:val="0"/>
        </w:rPr>
        <w:t>1</w:t>
      </w:r>
      <w:r>
        <w:rPr>
          <w:color w:val="000000"/>
          <w:spacing w:val="0"/>
          <w:w w:val="100"/>
          <w:position w:val="0"/>
        </w:rPr>
        <w:t>）</w:t>
        <w:tab/>
        <w:t>第三层次的权益工具投资，不存在市场交易活动，导致相关可观察输入值无法取得，根据《企 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号一金融工具确认和计量》第四十四条规定，在有限情况下，如果用以确定公允价值 的近期信息不足，或者公允价值的可能估计金额分布范围很广，而成本代表了该范围内对公允价值的最佳 估计的，该成本可代表其在该分布范围内对公允价值的恰当估计；</w:t>
      </w:r>
    </w:p>
    <w:p>
      <w:pPr>
        <w:pStyle w:val="Style12"/>
        <w:keepNext w:val="0"/>
        <w:keepLines w:val="0"/>
        <w:widowControl w:val="0"/>
        <w:shd w:val="clear" w:color="auto" w:fill="auto"/>
        <w:bidi w:val="0"/>
        <w:spacing w:before="0" w:after="340" w:line="312" w:lineRule="exact"/>
        <w:ind w:left="0" w:right="0" w:firstLine="700"/>
        <w:jc w:val="left"/>
      </w:pPr>
      <w:bookmarkStart w:id="1406" w:name="bookmark1406"/>
      <w:r>
        <w:rPr>
          <w:color w:val="000000"/>
          <w:spacing w:val="0"/>
          <w:w w:val="100"/>
          <w:position w:val="0"/>
        </w:rPr>
        <w:t>（</w:t>
      </w:r>
      <w:bookmarkEnd w:id="1406"/>
      <w:r>
        <w:rPr>
          <w:rFonts w:ascii="Times New Roman" w:eastAsia="Times New Roman" w:hAnsi="Times New Roman" w:cs="Times New Roman"/>
          <w:color w:val="000000"/>
          <w:spacing w:val="0"/>
          <w:w w:val="100"/>
          <w:position w:val="0"/>
        </w:rPr>
        <w:t>2</w:t>
      </w:r>
      <w:r>
        <w:rPr>
          <w:color w:val="000000"/>
          <w:spacing w:val="0"/>
          <w:w w:val="100"/>
          <w:position w:val="0"/>
        </w:rPr>
        <w:t>） 结构性存款、银行理财产品期限较短，账面价值与公允价值相近，采用账面价值作为公允价值。</w:t>
      </w:r>
    </w:p>
    <w:p>
      <w:pPr>
        <w:pStyle w:val="Style35"/>
        <w:keepNext/>
        <w:keepLines/>
        <w:widowControl w:val="0"/>
        <w:shd w:val="clear" w:color="auto" w:fill="auto"/>
        <w:bidi w:val="0"/>
        <w:spacing w:before="0" w:after="340" w:line="240" w:lineRule="auto"/>
        <w:ind w:left="0" w:right="0" w:firstLine="280"/>
        <w:jc w:val="left"/>
      </w:pPr>
      <w:bookmarkStart w:id="1407" w:name="bookmark1407"/>
      <w:bookmarkStart w:id="1408" w:name="bookmark1408"/>
      <w:bookmarkStart w:id="1409" w:name="bookmark1409"/>
      <w:r>
        <w:rPr>
          <w:color w:val="000000"/>
          <w:spacing w:val="0"/>
          <w:w w:val="100"/>
          <w:position w:val="0"/>
          <w:sz w:val="24"/>
          <w:szCs w:val="24"/>
        </w:rPr>
        <w:t>十二、关联方及关联交易</w:t>
      </w:r>
      <w:bookmarkEnd w:id="1407"/>
      <w:bookmarkEnd w:id="1408"/>
      <w:bookmarkEnd w:id="1409"/>
    </w:p>
    <w:p>
      <w:pPr>
        <w:pStyle w:val="Style41"/>
        <w:keepNext w:val="0"/>
        <w:keepLines w:val="0"/>
        <w:widowControl w:val="0"/>
        <w:shd w:val="clear" w:color="auto" w:fill="auto"/>
        <w:bidi w:val="0"/>
        <w:spacing w:before="0" w:after="0" w:line="240" w:lineRule="auto"/>
        <w:ind w:left="173" w:right="0" w:firstLine="0"/>
        <w:jc w:val="left"/>
      </w:pPr>
      <w:bookmarkStart w:id="1410" w:name="bookmark1410"/>
      <w:r>
        <w:rPr>
          <w:rFonts w:ascii="Times New Roman" w:eastAsia="Times New Roman" w:hAnsi="Times New Roman" w:cs="Times New Roman"/>
          <w:b/>
          <w:bCs/>
          <w:color w:val="000000"/>
          <w:spacing w:val="0"/>
          <w:w w:val="100"/>
          <w:position w:val="0"/>
        </w:rPr>
        <w:t>1</w:t>
      </w:r>
      <w:r>
        <w:rPr>
          <w:b/>
          <w:bCs/>
          <w:color w:val="000000"/>
          <w:spacing w:val="0"/>
          <w:w w:val="100"/>
          <w:position w:val="0"/>
        </w:rPr>
        <w:t>、本企业的母公司情况</w:t>
      </w:r>
      <w:bookmarkEnd w:id="1410"/>
    </w:p>
    <w:tbl>
      <w:tblPr>
        <w:tblOverlap w:val="never"/>
        <w:jc w:val="center"/>
        <w:tblLayout w:type="fixed"/>
      </w:tblPr>
      <w:tblGrid>
        <w:gridCol w:w="3307"/>
        <w:gridCol w:w="912"/>
        <w:gridCol w:w="1210"/>
        <w:gridCol w:w="1133"/>
        <w:gridCol w:w="1478"/>
        <w:gridCol w:w="1723"/>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注册资本 （万元）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母公司对本 企业的持股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center"/>
            </w:pPr>
            <w:r>
              <w:rPr>
                <w:b/>
                <w:bCs/>
                <w:color w:val="000000"/>
                <w:spacing w:val="0"/>
                <w:w w:val="100"/>
                <w:position w:val="0"/>
              </w:rPr>
              <w:t>母公司对本企业 的表决权比例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实业投资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39.50%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深圳市华夏风投资有限公司①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实业投资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48.07%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黄绍武②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33.07%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49.23%</w:t>
            </w:r>
          </w:p>
        </w:tc>
      </w:tr>
    </w:tbl>
    <w:p>
      <w:pPr>
        <w:pStyle w:val="Style41"/>
        <w:keepNext w:val="0"/>
        <w:keepLines w:val="0"/>
        <w:widowControl w:val="0"/>
        <w:shd w:val="clear" w:color="auto" w:fill="auto"/>
        <w:bidi w:val="0"/>
        <w:spacing w:before="0" w:after="0" w:line="240" w:lineRule="auto"/>
        <w:ind w:left="168" w:right="0" w:firstLine="0"/>
        <w:jc w:val="left"/>
      </w:pPr>
      <w:r>
        <w:rPr>
          <w:color w:val="000000"/>
          <w:spacing w:val="0"/>
          <w:w w:val="100"/>
          <w:position w:val="0"/>
        </w:rPr>
        <w:t>本企业的母公司情况的说明:</w:t>
      </w:r>
    </w:p>
    <w:p>
      <w:pPr>
        <w:pStyle w:val="Style12"/>
        <w:keepNext w:val="0"/>
        <w:keepLines w:val="0"/>
        <w:widowControl w:val="0"/>
        <w:numPr>
          <w:ilvl w:val="0"/>
          <w:numId w:val="85"/>
        </w:numPr>
        <w:shd w:val="clear" w:color="auto" w:fill="auto"/>
        <w:tabs>
          <w:tab w:pos="1099" w:val="left"/>
        </w:tabs>
        <w:bidi w:val="0"/>
        <w:spacing w:before="0" w:after="0" w:line="309" w:lineRule="exact"/>
        <w:ind w:left="280" w:right="0" w:firstLine="420"/>
        <w:jc w:val="left"/>
      </w:pPr>
      <w:bookmarkStart w:id="1411" w:name="bookmark1411"/>
      <w:bookmarkEnd w:id="1411"/>
      <w:r>
        <w:rPr>
          <w:color w:val="000000"/>
          <w:spacing w:val="0"/>
          <w:w w:val="100"/>
          <w:position w:val="0"/>
        </w:rPr>
        <w:t>深圳市华夏风投资有限公司分别持有深圳市神州通投资集团有限公司与赣江新区全球星投资管理 有限公司</w:t>
      </w:r>
      <w:r>
        <w:rPr>
          <w:rFonts w:ascii="Times New Roman" w:eastAsia="Times New Roman" w:hAnsi="Times New Roman" w:cs="Times New Roman"/>
          <w:color w:val="000000"/>
          <w:spacing w:val="0"/>
          <w:w w:val="100"/>
          <w:position w:val="0"/>
        </w:rPr>
        <w:t>66.50%</w:t>
      </w:r>
      <w:r>
        <w:rPr>
          <w:color w:val="000000"/>
          <w:spacing w:val="0"/>
          <w:w w:val="100"/>
          <w:position w:val="0"/>
        </w:rPr>
        <w:t>股权，通过深圳市神州通投资集团有限公司直接持有本公司持股</w:t>
      </w:r>
      <w:r>
        <w:rPr>
          <w:rFonts w:ascii="Times New Roman" w:eastAsia="Times New Roman" w:hAnsi="Times New Roman" w:cs="Times New Roman"/>
          <w:color w:val="000000"/>
          <w:spacing w:val="0"/>
          <w:w w:val="100"/>
          <w:position w:val="0"/>
        </w:rPr>
        <w:t>39.50%</w:t>
      </w:r>
      <w:r>
        <w:rPr>
          <w:color w:val="000000"/>
          <w:spacing w:val="0"/>
          <w:w w:val="100"/>
          <w:position w:val="0"/>
        </w:rPr>
        <w:t xml:space="preserve">，间接持股 </w:t>
      </w:r>
      <w:r>
        <w:rPr>
          <w:rFonts w:ascii="Times New Roman" w:eastAsia="Times New Roman" w:hAnsi="Times New Roman" w:cs="Times New Roman"/>
          <w:color w:val="000000"/>
          <w:spacing w:val="0"/>
          <w:w w:val="100"/>
          <w:position w:val="0"/>
        </w:rPr>
        <w:t>26.27%</w:t>
      </w:r>
      <w:r>
        <w:rPr>
          <w:color w:val="000000"/>
          <w:spacing w:val="0"/>
          <w:w w:val="100"/>
          <w:position w:val="0"/>
        </w:rPr>
        <w:t>，通过赣江新区全球星投资管理有限公司直接持有本公司</w:t>
      </w:r>
      <w:r>
        <w:rPr>
          <w:rFonts w:ascii="Times New Roman" w:eastAsia="Times New Roman" w:hAnsi="Times New Roman" w:cs="Times New Roman"/>
          <w:color w:val="000000"/>
          <w:spacing w:val="0"/>
          <w:w w:val="100"/>
          <w:position w:val="0"/>
        </w:rPr>
        <w:t>4.36%</w:t>
      </w:r>
      <w:r>
        <w:rPr>
          <w:color w:val="000000"/>
          <w:spacing w:val="0"/>
          <w:w w:val="100"/>
          <w:position w:val="0"/>
        </w:rPr>
        <w:t>股权，通过全资子公司新余全球星 投资管理有限公司直接持股本公司</w:t>
      </w:r>
      <w:r>
        <w:rPr>
          <w:rFonts w:ascii="Times New Roman" w:eastAsia="Times New Roman" w:hAnsi="Times New Roman" w:cs="Times New Roman"/>
          <w:color w:val="000000"/>
          <w:spacing w:val="0"/>
          <w:w w:val="100"/>
          <w:position w:val="0"/>
        </w:rPr>
        <w:t>4.21%</w:t>
      </w:r>
      <w:r>
        <w:rPr>
          <w:color w:val="000000"/>
          <w:spacing w:val="0"/>
          <w:w w:val="100"/>
          <w:position w:val="0"/>
        </w:rPr>
        <w:t>，合计间接持股</w:t>
      </w:r>
      <w:r>
        <w:rPr>
          <w:rFonts w:ascii="Times New Roman" w:eastAsia="Times New Roman" w:hAnsi="Times New Roman" w:cs="Times New Roman"/>
          <w:color w:val="000000"/>
          <w:spacing w:val="0"/>
          <w:w w:val="100"/>
          <w:position w:val="0"/>
        </w:rPr>
        <w:t>5.70%</w:t>
      </w:r>
      <w:r>
        <w:rPr>
          <w:color w:val="000000"/>
          <w:spacing w:val="0"/>
          <w:w w:val="100"/>
          <w:position w:val="0"/>
        </w:rPr>
        <w:t>。合计持有本公司</w:t>
      </w:r>
      <w:r>
        <w:rPr>
          <w:rFonts w:ascii="Times New Roman" w:eastAsia="Times New Roman" w:hAnsi="Times New Roman" w:cs="Times New Roman"/>
          <w:color w:val="000000"/>
          <w:spacing w:val="0"/>
          <w:w w:val="100"/>
          <w:position w:val="0"/>
        </w:rPr>
        <w:t>31.97%</w:t>
      </w:r>
      <w:r>
        <w:rPr>
          <w:color w:val="000000"/>
          <w:spacing w:val="0"/>
          <w:w w:val="100"/>
          <w:position w:val="0"/>
        </w:rPr>
        <w:t>股权。</w:t>
      </w:r>
    </w:p>
    <w:p>
      <w:pPr>
        <w:pStyle w:val="Style12"/>
        <w:keepNext w:val="0"/>
        <w:keepLines w:val="0"/>
        <w:widowControl w:val="0"/>
        <w:numPr>
          <w:ilvl w:val="0"/>
          <w:numId w:val="85"/>
        </w:numPr>
        <w:shd w:val="clear" w:color="auto" w:fill="auto"/>
        <w:tabs>
          <w:tab w:pos="1099" w:val="left"/>
        </w:tabs>
        <w:bidi w:val="0"/>
        <w:spacing w:before="0" w:after="280" w:line="307" w:lineRule="exact"/>
        <w:ind w:left="280" w:right="0" w:firstLine="420"/>
        <w:jc w:val="left"/>
      </w:pPr>
      <w:bookmarkStart w:id="1412" w:name="bookmark1412"/>
      <w:bookmarkEnd w:id="1412"/>
      <w:r>
        <w:rPr>
          <w:color w:val="000000"/>
          <w:spacing w:val="0"/>
          <w:w w:val="100"/>
          <w:position w:val="0"/>
        </w:rPr>
        <w:t>黄绍武直接及间接持有深圳市华夏风投资有限公司</w:t>
      </w:r>
      <w:r>
        <w:rPr>
          <w:rFonts w:ascii="Times New Roman" w:eastAsia="Times New Roman" w:hAnsi="Times New Roman" w:cs="Times New Roman"/>
          <w:color w:val="000000"/>
          <w:spacing w:val="0"/>
          <w:w w:val="100"/>
          <w:position w:val="0"/>
        </w:rPr>
        <w:t>99.80</w:t>
      </w:r>
      <w:r>
        <w:rPr>
          <w:color w:val="000000"/>
          <w:spacing w:val="0"/>
          <w:w w:val="100"/>
          <w:position w:val="0"/>
        </w:rPr>
        <w:t xml:space="preserve">%股权，通过该公司间接持有本公司 </w:t>
      </w:r>
      <w:r>
        <w:rPr>
          <w:rFonts w:ascii="Times New Roman" w:eastAsia="Times New Roman" w:hAnsi="Times New Roman" w:cs="Times New Roman"/>
          <w:color w:val="000000"/>
          <w:spacing w:val="0"/>
          <w:w w:val="100"/>
          <w:position w:val="0"/>
        </w:rPr>
        <w:t>31.91%</w:t>
      </w:r>
      <w:r>
        <w:rPr>
          <w:color w:val="000000"/>
          <w:spacing w:val="0"/>
          <w:w w:val="100"/>
          <w:position w:val="0"/>
        </w:rPr>
        <w:t>股权；黄绍武直接持有本公司</w:t>
      </w:r>
      <w:r>
        <w:rPr>
          <w:rFonts w:ascii="Times New Roman" w:eastAsia="Times New Roman" w:hAnsi="Times New Roman" w:cs="Times New Roman"/>
          <w:color w:val="000000"/>
          <w:spacing w:val="0"/>
          <w:w w:val="100"/>
          <w:position w:val="0"/>
        </w:rPr>
        <w:t>1.16%</w:t>
      </w:r>
      <w:r>
        <w:rPr>
          <w:color w:val="000000"/>
          <w:spacing w:val="0"/>
          <w:w w:val="100"/>
          <w:position w:val="0"/>
        </w:rPr>
        <w:t>股权，合计持有本公司</w:t>
      </w:r>
      <w:r>
        <w:rPr>
          <w:rFonts w:ascii="Times New Roman" w:eastAsia="Times New Roman" w:hAnsi="Times New Roman" w:cs="Times New Roman"/>
          <w:color w:val="000000"/>
          <w:spacing w:val="0"/>
          <w:w w:val="100"/>
          <w:position w:val="0"/>
        </w:rPr>
        <w:t>33.07%</w:t>
      </w:r>
      <w:r>
        <w:rPr>
          <w:color w:val="000000"/>
          <w:spacing w:val="0"/>
          <w:w w:val="100"/>
          <w:position w:val="0"/>
        </w:rPr>
        <w:t>股权。</w:t>
      </w:r>
    </w:p>
    <w:p>
      <w:pPr>
        <w:pStyle w:val="Style12"/>
        <w:keepNext w:val="0"/>
        <w:keepLines w:val="0"/>
        <w:widowControl w:val="0"/>
        <w:numPr>
          <w:ilvl w:val="0"/>
          <w:numId w:val="85"/>
        </w:numPr>
        <w:shd w:val="clear" w:color="auto" w:fill="auto"/>
        <w:tabs>
          <w:tab w:pos="1097" w:val="left"/>
        </w:tabs>
        <w:bidi w:val="0"/>
        <w:spacing w:before="0" w:after="100" w:line="240" w:lineRule="auto"/>
        <w:ind w:left="0" w:right="0" w:firstLine="700"/>
        <w:jc w:val="left"/>
      </w:pPr>
      <w:bookmarkStart w:id="1413" w:name="bookmark1413"/>
      <w:bookmarkEnd w:id="1413"/>
      <w:r>
        <w:rPr>
          <w:color w:val="000000"/>
          <w:spacing w:val="0"/>
          <w:w w:val="100"/>
          <w:position w:val="0"/>
        </w:rPr>
        <w:t>以上控股股东所持股权比例以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日公司发行在外总股数</w:t>
      </w:r>
      <w:r>
        <w:rPr>
          <w:rFonts w:ascii="Times New Roman" w:eastAsia="Times New Roman" w:hAnsi="Times New Roman" w:cs="Times New Roman"/>
          <w:color w:val="000000"/>
          <w:spacing w:val="0"/>
          <w:w w:val="100"/>
          <w:position w:val="0"/>
        </w:rPr>
        <w:t>1,239,281,806</w:t>
      </w:r>
      <w:r>
        <w:rPr>
          <w:color w:val="000000"/>
          <w:spacing w:val="0"/>
          <w:w w:val="100"/>
          <w:position w:val="0"/>
        </w:rPr>
        <w:t>股为基础计算。</w:t>
      </w:r>
    </w:p>
    <w:p>
      <w:pPr>
        <w:pStyle w:val="Style12"/>
        <w:keepNext w:val="0"/>
        <w:keepLines w:val="0"/>
        <w:widowControl w:val="0"/>
        <w:numPr>
          <w:ilvl w:val="0"/>
          <w:numId w:val="85"/>
        </w:numPr>
        <w:shd w:val="clear" w:color="auto" w:fill="auto"/>
        <w:tabs>
          <w:tab w:pos="1097" w:val="left"/>
        </w:tabs>
        <w:bidi w:val="0"/>
        <w:spacing w:before="0" w:after="360" w:line="240" w:lineRule="auto"/>
        <w:ind w:left="0" w:right="0" w:firstLine="700"/>
        <w:jc w:val="left"/>
      </w:pPr>
      <w:bookmarkStart w:id="1414" w:name="bookmark1414"/>
      <w:bookmarkEnd w:id="1414"/>
      <w:r>
        <w:rPr>
          <w:color w:val="000000"/>
          <w:spacing w:val="0"/>
          <w:w w:val="100"/>
          <w:position w:val="0"/>
        </w:rPr>
        <w:t>本企业最终控制方是黄绍武。</w:t>
      </w:r>
    </w:p>
    <w:p>
      <w:pPr>
        <w:pStyle w:val="Style43"/>
        <w:keepNext/>
        <w:keepLines/>
        <w:widowControl w:val="0"/>
        <w:shd w:val="clear" w:color="auto" w:fill="auto"/>
        <w:tabs>
          <w:tab w:pos="638" w:val="left"/>
        </w:tabs>
        <w:bidi w:val="0"/>
        <w:spacing w:before="0" w:line="240" w:lineRule="auto"/>
        <w:ind w:left="0" w:right="0" w:firstLine="260"/>
        <w:jc w:val="left"/>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2</w:t>
      </w:r>
      <w:bookmarkEnd w:id="1417"/>
      <w:r>
        <w:rPr>
          <w:color w:val="000000"/>
          <w:spacing w:val="0"/>
          <w:w w:val="100"/>
          <w:position w:val="0"/>
        </w:rPr>
        <w:t>、</w:t>
        <w:tab/>
        <w:t>本企业的子公司情况</w:t>
      </w:r>
      <w:bookmarkEnd w:id="1415"/>
      <w:bookmarkEnd w:id="1416"/>
      <w:bookmarkEnd w:id="1418"/>
    </w:p>
    <w:p>
      <w:pPr>
        <w:pStyle w:val="Style12"/>
        <w:keepNext w:val="0"/>
        <w:keepLines w:val="0"/>
        <w:widowControl w:val="0"/>
        <w:shd w:val="clear" w:color="auto" w:fill="auto"/>
        <w:bidi w:val="0"/>
        <w:spacing w:before="0" w:after="360" w:line="240" w:lineRule="auto"/>
        <w:ind w:left="0" w:right="0" w:firstLine="260"/>
        <w:jc w:val="left"/>
      </w:pPr>
      <w:r>
        <w:rPr>
          <w:color w:val="000000"/>
          <w:spacing w:val="0"/>
          <w:w w:val="100"/>
          <w:position w:val="0"/>
        </w:rPr>
        <w:t>本企业子公司的情况详见附注九、在其他主体中的权益。</w:t>
      </w:r>
    </w:p>
    <w:p>
      <w:pPr>
        <w:pStyle w:val="Style43"/>
        <w:keepNext/>
        <w:keepLines/>
        <w:widowControl w:val="0"/>
        <w:shd w:val="clear" w:color="auto" w:fill="auto"/>
        <w:tabs>
          <w:tab w:pos="638" w:val="left"/>
        </w:tabs>
        <w:bidi w:val="0"/>
        <w:spacing w:before="0" w:line="240" w:lineRule="auto"/>
        <w:ind w:left="0" w:right="0" w:firstLine="260"/>
        <w:jc w:val="left"/>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3</w:t>
      </w:r>
      <w:bookmarkEnd w:id="1421"/>
      <w:r>
        <w:rPr>
          <w:color w:val="000000"/>
          <w:spacing w:val="0"/>
          <w:w w:val="100"/>
          <w:position w:val="0"/>
        </w:rPr>
        <w:t>、</w:t>
        <w:tab/>
        <w:t>本企业合营和联营企业情况</w:t>
      </w:r>
      <w:bookmarkEnd w:id="1419"/>
      <w:bookmarkEnd w:id="1420"/>
      <w:bookmarkEnd w:id="1422"/>
    </w:p>
    <w:p>
      <w:pPr>
        <w:pStyle w:val="Style12"/>
        <w:keepNext w:val="0"/>
        <w:keepLines w:val="0"/>
        <w:widowControl w:val="0"/>
        <w:shd w:val="clear" w:color="auto" w:fill="auto"/>
        <w:bidi w:val="0"/>
        <w:spacing w:before="0" w:after="360" w:line="240" w:lineRule="auto"/>
        <w:ind w:left="0" w:right="0" w:firstLine="260"/>
        <w:jc w:val="left"/>
      </w:pPr>
      <w:r>
        <w:rPr>
          <w:color w:val="000000"/>
          <w:spacing w:val="0"/>
          <w:w w:val="100"/>
          <w:position w:val="0"/>
        </w:rPr>
        <w:t>本企业重要的合营或联营企业详见附注九、在其他主体中的权益。</w:t>
      </w:r>
    </w:p>
    <w:p>
      <w:pPr>
        <w:pStyle w:val="Style41"/>
        <w:keepNext w:val="0"/>
        <w:keepLines w:val="0"/>
        <w:widowControl w:val="0"/>
        <w:shd w:val="clear" w:color="auto" w:fill="auto"/>
        <w:bidi w:val="0"/>
        <w:spacing w:before="0" w:after="0" w:line="240" w:lineRule="auto"/>
        <w:ind w:left="0" w:right="0" w:firstLine="0"/>
        <w:jc w:val="left"/>
      </w:pPr>
      <w:bookmarkStart w:id="1423" w:name="bookmark1423"/>
      <w:r>
        <w:rPr>
          <w:rFonts w:ascii="Times New Roman" w:eastAsia="Times New Roman" w:hAnsi="Times New Roman" w:cs="Times New Roman"/>
          <w:b/>
          <w:bCs/>
          <w:color w:val="000000"/>
          <w:spacing w:val="0"/>
          <w:w w:val="100"/>
          <w:position w:val="0"/>
        </w:rPr>
        <w:t>4</w:t>
      </w:r>
      <w:r>
        <w:rPr>
          <w:b/>
          <w:bCs/>
          <w:color w:val="000000"/>
          <w:spacing w:val="0"/>
          <w:w w:val="100"/>
          <w:position w:val="0"/>
        </w:rPr>
        <w:t>、其他关联方情况</w:t>
      </w:r>
      <w:bookmarkEnd w:id="1423"/>
    </w:p>
    <w:tbl>
      <w:tblPr>
        <w:tblOverlap w:val="never"/>
        <w:jc w:val="center"/>
        <w:tblLayout w:type="fixed"/>
      </w:tblPr>
      <w:tblGrid>
        <w:gridCol w:w="3739"/>
        <w:gridCol w:w="584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赣江新区全球星投资管理有限公司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新余爱乐投资管理中心（有限合伙）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本公司高管控制的有限合伙企业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深圳市神州通油茶营销有限公司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与本公司受同一控制人控制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深圳市神州通在线科技有限公司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与本公司受同一控制人控制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深圳市优宝在线科技有限公司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本公司之控股子公司参股的企业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通联支付网络服务股份有限公司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本公司实际控制人担任董事的企业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天音通信有限公司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本公司之实际控制人的关系密切的家庭成员担任董事的企业</w:t>
            </w:r>
          </w:p>
        </w:tc>
      </w:tr>
    </w:tbl>
    <w:p>
      <w:pPr>
        <w:widowControl w:val="0"/>
        <w:spacing w:after="359" w:line="1" w:lineRule="exact"/>
      </w:pPr>
    </w:p>
    <w:p>
      <w:pPr>
        <w:pStyle w:val="Style43"/>
        <w:keepNext/>
        <w:keepLines/>
        <w:widowControl w:val="0"/>
        <w:shd w:val="clear" w:color="auto" w:fill="auto"/>
        <w:bidi w:val="0"/>
        <w:spacing w:before="0" w:line="240" w:lineRule="auto"/>
        <w:ind w:left="0" w:right="0" w:firstLine="260"/>
        <w:jc w:val="both"/>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5</w:t>
      </w:r>
      <w:bookmarkEnd w:id="1426"/>
      <w:r>
        <w:rPr>
          <w:color w:val="000000"/>
          <w:spacing w:val="0"/>
          <w:w w:val="100"/>
          <w:position w:val="0"/>
        </w:rPr>
        <w:t>、关联交易情况</w:t>
      </w:r>
      <w:bookmarkEnd w:id="1424"/>
      <w:bookmarkEnd w:id="1425"/>
      <w:bookmarkEnd w:id="1427"/>
    </w:p>
    <w:p>
      <w:pPr>
        <w:pStyle w:val="Style66"/>
        <w:keepNext/>
        <w:keepLines/>
        <w:widowControl w:val="0"/>
        <w:shd w:val="clear" w:color="auto" w:fill="auto"/>
        <w:bidi w:val="0"/>
        <w:spacing w:before="0" w:line="240" w:lineRule="auto"/>
        <w:ind w:left="0" w:right="0" w:firstLine="260"/>
        <w:jc w:val="both"/>
      </w:pPr>
      <w:bookmarkStart w:id="1428" w:name="bookmark1428"/>
      <w:bookmarkStart w:id="1429" w:name="bookmark1429"/>
      <w:bookmarkStart w:id="1430" w:name="bookmark14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428"/>
      <w:bookmarkEnd w:id="1429"/>
      <w:bookmarkEnd w:id="1430"/>
    </w:p>
    <w:p>
      <w:pPr>
        <w:pStyle w:val="Style66"/>
        <w:keepNext/>
        <w:keepLines/>
        <w:widowControl w:val="0"/>
        <w:shd w:val="clear" w:color="auto" w:fill="auto"/>
        <w:bidi w:val="0"/>
        <w:spacing w:before="0" w:after="100" w:line="240" w:lineRule="auto"/>
        <w:ind w:left="0" w:right="0" w:firstLine="260"/>
        <w:jc w:val="both"/>
      </w:pPr>
      <w:bookmarkStart w:id="1428" w:name="bookmark1428"/>
      <w:bookmarkStart w:id="1429" w:name="bookmark1429"/>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bookmarkEnd w:id="1428"/>
      <w:bookmarkEnd w:id="1429"/>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58"/>
        <w:gridCol w:w="2050"/>
        <w:gridCol w:w="1920"/>
        <w:gridCol w:w="224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509,909.53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990,877.42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深圳市神州通油茶营销有限公司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297,307.27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深圳市神州通在线科技有限公司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21,344.52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12,660.45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深圳市优宝在线科技有限公司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2,417,180.79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307,854.31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江西神州通油茶科技有限公司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290,145.06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通联支付网络服务股份有限公司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1,066.41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天音通信有限公司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16,670,779.70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446,837.17</w:t>
            </w:r>
          </w:p>
        </w:tc>
      </w:tr>
      <w:tr>
        <w:trPr>
          <w:trHeight w:val="754"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出售商品</w:t>
            </w:r>
            <w:r>
              <w:rPr>
                <w:rFonts w:ascii="Times New Roman" w:eastAsia="Times New Roman" w:hAnsi="Times New Roman" w:cs="Times New Roman"/>
                <w:b/>
                <w:bCs/>
                <w:color w:val="000000"/>
                <w:spacing w:val="0"/>
                <w:w w:val="100"/>
                <w:position w:val="0"/>
              </w:rPr>
              <w:t>/</w:t>
            </w:r>
            <w:r>
              <w:rPr>
                <w:b/>
                <w:bCs/>
                <w:color w:val="000000"/>
                <w:spacing w:val="0"/>
                <w:w w:val="100"/>
                <w:position w:val="0"/>
              </w:rPr>
              <w:t>提供劳务情况表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552"/>
        <w:gridCol w:w="2059"/>
        <w:gridCol w:w="1910"/>
        <w:gridCol w:w="206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深圳市神州通油茶营销有限公司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61,194.50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深圳市神州通在线科技有限公司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28,243.61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深圳市神州通投资集团有限公司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752,871.49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0" w:line="240" w:lineRule="auto"/>
        <w:ind w:left="101" w:right="0" w:firstLine="0"/>
        <w:jc w:val="left"/>
      </w:pPr>
      <w:bookmarkStart w:id="1431" w:name="bookmark1431"/>
      <w:r>
        <w:rPr>
          <w:rFonts w:ascii="Times New Roman" w:eastAsia="Times New Roman" w:hAnsi="Times New Roman" w:cs="Times New Roman"/>
          <w:b/>
          <w:bCs/>
          <w:color w:val="000000"/>
          <w:spacing w:val="0"/>
          <w:w w:val="100"/>
          <w:position w:val="0"/>
        </w:rPr>
        <w:t>(2</w:t>
      </w:r>
      <w:r>
        <w:rPr>
          <w:b/>
          <w:bCs/>
          <w:color w:val="000000"/>
          <w:spacing w:val="0"/>
          <w:w w:val="100"/>
          <w:position w:val="0"/>
        </w:rPr>
        <w:t>)关联租赁情况</w:t>
      </w:r>
      <w:bookmarkEnd w:id="1431"/>
    </w:p>
    <w:p>
      <w:pPr>
        <w:widowControl w:val="0"/>
        <w:spacing w:after="359" w:line="1" w:lineRule="exact"/>
      </w:pPr>
    </w:p>
    <w:p>
      <w:pPr>
        <w:pStyle w:val="Style12"/>
        <w:keepNext w:val="0"/>
        <w:keepLines w:val="0"/>
        <w:widowControl w:val="0"/>
        <w:shd w:val="clear" w:color="auto" w:fill="auto"/>
        <w:bidi w:val="0"/>
        <w:spacing w:before="0" w:after="80" w:line="240" w:lineRule="auto"/>
        <w:ind w:left="0" w:right="0" w:firstLine="320"/>
        <w:jc w:val="left"/>
      </w:pPr>
      <w:r>
        <w:rPr>
          <w:b/>
          <w:bCs/>
          <w:color w:val="000000"/>
          <w:spacing w:val="0"/>
          <w:w w:val="100"/>
          <w:position w:val="0"/>
        </w:rPr>
        <w:t>本公司作为出租方:</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52"/>
        <w:gridCol w:w="1670"/>
        <w:gridCol w:w="2218"/>
        <w:gridCol w:w="214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上期确认的租赁收入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599,536.97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深圳市神州通油茶营销有限公司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61,194.50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深圳市神州通在线科技有限公司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28,243.61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本公司作为承租方:</w:t>
      </w:r>
    </w:p>
    <w:p>
      <w:pPr>
        <w:widowControl w:val="0"/>
        <w:spacing w:after="79" w:line="1" w:lineRule="exact"/>
      </w:pP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52"/>
        <w:gridCol w:w="1843"/>
        <w:gridCol w:w="2126"/>
        <w:gridCol w:w="20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上期确认的租赁费</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深圳市神州通投资集团有限公司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289,804.84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796,845.35</w:t>
            </w:r>
          </w:p>
        </w:tc>
      </w:tr>
    </w:tbl>
    <w:p>
      <w:pPr>
        <w:pStyle w:val="Style41"/>
        <w:keepNext w:val="0"/>
        <w:keepLines w:val="0"/>
        <w:widowControl w:val="0"/>
        <w:shd w:val="clear" w:color="auto" w:fill="auto"/>
        <w:bidi w:val="0"/>
        <w:spacing w:before="0" w:after="0" w:line="240" w:lineRule="auto"/>
        <w:ind w:left="101" w:right="0" w:firstLine="0"/>
        <w:jc w:val="left"/>
      </w:pPr>
      <w:bookmarkStart w:id="1432" w:name="bookmark1432"/>
      <w:r>
        <w:rPr>
          <w:rFonts w:ascii="Times New Roman" w:eastAsia="Times New Roman" w:hAnsi="Times New Roman" w:cs="Times New Roman"/>
          <w:b/>
          <w:bCs/>
          <w:color w:val="000000"/>
          <w:spacing w:val="0"/>
          <w:w w:val="100"/>
          <w:position w:val="0"/>
        </w:rPr>
        <w:t>(3</w:t>
      </w:r>
      <w:r>
        <w:rPr>
          <w:b/>
          <w:bCs/>
          <w:color w:val="000000"/>
          <w:spacing w:val="0"/>
          <w:w w:val="100"/>
          <w:position w:val="0"/>
        </w:rPr>
        <w:t>)关联担保情况</w:t>
      </w:r>
      <w:bookmarkEnd w:id="1432"/>
    </w:p>
    <w:p>
      <w:pPr>
        <w:widowControl w:val="0"/>
        <w:spacing w:after="359" w:line="1" w:lineRule="exact"/>
      </w:pPr>
    </w:p>
    <w:p>
      <w:pPr>
        <w:pStyle w:val="Style12"/>
        <w:keepNext w:val="0"/>
        <w:keepLines w:val="0"/>
        <w:widowControl w:val="0"/>
        <w:shd w:val="clear" w:color="auto" w:fill="auto"/>
        <w:bidi w:val="0"/>
        <w:spacing w:before="0" w:after="80" w:line="240" w:lineRule="auto"/>
        <w:ind w:left="0" w:right="0" w:firstLine="320"/>
        <w:jc w:val="left"/>
      </w:pPr>
      <w:r>
        <w:rPr>
          <w:b/>
          <w:bCs/>
          <w:color w:val="000000"/>
          <w:spacing w:val="0"/>
          <w:w w:val="100"/>
          <w:position w:val="0"/>
        </w:rPr>
        <w:t>本公司作为担保方</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26"/>
        <w:gridCol w:w="1666"/>
        <w:gridCol w:w="1843"/>
        <w:gridCol w:w="1982"/>
        <w:gridCol w:w="1219"/>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担保是否 已经履行 完毕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深圳市酷动数码有限公司①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63,462,521.72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西藏酷爱通信有限公司②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345,567,665.92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深圳市实丰科技有限公司③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29,926,199.93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上海凝鹏通讯科技有限公司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rFonts w:ascii="SimHei" w:eastAsia="SimHei" w:hAnsi="SimHei" w:cs="SimHei"/>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西藏酷爱通信有限公司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rFonts w:ascii="SimHei" w:eastAsia="SimHei" w:hAnsi="SimHei" w:cs="SimHei"/>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深圳市酷动数码有限公司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rFonts w:ascii="SimHei" w:eastAsia="SimHei" w:hAnsi="SimHei" w:cs="SimHei"/>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深圳市酷动数码有限公司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rFonts w:ascii="SimHei" w:eastAsia="SimHei" w:hAnsi="SimHei" w:cs="SimHei"/>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深圳市酷动数码有限公司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w:t>
            </w:r>
            <w:r>
              <w:rPr>
                <w:rFonts w:ascii="SimHei" w:eastAsia="SimHei" w:hAnsi="SimHei" w:cs="SimHei"/>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rFonts w:ascii="SimHei" w:eastAsia="SimHei" w:hAnsi="SimHei" w:cs="SimHei"/>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3226"/>
        <w:gridCol w:w="1666"/>
        <w:gridCol w:w="1843"/>
        <w:gridCol w:w="1982"/>
        <w:gridCol w:w="1219"/>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中国供应链金融服务有限公司④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7</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7</w:t>
            </w:r>
            <w:r>
              <w:rPr>
                <w:rFonts w:ascii="SimHei" w:eastAsia="SimHei" w:hAnsi="SimHei" w:cs="SimHei"/>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中国供应链金融服务有限公司④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2020</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2021</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rFonts w:ascii="SimHei" w:eastAsia="SimHei" w:hAnsi="SimHei" w:cs="SimHei"/>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中国供应链金融服务有限公司④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2020</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2021</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rFonts w:ascii="SimHei" w:eastAsia="SimHei" w:hAnsi="SimHei" w:cs="SimHei"/>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中国供应链金融服务有限公司④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2020</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2021</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rFonts w:ascii="SimHei" w:eastAsia="SimHei" w:hAnsi="SimHei" w:cs="SimHei"/>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中国供应链金融服务有限公司④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2020</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2021</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rFonts w:ascii="SimHei" w:eastAsia="SimHei" w:hAnsi="SimHei" w:cs="SimHei"/>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中国供应链金融服务有限公司④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2020</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2021</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rFonts w:ascii="SimHei" w:eastAsia="SimHei" w:hAnsi="SimHei" w:cs="SimHei"/>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中国供应链金融服务有限公司④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2020</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2021</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rFonts w:ascii="SimHei" w:eastAsia="SimHei" w:hAnsi="SimHei" w:cs="SimHei"/>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中国供应链金融服务有限公司④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2020</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2021</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w:t>
            </w:r>
            <w:r>
              <w:rPr>
                <w:rFonts w:ascii="SimHei" w:eastAsia="SimHei" w:hAnsi="SimHei" w:cs="SimHei"/>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中国供应链金融服务有限公司④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2020</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4</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2021</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w:t>
            </w:r>
            <w:r>
              <w:rPr>
                <w:rFonts w:ascii="SimHei" w:eastAsia="SimHei" w:hAnsi="SimHei" w:cs="SimHei"/>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中国供应链金融服务有限公司④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2020</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2021</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rFonts w:ascii="SimHei" w:eastAsia="SimHei" w:hAnsi="SimHei" w:cs="SimHei"/>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中国供应链金融服务有限公司④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2020</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2021</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rFonts w:ascii="SimHei" w:eastAsia="SimHei" w:hAnsi="SimHei" w:cs="SimHei"/>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中国供应链金融服务有限公司④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2020</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2021</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rFonts w:ascii="SimHei" w:eastAsia="SimHei" w:hAnsi="SimHei" w:cs="SimHei"/>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中国供应链金融服务有限公司④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2020</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2021</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rFonts w:ascii="SimHei" w:eastAsia="SimHei" w:hAnsi="SimHei" w:cs="SimHei"/>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深圳市优友互联有限公司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2020</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2021</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rFonts w:ascii="SimHei" w:eastAsia="SimHei" w:hAnsi="SimHei" w:cs="SimHei"/>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深圳市优友互联有限公司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2020</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2021</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rFonts w:ascii="SimHei" w:eastAsia="SimHei" w:hAnsi="SimHei" w:cs="SimHei"/>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深圳市优友通讯器材有限公司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2021</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10</w:t>
            </w:r>
            <w:r>
              <w:rPr>
                <w:rFonts w:ascii="SimHei" w:eastAsia="SimHei" w:hAnsi="SimHei" w:cs="SimHei"/>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广东臻和实业有限公司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rFonts w:ascii="SimHei" w:eastAsia="SimHei" w:hAnsi="SimHei" w:cs="SimHei"/>
                <w:color w:val="000000"/>
                <w:spacing w:val="0"/>
                <w:w w:val="100"/>
                <w:position w:val="0"/>
              </w:rPr>
              <w:t>年</w:t>
            </w:r>
            <w:r>
              <w:rPr>
                <w:i/>
                <w:iCs/>
                <w:color w:val="000000"/>
                <w:spacing w:val="0"/>
                <w:w w:val="100"/>
                <w:position w:val="0"/>
              </w:rPr>
              <w:t>9</w:t>
            </w:r>
            <w:r>
              <w:rPr>
                <w:rFonts w:ascii="SimHei" w:eastAsia="SimHei" w:hAnsi="SimHei" w:cs="SimHei"/>
                <w:color w:val="000000"/>
                <w:spacing w:val="0"/>
                <w:w w:val="100"/>
                <w:position w:val="0"/>
              </w:rPr>
              <w:t>月</w:t>
            </w:r>
            <w:r>
              <w:rPr>
                <w:rFonts w:ascii="Times New Roman" w:eastAsia="Times New Roman" w:hAnsi="Times New Roman" w:cs="Times New Roman"/>
                <w:color w:val="000000"/>
                <w:spacing w:val="0"/>
                <w:w w:val="100"/>
                <w:position w:val="0"/>
              </w:rPr>
              <w:t>16</w:t>
            </w:r>
            <w:r>
              <w:rPr>
                <w:rFonts w:ascii="SimHei" w:eastAsia="SimHei" w:hAnsi="SimHei" w:cs="SimHei"/>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rFonts w:ascii="SimHei" w:eastAsia="SimHei" w:hAnsi="SimHei" w:cs="SimHei"/>
                <w:color w:val="000000"/>
                <w:spacing w:val="0"/>
                <w:w w:val="100"/>
                <w:position w:val="0"/>
              </w:rPr>
              <w:t>年</w:t>
            </w:r>
            <w:r>
              <w:rPr>
                <w:rFonts w:ascii="Times New Roman" w:eastAsia="Times New Roman" w:hAnsi="Times New Roman" w:cs="Times New Roman"/>
                <w:color w:val="000000"/>
                <w:spacing w:val="0"/>
                <w:w w:val="100"/>
                <w:position w:val="0"/>
              </w:rPr>
              <w:t>9</w:t>
            </w:r>
            <w:r>
              <w:rPr>
                <w:rFonts w:ascii="SimHei" w:eastAsia="SimHei" w:hAnsi="SimHei" w:cs="SimHei"/>
                <w:color w:val="000000"/>
                <w:spacing w:val="0"/>
                <w:w w:val="100"/>
                <w:position w:val="0"/>
              </w:rPr>
              <w:t>月</w:t>
            </w:r>
            <w:r>
              <w:rPr>
                <w:rFonts w:ascii="Times New Roman" w:eastAsia="Times New Roman" w:hAnsi="Times New Roman" w:cs="Times New Roman"/>
                <w:color w:val="000000"/>
                <w:spacing w:val="0"/>
                <w:w w:val="100"/>
                <w:position w:val="0"/>
              </w:rPr>
              <w:t>8</w:t>
            </w:r>
            <w:r>
              <w:rPr>
                <w:rFonts w:ascii="SimHei" w:eastAsia="SimHei" w:hAnsi="SimHei" w:cs="SimHei"/>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41"/>
        <w:keepNext w:val="0"/>
        <w:keepLines w:val="0"/>
        <w:widowControl w:val="0"/>
        <w:shd w:val="clear" w:color="auto" w:fill="auto"/>
        <w:bidi w:val="0"/>
        <w:spacing w:before="0" w:after="0" w:line="240" w:lineRule="auto"/>
        <w:ind w:left="331" w:right="0" w:firstLine="0"/>
        <w:jc w:val="left"/>
      </w:pPr>
      <w:r>
        <w:rPr>
          <w:b/>
          <w:bCs/>
          <w:color w:val="000000"/>
          <w:spacing w:val="0"/>
          <w:w w:val="100"/>
          <w:position w:val="0"/>
        </w:rPr>
        <w:t>本公司作为被担保方</w:t>
      </w:r>
    </w:p>
    <w:p>
      <w:pPr>
        <w:widowControl w:val="0"/>
        <w:spacing w:after="59" w:line="1" w:lineRule="exact"/>
      </w:pPr>
    </w:p>
    <w:p>
      <w:pPr>
        <w:pStyle w:val="Style41"/>
        <w:keepNext w:val="0"/>
        <w:keepLines w:val="0"/>
        <w:widowControl w:val="0"/>
        <w:shd w:val="clear" w:color="auto" w:fill="auto"/>
        <w:bidi w:val="0"/>
        <w:spacing w:before="0" w:after="0" w:line="240" w:lineRule="auto"/>
        <w:ind w:left="9235" w:right="0" w:firstLine="0"/>
        <w:jc w:val="left"/>
      </w:pPr>
      <w:r>
        <w:rPr>
          <w:color w:val="000000"/>
          <w:spacing w:val="0"/>
          <w:w w:val="100"/>
          <w:position w:val="0"/>
        </w:rPr>
        <w:t>单位：元</w:t>
      </w:r>
    </w:p>
    <w:tbl>
      <w:tblPr>
        <w:tblOverlap w:val="never"/>
        <w:jc w:val="center"/>
        <w:tblLayout w:type="fixed"/>
      </w:tblPr>
      <w:tblGrid>
        <w:gridCol w:w="3312"/>
        <w:gridCol w:w="1814"/>
        <w:gridCol w:w="1704"/>
        <w:gridCol w:w="1699"/>
        <w:gridCol w:w="1502"/>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担保是否已经 履行完毕</w:t>
            </w:r>
          </w:p>
        </w:tc>
      </w:tr>
    </w:tbl>
    <w:p>
      <w:pPr>
        <w:spacing w:lineRule="exact" w:line="1"/>
        <w:rPr>
          <w:sz w:val="2"/>
          <w:szCs w:val="2"/>
        </w:rPr>
      </w:pPr>
      <w:r>
        <w:br w:type="page"/>
      </w:r>
    </w:p>
    <w:tbl>
      <w:tblPr>
        <w:tblOverlap w:val="never"/>
        <w:jc w:val="center"/>
        <w:tblLayout w:type="fixed"/>
      </w:tblPr>
      <w:tblGrid>
        <w:gridCol w:w="3312"/>
        <w:gridCol w:w="1814"/>
        <w:gridCol w:w="1704"/>
        <w:gridCol w:w="1699"/>
        <w:gridCol w:w="150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深圳市神州通投资集团有限公司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41"/>
        <w:keepNext w:val="0"/>
        <w:keepLines w:val="0"/>
        <w:widowControl w:val="0"/>
        <w:shd w:val="clear" w:color="auto" w:fill="auto"/>
        <w:bidi w:val="0"/>
        <w:spacing w:before="0" w:after="0" w:line="240" w:lineRule="auto"/>
        <w:ind w:left="437" w:right="0" w:firstLine="0"/>
        <w:jc w:val="left"/>
      </w:pPr>
      <w:r>
        <w:rPr>
          <w:color w:val="000000"/>
          <w:spacing w:val="0"/>
          <w:w w:val="100"/>
          <w:position w:val="0"/>
        </w:rPr>
        <w:t>关联担保情况说明</w:t>
      </w:r>
    </w:p>
    <w:p>
      <w:pPr>
        <w:widowControl w:val="0"/>
        <w:spacing w:after="99" w:line="1" w:lineRule="exact"/>
      </w:pPr>
    </w:p>
    <w:p>
      <w:pPr>
        <w:pStyle w:val="Style12"/>
        <w:keepNext w:val="0"/>
        <w:keepLines w:val="0"/>
        <w:widowControl w:val="0"/>
        <w:numPr>
          <w:ilvl w:val="0"/>
          <w:numId w:val="87"/>
        </w:numPr>
        <w:shd w:val="clear" w:color="auto" w:fill="auto"/>
        <w:tabs>
          <w:tab w:pos="1207" w:val="left"/>
        </w:tabs>
        <w:bidi w:val="0"/>
        <w:spacing w:before="0" w:after="160" w:line="317" w:lineRule="exact"/>
        <w:ind w:left="440" w:right="0" w:firstLine="420"/>
        <w:jc w:val="both"/>
      </w:pPr>
      <w:bookmarkStart w:id="1433" w:name="bookmark1433"/>
      <w:bookmarkEnd w:id="1433"/>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日，经公司第四届董事会第十八次（临时）会议决议，本公司为全资子公司深圳市 酷动数码有限公司向供应商苹果电脑贸易（上海）有限公司申请赊销额度提供担保，担保总额不超过人民 币</w:t>
      </w:r>
      <w:r>
        <w:rPr>
          <w:rFonts w:ascii="Times New Roman" w:eastAsia="Times New Roman" w:hAnsi="Times New Roman" w:cs="Times New Roman"/>
          <w:color w:val="000000"/>
          <w:spacing w:val="0"/>
          <w:w w:val="100"/>
          <w:position w:val="0"/>
        </w:rPr>
        <w:t>25,000.00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日实际发生担保金额</w:t>
      </w:r>
      <w:r>
        <w:rPr>
          <w:rFonts w:ascii="Times New Roman" w:eastAsia="Times New Roman" w:hAnsi="Times New Roman" w:cs="Times New Roman"/>
          <w:color w:val="000000"/>
          <w:spacing w:val="0"/>
          <w:w w:val="100"/>
          <w:position w:val="0"/>
        </w:rPr>
        <w:t>63,462,521.72</w:t>
      </w:r>
      <w:r>
        <w:rPr>
          <w:color w:val="000000"/>
          <w:spacing w:val="0"/>
          <w:w w:val="100"/>
          <w:position w:val="0"/>
        </w:rPr>
        <w:t>元。担保期限为深圳市酷动数 码有限公司与苹果电脑贸易（上海）有限公司采购合同项下的最后付款到期日起三年。</w:t>
      </w:r>
    </w:p>
    <w:p>
      <w:pPr>
        <w:pStyle w:val="Style12"/>
        <w:keepNext w:val="0"/>
        <w:keepLines w:val="0"/>
        <w:widowControl w:val="0"/>
        <w:numPr>
          <w:ilvl w:val="0"/>
          <w:numId w:val="87"/>
        </w:numPr>
        <w:shd w:val="clear" w:color="auto" w:fill="auto"/>
        <w:tabs>
          <w:tab w:pos="1207" w:val="left"/>
        </w:tabs>
        <w:bidi w:val="0"/>
        <w:spacing w:before="0" w:after="160" w:line="317" w:lineRule="exact"/>
        <w:ind w:left="440" w:right="0" w:firstLine="420"/>
        <w:jc w:val="both"/>
      </w:pPr>
      <w:bookmarkStart w:id="1434" w:name="bookmark1434"/>
      <w:bookmarkEnd w:id="1434"/>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 xml:space="preserve">日，经公司第四届董事会第十八次（临时）会议决议，本公司为全资子公司西藏酷 爱通信有限公司向供应商苹果电脑贸易（上海）有限公司申请赊销额度提供担保，担保总额不超过人民币 </w:t>
      </w:r>
      <w:r>
        <w:rPr>
          <w:rFonts w:ascii="Times New Roman" w:eastAsia="Times New Roman" w:hAnsi="Times New Roman" w:cs="Times New Roman"/>
          <w:color w:val="000000"/>
          <w:spacing w:val="0"/>
          <w:w w:val="100"/>
          <w:position w:val="0"/>
        </w:rPr>
        <w:t>100,000.00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日实际发生担保金额</w:t>
      </w:r>
      <w:r>
        <w:rPr>
          <w:rFonts w:ascii="Times New Roman" w:eastAsia="Times New Roman" w:hAnsi="Times New Roman" w:cs="Times New Roman"/>
          <w:color w:val="000000"/>
          <w:spacing w:val="0"/>
          <w:w w:val="100"/>
          <w:position w:val="0"/>
        </w:rPr>
        <w:t>345,567,665.92</w:t>
      </w:r>
      <w:r>
        <w:rPr>
          <w:color w:val="000000"/>
          <w:spacing w:val="0"/>
          <w:w w:val="100"/>
          <w:position w:val="0"/>
        </w:rPr>
        <w:t>元。担保期限为西藏酷爱通信 有限公司与苹果电脑贸易（上海）有限公司采购合同项下的最后付款到期日起三年。</w:t>
      </w:r>
    </w:p>
    <w:p>
      <w:pPr>
        <w:pStyle w:val="Style12"/>
        <w:keepNext w:val="0"/>
        <w:keepLines w:val="0"/>
        <w:widowControl w:val="0"/>
        <w:numPr>
          <w:ilvl w:val="0"/>
          <w:numId w:val="87"/>
        </w:numPr>
        <w:shd w:val="clear" w:color="auto" w:fill="auto"/>
        <w:tabs>
          <w:tab w:pos="1207" w:val="left"/>
        </w:tabs>
        <w:bidi w:val="0"/>
        <w:spacing w:before="0" w:after="160" w:line="312" w:lineRule="exact"/>
        <w:ind w:left="440" w:right="0" w:firstLine="420"/>
        <w:jc w:val="both"/>
      </w:pPr>
      <w:bookmarkStart w:id="1435" w:name="bookmark1435"/>
      <w:bookmarkEnd w:id="1435"/>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日，经公司第五届董事会第四次（临时）会议，本公司出具担保函为深圳市实丰 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实丰科技</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月与三星</w:t>
      </w:r>
      <w:r>
        <w:rPr>
          <w:rFonts w:ascii="Times New Roman" w:eastAsia="Times New Roman" w:hAnsi="Times New Roman" w:cs="Times New Roman"/>
          <w:color w:val="000000"/>
          <w:spacing w:val="0"/>
          <w:w w:val="100"/>
          <w:position w:val="0"/>
        </w:rPr>
        <w:t>（</w:t>
      </w: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投资有限公司（以下简称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中国三星</w:t>
      </w:r>
      <w:r>
        <w:rPr>
          <w:color w:val="000000"/>
          <w:spacing w:val="0"/>
          <w:w w:val="100"/>
          <w:position w:val="0"/>
        </w:rPr>
        <w:t xml:space="preserve">''） </w:t>
      </w:r>
      <w:r>
        <w:rPr>
          <w:color w:val="000000"/>
          <w:spacing w:val="0"/>
          <w:w w:val="100"/>
          <w:position w:val="0"/>
        </w:rPr>
        <w:t>签署的《经销协议》中承担的履约义务提供不超过伍亿元人民币担保额度的连带责任担保，截至</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日实际发生担保金额</w:t>
      </w:r>
      <w:r>
        <w:rPr>
          <w:rFonts w:ascii="Times New Roman" w:eastAsia="Times New Roman" w:hAnsi="Times New Roman" w:cs="Times New Roman"/>
          <w:color w:val="000000"/>
          <w:spacing w:val="0"/>
          <w:w w:val="100"/>
          <w:position w:val="0"/>
        </w:rPr>
        <w:t>29,926,199.93</w:t>
      </w:r>
      <w:r>
        <w:rPr>
          <w:color w:val="000000"/>
          <w:spacing w:val="0"/>
          <w:w w:val="100"/>
          <w:position w:val="0"/>
        </w:rPr>
        <w:t>元。</w:t>
      </w:r>
    </w:p>
    <w:p>
      <w:pPr>
        <w:pStyle w:val="Style12"/>
        <w:keepNext w:val="0"/>
        <w:keepLines w:val="0"/>
        <w:widowControl w:val="0"/>
        <w:numPr>
          <w:ilvl w:val="0"/>
          <w:numId w:val="87"/>
        </w:numPr>
        <w:shd w:val="clear" w:color="auto" w:fill="auto"/>
        <w:tabs>
          <w:tab w:pos="1209" w:val="left"/>
        </w:tabs>
        <w:bidi w:val="0"/>
        <w:spacing w:before="0" w:after="280" w:line="317" w:lineRule="exact"/>
        <w:ind w:left="0" w:right="0" w:firstLine="860"/>
        <w:jc w:val="both"/>
      </w:pPr>
      <w:bookmarkStart w:id="1436" w:name="bookmark1436"/>
      <w:bookmarkEnd w:id="1436"/>
      <w:r>
        <w:rPr>
          <w:color w:val="000000"/>
          <w:spacing w:val="0"/>
          <w:w w:val="100"/>
          <w:position w:val="0"/>
        </w:rPr>
        <w:t>担保金额为美元。</w:t>
      </w:r>
    </w:p>
    <w:p>
      <w:pPr>
        <w:pStyle w:val="Style66"/>
        <w:keepNext/>
        <w:keepLines/>
        <w:widowControl w:val="0"/>
        <w:shd w:val="clear" w:color="auto" w:fill="auto"/>
        <w:bidi w:val="0"/>
        <w:spacing w:before="0" w:after="380" w:line="317" w:lineRule="exact"/>
        <w:ind w:left="0" w:right="0" w:firstLine="440"/>
        <w:jc w:val="both"/>
      </w:pPr>
      <w:bookmarkStart w:id="1437" w:name="bookmark1437"/>
      <w:bookmarkStart w:id="1438" w:name="bookmark1438"/>
      <w:bookmarkStart w:id="1439" w:name="bookmark1439"/>
      <w:bookmarkStart w:id="1440" w:name="bookmark1440"/>
      <w:r>
        <w:rPr>
          <w:color w:val="000000"/>
          <w:spacing w:val="0"/>
          <w:w w:val="100"/>
          <w:position w:val="0"/>
        </w:rPr>
        <w:t>（</w:t>
      </w:r>
      <w:bookmarkEnd w:id="1439"/>
      <w:r>
        <w:rPr>
          <w:rFonts w:ascii="Times New Roman" w:eastAsia="Times New Roman" w:hAnsi="Times New Roman" w:cs="Times New Roman"/>
          <w:color w:val="000000"/>
          <w:spacing w:val="0"/>
          <w:w w:val="100"/>
          <w:position w:val="0"/>
        </w:rPr>
        <w:t>4</w:t>
      </w:r>
      <w:r>
        <w:rPr>
          <w:color w:val="000000"/>
          <w:spacing w:val="0"/>
          <w:w w:val="100"/>
          <w:position w:val="0"/>
        </w:rPr>
        <w:t>）关联方资产转让、债务重组情况</w:t>
      </w:r>
      <w:bookmarkEnd w:id="1437"/>
      <w:bookmarkEnd w:id="1438"/>
      <w:bookmarkEnd w:id="1440"/>
    </w:p>
    <w:p>
      <w:pPr>
        <w:pStyle w:val="Style12"/>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542"/>
        <w:gridCol w:w="2947"/>
        <w:gridCol w:w="1493"/>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 w:right="0" w:firstLine="0"/>
              <w:jc w:val="center"/>
            </w:pPr>
            <w:r>
              <w:rPr>
                <w:color w:val="000000"/>
                <w:spacing w:val="0"/>
                <w:w w:val="100"/>
                <w:position w:val="0"/>
              </w:rPr>
              <w:t>赣江新区全球星投资管理有限公司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转让国鑫基金</w:t>
            </w:r>
            <w:r>
              <w:rPr>
                <w:rFonts w:ascii="Times New Roman" w:eastAsia="Times New Roman" w:hAnsi="Times New Roman" w:cs="Times New Roman"/>
                <w:color w:val="000000"/>
                <w:spacing w:val="0"/>
                <w:w w:val="100"/>
                <w:position w:val="0"/>
              </w:rPr>
              <w:t>40%</w:t>
            </w:r>
            <w:r>
              <w:rPr>
                <w:color w:val="000000"/>
                <w:spacing w:val="0"/>
                <w:w w:val="100"/>
                <w:position w:val="0"/>
              </w:rPr>
              <w:t>的出资份额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18,000,000.00</w:t>
            </w:r>
          </w:p>
        </w:tc>
      </w:tr>
    </w:tbl>
    <w:p>
      <w:pPr>
        <w:pStyle w:val="Style41"/>
        <w:keepNext w:val="0"/>
        <w:keepLines w:val="0"/>
        <w:widowControl w:val="0"/>
        <w:shd w:val="clear" w:color="auto" w:fill="auto"/>
        <w:bidi w:val="0"/>
        <w:spacing w:before="0" w:after="0" w:line="240" w:lineRule="auto"/>
        <w:ind w:left="101" w:right="0" w:firstLine="0"/>
        <w:jc w:val="left"/>
      </w:pPr>
      <w:bookmarkStart w:id="1441" w:name="bookmark1441"/>
      <w:r>
        <w:rPr>
          <w:rFonts w:ascii="Times New Roman" w:eastAsia="Times New Roman" w:hAnsi="Times New Roman" w:cs="Times New Roman"/>
          <w:b/>
          <w:bCs/>
          <w:color w:val="000000"/>
          <w:spacing w:val="0"/>
          <w:w w:val="100"/>
          <w:position w:val="0"/>
        </w:rPr>
        <w:t>(5</w:t>
      </w:r>
      <w:r>
        <w:rPr>
          <w:b/>
          <w:bCs/>
          <w:color w:val="000000"/>
          <w:spacing w:val="0"/>
          <w:w w:val="100"/>
          <w:position w:val="0"/>
        </w:rPr>
        <w:t>)关键管理人员报酬</w:t>
      </w:r>
      <w:bookmarkEnd w:id="1441"/>
    </w:p>
    <w:p>
      <w:pPr>
        <w:widowControl w:val="0"/>
        <w:spacing w:after="359" w:line="1" w:lineRule="exact"/>
      </w:pP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15,515,150.00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15,721,648.84</w:t>
            </w:r>
          </w:p>
        </w:tc>
      </w:tr>
    </w:tbl>
    <w:p>
      <w:pPr>
        <w:pStyle w:val="Style41"/>
        <w:keepNext w:val="0"/>
        <w:keepLines w:val="0"/>
        <w:widowControl w:val="0"/>
        <w:shd w:val="clear" w:color="auto" w:fill="auto"/>
        <w:bidi w:val="0"/>
        <w:spacing w:before="0" w:after="0" w:line="240" w:lineRule="auto"/>
        <w:ind w:left="101" w:right="0" w:firstLine="0"/>
        <w:jc w:val="left"/>
      </w:pPr>
      <w:bookmarkStart w:id="1442" w:name="bookmark1442"/>
      <w:r>
        <w:rPr>
          <w:rFonts w:ascii="Times New Roman" w:eastAsia="Times New Roman" w:hAnsi="Times New Roman" w:cs="Times New Roman"/>
          <w:b/>
          <w:bCs/>
          <w:color w:val="000000"/>
          <w:spacing w:val="0"/>
          <w:w w:val="100"/>
          <w:position w:val="0"/>
        </w:rPr>
        <w:t>(6</w:t>
      </w:r>
      <w:r>
        <w:rPr>
          <w:b/>
          <w:bCs/>
          <w:color w:val="000000"/>
          <w:spacing w:val="0"/>
          <w:w w:val="100"/>
          <w:position w:val="0"/>
        </w:rPr>
        <w:t>)其他关联交易</w:t>
      </w:r>
      <w:bookmarkEnd w:id="1442"/>
    </w:p>
    <w:p>
      <w:pPr>
        <w:widowControl w:val="0"/>
        <w:spacing w:after="279" w:line="1" w:lineRule="exact"/>
      </w:pPr>
    </w:p>
    <w:p>
      <w:pPr>
        <w:pStyle w:val="Style12"/>
        <w:keepNext w:val="0"/>
        <w:keepLines w:val="0"/>
        <w:widowControl w:val="0"/>
        <w:shd w:val="clear" w:color="auto" w:fill="auto"/>
        <w:bidi w:val="0"/>
        <w:spacing w:before="0" w:after="360" w:line="308" w:lineRule="exact"/>
        <w:ind w:left="440" w:right="0" w:firstLine="420"/>
        <w:jc w:val="both"/>
      </w:pPr>
      <w:r>
        <w:rPr>
          <w:color w:val="000000"/>
          <w:spacing w:val="0"/>
          <w:w w:val="100"/>
          <w:position w:val="0"/>
        </w:rPr>
        <w:t>为缓解上市公司短期资金周转压力，其控股股东深圳市神州通投资集团有限公司及其一致行动人赣江 新区全球星投资管理有限公司向上市公司提供总额不超过</w:t>
      </w:r>
      <w:r>
        <w:rPr>
          <w:rFonts w:ascii="Times New Roman" w:eastAsia="Times New Roman" w:hAnsi="Times New Roman" w:cs="Times New Roman"/>
          <w:color w:val="000000"/>
          <w:spacing w:val="0"/>
          <w:w w:val="100"/>
          <w:position w:val="0"/>
        </w:rPr>
        <w:t>3</w:t>
      </w:r>
      <w:r>
        <w:rPr>
          <w:color w:val="000000"/>
          <w:spacing w:val="0"/>
          <w:w w:val="100"/>
          <w:position w:val="0"/>
        </w:rPr>
        <w:t>亿元(人民币)的无偿财务资助，有效期最长 为两年，在有效期内可以连续循环使用。公司于</w:t>
      </w:r>
      <w:r>
        <w:rPr>
          <w:rFonts w:ascii="Times New Roman" w:eastAsia="Times New Roman" w:hAnsi="Times New Roman" w:cs="Times New Roman"/>
          <w:color w:val="000000"/>
          <w:spacing w:val="0"/>
          <w:w w:val="100"/>
          <w:position w:val="0"/>
        </w:rPr>
        <w:t>2020</w:t>
      </w:r>
      <w:r>
        <w:rPr>
          <w:color w:val="000000"/>
          <w:spacing w:val="0"/>
          <w:w w:val="100"/>
          <w:position w:val="0"/>
        </w:rPr>
        <w:t>年度内共收到深圳市神州通投资集团有限公司及其一 致行动人赣江新区全球星投资管理有限公司财务资助金额合计</w:t>
      </w:r>
      <w:r>
        <w:rPr>
          <w:rFonts w:ascii="Times New Roman" w:eastAsia="Times New Roman" w:hAnsi="Times New Roman" w:cs="Times New Roman"/>
          <w:color w:val="000000"/>
          <w:spacing w:val="0"/>
          <w:w w:val="100"/>
          <w:position w:val="0"/>
        </w:rPr>
        <w:t>137,600</w:t>
      </w:r>
      <w:r>
        <w:rPr>
          <w:color w:val="000000"/>
          <w:spacing w:val="0"/>
          <w:w w:val="100"/>
          <w:position w:val="0"/>
        </w:rPr>
        <w:t xml:space="preserve">万元，用于公司日常采购需求，截至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日，公司已归还财务资助款</w:t>
      </w:r>
      <w:r>
        <w:rPr>
          <w:rFonts w:ascii="Times New Roman" w:eastAsia="Times New Roman" w:hAnsi="Times New Roman" w:cs="Times New Roman"/>
          <w:color w:val="000000"/>
          <w:spacing w:val="0"/>
          <w:w w:val="100"/>
          <w:position w:val="0"/>
        </w:rPr>
        <w:t>137,600</w:t>
      </w:r>
      <w:r>
        <w:rPr>
          <w:color w:val="000000"/>
          <w:spacing w:val="0"/>
          <w:w w:val="100"/>
          <w:position w:val="0"/>
        </w:rPr>
        <w:t>万元，财务资助全部结清。</w:t>
      </w:r>
    </w:p>
    <w:p>
      <w:pPr>
        <w:pStyle w:val="Style43"/>
        <w:keepNext/>
        <w:keepLines/>
        <w:widowControl w:val="0"/>
        <w:shd w:val="clear" w:color="auto" w:fill="auto"/>
        <w:bidi w:val="0"/>
        <w:spacing w:before="0" w:after="220" w:line="322" w:lineRule="auto"/>
        <w:ind w:left="0" w:right="0" w:firstLine="440"/>
        <w:jc w:val="both"/>
      </w:pPr>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6</w:t>
      </w:r>
      <w:r>
        <w:rPr>
          <w:color w:val="000000"/>
          <w:spacing w:val="0"/>
          <w:w w:val="100"/>
          <w:position w:val="0"/>
        </w:rPr>
        <w:t>、关联方应收应付款项</w:t>
      </w:r>
      <w:bookmarkEnd w:id="1443"/>
      <w:bookmarkEnd w:id="1444"/>
      <w:bookmarkEnd w:id="1445"/>
    </w:p>
    <w:p>
      <w:pPr>
        <w:pStyle w:val="Style66"/>
        <w:keepNext/>
        <w:keepLines/>
        <w:widowControl w:val="0"/>
        <w:shd w:val="clear" w:color="auto" w:fill="auto"/>
        <w:bidi w:val="0"/>
        <w:spacing w:before="0" w:line="308" w:lineRule="exact"/>
        <w:ind w:left="0" w:right="0" w:firstLine="440"/>
        <w:jc w:val="both"/>
      </w:pPr>
      <w:bookmarkStart w:id="1446" w:name="bookmark1446"/>
      <w:bookmarkStart w:id="1447" w:name="bookmark1447"/>
      <w:bookmarkStart w:id="1448" w:name="bookmark14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446"/>
      <w:bookmarkEnd w:id="1447"/>
      <w:bookmarkEnd w:id="1448"/>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54"/>
        <w:gridCol w:w="3206"/>
        <w:gridCol w:w="1392"/>
        <w:gridCol w:w="1258"/>
        <w:gridCol w:w="1142"/>
        <w:gridCol w:w="1234"/>
      </w:tblGrid>
      <w:tr>
        <w:trPr>
          <w:trHeight w:val="43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深圳市神州通在线科技有限公司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深圳市神州通油茶营销有限公司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1,806.00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0" w:line="240" w:lineRule="auto"/>
        <w:ind w:left="101" w:right="0" w:firstLine="0"/>
        <w:jc w:val="left"/>
      </w:pPr>
      <w:bookmarkStart w:id="1449" w:name="bookmark1449"/>
      <w:r>
        <w:rPr>
          <w:rFonts w:ascii="Times New Roman" w:eastAsia="Times New Roman" w:hAnsi="Times New Roman" w:cs="Times New Roman"/>
          <w:b/>
          <w:bCs/>
          <w:color w:val="000000"/>
          <w:spacing w:val="0"/>
          <w:w w:val="100"/>
          <w:position w:val="0"/>
        </w:rPr>
        <w:t>(2</w:t>
      </w:r>
      <w:r>
        <w:rPr>
          <w:b/>
          <w:bCs/>
          <w:color w:val="000000"/>
          <w:spacing w:val="0"/>
          <w:w w:val="100"/>
          <w:position w:val="0"/>
        </w:rPr>
        <w:t>)应付项目</w:t>
      </w:r>
      <w:bookmarkEnd w:id="1449"/>
    </w:p>
    <w:p>
      <w:pPr>
        <w:widowControl w:val="0"/>
        <w:spacing w:after="359" w:line="1" w:lineRule="exact"/>
      </w:pP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3221"/>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天音通信有限公司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7,318.00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深圳市神州通投资集团有限公司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306,354.90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深圳市优宝在线科技有限公司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28,702,436.22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深圳市神州通在线科技有限公司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5"/>
        <w:keepNext/>
        <w:keepLines/>
        <w:widowControl w:val="0"/>
        <w:shd w:val="clear" w:color="auto" w:fill="auto"/>
        <w:bidi w:val="0"/>
        <w:spacing w:before="0" w:line="240" w:lineRule="auto"/>
        <w:ind w:left="0" w:right="0" w:firstLine="220"/>
        <w:jc w:val="left"/>
      </w:pPr>
      <w:bookmarkStart w:id="1450" w:name="bookmark1450"/>
      <w:bookmarkStart w:id="1451" w:name="bookmark1451"/>
      <w:bookmarkStart w:id="1452" w:name="bookmark1452"/>
      <w:r>
        <w:rPr>
          <w:color w:val="000000"/>
          <w:spacing w:val="0"/>
          <w:w w:val="100"/>
          <w:position w:val="0"/>
          <w:sz w:val="24"/>
          <w:szCs w:val="24"/>
        </w:rPr>
        <w:t>十三、承诺及或有事项</w:t>
      </w:r>
      <w:bookmarkEnd w:id="1450"/>
      <w:bookmarkEnd w:id="1451"/>
      <w:bookmarkEnd w:id="1452"/>
    </w:p>
    <w:p>
      <w:pPr>
        <w:pStyle w:val="Style43"/>
        <w:keepNext/>
        <w:keepLines/>
        <w:widowControl w:val="0"/>
        <w:shd w:val="clear" w:color="auto" w:fill="auto"/>
        <w:bidi w:val="0"/>
        <w:spacing w:before="0" w:line="240" w:lineRule="auto"/>
        <w:ind w:left="0" w:right="0" w:firstLine="220"/>
        <w:jc w:val="left"/>
      </w:pPr>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453"/>
      <w:bookmarkEnd w:id="1454"/>
      <w:bookmarkEnd w:id="1455"/>
    </w:p>
    <w:p>
      <w:pPr>
        <w:pStyle w:val="Style43"/>
        <w:keepNext/>
        <w:keepLines/>
        <w:widowControl w:val="0"/>
        <w:shd w:val="clear" w:color="auto" w:fill="auto"/>
        <w:bidi w:val="0"/>
        <w:spacing w:before="0" w:after="180" w:line="240" w:lineRule="auto"/>
        <w:ind w:left="0" w:right="0" w:firstLine="220"/>
        <w:jc w:val="left"/>
      </w:pPr>
      <w:bookmarkStart w:id="1453" w:name="bookmark1453"/>
      <w:bookmarkStart w:id="1454" w:name="bookmark1454"/>
      <w:r>
        <w:rPr>
          <w:rFonts w:ascii="Times New Roman" w:eastAsia="Times New Roman" w:hAnsi="Times New Roman" w:cs="Times New Roman"/>
          <w:color w:val="000000"/>
          <w:spacing w:val="0"/>
          <w:w w:val="100"/>
          <w:position w:val="0"/>
        </w:rPr>
        <w:t>1</w:t>
      </w:r>
      <w:r>
        <w:rPr>
          <w:color w:val="000000"/>
          <w:spacing w:val="0"/>
          <w:w w:val="100"/>
          <w:position w:val="0"/>
        </w:rPr>
        <w:t>）经营租赁承诺</w:t>
      </w:r>
      <w:bookmarkEnd w:id="1453"/>
      <w:bookmarkEnd w:id="1454"/>
    </w:p>
    <w:p>
      <w:pPr>
        <w:pStyle w:val="Style12"/>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至资产负债表日止，本公司对外签订的不可撤销的经营租赁合约情况如下：</w:t>
      </w:r>
    </w:p>
    <w:p>
      <w:pPr>
        <w:pStyle w:val="Style41"/>
        <w:keepNext w:val="0"/>
        <w:keepLines w:val="0"/>
        <w:widowControl w:val="0"/>
        <w:shd w:val="clear" w:color="auto" w:fill="auto"/>
        <w:bidi w:val="0"/>
        <w:spacing w:before="0" w:after="0" w:line="240" w:lineRule="auto"/>
        <w:ind w:left="8899" w:right="0" w:firstLine="0"/>
        <w:jc w:val="left"/>
      </w:pPr>
      <w:r>
        <w:rPr>
          <w:color w:val="000000"/>
          <w:spacing w:val="0"/>
          <w:w w:val="100"/>
          <w:position w:val="0"/>
        </w:rPr>
        <w:t>单位：元</w:t>
      </w:r>
    </w:p>
    <w:tbl>
      <w:tblPr>
        <w:tblOverlap w:val="never"/>
        <w:jc w:val="center"/>
        <w:tblLayout w:type="fixed"/>
      </w:tblPr>
      <w:tblGrid>
        <w:gridCol w:w="4162"/>
        <w:gridCol w:w="3077"/>
        <w:gridCol w:w="262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上年年末余额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不可撤销经营租赁的最低租赁付款额：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44,210,347.74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48,706,324.06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52,067,083.22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26,237,180.98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924,815.32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12,024,416.18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以后年度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17,053,495.93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b/>
                <w:bCs/>
                <w:color w:val="000000"/>
                <w:spacing w:val="0"/>
                <w:w w:val="100"/>
                <w:position w:val="0"/>
              </w:rPr>
              <w:t>97,202,246.28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104,021,417.15</w:t>
            </w:r>
          </w:p>
        </w:tc>
      </w:tr>
    </w:tbl>
    <w:p>
      <w:pPr>
        <w:widowControl w:val="0"/>
        <w:spacing w:after="119" w:line="1" w:lineRule="exact"/>
      </w:pPr>
    </w:p>
    <w:p>
      <w:pPr>
        <w:pStyle w:val="Style41"/>
        <w:keepNext w:val="0"/>
        <w:keepLines w:val="0"/>
        <w:widowControl w:val="0"/>
        <w:shd w:val="clear" w:color="auto" w:fill="auto"/>
        <w:bidi w:val="0"/>
        <w:spacing w:before="0" w:after="0" w:line="240" w:lineRule="auto"/>
        <w:ind w:left="202"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）其他承诺事项</w:t>
      </w:r>
    </w:p>
    <w:tbl>
      <w:tblPr>
        <w:tblOverlap w:val="never"/>
        <w:jc w:val="center"/>
        <w:tblLayout w:type="fixed"/>
      </w:tblPr>
      <w:tblGrid>
        <w:gridCol w:w="4046"/>
        <w:gridCol w:w="2851"/>
        <w:gridCol w:w="2026"/>
        <w:gridCol w:w="1166"/>
      </w:tblGrid>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认缴方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已认缴但未出资的 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拟出资方 式</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爱施德（香港）有限公司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港币</w:t>
            </w:r>
            <w:r>
              <w:rPr>
                <w:rFonts w:ascii="Times New Roman" w:eastAsia="Times New Roman" w:hAnsi="Times New Roman" w:cs="Times New Roman"/>
                <w:color w:val="000000"/>
                <w:spacing w:val="0"/>
                <w:w w:val="100"/>
                <w:position w:val="0"/>
              </w:rPr>
              <w:t>480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海南果橙互联文化商贸有限公司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人民币</w:t>
            </w:r>
            <w:r>
              <w:rPr>
                <w:rFonts w:ascii="Times New Roman" w:eastAsia="Times New Roman" w:hAnsi="Times New Roman" w:cs="Times New Roman"/>
                <w:color w:val="000000"/>
                <w:spacing w:val="0"/>
                <w:w w:val="100"/>
                <w:position w:val="0"/>
              </w:rPr>
              <w:t>360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杭州爱施迪通讯有限公司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r>
              <w:rPr>
                <w:rFonts w:ascii="Times New Roman" w:eastAsia="Times New Roman" w:hAnsi="Times New Roman" w:cs="Times New Roman"/>
                <w:color w:val="000000"/>
                <w:spacing w:val="0"/>
                <w:w w:val="100"/>
                <w:position w:val="0"/>
              </w:rPr>
              <w:t>10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江西爱保保险代理有限公司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r>
              <w:rPr>
                <w:rFonts w:ascii="Times New Roman" w:eastAsia="Times New Roman" w:hAnsi="Times New Roman" w:cs="Times New Roman"/>
                <w:color w:val="000000"/>
                <w:spacing w:val="0"/>
                <w:w w:val="100"/>
                <w:position w:val="0"/>
              </w:rPr>
              <w:t>4750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江西爱施德保险经纪有限公司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r>
              <w:rPr>
                <w:rFonts w:ascii="Times New Roman" w:eastAsia="Times New Roman" w:hAnsi="Times New Roman" w:cs="Times New Roman"/>
                <w:color w:val="000000"/>
                <w:spacing w:val="0"/>
                <w:w w:val="100"/>
                <w:position w:val="0"/>
              </w:rPr>
              <w:t>4750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陕西爱华聚力通讯科技有限公司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人民币</w:t>
            </w:r>
            <w:r>
              <w:rPr>
                <w:rFonts w:ascii="Times New Roman" w:eastAsia="Times New Roman" w:hAnsi="Times New Roman" w:cs="Times New Roman"/>
                <w:color w:val="000000"/>
                <w:spacing w:val="0"/>
                <w:w w:val="100"/>
                <w:position w:val="0"/>
              </w:rPr>
              <w:t>700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深圳市爱享投资有限公司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人民币</w:t>
            </w:r>
            <w:r>
              <w:rPr>
                <w:rFonts w:ascii="Times New Roman" w:eastAsia="Times New Roman" w:hAnsi="Times New Roman" w:cs="Times New Roman"/>
                <w:color w:val="000000"/>
                <w:spacing w:val="0"/>
                <w:w w:val="100"/>
                <w:position w:val="0"/>
              </w:rPr>
              <w:t>1198</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深圳市酷脉科技有限公司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人民币</w:t>
            </w:r>
            <w:r>
              <w:rPr>
                <w:rFonts w:ascii="Times New Roman" w:eastAsia="Times New Roman" w:hAnsi="Times New Roman" w:cs="Times New Roman"/>
                <w:color w:val="000000"/>
                <w:spacing w:val="0"/>
                <w:w w:val="100"/>
                <w:position w:val="0"/>
              </w:rPr>
              <w:t>540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深圳市酷众科技有限公司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人民币</w:t>
            </w:r>
            <w:r>
              <w:rPr>
                <w:rFonts w:ascii="Times New Roman" w:eastAsia="Times New Roman" w:hAnsi="Times New Roman" w:cs="Times New Roman"/>
                <w:color w:val="000000"/>
                <w:spacing w:val="0"/>
                <w:w w:val="100"/>
                <w:position w:val="0"/>
              </w:rPr>
              <w:t>600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深圳市新耀辉科技有限公司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人民币</w:t>
            </w:r>
            <w:r>
              <w:rPr>
                <w:rFonts w:ascii="Times New Roman" w:eastAsia="Times New Roman" w:hAnsi="Times New Roman" w:cs="Times New Roman"/>
                <w:color w:val="000000"/>
                <w:spacing w:val="0"/>
                <w:w w:val="100"/>
                <w:position w:val="0"/>
              </w:rPr>
              <w:t>1000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壹号电子商务有限公司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r>
              <w:rPr>
                <w:rFonts w:ascii="Times New Roman" w:eastAsia="Times New Roman" w:hAnsi="Times New Roman" w:cs="Times New Roman"/>
                <w:color w:val="000000"/>
                <w:spacing w:val="0"/>
                <w:w w:val="100"/>
                <w:position w:val="0"/>
              </w:rPr>
              <w:t>345.14</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深圳市网爱金融服务有限公司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北京瑞成汇达科技有限公司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人民币</w:t>
            </w:r>
            <w:r>
              <w:rPr>
                <w:rFonts w:ascii="Times New Roman" w:eastAsia="Times New Roman" w:hAnsi="Times New Roman" w:cs="Times New Roman"/>
                <w:color w:val="000000"/>
                <w:spacing w:val="0"/>
                <w:w w:val="100"/>
                <w:position w:val="0"/>
              </w:rPr>
              <w:t>408</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深圳由你网络技术有限公司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北京瑞成汇达科技有限公司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人民币</w:t>
            </w:r>
            <w:r>
              <w:rPr>
                <w:rFonts w:ascii="Times New Roman" w:eastAsia="Times New Roman" w:hAnsi="Times New Roman" w:cs="Times New Roman"/>
                <w:color w:val="000000"/>
                <w:spacing w:val="0"/>
                <w:w w:val="100"/>
                <w:position w:val="0"/>
              </w:rPr>
              <w:t>459</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深圳金石创新科技有限公司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广东优友网络科技有限公司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人民币</w:t>
            </w:r>
            <w:r>
              <w:rPr>
                <w:rFonts w:ascii="Times New Roman" w:eastAsia="Times New Roman" w:hAnsi="Times New Roman" w:cs="Times New Roman"/>
                <w:color w:val="000000"/>
                <w:spacing w:val="0"/>
                <w:w w:val="100"/>
                <w:position w:val="0"/>
              </w:rPr>
              <w:t>810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深圳市优友供应链有限公司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广东优友网络科技有限公司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人民币</w:t>
            </w:r>
            <w:r>
              <w:rPr>
                <w:rFonts w:ascii="Times New Roman" w:eastAsia="Times New Roman" w:hAnsi="Times New Roman" w:cs="Times New Roman"/>
                <w:color w:val="000000"/>
                <w:spacing w:val="0"/>
                <w:w w:val="100"/>
                <w:position w:val="0"/>
              </w:rPr>
              <w:t>4500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深圳市优友商业保理有限公司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广东优友网络科技有限公司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人民币</w:t>
            </w:r>
            <w:r>
              <w:rPr>
                <w:rFonts w:ascii="Times New Roman" w:eastAsia="Times New Roman" w:hAnsi="Times New Roman" w:cs="Times New Roman"/>
                <w:color w:val="000000"/>
                <w:spacing w:val="0"/>
                <w:w w:val="100"/>
                <w:position w:val="0"/>
              </w:rPr>
              <w:t>995</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深圳市优友信息技术有限公司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广东优友网络科技有限公司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人民币</w:t>
            </w:r>
            <w:r>
              <w:rPr>
                <w:rFonts w:ascii="Times New Roman" w:eastAsia="Times New Roman" w:hAnsi="Times New Roman" w:cs="Times New Roman"/>
                <w:color w:val="000000"/>
                <w:spacing w:val="0"/>
                <w:w w:val="100"/>
                <w:position w:val="0"/>
              </w:rPr>
              <w:t>10 0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深圳市臻和通讯有限公司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广东优友网络科技有限公司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人民币</w:t>
            </w:r>
            <w:r>
              <w:rPr>
                <w:rFonts w:ascii="Times New Roman" w:eastAsia="Times New Roman" w:hAnsi="Times New Roman" w:cs="Times New Roman"/>
                <w:color w:val="000000"/>
                <w:spacing w:val="0"/>
                <w:w w:val="100"/>
                <w:position w:val="0"/>
              </w:rPr>
              <w:t>1000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广东爱施德通讯器材有限公司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广东臻和实业有限公司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人民币</w:t>
            </w:r>
            <w:r>
              <w:rPr>
                <w:rFonts w:ascii="Times New Roman" w:eastAsia="Times New Roman" w:hAnsi="Times New Roman" w:cs="Times New Roman"/>
                <w:color w:val="000000"/>
                <w:spacing w:val="0"/>
                <w:w w:val="100"/>
                <w:position w:val="0"/>
              </w:rPr>
              <w:t>380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广东省爱耀通讯器材有限公司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广东臻和实业有限公司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人民币</w:t>
            </w:r>
            <w:r>
              <w:rPr>
                <w:rFonts w:ascii="Times New Roman" w:eastAsia="Times New Roman" w:hAnsi="Times New Roman" w:cs="Times New Roman"/>
                <w:color w:val="000000"/>
                <w:spacing w:val="0"/>
                <w:w w:val="100"/>
                <w:position w:val="0"/>
              </w:rPr>
              <w:t>380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广东臻宝科技有限公司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广东臻和实业有限公司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人民币</w:t>
            </w:r>
            <w:r>
              <w:rPr>
                <w:rFonts w:ascii="Times New Roman" w:eastAsia="Times New Roman" w:hAnsi="Times New Roman" w:cs="Times New Roman"/>
                <w:color w:val="000000"/>
                <w:spacing w:val="0"/>
                <w:w w:val="100"/>
                <w:position w:val="0"/>
              </w:rPr>
              <w:t>459</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共青城飞越投资合伙企业（有限合伙）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深圳市爱享投资有限公司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人民币</w:t>
            </w:r>
            <w:r>
              <w:rPr>
                <w:rFonts w:ascii="Times New Roman" w:eastAsia="Times New Roman" w:hAnsi="Times New Roman" w:cs="Times New Roman"/>
                <w:color w:val="000000"/>
                <w:spacing w:val="0"/>
                <w:w w:val="100"/>
                <w:position w:val="0"/>
              </w:rPr>
              <w:t>1.95</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共青城酷果粉投资合伙企业（有限合伙）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深圳市爱享投资有限公司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r>
              <w:rPr>
                <w:rFonts w:ascii="Times New Roman" w:eastAsia="Times New Roman" w:hAnsi="Times New Roman" w:cs="Times New Roman"/>
                <w:color w:val="000000"/>
                <w:spacing w:val="0"/>
                <w:w w:val="100"/>
                <w:position w:val="0"/>
              </w:rPr>
              <w:t>2</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r>
    </w:tbl>
    <w:tbl>
      <w:tblPr>
        <w:tblOverlap w:val="never"/>
        <w:jc w:val="center"/>
        <w:tblLayout w:type="fixed"/>
      </w:tblPr>
      <w:tblGrid>
        <w:gridCol w:w="4046"/>
        <w:gridCol w:w="2851"/>
        <w:gridCol w:w="2026"/>
        <w:gridCol w:w="1166"/>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共青城酷晋投资合伙企业（有限合伙）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深圳市爱享投资有限公司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r>
              <w:rPr>
                <w:rFonts w:ascii="Times New Roman" w:eastAsia="Times New Roman" w:hAnsi="Times New Roman" w:cs="Times New Roman"/>
                <w:color w:val="000000"/>
                <w:spacing w:val="0"/>
                <w:w w:val="100"/>
                <w:position w:val="0"/>
              </w:rPr>
              <w:t>0.05</w:t>
            </w:r>
            <w:r>
              <w:rPr>
                <w:rFonts w:ascii="Times New Roman" w:eastAsia="Times New Roman" w:hAnsi="Times New Roman" w:cs="Times New Roman"/>
                <w:color w:val="000000"/>
                <w:spacing w:val="0"/>
                <w:w w:val="100"/>
                <w:position w:val="0"/>
              </w:rPr>
              <w:t>1</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共青城酷陕投资合伙企业（有限合伙）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深圳市爱享投资有限公司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r>
              <w:rPr>
                <w:rFonts w:ascii="Times New Roman" w:eastAsia="Times New Roman" w:hAnsi="Times New Roman" w:cs="Times New Roman"/>
                <w:color w:val="000000"/>
                <w:spacing w:val="0"/>
                <w:w w:val="100"/>
                <w:position w:val="0"/>
              </w:rPr>
              <w:t>0.0051</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共青城优友投资管理合伙企业（有限合伙）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深圳市爱享投资有限公司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人民币</w:t>
            </w:r>
            <w:r>
              <w:rPr>
                <w:rFonts w:ascii="Times New Roman" w:eastAsia="Times New Roman" w:hAnsi="Times New Roman" w:cs="Times New Roman"/>
                <w:color w:val="000000"/>
                <w:spacing w:val="0"/>
                <w:w w:val="100"/>
                <w:position w:val="0"/>
              </w:rPr>
              <w:t>2.85</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一甄檄（香港）有限公司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深圳市一号机科技有限公司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港币</w:t>
            </w:r>
            <w:r>
              <w:rPr>
                <w:rFonts w:ascii="Times New Roman" w:eastAsia="Times New Roman" w:hAnsi="Times New Roman" w:cs="Times New Roman"/>
                <w:color w:val="000000"/>
                <w:spacing w:val="0"/>
                <w:w w:val="100"/>
                <w:position w:val="0"/>
              </w:rPr>
              <w:t>1</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深圳市云达数据科技有限公司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深圳市优友互联有限公司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人民币</w:t>
            </w:r>
            <w:r>
              <w:rPr>
                <w:rFonts w:ascii="Times New Roman" w:eastAsia="Times New Roman" w:hAnsi="Times New Roman" w:cs="Times New Roman"/>
                <w:color w:val="000000"/>
                <w:spacing w:val="0"/>
                <w:w w:val="100"/>
                <w:position w:val="0"/>
              </w:rPr>
              <w:t>510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深圳市荣尊达电子科技有限公司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深圳市越浪科技有限公司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人民币</w:t>
            </w:r>
            <w:r>
              <w:rPr>
                <w:rFonts w:ascii="Times New Roman" w:eastAsia="Times New Roman" w:hAnsi="Times New Roman" w:cs="Times New Roman"/>
                <w:color w:val="000000"/>
                <w:spacing w:val="0"/>
                <w:w w:val="100"/>
                <w:position w:val="0"/>
              </w:rPr>
              <w:t>10 0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深圳市凯辰网络有限公司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深圳由你网络技术有限公司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r>
              <w:rPr>
                <w:rFonts w:ascii="Times New Roman" w:eastAsia="Times New Roman" w:hAnsi="Times New Roman" w:cs="Times New Roman"/>
                <w:color w:val="000000"/>
                <w:spacing w:val="0"/>
                <w:w w:val="100"/>
                <w:position w:val="0"/>
              </w:rPr>
              <w:t>10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深圳市新凯辰科技有限公司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深圳由你网络技术有限公司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人民币</w:t>
            </w:r>
            <w:r>
              <w:rPr>
                <w:rFonts w:ascii="Times New Roman" w:eastAsia="Times New Roman" w:hAnsi="Times New Roman" w:cs="Times New Roman"/>
                <w:color w:val="000000"/>
                <w:spacing w:val="0"/>
                <w:w w:val="100"/>
                <w:position w:val="0"/>
              </w:rPr>
              <w:t>500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深圳市越浪科技有限公司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深圳由你网络技术有限公司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r>
              <w:rPr>
                <w:rFonts w:ascii="Times New Roman" w:eastAsia="Times New Roman" w:hAnsi="Times New Roman" w:cs="Times New Roman"/>
                <w:color w:val="000000"/>
                <w:spacing w:val="0"/>
                <w:w w:val="100"/>
                <w:position w:val="0"/>
              </w:rPr>
              <w:t>70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YHJ TRADING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一甄檄（香港）有限公司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英镑</w:t>
            </w:r>
            <w:r>
              <w:rPr>
                <w:rFonts w:ascii="Times New Roman" w:eastAsia="Times New Roman" w:hAnsi="Times New Roman" w:cs="Times New Roman"/>
                <w:color w:val="000000"/>
                <w:spacing w:val="0"/>
                <w:w w:val="100"/>
                <w:position w:val="0"/>
              </w:rPr>
              <w:t>0.1</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974" w:val="left"/>
                <w:tab w:pos="1656" w:val="left"/>
                <w:tab w:pos="2568" w:val="left"/>
              </w:tabs>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MIAMI</w:t>
              <w:tab/>
              <w:t>GIN</w:t>
              <w:tab/>
              <w:t>HUNG</w:t>
              <w:tab/>
              <w:t>INDUSTRIAL</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CORPORATION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展弘实业有限公司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美金</w:t>
            </w:r>
            <w:r>
              <w:rPr>
                <w:rFonts w:ascii="Times New Roman" w:eastAsia="Times New Roman" w:hAnsi="Times New Roman" w:cs="Times New Roman"/>
                <w:color w:val="000000"/>
                <w:spacing w:val="0"/>
                <w:w w:val="100"/>
                <w:position w:val="0"/>
              </w:rPr>
              <w:t>0.1</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中国供应链金融服务有限公司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展弘实业有限公司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港币</w:t>
            </w:r>
            <w:r>
              <w:rPr>
                <w:rFonts w:ascii="Times New Roman" w:eastAsia="Times New Roman" w:hAnsi="Times New Roman" w:cs="Times New Roman"/>
                <w:color w:val="000000"/>
                <w:spacing w:val="0"/>
                <w:w w:val="100"/>
                <w:position w:val="0"/>
              </w:rPr>
              <w:t>1</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r>
    </w:tbl>
    <w:p>
      <w:pPr>
        <w:widowControl w:val="0"/>
        <w:spacing w:after="259" w:line="1" w:lineRule="exact"/>
      </w:pPr>
    </w:p>
    <w:p>
      <w:pPr>
        <w:pStyle w:val="Style43"/>
        <w:keepNext/>
        <w:keepLines/>
        <w:widowControl w:val="0"/>
        <w:shd w:val="clear" w:color="auto" w:fill="auto"/>
        <w:bidi w:val="0"/>
        <w:spacing w:before="0" w:after="300" w:line="310" w:lineRule="exact"/>
        <w:ind w:left="0" w:right="0" w:firstLine="220"/>
        <w:jc w:val="left"/>
      </w:pPr>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456"/>
      <w:bookmarkEnd w:id="1457"/>
      <w:bookmarkEnd w:id="1458"/>
    </w:p>
    <w:p>
      <w:pPr>
        <w:pStyle w:val="Style66"/>
        <w:keepNext/>
        <w:keepLines/>
        <w:widowControl w:val="0"/>
        <w:shd w:val="clear" w:color="auto" w:fill="auto"/>
        <w:bidi w:val="0"/>
        <w:spacing w:before="0" w:after="300" w:line="310" w:lineRule="exact"/>
        <w:ind w:left="0" w:right="0" w:firstLine="220"/>
        <w:jc w:val="left"/>
      </w:pPr>
      <w:bookmarkStart w:id="1459" w:name="bookmark1459"/>
      <w:bookmarkStart w:id="1460" w:name="bookmark1460"/>
      <w:bookmarkStart w:id="1461" w:name="bookmark14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459"/>
      <w:bookmarkEnd w:id="1460"/>
      <w:bookmarkEnd w:id="1461"/>
    </w:p>
    <w:p>
      <w:pPr>
        <w:pStyle w:val="Style12"/>
        <w:keepNext w:val="0"/>
        <w:keepLines w:val="0"/>
        <w:widowControl w:val="0"/>
        <w:shd w:val="clear" w:color="auto" w:fill="auto"/>
        <w:tabs>
          <w:tab w:pos="992" w:val="left"/>
        </w:tabs>
        <w:bidi w:val="0"/>
        <w:spacing w:before="0" w:after="120" w:line="307" w:lineRule="exact"/>
        <w:ind w:left="220" w:right="0" w:firstLine="420"/>
        <w:jc w:val="both"/>
      </w:pPr>
      <w:bookmarkStart w:id="1462" w:name="bookmark1462"/>
      <w:r>
        <w:rPr>
          <w:rFonts w:ascii="Times New Roman" w:eastAsia="Times New Roman" w:hAnsi="Times New Roman" w:cs="Times New Roman"/>
          <w:color w:val="000000"/>
          <w:spacing w:val="0"/>
          <w:w w:val="100"/>
          <w:position w:val="0"/>
        </w:rPr>
        <w:t>1</w:t>
      </w:r>
      <w:bookmarkEnd w:id="1462"/>
      <w:r>
        <w:rPr>
          <w:color w:val="000000"/>
          <w:spacing w:val="0"/>
          <w:w w:val="100"/>
          <w:position w:val="0"/>
        </w:rPr>
        <w:t>）</w:t>
        <w:tab/>
        <w:t>为其他单位提供债务担保形成的或有负债及其财务影响为关联方提供担保详见</w:t>
      </w:r>
      <w:r>
        <w:rPr>
          <w:rFonts w:ascii="Times New Roman" w:eastAsia="Times New Roman" w:hAnsi="Times New Roman" w:cs="Times New Roman"/>
          <w:color w:val="000000"/>
          <w:spacing w:val="0"/>
          <w:w w:val="100"/>
          <w:position w:val="0"/>
        </w:rPr>
        <w:t>“</w:t>
      </w:r>
      <w:r>
        <w:rPr>
          <w:color w:val="000000"/>
          <w:spacing w:val="0"/>
          <w:w w:val="100"/>
          <w:position w:val="0"/>
        </w:rPr>
        <w:t>本财务报告十二、 关联方及关联交易</w:t>
      </w:r>
    </w:p>
    <w:p>
      <w:pPr>
        <w:pStyle w:val="Style12"/>
        <w:keepNext w:val="0"/>
        <w:keepLines w:val="0"/>
        <w:widowControl w:val="0"/>
        <w:shd w:val="clear" w:color="auto" w:fill="auto"/>
        <w:tabs>
          <w:tab w:pos="999" w:val="left"/>
        </w:tabs>
        <w:bidi w:val="0"/>
        <w:spacing w:before="0" w:after="120" w:line="310" w:lineRule="exact"/>
        <w:ind w:left="0" w:right="0" w:firstLine="640"/>
        <w:jc w:val="both"/>
      </w:pPr>
      <w:bookmarkStart w:id="1463" w:name="bookmark1463"/>
      <w:r>
        <w:rPr>
          <w:rFonts w:ascii="Times New Roman" w:eastAsia="Times New Roman" w:hAnsi="Times New Roman" w:cs="Times New Roman"/>
          <w:color w:val="000000"/>
          <w:spacing w:val="0"/>
          <w:w w:val="100"/>
          <w:position w:val="0"/>
        </w:rPr>
        <w:t>2</w:t>
      </w:r>
      <w:bookmarkEnd w:id="1463"/>
      <w:r>
        <w:rPr>
          <w:color w:val="000000"/>
          <w:spacing w:val="0"/>
          <w:w w:val="100"/>
          <w:position w:val="0"/>
        </w:rPr>
        <w:t>）</w:t>
        <w:tab/>
        <w:t>与合营企业或联营企业投资相关的或有负债参见</w:t>
      </w:r>
      <w:r>
        <w:rPr>
          <w:rFonts w:ascii="Times New Roman" w:eastAsia="Times New Roman" w:hAnsi="Times New Roman" w:cs="Times New Roman"/>
          <w:color w:val="000000"/>
          <w:spacing w:val="0"/>
          <w:w w:val="100"/>
          <w:position w:val="0"/>
        </w:rPr>
        <w:t>“</w:t>
      </w:r>
      <w:r>
        <w:rPr>
          <w:color w:val="000000"/>
          <w:spacing w:val="0"/>
          <w:w w:val="100"/>
          <w:position w:val="0"/>
        </w:rPr>
        <w:t>本财务报告九、在其他主体中的权益</w:t>
      </w:r>
      <w:r>
        <w:rPr>
          <w:color w:val="000000"/>
          <w:spacing w:val="0"/>
          <w:w w:val="100"/>
          <w:position w:val="0"/>
        </w:rPr>
        <w:t>''</w:t>
      </w:r>
      <w:r>
        <w:rPr>
          <w:color w:val="000000"/>
          <w:spacing w:val="0"/>
          <w:w w:val="100"/>
          <w:position w:val="0"/>
        </w:rPr>
        <w:t>部分。</w:t>
      </w:r>
    </w:p>
    <w:p>
      <w:pPr>
        <w:pStyle w:val="Style12"/>
        <w:keepNext w:val="0"/>
        <w:keepLines w:val="0"/>
        <w:widowControl w:val="0"/>
        <w:shd w:val="clear" w:color="auto" w:fill="auto"/>
        <w:tabs>
          <w:tab w:pos="999" w:val="left"/>
        </w:tabs>
        <w:bidi w:val="0"/>
        <w:spacing w:before="0" w:after="120" w:line="310" w:lineRule="exact"/>
        <w:ind w:left="0" w:right="0" w:firstLine="640"/>
        <w:jc w:val="both"/>
      </w:pPr>
      <w:bookmarkStart w:id="1464" w:name="bookmark1464"/>
      <w:r>
        <w:rPr>
          <w:rFonts w:ascii="Times New Roman" w:eastAsia="Times New Roman" w:hAnsi="Times New Roman" w:cs="Times New Roman"/>
          <w:color w:val="000000"/>
          <w:spacing w:val="0"/>
          <w:w w:val="100"/>
          <w:position w:val="0"/>
        </w:rPr>
        <w:t>3</w:t>
      </w:r>
      <w:bookmarkEnd w:id="1464"/>
      <w:r>
        <w:rPr>
          <w:color w:val="000000"/>
          <w:spacing w:val="0"/>
          <w:w w:val="100"/>
          <w:position w:val="0"/>
        </w:rPr>
        <w:t>）</w:t>
        <w:tab/>
        <w:t>开出保函</w:t>
      </w:r>
    </w:p>
    <w:p>
      <w:pPr>
        <w:pStyle w:val="Style2"/>
        <w:keepNext w:val="0"/>
        <w:keepLines w:val="0"/>
        <w:widowControl w:val="0"/>
        <w:shd w:val="clear" w:color="auto" w:fill="auto"/>
        <w:bidi w:val="0"/>
        <w:spacing w:before="0" w:after="120" w:line="312" w:lineRule="exact"/>
        <w:ind w:left="220" w:right="0" w:firstLine="42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rFonts w:ascii="SimHei" w:eastAsia="SimHei" w:hAnsi="SimHei" w:cs="SimHei"/>
          <w:color w:val="000000"/>
          <w:spacing w:val="0"/>
          <w:w w:val="100"/>
          <w:position w:val="0"/>
          <w:sz w:val="26"/>
          <w:szCs w:val="26"/>
        </w:rPr>
        <w:t>0，</w:t>
      </w:r>
      <w:r>
        <w:rPr>
          <w:color w:val="000000"/>
          <w:spacing w:val="0"/>
          <w:w w:val="100"/>
          <w:position w:val="0"/>
        </w:rPr>
        <w:t>本公司开具的保函余额为</w:t>
      </w:r>
      <w:r>
        <w:rPr>
          <w:rFonts w:ascii="Times New Roman" w:eastAsia="Times New Roman" w:hAnsi="Times New Roman" w:cs="Times New Roman"/>
          <w:color w:val="000000"/>
          <w:spacing w:val="0"/>
          <w:w w:val="100"/>
          <w:position w:val="0"/>
        </w:rPr>
        <w:t>1,159,000,000.00</w:t>
      </w:r>
      <w:r>
        <w:rPr>
          <w:color w:val="000000"/>
          <w:spacing w:val="0"/>
          <w:w w:val="100"/>
          <w:position w:val="0"/>
        </w:rPr>
        <w:t xml:space="preserve">元，其中存入保函保证金余额 </w:t>
      </w:r>
      <w:r>
        <w:rPr>
          <w:rFonts w:ascii="Times New Roman" w:eastAsia="Times New Roman" w:hAnsi="Times New Roman" w:cs="Times New Roman"/>
          <w:color w:val="000000"/>
          <w:spacing w:val="0"/>
          <w:w w:val="100"/>
          <w:position w:val="0"/>
        </w:rPr>
        <w:t>396,500,000.00</w:t>
      </w:r>
      <w:r>
        <w:rPr>
          <w:color w:val="000000"/>
          <w:spacing w:val="0"/>
          <w:w w:val="100"/>
          <w:position w:val="0"/>
        </w:rPr>
        <w:t>元。</w:t>
      </w:r>
    </w:p>
    <w:p>
      <w:pPr>
        <w:pStyle w:val="Style12"/>
        <w:keepNext w:val="0"/>
        <w:keepLines w:val="0"/>
        <w:widowControl w:val="0"/>
        <w:shd w:val="clear" w:color="auto" w:fill="auto"/>
        <w:tabs>
          <w:tab w:pos="999" w:val="left"/>
        </w:tabs>
        <w:bidi w:val="0"/>
        <w:spacing w:before="0" w:after="120" w:line="310" w:lineRule="exact"/>
        <w:ind w:left="0" w:right="0" w:firstLine="640"/>
        <w:jc w:val="both"/>
      </w:pPr>
      <w:bookmarkStart w:id="1465" w:name="bookmark1465"/>
      <w:r>
        <w:rPr>
          <w:rFonts w:ascii="Times New Roman" w:eastAsia="Times New Roman" w:hAnsi="Times New Roman" w:cs="Times New Roman"/>
          <w:color w:val="000000"/>
          <w:spacing w:val="0"/>
          <w:w w:val="100"/>
          <w:position w:val="0"/>
        </w:rPr>
        <w:t>4</w:t>
      </w:r>
      <w:bookmarkEnd w:id="1465"/>
      <w:r>
        <w:rPr>
          <w:color w:val="000000"/>
          <w:spacing w:val="0"/>
          <w:w w:val="100"/>
          <w:position w:val="0"/>
        </w:rPr>
        <w:t>）</w:t>
        <w:tab/>
        <w:t>未决诉讼</w:t>
      </w:r>
    </w:p>
    <w:p>
      <w:pPr>
        <w:pStyle w:val="Style12"/>
        <w:keepNext w:val="0"/>
        <w:keepLines w:val="0"/>
        <w:widowControl w:val="0"/>
        <w:numPr>
          <w:ilvl w:val="0"/>
          <w:numId w:val="89"/>
        </w:numPr>
        <w:shd w:val="clear" w:color="auto" w:fill="auto"/>
        <w:tabs>
          <w:tab w:pos="1002" w:val="left"/>
        </w:tabs>
        <w:bidi w:val="0"/>
        <w:spacing w:before="0" w:after="120" w:line="278" w:lineRule="exact"/>
        <w:ind w:left="220" w:right="0" w:firstLine="420"/>
        <w:jc w:val="both"/>
      </w:pPr>
      <w:bookmarkStart w:id="1466" w:name="bookmark1466"/>
      <w:bookmarkEnd w:id="1466"/>
      <w:r>
        <w:rPr>
          <w:color w:val="000000"/>
          <w:spacing w:val="0"/>
          <w:w w:val="100"/>
          <w:position w:val="0"/>
        </w:rPr>
        <w:t>深圳市优友供应链有限公司（以下简称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优友供应链公司</w:t>
      </w:r>
      <w:r>
        <w:rPr>
          <w:color w:val="000000"/>
          <w:spacing w:val="0"/>
          <w:w w:val="100"/>
          <w:position w:val="0"/>
        </w:rPr>
        <w:t>''）</w:t>
      </w:r>
      <w:r>
        <w:rPr>
          <w:color w:val="000000"/>
          <w:spacing w:val="0"/>
          <w:w w:val="100"/>
          <w:position w:val="0"/>
        </w:rPr>
        <w:t>诉中国农垦集团有限公司（以下简称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农 垦集团</w:t>
      </w:r>
      <w:r>
        <w:rPr>
          <w:rFonts w:ascii="Times New Roman" w:eastAsia="Times New Roman" w:hAnsi="Times New Roman" w:cs="Times New Roman"/>
          <w:color w:val="000000"/>
          <w:spacing w:val="0"/>
          <w:w w:val="100"/>
          <w:position w:val="0"/>
        </w:rPr>
        <w:t>”</w:t>
      </w:r>
      <w:r>
        <w:rPr>
          <w:color w:val="000000"/>
          <w:spacing w:val="0"/>
          <w:w w:val="100"/>
          <w:position w:val="0"/>
        </w:rPr>
        <w:t>）买卖合同纠纷案</w:t>
      </w:r>
    </w:p>
    <w:p>
      <w:pPr>
        <w:pStyle w:val="Style12"/>
        <w:keepNext w:val="0"/>
        <w:keepLines w:val="0"/>
        <w:widowControl w:val="0"/>
        <w:shd w:val="clear" w:color="auto" w:fill="auto"/>
        <w:bidi w:val="0"/>
        <w:spacing w:before="0" w:after="120" w:line="311" w:lineRule="exact"/>
        <w:ind w:left="220" w:right="0" w:firstLine="420"/>
        <w:jc w:val="both"/>
      </w:pPr>
      <w:r>
        <w:rPr>
          <w:color w:val="000000"/>
          <w:spacing w:val="0"/>
          <w:w w:val="100"/>
          <w:position w:val="0"/>
        </w:rPr>
        <w:t>本公司之间接控股子公司优友供应链公司向农垦集团销售玉米，农垦集团收到相关货物后拒向优友供 应链公司支付货款，截止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SimHei" w:eastAsia="SimHei" w:hAnsi="SimHei" w:cs="SimHei"/>
          <w:color w:val="000000"/>
          <w:spacing w:val="0"/>
          <w:w w:val="100"/>
          <w:position w:val="0"/>
          <w:sz w:val="26"/>
          <w:szCs w:val="26"/>
        </w:rPr>
        <w:t>0,</w:t>
      </w:r>
      <w:r>
        <w:rPr>
          <w:color w:val="000000"/>
          <w:spacing w:val="0"/>
          <w:w w:val="100"/>
          <w:position w:val="0"/>
        </w:rPr>
        <w:t>农垦集团尚欠优友供应链公司</w:t>
      </w:r>
      <w:r>
        <w:rPr>
          <w:rFonts w:ascii="Times New Roman" w:eastAsia="Times New Roman" w:hAnsi="Times New Roman" w:cs="Times New Roman"/>
          <w:color w:val="000000"/>
          <w:spacing w:val="0"/>
          <w:w w:val="100"/>
          <w:position w:val="0"/>
        </w:rPr>
        <w:t>63,380,000.00</w:t>
      </w:r>
      <w:r>
        <w:rPr>
          <w:color w:val="000000"/>
          <w:spacing w:val="0"/>
          <w:w w:val="100"/>
          <w:position w:val="0"/>
        </w:rPr>
        <w:t>元货款。农垦集团 持有的中农发种业集团股份有限公司</w:t>
      </w:r>
      <w:r>
        <w:rPr>
          <w:rFonts w:ascii="Times New Roman" w:eastAsia="Times New Roman" w:hAnsi="Times New Roman" w:cs="Times New Roman"/>
          <w:color w:val="000000"/>
          <w:spacing w:val="0"/>
          <w:w w:val="100"/>
          <w:position w:val="0"/>
        </w:rPr>
        <w:t>44,896,226</w:t>
      </w:r>
      <w:r>
        <w:rPr>
          <w:color w:val="000000"/>
          <w:spacing w:val="0"/>
          <w:w w:val="100"/>
          <w:position w:val="0"/>
        </w:rPr>
        <w:t>股股票被冻结。</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日，深圳市中级人民法院一审 判决，农垦集团向优友供应链公司支付货款及违约金。农垦集团提起上诉，广东省高级人民法院于</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 xml:space="preserve">日二审判决，本案《玉米购销合同》的签订与永丰收公司及周平详的欺诈行为有关，案涉交易与永丰 收公司及周平详涉嫌合同诈骗的事实相关联，判断优友公司与农垦公司的责任需以永丰收与周平祥涉嫌犯 罪的案件的审理结果为依据，裁定本案中止诉讼。截止本报告批准报出日本案仍处于中止诉讼状态。截止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日，优友供应链公司针对该项债权已计提</w:t>
      </w:r>
      <w:r>
        <w:rPr>
          <w:rFonts w:ascii="Times New Roman" w:eastAsia="Times New Roman" w:hAnsi="Times New Roman" w:cs="Times New Roman"/>
          <w:color w:val="000000"/>
          <w:spacing w:val="0"/>
          <w:w w:val="100"/>
          <w:position w:val="0"/>
        </w:rPr>
        <w:t>10,166,152.00</w:t>
      </w:r>
      <w:r>
        <w:rPr>
          <w:color w:val="000000"/>
          <w:spacing w:val="0"/>
          <w:w w:val="100"/>
          <w:position w:val="0"/>
        </w:rPr>
        <w:t>元坏账准备。</w:t>
      </w:r>
    </w:p>
    <w:p>
      <w:pPr>
        <w:pStyle w:val="Style12"/>
        <w:keepNext w:val="0"/>
        <w:keepLines w:val="0"/>
        <w:widowControl w:val="0"/>
        <w:numPr>
          <w:ilvl w:val="0"/>
          <w:numId w:val="89"/>
        </w:numPr>
        <w:shd w:val="clear" w:color="auto" w:fill="auto"/>
        <w:tabs>
          <w:tab w:pos="987" w:val="left"/>
        </w:tabs>
        <w:bidi w:val="0"/>
        <w:spacing w:before="0" w:after="120" w:line="307" w:lineRule="exact"/>
        <w:ind w:left="220" w:right="0" w:firstLine="420"/>
        <w:jc w:val="both"/>
      </w:pPr>
      <w:bookmarkStart w:id="1467" w:name="bookmark1467"/>
      <w:bookmarkEnd w:id="1467"/>
      <w:r>
        <w:rPr>
          <w:color w:val="000000"/>
          <w:spacing w:val="0"/>
          <w:w w:val="100"/>
          <w:position w:val="0"/>
        </w:rPr>
        <w:t>江西赣江新区爱施德网络小额贷款有限公司（以下简称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江西小贷</w:t>
      </w:r>
      <w:r>
        <w:rPr>
          <w:color w:val="000000"/>
          <w:spacing w:val="0"/>
          <w:w w:val="100"/>
          <w:position w:val="0"/>
        </w:rPr>
        <w:t>''）</w:t>
      </w:r>
      <w:r>
        <w:rPr>
          <w:color w:val="000000"/>
          <w:spacing w:val="0"/>
          <w:w w:val="100"/>
          <w:position w:val="0"/>
        </w:rPr>
        <w:t>诉深圳市心海城市更新集团有 限公司、深圳市博伦沃德投资有限公司、深圳市千鑫恒投资发展有限公司等借款人合同纠纷案。</w:t>
      </w:r>
    </w:p>
    <w:p>
      <w:pPr>
        <w:pStyle w:val="Style12"/>
        <w:keepNext w:val="0"/>
        <w:keepLines w:val="0"/>
        <w:widowControl w:val="0"/>
        <w:shd w:val="clear" w:color="auto" w:fill="auto"/>
        <w:bidi w:val="0"/>
        <w:spacing w:before="0" w:after="120" w:line="310" w:lineRule="exact"/>
        <w:ind w:left="220" w:right="0" w:firstLine="420"/>
        <w:jc w:val="both"/>
      </w:pPr>
      <w:r>
        <w:rPr>
          <w:color w:val="000000"/>
          <w:spacing w:val="0"/>
          <w:w w:val="100"/>
          <w:position w:val="0"/>
        </w:rPr>
        <w:t>借款人分别与江西小贷签订《借款合同》，未归按期归还借款本金</w:t>
      </w:r>
      <w:r>
        <w:rPr>
          <w:rFonts w:ascii="Times New Roman" w:eastAsia="Times New Roman" w:hAnsi="Times New Roman" w:cs="Times New Roman"/>
          <w:color w:val="000000"/>
          <w:spacing w:val="0"/>
          <w:w w:val="100"/>
          <w:position w:val="0"/>
        </w:rPr>
        <w:t>3.75</w:t>
      </w:r>
      <w:r>
        <w:rPr>
          <w:color w:val="000000"/>
          <w:spacing w:val="0"/>
          <w:w w:val="100"/>
          <w:position w:val="0"/>
        </w:rPr>
        <w:t>亿元及利息，江西小贷向深圳市 福田区人民法院提起诉讼，申请借款人及其担保人偿还全部借款本金及利息。申请冻结深圳市千鑫恒投资 发展有限公司持有的佳士科技</w:t>
      </w:r>
      <w:r>
        <w:rPr>
          <w:rFonts w:ascii="Times New Roman" w:eastAsia="Times New Roman" w:hAnsi="Times New Roman" w:cs="Times New Roman"/>
          <w:color w:val="000000"/>
          <w:spacing w:val="0"/>
          <w:w w:val="100"/>
          <w:position w:val="0"/>
        </w:rPr>
        <w:t>5008.8</w:t>
      </w:r>
      <w:r>
        <w:rPr>
          <w:color w:val="000000"/>
          <w:spacing w:val="0"/>
          <w:w w:val="100"/>
          <w:position w:val="0"/>
        </w:rPr>
        <w:t>万股股票；另，深圳市博伦沃德投资有限公司已将其持有的深圳市粤 鸿金融投资有限公司的</w:t>
      </w:r>
      <w:r>
        <w:rPr>
          <w:rFonts w:ascii="Times New Roman" w:eastAsia="Times New Roman" w:hAnsi="Times New Roman" w:cs="Times New Roman"/>
          <w:color w:val="000000"/>
          <w:spacing w:val="0"/>
          <w:w w:val="100"/>
          <w:position w:val="0"/>
        </w:rPr>
        <w:t>100%</w:t>
      </w:r>
      <w:r>
        <w:rPr>
          <w:color w:val="000000"/>
          <w:spacing w:val="0"/>
          <w:w w:val="100"/>
          <w:position w:val="0"/>
        </w:rPr>
        <w:t>股权、深圳京联房地产开发有限公司的</w:t>
      </w:r>
      <w:r>
        <w:rPr>
          <w:rFonts w:ascii="Times New Roman" w:eastAsia="Times New Roman" w:hAnsi="Times New Roman" w:cs="Times New Roman"/>
          <w:color w:val="000000"/>
          <w:spacing w:val="0"/>
          <w:w w:val="100"/>
          <w:position w:val="0"/>
        </w:rPr>
        <w:t>70%</w:t>
      </w:r>
      <w:r>
        <w:rPr>
          <w:color w:val="000000"/>
          <w:spacing w:val="0"/>
          <w:w w:val="100"/>
          <w:position w:val="0"/>
        </w:rPr>
        <w:t>股权质押给江西小贷。</w:t>
      </w:r>
    </w:p>
    <w:p>
      <w:pPr>
        <w:pStyle w:val="Style12"/>
        <w:keepNext w:val="0"/>
        <w:keepLines w:val="0"/>
        <w:widowControl w:val="0"/>
        <w:shd w:val="clear" w:color="auto" w:fill="auto"/>
        <w:bidi w:val="0"/>
        <w:spacing w:before="0" w:after="100" w:line="317" w:lineRule="exact"/>
        <w:ind w:left="22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日，江西小贷与被告通过法院达成和解，截止本报告批准报出日，被告已按期归还，剩 余借款本金和利息将于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日前向江西小贷全部归还。</w:t>
      </w:r>
    </w:p>
    <w:p>
      <w:pPr>
        <w:pStyle w:val="Style12"/>
        <w:keepNext w:val="0"/>
        <w:keepLines w:val="0"/>
        <w:widowControl w:val="0"/>
        <w:shd w:val="clear" w:color="auto" w:fill="auto"/>
        <w:bidi w:val="0"/>
        <w:spacing w:before="0" w:after="100" w:line="331" w:lineRule="exact"/>
        <w:ind w:left="220" w:right="0" w:firstLine="420"/>
        <w:jc w:val="both"/>
      </w:pPr>
      <w:r>
        <w:rPr>
          <w:color w:val="000000"/>
          <w:spacing w:val="0"/>
          <w:w w:val="100"/>
          <w:position w:val="0"/>
        </w:rPr>
        <w:t>根据会计谨慎原则，截止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日，江西小贷针对该项债权计提了 </w:t>
      </w:r>
      <w:r>
        <w:rPr>
          <w:rFonts w:ascii="Times New Roman" w:eastAsia="Times New Roman" w:hAnsi="Times New Roman" w:cs="Times New Roman"/>
          <w:color w:val="000000"/>
          <w:spacing w:val="0"/>
          <w:w w:val="100"/>
          <w:position w:val="0"/>
        </w:rPr>
        <w:t>59,276,812.50</w:t>
      </w:r>
      <w:r>
        <w:rPr>
          <w:color w:val="000000"/>
          <w:spacing w:val="0"/>
          <w:w w:val="100"/>
          <w:position w:val="0"/>
        </w:rPr>
        <w:t>元贷款损失准 备。</w:t>
      </w:r>
    </w:p>
    <w:p>
      <w:pPr>
        <w:pStyle w:val="Style12"/>
        <w:keepNext w:val="0"/>
        <w:keepLines w:val="0"/>
        <w:widowControl w:val="0"/>
        <w:numPr>
          <w:ilvl w:val="0"/>
          <w:numId w:val="89"/>
        </w:numPr>
        <w:shd w:val="clear" w:color="auto" w:fill="auto"/>
        <w:tabs>
          <w:tab w:pos="902" w:val="left"/>
        </w:tabs>
        <w:bidi w:val="0"/>
        <w:spacing w:before="0" w:after="100" w:line="312" w:lineRule="exact"/>
        <w:ind w:left="220" w:right="0" w:firstLine="420"/>
        <w:jc w:val="both"/>
      </w:pPr>
      <w:bookmarkStart w:id="1468" w:name="bookmark1468"/>
      <w:bookmarkEnd w:id="1468"/>
      <w:r>
        <w:rPr>
          <w:color w:val="000000"/>
          <w:spacing w:val="0"/>
          <w:w w:val="100"/>
          <w:position w:val="0"/>
        </w:rPr>
        <w:t>深圳市优友商业保理有限公司（以下简称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优友保理公司</w:t>
      </w:r>
      <w:r>
        <w:rPr>
          <w:color w:val="000000"/>
          <w:spacing w:val="0"/>
          <w:w w:val="100"/>
          <w:position w:val="0"/>
        </w:rPr>
        <w:t>''）</w:t>
      </w:r>
      <w:r>
        <w:rPr>
          <w:color w:val="000000"/>
          <w:spacing w:val="0"/>
          <w:w w:val="100"/>
          <w:position w:val="0"/>
        </w:rPr>
        <w:t>诉深圳市飞马国际供应链股份有限公司 （以下简称</w:t>
      </w:r>
      <w:r>
        <w:rPr>
          <w:rFonts w:ascii="Times New Roman" w:eastAsia="Times New Roman" w:hAnsi="Times New Roman" w:cs="Times New Roman"/>
          <w:color w:val="000000"/>
          <w:spacing w:val="0"/>
          <w:w w:val="100"/>
          <w:position w:val="0"/>
        </w:rPr>
        <w:t>“</w:t>
      </w:r>
      <w:r>
        <w:rPr>
          <w:color w:val="000000"/>
          <w:spacing w:val="0"/>
          <w:w w:val="100"/>
          <w:position w:val="0"/>
        </w:rPr>
        <w:t>飞马国际公司</w:t>
      </w:r>
      <w:r>
        <w:rPr>
          <w:color w:val="000000"/>
          <w:spacing w:val="0"/>
          <w:w w:val="100"/>
          <w:position w:val="0"/>
        </w:rPr>
        <w:t>''）</w:t>
      </w:r>
      <w:r>
        <w:rPr>
          <w:color w:val="000000"/>
          <w:spacing w:val="0"/>
          <w:w w:val="100"/>
          <w:position w:val="0"/>
        </w:rPr>
        <w:t>保理款纠纷案</w:t>
      </w:r>
    </w:p>
    <w:p>
      <w:pPr>
        <w:pStyle w:val="Style12"/>
        <w:keepNext w:val="0"/>
        <w:keepLines w:val="0"/>
        <w:widowControl w:val="0"/>
        <w:shd w:val="clear" w:color="auto" w:fill="auto"/>
        <w:bidi w:val="0"/>
        <w:spacing w:before="0" w:after="100" w:line="311" w:lineRule="exact"/>
        <w:ind w:left="220" w:right="0" w:firstLine="420"/>
        <w:jc w:val="both"/>
      </w:pPr>
      <w:r>
        <w:rPr>
          <w:rFonts w:ascii="Times New Roman" w:eastAsia="Times New Roman" w:hAnsi="Times New Roman" w:cs="Times New Roman"/>
          <w:color w:val="000000"/>
          <w:spacing w:val="0"/>
          <w:w w:val="100"/>
          <w:position w:val="0"/>
        </w:rPr>
        <w:t>2018</w:t>
      </w:r>
      <w:r>
        <w:rPr>
          <w:color w:val="000000"/>
          <w:spacing w:val="0"/>
          <w:w w:val="100"/>
          <w:position w:val="0"/>
        </w:rPr>
        <w:t>年期间，优友保理公司与上海寰亚电力运营管理有限公司（以下简称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寰亚电力公司</w:t>
      </w:r>
      <w:r>
        <w:rPr>
          <w:color w:val="000000"/>
          <w:spacing w:val="0"/>
          <w:w w:val="100"/>
          <w:position w:val="0"/>
        </w:rPr>
        <w:t>''）</w:t>
      </w:r>
      <w:r>
        <w:rPr>
          <w:color w:val="000000"/>
          <w:spacing w:val="0"/>
          <w:w w:val="100"/>
          <w:position w:val="0"/>
        </w:rPr>
        <w:t>签订《国 内商业保理合同》，对寰亚电力公司提供商业保理服务，寰亚电力公司将其所持有飞马国际公司的应收款 转让给优友保理公司获取保理融资款，飞马国际公司通过商业承兑汇票向寰亚电力公司结算，故寰亚电力 公司将飞马国际公司的商业承兑汇票背书给了优友保理公司，商业承兑汇票到期后，飞马国际公司拒绝承 兑。截止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日，优友保理公司就该保理业务应收款项为</w:t>
      </w:r>
      <w:r>
        <w:rPr>
          <w:rFonts w:ascii="Times New Roman" w:eastAsia="Times New Roman" w:hAnsi="Times New Roman" w:cs="Times New Roman"/>
          <w:color w:val="000000"/>
          <w:spacing w:val="0"/>
          <w:w w:val="100"/>
          <w:position w:val="0"/>
        </w:rPr>
        <w:t>12,973,548.46</w:t>
      </w:r>
      <w:r>
        <w:rPr>
          <w:color w:val="000000"/>
          <w:spacing w:val="0"/>
          <w:w w:val="100"/>
          <w:position w:val="0"/>
        </w:rPr>
        <w:t>元，针对该项债权己计提 坏账准备</w:t>
      </w:r>
      <w:r>
        <w:rPr>
          <w:rFonts w:ascii="Times New Roman" w:eastAsia="Times New Roman" w:hAnsi="Times New Roman" w:cs="Times New Roman"/>
          <w:color w:val="000000"/>
          <w:spacing w:val="0"/>
          <w:w w:val="100"/>
          <w:position w:val="0"/>
        </w:rPr>
        <w:t>459,470.97</w:t>
      </w:r>
      <w:r>
        <w:rPr>
          <w:color w:val="000000"/>
          <w:spacing w:val="0"/>
          <w:w w:val="100"/>
          <w:position w:val="0"/>
        </w:rPr>
        <w:t>元。</w:t>
      </w:r>
    </w:p>
    <w:p>
      <w:pPr>
        <w:pStyle w:val="Style12"/>
        <w:keepNext w:val="0"/>
        <w:keepLines w:val="0"/>
        <w:widowControl w:val="0"/>
        <w:shd w:val="clear" w:color="auto" w:fill="auto"/>
        <w:bidi w:val="0"/>
        <w:spacing w:before="0" w:after="100" w:line="311" w:lineRule="exact"/>
        <w:ind w:left="0" w:right="0" w:firstLine="640"/>
        <w:jc w:val="both"/>
      </w:pPr>
      <w:r>
        <w:rPr>
          <w:color w:val="000000"/>
          <w:spacing w:val="0"/>
          <w:w w:val="100"/>
          <w:position w:val="0"/>
        </w:rPr>
        <w:t>优友保理公司向深圳市福田区人民法院提起以下诉讼：</w:t>
      </w:r>
    </w:p>
    <w:p>
      <w:pPr>
        <w:pStyle w:val="Style12"/>
        <w:keepNext w:val="0"/>
        <w:keepLines w:val="0"/>
        <w:widowControl w:val="0"/>
        <w:numPr>
          <w:ilvl w:val="0"/>
          <w:numId w:val="91"/>
        </w:numPr>
        <w:shd w:val="clear" w:color="auto" w:fill="auto"/>
        <w:tabs>
          <w:tab w:pos="965" w:val="left"/>
        </w:tabs>
        <w:bidi w:val="0"/>
        <w:spacing w:before="0" w:after="100" w:line="311" w:lineRule="exact"/>
        <w:ind w:left="220" w:right="0" w:firstLine="420"/>
        <w:jc w:val="both"/>
      </w:pPr>
      <w:bookmarkStart w:id="1469" w:name="bookmark1469"/>
      <w:bookmarkEnd w:id="1469"/>
      <w:r>
        <w:rPr>
          <w:color w:val="000000"/>
          <w:spacing w:val="0"/>
          <w:w w:val="100"/>
          <w:position w:val="0"/>
        </w:rPr>
        <w:t>优友保理公司向深圳市福田区人民法院申请立案，诉求为被告飞马国际公司、寰亚电力公司（对优 友保理公司尚未收回的应收款项承担付款义务）、黄壮勉（连带责任保证人）、俞倪荣（连带责任保证人）、 谢雨桐（连带责任保证人）支付票据款项</w:t>
      </w:r>
      <w:r>
        <w:rPr>
          <w:rFonts w:ascii="Times New Roman" w:eastAsia="Times New Roman" w:hAnsi="Times New Roman" w:cs="Times New Roman"/>
          <w:color w:val="000000"/>
          <w:spacing w:val="0"/>
          <w:w w:val="100"/>
          <w:position w:val="0"/>
        </w:rPr>
        <w:t>28,296,517.8</w:t>
      </w:r>
      <w:r>
        <w:rPr>
          <w:rFonts w:ascii="Times New Roman" w:eastAsia="Times New Roman" w:hAnsi="Times New Roman" w:cs="Times New Roman"/>
          <w:color w:val="000000"/>
          <w:spacing w:val="0"/>
          <w:w w:val="100"/>
          <w:position w:val="0"/>
        </w:rPr>
        <w:t>1</w:t>
      </w:r>
      <w:r>
        <w:rPr>
          <w:color w:val="000000"/>
          <w:spacing w:val="0"/>
          <w:w w:val="100"/>
          <w:position w:val="0"/>
        </w:rPr>
        <w:t>元及逾期利息等。深圳市福田区人民法院于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日立案，并于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日通过优友保理公司的财产保全申请，查封、冻结相关房产、股权、银行 存款。深圳市福田区人民法院于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 xml:space="preserve">日作出支持优友保理公司的判决，判令飞马国际公司支付 </w:t>
      </w:r>
      <w:r>
        <w:rPr>
          <w:rFonts w:ascii="Times New Roman" w:eastAsia="Times New Roman" w:hAnsi="Times New Roman" w:cs="Times New Roman"/>
          <w:color w:val="000000"/>
          <w:spacing w:val="0"/>
          <w:w w:val="100"/>
          <w:position w:val="0"/>
        </w:rPr>
        <w:t>28,296,517.8</w:t>
      </w:r>
      <w:r>
        <w:rPr>
          <w:rFonts w:ascii="Times New Roman" w:eastAsia="Times New Roman" w:hAnsi="Times New Roman" w:cs="Times New Roman"/>
          <w:color w:val="000000"/>
          <w:spacing w:val="0"/>
          <w:w w:val="100"/>
          <w:position w:val="0"/>
        </w:rPr>
        <w:t>1</w:t>
      </w:r>
      <w:r>
        <w:rPr>
          <w:color w:val="000000"/>
          <w:spacing w:val="0"/>
          <w:w w:val="100"/>
          <w:position w:val="0"/>
        </w:rPr>
        <w:t xml:space="preserve">元票据款及利息，后飞马国际公司向深圳市中级人民法院提出上诉，深圳市中级人民法院于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日开庭审理，截止本报告批准报出日尚未作出二审判决。</w:t>
      </w:r>
    </w:p>
    <w:p>
      <w:pPr>
        <w:pStyle w:val="Style12"/>
        <w:keepNext w:val="0"/>
        <w:keepLines w:val="0"/>
        <w:widowControl w:val="0"/>
        <w:numPr>
          <w:ilvl w:val="0"/>
          <w:numId w:val="91"/>
        </w:numPr>
        <w:shd w:val="clear" w:color="auto" w:fill="auto"/>
        <w:tabs>
          <w:tab w:pos="965" w:val="left"/>
        </w:tabs>
        <w:bidi w:val="0"/>
        <w:spacing w:before="0" w:after="100" w:line="311" w:lineRule="exact"/>
        <w:ind w:left="220" w:right="0" w:firstLine="420"/>
        <w:jc w:val="both"/>
      </w:pPr>
      <w:bookmarkStart w:id="1470" w:name="bookmark1470"/>
      <w:bookmarkEnd w:id="1470"/>
      <w:r>
        <w:rPr>
          <w:color w:val="000000"/>
          <w:spacing w:val="0"/>
          <w:w w:val="100"/>
          <w:position w:val="0"/>
        </w:rPr>
        <w:t>优友保理公司向深圳市福田区人民法院申请立案，诉求为被告飞马国际公司、寰亚电力公司（对优 友保理公司尚未收回的应收款项承担付款义务）、黄壮勉（连带责任保证人）、俞倪荣（连带责任保证人）、 谢雨桐（连带责任保证人）、谭寓丹（抵押人）支付票据款项</w:t>
      </w:r>
      <w:r>
        <w:rPr>
          <w:rFonts w:ascii="Times New Roman" w:eastAsia="Times New Roman" w:hAnsi="Times New Roman" w:cs="Times New Roman"/>
          <w:color w:val="000000"/>
          <w:spacing w:val="0"/>
          <w:w w:val="100"/>
          <w:position w:val="0"/>
        </w:rPr>
        <w:t>21,964,162.75</w:t>
      </w:r>
      <w:r>
        <w:rPr>
          <w:color w:val="000000"/>
          <w:spacing w:val="0"/>
          <w:w w:val="100"/>
          <w:position w:val="0"/>
        </w:rPr>
        <w:t>元（原金额</w:t>
      </w:r>
      <w:r>
        <w:rPr>
          <w:rFonts w:ascii="Times New Roman" w:eastAsia="Times New Roman" w:hAnsi="Times New Roman" w:cs="Times New Roman"/>
          <w:color w:val="000000"/>
          <w:spacing w:val="0"/>
          <w:w w:val="100"/>
          <w:position w:val="0"/>
        </w:rPr>
        <w:t>26,190,908.22</w:t>
      </w:r>
      <w:r>
        <w:rPr>
          <w:color w:val="000000"/>
          <w:spacing w:val="0"/>
          <w:w w:val="100"/>
          <w:position w:val="0"/>
        </w:rPr>
        <w:t>元，已 偿还</w:t>
      </w:r>
      <w:r>
        <w:rPr>
          <w:rFonts w:ascii="Times New Roman" w:eastAsia="Times New Roman" w:hAnsi="Times New Roman" w:cs="Times New Roman"/>
          <w:color w:val="000000"/>
          <w:spacing w:val="0"/>
          <w:w w:val="100"/>
          <w:position w:val="0"/>
        </w:rPr>
        <w:t>4,226,745.47</w:t>
      </w:r>
      <w:r>
        <w:rPr>
          <w:color w:val="000000"/>
          <w:spacing w:val="0"/>
          <w:w w:val="100"/>
          <w:position w:val="0"/>
        </w:rPr>
        <w:t>元）和</w:t>
      </w:r>
      <w:r>
        <w:rPr>
          <w:rFonts w:ascii="Times New Roman" w:eastAsia="Times New Roman" w:hAnsi="Times New Roman" w:cs="Times New Roman"/>
          <w:color w:val="000000"/>
          <w:spacing w:val="0"/>
          <w:w w:val="100"/>
          <w:position w:val="0"/>
        </w:rPr>
        <w:t>27,712,867.90</w:t>
      </w:r>
      <w:r>
        <w:rPr>
          <w:color w:val="000000"/>
          <w:spacing w:val="0"/>
          <w:w w:val="100"/>
          <w:position w:val="0"/>
        </w:rPr>
        <w:t>元及逾期利息等。深圳市福田区人民法院于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日受理，并 合并审理，于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日判决优友保理公司胜诉，后飞马国际公司向深圳市中级人民法院提出上诉， 深圳市中级人民法院于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日开庭审理，并于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日判决维持原判。优友保理公司于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日向法院提交强制执行申请，</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rFonts w:ascii="SimHei" w:eastAsia="SimHei" w:hAnsi="SimHei" w:cs="SimHei"/>
          <w:color w:val="000000"/>
          <w:spacing w:val="0"/>
          <w:w w:val="100"/>
          <w:position w:val="0"/>
          <w:sz w:val="26"/>
          <w:szCs w:val="26"/>
        </w:rPr>
        <w:t>0</w:t>
      </w:r>
      <w:r>
        <w:rPr>
          <w:color w:val="000000"/>
          <w:spacing w:val="0"/>
          <w:w w:val="100"/>
          <w:position w:val="0"/>
        </w:rPr>
        <w:t>分别收到福田法院从飞马国际银行账户划 扣的执行款共计</w:t>
      </w:r>
      <w:r>
        <w:rPr>
          <w:rFonts w:ascii="Times New Roman" w:eastAsia="Times New Roman" w:hAnsi="Times New Roman" w:cs="Times New Roman"/>
          <w:color w:val="000000"/>
          <w:spacing w:val="0"/>
          <w:w w:val="100"/>
          <w:position w:val="0"/>
        </w:rPr>
        <w:t>5,485,842.07</w:t>
      </w:r>
      <w:r>
        <w:rPr>
          <w:color w:val="000000"/>
          <w:spacing w:val="0"/>
          <w:w w:val="100"/>
          <w:position w:val="0"/>
        </w:rPr>
        <w:t>元。</w:t>
      </w:r>
    </w:p>
    <w:p>
      <w:pPr>
        <w:pStyle w:val="Style12"/>
        <w:keepNext w:val="0"/>
        <w:keepLines w:val="0"/>
        <w:widowControl w:val="0"/>
        <w:shd w:val="clear" w:color="auto" w:fill="auto"/>
        <w:bidi w:val="0"/>
        <w:spacing w:before="0" w:after="100" w:line="309" w:lineRule="exact"/>
        <w:ind w:left="220" w:right="0" w:firstLine="420"/>
        <w:jc w:val="both"/>
      </w:pPr>
      <w:r>
        <w:rPr>
          <w:color w:val="000000"/>
          <w:spacing w:val="0"/>
          <w:w w:val="100"/>
          <w:position w:val="0"/>
        </w:rPr>
        <w:t>在优友保理公司申请强制执行后，寰亚电力公司、俞倪荣、谢雨彤和谭寓丹于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日与优友保 理公司达成和解，承诺分期归还所欠本金合计</w:t>
      </w:r>
      <w:r>
        <w:rPr>
          <w:rFonts w:ascii="Times New Roman" w:eastAsia="Times New Roman" w:hAnsi="Times New Roman" w:cs="Times New Roman"/>
          <w:color w:val="000000"/>
          <w:spacing w:val="0"/>
          <w:w w:val="100"/>
          <w:position w:val="0"/>
        </w:rPr>
        <w:t>77,973,548.46</w:t>
      </w:r>
      <w:r>
        <w:rPr>
          <w:color w:val="000000"/>
          <w:spacing w:val="0"/>
          <w:w w:val="100"/>
          <w:position w:val="0"/>
        </w:rPr>
        <w:t>元。达成和解后，寰亚电力公司已于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日偿还</w:t>
      </w:r>
      <w:r>
        <w:rPr>
          <w:rFonts w:ascii="Times New Roman" w:eastAsia="Times New Roman" w:hAnsi="Times New Roman" w:cs="Times New Roman"/>
          <w:color w:val="000000"/>
          <w:spacing w:val="0"/>
          <w:w w:val="100"/>
          <w:position w:val="0"/>
        </w:rPr>
        <w:t>2,000.00</w:t>
      </w:r>
      <w:r>
        <w:rPr>
          <w:color w:val="000000"/>
          <w:spacing w:val="0"/>
          <w:w w:val="100"/>
          <w:position w:val="0"/>
        </w:rPr>
        <w:t>万元欠款，于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日偿还</w:t>
      </w:r>
      <w:r>
        <w:rPr>
          <w:rFonts w:ascii="Times New Roman" w:eastAsia="Times New Roman" w:hAnsi="Times New Roman" w:cs="Times New Roman"/>
          <w:color w:val="000000"/>
          <w:spacing w:val="0"/>
          <w:w w:val="100"/>
          <w:position w:val="0"/>
        </w:rPr>
        <w:t>2,000.00</w:t>
      </w:r>
      <w:r>
        <w:rPr>
          <w:color w:val="000000"/>
          <w:spacing w:val="0"/>
          <w:w w:val="100"/>
          <w:position w:val="0"/>
        </w:rPr>
        <w:t>万元欠款，于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日偿还</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,500.00</w:t>
      </w:r>
      <w:r>
        <w:rPr>
          <w:color w:val="000000"/>
          <w:spacing w:val="0"/>
          <w:w w:val="100"/>
          <w:position w:val="0"/>
        </w:rPr>
        <w:t>万元 欠款，于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日偿还</w:t>
      </w:r>
      <w:r>
        <w:rPr>
          <w:rFonts w:ascii="Times New Roman" w:eastAsia="Times New Roman" w:hAnsi="Times New Roman" w:cs="Times New Roman"/>
          <w:color w:val="000000"/>
          <w:spacing w:val="0"/>
          <w:w w:val="100"/>
          <w:position w:val="0"/>
        </w:rPr>
        <w:t>1,000.00</w:t>
      </w:r>
      <w:r>
        <w:rPr>
          <w:color w:val="000000"/>
          <w:spacing w:val="0"/>
          <w:w w:val="100"/>
          <w:position w:val="0"/>
        </w:rPr>
        <w:t>万元欠款，剩余本金在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日之前全部还清。</w:t>
      </w:r>
    </w:p>
    <w:p>
      <w:pPr>
        <w:pStyle w:val="Style12"/>
        <w:keepNext w:val="0"/>
        <w:keepLines w:val="0"/>
        <w:widowControl w:val="0"/>
        <w:numPr>
          <w:ilvl w:val="0"/>
          <w:numId w:val="89"/>
        </w:numPr>
        <w:shd w:val="clear" w:color="auto" w:fill="auto"/>
        <w:tabs>
          <w:tab w:pos="974" w:val="left"/>
        </w:tabs>
        <w:bidi w:val="0"/>
        <w:spacing w:before="0" w:after="100" w:line="307" w:lineRule="exact"/>
        <w:ind w:left="220" w:right="0" w:firstLine="420"/>
        <w:jc w:val="both"/>
      </w:pPr>
      <w:bookmarkStart w:id="1471" w:name="bookmark1471"/>
      <w:bookmarkEnd w:id="1471"/>
      <w:r>
        <w:rPr>
          <w:color w:val="000000"/>
          <w:spacing w:val="0"/>
          <w:w w:val="100"/>
          <w:position w:val="0"/>
        </w:rPr>
        <w:t>深圳市爱施德股份有限公司诉北京乐语世纪科技集团有限公司（以下简称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乐语公司</w:t>
      </w:r>
      <w:r>
        <w:rPr>
          <w:color w:val="000000"/>
          <w:spacing w:val="0"/>
          <w:w w:val="100"/>
          <w:position w:val="0"/>
        </w:rPr>
        <w:t>''）</w:t>
      </w:r>
      <w:r>
        <w:rPr>
          <w:color w:val="000000"/>
          <w:spacing w:val="0"/>
          <w:w w:val="100"/>
          <w:position w:val="0"/>
        </w:rPr>
        <w:t>及担保人三 胞集团有限公司（以下简称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三胞集团</w:t>
      </w:r>
      <w:r>
        <w:rPr>
          <w:color w:val="000000"/>
          <w:spacing w:val="0"/>
          <w:w w:val="100"/>
          <w:position w:val="0"/>
        </w:rPr>
        <w:t>''）</w:t>
      </w:r>
      <w:r>
        <w:rPr>
          <w:color w:val="000000"/>
          <w:spacing w:val="0"/>
          <w:w w:val="100"/>
          <w:position w:val="0"/>
        </w:rPr>
        <w:t>合同纠纷案</w:t>
      </w:r>
    </w:p>
    <w:p>
      <w:pPr>
        <w:pStyle w:val="Style12"/>
        <w:keepNext w:val="0"/>
        <w:keepLines w:val="0"/>
        <w:widowControl w:val="0"/>
        <w:shd w:val="clear" w:color="auto" w:fill="auto"/>
        <w:bidi w:val="0"/>
        <w:spacing w:before="0" w:after="100" w:line="312" w:lineRule="exact"/>
        <w:ind w:left="220" w:right="0" w:firstLine="42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日，本公司与乐语公司签订《供销合同》，乐语公司未按《供销合同》和《合作延期协议》 向本公司支付货款。截止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日，乐语公司尚欠本公司货款及利息</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,319.98</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月，本 公司向江苏省南京市中级人民法院提起诉讼，申请乐语公司及担保人三胞集团偿还全部货款及利息，该案 件待南京市中院接收和安排开庭。截止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日，本公司已对该项债权本金部分全额计提 </w:t>
      </w:r>
      <w:r>
        <w:rPr>
          <w:rFonts w:ascii="Times New Roman" w:eastAsia="Times New Roman" w:hAnsi="Times New Roman" w:cs="Times New Roman"/>
          <w:color w:val="000000"/>
          <w:spacing w:val="0"/>
          <w:w w:val="100"/>
          <w:position w:val="0"/>
        </w:rPr>
        <w:t>12,347,273.94</w:t>
      </w:r>
      <w:r>
        <w:rPr>
          <w:color w:val="000000"/>
          <w:spacing w:val="0"/>
          <w:w w:val="100"/>
          <w:position w:val="0"/>
        </w:rPr>
        <w:t>元坏账准备。</w:t>
      </w:r>
    </w:p>
    <w:p>
      <w:pPr>
        <w:pStyle w:val="Style35"/>
        <w:keepNext/>
        <w:keepLines/>
        <w:widowControl w:val="0"/>
        <w:shd w:val="clear" w:color="auto" w:fill="auto"/>
        <w:bidi w:val="0"/>
        <w:spacing w:before="0" w:line="240" w:lineRule="auto"/>
        <w:ind w:left="0" w:right="0" w:firstLine="840"/>
        <w:jc w:val="both"/>
      </w:pPr>
      <w:bookmarkStart w:id="1472" w:name="bookmark1472"/>
      <w:bookmarkStart w:id="1473" w:name="bookmark1473"/>
      <w:bookmarkStart w:id="1474" w:name="bookmark1474"/>
      <w:r>
        <w:rPr>
          <w:color w:val="000000"/>
          <w:spacing w:val="0"/>
          <w:w w:val="100"/>
          <w:position w:val="0"/>
          <w:sz w:val="24"/>
          <w:szCs w:val="24"/>
        </w:rPr>
        <w:t>十四、资产负债表日后事项</w:t>
      </w:r>
      <w:bookmarkEnd w:id="1472"/>
      <w:bookmarkEnd w:id="1473"/>
      <w:bookmarkEnd w:id="1474"/>
    </w:p>
    <w:p>
      <w:pPr>
        <w:pStyle w:val="Style43"/>
        <w:keepNext/>
        <w:keepLines/>
        <w:widowControl w:val="0"/>
        <w:shd w:val="clear" w:color="auto" w:fill="auto"/>
        <w:bidi w:val="0"/>
        <w:spacing w:before="0" w:line="240" w:lineRule="auto"/>
        <w:ind w:left="0" w:right="0" w:firstLine="840"/>
        <w:jc w:val="both"/>
      </w:pPr>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475"/>
      <w:bookmarkEnd w:id="1476"/>
      <w:bookmarkEnd w:id="1477"/>
    </w:p>
    <w:p>
      <w:pPr>
        <w:pStyle w:val="Style41"/>
        <w:keepNext w:val="0"/>
        <w:keepLines w:val="0"/>
        <w:widowControl w:val="0"/>
        <w:shd w:val="clear" w:color="auto" w:fill="auto"/>
        <w:bidi w:val="0"/>
        <w:spacing w:before="0" w:after="0" w:line="240" w:lineRule="auto"/>
        <w:ind w:left="9019"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989"/>
        <w:gridCol w:w="588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495,712,722.40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43"/>
        <w:keepNext/>
        <w:keepLines/>
        <w:widowControl w:val="0"/>
        <w:shd w:val="clear" w:color="auto" w:fill="auto"/>
        <w:bidi w:val="0"/>
        <w:spacing w:before="0" w:after="280" w:line="313" w:lineRule="exact"/>
        <w:ind w:left="0" w:right="0" w:firstLine="840"/>
        <w:jc w:val="both"/>
      </w:pPr>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478"/>
      <w:bookmarkEnd w:id="1479"/>
      <w:bookmarkEnd w:id="1480"/>
    </w:p>
    <w:p>
      <w:pPr>
        <w:pStyle w:val="Style43"/>
        <w:keepNext/>
        <w:keepLines/>
        <w:widowControl w:val="0"/>
        <w:shd w:val="clear" w:color="auto" w:fill="auto"/>
        <w:tabs>
          <w:tab w:pos="1187" w:val="left"/>
        </w:tabs>
        <w:bidi w:val="0"/>
        <w:spacing w:before="0" w:after="100" w:line="313" w:lineRule="exact"/>
        <w:ind w:left="0" w:right="0" w:firstLine="840"/>
        <w:jc w:val="both"/>
      </w:pPr>
      <w:bookmarkStart w:id="1478" w:name="bookmark1478"/>
      <w:bookmarkStart w:id="1479" w:name="bookmark1479"/>
      <w:bookmarkStart w:id="1481" w:name="bookmark1481"/>
      <w:r>
        <w:rPr>
          <w:rFonts w:ascii="Times New Roman" w:eastAsia="Times New Roman" w:hAnsi="Times New Roman" w:cs="Times New Roman"/>
          <w:color w:val="000000"/>
          <w:spacing w:val="0"/>
          <w:w w:val="100"/>
          <w:position w:val="0"/>
        </w:rPr>
        <w:t>1</w:t>
      </w:r>
      <w:bookmarkEnd w:id="1481"/>
      <w:r>
        <w:rPr>
          <w:color w:val="000000"/>
          <w:spacing w:val="0"/>
          <w:w w:val="100"/>
          <w:position w:val="0"/>
        </w:rPr>
        <w:t>）</w:t>
        <w:tab/>
        <w:t>终止非公开发行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股股票事项</w:t>
      </w:r>
      <w:bookmarkEnd w:id="1478"/>
      <w:bookmarkEnd w:id="1479"/>
    </w:p>
    <w:p>
      <w:pPr>
        <w:pStyle w:val="Style12"/>
        <w:keepNext w:val="0"/>
        <w:keepLines w:val="0"/>
        <w:widowControl w:val="0"/>
        <w:shd w:val="clear" w:color="auto" w:fill="auto"/>
        <w:bidi w:val="0"/>
        <w:spacing w:before="0" w:after="100" w:line="319" w:lineRule="exact"/>
        <w:ind w:left="84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日公司召开第五届董事会第十四次（临时）会议、第五届监事会第十五次（临 时）会议，审议通过了《关于终止非公开发行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股股票事项及撤回申请文件的议案》，同意公司终止非公开 发行股票事项并撤回申请文件。</w:t>
      </w:r>
    </w:p>
    <w:p>
      <w:pPr>
        <w:pStyle w:val="Style12"/>
        <w:keepNext w:val="0"/>
        <w:keepLines w:val="0"/>
        <w:widowControl w:val="0"/>
        <w:shd w:val="clear" w:color="auto" w:fill="auto"/>
        <w:tabs>
          <w:tab w:pos="1197" w:val="left"/>
        </w:tabs>
        <w:bidi w:val="0"/>
        <w:spacing w:before="0" w:after="100" w:line="313" w:lineRule="exact"/>
        <w:ind w:left="0" w:right="0" w:firstLine="840"/>
        <w:jc w:val="both"/>
      </w:pPr>
      <w:bookmarkStart w:id="1482" w:name="bookmark1482"/>
      <w:r>
        <w:rPr>
          <w:rFonts w:ascii="Times New Roman" w:eastAsia="Times New Roman" w:hAnsi="Times New Roman" w:cs="Times New Roman"/>
          <w:b/>
          <w:bCs/>
          <w:color w:val="000000"/>
          <w:spacing w:val="0"/>
          <w:w w:val="100"/>
          <w:position w:val="0"/>
        </w:rPr>
        <w:t>2</w:t>
      </w:r>
      <w:bookmarkEnd w:id="1482"/>
      <w:r>
        <w:rPr>
          <w:b/>
          <w:bCs/>
          <w:color w:val="000000"/>
          <w:spacing w:val="0"/>
          <w:w w:val="100"/>
          <w:position w:val="0"/>
        </w:rPr>
        <w:t>）</w:t>
        <w:tab/>
        <w:t>为子公司、控子公司提供综合融资授信担保</w:t>
      </w:r>
    </w:p>
    <w:p>
      <w:pPr>
        <w:pStyle w:val="Style12"/>
        <w:keepNext w:val="0"/>
        <w:keepLines w:val="0"/>
        <w:widowControl w:val="0"/>
        <w:shd w:val="clear" w:color="auto" w:fill="auto"/>
        <w:bidi w:val="0"/>
        <w:spacing w:before="0" w:after="100" w:line="312" w:lineRule="exact"/>
        <w:ind w:left="84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日召开的第五届董事会第十四次（临时）会议、第五届监事会第十五次（临时） 会议，决议通过为子公司深圳市酷动数码有限公司、爱施德（香港）有限公司、西藏酷爱通信有限公司银 行融资分别提供不超过人民币</w:t>
      </w:r>
      <w:r>
        <w:rPr>
          <w:rFonts w:ascii="Times New Roman" w:eastAsia="Times New Roman" w:hAnsi="Times New Roman" w:cs="Times New Roman"/>
          <w:color w:val="000000"/>
          <w:spacing w:val="0"/>
          <w:w w:val="100"/>
          <w:position w:val="0"/>
        </w:rPr>
        <w:t>5</w:t>
      </w:r>
      <w:r>
        <w:rPr>
          <w:color w:val="000000"/>
          <w:spacing w:val="0"/>
          <w:w w:val="100"/>
          <w:position w:val="0"/>
        </w:rPr>
        <w:t>亿元、不超过人民币</w:t>
      </w:r>
      <w:r>
        <w:rPr>
          <w:rFonts w:ascii="Times New Roman" w:eastAsia="Times New Roman" w:hAnsi="Times New Roman" w:cs="Times New Roman"/>
          <w:color w:val="000000"/>
          <w:spacing w:val="0"/>
          <w:w w:val="100"/>
          <w:position w:val="0"/>
        </w:rPr>
        <w:t>1</w:t>
      </w:r>
      <w:r>
        <w:rPr>
          <w:color w:val="000000"/>
          <w:spacing w:val="0"/>
          <w:w w:val="100"/>
          <w:position w:val="0"/>
        </w:rPr>
        <w:t>亿元（壹亿元或等值美元，汇率按融资当天美元挂牌 汇率折算）、不超过人民币</w:t>
      </w:r>
      <w:r>
        <w:rPr>
          <w:rFonts w:ascii="Times New Roman" w:eastAsia="Times New Roman" w:hAnsi="Times New Roman" w:cs="Times New Roman"/>
          <w:color w:val="000000"/>
          <w:spacing w:val="0"/>
          <w:w w:val="100"/>
          <w:position w:val="0"/>
        </w:rPr>
        <w:t>16</w:t>
      </w:r>
      <w:r>
        <w:rPr>
          <w:color w:val="000000"/>
          <w:spacing w:val="0"/>
          <w:w w:val="100"/>
          <w:position w:val="0"/>
        </w:rPr>
        <w:t>亿元担保；决议通过为深圳市优友通讯器材有限公司、广东臻和实业有限公 司、深圳市臻和供应链有限公司、为优友金服（常熟）供应链有限公司、广东臻和科技有限公司、中国供 应链金融服务有限公司、展弘实业有限公司银行融资分别提供不超过人民</w:t>
      </w:r>
      <w:r>
        <w:rPr>
          <w:rFonts w:ascii="Times New Roman" w:eastAsia="Times New Roman" w:hAnsi="Times New Roman" w:cs="Times New Roman"/>
          <w:color w:val="000000"/>
          <w:spacing w:val="0"/>
          <w:w w:val="100"/>
          <w:position w:val="0"/>
        </w:rPr>
        <w:t>10</w:t>
      </w:r>
      <w:r>
        <w:rPr>
          <w:color w:val="000000"/>
          <w:spacing w:val="0"/>
          <w:w w:val="100"/>
          <w:position w:val="0"/>
        </w:rPr>
        <w:t>亿元、不超过人民币</w:t>
      </w:r>
      <w:r>
        <w:rPr>
          <w:rFonts w:ascii="Times New Roman" w:eastAsia="Times New Roman" w:hAnsi="Times New Roman" w:cs="Times New Roman"/>
          <w:color w:val="000000"/>
          <w:spacing w:val="0"/>
          <w:w w:val="100"/>
          <w:position w:val="0"/>
        </w:rPr>
        <w:t>5</w:t>
      </w:r>
      <w:r>
        <w:rPr>
          <w:color w:val="000000"/>
          <w:spacing w:val="0"/>
          <w:w w:val="100"/>
          <w:position w:val="0"/>
        </w:rPr>
        <w:t>亿元、 不超过人民币</w:t>
      </w:r>
      <w:r>
        <w:rPr>
          <w:rFonts w:ascii="Times New Roman" w:eastAsia="Times New Roman" w:hAnsi="Times New Roman" w:cs="Times New Roman"/>
          <w:color w:val="000000"/>
          <w:spacing w:val="0"/>
          <w:w w:val="100"/>
          <w:position w:val="0"/>
        </w:rPr>
        <w:t>5</w:t>
      </w:r>
      <w:r>
        <w:rPr>
          <w:color w:val="000000"/>
          <w:spacing w:val="0"/>
          <w:w w:val="100"/>
          <w:position w:val="0"/>
        </w:rPr>
        <w:t>亿元、不超过人民币</w:t>
      </w:r>
      <w:r>
        <w:rPr>
          <w:rFonts w:ascii="Times New Roman" w:eastAsia="Times New Roman" w:hAnsi="Times New Roman" w:cs="Times New Roman"/>
          <w:color w:val="000000"/>
          <w:spacing w:val="0"/>
          <w:w w:val="100"/>
          <w:position w:val="0"/>
        </w:rPr>
        <w:t>6</w:t>
      </w:r>
      <w:r>
        <w:rPr>
          <w:color w:val="000000"/>
          <w:spacing w:val="0"/>
          <w:w w:val="100"/>
          <w:position w:val="0"/>
        </w:rPr>
        <w:t>亿元、超过人民币</w:t>
      </w:r>
      <w:r>
        <w:rPr>
          <w:rFonts w:ascii="Times New Roman" w:eastAsia="Times New Roman" w:hAnsi="Times New Roman" w:cs="Times New Roman"/>
          <w:color w:val="000000"/>
          <w:spacing w:val="0"/>
          <w:w w:val="100"/>
          <w:position w:val="0"/>
        </w:rPr>
        <w:t>3</w:t>
      </w:r>
      <w:r>
        <w:rPr>
          <w:color w:val="000000"/>
          <w:spacing w:val="0"/>
          <w:w w:val="100"/>
          <w:position w:val="0"/>
        </w:rPr>
        <w:t>亿元、不超过人民币</w:t>
      </w:r>
      <w:r>
        <w:rPr>
          <w:rFonts w:ascii="Times New Roman" w:eastAsia="Times New Roman" w:hAnsi="Times New Roman" w:cs="Times New Roman"/>
          <w:color w:val="000000"/>
          <w:spacing w:val="0"/>
          <w:w w:val="100"/>
          <w:position w:val="0"/>
        </w:rPr>
        <w:t>23.5</w:t>
      </w:r>
      <w:r>
        <w:rPr>
          <w:color w:val="000000"/>
          <w:spacing w:val="0"/>
          <w:w w:val="100"/>
          <w:position w:val="0"/>
        </w:rPr>
        <w:t>亿元</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23.5</w:t>
      </w:r>
      <w:r>
        <w:rPr>
          <w:color w:val="000000"/>
          <w:spacing w:val="0"/>
          <w:w w:val="100"/>
          <w:position w:val="0"/>
        </w:rPr>
        <w:t>亿元或等值美元</w:t>
      </w:r>
      <w:r>
        <w:rPr>
          <w:rFonts w:ascii="Times New Roman" w:eastAsia="Times New Roman" w:hAnsi="Times New Roman" w:cs="Times New Roman"/>
          <w:color w:val="000000"/>
          <w:spacing w:val="0"/>
          <w:w w:val="100"/>
          <w:position w:val="0"/>
        </w:rPr>
        <w:t xml:space="preserve">, </w:t>
      </w:r>
      <w:r>
        <w:rPr>
          <w:color w:val="000000"/>
          <w:spacing w:val="0"/>
          <w:w w:val="100"/>
          <w:position w:val="0"/>
        </w:rPr>
        <w:t>汇率按融资当天美元挂牌汇率折算，包含存量及新增业务）、不超过人民币</w:t>
      </w:r>
      <w:r>
        <w:rPr>
          <w:rFonts w:ascii="Times New Roman" w:eastAsia="Times New Roman" w:hAnsi="Times New Roman" w:cs="Times New Roman"/>
          <w:color w:val="000000"/>
          <w:spacing w:val="0"/>
          <w:w w:val="100"/>
          <w:position w:val="0"/>
        </w:rPr>
        <w:t>2</w:t>
      </w:r>
      <w:r>
        <w:rPr>
          <w:color w:val="000000"/>
          <w:spacing w:val="0"/>
          <w:w w:val="100"/>
          <w:position w:val="0"/>
        </w:rPr>
        <w:t>亿元（</w:t>
      </w:r>
      <w:r>
        <w:rPr>
          <w:rFonts w:ascii="Times New Roman" w:eastAsia="Times New Roman" w:hAnsi="Times New Roman" w:cs="Times New Roman"/>
          <w:color w:val="000000"/>
          <w:spacing w:val="0"/>
          <w:w w:val="100"/>
          <w:position w:val="0"/>
        </w:rPr>
        <w:t>2</w:t>
      </w:r>
      <w:r>
        <w:rPr>
          <w:color w:val="000000"/>
          <w:spacing w:val="0"/>
          <w:w w:val="100"/>
          <w:position w:val="0"/>
        </w:rPr>
        <w:t>亿元或等值美元，汇 率按融资当天美元挂牌汇率折算，包含存量及新增业务）担保；决议通过为控股子公司深圳市实丰科技有 限公司（以下简称：实丰科技）与供应商三星</w:t>
      </w:r>
      <w:r>
        <w:rPr>
          <w:rFonts w:ascii="Times New Roman" w:eastAsia="Times New Roman" w:hAnsi="Times New Roman" w:cs="Times New Roman"/>
          <w:color w:val="000000"/>
          <w:spacing w:val="0"/>
          <w:w w:val="100"/>
          <w:position w:val="0"/>
        </w:rPr>
        <w:t>（</w:t>
      </w: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投资有限公司合作提供不超过人民币</w:t>
      </w:r>
      <w:r>
        <w:rPr>
          <w:rFonts w:ascii="Times New Roman" w:eastAsia="Times New Roman" w:hAnsi="Times New Roman" w:cs="Times New Roman"/>
          <w:color w:val="000000"/>
          <w:spacing w:val="0"/>
          <w:w w:val="100"/>
          <w:position w:val="0"/>
        </w:rPr>
        <w:t>10</w:t>
      </w:r>
      <w:r>
        <w:rPr>
          <w:color w:val="000000"/>
          <w:spacing w:val="0"/>
          <w:w w:val="100"/>
          <w:position w:val="0"/>
        </w:rPr>
        <w:t>亿元额度的担 保，本议案业经</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日召开的</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年第一次临时股东大会决议通过。</w:t>
      </w:r>
    </w:p>
    <w:p>
      <w:pPr>
        <w:pStyle w:val="Style12"/>
        <w:keepNext w:val="0"/>
        <w:keepLines w:val="0"/>
        <w:widowControl w:val="0"/>
        <w:shd w:val="clear" w:color="auto" w:fill="auto"/>
        <w:tabs>
          <w:tab w:pos="1197" w:val="left"/>
        </w:tabs>
        <w:bidi w:val="0"/>
        <w:spacing w:before="0" w:after="100" w:line="322" w:lineRule="exact"/>
        <w:ind w:left="840" w:right="0" w:firstLine="0"/>
        <w:jc w:val="both"/>
      </w:pPr>
      <w:bookmarkStart w:id="1483" w:name="bookmark1483"/>
      <w:r>
        <w:rPr>
          <w:rFonts w:ascii="Times New Roman" w:eastAsia="Times New Roman" w:hAnsi="Times New Roman" w:cs="Times New Roman"/>
          <w:b/>
          <w:bCs/>
          <w:color w:val="000000"/>
          <w:spacing w:val="0"/>
          <w:w w:val="100"/>
          <w:position w:val="0"/>
        </w:rPr>
        <w:t>3</w:t>
      </w:r>
      <w:bookmarkEnd w:id="1483"/>
      <w:r>
        <w:rPr>
          <w:b/>
          <w:bCs/>
          <w:color w:val="000000"/>
          <w:spacing w:val="0"/>
          <w:w w:val="100"/>
          <w:position w:val="0"/>
        </w:rPr>
        <w:t>）</w:t>
        <w:tab/>
        <w:t>工信部、国家烟草专卖局研究起草的《关于修改〈中华人民共和国烟草专卖法实施条例〉的决定</w:t>
      </w:r>
      <w:r>
        <w:rPr>
          <w:rFonts w:ascii="Times New Roman" w:eastAsia="Times New Roman" w:hAnsi="Times New Roman" w:cs="Times New Roman"/>
          <w:b/>
          <w:bCs/>
          <w:color w:val="000000"/>
          <w:spacing w:val="0"/>
          <w:w w:val="100"/>
          <w:position w:val="0"/>
        </w:rPr>
        <w:t>（</w:t>
      </w:r>
      <w:r>
        <w:rPr>
          <w:b/>
          <w:bCs/>
          <w:color w:val="000000"/>
          <w:spacing w:val="0"/>
          <w:w w:val="100"/>
          <w:position w:val="0"/>
        </w:rPr>
        <w:t>征求 意见稿</w:t>
      </w:r>
      <w:r>
        <w:rPr>
          <w:rFonts w:ascii="Times New Roman" w:eastAsia="Times New Roman" w:hAnsi="Times New Roman" w:cs="Times New Roman"/>
          <w:b/>
          <w:bCs/>
          <w:color w:val="000000"/>
          <w:spacing w:val="0"/>
          <w:w w:val="100"/>
          <w:position w:val="0"/>
        </w:rPr>
        <w:t>）</w:t>
      </w:r>
      <w:r>
        <w:rPr>
          <w:b/>
          <w:bCs/>
          <w:color w:val="000000"/>
          <w:spacing w:val="0"/>
          <w:w w:val="100"/>
          <w:position w:val="0"/>
        </w:rPr>
        <w:t>》对公司子公司一号机的影响</w:t>
      </w:r>
    </w:p>
    <w:p>
      <w:pPr>
        <w:pStyle w:val="Style12"/>
        <w:keepNext w:val="0"/>
        <w:keepLines w:val="0"/>
        <w:widowControl w:val="0"/>
        <w:shd w:val="clear" w:color="auto" w:fill="auto"/>
        <w:bidi w:val="0"/>
        <w:spacing w:before="0" w:after="360" w:line="314" w:lineRule="exact"/>
        <w:ind w:left="84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日，工信部、国家烟草专卖局研究起草的《关于修改〈中华人民共和国烟草专卖法实施 条例〉的决定</w:t>
      </w:r>
      <w:r>
        <w:rPr>
          <w:rFonts w:ascii="Times New Roman" w:eastAsia="Times New Roman" w:hAnsi="Times New Roman" w:cs="Times New Roman"/>
          <w:color w:val="000000"/>
          <w:spacing w:val="0"/>
          <w:w w:val="100"/>
          <w:position w:val="0"/>
        </w:rPr>
        <w:t>（</w:t>
      </w:r>
      <w:r>
        <w:rPr>
          <w:color w:val="000000"/>
          <w:spacing w:val="0"/>
          <w:w w:val="100"/>
          <w:position w:val="0"/>
        </w:rPr>
        <w:t>征求意见稿</w:t>
      </w:r>
      <w:r>
        <w:rPr>
          <w:rFonts w:ascii="Times New Roman" w:eastAsia="Times New Roman" w:hAnsi="Times New Roman" w:cs="Times New Roman"/>
          <w:color w:val="000000"/>
          <w:spacing w:val="0"/>
          <w:w w:val="100"/>
          <w:position w:val="0"/>
        </w:rPr>
        <w:t>）</w:t>
      </w:r>
      <w:r>
        <w:rPr>
          <w:color w:val="000000"/>
          <w:spacing w:val="0"/>
          <w:w w:val="100"/>
          <w:position w:val="0"/>
        </w:rPr>
        <w:t>》：①关于修改《中华人民共和国烟草专卖法实施条例》的决定：在《中华人民 共和国烟草专卖法实施条例》附则中增加一条，作为第六十五条：</w:t>
      </w:r>
      <w:r>
        <w:rPr>
          <w:rFonts w:ascii="Times New Roman" w:eastAsia="Times New Roman" w:hAnsi="Times New Roman" w:cs="Times New Roman"/>
          <w:color w:val="000000"/>
          <w:spacing w:val="0"/>
          <w:w w:val="100"/>
          <w:position w:val="0"/>
        </w:rPr>
        <w:t>“</w:t>
      </w:r>
      <w:r>
        <w:rPr>
          <w:color w:val="000000"/>
          <w:spacing w:val="0"/>
          <w:w w:val="100"/>
          <w:position w:val="0"/>
        </w:rPr>
        <w:t>电子烟等新型烟草制品参照本条例中 关于卷烟的有关规定执行。②《关于修改</w:t>
      </w:r>
      <w:r>
        <w:rPr>
          <w:color w:val="000000"/>
          <w:spacing w:val="0"/>
          <w:w w:val="100"/>
          <w:position w:val="0"/>
        </w:rPr>
        <w:t>〈</w:t>
      </w:r>
      <w:r>
        <w:rPr>
          <w:color w:val="000000"/>
          <w:spacing w:val="0"/>
          <w:w w:val="100"/>
          <w:position w:val="0"/>
        </w:rPr>
        <w:t>中华人民共和国烟草专卖法实施条例</w:t>
      </w:r>
      <w:r>
        <w:rPr>
          <w:color w:val="000000"/>
          <w:spacing w:val="0"/>
          <w:w w:val="100"/>
          <w:position w:val="0"/>
        </w:rPr>
        <w:t>〉</w:t>
      </w:r>
      <w:r>
        <w:rPr>
          <w:color w:val="000000"/>
          <w:spacing w:val="0"/>
          <w:w w:val="100"/>
          <w:position w:val="0"/>
        </w:rPr>
        <w:t>的决定（征求意见稿）》 的说明。征求意见稿向社会公开征求意见，于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日前反馈意见。因该草案尚未正式出台，目前 无法判断该草案对公司子公司一号机电子烟销售产生的影响。</w:t>
      </w:r>
    </w:p>
    <w:p>
      <w:pPr>
        <w:pStyle w:val="Style35"/>
        <w:keepNext/>
        <w:keepLines/>
        <w:widowControl w:val="0"/>
        <w:shd w:val="clear" w:color="auto" w:fill="auto"/>
        <w:bidi w:val="0"/>
        <w:spacing w:before="0" w:after="280" w:line="240" w:lineRule="auto"/>
        <w:ind w:left="0" w:right="0" w:firstLine="840"/>
        <w:jc w:val="both"/>
      </w:pPr>
      <w:bookmarkStart w:id="1484" w:name="bookmark1484"/>
      <w:bookmarkStart w:id="1485" w:name="bookmark1485"/>
      <w:bookmarkStart w:id="1486" w:name="bookmark1486"/>
      <w:r>
        <w:rPr>
          <w:color w:val="000000"/>
          <w:spacing w:val="0"/>
          <w:w w:val="100"/>
          <w:position w:val="0"/>
          <w:sz w:val="24"/>
          <w:szCs w:val="24"/>
        </w:rPr>
        <w:t>十五、其他重要事项</w:t>
      </w:r>
      <w:bookmarkEnd w:id="1484"/>
      <w:bookmarkEnd w:id="1485"/>
      <w:bookmarkEnd w:id="1486"/>
    </w:p>
    <w:p>
      <w:pPr>
        <w:pStyle w:val="Style43"/>
        <w:keepNext/>
        <w:keepLines/>
        <w:widowControl w:val="0"/>
        <w:shd w:val="clear" w:color="auto" w:fill="auto"/>
        <w:bidi w:val="0"/>
        <w:spacing w:before="0" w:after="280" w:line="313" w:lineRule="exact"/>
        <w:ind w:left="0" w:right="0" w:firstLine="840"/>
        <w:jc w:val="both"/>
      </w:pPr>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487"/>
      <w:bookmarkEnd w:id="1488"/>
      <w:bookmarkEnd w:id="1489"/>
    </w:p>
    <w:p>
      <w:pPr>
        <w:pStyle w:val="Style66"/>
        <w:keepNext/>
        <w:keepLines/>
        <w:widowControl w:val="0"/>
        <w:shd w:val="clear" w:color="auto" w:fill="auto"/>
        <w:bidi w:val="0"/>
        <w:spacing w:before="0" w:after="280" w:line="313" w:lineRule="exact"/>
        <w:ind w:left="0" w:right="0" w:firstLine="840"/>
        <w:jc w:val="both"/>
      </w:pPr>
      <w:bookmarkStart w:id="1490" w:name="bookmark1490"/>
      <w:bookmarkStart w:id="1491" w:name="bookmark1491"/>
      <w:bookmarkStart w:id="1492" w:name="bookmark14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1490"/>
      <w:bookmarkEnd w:id="1491"/>
      <w:bookmarkEnd w:id="1492"/>
    </w:p>
    <w:p>
      <w:pPr>
        <w:pStyle w:val="Style12"/>
        <w:keepNext w:val="0"/>
        <w:keepLines w:val="0"/>
        <w:widowControl w:val="0"/>
        <w:shd w:val="clear" w:color="auto" w:fill="auto"/>
        <w:bidi w:val="0"/>
        <w:spacing w:before="0" w:after="280" w:line="313" w:lineRule="exact"/>
        <w:ind w:left="1280" w:right="0" w:firstLine="0"/>
        <w:jc w:val="both"/>
      </w:pPr>
      <w:r>
        <w:rPr>
          <w:color w:val="000000"/>
          <w:spacing w:val="0"/>
          <w:w w:val="100"/>
          <w:position w:val="0"/>
        </w:rPr>
        <w:t>根据本公司的内部组织结构、管理要求及内部报告制度，本公司的经营业务划分为</w:t>
      </w:r>
      <w:r>
        <w:rPr>
          <w:rFonts w:ascii="Times New Roman" w:eastAsia="Times New Roman" w:hAnsi="Times New Roman" w:cs="Times New Roman"/>
          <w:color w:val="000000"/>
          <w:spacing w:val="0"/>
          <w:w w:val="100"/>
          <w:position w:val="0"/>
        </w:rPr>
        <w:t>2</w:t>
      </w:r>
      <w:r>
        <w:rPr>
          <w:color w:val="000000"/>
          <w:spacing w:val="0"/>
          <w:w w:val="100"/>
          <w:position w:val="0"/>
        </w:rPr>
        <w:t>个经营分部分别</w:t>
        <w:br w:type="page"/>
      </w:r>
      <w:r>
        <w:rPr>
          <w:color w:val="000000"/>
          <w:spacing w:val="0"/>
          <w:w w:val="100"/>
          <w:position w:val="0"/>
        </w:rPr>
        <w:t>为数字化分销、数字化零售。这些报告分部是以业务类别为基础确定的。本公司各个报告分部提供的主要 产品及劳务分别为：①数字化分销板块主要包括国内手机分销业务、</w:t>
      </w:r>
      <w:r>
        <w:rPr>
          <w:rFonts w:ascii="Times New Roman" w:eastAsia="Times New Roman" w:hAnsi="Times New Roman" w:cs="Times New Roman"/>
          <w:color w:val="000000"/>
          <w:spacing w:val="0"/>
          <w:w w:val="100"/>
          <w:position w:val="0"/>
        </w:rPr>
        <w:t>3C</w:t>
      </w:r>
      <w:r>
        <w:rPr>
          <w:color w:val="000000"/>
          <w:spacing w:val="0"/>
          <w:w w:val="100"/>
          <w:position w:val="0"/>
        </w:rPr>
        <w:t>数码分销、快消品分销、供应链 服务；②数字化零售主要包括苹果零售店、电子雾化器零售、电商业务、通信</w:t>
      </w:r>
      <w:r>
        <w:rPr>
          <w:rFonts w:ascii="Times New Roman" w:eastAsia="Times New Roman" w:hAnsi="Times New Roman" w:cs="Times New Roman"/>
          <w:color w:val="000000"/>
          <w:spacing w:val="0"/>
          <w:w w:val="100"/>
          <w:position w:val="0"/>
        </w:rPr>
        <w:t>+</w:t>
      </w:r>
      <w:r>
        <w:rPr>
          <w:color w:val="000000"/>
          <w:spacing w:val="0"/>
          <w:w w:val="100"/>
          <w:position w:val="0"/>
        </w:rPr>
        <w:t>增值服务等。</w:t>
      </w:r>
    </w:p>
    <w:p>
      <w:pPr>
        <w:pStyle w:val="Style66"/>
        <w:keepNext/>
        <w:keepLines/>
        <w:widowControl w:val="0"/>
        <w:shd w:val="clear" w:color="auto" w:fill="auto"/>
        <w:bidi w:val="0"/>
        <w:spacing w:before="0" w:line="314" w:lineRule="exact"/>
        <w:ind w:left="0" w:right="0" w:firstLine="840"/>
        <w:jc w:val="both"/>
      </w:pPr>
      <w:bookmarkStart w:id="1493" w:name="bookmark1493"/>
      <w:bookmarkStart w:id="1494" w:name="bookmark1494"/>
      <w:bookmarkStart w:id="1495" w:name="bookmark14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1493"/>
      <w:bookmarkEnd w:id="1494"/>
      <w:bookmarkEnd w:id="1495"/>
    </w:p>
    <w:p>
      <w:pPr>
        <w:pStyle w:val="Style41"/>
        <w:keepNext w:val="0"/>
        <w:keepLines w:val="0"/>
        <w:widowControl w:val="0"/>
        <w:shd w:val="clear" w:color="auto" w:fill="auto"/>
        <w:bidi w:val="0"/>
        <w:spacing w:before="0" w:after="0" w:line="240" w:lineRule="auto"/>
        <w:ind w:left="8899" w:right="0" w:firstLine="0"/>
        <w:jc w:val="left"/>
      </w:pPr>
      <w:r>
        <w:rPr>
          <w:color w:val="000000"/>
          <w:spacing w:val="0"/>
          <w:w w:val="100"/>
          <w:position w:val="0"/>
        </w:rPr>
        <w:t>单位：元</w:t>
      </w:r>
    </w:p>
    <w:tbl>
      <w:tblPr>
        <w:tblOverlap w:val="never"/>
        <w:jc w:val="center"/>
        <w:tblLayout w:type="fixed"/>
      </w:tblPr>
      <w:tblGrid>
        <w:gridCol w:w="1973"/>
        <w:gridCol w:w="1973"/>
        <w:gridCol w:w="1968"/>
        <w:gridCol w:w="1973"/>
        <w:gridCol w:w="19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数字分销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数字零售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52,615,472,152.13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11,643,773,971.24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-69,290,328.54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64,189,955,794.83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50,909,594,742.65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10,916,340,917.70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-53,711,447.74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61,772,224,212.61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10,724,263,417.22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2,338,258,247.59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-1,754,876,705.64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11,307,644,959.17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5,517,007,296.92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998,991,597.12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-858,489,544.00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5,657,509,350.04</w:t>
            </w:r>
          </w:p>
        </w:tc>
      </w:tr>
    </w:tbl>
    <w:p>
      <w:pPr>
        <w:widowControl w:val="0"/>
        <w:spacing w:after="279" w:line="1" w:lineRule="exact"/>
      </w:pPr>
    </w:p>
    <w:p>
      <w:pPr>
        <w:pStyle w:val="Style43"/>
        <w:keepNext/>
        <w:keepLines/>
        <w:widowControl w:val="0"/>
        <w:shd w:val="clear" w:color="auto" w:fill="auto"/>
        <w:bidi w:val="0"/>
        <w:spacing w:before="0" w:after="280" w:line="312" w:lineRule="exact"/>
        <w:ind w:left="0" w:right="0" w:firstLine="840"/>
        <w:jc w:val="both"/>
      </w:pPr>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2</w:t>
      </w:r>
      <w:r>
        <w:rPr>
          <w:color w:val="000000"/>
          <w:spacing w:val="0"/>
          <w:w w:val="100"/>
          <w:position w:val="0"/>
        </w:rPr>
        <w:t>、其他</w:t>
      </w:r>
      <w:bookmarkEnd w:id="1496"/>
      <w:bookmarkEnd w:id="1497"/>
      <w:bookmarkEnd w:id="1498"/>
    </w:p>
    <w:p>
      <w:pPr>
        <w:pStyle w:val="Style12"/>
        <w:keepNext w:val="0"/>
        <w:keepLines w:val="0"/>
        <w:widowControl w:val="0"/>
        <w:shd w:val="clear" w:color="auto" w:fill="auto"/>
        <w:bidi w:val="0"/>
        <w:spacing w:before="0" w:after="280" w:line="312" w:lineRule="exact"/>
        <w:ind w:left="84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日，深圳市神州通投资集团有限公司共持有公司股份</w:t>
      </w:r>
      <w:r>
        <w:rPr>
          <w:rFonts w:ascii="Times New Roman" w:eastAsia="Times New Roman" w:hAnsi="Times New Roman" w:cs="Times New Roman"/>
          <w:color w:val="000000"/>
          <w:spacing w:val="0"/>
          <w:w w:val="100"/>
          <w:position w:val="0"/>
        </w:rPr>
        <w:t>489,464,303.00</w:t>
      </w:r>
      <w:r>
        <w:rPr>
          <w:color w:val="000000"/>
          <w:spacing w:val="0"/>
          <w:w w:val="100"/>
          <w:position w:val="0"/>
        </w:rPr>
        <w:t>股，占公司股份 总数的</w:t>
      </w:r>
      <w:r>
        <w:rPr>
          <w:rFonts w:ascii="Times New Roman" w:eastAsia="Times New Roman" w:hAnsi="Times New Roman" w:cs="Times New Roman"/>
          <w:color w:val="000000"/>
          <w:spacing w:val="0"/>
          <w:w w:val="100"/>
          <w:position w:val="0"/>
        </w:rPr>
        <w:t>39.50%</w:t>
      </w:r>
      <w:r>
        <w:rPr>
          <w:color w:val="000000"/>
          <w:spacing w:val="0"/>
          <w:w w:val="100"/>
          <w:position w:val="0"/>
        </w:rPr>
        <w:t>，其中处于质押状态的股份为</w:t>
      </w:r>
      <w:r>
        <w:rPr>
          <w:rFonts w:ascii="Times New Roman" w:eastAsia="Times New Roman" w:hAnsi="Times New Roman" w:cs="Times New Roman"/>
          <w:color w:val="000000"/>
          <w:spacing w:val="0"/>
          <w:w w:val="100"/>
          <w:position w:val="0"/>
        </w:rPr>
        <w:t>136,130,000.00</w:t>
      </w:r>
      <w:r>
        <w:rPr>
          <w:color w:val="000000"/>
          <w:spacing w:val="0"/>
          <w:w w:val="100"/>
          <w:position w:val="0"/>
        </w:rPr>
        <w:t>股，占公司股份总数的</w:t>
      </w:r>
      <w:r>
        <w:rPr>
          <w:rFonts w:ascii="Times New Roman" w:eastAsia="Times New Roman" w:hAnsi="Times New Roman" w:cs="Times New Roman"/>
          <w:color w:val="000000"/>
          <w:spacing w:val="0"/>
          <w:w w:val="100"/>
          <w:position w:val="0"/>
        </w:rPr>
        <w:t>10.98%</w:t>
      </w:r>
      <w:r>
        <w:rPr>
          <w:color w:val="000000"/>
          <w:spacing w:val="0"/>
          <w:w w:val="100"/>
          <w:position w:val="0"/>
        </w:rPr>
        <w:t>。</w:t>
      </w:r>
    </w:p>
    <w:p>
      <w:pPr>
        <w:pStyle w:val="Style35"/>
        <w:keepNext/>
        <w:keepLines/>
        <w:widowControl w:val="0"/>
        <w:shd w:val="clear" w:color="auto" w:fill="auto"/>
        <w:bidi w:val="0"/>
        <w:spacing w:before="0" w:after="280" w:line="240" w:lineRule="auto"/>
        <w:ind w:left="0" w:right="0" w:firstLine="840"/>
        <w:jc w:val="left"/>
      </w:pPr>
      <w:bookmarkStart w:id="1499" w:name="bookmark1499"/>
      <w:bookmarkStart w:id="1500" w:name="bookmark1500"/>
      <w:bookmarkStart w:id="1501" w:name="bookmark1501"/>
      <w:r>
        <w:rPr>
          <w:color w:val="000000"/>
          <w:spacing w:val="0"/>
          <w:w w:val="100"/>
          <w:position w:val="0"/>
          <w:sz w:val="24"/>
          <w:szCs w:val="24"/>
        </w:rPr>
        <w:t>十六、母公司财务报表主要项目注释</w:t>
      </w:r>
      <w:bookmarkEnd w:id="1499"/>
      <w:bookmarkEnd w:id="1500"/>
      <w:bookmarkEnd w:id="1501"/>
    </w:p>
    <w:p>
      <w:pPr>
        <w:pStyle w:val="Style43"/>
        <w:keepNext/>
        <w:keepLines/>
        <w:widowControl w:val="0"/>
        <w:shd w:val="clear" w:color="auto" w:fill="auto"/>
        <w:bidi w:val="0"/>
        <w:spacing w:before="0" w:line="312" w:lineRule="exact"/>
        <w:ind w:left="0" w:right="0" w:firstLine="840"/>
        <w:jc w:val="left"/>
      </w:pPr>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02"/>
      <w:bookmarkEnd w:id="1503"/>
      <w:bookmarkEnd w:id="1504"/>
    </w:p>
    <w:p>
      <w:pPr>
        <w:pStyle w:val="Style66"/>
        <w:keepNext/>
        <w:keepLines/>
        <w:widowControl w:val="0"/>
        <w:shd w:val="clear" w:color="auto" w:fill="auto"/>
        <w:bidi w:val="0"/>
        <w:spacing w:before="0" w:line="240" w:lineRule="auto"/>
        <w:ind w:left="0" w:right="0" w:firstLine="960"/>
        <w:jc w:val="left"/>
      </w:pPr>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505"/>
      <w:bookmarkEnd w:id="1506"/>
      <w:bookmarkEnd w:id="1507"/>
    </w:p>
    <w:p>
      <w:pPr>
        <w:pStyle w:val="Style41"/>
        <w:keepNext w:val="0"/>
        <w:keepLines w:val="0"/>
        <w:widowControl w:val="0"/>
        <w:shd w:val="clear" w:color="auto" w:fill="auto"/>
        <w:bidi w:val="0"/>
        <w:spacing w:before="0" w:after="0" w:line="240" w:lineRule="auto"/>
        <w:ind w:left="9643" w:right="0" w:firstLine="0"/>
        <w:jc w:val="left"/>
      </w:pPr>
      <w:r>
        <w:rPr>
          <w:color w:val="000000"/>
          <w:spacing w:val="0"/>
          <w:w w:val="100"/>
          <w:position w:val="0"/>
        </w:rPr>
        <w:t>单位：元</w:t>
      </w:r>
    </w:p>
    <w:tbl>
      <w:tblPr>
        <w:tblOverlap w:val="never"/>
        <w:jc w:val="center"/>
        <w:tblLayout w:type="fixed"/>
      </w:tblPr>
      <w:tblGrid>
        <w:gridCol w:w="1690"/>
        <w:gridCol w:w="1114"/>
        <w:gridCol w:w="816"/>
        <w:gridCol w:w="1013"/>
        <w:gridCol w:w="619"/>
        <w:gridCol w:w="1080"/>
        <w:gridCol w:w="778"/>
        <w:gridCol w:w="552"/>
        <w:gridCol w:w="1138"/>
        <w:gridCol w:w="706"/>
        <w:gridCol w:w="1157"/>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账面价值</w:t>
            </w:r>
          </w:p>
        </w:tc>
      </w:tr>
      <w:tr>
        <w:trPr>
          <w:trHeight w:val="1339"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00" w:right="0" w:firstLine="0"/>
              <w:jc w:val="both"/>
            </w:pPr>
            <w:r>
              <w:rPr>
                <w:color w:val="000000"/>
                <w:spacing w:val="0"/>
                <w:w w:val="100"/>
                <w:position w:val="0"/>
              </w:rPr>
              <w:t>计 提 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 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 账准备的应收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199,751,3</w:t>
            </w:r>
          </w:p>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left"/>
            </w:pPr>
            <w:r>
              <w:rPr>
                <w:rFonts w:ascii="Times New Roman" w:eastAsia="Times New Roman" w:hAnsi="Times New Roman" w:cs="Times New Roman"/>
                <w:color w:val="000000"/>
                <w:spacing w:val="0"/>
                <w:w w:val="100"/>
                <w:position w:val="0"/>
              </w:rPr>
              <w:t>38.16</w:t>
            </w:r>
          </w:p>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35,744,5</w:t>
            </w:r>
          </w:p>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17.8</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164,006,8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22,63</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3,070.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22,386,67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98.91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246,395.3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单项金额重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194,303,2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30,542,8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163,760,4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12,46</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3,231.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12,463,23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87.49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75.30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12.19</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1.44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单项金额不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5,448,079.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5,201,68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246,395.3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10,16</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9,838.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9,923,443.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246,395.3</w:t>
            </w:r>
          </w:p>
        </w:tc>
      </w:tr>
      <w:tr>
        <w:trPr>
          <w:trHeight w:val="509"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34</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bl>
    <w:p>
      <w:pPr>
        <w:spacing w:lineRule="exact" w:line="1"/>
        <w:rPr>
          <w:sz w:val="2"/>
          <w:szCs w:val="2"/>
        </w:rPr>
      </w:pPr>
      <w:r>
        <w:br w:type="page"/>
      </w:r>
    </w:p>
    <w:tbl>
      <w:tblPr>
        <w:tblOverlap w:val="never"/>
        <w:jc w:val="center"/>
        <w:tblLayout w:type="fixed"/>
      </w:tblPr>
      <w:tblGrid>
        <w:gridCol w:w="1690"/>
        <w:gridCol w:w="1114"/>
        <w:gridCol w:w="816"/>
        <w:gridCol w:w="1013"/>
        <w:gridCol w:w="619"/>
        <w:gridCol w:w="1080"/>
        <w:gridCol w:w="778"/>
        <w:gridCol w:w="552"/>
        <w:gridCol w:w="1138"/>
        <w:gridCol w:w="706"/>
        <w:gridCol w:w="1157"/>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 账准备的应收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323,724,9</w:t>
            </w:r>
          </w:p>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61.84</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1,023,89</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0.32</w:t>
            </w:r>
          </w:p>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322,701,0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815,3</w:t>
            </w:r>
          </w:p>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36,48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493,378.2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0.06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left"/>
            </w:pPr>
            <w:r>
              <w:rPr>
                <w:rFonts w:ascii="Times New Roman" w:eastAsia="Times New Roman" w:hAnsi="Times New Roman" w:cs="Times New Roman"/>
                <w:color w:val="000000"/>
                <w:spacing w:val="0"/>
                <w:w w:val="100"/>
                <w:position w:val="0"/>
              </w:rPr>
              <w:t>814,843,1</w:t>
            </w:r>
          </w:p>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01.82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323,724,9</w:t>
            </w:r>
          </w:p>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61.84</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1,023,89</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0.32</w:t>
            </w:r>
          </w:p>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322,701,0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815,3</w:t>
            </w:r>
          </w:p>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36,48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493,378.2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814,843,1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01.82</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b/>
                <w:bCs/>
                <w:color w:val="000000"/>
                <w:spacing w:val="0"/>
                <w:w w:val="100"/>
                <w:position w:val="0"/>
              </w:rPr>
              <w:t>523,476,2</w:t>
            </w:r>
          </w:p>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bCs/>
                <w:color w:val="000000"/>
                <w:spacing w:val="0"/>
                <w:w w:val="100"/>
                <w:position w:val="0"/>
              </w:rPr>
              <w:t>97.55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b/>
                <w:bCs/>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b/>
                <w:bCs/>
                <w:color w:val="000000"/>
                <w:spacing w:val="0"/>
                <w:w w:val="100"/>
                <w:position w:val="0"/>
              </w:rPr>
              <w:t>36,768,4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56.27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b/>
                <w:bCs/>
                <w:color w:val="000000"/>
                <w:spacing w:val="0"/>
                <w:w w:val="100"/>
                <w:position w:val="0"/>
              </w:rPr>
              <w:t>7.02</w:t>
            </w:r>
          </w:p>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bCs/>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b/>
                <w:bCs/>
                <w:color w:val="000000"/>
                <w:spacing w:val="0"/>
                <w:w w:val="100"/>
                <w:position w:val="0"/>
              </w:rPr>
              <w:t>486,707,8</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b/>
                <w:bCs/>
                <w:color w:val="000000"/>
                <w:spacing w:val="0"/>
                <w:w w:val="100"/>
                <w:position w:val="0"/>
              </w:rPr>
              <w:t>41.28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80"/>
              <w:jc w:val="left"/>
            </w:pPr>
            <w:r>
              <w:rPr>
                <w:rFonts w:ascii="Times New Roman" w:eastAsia="Times New Roman" w:hAnsi="Times New Roman" w:cs="Times New Roman"/>
                <w:b/>
                <w:bCs/>
                <w:color w:val="000000"/>
                <w:spacing w:val="0"/>
                <w:w w:val="100"/>
                <w:position w:val="0"/>
              </w:rPr>
              <w:t>837,9</w:t>
            </w:r>
          </w:p>
          <w:p>
            <w:pPr>
              <w:pStyle w:val="Style2"/>
              <w:keepNext w:val="0"/>
              <w:keepLines w:val="0"/>
              <w:widowControl w:val="0"/>
              <w:shd w:val="clear" w:color="auto" w:fill="auto"/>
              <w:bidi w:val="0"/>
              <w:spacing w:before="0" w:after="60" w:line="240" w:lineRule="auto"/>
              <w:ind w:left="0" w:right="0" w:firstLine="180"/>
              <w:jc w:val="left"/>
            </w:pPr>
            <w:r>
              <w:rPr>
                <w:rFonts w:ascii="Times New Roman" w:eastAsia="Times New Roman" w:hAnsi="Times New Roman" w:cs="Times New Roman"/>
                <w:b/>
                <w:bCs/>
                <w:color w:val="000000"/>
                <w:spacing w:val="0"/>
                <w:w w:val="100"/>
                <w:position w:val="0"/>
              </w:rPr>
              <w:t>69,55</w:t>
            </w:r>
          </w:p>
          <w:p>
            <w:pPr>
              <w:pStyle w:val="Style2"/>
              <w:keepNext w:val="0"/>
              <w:keepLines w:val="0"/>
              <w:widowControl w:val="0"/>
              <w:shd w:val="clear" w:color="auto" w:fill="auto"/>
              <w:bidi w:val="0"/>
              <w:spacing w:before="0" w:after="60" w:line="240" w:lineRule="auto"/>
              <w:ind w:left="0" w:right="0" w:firstLine="0"/>
              <w:jc w:val="right"/>
            </w:pPr>
            <w:r>
              <w:rPr>
                <w:rFonts w:ascii="Times New Roman" w:eastAsia="Times New Roman" w:hAnsi="Times New Roman" w:cs="Times New Roman"/>
                <w:b/>
                <w:bCs/>
                <w:color w:val="000000"/>
                <w:spacing w:val="0"/>
                <w:w w:val="100"/>
                <w:position w:val="0"/>
              </w:rPr>
              <w:t>0.14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rFonts w:ascii="Times New Roman" w:eastAsia="Times New Roman" w:hAnsi="Times New Roman" w:cs="Times New Roman"/>
                <w:b/>
                <w:bCs/>
                <w:color w:val="000000"/>
                <w:spacing w:val="0"/>
                <w:w w:val="100"/>
                <w:position w:val="0"/>
              </w:rPr>
              <w:t>100</w:t>
            </w:r>
          </w:p>
          <w:p>
            <w:pPr>
              <w:pStyle w:val="Style2"/>
              <w:keepNext w:val="0"/>
              <w:keepLines w:val="0"/>
              <w:widowControl w:val="0"/>
              <w:shd w:val="clear" w:color="auto" w:fill="auto"/>
              <w:bidi w:val="0"/>
              <w:spacing w:before="0" w:after="60" w:line="240" w:lineRule="auto"/>
              <w:ind w:left="0" w:right="0" w:firstLine="0"/>
              <w:jc w:val="right"/>
            </w:pPr>
            <w:r>
              <w:rPr>
                <w:rFonts w:ascii="Times New Roman" w:eastAsia="Times New Roman" w:hAnsi="Times New Roman" w:cs="Times New Roman"/>
                <w:b/>
                <w:bCs/>
                <w:color w:val="000000"/>
                <w:spacing w:val="0"/>
                <w:w w:val="100"/>
                <w:position w:val="0"/>
              </w:rPr>
              <w:t>.00</w:t>
            </w:r>
          </w:p>
          <w:p>
            <w:pPr>
              <w:pStyle w:val="Style2"/>
              <w:keepNext w:val="0"/>
              <w:keepLines w:val="0"/>
              <w:widowControl w:val="0"/>
              <w:shd w:val="clear" w:color="auto" w:fill="auto"/>
              <w:bidi w:val="0"/>
              <w:spacing w:before="0" w:after="60" w:line="240" w:lineRule="auto"/>
              <w:ind w:left="0" w:right="0" w:firstLine="0"/>
              <w:jc w:val="right"/>
            </w:pPr>
            <w:r>
              <w:rPr>
                <w:rFonts w:ascii="Times New Roman" w:eastAsia="Times New Roman" w:hAnsi="Times New Roman" w:cs="Times New Roman"/>
                <w:b/>
                <w:bCs/>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b/>
                <w:bCs/>
                <w:color w:val="000000"/>
                <w:spacing w:val="0"/>
                <w:w w:val="100"/>
                <w:position w:val="0"/>
              </w:rPr>
              <w:t>22,880,05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b/>
                <w:bCs/>
                <w:color w:val="000000"/>
                <w:spacing w:val="0"/>
                <w:w w:val="100"/>
                <w:position w:val="0"/>
              </w:rPr>
              <w:t>2.73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left"/>
            </w:pPr>
            <w:r>
              <w:rPr>
                <w:rFonts w:ascii="Times New Roman" w:eastAsia="Times New Roman" w:hAnsi="Times New Roman" w:cs="Times New Roman"/>
                <w:b/>
                <w:bCs/>
                <w:color w:val="000000"/>
                <w:spacing w:val="0"/>
                <w:w w:val="100"/>
                <w:position w:val="0"/>
              </w:rPr>
              <w:t>815,089,4</w:t>
            </w:r>
          </w:p>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bCs/>
                <w:color w:val="000000"/>
                <w:spacing w:val="0"/>
                <w:w w:val="100"/>
                <w:position w:val="0"/>
              </w:rPr>
              <w:t>97.16</w:t>
            </w:r>
          </w:p>
        </w:tc>
      </w:tr>
    </w:tbl>
    <w:p>
      <w:pPr>
        <w:pStyle w:val="Style41"/>
        <w:keepNext w:val="0"/>
        <w:keepLines w:val="0"/>
        <w:widowControl w:val="0"/>
        <w:shd w:val="clear" w:color="auto" w:fill="auto"/>
        <w:bidi w:val="0"/>
        <w:spacing w:before="0" w:after="0" w:line="240" w:lineRule="auto"/>
        <w:ind w:left="840" w:right="0" w:firstLine="0"/>
        <w:jc w:val="left"/>
      </w:pPr>
      <w:bookmarkStart w:id="1508" w:name="bookmark1508"/>
      <w:r>
        <w:rPr>
          <w:b/>
          <w:bCs/>
          <w:color w:val="000000"/>
          <w:spacing w:val="0"/>
          <w:w w:val="100"/>
          <w:position w:val="0"/>
        </w:rPr>
        <w:t>按单项计提坏账准备：期末单项金额重大单项计提坏账准备的应收账款</w:t>
      </w:r>
      <w:bookmarkEnd w:id="1508"/>
    </w:p>
    <w:p>
      <w:pPr>
        <w:widowControl w:val="0"/>
        <w:spacing w:after="359" w:line="1" w:lineRule="exact"/>
      </w:pPr>
    </w:p>
    <w:p>
      <w:pPr>
        <w:pStyle w:val="Style41"/>
        <w:keepNext w:val="0"/>
        <w:keepLines w:val="0"/>
        <w:widowControl w:val="0"/>
        <w:shd w:val="clear" w:color="auto" w:fill="auto"/>
        <w:bidi w:val="0"/>
        <w:spacing w:before="0" w:after="0" w:line="240" w:lineRule="auto"/>
        <w:ind w:left="9178" w:right="0" w:firstLine="0"/>
        <w:jc w:val="left"/>
      </w:pPr>
      <w:r>
        <w:rPr>
          <w:color w:val="000000"/>
          <w:spacing w:val="0"/>
          <w:w w:val="100"/>
          <w:position w:val="0"/>
        </w:rPr>
        <w:t>单位：元</w:t>
      </w:r>
    </w:p>
    <w:tbl>
      <w:tblPr>
        <w:tblOverlap w:val="never"/>
        <w:jc w:val="center"/>
        <w:tblLayout w:type="fixed"/>
      </w:tblPr>
      <w:tblGrid>
        <w:gridCol w:w="1565"/>
        <w:gridCol w:w="1718"/>
        <w:gridCol w:w="1790"/>
        <w:gridCol w:w="1104"/>
        <w:gridCol w:w="379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181,956,013.55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18,195,601.36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预期风险增加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12,347,273.94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12,347,273.94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客户财务状况恶化，款项预计无法收回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bCs/>
                <w:color w:val="000000"/>
                <w:spacing w:val="0"/>
                <w:w w:val="100"/>
                <w:position w:val="0"/>
              </w:rPr>
              <w:t>194,303,287.49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bCs/>
                <w:color w:val="000000"/>
                <w:spacing w:val="0"/>
                <w:w w:val="100"/>
                <w:position w:val="0"/>
              </w:rPr>
              <w:t>30,542,875.30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41"/>
        <w:keepNext w:val="0"/>
        <w:keepLines w:val="0"/>
        <w:widowControl w:val="0"/>
        <w:shd w:val="clear" w:color="auto" w:fill="auto"/>
        <w:bidi w:val="0"/>
        <w:spacing w:before="0" w:after="0" w:line="240" w:lineRule="auto"/>
        <w:ind w:left="374" w:right="0" w:firstLine="0"/>
        <w:jc w:val="left"/>
      </w:pPr>
      <w:bookmarkStart w:id="1509" w:name="bookmark1509"/>
      <w:r>
        <w:rPr>
          <w:b/>
          <w:bCs/>
          <w:color w:val="000000"/>
          <w:spacing w:val="0"/>
          <w:w w:val="100"/>
          <w:position w:val="0"/>
        </w:rPr>
        <w:t>按组合计提坏账准备：按账龄组合计提坏账准备的应收账款</w:t>
      </w:r>
      <w:bookmarkEnd w:id="1509"/>
    </w:p>
    <w:p>
      <w:pPr>
        <w:widowControl w:val="0"/>
        <w:spacing w:after="359" w:line="1" w:lineRule="exact"/>
      </w:pPr>
    </w:p>
    <w:p>
      <w:pPr>
        <w:pStyle w:val="Style41"/>
        <w:keepNext w:val="0"/>
        <w:keepLines w:val="0"/>
        <w:widowControl w:val="0"/>
        <w:shd w:val="clear" w:color="auto" w:fill="auto"/>
        <w:bidi w:val="0"/>
        <w:spacing w:before="0" w:after="0" w:line="240" w:lineRule="auto"/>
        <w:ind w:left="9048" w:right="0" w:firstLine="0"/>
        <w:jc w:val="left"/>
      </w:pPr>
      <w:r>
        <w:rPr>
          <w:color w:val="000000"/>
          <w:spacing w:val="0"/>
          <w:w w:val="100"/>
          <w:position w:val="0"/>
        </w:rPr>
        <w:t>单位：元</w:t>
      </w:r>
    </w:p>
    <w:tbl>
      <w:tblPr>
        <w:tblOverlap w:val="never"/>
        <w:jc w:val="center"/>
        <w:tblLayout w:type="fixed"/>
      </w:tblPr>
      <w:tblGrid>
        <w:gridCol w:w="2654"/>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320,191,010.30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554,419.02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55,441.90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2,870,852.58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861,255.77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30.00%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70.00%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103,817.08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103,817.08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b/>
                <w:bCs/>
                <w:color w:val="000000"/>
                <w:spacing w:val="0"/>
                <w:w w:val="100"/>
                <w:position w:val="0"/>
              </w:rPr>
              <w:t>323,724,930.72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1,023,896.97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b/>
                <w:bCs/>
                <w:color w:val="000000"/>
                <w:spacing w:val="0"/>
                <w:w w:val="100"/>
                <w:position w:val="0"/>
              </w:rPr>
              <w:t>--</w:t>
            </w:r>
          </w:p>
        </w:tc>
      </w:tr>
    </w:tbl>
    <w:p>
      <w:pPr>
        <w:pStyle w:val="Style12"/>
        <w:keepNext w:val="0"/>
        <w:keepLines w:val="0"/>
        <w:widowControl w:val="0"/>
        <w:shd w:val="clear" w:color="auto" w:fill="auto"/>
        <w:bidi w:val="0"/>
        <w:spacing w:before="0" w:after="40" w:line="312" w:lineRule="exact"/>
        <w:ind w:left="0" w:right="0" w:firstLine="840"/>
        <w:jc w:val="left"/>
      </w:pPr>
      <w:r>
        <w:rPr>
          <w:color w:val="000000"/>
          <w:spacing w:val="0"/>
          <w:w w:val="100"/>
          <w:position w:val="0"/>
        </w:rPr>
        <w:t>确定该组合依据的说明：以应收款项的账龄分析作为信用风险特征划分组合。</w:t>
      </w:r>
    </w:p>
    <w:p>
      <w:pPr>
        <w:pStyle w:val="Style12"/>
        <w:keepNext w:val="0"/>
        <w:keepLines w:val="0"/>
        <w:widowControl w:val="0"/>
        <w:shd w:val="clear" w:color="auto" w:fill="auto"/>
        <w:bidi w:val="0"/>
        <w:spacing w:before="0" w:after="40" w:line="312" w:lineRule="exact"/>
        <w:ind w:left="840" w:right="0" w:firstLine="0"/>
        <w:jc w:val="both"/>
      </w:pPr>
      <w:r>
        <w:rPr>
          <w:color w:val="000000"/>
          <w:spacing w:val="0"/>
          <w:w w:val="100"/>
          <w:position w:val="0"/>
        </w:rPr>
        <w:t>如是按照预期信用损失一般模型计提应收账款坏账准备，请参照其他应收款的披露方式披露坏账准备的相 关信息：</w:t>
      </w:r>
    </w:p>
    <w:p>
      <w:pPr>
        <w:pStyle w:val="Style12"/>
        <w:keepNext w:val="0"/>
        <w:keepLines w:val="0"/>
        <w:widowControl w:val="0"/>
        <w:shd w:val="clear" w:color="auto" w:fill="auto"/>
        <w:bidi w:val="0"/>
        <w:spacing w:before="0" w:after="280" w:line="312" w:lineRule="exact"/>
        <w:ind w:left="0" w:right="0" w:firstLine="84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66"/>
        <w:keepNext/>
        <w:keepLines/>
        <w:widowControl w:val="0"/>
        <w:shd w:val="clear" w:color="auto" w:fill="auto"/>
        <w:bidi w:val="0"/>
        <w:spacing w:before="0" w:line="312" w:lineRule="exact"/>
        <w:ind w:left="0" w:right="0" w:firstLine="840"/>
        <w:jc w:val="both"/>
      </w:pPr>
      <w:bookmarkStart w:id="1510" w:name="bookmark1510"/>
      <w:bookmarkStart w:id="1511" w:name="bookmark1511"/>
      <w:bookmarkStart w:id="1512" w:name="bookmark1512"/>
      <w:r>
        <w:rPr>
          <w:color w:val="000000"/>
          <w:spacing w:val="0"/>
          <w:w w:val="100"/>
          <w:position w:val="0"/>
        </w:rPr>
        <w:t>按账龄披露</w:t>
      </w:r>
      <w:bookmarkEnd w:id="1510"/>
      <w:bookmarkEnd w:id="1511"/>
      <w:bookmarkEnd w:id="1512"/>
    </w:p>
    <w:p>
      <w:pPr>
        <w:pStyle w:val="Style12"/>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506,723,610.45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0-3</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503,290,078.84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554,419.02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w:t>
            </w:r>
            <w:r>
              <w:rPr>
                <w:color w:val="000000"/>
                <w:spacing w:val="0"/>
                <w:w w:val="100"/>
                <w:position w:val="0"/>
              </w:rPr>
              <w:t>个月</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2,879,112.59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5,689,708.64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11,062,978.46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523,476,297.55</w:t>
            </w:r>
          </w:p>
        </w:tc>
      </w:tr>
    </w:tbl>
    <w:p>
      <w:pPr>
        <w:pStyle w:val="Style41"/>
        <w:keepNext w:val="0"/>
        <w:keepLines w:val="0"/>
        <w:widowControl w:val="0"/>
        <w:shd w:val="clear" w:color="auto" w:fill="auto"/>
        <w:bidi w:val="0"/>
        <w:spacing w:before="0" w:after="0" w:line="240" w:lineRule="auto"/>
        <w:ind w:left="101" w:right="0" w:firstLine="0"/>
        <w:jc w:val="left"/>
      </w:pPr>
      <w:bookmarkStart w:id="1513" w:name="bookmark1513"/>
      <w:r>
        <w:rPr>
          <w:rFonts w:ascii="Times New Roman" w:eastAsia="Times New Roman" w:hAnsi="Times New Roman" w:cs="Times New Roman"/>
          <w:b/>
          <w:bCs/>
          <w:color w:val="000000"/>
          <w:spacing w:val="0"/>
          <w:w w:val="100"/>
          <w:position w:val="0"/>
        </w:rPr>
        <w:t>(2</w:t>
      </w:r>
      <w:r>
        <w:rPr>
          <w:b/>
          <w:bCs/>
          <w:color w:val="000000"/>
          <w:spacing w:val="0"/>
          <w:w w:val="100"/>
          <w:position w:val="0"/>
        </w:rPr>
        <w:t>)本期计提、收回或转回的坏账准备情况</w:t>
      </w:r>
      <w:bookmarkEnd w:id="1513"/>
    </w:p>
    <w:p>
      <w:pPr>
        <w:widowControl w:val="0"/>
        <w:spacing w:after="339" w:line="1" w:lineRule="exact"/>
      </w:pPr>
    </w:p>
    <w:p>
      <w:pPr>
        <w:pStyle w:val="Style41"/>
        <w:keepNext w:val="0"/>
        <w:keepLines w:val="0"/>
        <w:widowControl w:val="0"/>
        <w:shd w:val="clear" w:color="auto" w:fill="auto"/>
        <w:bidi w:val="0"/>
        <w:spacing w:before="0" w:after="0" w:line="240" w:lineRule="auto"/>
        <w:ind w:left="891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378"/>
        <w:gridCol w:w="1598"/>
        <w:gridCol w:w="1507"/>
        <w:gridCol w:w="1526"/>
        <w:gridCol w:w="1344"/>
        <w:gridCol w:w="686"/>
        <w:gridCol w:w="155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22,880,052.98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15,870,765.94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1,982,362.65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36,768,456.27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bCs/>
                <w:color w:val="000000"/>
                <w:spacing w:val="0"/>
                <w:w w:val="100"/>
                <w:position w:val="0"/>
              </w:rPr>
              <w:t>22,880,052.98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15,870,765.94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1,982,362.65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bCs/>
                <w:color w:val="000000"/>
                <w:spacing w:val="0"/>
                <w:w w:val="100"/>
                <w:position w:val="0"/>
              </w:rPr>
              <w:t>36,768,456.27</w:t>
            </w:r>
          </w:p>
        </w:tc>
      </w:tr>
    </w:tbl>
    <w:p>
      <w:pPr>
        <w:pStyle w:val="Style41"/>
        <w:keepNext w:val="0"/>
        <w:keepLines w:val="0"/>
        <w:widowControl w:val="0"/>
        <w:shd w:val="clear" w:color="auto" w:fill="auto"/>
        <w:bidi w:val="0"/>
        <w:spacing w:before="0" w:after="0" w:line="240" w:lineRule="auto"/>
        <w:ind w:left="0" w:right="0" w:firstLine="0"/>
        <w:jc w:val="center"/>
      </w:pPr>
      <w:bookmarkStart w:id="1514" w:name="bookmark1514"/>
      <w:r>
        <w:rPr>
          <w:rFonts w:ascii="Times New Roman" w:eastAsia="Times New Roman" w:hAnsi="Times New Roman" w:cs="Times New Roman"/>
          <w:b/>
          <w:bCs/>
          <w:color w:val="000000"/>
          <w:spacing w:val="0"/>
          <w:w w:val="100"/>
          <w:position w:val="0"/>
        </w:rPr>
        <w:t>(3</w:t>
      </w:r>
      <w:r>
        <w:rPr>
          <w:b/>
          <w:bCs/>
          <w:color w:val="000000"/>
          <w:spacing w:val="0"/>
          <w:w w:val="100"/>
          <w:position w:val="0"/>
        </w:rPr>
        <w:t>)本期实际核销的应收账款情况</w:t>
      </w:r>
      <w:bookmarkEnd w:id="1514"/>
    </w:p>
    <w:p>
      <w:pPr>
        <w:widowControl w:val="0"/>
        <w:spacing w:after="339" w:line="1" w:lineRule="exact"/>
      </w:pPr>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1,982,362.65</w:t>
            </w:r>
          </w:p>
        </w:tc>
      </w:tr>
    </w:tbl>
    <w:p>
      <w:pPr>
        <w:pStyle w:val="Style41"/>
        <w:keepNext w:val="0"/>
        <w:keepLines w:val="0"/>
        <w:widowControl w:val="0"/>
        <w:shd w:val="clear" w:color="auto" w:fill="auto"/>
        <w:bidi w:val="0"/>
        <w:spacing w:before="0" w:after="0" w:line="240" w:lineRule="auto"/>
        <w:ind w:left="101" w:right="0" w:firstLine="0"/>
        <w:jc w:val="left"/>
      </w:pPr>
      <w:bookmarkStart w:id="1515" w:name="bookmark1515"/>
      <w:r>
        <w:rPr>
          <w:rFonts w:ascii="Times New Roman" w:eastAsia="Times New Roman" w:hAnsi="Times New Roman" w:cs="Times New Roman"/>
          <w:b/>
          <w:bCs/>
          <w:color w:val="000000"/>
          <w:spacing w:val="0"/>
          <w:w w:val="100"/>
          <w:position w:val="0"/>
        </w:rPr>
        <w:t>(4</w:t>
      </w:r>
      <w:r>
        <w:rPr>
          <w:b/>
          <w:bCs/>
          <w:color w:val="000000"/>
          <w:spacing w:val="0"/>
          <w:w w:val="100"/>
          <w:position w:val="0"/>
        </w:rPr>
        <w:t>)按欠款方归集的期末余额前五名的应收账款情况</w:t>
      </w:r>
      <w:bookmarkEnd w:id="1515"/>
    </w:p>
    <w:p>
      <w:pPr>
        <w:widowControl w:val="0"/>
        <w:spacing w:after="339" w:line="1" w:lineRule="exact"/>
      </w:pPr>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1680"/>
        <w:gridCol w:w="2093"/>
        <w:gridCol w:w="3658"/>
        <w:gridCol w:w="215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占应收账款期末余额合计数的比例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181,956,013.55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18,195,601.36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132,381,459.08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57,462,191.00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37,305,953.10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31,425,500.63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b/>
                <w:bCs/>
                <w:color w:val="000000"/>
                <w:spacing w:val="0"/>
                <w:w w:val="100"/>
                <w:position w:val="0"/>
              </w:rPr>
              <w:t>440,531,117.36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84.15%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41"/>
        <w:keepNext w:val="0"/>
        <w:keepLines w:val="0"/>
        <w:widowControl w:val="0"/>
        <w:shd w:val="clear" w:color="auto" w:fill="auto"/>
        <w:bidi w:val="0"/>
        <w:spacing w:before="0" w:after="0" w:line="240" w:lineRule="auto"/>
        <w:ind w:left="101" w:right="0" w:firstLine="0"/>
        <w:jc w:val="left"/>
      </w:pPr>
      <w:bookmarkStart w:id="1516" w:name="bookmark1516"/>
      <w:r>
        <w:rPr>
          <w:rFonts w:ascii="Times New Roman" w:eastAsia="Times New Roman" w:hAnsi="Times New Roman" w:cs="Times New Roman"/>
          <w:b/>
          <w:bCs/>
          <w:color w:val="000000"/>
          <w:spacing w:val="0"/>
          <w:w w:val="100"/>
          <w:position w:val="0"/>
        </w:rPr>
        <w:t>(5</w:t>
      </w:r>
      <w:r>
        <w:rPr>
          <w:b/>
          <w:bCs/>
          <w:color w:val="000000"/>
          <w:spacing w:val="0"/>
          <w:w w:val="100"/>
          <w:position w:val="0"/>
        </w:rPr>
        <w:t>)因金融资产转移而终止确认的应收账款</w:t>
      </w:r>
      <w:bookmarkEnd w:id="1516"/>
      <w:r>
        <w:br w:type="page"/>
      </w:r>
    </w:p>
    <w:tbl>
      <w:tblPr>
        <w:tblOverlap w:val="never"/>
        <w:jc w:val="center"/>
        <w:tblLayout w:type="fixed"/>
      </w:tblPr>
      <w:tblGrid>
        <w:gridCol w:w="3235"/>
        <w:gridCol w:w="2976"/>
        <w:gridCol w:w="3269"/>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金融资产转移方式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终止确认的应收账款金额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与终止确认相关的费用</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应收货款保理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939,423,639.62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3,745,984.74</w:t>
            </w:r>
          </w:p>
        </w:tc>
      </w:tr>
    </w:tbl>
    <w:p>
      <w:pPr>
        <w:pStyle w:val="Style41"/>
        <w:keepNext w:val="0"/>
        <w:keepLines w:val="0"/>
        <w:widowControl w:val="0"/>
        <w:shd w:val="clear" w:color="auto" w:fill="auto"/>
        <w:bidi w:val="0"/>
        <w:spacing w:before="0" w:after="0" w:line="307" w:lineRule="exact"/>
        <w:ind w:left="0" w:right="0" w:firstLine="0"/>
        <w:jc w:val="left"/>
      </w:pPr>
      <w:r>
        <w:rPr>
          <w:color w:val="000000"/>
          <w:spacing w:val="0"/>
          <w:w w:val="100"/>
          <w:position w:val="0"/>
        </w:rPr>
        <w:t>① 于</w:t>
      </w:r>
      <w:r>
        <w:rPr>
          <w:rFonts w:ascii="Times New Roman" w:eastAsia="Times New Roman" w:hAnsi="Times New Roman" w:cs="Times New Roman"/>
          <w:color w:val="000000"/>
          <w:spacing w:val="0"/>
          <w:w w:val="100"/>
          <w:position w:val="0"/>
        </w:rPr>
        <w:t>2020</w:t>
      </w:r>
      <w:r>
        <w:rPr>
          <w:color w:val="000000"/>
          <w:spacing w:val="0"/>
          <w:w w:val="100"/>
          <w:position w:val="0"/>
        </w:rPr>
        <w:t>年度，本公司向保理公司以不附追索权的方式转让了应收账款</w:t>
      </w:r>
      <w:r>
        <w:rPr>
          <w:rFonts w:ascii="Times New Roman" w:eastAsia="Times New Roman" w:hAnsi="Times New Roman" w:cs="Times New Roman"/>
          <w:color w:val="000000"/>
          <w:spacing w:val="0"/>
          <w:w w:val="100"/>
          <w:position w:val="0"/>
        </w:rPr>
        <w:t>939,423,639.62</w:t>
      </w:r>
      <w:r>
        <w:rPr>
          <w:color w:val="000000"/>
          <w:spacing w:val="0"/>
          <w:w w:val="100"/>
          <w:position w:val="0"/>
        </w:rPr>
        <w:t>元（上年同 期：</w:t>
      </w:r>
      <w:r>
        <w:rPr>
          <w:rFonts w:ascii="Times New Roman" w:eastAsia="Times New Roman" w:hAnsi="Times New Roman" w:cs="Times New Roman"/>
          <w:color w:val="000000"/>
          <w:spacing w:val="0"/>
          <w:w w:val="100"/>
          <w:position w:val="0"/>
        </w:rPr>
        <w:t xml:space="preserve">1,134,072,218.31 </w:t>
      </w:r>
      <w:r>
        <w:rPr>
          <w:color w:val="000000"/>
          <w:spacing w:val="0"/>
          <w:w w:val="100"/>
          <w:position w:val="0"/>
        </w:rPr>
        <w:t xml:space="preserve">元），相关的费用为 </w:t>
      </w:r>
      <w:r>
        <w:rPr>
          <w:rFonts w:ascii="Times New Roman" w:eastAsia="Times New Roman" w:hAnsi="Times New Roman" w:cs="Times New Roman"/>
          <w:color w:val="000000"/>
          <w:spacing w:val="0"/>
          <w:w w:val="100"/>
          <w:position w:val="0"/>
        </w:rPr>
        <w:t xml:space="preserve">3,745,984.74 </w:t>
      </w:r>
      <w:r>
        <w:rPr>
          <w:color w:val="000000"/>
          <w:spacing w:val="0"/>
          <w:w w:val="100"/>
          <w:position w:val="0"/>
        </w:rPr>
        <w:t>元（上年同期：</w:t>
      </w:r>
      <w:r>
        <w:rPr>
          <w:rFonts w:ascii="Times New Roman" w:eastAsia="Times New Roman" w:hAnsi="Times New Roman" w:cs="Times New Roman"/>
          <w:color w:val="000000"/>
          <w:spacing w:val="0"/>
          <w:w w:val="100"/>
          <w:position w:val="0"/>
        </w:rPr>
        <w:t xml:space="preserve">2,741,105.06 </w:t>
      </w:r>
      <w:r>
        <w:rPr>
          <w:color w:val="000000"/>
          <w:spacing w:val="0"/>
          <w:w w:val="100"/>
          <w:position w:val="0"/>
        </w:rPr>
        <w:t>元）。</w:t>
      </w:r>
    </w:p>
    <w:p>
      <w:pPr>
        <w:pStyle w:val="Style12"/>
        <w:keepNext w:val="0"/>
        <w:keepLines w:val="0"/>
        <w:widowControl w:val="0"/>
        <w:shd w:val="clear" w:color="auto" w:fill="auto"/>
        <w:bidi w:val="0"/>
        <w:spacing w:before="0" w:after="360" w:line="313" w:lineRule="exact"/>
        <w:ind w:left="0" w:right="0" w:firstLine="440"/>
        <w:jc w:val="left"/>
      </w:pPr>
      <w:r>
        <w:rPr>
          <w:color w:val="000000"/>
          <w:spacing w:val="0"/>
          <w:w w:val="100"/>
          <w:position w:val="0"/>
        </w:rPr>
        <w:t>②上述应收货款保理均产生于本公司与客户子公司苏宁商业保理有限公司（以下简称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苏宁保理公 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签订的《无追索权保理业务协议》，约定公司将应收苏宁集团及其旗下子公司的款项以不附追索权的 方式转让给苏宁保理公司，协议未约定保理费率，由双方根据实际情况协商确定分摊比例，无法在资产负 债表日测算其公允价值，且公司应收货款保理业务的实质仍为收取合同现金流量为目的，故按摊余成本计 量，不重分类至应收款项融资。</w:t>
      </w:r>
    </w:p>
    <w:p>
      <w:pPr>
        <w:pStyle w:val="Style43"/>
        <w:keepNext/>
        <w:keepLines/>
        <w:widowControl w:val="0"/>
        <w:shd w:val="clear" w:color="auto" w:fill="auto"/>
        <w:bidi w:val="0"/>
        <w:spacing w:before="0" w:after="280" w:line="326" w:lineRule="auto"/>
        <w:ind w:left="0" w:right="0" w:firstLine="0"/>
        <w:jc w:val="left"/>
      </w:pPr>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517"/>
      <w:bookmarkEnd w:id="1518"/>
      <w:bookmarkEnd w:id="1519"/>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2,249,677,490.09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1,996,096,891.11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b/>
                <w:bCs/>
                <w:color w:val="000000"/>
                <w:spacing w:val="0"/>
                <w:w w:val="100"/>
                <w:position w:val="0"/>
              </w:rPr>
              <w:t>2,249,677,490.09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b/>
                <w:bCs/>
                <w:color w:val="000000"/>
                <w:spacing w:val="0"/>
                <w:w w:val="100"/>
                <w:position w:val="0"/>
              </w:rPr>
              <w:t>1,996,096,891.11</w:t>
            </w:r>
          </w:p>
        </w:tc>
      </w:tr>
    </w:tbl>
    <w:p>
      <w:pPr>
        <w:widowControl w:val="0"/>
        <w:spacing w:after="359" w:line="1" w:lineRule="exact"/>
      </w:pPr>
    </w:p>
    <w:p>
      <w:pPr>
        <w:pStyle w:val="Style66"/>
        <w:keepNext/>
        <w:keepLines/>
        <w:widowControl w:val="0"/>
        <w:shd w:val="clear" w:color="auto" w:fill="auto"/>
        <w:bidi w:val="0"/>
        <w:spacing w:before="0" w:line="240" w:lineRule="auto"/>
        <w:ind w:left="0" w:right="0" w:firstLine="0"/>
        <w:jc w:val="left"/>
      </w:pPr>
      <w:bookmarkStart w:id="1520" w:name="bookmark1520"/>
      <w:bookmarkStart w:id="1521" w:name="bookmark1521"/>
      <w:bookmarkStart w:id="1522" w:name="bookmark15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520"/>
      <w:bookmarkEnd w:id="1521"/>
      <w:bookmarkEnd w:id="1522"/>
    </w:p>
    <w:p>
      <w:pPr>
        <w:pStyle w:val="Style113"/>
        <w:keepNext/>
        <w:keepLines/>
        <w:widowControl w:val="0"/>
        <w:shd w:val="clear" w:color="auto" w:fill="auto"/>
        <w:bidi w:val="0"/>
        <w:spacing w:before="0" w:after="360" w:line="240" w:lineRule="auto"/>
        <w:ind w:left="0" w:right="0" w:firstLine="0"/>
        <w:jc w:val="left"/>
      </w:pPr>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523"/>
      <w:bookmarkEnd w:id="1524"/>
      <w:bookmarkEnd w:id="1525"/>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关联单位往来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2,346,712,604.32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2,064,573,354.73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19,532,408.47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17,835,555.76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23,269,429.00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28,786,926.41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235,605.40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630,536.29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代扣社保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107,983.93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887,411.54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b/>
                <w:bCs/>
                <w:color w:val="000000"/>
                <w:spacing w:val="0"/>
                <w:w w:val="100"/>
                <w:position w:val="0"/>
              </w:rPr>
              <w:t>2,389,858,031.12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b/>
                <w:bCs/>
                <w:color w:val="000000"/>
                <w:spacing w:val="0"/>
                <w:w w:val="100"/>
                <w:position w:val="0"/>
              </w:rPr>
              <w:t>2,112,713,784.73</w:t>
            </w:r>
          </w:p>
        </w:tc>
      </w:tr>
    </w:tbl>
    <w:p>
      <w:pPr>
        <w:pStyle w:val="Style41"/>
        <w:keepNext w:val="0"/>
        <w:keepLines w:val="0"/>
        <w:widowControl w:val="0"/>
        <w:shd w:val="clear" w:color="auto" w:fill="auto"/>
        <w:bidi w:val="0"/>
        <w:spacing w:before="0" w:after="0" w:line="240" w:lineRule="auto"/>
        <w:ind w:left="0" w:right="0" w:firstLine="0"/>
        <w:jc w:val="left"/>
      </w:pPr>
      <w:bookmarkStart w:id="1526" w:name="bookmark1526"/>
      <w:r>
        <w:rPr>
          <w:rFonts w:ascii="Times New Roman" w:eastAsia="Times New Roman" w:hAnsi="Times New Roman" w:cs="Times New Roman"/>
          <w:b/>
          <w:bCs/>
          <w:color w:val="000000"/>
          <w:spacing w:val="0"/>
          <w:w w:val="100"/>
          <w:position w:val="0"/>
        </w:rPr>
        <w:t>2</w:t>
      </w:r>
      <w:r>
        <w:rPr>
          <w:b/>
          <w:bCs/>
          <w:color w:val="000000"/>
          <w:spacing w:val="0"/>
          <w:w w:val="100"/>
          <w:position w:val="0"/>
        </w:rPr>
        <w:t>）坏账准备计提情况</w:t>
      </w:r>
      <w:bookmarkEnd w:id="1526"/>
    </w:p>
    <w:p>
      <w:pPr>
        <w:widowControl w:val="0"/>
        <w:spacing w:after="359" w:line="1" w:lineRule="exact"/>
      </w:pPr>
    </w:p>
    <w:p>
      <w:pPr>
        <w:pStyle w:val="Style4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5"/>
        <w:gridCol w:w="1651"/>
        <w:gridCol w:w="2098"/>
        <w:gridCol w:w="2098"/>
        <w:gridCol w:w="181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left w:val="single" w:sz="4"/>
            </w:tcBorders>
            <w:shd w:val="clear" w:color="auto" w:fill="D3D3D3"/>
            <w:vAlign w:val="top"/>
          </w:tcPr>
          <w:p>
            <w:pPr>
              <w:pStyle w:val="Style2"/>
              <w:keepNext w:val="0"/>
              <w:keepLines w:val="0"/>
              <w:widowControl w:val="0"/>
              <w:shd w:val="clear" w:color="auto" w:fill="auto"/>
              <w:bidi w:val="0"/>
              <w:spacing w:before="20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 期信用损失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整个存续期预期信 用损失</w:t>
            </w:r>
            <w:r>
              <w:rPr>
                <w:rFonts w:ascii="Times New Roman" w:eastAsia="Times New Roman" w:hAnsi="Times New Roman" w:cs="Times New Roman"/>
                <w:color w:val="000000"/>
                <w:spacing w:val="0"/>
                <w:w w:val="100"/>
                <w:position w:val="0"/>
              </w:rPr>
              <w:t>（</w:t>
            </w:r>
            <w:r>
              <w:rPr>
                <w:color w:val="000000"/>
                <w:spacing w:val="0"/>
                <w:w w:val="100"/>
                <w:position w:val="0"/>
              </w:rPr>
              <w:t>未发生信用 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整个存续期预期信 用损失</w:t>
            </w:r>
            <w:r>
              <w:rPr>
                <w:rFonts w:ascii="Times New Roman" w:eastAsia="Times New Roman" w:hAnsi="Times New Roman" w:cs="Times New Roman"/>
                <w:color w:val="000000"/>
                <w:spacing w:val="0"/>
                <w:w w:val="100"/>
                <w:position w:val="0"/>
              </w:rPr>
              <w:t>（</w:t>
            </w:r>
            <w:r>
              <w:rPr>
                <w:color w:val="000000"/>
                <w:spacing w:val="0"/>
                <w:w w:val="100"/>
                <w:position w:val="0"/>
              </w:rPr>
              <w:t>已发生信用 减值</w:t>
            </w:r>
            <w:r>
              <w:rPr>
                <w:color w:val="000000"/>
                <w:spacing w:val="0"/>
                <w:w w:val="100"/>
                <w:position w:val="0"/>
              </w:rPr>
              <w:t>）</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200" w:after="0" w:line="240" w:lineRule="auto"/>
              <w:ind w:left="0" w:right="0" w:firstLine="0"/>
              <w:jc w:val="center"/>
            </w:pPr>
            <w:r>
              <w:rPr>
                <w:color w:val="000000"/>
                <w:spacing w:val="0"/>
                <w:w w:val="100"/>
                <w:position w:val="0"/>
              </w:rPr>
              <w:t>合计</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109,766,773.79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6,850,119.83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116,616,893.62</w:t>
            </w:r>
          </w:p>
        </w:tc>
      </w:tr>
    </w:tbl>
    <w:p>
      <w:pPr>
        <w:spacing w:lineRule="exact" w:line="1"/>
        <w:rPr>
          <w:sz w:val="2"/>
          <w:szCs w:val="2"/>
        </w:rPr>
      </w:pPr>
      <w:r>
        <w:br w:type="page"/>
      </w:r>
    </w:p>
    <w:tbl>
      <w:tblPr>
        <w:tblOverlap w:val="never"/>
        <w:jc w:val="center"/>
        <w:tblLayout w:type="fixed"/>
      </w:tblPr>
      <w:tblGrid>
        <w:gridCol w:w="1925"/>
        <w:gridCol w:w="1651"/>
        <w:gridCol w:w="2098"/>
        <w:gridCol w:w="2098"/>
        <w:gridCol w:w="181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18,480,219.61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13,030,521.30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31,510,740.91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7,947,093.50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7,947,093.50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128,246,993.40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11,933,547.63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140,180,541.03</w:t>
            </w:r>
          </w:p>
        </w:tc>
      </w:tr>
    </w:tbl>
    <w:p>
      <w:pPr>
        <w:pStyle w:val="Style12"/>
        <w:keepNext w:val="0"/>
        <w:keepLines w:val="0"/>
        <w:widowControl w:val="0"/>
        <w:shd w:val="clear" w:color="auto" w:fill="auto"/>
        <w:bidi w:val="0"/>
        <w:spacing w:before="0" w:after="240" w:line="355" w:lineRule="exact"/>
        <w:ind w:left="640" w:right="0" w:firstLine="20"/>
        <w:jc w:val="left"/>
      </w:pPr>
      <w:r>
        <w:rPr>
          <w:color w:val="000000"/>
          <w:spacing w:val="0"/>
          <w:w w:val="100"/>
          <w:position w:val="0"/>
        </w:rPr>
        <w:t xml:space="preserve">损失准备本期变动金额重大的账面余额变动情况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113"/>
        <w:keepNext/>
        <w:keepLines/>
        <w:widowControl w:val="0"/>
        <w:shd w:val="clear" w:color="auto" w:fill="auto"/>
        <w:bidi w:val="0"/>
        <w:spacing w:before="0" w:after="340" w:line="355" w:lineRule="exact"/>
        <w:ind w:left="0" w:right="0" w:firstLine="640"/>
        <w:jc w:val="left"/>
      </w:pPr>
      <w:bookmarkStart w:id="1527" w:name="bookmark1527"/>
      <w:bookmarkStart w:id="1528" w:name="bookmark1528"/>
      <w:bookmarkStart w:id="1529" w:name="bookmark1529"/>
      <w:r>
        <w:rPr>
          <w:color w:val="000000"/>
          <w:spacing w:val="0"/>
          <w:w w:val="100"/>
          <w:position w:val="0"/>
        </w:rPr>
        <w:t>按账龄披露</w:t>
      </w:r>
      <w:bookmarkEnd w:id="1527"/>
      <w:bookmarkEnd w:id="1528"/>
      <w:bookmarkEnd w:id="1529"/>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2,363,805,014.66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both"/>
            </w:pPr>
            <w:r>
              <w:rPr>
                <w:rFonts w:ascii="Times New Roman" w:eastAsia="Times New Roman" w:hAnsi="Times New Roman" w:cs="Times New Roman"/>
                <w:color w:val="000000"/>
                <w:spacing w:val="0"/>
                <w:w w:val="100"/>
                <w:position w:val="0"/>
              </w:rPr>
              <w:t>2,774,133.08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both"/>
            </w:pPr>
            <w:r>
              <w:rPr>
                <w:rFonts w:ascii="Times New Roman" w:eastAsia="Times New Roman" w:hAnsi="Times New Roman" w:cs="Times New Roman"/>
                <w:color w:val="000000"/>
                <w:spacing w:val="0"/>
                <w:w w:val="100"/>
                <w:position w:val="0"/>
              </w:rPr>
              <w:t>6,208,165.38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both"/>
            </w:pPr>
            <w:r>
              <w:rPr>
                <w:rFonts w:ascii="Times New Roman" w:eastAsia="Times New Roman" w:hAnsi="Times New Roman" w:cs="Times New Roman"/>
                <w:color w:val="000000"/>
                <w:spacing w:val="0"/>
                <w:w w:val="100"/>
                <w:position w:val="0"/>
              </w:rPr>
              <w:t>1,530,000.00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both"/>
            </w:pPr>
            <w:r>
              <w:rPr>
                <w:rFonts w:ascii="Times New Roman" w:eastAsia="Times New Roman" w:hAnsi="Times New Roman" w:cs="Times New Roman"/>
                <w:color w:val="000000"/>
                <w:spacing w:val="0"/>
                <w:w w:val="100"/>
                <w:position w:val="0"/>
              </w:rPr>
              <w:t>3,408,648.00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12,132,070.00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180" w:right="0" w:firstLine="0"/>
              <w:jc w:val="left"/>
            </w:pPr>
            <w:r>
              <w:rPr>
                <w:b/>
                <w:bCs/>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2,389,858,031.12</w:t>
            </w:r>
          </w:p>
        </w:tc>
      </w:tr>
    </w:tbl>
    <w:p>
      <w:pPr>
        <w:pStyle w:val="Style41"/>
        <w:keepNext w:val="0"/>
        <w:keepLines w:val="0"/>
        <w:widowControl w:val="0"/>
        <w:shd w:val="clear" w:color="auto" w:fill="auto"/>
        <w:bidi w:val="0"/>
        <w:spacing w:before="0" w:after="0" w:line="240" w:lineRule="auto"/>
        <w:ind w:left="0" w:right="0" w:firstLine="0"/>
        <w:jc w:val="left"/>
      </w:pPr>
      <w:bookmarkStart w:id="1530" w:name="bookmark1530"/>
      <w:r>
        <w:rPr>
          <w:rFonts w:ascii="Times New Roman" w:eastAsia="Times New Roman" w:hAnsi="Times New Roman" w:cs="Times New Roman"/>
          <w:b/>
          <w:bCs/>
          <w:color w:val="000000"/>
          <w:spacing w:val="0"/>
          <w:w w:val="100"/>
          <w:position w:val="0"/>
        </w:rPr>
        <w:t>3</w:t>
      </w:r>
      <w:r>
        <w:rPr>
          <w:b/>
          <w:bCs/>
          <w:color w:val="000000"/>
          <w:spacing w:val="0"/>
          <w:w w:val="100"/>
          <w:position w:val="0"/>
        </w:rPr>
        <w:t>）本期计提、收回或转回的坏账准备情况</w:t>
      </w:r>
      <w:bookmarkEnd w:id="1530"/>
    </w:p>
    <w:p>
      <w:pPr>
        <w:widowControl w:val="0"/>
        <w:spacing w:after="339" w:line="1" w:lineRule="exact"/>
      </w:pPr>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1142"/>
        <w:gridCol w:w="1608"/>
        <w:gridCol w:w="1512"/>
        <w:gridCol w:w="1416"/>
        <w:gridCol w:w="1416"/>
        <w:gridCol w:w="907"/>
        <w:gridCol w:w="158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116,616,893.62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31,510,740.91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7,947,093.50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140,180,541.03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116,616,893.62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31,510,740.91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7,947,093.50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140,180,541.03</w:t>
            </w:r>
          </w:p>
        </w:tc>
      </w:tr>
    </w:tbl>
    <w:p>
      <w:pPr>
        <w:pStyle w:val="Style41"/>
        <w:keepNext w:val="0"/>
        <w:keepLines w:val="0"/>
        <w:widowControl w:val="0"/>
        <w:shd w:val="clear" w:color="auto" w:fill="auto"/>
        <w:bidi w:val="0"/>
        <w:spacing w:before="0" w:after="0" w:line="240" w:lineRule="auto"/>
        <w:ind w:left="0" w:right="0" w:firstLine="0"/>
        <w:jc w:val="left"/>
      </w:pPr>
      <w:bookmarkStart w:id="1531" w:name="bookmark1531"/>
      <w:r>
        <w:rPr>
          <w:rFonts w:ascii="Times New Roman" w:eastAsia="Times New Roman" w:hAnsi="Times New Roman" w:cs="Times New Roman"/>
          <w:b/>
          <w:bCs/>
          <w:color w:val="000000"/>
          <w:spacing w:val="0"/>
          <w:w w:val="100"/>
          <w:position w:val="0"/>
        </w:rPr>
        <w:t>4</w:t>
      </w:r>
      <w:r>
        <w:rPr>
          <w:b/>
          <w:bCs/>
          <w:color w:val="000000"/>
          <w:spacing w:val="0"/>
          <w:w w:val="100"/>
          <w:position w:val="0"/>
        </w:rPr>
        <w:t>）本期实际核销的其他应收款情况</w:t>
      </w:r>
      <w:bookmarkEnd w:id="1531"/>
    </w:p>
    <w:p>
      <w:pPr>
        <w:widowControl w:val="0"/>
        <w:spacing w:after="339" w:line="1" w:lineRule="exact"/>
      </w:pPr>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180" w:right="0" w:firstLine="0"/>
              <w:jc w:val="left"/>
            </w:pPr>
            <w:r>
              <w:rPr>
                <w:b/>
                <w:bCs/>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both"/>
            </w:pPr>
            <w:r>
              <w:rPr>
                <w:rFonts w:ascii="Times New Roman" w:eastAsia="Times New Roman" w:hAnsi="Times New Roman" w:cs="Times New Roman"/>
                <w:color w:val="000000"/>
                <w:spacing w:val="0"/>
                <w:w w:val="100"/>
                <w:position w:val="0"/>
              </w:rPr>
              <w:t>7,947,093.50</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79" w:line="1" w:lineRule="exact"/>
      </w:pPr>
    </w:p>
    <w:p>
      <w:pPr>
        <w:pStyle w:val="Style41"/>
        <w:keepNext w:val="0"/>
        <w:keepLines w:val="0"/>
        <w:widowControl w:val="0"/>
        <w:shd w:val="clear" w:color="auto" w:fill="auto"/>
        <w:bidi w:val="0"/>
        <w:spacing w:before="0" w:after="0" w:line="240" w:lineRule="auto"/>
        <w:ind w:left="8794" w:right="0" w:firstLine="0"/>
        <w:jc w:val="left"/>
      </w:pPr>
      <w:r>
        <w:rPr>
          <w:color w:val="000000"/>
          <w:spacing w:val="0"/>
          <w:w w:val="100"/>
          <w:position w:val="0"/>
        </w:rPr>
        <w:t>单位：元</w:t>
      </w:r>
    </w:p>
    <w:tbl>
      <w:tblPr>
        <w:tblOverlap w:val="never"/>
        <w:jc w:val="center"/>
        <w:tblLayout w:type="fixed"/>
      </w:tblPr>
      <w:tblGrid>
        <w:gridCol w:w="1426"/>
        <w:gridCol w:w="1819"/>
        <w:gridCol w:w="1550"/>
        <w:gridCol w:w="1594"/>
        <w:gridCol w:w="1574"/>
        <w:gridCol w:w="162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履行的核销程 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款项是否由关 联交易产生</w:t>
            </w:r>
          </w:p>
        </w:tc>
      </w:tr>
    </w:tbl>
    <w:p>
      <w:pPr>
        <w:spacing w:lineRule="exact" w:line="1"/>
        <w:rPr>
          <w:sz w:val="2"/>
          <w:szCs w:val="2"/>
        </w:rPr>
      </w:pPr>
      <w:r>
        <w:br w:type="page"/>
      </w:r>
    </w:p>
    <w:tbl>
      <w:tblPr>
        <w:tblOverlap w:val="never"/>
        <w:jc w:val="center"/>
        <w:tblLayout w:type="fixed"/>
      </w:tblPr>
      <w:tblGrid>
        <w:gridCol w:w="1426"/>
        <w:gridCol w:w="1819"/>
        <w:gridCol w:w="1550"/>
        <w:gridCol w:w="1594"/>
        <w:gridCol w:w="1574"/>
        <w:gridCol w:w="162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7,719,853.50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子公司注销无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董事会审批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7,719,853.50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b/>
                <w:bCs/>
                <w:color w:val="000000"/>
                <w:spacing w:val="0"/>
                <w:w w:val="100"/>
                <w:position w:val="0"/>
              </w:rPr>
              <w:t>--</w:t>
            </w:r>
          </w:p>
        </w:tc>
      </w:tr>
    </w:tbl>
    <w:p>
      <w:pPr>
        <w:widowControl w:val="0"/>
        <w:spacing w:after="79" w:line="1" w:lineRule="exact"/>
      </w:pPr>
    </w:p>
    <w:p>
      <w:pPr>
        <w:pStyle w:val="Style12"/>
        <w:keepNext w:val="0"/>
        <w:keepLines w:val="0"/>
        <w:widowControl w:val="0"/>
        <w:shd w:val="clear" w:color="auto" w:fill="auto"/>
        <w:bidi w:val="0"/>
        <w:spacing w:before="0" w:after="340" w:line="240" w:lineRule="auto"/>
        <w:ind w:left="0" w:right="0" w:firstLine="660"/>
        <w:jc w:val="left"/>
      </w:pPr>
      <w:r>
        <w:rPr>
          <w:color w:val="000000"/>
          <w:spacing w:val="0"/>
          <w:w w:val="100"/>
          <w:position w:val="0"/>
        </w:rPr>
        <w:t>其他应收款核销说明：子公司注销无法收回款项。</w:t>
      </w:r>
    </w:p>
    <w:p>
      <w:pPr>
        <w:pStyle w:val="Style113"/>
        <w:keepNext/>
        <w:keepLines/>
        <w:widowControl w:val="0"/>
        <w:shd w:val="clear" w:color="auto" w:fill="auto"/>
        <w:bidi w:val="0"/>
        <w:spacing w:before="0" w:after="340" w:line="240" w:lineRule="auto"/>
        <w:ind w:left="0" w:right="0" w:firstLine="660"/>
        <w:jc w:val="left"/>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5</w:t>
      </w:r>
      <w:bookmarkEnd w:id="1534"/>
      <w:r>
        <w:rPr>
          <w:color w:val="000000"/>
          <w:spacing w:val="0"/>
          <w:w w:val="100"/>
          <w:position w:val="0"/>
        </w:rPr>
        <w:t>）按欠款方归集的期末余额前五名的其他应收款情况</w:t>
      </w:r>
      <w:bookmarkEnd w:id="1532"/>
      <w:bookmarkEnd w:id="1533"/>
      <w:bookmarkEnd w:id="1535"/>
    </w:p>
    <w:p>
      <w:pPr>
        <w:pStyle w:val="Style41"/>
        <w:keepNext w:val="0"/>
        <w:keepLines w:val="0"/>
        <w:widowControl w:val="0"/>
        <w:shd w:val="clear" w:color="auto" w:fill="auto"/>
        <w:bidi w:val="0"/>
        <w:spacing w:before="0" w:after="0" w:line="240" w:lineRule="auto"/>
        <w:ind w:left="9456" w:right="0" w:firstLine="0"/>
        <w:jc w:val="left"/>
      </w:pPr>
      <w:r>
        <w:rPr>
          <w:color w:val="000000"/>
          <w:spacing w:val="0"/>
          <w:w w:val="100"/>
          <w:position w:val="0"/>
        </w:rPr>
        <w:t>单位：元</w:t>
      </w:r>
    </w:p>
    <w:tbl>
      <w:tblPr>
        <w:tblOverlap w:val="never"/>
        <w:jc w:val="center"/>
        <w:tblLayout w:type="fixed"/>
      </w:tblPr>
      <w:tblGrid>
        <w:gridCol w:w="3144"/>
        <w:gridCol w:w="1310"/>
        <w:gridCol w:w="1728"/>
        <w:gridCol w:w="1022"/>
        <w:gridCol w:w="1541"/>
        <w:gridCol w:w="150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占其他应收款 期末余额合计 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b/>
                <w:bCs/>
                <w:color w:val="000000"/>
                <w:spacing w:val="0"/>
                <w:w w:val="100"/>
                <w:position w:val="0"/>
              </w:rPr>
              <w:t>坏账准备期末 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深圳市爱享投资有限公司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570,008,000.00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28,500,400.00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深圳市臻和供应链有限公司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399,866,666.67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19,993,333.33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优友电子商务（深圳）有限公司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241,666,247.55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深圳市实丰科技有限公司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233,987,927.87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11,678,606.30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广东臻和实业有限公司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213,512,638.89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10,675,631.94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1,659,041,480.98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69.42%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70,847,971.57</w:t>
            </w:r>
          </w:p>
        </w:tc>
      </w:tr>
    </w:tbl>
    <w:p>
      <w:pPr>
        <w:pStyle w:val="Style41"/>
        <w:keepNext w:val="0"/>
        <w:keepLines w:val="0"/>
        <w:widowControl w:val="0"/>
        <w:shd w:val="clear" w:color="auto" w:fill="auto"/>
        <w:bidi w:val="0"/>
        <w:spacing w:before="0" w:after="0" w:line="240" w:lineRule="auto"/>
        <w:ind w:left="648" w:right="0" w:firstLine="0"/>
        <w:jc w:val="left"/>
      </w:pPr>
      <w:bookmarkStart w:id="1536" w:name="bookmark1536"/>
      <w:r>
        <w:rPr>
          <w:rFonts w:ascii="Times New Roman" w:eastAsia="Times New Roman" w:hAnsi="Times New Roman" w:cs="Times New Roman"/>
          <w:b/>
          <w:bCs/>
          <w:color w:val="000000"/>
          <w:spacing w:val="0"/>
          <w:w w:val="100"/>
          <w:position w:val="0"/>
        </w:rPr>
        <w:t>3</w:t>
      </w:r>
      <w:r>
        <w:rPr>
          <w:b/>
          <w:bCs/>
          <w:color w:val="000000"/>
          <w:spacing w:val="0"/>
          <w:w w:val="100"/>
          <w:position w:val="0"/>
        </w:rPr>
        <w:t>、长期股权投资</w:t>
      </w:r>
      <w:bookmarkEnd w:id="1536"/>
    </w:p>
    <w:p>
      <w:pPr>
        <w:widowControl w:val="0"/>
        <w:spacing w:after="339" w:line="1" w:lineRule="exact"/>
      </w:pPr>
    </w:p>
    <w:p>
      <w:pPr>
        <w:pStyle w:val="Style1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733"/>
        <w:gridCol w:w="802"/>
        <w:gridCol w:w="1709"/>
        <w:gridCol w:w="1738"/>
        <w:gridCol w:w="821"/>
        <w:gridCol w:w="178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减值</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减值</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1,863,688,858.39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1,863,688,858.39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1,753,103,416.73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1,753,103,416.73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1,863,688,858.39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1,863,688,858.39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1,753,103,416.73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1,753,103,416.73</w:t>
            </w:r>
          </w:p>
        </w:tc>
      </w:tr>
    </w:tbl>
    <w:p>
      <w:pPr>
        <w:pStyle w:val="Style41"/>
        <w:keepNext w:val="0"/>
        <w:keepLines w:val="0"/>
        <w:widowControl w:val="0"/>
        <w:shd w:val="clear" w:color="auto" w:fill="auto"/>
        <w:bidi w:val="0"/>
        <w:spacing w:before="0" w:after="0" w:line="240" w:lineRule="auto"/>
        <w:ind w:left="658" w:right="0" w:firstLine="0"/>
        <w:jc w:val="left"/>
      </w:pPr>
      <w:bookmarkStart w:id="1537" w:name="bookmark1537"/>
      <w:r>
        <w:rPr>
          <w:b/>
          <w:bCs/>
          <w:color w:val="000000"/>
          <w:spacing w:val="0"/>
          <w:w w:val="100"/>
          <w:position w:val="0"/>
        </w:rPr>
        <w:t>对子公司投资</w:t>
      </w:r>
      <w:bookmarkEnd w:id="1537"/>
    </w:p>
    <w:p>
      <w:pPr>
        <w:widowControl w:val="0"/>
        <w:spacing w:after="339" w:line="1" w:lineRule="exact"/>
      </w:pPr>
    </w:p>
    <w:p>
      <w:pPr>
        <w:pStyle w:val="Style41"/>
        <w:keepNext w:val="0"/>
        <w:keepLines w:val="0"/>
        <w:widowControl w:val="0"/>
        <w:shd w:val="clear" w:color="auto" w:fill="auto"/>
        <w:bidi w:val="0"/>
        <w:spacing w:before="0" w:after="0" w:line="240" w:lineRule="auto"/>
        <w:ind w:left="9456" w:right="0" w:firstLine="0"/>
        <w:jc w:val="left"/>
      </w:pPr>
      <w:r>
        <w:rPr>
          <w:color w:val="000000"/>
          <w:spacing w:val="0"/>
          <w:w w:val="100"/>
          <w:position w:val="0"/>
        </w:rPr>
        <w:t>单位：元</w:t>
      </w:r>
    </w:p>
    <w:tbl>
      <w:tblPr>
        <w:tblOverlap w:val="never"/>
        <w:jc w:val="center"/>
        <w:tblLayout w:type="fixed"/>
      </w:tblPr>
      <w:tblGrid>
        <w:gridCol w:w="1939"/>
        <w:gridCol w:w="1565"/>
        <w:gridCol w:w="1421"/>
        <w:gridCol w:w="1349"/>
        <w:gridCol w:w="922"/>
        <w:gridCol w:w="422"/>
        <w:gridCol w:w="1560"/>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期初余额</w:t>
            </w:r>
            <w:r>
              <w:rPr>
                <w:rFonts w:ascii="Times New Roman" w:eastAsia="Times New Roman" w:hAnsi="Times New Roman" w:cs="Times New Roman"/>
                <w:b/>
                <w:bCs/>
                <w:color w:val="000000"/>
                <w:spacing w:val="0"/>
                <w:w w:val="100"/>
                <w:position w:val="0"/>
              </w:rPr>
              <w:t>（</w:t>
            </w:r>
            <w:r>
              <w:rPr>
                <w:b/>
                <w:bCs/>
                <w:color w:val="000000"/>
                <w:spacing w:val="0"/>
                <w:w w:val="100"/>
                <w:position w:val="0"/>
              </w:rPr>
              <w:t>账面 价值</w:t>
            </w:r>
            <w:r>
              <w:rPr>
                <w:b/>
                <w:bCs/>
                <w:color w:val="000000"/>
                <w:spacing w:val="0"/>
                <w:w w:val="100"/>
                <w:position w:val="0"/>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期末余额</w:t>
            </w:r>
            <w:r>
              <w:rPr>
                <w:rFonts w:ascii="Times New Roman" w:eastAsia="Times New Roman" w:hAnsi="Times New Roman" w:cs="Times New Roman"/>
                <w:b/>
                <w:bCs/>
                <w:color w:val="000000"/>
                <w:spacing w:val="0"/>
                <w:w w:val="100"/>
                <w:position w:val="0"/>
              </w:rPr>
              <w:t>（</w:t>
            </w:r>
            <w:r>
              <w:rPr>
                <w:b/>
                <w:bCs/>
                <w:color w:val="000000"/>
                <w:spacing w:val="0"/>
                <w:w w:val="100"/>
                <w:position w:val="0"/>
              </w:rPr>
              <w:t>账面 价值</w:t>
            </w:r>
            <w:r>
              <w:rPr>
                <w:b/>
                <w:bCs/>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减值准备 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40" w:right="0" w:firstLine="0"/>
              <w:jc w:val="left"/>
            </w:pPr>
            <w:r>
              <w:rPr>
                <w:b/>
                <w:bCs/>
                <w:color w:val="000000"/>
                <w:spacing w:val="0"/>
                <w:w w:val="100"/>
                <w:position w:val="0"/>
              </w:rPr>
              <w:t>计提减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深圳市爱施德通讯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10,228,434.33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10,228,434.33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深圳市酷动数码有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159,998,600.50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159,998,600.50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北京酷人通讯科技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37,000,000.00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37,000,000.00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39"/>
        <w:gridCol w:w="1565"/>
        <w:gridCol w:w="1421"/>
        <w:gridCol w:w="1349"/>
        <w:gridCol w:w="922"/>
        <w:gridCol w:w="422"/>
        <w:gridCol w:w="1560"/>
        <w:gridCol w:w="107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深圳市乐享无限文</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西藏酷爱通信有限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北京酷沃通讯器材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北京瑞成汇达科技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天津爱施迪通讯器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北京酷联通讯科技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深圳市享易无限营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爱施德（香港）有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4,146,400.00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4,146,400.00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优友电子商务（深 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彩梦科技公司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65,389,981.90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65,389,981.90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深圳市优友互联有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壹号电子商务有限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36,685,772.1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9,137,154.43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36,548,617.73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深圳市德耀通讯科 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广东优友网络科技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深圳市酷脉科技有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江西赣江新区爱施 德网络小额贷款有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left"/>
            </w:pPr>
            <w:r>
              <w:rPr>
                <w:rFonts w:ascii="Times New Roman" w:eastAsia="Times New Roman" w:hAnsi="Times New Roman" w:cs="Times New Roman"/>
                <w:color w:val="000000"/>
                <w:spacing w:val="0"/>
                <w:w w:val="100"/>
                <w:position w:val="0"/>
              </w:rPr>
              <w:t>1,000,000,000.</w:t>
            </w:r>
          </w:p>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深圳市爱享投资有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3,020,000.00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color w:val="000000"/>
                <w:spacing w:val="0"/>
                <w:w w:val="100"/>
                <w:position w:val="0"/>
              </w:rPr>
              <w:t>深圳市一号机科技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广州爱施德股权投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41" w:right="617" w:bottom="1545" w:left="483" w:header="0" w:footer="3" w:gutter="0"/>
          <w:cols w:space="720"/>
          <w:noEndnote/>
          <w:rtlGutter w:val="0"/>
          <w:docGrid w:linePitch="360"/>
        </w:sectPr>
      </w:pPr>
    </w:p>
    <w:tbl>
      <w:tblPr>
        <w:tblOverlap w:val="never"/>
        <w:jc w:val="center"/>
        <w:tblLayout w:type="fixed"/>
      </w:tblPr>
      <w:tblGrid>
        <w:gridCol w:w="1939"/>
        <w:gridCol w:w="1565"/>
        <w:gridCol w:w="1421"/>
        <w:gridCol w:w="1349"/>
        <w:gridCol w:w="922"/>
        <w:gridCol w:w="422"/>
        <w:gridCol w:w="1560"/>
        <w:gridCol w:w="107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深圳市实丰科技有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深圳爱巴巴网络科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left"/>
            </w:pPr>
            <w:r>
              <w:rPr>
                <w:rFonts w:ascii="Times New Roman" w:eastAsia="Times New Roman" w:hAnsi="Times New Roman" w:cs="Times New Roman"/>
                <w:color w:val="000000"/>
                <w:spacing w:val="0"/>
                <w:w w:val="100"/>
                <w:position w:val="0"/>
              </w:rPr>
              <w:t>90,156,823.9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90,156,823.93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广东省爱施德通讯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left"/>
            </w:pPr>
            <w:r>
              <w:rPr>
                <w:rFonts w:ascii="Times New Roman" w:eastAsia="Times New Roman" w:hAnsi="Times New Roman" w:cs="Times New Roman"/>
                <w:b/>
                <w:bCs/>
                <w:color w:val="000000"/>
                <w:spacing w:val="0"/>
                <w:w w:val="100"/>
                <w:position w:val="0"/>
              </w:rPr>
              <w:t>1,753,103,416.</w:t>
            </w:r>
          </w:p>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b/>
                <w:bCs/>
                <w:color w:val="000000"/>
                <w:spacing w:val="0"/>
                <w:w w:val="100"/>
                <w:position w:val="0"/>
              </w:rPr>
              <w:t>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left"/>
            </w:pPr>
            <w:r>
              <w:rPr>
                <w:rFonts w:ascii="Times New Roman" w:eastAsia="Times New Roman" w:hAnsi="Times New Roman" w:cs="Times New Roman"/>
                <w:b/>
                <w:bCs/>
                <w:color w:val="000000"/>
                <w:spacing w:val="0"/>
                <w:w w:val="100"/>
                <w:position w:val="0"/>
              </w:rPr>
              <w:t>134,842,596.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b/>
                <w:bCs/>
                <w:color w:val="000000"/>
                <w:spacing w:val="0"/>
                <w:w w:val="100"/>
                <w:position w:val="0"/>
              </w:rPr>
              <w:t>24,257,154.4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b/>
                <w:bCs/>
                <w:color w:val="000000"/>
                <w:spacing w:val="0"/>
                <w:w w:val="100"/>
                <w:position w:val="0"/>
              </w:rPr>
              <w:t>1,863,688,858.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0" w:line="240" w:lineRule="auto"/>
        <w:ind w:left="648" w:right="0" w:firstLine="0"/>
        <w:jc w:val="left"/>
      </w:pPr>
      <w:bookmarkStart w:id="1538" w:name="bookmark1538"/>
      <w:r>
        <w:rPr>
          <w:rFonts w:ascii="Times New Roman" w:eastAsia="Times New Roman" w:hAnsi="Times New Roman" w:cs="Times New Roman"/>
          <w:b/>
          <w:bCs/>
          <w:color w:val="000000"/>
          <w:spacing w:val="0"/>
          <w:w w:val="100"/>
          <w:position w:val="0"/>
        </w:rPr>
        <w:t>4</w:t>
      </w:r>
      <w:r>
        <w:rPr>
          <w:b/>
          <w:bCs/>
          <w:color w:val="000000"/>
          <w:spacing w:val="0"/>
          <w:w w:val="100"/>
          <w:position w:val="0"/>
        </w:rPr>
        <w:t>、营业收入和营业成本</w:t>
      </w:r>
      <w:bookmarkEnd w:id="1538"/>
    </w:p>
    <w:p>
      <w:pPr>
        <w:widowControl w:val="0"/>
        <w:spacing w:after="339" w:line="1" w:lineRule="exact"/>
      </w:pP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73"/>
        <w:gridCol w:w="2174"/>
        <w:gridCol w:w="1997"/>
        <w:gridCol w:w="203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31,746,070,001.21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31,239,793,990.28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38,256,504,049.95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37,672,953,301.39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178,095,817.46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1,039,255.85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112,124,235.11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bCs/>
                <w:color w:val="000000"/>
                <w:spacing w:val="0"/>
                <w:w w:val="100"/>
                <w:position w:val="0"/>
              </w:rPr>
              <w:t>31,924,165,818.67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bCs/>
                <w:color w:val="000000"/>
                <w:spacing w:val="0"/>
                <w:w w:val="100"/>
                <w:position w:val="0"/>
              </w:rPr>
              <w:t>31,240,833,246.13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38,368,628,285.06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bCs/>
                <w:color w:val="000000"/>
                <w:spacing w:val="0"/>
                <w:w w:val="100"/>
                <w:position w:val="0"/>
              </w:rPr>
              <w:t>37,672,953,301.39</w:t>
            </w:r>
          </w:p>
        </w:tc>
      </w:tr>
    </w:tbl>
    <w:p>
      <w:pPr>
        <w:pStyle w:val="Style41"/>
        <w:keepNext w:val="0"/>
        <w:keepLines w:val="0"/>
        <w:widowControl w:val="0"/>
        <w:shd w:val="clear" w:color="auto" w:fill="auto"/>
        <w:bidi w:val="0"/>
        <w:spacing w:before="0" w:after="0" w:line="240" w:lineRule="auto"/>
        <w:ind w:left="499" w:right="0" w:firstLine="0"/>
        <w:jc w:val="left"/>
      </w:pPr>
      <w:bookmarkStart w:id="1539" w:name="bookmark1539"/>
      <w:r>
        <w:rPr>
          <w:rFonts w:ascii="Times New Roman" w:eastAsia="Times New Roman" w:hAnsi="Times New Roman" w:cs="Times New Roman"/>
          <w:b/>
          <w:bCs/>
          <w:color w:val="000000"/>
          <w:spacing w:val="0"/>
          <w:w w:val="100"/>
          <w:position w:val="0"/>
        </w:rPr>
        <w:t>5</w:t>
      </w:r>
      <w:r>
        <w:rPr>
          <w:b/>
          <w:bCs/>
          <w:color w:val="000000"/>
          <w:spacing w:val="0"/>
          <w:w w:val="100"/>
          <w:position w:val="0"/>
        </w:rPr>
        <w:t>、投资收益</w:t>
      </w:r>
      <w:bookmarkEnd w:id="1539"/>
    </w:p>
    <w:p>
      <w:pPr>
        <w:widowControl w:val="0"/>
        <w:spacing w:after="339" w:line="1" w:lineRule="exact"/>
      </w:pP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406"/>
        <w:gridCol w:w="2731"/>
        <w:gridCol w:w="282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196,795,414.09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146,805,018.60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156,823.93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-2,250,774.57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5,003,453.61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54,202,463.50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38,042,542.93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7,884,057.90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12,939,667.24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处置交易性金融负债产生的投资收益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-2,272,000.00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-3,745,984.74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-2,741,105.06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253,042,000.11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b/>
                <w:bCs/>
                <w:color w:val="000000"/>
                <w:spacing w:val="0"/>
                <w:w w:val="100"/>
                <w:position w:val="0"/>
              </w:rPr>
              <w:t>197,777,577.32</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660"/>
        <w:jc w:val="both"/>
      </w:pPr>
      <w:bookmarkStart w:id="1540" w:name="bookmark1540"/>
      <w:bookmarkStart w:id="1541" w:name="bookmark1541"/>
      <w:bookmarkStart w:id="1542" w:name="bookmark1542"/>
      <w:r>
        <w:rPr>
          <w:color w:val="000000"/>
          <w:spacing w:val="0"/>
          <w:w w:val="100"/>
          <w:position w:val="0"/>
          <w:sz w:val="24"/>
          <w:szCs w:val="24"/>
        </w:rPr>
        <w:t>十七、补充资料</w:t>
      </w:r>
      <w:bookmarkEnd w:id="1540"/>
      <w:bookmarkEnd w:id="1541"/>
      <w:bookmarkEnd w:id="1542"/>
    </w:p>
    <w:p>
      <w:pPr>
        <w:pStyle w:val="Style43"/>
        <w:keepNext/>
        <w:keepLines/>
        <w:widowControl w:val="0"/>
        <w:shd w:val="clear" w:color="auto" w:fill="auto"/>
        <w:bidi w:val="0"/>
        <w:spacing w:before="0" w:after="340" w:line="240" w:lineRule="auto"/>
        <w:ind w:left="0" w:right="0" w:firstLine="660"/>
        <w:jc w:val="left"/>
      </w:pPr>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543"/>
      <w:bookmarkEnd w:id="1544"/>
      <w:bookmarkEnd w:id="1545"/>
    </w:p>
    <w:p>
      <w:pPr>
        <w:pStyle w:val="Style12"/>
        <w:keepNext w:val="0"/>
        <w:keepLines w:val="0"/>
        <w:widowControl w:val="0"/>
        <w:shd w:val="clear" w:color="auto" w:fill="auto"/>
        <w:bidi w:val="0"/>
        <w:spacing w:before="0" w:after="340" w:line="240" w:lineRule="auto"/>
        <w:ind w:left="0" w:right="0" w:firstLine="6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tbl>
      <w:tblPr>
        <w:tblOverlap w:val="never"/>
        <w:jc w:val="center"/>
        <w:tblLayout w:type="fixed"/>
      </w:tblPr>
      <w:tblGrid>
        <w:gridCol w:w="5875"/>
        <w:gridCol w:w="2002"/>
        <w:gridCol w:w="204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-529,533.82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38,083,838.80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企业取得子公司、联营企业及合营企业的投资成本小于取得投 资时应享有被投资单位可辨认净资产公允价值产生的收益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205,077.45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7,920,802.18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银行理财收益</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除同公司正常经营业务相关的有效套期保值业务外，持有交易 性金融资产、衍生金融资产、交易性金融负债、衍生金融负债 产生的公允价值变动损益，以及处置交易性金融资产、衍生金 融资产、交易性金融负债、衍生金融负债和其他债权投资取得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61,040,518.19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投资收益、公允价值 变动损益</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5,616,715.57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31,162,004.28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117,820.61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b/>
                <w:bCs/>
                <w:color w:val="000000"/>
                <w:spacing w:val="0"/>
                <w:w w:val="100"/>
                <w:position w:val="0"/>
              </w:rPr>
              <w:t>81,057,593.48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41"/>
        <w:keepNext w:val="0"/>
        <w:keepLines w:val="0"/>
        <w:widowControl w:val="0"/>
        <w:shd w:val="clear" w:color="auto" w:fill="auto"/>
        <w:bidi w:val="0"/>
        <w:spacing w:before="0" w:after="40" w:line="312" w:lineRule="exact"/>
        <w:ind w:left="326"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 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 损益项目界定为经常性损益的项目，应说明原因。</w:t>
      </w:r>
    </w:p>
    <w:p>
      <w:pPr>
        <w:pStyle w:val="Style41"/>
        <w:keepNext w:val="0"/>
        <w:keepLines w:val="0"/>
        <w:widowControl w:val="0"/>
        <w:shd w:val="clear" w:color="auto" w:fill="auto"/>
        <w:bidi w:val="0"/>
        <w:spacing w:before="0" w:after="0" w:line="312" w:lineRule="exact"/>
        <w:ind w:left="326"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widowControl w:val="0"/>
        <w:spacing w:after="359" w:line="1" w:lineRule="exact"/>
      </w:pPr>
    </w:p>
    <w:p>
      <w:pPr>
        <w:pStyle w:val="Style41"/>
        <w:keepNext w:val="0"/>
        <w:keepLines w:val="0"/>
        <w:widowControl w:val="0"/>
        <w:shd w:val="clear" w:color="auto" w:fill="auto"/>
        <w:bidi w:val="0"/>
        <w:spacing w:before="0" w:after="0" w:line="240" w:lineRule="auto"/>
        <w:ind w:left="240" w:right="0" w:firstLine="0"/>
        <w:jc w:val="left"/>
      </w:pPr>
      <w:bookmarkStart w:id="1546" w:name="bookmark1546"/>
      <w:r>
        <w:rPr>
          <w:rFonts w:ascii="Times New Roman" w:eastAsia="Times New Roman" w:hAnsi="Times New Roman" w:cs="Times New Roman"/>
          <w:b/>
          <w:bCs/>
          <w:color w:val="000000"/>
          <w:spacing w:val="0"/>
          <w:w w:val="100"/>
          <w:position w:val="0"/>
        </w:rPr>
        <w:t>2</w:t>
      </w:r>
      <w:r>
        <w:rPr>
          <w:b/>
          <w:bCs/>
          <w:color w:val="000000"/>
          <w:spacing w:val="0"/>
          <w:w w:val="100"/>
          <w:position w:val="0"/>
        </w:rPr>
        <w:t>、净资产收益率及每股收益</w:t>
      </w:r>
      <w:bookmarkEnd w:id="1546"/>
    </w:p>
    <w:tbl>
      <w:tblPr>
        <w:tblOverlap w:val="never"/>
        <w:jc w:val="center"/>
        <w:tblLayout w:type="fixed"/>
      </w:tblPr>
      <w:tblGrid>
        <w:gridCol w:w="3826"/>
        <w:gridCol w:w="1550"/>
        <w:gridCol w:w="2242"/>
        <w:gridCol w:w="222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加权平均净资 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基本每股收益（元</w:t>
            </w:r>
            <w:r>
              <w:rPr>
                <w:rFonts w:ascii="Times New Roman" w:eastAsia="Times New Roman" w:hAnsi="Times New Roman" w:cs="Times New Roman"/>
                <w:b/>
                <w:bCs/>
                <w:color w:val="000000"/>
                <w:spacing w:val="0"/>
                <w:w w:val="100"/>
                <w:position w:val="0"/>
              </w:rPr>
              <w:t>/</w:t>
            </w:r>
            <w:r>
              <w:rPr>
                <w:b/>
                <w:bCs/>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稀释每股收益（元</w:t>
            </w:r>
            <w:r>
              <w:rPr>
                <w:rFonts w:ascii="Times New Roman" w:eastAsia="Times New Roman" w:hAnsi="Times New Roman" w:cs="Times New Roman"/>
                <w:b/>
                <w:bCs/>
                <w:color w:val="000000"/>
                <w:spacing w:val="0"/>
                <w:w w:val="100"/>
                <w:position w:val="0"/>
              </w:rPr>
              <w:t>/</w:t>
            </w:r>
            <w:r>
              <w:rPr>
                <w:b/>
                <w:bCs/>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0.5652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扣除非经常性损益后归属于公司普通股 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11.96%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0.4998</w:t>
            </w:r>
          </w:p>
        </w:tc>
      </w:tr>
    </w:tbl>
    <w:p>
      <w:pPr>
        <w:widowControl w:val="0"/>
        <w:spacing w:after="359" w:line="1" w:lineRule="exact"/>
      </w:pPr>
    </w:p>
    <w:p>
      <w:pPr>
        <w:pStyle w:val="Style43"/>
        <w:keepNext/>
        <w:keepLines/>
        <w:widowControl w:val="0"/>
        <w:shd w:val="clear" w:color="auto" w:fill="auto"/>
        <w:bidi w:val="0"/>
        <w:spacing w:before="0" w:line="240" w:lineRule="auto"/>
        <w:ind w:left="0" w:right="0" w:firstLine="340"/>
        <w:jc w:val="left"/>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3</w:t>
      </w:r>
      <w:bookmarkEnd w:id="1549"/>
      <w:r>
        <w:rPr>
          <w:color w:val="000000"/>
          <w:spacing w:val="0"/>
          <w:w w:val="100"/>
          <w:position w:val="0"/>
        </w:rPr>
        <w:t>、境内外会计准则下会计数据差异</w:t>
      </w:r>
      <w:bookmarkEnd w:id="1547"/>
      <w:bookmarkEnd w:id="1548"/>
      <w:bookmarkEnd w:id="1550"/>
    </w:p>
    <w:p>
      <w:pPr>
        <w:pStyle w:val="Style66"/>
        <w:keepNext/>
        <w:keepLines/>
        <w:widowControl w:val="0"/>
        <w:shd w:val="clear" w:color="auto" w:fill="auto"/>
        <w:tabs>
          <w:tab w:pos="833" w:val="left"/>
        </w:tabs>
        <w:bidi w:val="0"/>
        <w:spacing w:before="0" w:line="240" w:lineRule="auto"/>
        <w:ind w:left="0" w:right="0" w:firstLine="340"/>
        <w:jc w:val="left"/>
      </w:pPr>
      <w:bookmarkStart w:id="1551" w:name="bookmark1551"/>
      <w:bookmarkStart w:id="1552" w:name="bookmark1552"/>
      <w:bookmarkStart w:id="1553" w:name="bookmark1553"/>
      <w:bookmarkStart w:id="1554" w:name="bookmark1554"/>
      <w:r>
        <w:rPr>
          <w:color w:val="000000"/>
          <w:spacing w:val="0"/>
          <w:w w:val="100"/>
          <w:position w:val="0"/>
        </w:rPr>
        <w:t>（</w:t>
      </w:r>
      <w:bookmarkEnd w:id="1553"/>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551"/>
      <w:bookmarkEnd w:id="1552"/>
      <w:bookmarkEnd w:id="1554"/>
    </w:p>
    <w:p>
      <w:pPr>
        <w:pStyle w:val="Style12"/>
        <w:keepNext w:val="0"/>
        <w:keepLines w:val="0"/>
        <w:widowControl w:val="0"/>
        <w:shd w:val="clear" w:color="auto" w:fill="auto"/>
        <w:bidi w:val="0"/>
        <w:spacing w:before="0" w:after="360" w:line="240" w:lineRule="auto"/>
        <w:ind w:left="0" w:right="0" w:firstLine="34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66"/>
        <w:keepNext/>
        <w:keepLines/>
        <w:widowControl w:val="0"/>
        <w:shd w:val="clear" w:color="auto" w:fill="auto"/>
        <w:tabs>
          <w:tab w:pos="833" w:val="left"/>
        </w:tabs>
        <w:bidi w:val="0"/>
        <w:spacing w:before="0" w:line="240" w:lineRule="auto"/>
        <w:ind w:left="0" w:right="0" w:firstLine="340"/>
        <w:jc w:val="left"/>
      </w:pPr>
      <w:bookmarkStart w:id="1555" w:name="bookmark1555"/>
      <w:bookmarkStart w:id="1556" w:name="bookmark1556"/>
      <w:bookmarkStart w:id="1557" w:name="bookmark1557"/>
      <w:bookmarkStart w:id="1558" w:name="bookmark1558"/>
      <w:r>
        <w:rPr>
          <w:color w:val="000000"/>
          <w:spacing w:val="0"/>
          <w:w w:val="100"/>
          <w:position w:val="0"/>
        </w:rPr>
        <w:t>（</w:t>
      </w:r>
      <w:bookmarkEnd w:id="1557"/>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555"/>
      <w:bookmarkEnd w:id="1556"/>
      <w:bookmarkEnd w:id="1558"/>
    </w:p>
    <w:p>
      <w:pPr>
        <w:pStyle w:val="Style12"/>
        <w:keepNext w:val="0"/>
        <w:keepLines w:val="0"/>
        <w:widowControl w:val="0"/>
        <w:shd w:val="clear" w:color="auto" w:fill="auto"/>
        <w:bidi w:val="0"/>
        <w:spacing w:before="0" w:after="360" w:line="240" w:lineRule="auto"/>
        <w:ind w:left="0" w:right="0" w:firstLine="340"/>
        <w:jc w:val="left"/>
        <w:sectPr>
          <w:headerReference w:type="default" r:id="rId19"/>
          <w:footerReference w:type="default" r:id="rId20"/>
          <w:headerReference w:type="first" r:id="rId21"/>
          <w:footerReference w:type="first" r:id="rId22"/>
          <w:footnotePr>
            <w:pos w:val="pageBottom"/>
            <w:numFmt w:val="decimal"/>
            <w:numRestart w:val="continuous"/>
          </w:footnotePr>
          <w:pgSz w:w="11900" w:h="16840"/>
          <w:pgMar w:top="1441" w:right="1026" w:bottom="2156" w:left="539" w:header="0" w:footer="3" w:gutter="0"/>
          <w:cols w:space="720"/>
          <w:noEndnote/>
          <w:titlePg/>
          <w:rtlGutter w:val="0"/>
          <w:docGrid w:linePitch="360"/>
        </w:sectPr>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16"/>
        <w:keepNext/>
        <w:keepLines/>
        <w:widowControl w:val="0"/>
        <w:shd w:val="clear" w:color="auto" w:fill="auto"/>
        <w:bidi w:val="0"/>
        <w:spacing w:before="0" w:after="400" w:line="240" w:lineRule="auto"/>
        <w:ind w:left="0" w:right="0" w:firstLine="0"/>
        <w:jc w:val="center"/>
      </w:pPr>
      <w:bookmarkStart w:id="1559" w:name="bookmark1559"/>
      <w:bookmarkStart w:id="1560" w:name="bookmark1560"/>
      <w:bookmarkStart w:id="1561" w:name="bookmark1561"/>
      <w:r>
        <w:rPr>
          <w:color w:val="000000"/>
          <w:spacing w:val="0"/>
          <w:w w:val="100"/>
          <w:position w:val="0"/>
        </w:rPr>
        <w:t>第十三节备查文件目录</w:t>
      </w:r>
      <w:bookmarkEnd w:id="1559"/>
      <w:bookmarkEnd w:id="1560"/>
      <w:bookmarkEnd w:id="1561"/>
    </w:p>
    <w:p>
      <w:pPr>
        <w:pStyle w:val="Style92"/>
        <w:keepNext w:val="0"/>
        <w:keepLines w:val="0"/>
        <w:widowControl w:val="0"/>
        <w:shd w:val="clear" w:color="auto" w:fill="auto"/>
        <w:bidi w:val="0"/>
        <w:spacing w:before="0" w:after="140" w:line="482" w:lineRule="exact"/>
        <w:ind w:left="0" w:right="0" w:firstLine="0"/>
        <w:jc w:val="left"/>
        <w:rPr>
          <w:sz w:val="24"/>
          <w:szCs w:val="24"/>
        </w:rPr>
      </w:pPr>
      <w:r>
        <w:rPr>
          <w:b/>
          <w:bCs/>
          <w:color w:val="000000"/>
          <w:spacing w:val="0"/>
          <w:w w:val="100"/>
          <w:position w:val="0"/>
          <w:sz w:val="24"/>
          <w:szCs w:val="24"/>
        </w:rPr>
        <w:t>公司在办公地点备置下列文件：</w:t>
      </w:r>
    </w:p>
    <w:p>
      <w:pPr>
        <w:pStyle w:val="Style92"/>
        <w:keepNext w:val="0"/>
        <w:keepLines w:val="0"/>
        <w:widowControl w:val="0"/>
        <w:shd w:val="clear" w:color="auto" w:fill="auto"/>
        <w:tabs>
          <w:tab w:pos="387" w:val="left"/>
        </w:tabs>
        <w:bidi w:val="0"/>
        <w:spacing w:before="0" w:after="140" w:line="482" w:lineRule="exact"/>
        <w:ind w:left="0" w:right="0" w:firstLine="0"/>
        <w:jc w:val="left"/>
        <w:rPr>
          <w:sz w:val="24"/>
          <w:szCs w:val="24"/>
        </w:rPr>
      </w:pPr>
      <w:bookmarkStart w:id="1562" w:name="bookmark1562"/>
      <w:r>
        <w:rPr>
          <w:rFonts w:ascii="Times New Roman" w:eastAsia="Times New Roman" w:hAnsi="Times New Roman" w:cs="Times New Roman"/>
          <w:b/>
          <w:bCs/>
          <w:color w:val="000000"/>
          <w:spacing w:val="0"/>
          <w:w w:val="100"/>
          <w:position w:val="0"/>
          <w:sz w:val="24"/>
          <w:szCs w:val="24"/>
        </w:rPr>
        <w:t>1</w:t>
      </w:r>
      <w:bookmarkEnd w:id="1562"/>
      <w:r>
        <w:rPr>
          <w:b/>
          <w:bCs/>
          <w:color w:val="000000"/>
          <w:spacing w:val="0"/>
          <w:w w:val="100"/>
          <w:position w:val="0"/>
          <w:sz w:val="24"/>
          <w:szCs w:val="24"/>
        </w:rPr>
        <w:t>、</w:t>
        <w:tab/>
        <w:t>载有公司法定代表人、主管会计工作负责人、会计机构负责人签名并盖章的会计报表。</w:t>
      </w:r>
    </w:p>
    <w:p>
      <w:pPr>
        <w:pStyle w:val="Style92"/>
        <w:keepNext w:val="0"/>
        <w:keepLines w:val="0"/>
        <w:widowControl w:val="0"/>
        <w:shd w:val="clear" w:color="auto" w:fill="auto"/>
        <w:tabs>
          <w:tab w:pos="402" w:val="left"/>
        </w:tabs>
        <w:bidi w:val="0"/>
        <w:spacing w:before="0" w:after="140" w:line="494" w:lineRule="exact"/>
        <w:ind w:left="0" w:right="0" w:firstLine="0"/>
        <w:jc w:val="left"/>
        <w:rPr>
          <w:sz w:val="24"/>
          <w:szCs w:val="24"/>
        </w:rPr>
      </w:pPr>
      <w:bookmarkStart w:id="1563" w:name="bookmark1563"/>
      <w:r>
        <w:rPr>
          <w:rFonts w:ascii="Times New Roman" w:eastAsia="Times New Roman" w:hAnsi="Times New Roman" w:cs="Times New Roman"/>
          <w:b/>
          <w:bCs/>
          <w:color w:val="000000"/>
          <w:spacing w:val="0"/>
          <w:w w:val="100"/>
          <w:position w:val="0"/>
          <w:sz w:val="24"/>
          <w:szCs w:val="24"/>
        </w:rPr>
        <w:t>2</w:t>
      </w:r>
      <w:bookmarkEnd w:id="1563"/>
      <w:r>
        <w:rPr>
          <w:b/>
          <w:bCs/>
          <w:color w:val="000000"/>
          <w:spacing w:val="0"/>
          <w:w w:val="100"/>
          <w:position w:val="0"/>
          <w:sz w:val="24"/>
          <w:szCs w:val="24"/>
        </w:rPr>
        <w:t>、</w:t>
        <w:tab/>
        <w:t>载有亚太（集团）会计师事务所（特殊普通合伙）盖章、注册会计师签名并盖章的审计报 告原件。</w:t>
      </w:r>
    </w:p>
    <w:p>
      <w:pPr>
        <w:pStyle w:val="Style92"/>
        <w:keepNext w:val="0"/>
        <w:keepLines w:val="0"/>
        <w:widowControl w:val="0"/>
        <w:shd w:val="clear" w:color="auto" w:fill="auto"/>
        <w:tabs>
          <w:tab w:pos="402" w:val="left"/>
        </w:tabs>
        <w:bidi w:val="0"/>
        <w:spacing w:before="0" w:after="1760" w:line="470" w:lineRule="exact"/>
        <w:ind w:left="0" w:right="0" w:firstLine="0"/>
        <w:jc w:val="left"/>
        <w:rPr>
          <w:sz w:val="24"/>
          <w:szCs w:val="24"/>
        </w:rPr>
      </w:pPr>
      <w:bookmarkStart w:id="1564" w:name="bookmark1564"/>
      <w:r>
        <w:rPr>
          <w:rFonts w:ascii="Times New Roman" w:eastAsia="Times New Roman" w:hAnsi="Times New Roman" w:cs="Times New Roman"/>
          <w:b/>
          <w:bCs/>
          <w:color w:val="000000"/>
          <w:spacing w:val="0"/>
          <w:w w:val="100"/>
          <w:position w:val="0"/>
          <w:sz w:val="24"/>
          <w:szCs w:val="24"/>
        </w:rPr>
        <w:t>3</w:t>
      </w:r>
      <w:bookmarkEnd w:id="1564"/>
      <w:r>
        <w:rPr>
          <w:b/>
          <w:bCs/>
          <w:color w:val="000000"/>
          <w:spacing w:val="0"/>
          <w:w w:val="100"/>
          <w:position w:val="0"/>
          <w:sz w:val="24"/>
          <w:szCs w:val="24"/>
        </w:rPr>
        <w:t>、</w:t>
        <w:tab/>
        <w:t>报告期内在《中国证券报》、《证券时报》、《证券日报》上公开披露过的所有公司文件的正 本及公告的原稿。</w:t>
      </w:r>
    </w:p>
    <w:p>
      <w:pPr>
        <w:pStyle w:val="Style92"/>
        <w:keepNext w:val="0"/>
        <w:keepLines w:val="0"/>
        <w:widowControl w:val="0"/>
        <w:shd w:val="clear" w:color="auto" w:fill="auto"/>
        <w:bidi w:val="0"/>
        <w:spacing w:before="0" w:after="180" w:line="240" w:lineRule="auto"/>
        <w:ind w:left="0" w:right="740" w:firstLine="0"/>
        <w:jc w:val="right"/>
        <w:rPr>
          <w:sz w:val="24"/>
          <w:szCs w:val="24"/>
        </w:rPr>
      </w:pPr>
      <w:r>
        <w:rPr>
          <w:b/>
          <w:bCs/>
          <w:color w:val="000000"/>
          <w:spacing w:val="0"/>
          <w:w w:val="100"/>
          <w:position w:val="0"/>
          <w:sz w:val="24"/>
          <w:szCs w:val="24"/>
        </w:rPr>
        <w:t>深圳市爱施德股份有限公司</w:t>
      </w:r>
    </w:p>
    <w:p>
      <w:pPr>
        <w:pStyle w:val="Style92"/>
        <w:keepNext w:val="0"/>
        <w:keepLines w:val="0"/>
        <w:widowControl w:val="0"/>
        <w:shd w:val="clear" w:color="auto" w:fill="auto"/>
        <w:bidi w:val="0"/>
        <w:spacing w:before="0" w:after="180" w:line="240" w:lineRule="auto"/>
        <w:ind w:left="0" w:right="740" w:firstLine="0"/>
        <w:jc w:val="right"/>
        <w:rPr>
          <w:sz w:val="24"/>
          <w:szCs w:val="24"/>
        </w:rPr>
      </w:pPr>
      <w:r>
        <w:rPr>
          <w:b/>
          <w:bCs/>
          <w:color w:val="000000"/>
          <w:spacing w:val="0"/>
          <w:w w:val="100"/>
          <w:position w:val="0"/>
          <w:sz w:val="24"/>
          <w:szCs w:val="24"/>
        </w:rPr>
        <w:t>董事会</w:t>
      </w:r>
    </w:p>
    <w:p>
      <w:pPr>
        <w:pStyle w:val="Style2"/>
        <w:keepNext w:val="0"/>
        <w:keepLines w:val="0"/>
        <w:widowControl w:val="0"/>
        <w:shd w:val="clear" w:color="auto" w:fill="auto"/>
        <w:bidi w:val="0"/>
        <w:spacing w:before="0" w:after="180" w:line="240" w:lineRule="auto"/>
        <w:ind w:left="0" w:right="740" w:firstLine="0"/>
        <w:jc w:val="right"/>
        <w:rPr>
          <w:sz w:val="24"/>
          <w:szCs w:val="24"/>
        </w:rPr>
        <w:sectPr>
          <w:footnotePr>
            <w:pos w:val="pageBottom"/>
            <w:numFmt w:val="decimal"/>
            <w:numRestart w:val="continuous"/>
          </w:footnotePr>
          <w:pgSz w:w="11900" w:h="16840"/>
          <w:pgMar w:top="1930" w:right="1114" w:bottom="1930" w:left="1104" w:header="0" w:footer="3" w:gutter="0"/>
          <w:pgNumType w:start="212"/>
          <w:cols w:space="720"/>
          <w:noEndnote/>
          <w:rtlGutter w:val="0"/>
          <w:docGrid w:linePitch="360"/>
        </w:sectPr>
      </w:pPr>
      <w:r>
        <w:rPr>
          <w:rFonts w:ascii="Times New Roman" w:eastAsia="Times New Roman" w:hAnsi="Times New Roman" w:cs="Times New Roman"/>
          <w:b/>
          <w:bCs/>
          <w:color w:val="000000"/>
          <w:spacing w:val="0"/>
          <w:w w:val="100"/>
          <w:position w:val="0"/>
          <w:sz w:val="24"/>
          <w:szCs w:val="24"/>
        </w:rPr>
        <w:t>2021</w:t>
      </w:r>
      <w:r>
        <w:rPr>
          <w:b/>
          <w:bCs/>
          <w:color w:val="000000"/>
          <w:spacing w:val="0"/>
          <w:w w:val="100"/>
          <w:position w:val="0"/>
          <w:sz w:val="24"/>
          <w:szCs w:val="24"/>
        </w:rPr>
        <w:t>年</w:t>
      </w:r>
      <w:r>
        <w:rPr>
          <w:rFonts w:ascii="Times New Roman" w:eastAsia="Times New Roman" w:hAnsi="Times New Roman" w:cs="Times New Roman"/>
          <w:b/>
          <w:bCs/>
          <w:color w:val="000000"/>
          <w:spacing w:val="0"/>
          <w:w w:val="100"/>
          <w:position w:val="0"/>
          <w:sz w:val="24"/>
          <w:szCs w:val="24"/>
        </w:rPr>
        <w:t>04</w:t>
      </w:r>
      <w:r>
        <w:rPr>
          <w:b/>
          <w:bCs/>
          <w:color w:val="000000"/>
          <w:spacing w:val="0"/>
          <w:w w:val="100"/>
          <w:position w:val="0"/>
          <w:sz w:val="24"/>
          <w:szCs w:val="24"/>
        </w:rPr>
        <w:t>月</w:t>
      </w:r>
      <w:r>
        <w:rPr>
          <w:rFonts w:ascii="Times New Roman" w:eastAsia="Times New Roman" w:hAnsi="Times New Roman" w:cs="Times New Roman"/>
          <w:b/>
          <w:bCs/>
          <w:color w:val="000000"/>
          <w:spacing w:val="0"/>
          <w:w w:val="100"/>
          <w:position w:val="0"/>
          <w:sz w:val="24"/>
          <w:szCs w:val="24"/>
        </w:rPr>
        <w:t>06</w:t>
      </w:r>
      <w:r>
        <w:rPr>
          <w:b/>
          <w:bCs/>
          <w:color w:val="000000"/>
          <w:spacing w:val="0"/>
          <w:w w:val="100"/>
          <w:position w:val="0"/>
          <w:sz w:val="24"/>
          <w:szCs w:val="24"/>
        </w:rPr>
        <w:t>日</w:t>
      </w:r>
    </w:p>
    <w:p>
      <w:pPr>
        <w:pStyle w:val="Style92"/>
        <w:keepNext w:val="0"/>
        <w:keepLines w:val="0"/>
        <w:widowControl w:val="0"/>
        <w:shd w:val="clear" w:color="auto" w:fill="auto"/>
        <w:bidi w:val="0"/>
        <w:spacing w:before="0" w:after="0" w:line="240" w:lineRule="auto"/>
        <w:ind w:left="0" w:right="0" w:firstLine="0"/>
        <w:jc w:val="left"/>
        <w:rPr>
          <w:sz w:val="24"/>
          <w:szCs w:val="24"/>
        </w:rPr>
      </w:pPr>
      <w:r>
        <w:rPr>
          <w:b/>
          <w:bCs/>
          <w:color w:val="353535"/>
          <w:spacing w:val="0"/>
          <w:w w:val="100"/>
          <w:position w:val="0"/>
          <w:sz w:val="24"/>
          <w:szCs w:val="24"/>
        </w:rPr>
        <w:t>地址：深圳市南山区科发路</w:t>
      </w:r>
      <w:r>
        <w:rPr>
          <w:rFonts w:ascii="Cambria" w:eastAsia="Cambria" w:hAnsi="Cambria" w:cs="Cambria"/>
          <w:color w:val="353535"/>
          <w:spacing w:val="0"/>
          <w:w w:val="100"/>
          <w:position w:val="0"/>
          <w:sz w:val="28"/>
          <w:szCs w:val="28"/>
        </w:rPr>
        <w:t>11</w:t>
      </w:r>
      <w:r>
        <w:rPr>
          <w:b/>
          <w:bCs/>
          <w:color w:val="353535"/>
          <w:spacing w:val="0"/>
          <w:w w:val="100"/>
          <w:position w:val="0"/>
          <w:sz w:val="24"/>
          <w:szCs w:val="24"/>
        </w:rPr>
        <w:t>号南山金融大厦</w:t>
      </w:r>
      <w:r>
        <w:rPr>
          <w:rFonts w:ascii="Cambria" w:eastAsia="Cambria" w:hAnsi="Cambria" w:cs="Cambria"/>
          <w:color w:val="353535"/>
          <w:spacing w:val="0"/>
          <w:w w:val="100"/>
          <w:position w:val="0"/>
          <w:sz w:val="28"/>
          <w:szCs w:val="28"/>
        </w:rPr>
        <w:t>18</w:t>
      </w:r>
      <w:r>
        <w:rPr>
          <w:b/>
          <w:bCs/>
          <w:color w:val="353535"/>
          <w:spacing w:val="0"/>
          <w:w w:val="100"/>
          <w:position w:val="0"/>
          <w:sz w:val="24"/>
          <w:szCs w:val="24"/>
        </w:rPr>
        <w:t>层</w:t>
      </w:r>
    </w:p>
    <w:p>
      <w:pPr>
        <w:pStyle w:val="Style2"/>
        <w:keepNext w:val="0"/>
        <w:keepLines w:val="0"/>
        <w:widowControl w:val="0"/>
        <w:shd w:val="clear" w:color="auto" w:fill="auto"/>
        <w:bidi w:val="0"/>
        <w:spacing w:before="0" w:after="0" w:line="240" w:lineRule="auto"/>
        <w:ind w:left="0" w:right="0" w:firstLine="0"/>
        <w:jc w:val="left"/>
        <w:rPr>
          <w:sz w:val="28"/>
          <w:szCs w:val="28"/>
        </w:rPr>
      </w:pPr>
      <w:r>
        <w:rPr>
          <w:b/>
          <w:bCs/>
          <w:color w:val="353535"/>
          <w:spacing w:val="0"/>
          <w:w w:val="100"/>
          <w:position w:val="0"/>
          <w:sz w:val="24"/>
          <w:szCs w:val="24"/>
        </w:rPr>
        <w:t>电话：</w:t>
      </w:r>
      <w:r>
        <w:rPr>
          <w:rFonts w:ascii="Cambria" w:eastAsia="Cambria" w:hAnsi="Cambria" w:cs="Cambria"/>
          <w:color w:val="353535"/>
          <w:spacing w:val="0"/>
          <w:w w:val="100"/>
          <w:position w:val="0"/>
          <w:sz w:val="28"/>
          <w:szCs w:val="28"/>
        </w:rPr>
        <w:t>0755-21519976 0755-21519907</w:t>
      </w:r>
    </w:p>
    <w:p>
      <w:pPr>
        <w:pStyle w:val="Style2"/>
        <w:keepNext w:val="0"/>
        <w:keepLines w:val="0"/>
        <w:widowControl w:val="0"/>
        <w:shd w:val="clear" w:color="auto" w:fill="auto"/>
        <w:bidi w:val="0"/>
        <w:spacing w:before="0" w:after="0" w:line="240" w:lineRule="auto"/>
        <w:ind w:left="0" w:right="0" w:firstLine="0"/>
        <w:jc w:val="left"/>
        <w:rPr>
          <w:sz w:val="28"/>
          <w:szCs w:val="28"/>
        </w:rPr>
      </w:pPr>
      <w:r>
        <w:rPr>
          <w:b/>
          <w:bCs/>
          <w:color w:val="353535"/>
          <w:spacing w:val="0"/>
          <w:w w:val="100"/>
          <w:position w:val="0"/>
          <w:sz w:val="24"/>
          <w:szCs w:val="24"/>
        </w:rPr>
        <w:t>传真：</w:t>
      </w:r>
      <w:r>
        <w:rPr>
          <w:rFonts w:ascii="Cambria" w:eastAsia="Cambria" w:hAnsi="Cambria" w:cs="Cambria"/>
          <w:color w:val="353535"/>
          <w:spacing w:val="0"/>
          <w:w w:val="100"/>
          <w:position w:val="0"/>
          <w:sz w:val="28"/>
          <w:szCs w:val="28"/>
        </w:rPr>
        <w:t>0755-83890101</w:t>
      </w:r>
    </w:p>
    <w:p>
      <w:pPr>
        <w:pStyle w:val="Style2"/>
        <w:keepNext w:val="0"/>
        <w:keepLines w:val="0"/>
        <w:widowControl w:val="0"/>
        <w:shd w:val="clear" w:color="auto" w:fill="auto"/>
        <w:bidi w:val="0"/>
        <w:spacing w:before="0" w:after="0" w:line="240" w:lineRule="auto"/>
        <w:ind w:left="0" w:right="0" w:firstLine="0"/>
        <w:jc w:val="left"/>
        <w:rPr>
          <w:sz w:val="28"/>
          <w:szCs w:val="28"/>
        </w:rPr>
      </w:pPr>
      <w:r>
        <w:rPr>
          <w:b/>
          <w:bCs/>
          <w:color w:val="353535"/>
          <w:spacing w:val="0"/>
          <w:w w:val="100"/>
          <w:position w:val="0"/>
          <w:sz w:val="24"/>
          <w:szCs w:val="24"/>
        </w:rPr>
        <w:t>网址：</w:t>
      </w:r>
      <w:r>
        <w:rPr>
          <w:rFonts w:ascii="Cambria" w:eastAsia="Cambria" w:hAnsi="Cambria" w:cs="Cambria"/>
          <w:color w:val="353535"/>
          <w:spacing w:val="0"/>
          <w:w w:val="100"/>
          <w:position w:val="0"/>
          <w:sz w:val="28"/>
          <w:szCs w:val="28"/>
        </w:rPr>
        <w:t>http</w:t>
      </w:r>
      <w:r>
        <w:rPr>
          <w:color w:val="353535"/>
          <w:spacing w:val="0"/>
          <w:w w:val="100"/>
          <w:position w:val="0"/>
          <w:sz w:val="30"/>
          <w:szCs w:val="30"/>
        </w:rPr>
        <w:t>：</w:t>
      </w:r>
      <w:r>
        <w:rPr>
          <w:rFonts w:ascii="Cambria" w:eastAsia="Cambria" w:hAnsi="Cambria" w:cs="Cambria"/>
          <w:color w:val="353535"/>
          <w:spacing w:val="0"/>
          <w:w w:val="100"/>
          <w:position w:val="0"/>
          <w:sz w:val="28"/>
          <w:szCs w:val="28"/>
        </w:rPr>
        <w:t xml:space="preserve"> </w:t>
      </w:r>
      <w:r>
        <w:rPr>
          <w:rFonts w:ascii="Cambria" w:eastAsia="Cambria" w:hAnsi="Cambria" w:cs="Cambria"/>
          <w:color w:val="353535"/>
          <w:spacing w:val="0"/>
          <w:w w:val="100"/>
          <w:position w:val="0"/>
          <w:sz w:val="28"/>
          <w:szCs w:val="28"/>
        </w:rPr>
        <w:t>//www.aisidi.com</w:t>
      </w:r>
    </w:p>
    <w:p>
      <w:pPr>
        <w:pStyle w:val="Style2"/>
        <w:keepNext w:val="0"/>
        <w:keepLines w:val="0"/>
        <w:widowControl w:val="0"/>
        <w:shd w:val="clear" w:color="auto" w:fill="auto"/>
        <w:bidi w:val="0"/>
        <w:spacing w:before="0" w:after="0" w:line="240" w:lineRule="auto"/>
        <w:ind w:left="0" w:right="0" w:firstLine="0"/>
        <w:jc w:val="left"/>
        <w:rPr>
          <w:sz w:val="28"/>
          <w:szCs w:val="28"/>
        </w:rPr>
        <w:sectPr>
          <w:headerReference w:type="default" r:id="rId23"/>
          <w:footerReference w:type="default" r:id="rId24"/>
          <w:footnotePr>
            <w:pos w:val="pageBottom"/>
            <w:numFmt w:val="decimal"/>
            <w:numRestart w:val="continuous"/>
          </w:footnotePr>
          <w:pgSz w:w="11900" w:h="16840"/>
          <w:pgMar w:top="814" w:right="1588" w:bottom="0" w:left="631" w:header="386" w:footer="3" w:gutter="0"/>
          <w:pgNumType w:start="214"/>
          <w:cols w:space="720"/>
          <w:noEndnote/>
          <w:rtlGutter w:val="0"/>
          <w:docGrid w:linePitch="360"/>
        </w:sectPr>
      </w:pPr>
      <w:r>
        <w:rPr>
          <w:b/>
          <w:bCs/>
          <w:color w:val="353535"/>
          <w:spacing w:val="0"/>
          <w:w w:val="100"/>
          <w:position w:val="0"/>
          <w:sz w:val="24"/>
          <w:szCs w:val="24"/>
        </w:rPr>
        <w:t>邮箱：</w:t>
      </w:r>
      <w:r>
        <w:fldChar w:fldCharType="begin"/>
      </w:r>
      <w:r>
        <w:rPr/>
        <w:instrText> HYPERLINK "mailto:ir@aisidi.com" </w:instrText>
      </w:r>
      <w:r>
        <w:fldChar w:fldCharType="separate"/>
      </w:r>
      <w:r>
        <w:rPr>
          <w:rFonts w:ascii="Cambria" w:eastAsia="Cambria" w:hAnsi="Cambria" w:cs="Cambria"/>
          <w:color w:val="353535"/>
          <w:spacing w:val="0"/>
          <w:w w:val="100"/>
          <w:position w:val="0"/>
          <w:sz w:val="28"/>
          <w:szCs w:val="28"/>
        </w:rPr>
        <w:t>ir@aisidi.com</w:t>
      </w:r>
      <w:r>
        <w:fldChar w:fldCharType="end"/>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9" w:after="8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814" w:right="0" w:bottom="0" w:left="0" w:header="0" w:footer="3" w:gutter="0"/>
          <w:cols w:space="720"/>
          <w:noEndnote/>
          <w:rtlGutter w:val="0"/>
          <w:docGrid w:linePitch="360"/>
        </w:sectPr>
      </w:pPr>
    </w:p>
    <w:p>
      <w:pPr>
        <w:widowControl w:val="0"/>
        <w:spacing w:line="360" w:lineRule="exact"/>
      </w:pPr>
      <w:r>
        <w:drawing>
          <wp:anchor distT="0" distB="0" distL="0" distR="0" simplePos="0" relativeHeight="62914710" behindDoc="1" locked="0" layoutInCell="1" allowOverlap="1">
            <wp:simplePos x="0" y="0"/>
            <wp:positionH relativeFrom="page">
              <wp:posOffset>1345565</wp:posOffset>
            </wp:positionH>
            <wp:positionV relativeFrom="paragraph">
              <wp:posOffset>12700</wp:posOffset>
            </wp:positionV>
            <wp:extent cx="5401310" cy="3432175"/>
            <wp:wrapNone/>
            <wp:docPr id="69" name="Shape 69"/>
            <a:graphic xmlns:a="http://schemas.openxmlformats.org/drawingml/2006/main">
              <a:graphicData uri="http://schemas.openxmlformats.org/drawingml/2006/picture">
                <pic:pic xmlns:pic="http://schemas.openxmlformats.org/drawingml/2006/picture">
                  <pic:nvPicPr>
                    <pic:cNvPr id="70" name="Picture box 70"/>
                    <pic:cNvPicPr/>
                  </pic:nvPicPr>
                  <pic:blipFill>
                    <a:blip r:embed="rId25"/>
                    <a:stretch/>
                  </pic:blipFill>
                  <pic:spPr>
                    <a:xfrm>
                      <a:ext cx="5401310" cy="3432175"/>
                    </a:xfrm>
                    <a:prstGeom prst="rect"/>
                  </pic:spPr>
                </pic:pic>
              </a:graphicData>
            </a:graphic>
          </wp:anchor>
        </w:drawing>
      </w:r>
      <w:r>
        <w:drawing>
          <wp:anchor distT="0" distB="0" distL="0" distR="0" simplePos="0" relativeHeight="62914711" behindDoc="1" locked="0" layoutInCell="1" allowOverlap="1">
            <wp:simplePos x="0" y="0"/>
            <wp:positionH relativeFrom="page">
              <wp:posOffset>5030470</wp:posOffset>
            </wp:positionH>
            <wp:positionV relativeFrom="paragraph">
              <wp:posOffset>2703830</wp:posOffset>
            </wp:positionV>
            <wp:extent cx="640080" cy="408305"/>
            <wp:wrapNone/>
            <wp:docPr id="71" name="Shape 71"/>
            <a:graphic xmlns:a="http://schemas.openxmlformats.org/drawingml/2006/main">
              <a:graphicData uri="http://schemas.openxmlformats.org/drawingml/2006/picture">
                <pic:pic xmlns:pic="http://schemas.openxmlformats.org/drawingml/2006/picture">
                  <pic:nvPicPr>
                    <pic:cNvPr id="72" name="Picture box 72"/>
                    <pic:cNvPicPr/>
                  </pic:nvPicPr>
                  <pic:blipFill>
                    <a:blip r:embed="rId27"/>
                    <a:stretch/>
                  </pic:blipFill>
                  <pic:spPr>
                    <a:xfrm>
                      <a:ext cx="640080" cy="408305"/>
                    </a:xfrm>
                    <a:prstGeom prst="rect"/>
                  </pic:spPr>
                </pic:pic>
              </a:graphicData>
            </a:graphic>
          </wp:anchor>
        </w:drawing>
      </w:r>
      <w:r>
        <w:drawing>
          <wp:anchor distT="0" distB="0" distL="0" distR="0" simplePos="0" relativeHeight="62914712" behindDoc="1" locked="0" layoutInCell="1" allowOverlap="1">
            <wp:simplePos x="0" y="0"/>
            <wp:positionH relativeFrom="page">
              <wp:posOffset>5030470</wp:posOffset>
            </wp:positionH>
            <wp:positionV relativeFrom="paragraph">
              <wp:posOffset>3112135</wp:posOffset>
            </wp:positionV>
            <wp:extent cx="640080" cy="316865"/>
            <wp:wrapNone/>
            <wp:docPr id="73" name="Shape 73"/>
            <a:graphic xmlns:a="http://schemas.openxmlformats.org/drawingml/2006/main">
              <a:graphicData uri="http://schemas.openxmlformats.org/drawingml/2006/picture">
                <pic:pic xmlns:pic="http://schemas.openxmlformats.org/drawingml/2006/picture">
                  <pic:nvPicPr>
                    <pic:cNvPr id="74" name="Picture box 74"/>
                    <pic:cNvPicPr/>
                  </pic:nvPicPr>
                  <pic:blipFill>
                    <a:blip r:embed="rId29"/>
                    <a:stretch/>
                  </pic:blipFill>
                  <pic:spPr>
                    <a:xfrm>
                      <a:ext cx="640080" cy="31686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59" w:line="1" w:lineRule="exact"/>
      </w:pPr>
    </w:p>
    <w:p>
      <w:pPr>
        <w:widowControl w:val="0"/>
        <w:spacing w:line="1" w:lineRule="exact"/>
      </w:pPr>
    </w:p>
    <w:sectPr>
      <w:footnotePr>
        <w:pos w:val="pageBottom"/>
        <w:numFmt w:val="decimal"/>
        <w:numRestart w:val="continuous"/>
      </w:footnotePr>
      <w:type w:val="continuous"/>
      <w:pgSz w:w="11900" w:h="16840"/>
      <w:pgMar w:top="814" w:right="1281" w:bottom="0" w:left="631"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3764280</wp:posOffset>
              </wp:positionH>
              <wp:positionV relativeFrom="page">
                <wp:posOffset>9777095</wp:posOffset>
              </wp:positionV>
              <wp:extent cx="97790" cy="79375"/>
              <wp:wrapNone/>
              <wp:docPr id="5" name="Shape 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296.40000000000003pt;margin-top:769.85000000000002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3764280</wp:posOffset>
              </wp:positionH>
              <wp:positionV relativeFrom="page">
                <wp:posOffset>9777095</wp:posOffset>
              </wp:positionV>
              <wp:extent cx="97790" cy="79375"/>
              <wp:wrapNone/>
              <wp:docPr id="47" name="Shape 4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3" type="#_x0000_t202" style="position:absolute;margin-left:296.40000000000003pt;margin-top:769.85000000000002pt;width:7.7000000000000002pt;height:6.25pt;z-index:-188744055;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3764280</wp:posOffset>
              </wp:positionH>
              <wp:positionV relativeFrom="page">
                <wp:posOffset>9777095</wp:posOffset>
              </wp:positionV>
              <wp:extent cx="97790" cy="79375"/>
              <wp:wrapNone/>
              <wp:docPr id="60" name="Shape 6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6" type="#_x0000_t202" style="position:absolute;margin-left:296.40000000000003pt;margin-top:769.85000000000002pt;width:7.7000000000000002pt;height:6.25pt;z-index:-188744051;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6365240</wp:posOffset>
              </wp:positionH>
              <wp:positionV relativeFrom="page">
                <wp:posOffset>9388475</wp:posOffset>
              </wp:positionV>
              <wp:extent cx="521335" cy="121920"/>
              <wp:wrapNone/>
              <wp:docPr id="65" name="Shape 65"/>
              <a:graphic xmlns:a="http://schemas.openxmlformats.org/drawingml/2006/main">
                <a:graphicData uri="http://schemas.microsoft.com/office/word/2010/wordprocessingShape">
                  <wps:wsp>
                    <wps:cNvSpPr txBox="1"/>
                    <wps:spPr>
                      <a:xfrm>
                        <a:ext cx="521335" cy="12192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单位：元</w:t>
                          </w:r>
                        </w:p>
                      </w:txbxContent>
                    </wps:txbx>
                    <wps:bodyPr wrap="none" lIns="0" tIns="0" rIns="0" bIns="0">
                      <a:spAutoFit/>
                    </wps:bodyPr>
                  </wps:wsp>
                </a:graphicData>
              </a:graphic>
            </wp:anchor>
          </w:drawing>
        </mc:Choice>
        <mc:Fallback>
          <w:pict>
            <v:shape id="_x0000_s1091" type="#_x0000_t202" style="position:absolute;margin-left:501.19999999999999pt;margin-top:739.25pt;width:41.050000000000004pt;height:9.5999999999999996pt;z-index:-18874404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单位：元</w:t>
                    </w:r>
                  </w:p>
                </w:txbxContent>
              </v:textbox>
              <w10:wrap anchorx="page" anchory="page"/>
            </v:shape>
          </w:pict>
        </mc:Fallback>
      </mc:AlternateContent>
    </w:r>
    <w:r>
      <mc:AlternateContent>
        <mc:Choice Requires="wps">
          <w:drawing>
            <wp:anchor distT="0" distB="0" distL="0" distR="0" simplePos="0" relativeHeight="62914708" behindDoc="1" locked="0" layoutInCell="1" allowOverlap="1">
              <wp:simplePos x="0" y="0"/>
              <wp:positionH relativeFrom="page">
                <wp:posOffset>3743960</wp:posOffset>
              </wp:positionH>
              <wp:positionV relativeFrom="page">
                <wp:posOffset>9775190</wp:posOffset>
              </wp:positionV>
              <wp:extent cx="167640" cy="79375"/>
              <wp:wrapNone/>
              <wp:docPr id="67" name="Shape 67"/>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3" type="#_x0000_t202" style="position:absolute;margin-left:294.80000000000001pt;margin-top:769.70000000000005pt;width:13.200000000000001pt;height:6.25pt;z-index:-18874404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722630</wp:posOffset>
              </wp:positionH>
              <wp:positionV relativeFrom="page">
                <wp:posOffset>553085</wp:posOffset>
              </wp:positionV>
              <wp:extent cx="6080760" cy="103505"/>
              <wp:wrapNone/>
              <wp:docPr id="2" name="Shape 2"/>
              <a:graphic xmlns:a="http://schemas.openxmlformats.org/drawingml/2006/main">
                <a:graphicData uri="http://schemas.microsoft.com/office/word/2010/wordprocessingShape">
                  <wps:wsp>
                    <wps:cNvSpPr txBox="1"/>
                    <wps:spPr>
                      <a:xfrm>
                        <a:ext cx="6080760" cy="103505"/>
                      </a:xfrm>
                      <a:prstGeom prst="rect"/>
                      <a:noFill/>
                    </wps:spPr>
                    <wps:txbx>
                      <w:txbxContent>
                        <w:p>
                          <w:pPr>
                            <w:pStyle w:val="Style18"/>
                            <w:keepNext w:val="0"/>
                            <w:keepLines w:val="0"/>
                            <w:widowControl w:val="0"/>
                            <w:shd w:val="clear" w:color="auto" w:fill="auto"/>
                            <w:tabs>
                              <w:tab w:pos="957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56.899999999999999pt;margin-top:43.550000000000004pt;width:478.80000000000001pt;height:8.1500000000000004pt;z-index:-188744063;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957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696595</wp:posOffset>
              </wp:positionV>
              <wp:extent cx="6092825" cy="0"/>
              <wp:wrapNone/>
              <wp:docPr id="4" name="Shape 4"/>
              <a:graphic xmlns:a="http://schemas.openxmlformats.org/drawingml/2006/main">
                <a:graphicData uri="http://schemas.microsoft.com/office/word/2010/wordprocessingShape">
                  <wps:wsp>
                    <wps:cNvCnPr/>
                    <wps:spPr>
                      <a:xfrm>
                        <a:ext cx="6092825" cy="0"/>
                      </a:xfrm>
                      <a:prstGeom prst="straightConnector1"/>
                      <a:ln w="12700">
                        <a:solidFill/>
                      </a:ln>
                    </wps:spPr>
                    <wps:bodyPr/>
                  </wps:wsp>
                </a:graphicData>
              </a:graphic>
            </wp:anchor>
          </w:drawing>
        </mc:Choice>
        <mc:Fallback>
          <w:pict>
            <v:shape o:spt="32" o:oned="true" path="m,l21600,21600e" style="position:absolute;margin-left:56.200000000000003pt;margin-top:54.850000000000001pt;width:479.7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723265</wp:posOffset>
              </wp:positionH>
              <wp:positionV relativeFrom="page">
                <wp:posOffset>585470</wp:posOffset>
              </wp:positionV>
              <wp:extent cx="6080760" cy="103505"/>
              <wp:wrapNone/>
              <wp:docPr id="38" name="Shape 38"/>
              <a:graphic xmlns:a="http://schemas.openxmlformats.org/drawingml/2006/main">
                <a:graphicData uri="http://schemas.microsoft.com/office/word/2010/wordprocessingShape">
                  <wps:wsp>
                    <wps:cNvSpPr txBox="1"/>
                    <wps:spPr>
                      <a:xfrm>
                        <a:ext cx="6080760" cy="103505"/>
                      </a:xfrm>
                      <a:prstGeom prst="rect"/>
                      <a:noFill/>
                    </wps:spPr>
                    <wps:txbx>
                      <w:txbxContent>
                        <w:p>
                          <w:pPr>
                            <w:pStyle w:val="Style80"/>
                            <w:keepNext w:val="0"/>
                            <w:keepLines w:val="0"/>
                            <w:widowControl w:val="0"/>
                            <w:shd w:val="clear" w:color="auto" w:fill="auto"/>
                            <w:tabs>
                              <w:tab w:pos="957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064" type="#_x0000_t202" style="position:absolute;margin-left:56.950000000000003pt;margin-top:46.100000000000001pt;width:478.80000000000001pt;height:8.1500000000000004pt;z-index:-188744059;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tabs>
                        <w:tab w:pos="957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714375</wp:posOffset>
              </wp:positionH>
              <wp:positionV relativeFrom="page">
                <wp:posOffset>696595</wp:posOffset>
              </wp:positionV>
              <wp:extent cx="6092825" cy="0"/>
              <wp:wrapNone/>
              <wp:docPr id="40" name="Shape 40"/>
              <a:graphic xmlns:a="http://schemas.openxmlformats.org/drawingml/2006/main">
                <a:graphicData uri="http://schemas.microsoft.com/office/word/2010/wordprocessingShape">
                  <wps:wsp>
                    <wps:cNvCnPr/>
                    <wps:spPr>
                      <a:xfrm>
                        <a:ext cx="6092825" cy="0"/>
                      </a:xfrm>
                      <a:prstGeom prst="straightConnector1"/>
                      <a:ln w="12700">
                        <a:solidFill/>
                      </a:ln>
                    </wps:spPr>
                    <wps:bodyPr/>
                  </wps:wsp>
                </a:graphicData>
              </a:graphic>
            </wp:anchor>
          </w:drawing>
        </mc:Choice>
        <mc:Fallback>
          <w:pict>
            <v:shape o:spt="32" o:oned="true" path="m,l21600,21600e" style="position:absolute;margin-left:56.25pt;margin-top:54.850000000000001pt;width:479.7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722630</wp:posOffset>
              </wp:positionH>
              <wp:positionV relativeFrom="page">
                <wp:posOffset>553085</wp:posOffset>
              </wp:positionV>
              <wp:extent cx="6080760" cy="103505"/>
              <wp:wrapNone/>
              <wp:docPr id="44" name="Shape 44"/>
              <a:graphic xmlns:a="http://schemas.openxmlformats.org/drawingml/2006/main">
                <a:graphicData uri="http://schemas.microsoft.com/office/word/2010/wordprocessingShape">
                  <wps:wsp>
                    <wps:cNvSpPr txBox="1"/>
                    <wps:spPr>
                      <a:xfrm>
                        <a:ext cx="6080760" cy="103505"/>
                      </a:xfrm>
                      <a:prstGeom prst="rect"/>
                      <a:noFill/>
                    </wps:spPr>
                    <wps:txbx>
                      <w:txbxContent>
                        <w:p>
                          <w:pPr>
                            <w:pStyle w:val="Style18"/>
                            <w:keepNext w:val="0"/>
                            <w:keepLines w:val="0"/>
                            <w:widowControl w:val="0"/>
                            <w:shd w:val="clear" w:color="auto" w:fill="auto"/>
                            <w:tabs>
                              <w:tab w:pos="957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70" type="#_x0000_t202" style="position:absolute;margin-left:56.899999999999999pt;margin-top:43.550000000000004pt;width:478.80000000000001pt;height:8.1500000000000004pt;z-index:-188744057;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957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696595</wp:posOffset>
              </wp:positionV>
              <wp:extent cx="6092825" cy="0"/>
              <wp:wrapNone/>
              <wp:docPr id="46" name="Shape 46"/>
              <a:graphic xmlns:a="http://schemas.openxmlformats.org/drawingml/2006/main">
                <a:graphicData uri="http://schemas.microsoft.com/office/word/2010/wordprocessingShape">
                  <wps:wsp>
                    <wps:cNvCnPr/>
                    <wps:spPr>
                      <a:xfrm>
                        <a:ext cx="6092825" cy="0"/>
                      </a:xfrm>
                      <a:prstGeom prst="straightConnector1"/>
                      <a:ln w="12700">
                        <a:solidFill/>
                      </a:ln>
                    </wps:spPr>
                    <wps:bodyPr/>
                  </wps:wsp>
                </a:graphicData>
              </a:graphic>
            </wp:anchor>
          </w:drawing>
        </mc:Choice>
        <mc:Fallback>
          <w:pict>
            <v:shape o:spt="32" o:oned="true" path="m,l21600,21600e" style="position:absolute;margin-left:56.200000000000003pt;margin-top:54.850000000000001pt;width:479.7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722630</wp:posOffset>
              </wp:positionH>
              <wp:positionV relativeFrom="page">
                <wp:posOffset>553085</wp:posOffset>
              </wp:positionV>
              <wp:extent cx="6080760" cy="103505"/>
              <wp:wrapNone/>
              <wp:docPr id="57" name="Shape 57"/>
              <a:graphic xmlns:a="http://schemas.openxmlformats.org/drawingml/2006/main">
                <a:graphicData uri="http://schemas.microsoft.com/office/word/2010/wordprocessingShape">
                  <wps:wsp>
                    <wps:cNvSpPr txBox="1"/>
                    <wps:spPr>
                      <a:xfrm>
                        <a:ext cx="6080760" cy="103505"/>
                      </a:xfrm>
                      <a:prstGeom prst="rect"/>
                      <a:noFill/>
                    </wps:spPr>
                    <wps:txbx>
                      <w:txbxContent>
                        <w:p>
                          <w:pPr>
                            <w:pStyle w:val="Style18"/>
                            <w:keepNext w:val="0"/>
                            <w:keepLines w:val="0"/>
                            <w:widowControl w:val="0"/>
                            <w:shd w:val="clear" w:color="auto" w:fill="auto"/>
                            <w:tabs>
                              <w:tab w:pos="957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83" type="#_x0000_t202" style="position:absolute;margin-left:56.899999999999999pt;margin-top:43.550000000000004pt;width:478.80000000000001pt;height:8.1500000000000004pt;z-index:-188744053;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957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696595</wp:posOffset>
              </wp:positionV>
              <wp:extent cx="6092825" cy="0"/>
              <wp:wrapNone/>
              <wp:docPr id="59" name="Shape 59"/>
              <a:graphic xmlns:a="http://schemas.openxmlformats.org/drawingml/2006/main">
                <a:graphicData uri="http://schemas.microsoft.com/office/word/2010/wordprocessingShape">
                  <wps:wsp>
                    <wps:cNvCnPr/>
                    <wps:spPr>
                      <a:xfrm>
                        <a:ext cx="6092825" cy="0"/>
                      </a:xfrm>
                      <a:prstGeom prst="straightConnector1"/>
                      <a:ln w="12700">
                        <a:solidFill/>
                      </a:ln>
                    </wps:spPr>
                    <wps:bodyPr/>
                  </wps:wsp>
                </a:graphicData>
              </a:graphic>
            </wp:anchor>
          </w:drawing>
        </mc:Choice>
        <mc:Fallback>
          <w:pict>
            <v:shape o:spt="32" o:oned="true" path="m,l21600,21600e" style="position:absolute;margin-left:56.200000000000003pt;margin-top:54.850000000000001pt;width:479.7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775335</wp:posOffset>
              </wp:positionH>
              <wp:positionV relativeFrom="page">
                <wp:posOffset>585470</wp:posOffset>
              </wp:positionV>
              <wp:extent cx="6080760" cy="103505"/>
              <wp:wrapNone/>
              <wp:docPr id="62" name="Shape 62"/>
              <a:graphic xmlns:a="http://schemas.openxmlformats.org/drawingml/2006/main">
                <a:graphicData uri="http://schemas.microsoft.com/office/word/2010/wordprocessingShape">
                  <wps:wsp>
                    <wps:cNvSpPr txBox="1"/>
                    <wps:spPr>
                      <a:xfrm>
                        <a:ext cx="6080760" cy="103505"/>
                      </a:xfrm>
                      <a:prstGeom prst="rect"/>
                      <a:noFill/>
                    </wps:spPr>
                    <wps:txbx>
                      <w:txbxContent>
                        <w:p>
                          <w:pPr>
                            <w:pStyle w:val="Style80"/>
                            <w:keepNext w:val="0"/>
                            <w:keepLines w:val="0"/>
                            <w:widowControl w:val="0"/>
                            <w:shd w:val="clear" w:color="auto" w:fill="auto"/>
                            <w:tabs>
                              <w:tab w:pos="957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088" type="#_x0000_t202" style="position:absolute;margin-left:61.050000000000004pt;margin-top:46.100000000000001pt;width:478.80000000000001pt;height:8.1500000000000004pt;z-index:-188744049;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tabs>
                        <w:tab w:pos="957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766445</wp:posOffset>
              </wp:positionH>
              <wp:positionV relativeFrom="page">
                <wp:posOffset>696595</wp:posOffset>
              </wp:positionV>
              <wp:extent cx="6092825" cy="0"/>
              <wp:wrapNone/>
              <wp:docPr id="64" name="Shape 64"/>
              <a:graphic xmlns:a="http://schemas.openxmlformats.org/drawingml/2006/main">
                <a:graphicData uri="http://schemas.microsoft.com/office/word/2010/wordprocessingShape">
                  <wps:wsp>
                    <wps:cNvCnPr/>
                    <wps:spPr>
                      <a:xfrm>
                        <a:ext cx="6092825" cy="0"/>
                      </a:xfrm>
                      <a:prstGeom prst="straightConnector1"/>
                      <a:ln w="12700">
                        <a:solidFill/>
                      </a:ln>
                    </wps:spPr>
                    <wps:bodyPr/>
                  </wps:wsp>
                </a:graphicData>
              </a:graphic>
            </wp:anchor>
          </w:drawing>
        </mc:Choice>
        <mc:Fallback>
          <w:pict>
            <v:shape o:spt="32" o:oned="true" path="m,l21600,21600e" style="position:absolute;margin-left:60.350000000000001pt;margin-top:54.850000000000001pt;width:479.7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13">
    <w:name w:val="正文文本_"/>
    <w:basedOn w:val="DefaultParagraphFont"/>
    <w:link w:val="Style12"/>
    <w:rPr>
      <w:rFonts w:ascii="SimSun" w:eastAsia="SimSun" w:hAnsi="SimSun" w:cs="SimSun"/>
      <w:b w:val="0"/>
      <w:bCs w:val="0"/>
      <w:i w:val="0"/>
      <w:iCs w:val="0"/>
      <w:smallCaps w:val="0"/>
      <w:strike w:val="0"/>
      <w:sz w:val="20"/>
      <w:szCs w:val="20"/>
      <w:u w:val="none"/>
      <w:shd w:val="clear" w:color="auto" w:fill="auto"/>
    </w:rPr>
  </w:style>
  <w:style w:type="character" w:customStyle="1" w:styleId="CharStyle17">
    <w:name w:val="标题 #1_"/>
    <w:basedOn w:val="DefaultParagraphFont"/>
    <w:link w:val="Style16"/>
    <w:rPr>
      <w:rFonts w:ascii="SimHei" w:eastAsia="SimHei" w:hAnsi="SimHei" w:cs="SimHei"/>
      <w:b/>
      <w:bCs/>
      <w:i w:val="0"/>
      <w:iCs w:val="0"/>
      <w:smallCaps w:val="0"/>
      <w:strike w:val="0"/>
      <w:sz w:val="32"/>
      <w:szCs w:val="32"/>
      <w:u w:val="none"/>
      <w:shd w:val="clear" w:color="auto" w:fill="auto"/>
    </w:rPr>
  </w:style>
  <w:style w:type="character" w:customStyle="1" w:styleId="CharStyle19">
    <w:name w:val="页眉或页脚 (2)_"/>
    <w:basedOn w:val="DefaultParagraphFont"/>
    <w:link w:val="Style18"/>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3">
    <w:name w:val="正文文本 (2)_"/>
    <w:basedOn w:val="DefaultParagraphFont"/>
    <w:link w:val="Style22"/>
    <w:rPr>
      <w:rFonts w:ascii="SimSun" w:eastAsia="SimSun" w:hAnsi="SimSun" w:cs="SimSun"/>
      <w:b/>
      <w:bCs/>
      <w:i w:val="0"/>
      <w:iCs w:val="0"/>
      <w:smallCaps w:val="0"/>
      <w:strike w:val="0"/>
      <w:sz w:val="28"/>
      <w:szCs w:val="28"/>
      <w:u w:val="none"/>
      <w:shd w:val="clear" w:color="auto" w:fill="auto"/>
    </w:rPr>
  </w:style>
  <w:style w:type="character" w:customStyle="1" w:styleId="CharStyle27">
    <w:name w:val="目录_"/>
    <w:basedOn w:val="DefaultParagraphFont"/>
    <w:link w:val="Style26"/>
    <w:rPr>
      <w:rFonts w:ascii="SimSun" w:eastAsia="SimSun" w:hAnsi="SimSun" w:cs="SimSun"/>
      <w:b/>
      <w:bCs/>
      <w:i w:val="0"/>
      <w:iCs w:val="0"/>
      <w:smallCaps w:val="0"/>
      <w:strike w:val="0"/>
      <w:u w:val="none"/>
      <w:shd w:val="clear" w:color="auto" w:fill="auto"/>
    </w:rPr>
  </w:style>
  <w:style w:type="character" w:customStyle="1" w:styleId="CharStyle36">
    <w:name w:val="标题 #2_"/>
    <w:basedOn w:val="DefaultParagraphFont"/>
    <w:link w:val="Style35"/>
    <w:rPr>
      <w:rFonts w:ascii="SimSun" w:eastAsia="SimSun" w:hAnsi="SimSun" w:cs="SimSun"/>
      <w:b/>
      <w:bCs/>
      <w:i w:val="0"/>
      <w:iCs w:val="0"/>
      <w:smallCaps w:val="0"/>
      <w:strike w:val="0"/>
      <w:u w:val="none"/>
      <w:shd w:val="clear" w:color="auto" w:fill="auto"/>
    </w:rPr>
  </w:style>
  <w:style w:type="character" w:customStyle="1" w:styleId="CharStyle42">
    <w:name w:val="表格标题_"/>
    <w:basedOn w:val="DefaultParagraphFont"/>
    <w:link w:val="Style41"/>
    <w:rPr>
      <w:rFonts w:ascii="SimSun" w:eastAsia="SimSun" w:hAnsi="SimSun" w:cs="SimSun"/>
      <w:b w:val="0"/>
      <w:bCs w:val="0"/>
      <w:i w:val="0"/>
      <w:iCs w:val="0"/>
      <w:smallCaps w:val="0"/>
      <w:strike w:val="0"/>
      <w:sz w:val="20"/>
      <w:szCs w:val="20"/>
      <w:u w:val="none"/>
      <w:shd w:val="clear" w:color="auto" w:fill="auto"/>
    </w:rPr>
  </w:style>
  <w:style w:type="character" w:customStyle="1" w:styleId="CharStyle44">
    <w:name w:val="标题 #3_"/>
    <w:basedOn w:val="DefaultParagraphFont"/>
    <w:link w:val="Style43"/>
    <w:rPr>
      <w:rFonts w:ascii="SimSun" w:eastAsia="SimSun" w:hAnsi="SimSun" w:cs="SimSun"/>
      <w:b/>
      <w:bCs/>
      <w:i w:val="0"/>
      <w:iCs w:val="0"/>
      <w:smallCaps w:val="0"/>
      <w:strike w:val="0"/>
      <w:sz w:val="20"/>
      <w:szCs w:val="20"/>
      <w:u w:val="none"/>
      <w:shd w:val="clear" w:color="auto" w:fill="auto"/>
    </w:rPr>
  </w:style>
  <w:style w:type="character" w:customStyle="1" w:styleId="CharStyle51">
    <w:name w:val="图片标题 (2)_"/>
    <w:basedOn w:val="DefaultParagraphFont"/>
    <w:link w:val="Style50"/>
    <w:rPr>
      <w:rFonts w:ascii="SimSun" w:eastAsia="SimSun" w:hAnsi="SimSun" w:cs="SimSun"/>
      <w:b/>
      <w:bCs/>
      <w:i w:val="0"/>
      <w:iCs w:val="0"/>
      <w:smallCaps w:val="0"/>
      <w:strike w:val="0"/>
      <w:color w:val="EBEBEB"/>
      <w:sz w:val="17"/>
      <w:szCs w:val="17"/>
      <w:u w:val="none"/>
      <w:shd w:val="clear" w:color="auto" w:fill="auto"/>
    </w:rPr>
  </w:style>
  <w:style w:type="character" w:customStyle="1" w:styleId="CharStyle54">
    <w:name w:val="图片标题_"/>
    <w:basedOn w:val="DefaultParagraphFont"/>
    <w:link w:val="Style53"/>
    <w:rPr>
      <w:rFonts w:ascii="SimHei" w:eastAsia="SimHei" w:hAnsi="SimHei" w:cs="SimHei"/>
      <w:b w:val="0"/>
      <w:bCs w:val="0"/>
      <w:i w:val="0"/>
      <w:iCs w:val="0"/>
      <w:smallCaps w:val="0"/>
      <w:strike w:val="0"/>
      <w:color w:val="484848"/>
      <w:sz w:val="19"/>
      <w:szCs w:val="19"/>
      <w:u w:val="none"/>
      <w:shd w:val="clear" w:color="auto" w:fill="auto"/>
    </w:rPr>
  </w:style>
  <w:style w:type="character" w:customStyle="1" w:styleId="CharStyle62">
    <w:name w:val="正文文本 (6)_"/>
    <w:basedOn w:val="DefaultParagraphFont"/>
    <w:link w:val="Style61"/>
    <w:rPr>
      <w:rFonts w:ascii="SimHei" w:eastAsia="SimHei" w:hAnsi="SimHei" w:cs="SimHei"/>
      <w:b w:val="0"/>
      <w:bCs w:val="0"/>
      <w:i w:val="0"/>
      <w:iCs w:val="0"/>
      <w:smallCaps w:val="0"/>
      <w:strike w:val="0"/>
      <w:color w:val="5594D1"/>
      <w:sz w:val="15"/>
      <w:szCs w:val="15"/>
      <w:u w:val="none"/>
      <w:shd w:val="clear" w:color="auto" w:fill="auto"/>
    </w:rPr>
  </w:style>
  <w:style w:type="character" w:customStyle="1" w:styleId="CharStyle64">
    <w:name w:val="正文文本 (5)_"/>
    <w:basedOn w:val="DefaultParagraphFont"/>
    <w:link w:val="Style63"/>
    <w:rPr>
      <w:rFonts w:ascii="SimHei" w:eastAsia="SimHei" w:hAnsi="SimHei" w:cs="SimHei"/>
      <w:b w:val="0"/>
      <w:bCs w:val="0"/>
      <w:i w:val="0"/>
      <w:iCs w:val="0"/>
      <w:smallCaps w:val="0"/>
      <w:strike w:val="0"/>
      <w:color w:val="BD1F6E"/>
      <w:sz w:val="19"/>
      <w:szCs w:val="19"/>
      <w:u w:val="none"/>
      <w:shd w:val="clear" w:color="auto" w:fill="auto"/>
    </w:rPr>
  </w:style>
  <w:style w:type="character" w:customStyle="1" w:styleId="CharStyle67">
    <w:name w:val="标题 #4_"/>
    <w:basedOn w:val="DefaultParagraphFont"/>
    <w:link w:val="Style66"/>
    <w:rPr>
      <w:rFonts w:ascii="SimSun" w:eastAsia="SimSun" w:hAnsi="SimSun" w:cs="SimSun"/>
      <w:b/>
      <w:bCs/>
      <w:i w:val="0"/>
      <w:iCs w:val="0"/>
      <w:smallCaps w:val="0"/>
      <w:strike w:val="0"/>
      <w:sz w:val="20"/>
      <w:szCs w:val="20"/>
      <w:u w:val="none"/>
      <w:shd w:val="clear" w:color="auto" w:fill="auto"/>
    </w:rPr>
  </w:style>
  <w:style w:type="character" w:customStyle="1" w:styleId="CharStyle81">
    <w:name w:val="页眉或页脚_"/>
    <w:basedOn w:val="DefaultParagraphFont"/>
    <w:link w:val="Style80"/>
    <w:rPr>
      <w:rFonts w:ascii="SimSun" w:eastAsia="SimSun" w:hAnsi="SimSun" w:cs="SimSun"/>
      <w:b w:val="0"/>
      <w:bCs w:val="0"/>
      <w:i w:val="0"/>
      <w:iCs w:val="0"/>
      <w:smallCaps w:val="0"/>
      <w:strike w:val="0"/>
      <w:sz w:val="17"/>
      <w:szCs w:val="17"/>
      <w:u w:val="none"/>
      <w:shd w:val="clear" w:color="auto" w:fill="auto"/>
    </w:rPr>
  </w:style>
  <w:style w:type="character" w:customStyle="1" w:styleId="CharStyle88">
    <w:name w:val="正文文本 (8)_"/>
    <w:basedOn w:val="DefaultParagraphFont"/>
    <w:link w:val="Style87"/>
    <w:rPr>
      <w:rFonts w:ascii="SimSun" w:eastAsia="SimSun" w:hAnsi="SimSun" w:cs="SimSun"/>
      <w:b w:val="0"/>
      <w:bCs w:val="0"/>
      <w:i w:val="0"/>
      <w:iCs w:val="0"/>
      <w:smallCaps w:val="0"/>
      <w:strike w:val="0"/>
      <w:sz w:val="17"/>
      <w:szCs w:val="17"/>
      <w:u w:val="none"/>
      <w:shd w:val="clear" w:color="auto" w:fill="auto"/>
    </w:rPr>
  </w:style>
  <w:style w:type="character" w:customStyle="1" w:styleId="CharStyle93">
    <w:name w:val="正文文本 (7)_"/>
    <w:basedOn w:val="DefaultParagraphFont"/>
    <w:link w:val="Style92"/>
    <w:rPr>
      <w:rFonts w:ascii="SimSun" w:eastAsia="SimSun" w:hAnsi="SimSun" w:cs="SimSun"/>
      <w:b w:val="0"/>
      <w:bCs w:val="0"/>
      <w:i w:val="0"/>
      <w:iCs w:val="0"/>
      <w:smallCaps w:val="0"/>
      <w:strike w:val="0"/>
      <w:sz w:val="22"/>
      <w:szCs w:val="22"/>
      <w:u w:val="none"/>
      <w:shd w:val="clear" w:color="auto" w:fill="auto"/>
    </w:rPr>
  </w:style>
  <w:style w:type="character" w:customStyle="1" w:styleId="CharStyle114">
    <w:name w:val="标题 #5_"/>
    <w:basedOn w:val="DefaultParagraphFont"/>
    <w:link w:val="Style113"/>
    <w:rPr>
      <w:rFonts w:ascii="SimSun" w:eastAsia="SimSun" w:hAnsi="SimSun" w:cs="SimSun"/>
      <w:b/>
      <w:bCs/>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12">
    <w:name w:val="正文文本"/>
    <w:basedOn w:val="Normal"/>
    <w:link w:val="CharStyle13"/>
    <w:pPr>
      <w:widowControl w:val="0"/>
      <w:shd w:val="clear" w:color="auto" w:fill="auto"/>
      <w:spacing w:after="140"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6">
    <w:name w:val="标题 #1"/>
    <w:basedOn w:val="Normal"/>
    <w:link w:val="CharStyle17"/>
    <w:pPr>
      <w:widowControl w:val="0"/>
      <w:shd w:val="clear" w:color="auto" w:fill="auto"/>
      <w:spacing w:before="300" w:after="550"/>
      <w:jc w:val="center"/>
      <w:outlineLvl w:val="0"/>
    </w:pPr>
    <w:rPr>
      <w:rFonts w:ascii="SimHei" w:eastAsia="SimHei" w:hAnsi="SimHei" w:cs="SimHei"/>
      <w:b/>
      <w:bCs/>
      <w:i w:val="0"/>
      <w:iCs w:val="0"/>
      <w:smallCaps w:val="0"/>
      <w:strike w:val="0"/>
      <w:sz w:val="32"/>
      <w:szCs w:val="32"/>
      <w:u w:val="none"/>
      <w:shd w:val="clear" w:color="auto" w:fill="auto"/>
    </w:rPr>
  </w:style>
  <w:style w:type="paragraph" w:customStyle="1" w:styleId="Style18">
    <w:name w:val="页眉或页脚 (2)"/>
    <w:basedOn w:val="Normal"/>
    <w:link w:val="CharStyle19"/>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2">
    <w:name w:val="正文文本 (2)"/>
    <w:basedOn w:val="Normal"/>
    <w:link w:val="CharStyle23"/>
    <w:pPr>
      <w:widowControl w:val="0"/>
      <w:shd w:val="clear" w:color="auto" w:fill="auto"/>
      <w:spacing w:after="140" w:line="631"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6">
    <w:name w:val="目录"/>
    <w:basedOn w:val="Normal"/>
    <w:link w:val="CharStyle27"/>
    <w:pPr>
      <w:widowControl w:val="0"/>
      <w:shd w:val="clear" w:color="auto" w:fill="auto"/>
      <w:spacing w:after="320"/>
    </w:pPr>
    <w:rPr>
      <w:rFonts w:ascii="SimSun" w:eastAsia="SimSun" w:hAnsi="SimSun" w:cs="SimSun"/>
      <w:b/>
      <w:bCs/>
      <w:i w:val="0"/>
      <w:iCs w:val="0"/>
      <w:smallCaps w:val="0"/>
      <w:strike w:val="0"/>
      <w:u w:val="none"/>
      <w:shd w:val="clear" w:color="auto" w:fill="auto"/>
    </w:rPr>
  </w:style>
  <w:style w:type="paragraph" w:customStyle="1" w:styleId="Style35">
    <w:name w:val="标题 #2"/>
    <w:basedOn w:val="Normal"/>
    <w:link w:val="CharStyle36"/>
    <w:pPr>
      <w:widowControl w:val="0"/>
      <w:shd w:val="clear" w:color="auto" w:fill="auto"/>
      <w:spacing w:after="360"/>
      <w:ind w:firstLine="340"/>
      <w:outlineLvl w:val="1"/>
    </w:pPr>
    <w:rPr>
      <w:rFonts w:ascii="SimSun" w:eastAsia="SimSun" w:hAnsi="SimSun" w:cs="SimSun"/>
      <w:b/>
      <w:bCs/>
      <w:i w:val="0"/>
      <w:iCs w:val="0"/>
      <w:smallCaps w:val="0"/>
      <w:strike w:val="0"/>
      <w:u w:val="none"/>
      <w:shd w:val="clear" w:color="auto" w:fill="auto"/>
    </w:rPr>
  </w:style>
  <w:style w:type="paragraph" w:customStyle="1" w:styleId="Style41">
    <w:name w:val="表格标题"/>
    <w:basedOn w:val="Normal"/>
    <w:link w:val="CharStyle42"/>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43">
    <w:name w:val="标题 #3"/>
    <w:basedOn w:val="Normal"/>
    <w:link w:val="CharStyle44"/>
    <w:pPr>
      <w:widowControl w:val="0"/>
      <w:shd w:val="clear" w:color="auto" w:fill="auto"/>
      <w:spacing w:after="360"/>
      <w:ind w:firstLine="7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50">
    <w:name w:val="图片标题 (2)"/>
    <w:basedOn w:val="Normal"/>
    <w:link w:val="CharStyle51"/>
    <w:pPr>
      <w:widowControl w:val="0"/>
      <w:shd w:val="clear" w:color="auto" w:fill="auto"/>
      <w:spacing w:after="40"/>
      <w:jc w:val="center"/>
    </w:pPr>
    <w:rPr>
      <w:rFonts w:ascii="SimSun" w:eastAsia="SimSun" w:hAnsi="SimSun" w:cs="SimSun"/>
      <w:b/>
      <w:bCs/>
      <w:i w:val="0"/>
      <w:iCs w:val="0"/>
      <w:smallCaps w:val="0"/>
      <w:strike w:val="0"/>
      <w:color w:val="EBEBEB"/>
      <w:sz w:val="17"/>
      <w:szCs w:val="17"/>
      <w:u w:val="none"/>
      <w:shd w:val="clear" w:color="auto" w:fill="auto"/>
    </w:rPr>
  </w:style>
  <w:style w:type="paragraph" w:customStyle="1" w:styleId="Style53">
    <w:name w:val="图片标题"/>
    <w:basedOn w:val="Normal"/>
    <w:link w:val="CharStyle54"/>
    <w:pPr>
      <w:widowControl w:val="0"/>
      <w:shd w:val="clear" w:color="auto" w:fill="auto"/>
    </w:pPr>
    <w:rPr>
      <w:rFonts w:ascii="SimHei" w:eastAsia="SimHei" w:hAnsi="SimHei" w:cs="SimHei"/>
      <w:b w:val="0"/>
      <w:bCs w:val="0"/>
      <w:i w:val="0"/>
      <w:iCs w:val="0"/>
      <w:smallCaps w:val="0"/>
      <w:strike w:val="0"/>
      <w:color w:val="484848"/>
      <w:sz w:val="19"/>
      <w:szCs w:val="19"/>
      <w:u w:val="none"/>
      <w:shd w:val="clear" w:color="auto" w:fill="auto"/>
    </w:rPr>
  </w:style>
  <w:style w:type="paragraph" w:customStyle="1" w:styleId="Style61">
    <w:name w:val="正文文本 (6)"/>
    <w:basedOn w:val="Normal"/>
    <w:link w:val="CharStyle62"/>
    <w:pPr>
      <w:widowControl w:val="0"/>
      <w:shd w:val="clear" w:color="auto" w:fill="auto"/>
    </w:pPr>
    <w:rPr>
      <w:rFonts w:ascii="SimHei" w:eastAsia="SimHei" w:hAnsi="SimHei" w:cs="SimHei"/>
      <w:b w:val="0"/>
      <w:bCs w:val="0"/>
      <w:i w:val="0"/>
      <w:iCs w:val="0"/>
      <w:smallCaps w:val="0"/>
      <w:strike w:val="0"/>
      <w:color w:val="5594D1"/>
      <w:sz w:val="15"/>
      <w:szCs w:val="15"/>
      <w:u w:val="none"/>
      <w:shd w:val="clear" w:color="auto" w:fill="auto"/>
    </w:rPr>
  </w:style>
  <w:style w:type="paragraph" w:customStyle="1" w:styleId="Style63">
    <w:name w:val="正文文本 (5)"/>
    <w:basedOn w:val="Normal"/>
    <w:link w:val="CharStyle64"/>
    <w:pPr>
      <w:widowControl w:val="0"/>
      <w:shd w:val="clear" w:color="auto" w:fill="auto"/>
      <w:spacing w:line="274" w:lineRule="exact"/>
      <w:jc w:val="center"/>
    </w:pPr>
    <w:rPr>
      <w:rFonts w:ascii="SimHei" w:eastAsia="SimHei" w:hAnsi="SimHei" w:cs="SimHei"/>
      <w:b w:val="0"/>
      <w:bCs w:val="0"/>
      <w:i w:val="0"/>
      <w:iCs w:val="0"/>
      <w:smallCaps w:val="0"/>
      <w:strike w:val="0"/>
      <w:color w:val="BD1F6E"/>
      <w:sz w:val="19"/>
      <w:szCs w:val="19"/>
      <w:u w:val="none"/>
      <w:shd w:val="clear" w:color="auto" w:fill="auto"/>
    </w:rPr>
  </w:style>
  <w:style w:type="paragraph" w:customStyle="1" w:styleId="Style66">
    <w:name w:val="标题 #4"/>
    <w:basedOn w:val="Normal"/>
    <w:link w:val="CharStyle67"/>
    <w:pPr>
      <w:widowControl w:val="0"/>
      <w:shd w:val="clear" w:color="auto" w:fill="auto"/>
      <w:spacing w:after="360"/>
      <w:ind w:firstLine="4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80">
    <w:name w:val="页眉或页脚"/>
    <w:basedOn w:val="Normal"/>
    <w:link w:val="CharStyle8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87">
    <w:name w:val="正文文本 (8)"/>
    <w:basedOn w:val="Normal"/>
    <w:link w:val="CharStyle88"/>
    <w:pPr>
      <w:widowControl w:val="0"/>
      <w:shd w:val="clear" w:color="auto" w:fill="auto"/>
      <w:spacing w:after="340"/>
      <w:ind w:firstLine="240"/>
    </w:pPr>
    <w:rPr>
      <w:rFonts w:ascii="SimSun" w:eastAsia="SimSun" w:hAnsi="SimSun" w:cs="SimSun"/>
      <w:b w:val="0"/>
      <w:bCs w:val="0"/>
      <w:i w:val="0"/>
      <w:iCs w:val="0"/>
      <w:smallCaps w:val="0"/>
      <w:strike w:val="0"/>
      <w:sz w:val="17"/>
      <w:szCs w:val="17"/>
      <w:u w:val="none"/>
      <w:shd w:val="clear" w:color="auto" w:fill="auto"/>
    </w:rPr>
  </w:style>
  <w:style w:type="paragraph" w:customStyle="1" w:styleId="Style92">
    <w:name w:val="正文文本 (7)"/>
    <w:basedOn w:val="Normal"/>
    <w:link w:val="CharStyle93"/>
    <w:pPr>
      <w:widowControl w:val="0"/>
      <w:shd w:val="clear" w:color="auto" w:fill="auto"/>
      <w:spacing w:line="471" w:lineRule="exact"/>
      <w:ind w:firstLine="480"/>
    </w:pPr>
    <w:rPr>
      <w:rFonts w:ascii="SimSun" w:eastAsia="SimSun" w:hAnsi="SimSun" w:cs="SimSun"/>
      <w:b w:val="0"/>
      <w:bCs w:val="0"/>
      <w:i w:val="0"/>
      <w:iCs w:val="0"/>
      <w:smallCaps w:val="0"/>
      <w:strike w:val="0"/>
      <w:sz w:val="22"/>
      <w:szCs w:val="22"/>
      <w:u w:val="none"/>
      <w:shd w:val="clear" w:color="auto" w:fill="auto"/>
    </w:rPr>
  </w:style>
  <w:style w:type="paragraph" w:customStyle="1" w:styleId="Style113">
    <w:name w:val="标题 #5"/>
    <w:basedOn w:val="Normal"/>
    <w:link w:val="CharStyle114"/>
    <w:pPr>
      <w:widowControl w:val="0"/>
      <w:shd w:val="clear" w:color="auto" w:fill="auto"/>
      <w:spacing w:after="35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header" Target="header4.xml"/><Relationship Id="rId20" Type="http://schemas.openxmlformats.org/officeDocument/2006/relationships/footer" Target="footer4.xml"/><Relationship Id="rId21" Type="http://schemas.openxmlformats.org/officeDocument/2006/relationships/header" Target="header5.xml"/><Relationship Id="rId22" Type="http://schemas.openxmlformats.org/officeDocument/2006/relationships/footer" Target="footer5.xml"/><Relationship Id="rId23" Type="http://schemas.openxmlformats.org/officeDocument/2006/relationships/header" Target="header6.xml"/><Relationship Id="rId24" Type="http://schemas.openxmlformats.org/officeDocument/2006/relationships/footer" Target="footer6.xml"/><Relationship Id="rId25" Type="http://schemas.openxmlformats.org/officeDocument/2006/relationships/image" Target="media/image5.jpeg"/><Relationship Id="rId26" Type="http://schemas.openxmlformats.org/officeDocument/2006/relationships/image" Target="media/image5.jpeg" TargetMode="External"/><Relationship Id="rId27" Type="http://schemas.openxmlformats.org/officeDocument/2006/relationships/image" Target="media/image6.jpeg"/><Relationship Id="rId28" Type="http://schemas.openxmlformats.org/officeDocument/2006/relationships/image" Target="media/image6.jpeg" TargetMode="External"/><Relationship Id="rId29" Type="http://schemas.openxmlformats.org/officeDocument/2006/relationships/image" Target="media/image7.jpeg"/><Relationship Id="rId30" Type="http://schemas.openxmlformats.org/officeDocument/2006/relationships/image" Target="media/image7.jpeg" TargetMode="External"/></Relationships>
</file>

<file path=docProps/core.xml><?xml version="1.0" encoding="utf-8"?>
<cp:coreProperties xmlns:cp="http://schemas.openxmlformats.org/package/2006/metadata/core-properties" xmlns:dc="http://purl.org/dc/elements/1.1/">
  <dc:title/>
  <dc:subject/>
  <dc:creator>LIENX-51</dc:creator>
  <cp:keywords/>
</cp:coreProperties>
</file>