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80" w:line="240" w:lineRule="auto"/>
        <w:ind w:left="0" w:right="0" w:firstLine="0"/>
        <w:jc w:val="center"/>
        <w:rPr>
          <w:sz w:val="44"/>
          <w:szCs w:val="44"/>
        </w:rPr>
      </w:pPr>
      <w:r>
        <w:rPr>
          <w:rFonts w:ascii="SimHei" w:eastAsia="SimHei" w:hAnsi="SimHei" w:cs="SimHei"/>
          <w:color w:val="000000"/>
          <w:spacing w:val="0"/>
          <w:w w:val="100"/>
          <w:position w:val="0"/>
          <w:sz w:val="44"/>
          <w:szCs w:val="44"/>
        </w:rPr>
        <w:t>深圳达实智能股份有限公司</w:t>
      </w:r>
    </w:p>
    <w:p>
      <w:pPr>
        <w:pStyle w:val="Style2"/>
        <w:keepNext w:val="0"/>
        <w:keepLines w:val="0"/>
        <w:widowControl w:val="0"/>
        <w:shd w:val="clear" w:color="auto" w:fill="auto"/>
        <w:bidi w:val="0"/>
        <w:spacing w:before="0" w:after="2540" w:line="240" w:lineRule="auto"/>
        <w:ind w:left="0" w:right="0" w:firstLine="0"/>
        <w:jc w:val="center"/>
        <w:rPr>
          <w:sz w:val="42"/>
          <w:szCs w:val="42"/>
        </w:rPr>
      </w:pPr>
      <w:bookmarkStart w:id="0" w:name="bookmark0"/>
      <w:r>
        <w:rPr>
          <w:rFonts w:ascii="SimHei" w:eastAsia="SimHei" w:hAnsi="SimHei" w:cs="SimHei"/>
          <w:color w:val="000000"/>
          <w:spacing w:val="0"/>
          <w:w w:val="100"/>
          <w:position w:val="0"/>
          <w:sz w:val="42"/>
          <w:szCs w:val="42"/>
        </w:rPr>
        <w:t>(SHENZHEN DAS INTELLITECH CO., LTD.)</w:t>
      </w:r>
      <w:bookmarkEnd w:id="0"/>
    </w:p>
    <w:p>
      <w:pPr>
        <w:widowControl w:val="0"/>
        <w:jc w:val="center"/>
        <w:rPr>
          <w:sz w:val="2"/>
          <w:szCs w:val="2"/>
        </w:rPr>
      </w:pPr>
      <w:r>
        <w:drawing>
          <wp:inline>
            <wp:extent cx="2627630" cy="79248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627630" cy="792480"/>
                    </a:xfrm>
                    <a:prstGeom prst="rect"/>
                  </pic:spPr>
                </pic:pic>
              </a:graphicData>
            </a:graphic>
          </wp:inline>
        </w:drawing>
      </w:r>
    </w:p>
    <w:p>
      <w:pPr>
        <w:widowControl w:val="0"/>
        <w:spacing w:after="1599" w:line="1" w:lineRule="exact"/>
      </w:pPr>
    </w:p>
    <w:p>
      <w:pPr>
        <w:pStyle w:val="Style2"/>
        <w:keepNext w:val="0"/>
        <w:keepLines w:val="0"/>
        <w:widowControl w:val="0"/>
        <w:shd w:val="clear" w:color="auto" w:fill="auto"/>
        <w:bidi w:val="0"/>
        <w:spacing w:before="0" w:after="2880" w:line="240" w:lineRule="auto"/>
        <w:ind w:left="0" w:right="0" w:firstLine="0"/>
        <w:jc w:val="center"/>
        <w:rPr>
          <w:sz w:val="52"/>
          <w:szCs w:val="52"/>
        </w:rPr>
      </w:pPr>
      <w:r>
        <w:rPr>
          <w:rFonts w:ascii="Times New Roman" w:eastAsia="Times New Roman" w:hAnsi="Times New Roman" w:cs="Times New Roman"/>
          <w:b/>
          <w:bCs/>
          <w:color w:val="000000"/>
          <w:spacing w:val="0"/>
          <w:w w:val="100"/>
          <w:position w:val="0"/>
          <w:sz w:val="52"/>
          <w:szCs w:val="52"/>
        </w:rPr>
        <w:t>2021</w:t>
      </w:r>
      <w:r>
        <w:rPr>
          <w:b/>
          <w:bCs/>
          <w:color w:val="000000"/>
          <w:spacing w:val="0"/>
          <w:w w:val="100"/>
          <w:position w:val="0"/>
          <w:sz w:val="52"/>
          <w:szCs w:val="52"/>
        </w:rPr>
        <w:t>年年度报告</w:t>
      </w:r>
    </w:p>
    <w:p>
      <w:pPr>
        <w:pStyle w:val="Style2"/>
        <w:keepNext w:val="0"/>
        <w:keepLines w:val="0"/>
        <w:widowControl w:val="0"/>
        <w:shd w:val="clear" w:color="auto" w:fill="auto"/>
        <w:bidi w:val="0"/>
        <w:spacing w:before="0" w:after="0" w:line="240" w:lineRule="auto"/>
        <w:ind w:left="0" w:right="0" w:firstLine="0"/>
        <w:jc w:val="center"/>
        <w:rPr>
          <w:sz w:val="32"/>
          <w:szCs w:val="32"/>
        </w:rPr>
        <w:sectPr>
          <w:footnotePr>
            <w:pos w:val="pageBottom"/>
            <w:numFmt w:val="decimal"/>
            <w:numRestart w:val="continuous"/>
          </w:footnotePr>
          <w:pgSz w:w="11900" w:h="16840"/>
          <w:pgMar w:top="2734" w:right="1102" w:bottom="2734" w:left="1102"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03</w:t>
      </w:r>
      <w:r>
        <w:rPr>
          <w:b/>
          <w:bCs/>
          <w:color w:val="000000"/>
          <w:spacing w:val="0"/>
          <w:w w:val="100"/>
          <w:position w:val="0"/>
          <w:sz w:val="32"/>
          <w:szCs w:val="32"/>
        </w:rPr>
        <w:t>月</w:t>
      </w:r>
    </w:p>
    <w:p>
      <w:pPr>
        <w:pStyle w:val="Style10"/>
        <w:keepNext/>
        <w:keepLines/>
        <w:widowControl w:val="0"/>
        <w:shd w:val="clear" w:color="auto" w:fill="auto"/>
        <w:bidi w:val="0"/>
        <w:spacing w:before="0" w:after="360" w:line="240" w:lineRule="auto"/>
        <w:ind w:left="0" w:right="0" w:firstLine="0"/>
        <w:jc w:val="center"/>
      </w:pPr>
      <w:bookmarkStart w:id="1" w:name="bookmark1"/>
      <w:bookmarkStart w:id="2" w:name="bookmark2"/>
      <w:bookmarkStart w:id="3" w:name="bookmark3"/>
      <w:r>
        <w:rPr>
          <w:color w:val="000000"/>
          <w:spacing w:val="0"/>
          <w:w w:val="100"/>
          <w:position w:val="0"/>
        </w:rPr>
        <w:t>第一节重要提示、目录和释义</w:t>
      </w:r>
      <w:bookmarkEnd w:id="1"/>
      <w:bookmarkEnd w:id="2"/>
      <w:bookmarkEnd w:id="3"/>
    </w:p>
    <w:p>
      <w:pPr>
        <w:pStyle w:val="Style12"/>
        <w:keepNext w:val="0"/>
        <w:keepLines w:val="0"/>
        <w:widowControl w:val="0"/>
        <w:shd w:val="clear" w:color="auto" w:fill="auto"/>
        <w:bidi w:val="0"/>
        <w:spacing w:before="0" w:line="629" w:lineRule="exact"/>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2"/>
        <w:keepNext w:val="0"/>
        <w:keepLines w:val="0"/>
        <w:widowControl w:val="0"/>
        <w:shd w:val="clear" w:color="auto" w:fill="auto"/>
        <w:bidi w:val="0"/>
        <w:spacing w:before="0" w:line="643" w:lineRule="exact"/>
        <w:ind w:left="0" w:right="0"/>
        <w:jc w:val="both"/>
      </w:pPr>
      <w:r>
        <w:rPr>
          <w:color w:val="000000"/>
          <w:spacing w:val="0"/>
          <w:w w:val="100"/>
          <w:position w:val="0"/>
        </w:rPr>
        <w:t>公司负责人刘磅、主管会计工作负责人黄天朗及会计机构负责人</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会计主管 人员</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陈茂菊声明：保证本年度报告中财务报告的真实、准确、完整。</w:t>
      </w:r>
    </w:p>
    <w:p>
      <w:pPr>
        <w:pStyle w:val="Style1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line="626" w:lineRule="exact"/>
        <w:ind w:left="0" w:right="0"/>
        <w:jc w:val="both"/>
      </w:pPr>
      <w:r>
        <w:rPr>
          <w:color w:val="000000"/>
          <w:spacing w:val="0"/>
          <w:w w:val="100"/>
          <w:position w:val="0"/>
        </w:rPr>
        <w:t>本年度报告中涉及的公司未来计划等前瞻性陈述，不构成对投资者的实质 承诺，请投资者及相关人士对此保持足够的风险认识，理解计划、预测与承诺 之间的差异。</w:t>
      </w:r>
    </w:p>
    <w:p>
      <w:pPr>
        <w:pStyle w:val="Style12"/>
        <w:keepNext w:val="0"/>
        <w:keepLines w:val="0"/>
        <w:widowControl w:val="0"/>
        <w:shd w:val="clear" w:color="auto" w:fill="auto"/>
        <w:bidi w:val="0"/>
        <w:spacing w:before="0" w:line="634" w:lineRule="exact"/>
        <w:ind w:left="0" w:right="0"/>
        <w:jc w:val="both"/>
      </w:pPr>
      <w:r>
        <w:rPr>
          <w:color w:val="000000"/>
          <w:spacing w:val="0"/>
          <w:w w:val="100"/>
          <w:position w:val="0"/>
        </w:rPr>
        <w:t>公司在本报告“第三节管理层讨论与分析”之“十一、公司未来发展的展 望”部分详细描述了公司未来经营中可能存在的风险及应对措施，敬请投资者 关注相关内容。</w:t>
      </w:r>
    </w:p>
    <w:p>
      <w:pPr>
        <w:pStyle w:val="Style12"/>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971" w:right="1102" w:bottom="1971" w:left="1102"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660" w:line="240" w:lineRule="auto"/>
        <w:ind w:left="0" w:right="0" w:firstLine="0"/>
        <w:jc w:val="center"/>
        <w:rPr>
          <w:sz w:val="36"/>
          <w:szCs w:val="36"/>
        </w:rPr>
      </w:pPr>
      <w:r>
        <w:rPr>
          <w:b/>
          <w:bCs/>
          <w:color w:val="000000"/>
          <w:spacing w:val="0"/>
          <w:w w:val="100"/>
          <w:position w:val="0"/>
          <w:sz w:val="36"/>
          <w:szCs w:val="36"/>
        </w:rPr>
        <w:t>目录</w:t>
      </w:r>
    </w:p>
    <w:p>
      <w:pPr>
        <w:pStyle w:val="Style16"/>
        <w:keepNext w:val="0"/>
        <w:keepLines w:val="0"/>
        <w:widowControl w:val="0"/>
        <w:shd w:val="clear" w:color="auto" w:fill="auto"/>
        <w:tabs>
          <w:tab w:leader="dot" w:pos="9624" w:val="right"/>
        </w:tabs>
        <w:bidi w:val="0"/>
        <w:spacing w:before="0" w:line="240" w:lineRule="auto"/>
        <w:ind w:left="0" w:right="0" w:firstLine="0"/>
        <w:jc w:val="left"/>
        <w:rPr>
          <w:sz w:val="22"/>
          <w:szCs w:val="22"/>
        </w:rPr>
      </w:pPr>
      <w:r>
        <w:fldChar w:fldCharType="begin"/>
        <w:instrText xml:space="preserve"> TOC \o "1-5" \h \z </w:instrText>
        <w:fldChar w:fldCharType="separate"/>
      </w:r>
      <w:hyperlink w:anchor="bookmark2"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color w:val="000000"/>
            <w:spacing w:val="0"/>
            <w:w w:val="100"/>
            <w:position w:val="0"/>
            <w:sz w:val="22"/>
            <w:szCs w:val="22"/>
          </w:rPr>
          <w:t>1</w:t>
        </w:r>
      </w:hyperlink>
    </w:p>
    <w:p>
      <w:pPr>
        <w:pStyle w:val="Style16"/>
        <w:keepNext w:val="0"/>
        <w:keepLines w:val="0"/>
        <w:widowControl w:val="0"/>
        <w:shd w:val="clear" w:color="auto" w:fill="auto"/>
        <w:tabs>
          <w:tab w:leader="dot" w:pos="9624" w:val="right"/>
        </w:tabs>
        <w:bidi w:val="0"/>
        <w:spacing w:before="0" w:line="240" w:lineRule="auto"/>
        <w:ind w:left="0" w:right="0" w:firstLine="0"/>
        <w:jc w:val="left"/>
        <w:rPr>
          <w:sz w:val="22"/>
          <w:szCs w:val="22"/>
        </w:rPr>
      </w:pPr>
      <w:hyperlink w:anchor="bookmark8"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color w:val="000000"/>
            <w:spacing w:val="0"/>
            <w:w w:val="100"/>
            <w:position w:val="0"/>
            <w:sz w:val="22"/>
            <w:szCs w:val="22"/>
          </w:rPr>
          <w:t>6</w:t>
        </w:r>
      </w:hyperlink>
    </w:p>
    <w:p>
      <w:pPr>
        <w:pStyle w:val="Style16"/>
        <w:keepNext w:val="0"/>
        <w:keepLines w:val="0"/>
        <w:widowControl w:val="0"/>
        <w:shd w:val="clear" w:color="auto" w:fill="auto"/>
        <w:tabs>
          <w:tab w:leader="dot" w:pos="9624" w:val="right"/>
        </w:tabs>
        <w:bidi w:val="0"/>
        <w:spacing w:before="0" w:line="240" w:lineRule="auto"/>
        <w:ind w:left="0" w:right="0" w:firstLine="0"/>
        <w:jc w:val="left"/>
        <w:rPr>
          <w:sz w:val="22"/>
          <w:szCs w:val="22"/>
        </w:rPr>
      </w:pPr>
      <w:hyperlink w:anchor="bookmark54" w:tooltip="Current Document">
        <w:r>
          <w:rPr>
            <w:color w:val="000000"/>
            <w:spacing w:val="0"/>
            <w:w w:val="100"/>
            <w:position w:val="0"/>
            <w:sz w:val="24"/>
            <w:szCs w:val="24"/>
          </w:rPr>
          <w:t>第三节管理层讨论与分析</w:t>
        </w:r>
        <w:r>
          <w:rPr>
            <w:color w:val="000000"/>
            <w:spacing w:val="0"/>
            <w:w w:val="100"/>
            <w:position w:val="0"/>
            <w:sz w:val="24"/>
            <w:szCs w:val="24"/>
          </w:rPr>
          <w:tab/>
        </w:r>
        <w:r>
          <w:rPr>
            <w:color w:val="000000"/>
            <w:spacing w:val="0"/>
            <w:w w:val="100"/>
            <w:position w:val="0"/>
            <w:sz w:val="22"/>
            <w:szCs w:val="22"/>
          </w:rPr>
          <w:t>10</w:t>
        </w:r>
      </w:hyperlink>
    </w:p>
    <w:p>
      <w:pPr>
        <w:pStyle w:val="Style16"/>
        <w:keepNext w:val="0"/>
        <w:keepLines w:val="0"/>
        <w:widowControl w:val="0"/>
        <w:shd w:val="clear" w:color="auto" w:fill="auto"/>
        <w:tabs>
          <w:tab w:leader="dot" w:pos="9624" w:val="right"/>
        </w:tabs>
        <w:bidi w:val="0"/>
        <w:spacing w:before="0" w:line="240" w:lineRule="auto"/>
        <w:ind w:left="0" w:right="0" w:firstLine="0"/>
        <w:jc w:val="left"/>
        <w:rPr>
          <w:sz w:val="22"/>
          <w:szCs w:val="22"/>
        </w:rPr>
      </w:pPr>
      <w:hyperlink w:anchor="bookmark231" w:tooltip="Current Document">
        <w:r>
          <w:rPr>
            <w:color w:val="000000"/>
            <w:spacing w:val="0"/>
            <w:w w:val="100"/>
            <w:position w:val="0"/>
            <w:sz w:val="24"/>
            <w:szCs w:val="24"/>
          </w:rPr>
          <w:t>第四节公司治理</w:t>
        </w:r>
        <w:r>
          <w:rPr>
            <w:color w:val="000000"/>
            <w:spacing w:val="0"/>
            <w:w w:val="100"/>
            <w:position w:val="0"/>
            <w:sz w:val="24"/>
            <w:szCs w:val="24"/>
          </w:rPr>
          <w:tab/>
        </w:r>
        <w:r>
          <w:rPr>
            <w:color w:val="000000"/>
            <w:spacing w:val="0"/>
            <w:w w:val="100"/>
            <w:position w:val="0"/>
            <w:sz w:val="22"/>
            <w:szCs w:val="22"/>
          </w:rPr>
          <w:t>54</w:t>
        </w:r>
      </w:hyperlink>
    </w:p>
    <w:p>
      <w:pPr>
        <w:pStyle w:val="Style16"/>
        <w:keepNext w:val="0"/>
        <w:keepLines w:val="0"/>
        <w:widowControl w:val="0"/>
        <w:shd w:val="clear" w:color="auto" w:fill="auto"/>
        <w:tabs>
          <w:tab w:leader="dot" w:pos="9624" w:val="right"/>
        </w:tabs>
        <w:bidi w:val="0"/>
        <w:spacing w:before="0" w:line="240" w:lineRule="auto"/>
        <w:ind w:left="0" w:right="0" w:firstLine="0"/>
        <w:jc w:val="left"/>
        <w:rPr>
          <w:sz w:val="22"/>
          <w:szCs w:val="22"/>
        </w:rPr>
      </w:pPr>
      <w:hyperlink w:anchor="bookmark393" w:tooltip="Current Document">
        <w:r>
          <w:rPr>
            <w:color w:val="000000"/>
            <w:spacing w:val="0"/>
            <w:w w:val="100"/>
            <w:position w:val="0"/>
            <w:sz w:val="24"/>
            <w:szCs w:val="24"/>
          </w:rPr>
          <w:t>第五节环境和社会责任</w:t>
        </w:r>
        <w:r>
          <w:rPr>
            <w:color w:val="000000"/>
            <w:spacing w:val="0"/>
            <w:w w:val="100"/>
            <w:position w:val="0"/>
            <w:sz w:val="24"/>
            <w:szCs w:val="24"/>
          </w:rPr>
          <w:tab/>
        </w:r>
        <w:r>
          <w:rPr>
            <w:color w:val="000000"/>
            <w:spacing w:val="0"/>
            <w:w w:val="100"/>
            <w:position w:val="0"/>
            <w:sz w:val="22"/>
            <w:szCs w:val="22"/>
          </w:rPr>
          <w:t>83</w:t>
        </w:r>
      </w:hyperlink>
    </w:p>
    <w:p>
      <w:pPr>
        <w:pStyle w:val="Style16"/>
        <w:keepNext w:val="0"/>
        <w:keepLines w:val="0"/>
        <w:widowControl w:val="0"/>
        <w:shd w:val="clear" w:color="auto" w:fill="auto"/>
        <w:tabs>
          <w:tab w:leader="dot" w:pos="9624" w:val="right"/>
        </w:tabs>
        <w:bidi w:val="0"/>
        <w:spacing w:before="0" w:line="240" w:lineRule="auto"/>
        <w:ind w:left="0" w:right="0" w:firstLine="0"/>
        <w:jc w:val="left"/>
        <w:rPr>
          <w:sz w:val="22"/>
          <w:szCs w:val="22"/>
        </w:rPr>
      </w:pPr>
      <w:hyperlink w:anchor="bookmark420" w:tooltip="Current Document">
        <w:r>
          <w:rPr>
            <w:color w:val="000000"/>
            <w:spacing w:val="0"/>
            <w:w w:val="100"/>
            <w:position w:val="0"/>
            <w:sz w:val="24"/>
            <w:szCs w:val="24"/>
          </w:rPr>
          <w:t>第六节重要事项</w:t>
        </w:r>
        <w:r>
          <w:rPr>
            <w:color w:val="000000"/>
            <w:spacing w:val="0"/>
            <w:w w:val="100"/>
            <w:position w:val="0"/>
            <w:sz w:val="24"/>
            <w:szCs w:val="24"/>
          </w:rPr>
          <w:tab/>
        </w:r>
        <w:r>
          <w:rPr>
            <w:color w:val="000000"/>
            <w:spacing w:val="0"/>
            <w:w w:val="100"/>
            <w:position w:val="0"/>
            <w:sz w:val="22"/>
            <w:szCs w:val="22"/>
          </w:rPr>
          <w:t>88</w:t>
        </w:r>
      </w:hyperlink>
    </w:p>
    <w:p>
      <w:pPr>
        <w:pStyle w:val="Style16"/>
        <w:keepNext w:val="0"/>
        <w:keepLines w:val="0"/>
        <w:widowControl w:val="0"/>
        <w:shd w:val="clear" w:color="auto" w:fill="auto"/>
        <w:tabs>
          <w:tab w:leader="dot" w:pos="9624" w:val="right"/>
        </w:tabs>
        <w:bidi w:val="0"/>
        <w:spacing w:before="0" w:line="240" w:lineRule="auto"/>
        <w:ind w:left="0" w:right="0" w:firstLine="0"/>
        <w:jc w:val="left"/>
        <w:rPr>
          <w:sz w:val="22"/>
          <w:szCs w:val="22"/>
        </w:rPr>
      </w:pPr>
      <w:hyperlink w:anchor="bookmark557" w:tooltip="Current Document">
        <w:r>
          <w:rPr>
            <w:color w:val="000000"/>
            <w:spacing w:val="0"/>
            <w:w w:val="100"/>
            <w:position w:val="0"/>
            <w:sz w:val="24"/>
            <w:szCs w:val="24"/>
          </w:rPr>
          <w:t>第七节股份变动及股东情况</w:t>
        </w:r>
        <w:r>
          <w:rPr>
            <w:color w:val="000000"/>
            <w:spacing w:val="0"/>
            <w:w w:val="100"/>
            <w:position w:val="0"/>
            <w:sz w:val="24"/>
            <w:szCs w:val="24"/>
          </w:rPr>
          <w:tab/>
        </w:r>
        <w:r>
          <w:rPr>
            <w:color w:val="000000"/>
            <w:spacing w:val="0"/>
            <w:w w:val="100"/>
            <w:position w:val="0"/>
            <w:sz w:val="22"/>
            <w:szCs w:val="22"/>
          </w:rPr>
          <w:t>99</w:t>
        </w:r>
      </w:hyperlink>
    </w:p>
    <w:p>
      <w:pPr>
        <w:pStyle w:val="Style16"/>
        <w:keepNext w:val="0"/>
        <w:keepLines w:val="0"/>
        <w:widowControl w:val="0"/>
        <w:shd w:val="clear" w:color="auto" w:fill="auto"/>
        <w:tabs>
          <w:tab w:leader="dot" w:pos="9624" w:val="right"/>
        </w:tabs>
        <w:bidi w:val="0"/>
        <w:spacing w:before="0" w:line="240" w:lineRule="auto"/>
        <w:ind w:left="0" w:right="0" w:firstLine="0"/>
        <w:jc w:val="left"/>
        <w:rPr>
          <w:sz w:val="22"/>
          <w:szCs w:val="22"/>
        </w:rPr>
      </w:pPr>
      <w:hyperlink w:anchor="bookmark413" w:tooltip="Current Document">
        <w:r>
          <w:rPr>
            <w:color w:val="000000"/>
            <w:spacing w:val="0"/>
            <w:w w:val="100"/>
            <w:position w:val="0"/>
            <w:sz w:val="24"/>
            <w:szCs w:val="24"/>
          </w:rPr>
          <w:t>第八节优先股相关情况</w:t>
        </w:r>
        <w:r>
          <w:rPr>
            <w:color w:val="000000"/>
            <w:spacing w:val="0"/>
            <w:w w:val="100"/>
            <w:position w:val="0"/>
            <w:sz w:val="24"/>
            <w:szCs w:val="24"/>
          </w:rPr>
          <w:tab/>
        </w:r>
        <w:r>
          <w:rPr>
            <w:color w:val="000000"/>
            <w:spacing w:val="0"/>
            <w:w w:val="100"/>
            <w:position w:val="0"/>
            <w:sz w:val="22"/>
            <w:szCs w:val="22"/>
          </w:rPr>
          <w:t>106</w:t>
        </w:r>
      </w:hyperlink>
    </w:p>
    <w:p>
      <w:pPr>
        <w:pStyle w:val="Style16"/>
        <w:keepNext w:val="0"/>
        <w:keepLines w:val="0"/>
        <w:widowControl w:val="0"/>
        <w:shd w:val="clear" w:color="auto" w:fill="auto"/>
        <w:tabs>
          <w:tab w:leader="dot" w:pos="9624" w:val="right"/>
        </w:tabs>
        <w:bidi w:val="0"/>
        <w:spacing w:before="0" w:line="240" w:lineRule="auto"/>
        <w:ind w:left="0" w:right="0" w:firstLine="0"/>
        <w:jc w:val="left"/>
        <w:rPr>
          <w:sz w:val="22"/>
          <w:szCs w:val="22"/>
        </w:rPr>
      </w:pPr>
      <w:hyperlink w:anchor="bookmark629" w:tooltip="Current Document">
        <w:r>
          <w:rPr>
            <w:color w:val="000000"/>
            <w:spacing w:val="0"/>
            <w:w w:val="100"/>
            <w:position w:val="0"/>
            <w:sz w:val="24"/>
            <w:szCs w:val="24"/>
          </w:rPr>
          <w:t>第九节债券相关情况</w:t>
        </w:r>
        <w:r>
          <w:rPr>
            <w:color w:val="000000"/>
            <w:spacing w:val="0"/>
            <w:w w:val="100"/>
            <w:position w:val="0"/>
            <w:sz w:val="24"/>
            <w:szCs w:val="24"/>
          </w:rPr>
          <w:tab/>
        </w:r>
        <w:r>
          <w:rPr>
            <w:color w:val="000000"/>
            <w:spacing w:val="0"/>
            <w:w w:val="100"/>
            <w:position w:val="0"/>
            <w:sz w:val="22"/>
            <w:szCs w:val="22"/>
          </w:rPr>
          <w:t>107</w:t>
        </w:r>
      </w:hyperlink>
    </w:p>
    <w:p>
      <w:pPr>
        <w:pStyle w:val="Style16"/>
        <w:keepNext w:val="0"/>
        <w:keepLines w:val="0"/>
        <w:widowControl w:val="0"/>
        <w:shd w:val="clear" w:color="auto" w:fill="auto"/>
        <w:tabs>
          <w:tab w:leader="dot" w:pos="9624" w:val="right"/>
        </w:tabs>
        <w:bidi w:val="0"/>
        <w:spacing w:before="0" w:line="240" w:lineRule="auto"/>
        <w:ind w:left="0" w:right="0" w:firstLine="0"/>
        <w:jc w:val="left"/>
        <w:rPr>
          <w:sz w:val="22"/>
          <w:szCs w:val="22"/>
        </w:rPr>
        <w:sectPr>
          <w:footnotePr>
            <w:pos w:val="pageBottom"/>
            <w:numFmt w:val="decimal"/>
            <w:numRestart w:val="continuous"/>
          </w:footnotePr>
          <w:pgSz w:w="11900" w:h="16840"/>
          <w:pgMar w:top="2864" w:right="1107" w:bottom="2864" w:left="1107" w:header="0" w:footer="3" w:gutter="0"/>
          <w:cols w:space="720"/>
          <w:noEndnote/>
          <w:rtlGutter w:val="0"/>
          <w:docGrid w:linePitch="360"/>
        </w:sectPr>
      </w:pPr>
      <w:hyperlink w:anchor="bookmark632" w:tooltip="Current Document">
        <w:r>
          <w:rPr>
            <w:color w:val="000000"/>
            <w:spacing w:val="0"/>
            <w:w w:val="100"/>
            <w:position w:val="0"/>
            <w:sz w:val="24"/>
            <w:szCs w:val="24"/>
          </w:rPr>
          <w:t>第十节财务报告</w:t>
        </w:r>
        <w:r>
          <w:rPr>
            <w:color w:val="000000"/>
            <w:spacing w:val="0"/>
            <w:w w:val="100"/>
            <w:position w:val="0"/>
            <w:sz w:val="24"/>
            <w:szCs w:val="24"/>
          </w:rPr>
          <w:tab/>
        </w:r>
        <w:r>
          <w:rPr>
            <w:color w:val="000000"/>
            <w:spacing w:val="0"/>
            <w:w w:val="100"/>
            <w:position w:val="0"/>
            <w:sz w:val="22"/>
            <w:szCs w:val="22"/>
          </w:rPr>
          <w:t>108</w:t>
        </w:r>
      </w:hyperlink>
      <w:r>
        <w:fldChar w:fldCharType="end"/>
      </w:r>
    </w:p>
    <w:p>
      <w:pPr>
        <w:pStyle w:val="Style2"/>
        <w:keepNext w:val="0"/>
        <w:keepLines w:val="0"/>
        <w:widowControl w:val="0"/>
        <w:shd w:val="clear" w:color="auto" w:fill="auto"/>
        <w:bidi w:val="0"/>
        <w:spacing w:before="780" w:after="960" w:line="240" w:lineRule="auto"/>
        <w:ind w:left="0" w:right="0" w:firstLine="0"/>
        <w:jc w:val="center"/>
        <w:rPr>
          <w:sz w:val="32"/>
          <w:szCs w:val="32"/>
        </w:rPr>
      </w:pPr>
      <w:r>
        <w:rPr>
          <w:b/>
          <w:bCs/>
          <w:color w:val="000000"/>
          <w:spacing w:val="0"/>
          <w:w w:val="100"/>
          <w:position w:val="0"/>
          <w:sz w:val="32"/>
          <w:szCs w:val="32"/>
        </w:rPr>
        <w:t>备查文件目录</w:t>
      </w:r>
    </w:p>
    <w:p>
      <w:pPr>
        <w:pStyle w:val="Style19"/>
        <w:keepNext w:val="0"/>
        <w:keepLines w:val="0"/>
        <w:widowControl w:val="0"/>
        <w:shd w:val="clear" w:color="auto" w:fill="auto"/>
        <w:tabs>
          <w:tab w:pos="531" w:val="left"/>
        </w:tabs>
        <w:bidi w:val="0"/>
        <w:spacing w:before="0" w:after="300" w:line="240" w:lineRule="auto"/>
        <w:ind w:left="0" w:right="0" w:firstLine="0"/>
        <w:jc w:val="left"/>
      </w:pPr>
      <w:bookmarkStart w:id="4" w:name="bookmark4"/>
      <w:r>
        <w:rPr>
          <w:color w:val="000000"/>
          <w:spacing w:val="0"/>
          <w:w w:val="100"/>
          <w:position w:val="0"/>
        </w:rPr>
        <w:t>（</w:t>
      </w:r>
      <w:bookmarkEnd w:id="4"/>
      <w:r>
        <w:rPr>
          <w:color w:val="000000"/>
          <w:spacing w:val="0"/>
          <w:w w:val="100"/>
          <w:position w:val="0"/>
        </w:rPr>
        <w:t>一）</w:t>
        <w:tab/>
        <w:t>载有公司负责人、主管会计工作负责人、会计机构负责人（会计主管人员）签名并盖章的财务报表。</w:t>
      </w:r>
    </w:p>
    <w:p>
      <w:pPr>
        <w:pStyle w:val="Style19"/>
        <w:keepNext w:val="0"/>
        <w:keepLines w:val="0"/>
        <w:widowControl w:val="0"/>
        <w:shd w:val="clear" w:color="auto" w:fill="auto"/>
        <w:tabs>
          <w:tab w:pos="531" w:val="left"/>
        </w:tabs>
        <w:bidi w:val="0"/>
        <w:spacing w:before="0" w:after="300" w:line="240" w:lineRule="auto"/>
        <w:ind w:left="0" w:right="0" w:firstLine="0"/>
        <w:jc w:val="left"/>
      </w:pPr>
      <w:bookmarkStart w:id="5" w:name="bookmark5"/>
      <w:r>
        <w:rPr>
          <w:color w:val="000000"/>
          <w:spacing w:val="0"/>
          <w:w w:val="100"/>
          <w:position w:val="0"/>
        </w:rPr>
        <w:t>（</w:t>
      </w:r>
      <w:bookmarkEnd w:id="5"/>
      <w:r>
        <w:rPr>
          <w:color w:val="000000"/>
          <w:spacing w:val="0"/>
          <w:w w:val="100"/>
          <w:position w:val="0"/>
        </w:rPr>
        <w:t>二）</w:t>
        <w:tab/>
        <w:t>载有会计师事务所盖章、注册会计师签名并盖章的审计报告原件。</w:t>
      </w:r>
    </w:p>
    <w:p>
      <w:pPr>
        <w:pStyle w:val="Style19"/>
        <w:keepNext w:val="0"/>
        <w:keepLines w:val="0"/>
        <w:widowControl w:val="0"/>
        <w:shd w:val="clear" w:color="auto" w:fill="auto"/>
        <w:tabs>
          <w:tab w:pos="531" w:val="left"/>
        </w:tabs>
        <w:bidi w:val="0"/>
        <w:spacing w:before="0" w:after="0" w:line="240" w:lineRule="auto"/>
        <w:ind w:left="0" w:right="0" w:firstLine="0"/>
        <w:jc w:val="left"/>
      </w:pPr>
      <w:bookmarkStart w:id="6" w:name="bookmark6"/>
      <w:r>
        <w:rPr>
          <w:color w:val="000000"/>
          <w:spacing w:val="0"/>
          <w:w w:val="100"/>
          <w:position w:val="0"/>
        </w:rPr>
        <w:t>（</w:t>
      </w:r>
      <w:bookmarkEnd w:id="6"/>
      <w:r>
        <w:rPr>
          <w:color w:val="000000"/>
          <w:spacing w:val="0"/>
          <w:w w:val="100"/>
          <w:position w:val="0"/>
        </w:rPr>
        <w:t>三）</w:t>
        <w:tab/>
        <w:t>报告期内公开披露过的所有公司文件的正本及公告的原稿。</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8"/>
        <w:gridCol w:w="614"/>
        <w:gridCol w:w="5438"/>
      </w:tblGrid>
      <w:tr>
        <w:trPr>
          <w:trHeight w:val="70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6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公司、本公司、达实智能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p>
        </w:tc>
      </w:tr>
      <w:tr>
        <w:trPr>
          <w:trHeight w:val="69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达实物联网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深圳达实物联网技术有限公司</w:t>
            </w:r>
          </w:p>
        </w:tc>
      </w:tr>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深圳达实信息技术有限公司</w:t>
            </w:r>
          </w:p>
        </w:tc>
      </w:tr>
      <w:tr>
        <w:trPr>
          <w:trHeight w:val="7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达实久信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江苏达实久信医疗科技有限公司</w:t>
            </w:r>
          </w:p>
        </w:tc>
      </w:tr>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昌都市达实投资发展有限公司</w:t>
            </w:r>
          </w:p>
        </w:tc>
      </w:tr>
      <w:tr>
        <w:trPr>
          <w:trHeight w:val="69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达实租赁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深圳达实融资租赁有限公司</w:t>
            </w:r>
          </w:p>
        </w:tc>
      </w:tr>
      <w:tr>
        <w:trPr>
          <w:trHeight w:val="6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淮南达实医疗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淮南达实智慧医疗有限公司</w:t>
            </w:r>
          </w:p>
        </w:tc>
      </w:tr>
      <w:tr>
        <w:trPr>
          <w:trHeight w:val="69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洪泽湖达实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江苏洪泽湖达实智慧医养有限公司</w:t>
            </w:r>
          </w:p>
        </w:tc>
      </w:tr>
      <w:tr>
        <w:trPr>
          <w:trHeight w:val="6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桃江达实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湖南桃江达实智慧医养有限公司</w:t>
            </w:r>
          </w:p>
        </w:tc>
      </w:tr>
      <w:tr>
        <w:trPr>
          <w:trHeight w:val="69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69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pacing w:lineRule="exact" w:line="1"/>
        <w:rPr>
          <w:sz w:val="2"/>
          <w:szCs w:val="2"/>
        </w:rPr>
      </w:pPr>
      <w:r>
        <w:br w:type="page"/>
      </w:r>
    </w:p>
    <w:p>
      <w:pPr>
        <w:pStyle w:val="Style10"/>
        <w:keepNext/>
        <w:keepLines/>
        <w:widowControl w:val="0"/>
        <w:shd w:val="clear" w:color="auto" w:fill="auto"/>
        <w:bidi w:val="0"/>
        <w:spacing w:before="0" w:line="240" w:lineRule="auto"/>
        <w:ind w:left="0" w:right="0" w:firstLine="0"/>
        <w:jc w:val="center"/>
      </w:pPr>
      <w:bookmarkStart w:id="7" w:name="bookmark7"/>
      <w:bookmarkStart w:id="8" w:name="bookmark8"/>
      <w:bookmarkStart w:id="9" w:name="bookmark9"/>
      <w:r>
        <w:rPr>
          <w:color w:val="000000"/>
          <w:spacing w:val="0"/>
          <w:w w:val="100"/>
          <w:position w:val="0"/>
        </w:rPr>
        <w:t>第二节公司简介和主要财务指标</w:t>
      </w:r>
      <w:bookmarkEnd w:id="7"/>
      <w:bookmarkEnd w:id="8"/>
      <w:bookmarkEnd w:id="9"/>
    </w:p>
    <w:p>
      <w:pPr>
        <w:pStyle w:val="Style22"/>
        <w:keepNext/>
        <w:keepLines/>
        <w:widowControl w:val="0"/>
        <w:shd w:val="clear" w:color="auto" w:fill="auto"/>
        <w:bidi w:val="0"/>
        <w:spacing w:before="0" w:after="300" w:line="240" w:lineRule="auto"/>
        <w:ind w:left="0" w:right="0" w:firstLine="360"/>
        <w:jc w:val="left"/>
      </w:pPr>
      <w:bookmarkStart w:id="10" w:name="bookmark10"/>
      <w:bookmarkStart w:id="11" w:name="bookmark11"/>
      <w:bookmarkStart w:id="12" w:name="bookmark12"/>
      <w:r>
        <w:rPr>
          <w:color w:val="000000"/>
          <w:spacing w:val="0"/>
          <w:w w:val="100"/>
          <w:position w:val="0"/>
          <w:sz w:val="24"/>
          <w:szCs w:val="24"/>
        </w:rPr>
        <w:t>、公司信息</w:t>
      </w:r>
      <w:bookmarkEnd w:id="10"/>
      <w:bookmarkEnd w:id="11"/>
      <w:bookmarkEnd w:id="12"/>
    </w:p>
    <w:tbl>
      <w:tblPr>
        <w:tblOverlap w:val="never"/>
        <w:jc w:val="center"/>
        <w:tblLayout w:type="fixed"/>
      </w:tblPr>
      <w:tblGrid>
        <w:gridCol w:w="2995"/>
        <w:gridCol w:w="6883"/>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3168" w:val="left"/>
                <w:tab w:pos="5203" w:val="left"/>
              </w:tabs>
              <w:bidi w:val="0"/>
              <w:spacing w:before="0" w:after="0" w:line="240" w:lineRule="auto"/>
              <w:ind w:left="0" w:right="0" w:firstLine="0"/>
              <w:jc w:val="left"/>
              <w:rPr>
                <w:sz w:val="18"/>
                <w:szCs w:val="18"/>
              </w:rPr>
            </w:pPr>
            <w:r>
              <w:rPr>
                <w:color w:val="000000"/>
                <w:spacing w:val="0"/>
                <w:w w:val="100"/>
                <w:position w:val="0"/>
                <w:sz w:val="17"/>
                <w:szCs w:val="17"/>
              </w:rPr>
              <w:t>达实智能</w:t>
              <w:tab/>
              <w:t>股票代码</w:t>
              <w:tab/>
            </w:r>
            <w:r>
              <w:rPr>
                <w:rFonts w:ascii="Times New Roman" w:eastAsia="Times New Roman" w:hAnsi="Times New Roman" w:cs="Times New Roman"/>
                <w:color w:val="000000"/>
                <w:spacing w:val="0"/>
                <w:w w:val="100"/>
                <w:position w:val="0"/>
                <w:sz w:val="18"/>
                <w:szCs w:val="18"/>
              </w:rPr>
              <w:t>002421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达实智能</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SHENZHEN DAS INTELLITECH CO., LTD.</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DAS</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刘磅</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深圳市南山区高新技术村</w:t>
            </w:r>
            <w:r>
              <w:rPr>
                <w:rFonts w:ascii="Times New Roman" w:eastAsia="Times New Roman" w:hAnsi="Times New Roman" w:cs="Times New Roman"/>
                <w:color w:val="000000"/>
                <w:spacing w:val="0"/>
                <w:w w:val="100"/>
                <w:position w:val="0"/>
                <w:sz w:val="18"/>
                <w:szCs w:val="18"/>
              </w:rPr>
              <w:t>W1</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座五楼</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深圳市南山区高新技术产业园达实大厦</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chn-das. c om/</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"mailto:das@chn-das.com" </w:instrText>
            </w:r>
            <w:r>
              <w:fldChar w:fldCharType="separate"/>
            </w:r>
            <w:r>
              <w:rPr>
                <w:rFonts w:ascii="Times New Roman" w:eastAsia="Times New Roman" w:hAnsi="Times New Roman" w:cs="Times New Roman"/>
                <w:color w:val="000000"/>
                <w:spacing w:val="0"/>
                <w:w w:val="100"/>
                <w:position w:val="0"/>
                <w:sz w:val="18"/>
                <w:szCs w:val="18"/>
              </w:rPr>
              <w:t>das@chn-das.com</w:t>
            </w:r>
            <w:r>
              <w:fldChar w:fldCharType="end"/>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13" w:name="bookmark13"/>
      <w:bookmarkStart w:id="14" w:name="bookmark14"/>
      <w:bookmarkStart w:id="15" w:name="bookmark15"/>
      <w:bookmarkStart w:id="16" w:name="bookmark16"/>
      <w:r>
        <w:rPr>
          <w:color w:val="000000"/>
          <w:spacing w:val="0"/>
          <w:w w:val="100"/>
          <w:position w:val="0"/>
          <w:sz w:val="24"/>
          <w:szCs w:val="24"/>
        </w:rPr>
        <w:t>二</w:t>
      </w:r>
      <w:bookmarkEnd w:id="15"/>
      <w:r>
        <w:rPr>
          <w:color w:val="000000"/>
          <w:spacing w:val="0"/>
          <w:w w:val="100"/>
          <w:position w:val="0"/>
          <w:sz w:val="24"/>
          <w:szCs w:val="24"/>
        </w:rPr>
        <w:t>、联系人和联系方式</w:t>
      </w:r>
      <w:bookmarkEnd w:id="13"/>
      <w:bookmarkEnd w:id="14"/>
      <w:bookmarkEnd w:id="16"/>
    </w:p>
    <w:tbl>
      <w:tblPr>
        <w:tblOverlap w:val="never"/>
        <w:jc w:val="center"/>
        <w:tblLayout w:type="fixed"/>
      </w:tblPr>
      <w:tblGrid>
        <w:gridCol w:w="3010"/>
        <w:gridCol w:w="3293"/>
        <w:gridCol w:w="3576"/>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黄天朗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李硕</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深圳市南山区高新技术产业园达实大厦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深圳市南山区高新技术产业园达实大厦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0755-26525166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0755-26525166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0755-26639599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0755-26639599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"mailto:das@chn-das.com" </w:instrText>
            </w:r>
            <w:r>
              <w:fldChar w:fldCharType="separate"/>
            </w:r>
            <w:r>
              <w:rPr>
                <w:rFonts w:ascii="Times New Roman" w:eastAsia="Times New Roman" w:hAnsi="Times New Roman" w:cs="Times New Roman"/>
                <w:color w:val="000000"/>
                <w:spacing w:val="0"/>
                <w:w w:val="100"/>
                <w:position w:val="0"/>
                <w:sz w:val="18"/>
                <w:szCs w:val="18"/>
              </w:rPr>
              <w:t>das@chn-das.com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"mailto:das@chn-das.com" </w:instrText>
            </w:r>
            <w:r>
              <w:fldChar w:fldCharType="separate"/>
            </w:r>
            <w:r>
              <w:rPr>
                <w:rFonts w:ascii="Times New Roman" w:eastAsia="Times New Roman" w:hAnsi="Times New Roman" w:cs="Times New Roman"/>
                <w:color w:val="000000"/>
                <w:spacing w:val="0"/>
                <w:w w:val="100"/>
                <w:position w:val="0"/>
                <w:sz w:val="18"/>
                <w:szCs w:val="18"/>
              </w:rPr>
              <w:t>das@chn-das.com</w:t>
            </w:r>
            <w:r>
              <w:fldChar w:fldCharType="end"/>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sz w:val="24"/>
          <w:szCs w:val="24"/>
        </w:rPr>
        <w:t>三</w:t>
      </w:r>
      <w:bookmarkEnd w:id="19"/>
      <w:r>
        <w:rPr>
          <w:color w:val="000000"/>
          <w:spacing w:val="0"/>
          <w:w w:val="100"/>
          <w:position w:val="0"/>
          <w:sz w:val="24"/>
          <w:szCs w:val="24"/>
        </w:rPr>
        <w:t>、信息披露及备置地点</w:t>
      </w:r>
      <w:bookmarkEnd w:id="17"/>
      <w:bookmarkEnd w:id="18"/>
      <w:bookmarkEnd w:id="20"/>
    </w:p>
    <w:tbl>
      <w:tblPr>
        <w:tblOverlap w:val="never"/>
        <w:jc w:val="center"/>
        <w:tblLayout w:type="fixed"/>
      </w:tblPr>
      <w:tblGrid>
        <w:gridCol w:w="4008"/>
        <w:gridCol w:w="558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szse. cn/</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《证券时报》《中国证券报》及巨潮资讯网（</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spacing w:lineRule="exact" w:line="1"/>
        <w:rPr>
          <w:sz w:val="2"/>
          <w:szCs w:val="2"/>
        </w:rPr>
      </w:pPr>
      <w:r>
        <w:br w:type="page"/>
      </w:r>
    </w:p>
    <w:p>
      <w:pPr>
        <w:pStyle w:val="Style22"/>
        <w:keepNext/>
        <w:keepLines/>
        <w:widowControl w:val="0"/>
        <w:shd w:val="clear" w:color="auto" w:fill="auto"/>
        <w:bidi w:val="0"/>
        <w:spacing w:before="0" w:after="32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四</w:t>
      </w:r>
      <w:bookmarkEnd w:id="23"/>
      <w:r>
        <w:rPr>
          <w:color w:val="000000"/>
          <w:spacing w:val="0"/>
          <w:w w:val="100"/>
          <w:position w:val="0"/>
          <w:sz w:val="24"/>
          <w:szCs w:val="24"/>
        </w:rPr>
        <w:t>、注册变更情况</w:t>
      </w:r>
      <w:bookmarkEnd w:id="21"/>
      <w:bookmarkEnd w:id="22"/>
      <w:bookmarkEnd w:id="24"/>
    </w:p>
    <w:tbl>
      <w:tblPr>
        <w:tblOverlap w:val="never"/>
        <w:jc w:val="center"/>
        <w:tblLayout w:type="fixed"/>
      </w:tblPr>
      <w:tblGrid>
        <w:gridCol w:w="3552"/>
        <w:gridCol w:w="603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914403006188861815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公司上市以来主营业务的变化情况（如有）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19" w:line="1" w:lineRule="exact"/>
      </w:pPr>
    </w:p>
    <w:p>
      <w:pPr>
        <w:pStyle w:val="Style22"/>
        <w:keepNext/>
        <w:keepLines/>
        <w:widowControl w:val="0"/>
        <w:shd w:val="clear" w:color="auto" w:fill="auto"/>
        <w:bidi w:val="0"/>
        <w:spacing w:before="0" w:after="38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五</w:t>
      </w:r>
      <w:bookmarkEnd w:id="27"/>
      <w:r>
        <w:rPr>
          <w:color w:val="000000"/>
          <w:spacing w:val="0"/>
          <w:w w:val="100"/>
          <w:position w:val="0"/>
          <w:sz w:val="24"/>
          <w:szCs w:val="24"/>
        </w:rPr>
        <w:t>、其他有关资料</w:t>
      </w:r>
      <w:bookmarkEnd w:id="25"/>
      <w:bookmarkEnd w:id="26"/>
      <w:bookmarkEnd w:id="28"/>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中勤万信会计师事务所（特殊普通合伙）</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北京西直门外大街</w:t>
            </w: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号中糖大厦</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层</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龙哲、黄建军</w:t>
            </w:r>
          </w:p>
        </w:tc>
      </w:tr>
    </w:tbl>
    <w:p>
      <w:pPr>
        <w:widowControl w:val="0"/>
        <w:spacing w:after="7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公司聘请的报告期内履行持续督导职责的保荐机构</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公司聘请的报告期内履行持续督导职责的财务顾问</w:t>
      </w:r>
    </w:p>
    <w:p>
      <w:pPr>
        <w:pStyle w:val="Style19"/>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2"/>
        <w:keepNext/>
        <w:keepLines/>
        <w:widowControl w:val="0"/>
        <w:shd w:val="clear" w:color="auto" w:fill="auto"/>
        <w:bidi w:val="0"/>
        <w:spacing w:before="0" w:after="38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六</w:t>
      </w:r>
      <w:bookmarkEnd w:id="31"/>
      <w:r>
        <w:rPr>
          <w:color w:val="000000"/>
          <w:spacing w:val="0"/>
          <w:w w:val="100"/>
          <w:position w:val="0"/>
          <w:sz w:val="24"/>
          <w:szCs w:val="24"/>
        </w:rPr>
        <w:t>、主要会计数据和财务指标</w:t>
      </w:r>
      <w:bookmarkEnd w:id="29"/>
      <w:bookmarkEnd w:id="30"/>
      <w:bookmarkEnd w:id="32"/>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公司是否需追溯调整或重述以前年度会计数据</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是"否</w:t>
      </w:r>
    </w:p>
    <w:tbl>
      <w:tblPr>
        <w:tblOverlap w:val="never"/>
        <w:jc w:val="center"/>
        <w:tblLayout w:type="fixed"/>
      </w:tblPr>
      <w:tblGrid>
        <w:gridCol w:w="3274"/>
        <w:gridCol w:w="1565"/>
        <w:gridCol w:w="1560"/>
        <w:gridCol w:w="1886"/>
        <w:gridCol w:w="1488"/>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3,163,998,559.87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3,210,988,541.82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2,205,852,549.27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-499,659,861.33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315,281,526.38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-258.48%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-342,885,845.54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归属于上市公司股东的扣除非经常性 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-545,808,731.59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285,761,241.49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-291.00%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-369,329,500.00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-623,962,446.75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282,936,672.50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473,968,308.00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-0.2624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-258.65%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-0.1803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-0.2624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-260.59%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-0.1792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8,490,159,010.21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7,992,937,125.05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6,442,435,778.76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2,514,796,548.98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3,092,138,235.93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2,822,844,340.98</w:t>
            </w:r>
          </w:p>
        </w:tc>
      </w:tr>
    </w:tbl>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是"否</w:t>
      </w:r>
    </w:p>
    <w:p>
      <w:pPr>
        <w:pStyle w:val="Style19"/>
        <w:keepNext w:val="0"/>
        <w:keepLines w:val="0"/>
        <w:widowControl w:val="0"/>
        <w:shd w:val="clear" w:color="auto" w:fill="auto"/>
        <w:bidi w:val="0"/>
        <w:spacing w:before="0" w:after="160" w:line="317" w:lineRule="exact"/>
        <w:ind w:left="0" w:right="0" w:firstLine="0"/>
        <w:jc w:val="left"/>
      </w:pPr>
      <w:r>
        <w:rPr>
          <w:color w:val="000000"/>
          <w:spacing w:val="0"/>
          <w:w w:val="100"/>
          <w:position w:val="0"/>
        </w:rPr>
        <w:t>扣除非经常损益前后的净利润孰低者为负值</w:t>
      </w:r>
    </w:p>
    <w:p>
      <w:pPr>
        <w:pStyle w:val="Style19"/>
        <w:keepNext w:val="0"/>
        <w:keepLines w:val="0"/>
        <w:widowControl w:val="0"/>
        <w:shd w:val="clear" w:color="auto" w:fill="auto"/>
        <w:bidi w:val="0"/>
        <w:spacing w:before="0" w:after="16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br w:type="page"/>
      </w:r>
    </w:p>
    <w:tbl>
      <w:tblPr>
        <w:tblOverlap w:val="never"/>
        <w:jc w:val="center"/>
        <w:tblLayout w:type="fixed"/>
      </w:tblPr>
      <w:tblGrid>
        <w:gridCol w:w="2400"/>
        <w:gridCol w:w="2405"/>
        <w:gridCol w:w="2390"/>
        <w:gridCol w:w="23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3,163,998,559.87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3,210,988,541.82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29,448,805.42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19,867,324.</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3,134,549,754.45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3,191,121217.68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2"/>
        <w:keepNext/>
        <w:keepLines/>
        <w:widowControl w:val="0"/>
        <w:shd w:val="clear" w:color="auto" w:fill="auto"/>
        <w:tabs>
          <w:tab w:pos="522" w:val="left"/>
        </w:tabs>
        <w:bidi w:val="0"/>
        <w:spacing w:before="0" w:after="36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七</w:t>
      </w:r>
      <w:bookmarkEnd w:id="35"/>
      <w:r>
        <w:rPr>
          <w:color w:val="000000"/>
          <w:spacing w:val="0"/>
          <w:w w:val="100"/>
          <w:position w:val="0"/>
          <w:sz w:val="24"/>
          <w:szCs w:val="24"/>
        </w:rPr>
        <w:t>、</w:t>
        <w:tab/>
        <w:t>境内外会计准则下会计数据差异</w:t>
      </w:r>
      <w:bookmarkEnd w:id="33"/>
      <w:bookmarkEnd w:id="34"/>
      <w:bookmarkEnd w:id="36"/>
    </w:p>
    <w:p>
      <w:pPr>
        <w:pStyle w:val="Style27"/>
        <w:keepNext/>
        <w:keepLines/>
        <w:widowControl w:val="0"/>
        <w:shd w:val="clear" w:color="auto" w:fill="auto"/>
        <w:tabs>
          <w:tab w:pos="404" w:val="left"/>
        </w:tabs>
        <w:bidi w:val="0"/>
        <w:spacing w:before="0" w:line="240" w:lineRule="auto"/>
        <w:ind w:left="0" w:right="0" w:firstLine="0"/>
        <w:jc w:val="left"/>
      </w:pPr>
      <w:bookmarkStart w:id="37" w:name="bookmark37"/>
      <w:bookmarkStart w:id="38" w:name="bookmark38"/>
      <w:bookmarkStart w:id="39" w:name="bookmark39"/>
      <w:bookmarkStart w:id="40" w:name="bookmark40"/>
      <w:r>
        <w:rPr>
          <w:rFonts w:ascii="Times New Roman" w:eastAsia="Times New Roman" w:hAnsi="Times New Roman" w:cs="Times New Roman"/>
          <w:color w:val="000000"/>
          <w:spacing w:val="0"/>
          <w:w w:val="100"/>
          <w:position w:val="0"/>
        </w:rPr>
        <w:t>1</w:t>
      </w:r>
      <w:bookmarkEnd w:id="39"/>
      <w:r>
        <w:rPr>
          <w:color w:val="000000"/>
          <w:spacing w:val="0"/>
          <w:w w:val="100"/>
          <w:position w:val="0"/>
        </w:rPr>
        <w:t>、</w:t>
        <w:tab/>
        <w:t>同时按照国际会计准则与按照中国会计准则披露的财务报告中净利润和净资产差异情况</w:t>
      </w:r>
      <w:bookmarkEnd w:id="37"/>
      <w:bookmarkEnd w:id="38"/>
      <w:bookmarkEnd w:id="40"/>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7"/>
        <w:keepNext/>
        <w:keepLines/>
        <w:widowControl w:val="0"/>
        <w:shd w:val="clear" w:color="auto" w:fill="auto"/>
        <w:tabs>
          <w:tab w:pos="404" w:val="left"/>
        </w:tabs>
        <w:bidi w:val="0"/>
        <w:spacing w:before="0" w:line="240" w:lineRule="auto"/>
        <w:ind w:left="0" w:right="0" w:firstLine="0"/>
        <w:jc w:val="left"/>
      </w:pPr>
      <w:bookmarkStart w:id="41" w:name="bookmark41"/>
      <w:bookmarkStart w:id="42" w:name="bookmark42"/>
      <w:bookmarkStart w:id="43" w:name="bookmark43"/>
      <w:bookmarkStart w:id="44" w:name="bookmark44"/>
      <w:r>
        <w:rPr>
          <w:rFonts w:ascii="Times New Roman" w:eastAsia="Times New Roman" w:hAnsi="Times New Roman" w:cs="Times New Roman"/>
          <w:color w:val="000000"/>
          <w:spacing w:val="0"/>
          <w:w w:val="100"/>
          <w:position w:val="0"/>
        </w:rPr>
        <w:t>2</w:t>
      </w:r>
      <w:bookmarkEnd w:id="43"/>
      <w:r>
        <w:rPr>
          <w:color w:val="000000"/>
          <w:spacing w:val="0"/>
          <w:w w:val="100"/>
          <w:position w:val="0"/>
        </w:rPr>
        <w:t>、</w:t>
        <w:tab/>
        <w:t>同时按照境外会计准则与按照中国会计准则披露的财务报告中净利润和净资产差异情况</w:t>
      </w:r>
      <w:bookmarkEnd w:id="41"/>
      <w:bookmarkEnd w:id="42"/>
      <w:bookmarkEnd w:id="44"/>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2"/>
        <w:keepNext/>
        <w:keepLines/>
        <w:widowControl w:val="0"/>
        <w:shd w:val="clear" w:color="auto" w:fill="auto"/>
        <w:tabs>
          <w:tab w:pos="522" w:val="left"/>
        </w:tabs>
        <w:bidi w:val="0"/>
        <w:spacing w:before="0" w:after="360" w:line="240" w:lineRule="auto"/>
        <w:ind w:left="0" w:right="0" w:firstLine="0"/>
        <w:jc w:val="left"/>
      </w:pPr>
      <w:bookmarkStart w:id="45" w:name="bookmark45"/>
      <w:bookmarkStart w:id="46" w:name="bookmark46"/>
      <w:bookmarkStart w:id="47" w:name="bookmark47"/>
      <w:bookmarkStart w:id="48" w:name="bookmark48"/>
      <w:r>
        <w:rPr>
          <w:color w:val="000000"/>
          <w:spacing w:val="0"/>
          <w:w w:val="100"/>
          <w:position w:val="0"/>
          <w:sz w:val="24"/>
          <w:szCs w:val="24"/>
        </w:rPr>
        <w:t>八</w:t>
      </w:r>
      <w:bookmarkEnd w:id="47"/>
      <w:r>
        <w:rPr>
          <w:color w:val="000000"/>
          <w:spacing w:val="0"/>
          <w:w w:val="100"/>
          <w:position w:val="0"/>
          <w:sz w:val="24"/>
          <w:szCs w:val="24"/>
        </w:rPr>
        <w:t>、</w:t>
        <w:tab/>
        <w:t>分季度主要财务指标</w:t>
      </w:r>
      <w:bookmarkEnd w:id="45"/>
      <w:bookmarkEnd w:id="46"/>
      <w:bookmarkEnd w:id="48"/>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635"/>
        <w:gridCol w:w="1733"/>
        <w:gridCol w:w="1747"/>
        <w:gridCol w:w="1738"/>
        <w:gridCol w:w="1738"/>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617,423,290.31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909,339,956.33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823,205,065.36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814,030,247.87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52,385,035.99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110,504,398.82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83,661,813.43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-746,211,109.57</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44,921,775.68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97,172267.51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80226,829.29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-768,129,604.07</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-223,735,874.04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-59,643,686.11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41,333,552.26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-381,916,438.86</w:t>
            </w:r>
          </w:p>
        </w:tc>
      </w:tr>
    </w:tbl>
    <w:p>
      <w:pPr>
        <w:pStyle w:val="Style19"/>
        <w:keepNext w:val="0"/>
        <w:keepLines w:val="0"/>
        <w:widowControl w:val="0"/>
        <w:shd w:val="clear" w:color="auto" w:fill="auto"/>
        <w:bidi w:val="0"/>
        <w:spacing w:before="0" w:after="360" w:line="350"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rPr>
        <w:t>□</w:t>
      </w:r>
      <w:r>
        <w:rPr>
          <w:color w:val="000000"/>
          <w:spacing w:val="0"/>
          <w:w w:val="100"/>
          <w:position w:val="0"/>
        </w:rPr>
        <w:t>是"否</w:t>
      </w:r>
    </w:p>
    <w:p>
      <w:pPr>
        <w:pStyle w:val="Style22"/>
        <w:keepNext/>
        <w:keepLines/>
        <w:widowControl w:val="0"/>
        <w:shd w:val="clear" w:color="auto" w:fill="auto"/>
        <w:bidi w:val="0"/>
        <w:spacing w:before="0" w:after="36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sz w:val="24"/>
          <w:szCs w:val="24"/>
        </w:rPr>
        <w:t>九</w:t>
      </w:r>
      <w:bookmarkEnd w:id="51"/>
      <w:r>
        <w:rPr>
          <w:color w:val="000000"/>
          <w:spacing w:val="0"/>
          <w:w w:val="100"/>
          <w:position w:val="0"/>
          <w:sz w:val="24"/>
          <w:szCs w:val="24"/>
        </w:rPr>
        <w:t>、非经常性损益项目及金额</w:t>
      </w:r>
      <w:bookmarkEnd w:id="49"/>
      <w:bookmarkEnd w:id="50"/>
      <w:bookmarkEnd w:id="52"/>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3130"/>
        <w:gridCol w:w="1253"/>
        <w:gridCol w:w="1258"/>
        <w:gridCol w:w="1253"/>
        <w:gridCol w:w="288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非流动资产处置损益（包括已计提资 产减值准备的冲销部分）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15,743,529.56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3,057,827.04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-137,547.61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固定资产及其他非流动资产处置 损益</w:t>
            </w:r>
          </w:p>
        </w:tc>
      </w:tr>
      <w:tr>
        <w:trPr>
          <w:trHeight w:val="13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 常经营业务密切相关，符合国家政策 规定、按照一定标准定额或定量持续 享受的政府补助除外）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36,679,672.74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17,868,948.83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22,432,731.99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参见本报告“第十节财务报告” 之“七、</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、其他收益”</w:t>
            </w:r>
          </w:p>
        </w:tc>
      </w:tr>
    </w:tbl>
    <w:p>
      <w:pPr>
        <w:spacing w:lineRule="exact" w:line="1"/>
        <w:rPr>
          <w:sz w:val="2"/>
          <w:szCs w:val="2"/>
        </w:rPr>
      </w:pPr>
      <w:r>
        <w:br w:type="page"/>
      </w:r>
    </w:p>
    <w:tbl>
      <w:tblPr>
        <w:tblOverlap w:val="never"/>
        <w:jc w:val="center"/>
        <w:tblLayout w:type="fixed"/>
      </w:tblPr>
      <w:tblGrid>
        <w:gridCol w:w="3130"/>
        <w:gridCol w:w="1253"/>
        <w:gridCol w:w="1258"/>
        <w:gridCol w:w="1253"/>
        <w:gridCol w:w="2880"/>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企业取得子公司、联营企业及合营企 业的投资成本小于取得投资时应享有 被投资单位可辨认净资产公允价值产 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14,478,309.01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单独进行减值测试的应收款项减值准 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2,904,618.30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除上述各项之外的其他营业外收入和 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823,792.74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-3,877,784.26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5,635,899.58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参见本报告“第十节财务报告” 之“七、</w:t>
            </w:r>
            <w:r>
              <w:rPr>
                <w:rFonts w:ascii="Times New Roman" w:eastAsia="Times New Roman" w:hAnsi="Times New Roman" w:cs="Times New Roman"/>
                <w:color w:val="000000"/>
                <w:spacing w:val="0"/>
                <w:w w:val="100"/>
                <w:position w:val="0"/>
                <w:sz w:val="18"/>
                <w:szCs w:val="18"/>
              </w:rPr>
              <w:t>54</w:t>
            </w:r>
            <w:r>
              <w:rPr>
                <w:color w:val="000000"/>
                <w:spacing w:val="0"/>
                <w:w w:val="100"/>
                <w:position w:val="0"/>
              </w:rPr>
              <w:t>、营业外收入”及“第 十节财务报告”之“七、</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、营 业外支出”</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其他符合非经常性损益定义的损益项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224,417.65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7,021,183.40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2,184,846.09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4,393,950.21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76,941.38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46,587.29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-1,902.41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46,148,870.26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29,520284.89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26,443,654.46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9"/>
        <w:keepNext w:val="0"/>
        <w:keepLines w:val="0"/>
        <w:widowControl w:val="0"/>
        <w:shd w:val="clear" w:color="auto" w:fill="auto"/>
        <w:bidi w:val="0"/>
        <w:spacing w:before="0" w:after="0" w:line="324" w:lineRule="exact"/>
        <w:ind w:left="0" w:right="0" w:firstLine="0"/>
        <w:jc w:val="left"/>
      </w:pPr>
      <w:r>
        <w:rPr>
          <w:color w:val="000000"/>
          <w:spacing w:val="0"/>
          <w:w w:val="100"/>
          <w:position w:val="0"/>
        </w:rPr>
        <w:t>其他符合非经常性损益定义的损益项目的具体情况：</w:t>
      </w:r>
    </w:p>
    <w:p>
      <w:pPr>
        <w:pStyle w:val="Style19"/>
        <w:keepNext w:val="0"/>
        <w:keepLines w:val="0"/>
        <w:widowControl w:val="0"/>
        <w:shd w:val="clear" w:color="auto" w:fill="auto"/>
        <w:bidi w:val="0"/>
        <w:spacing w:before="0" w:after="0" w:line="324" w:lineRule="exact"/>
        <w:ind w:left="0" w:right="0" w:firstLine="0"/>
        <w:jc w:val="left"/>
      </w:pPr>
      <w:r>
        <w:rPr>
          <w:color w:val="000000"/>
          <w:spacing w:val="0"/>
          <w:w w:val="100"/>
          <w:position w:val="0"/>
        </w:rPr>
        <w:t>□</w:t>
      </w:r>
      <w:r>
        <w:rPr>
          <w:color w:val="000000"/>
          <w:spacing w:val="0"/>
          <w:w w:val="100"/>
          <w:position w:val="0"/>
        </w:rPr>
        <w:t>适用”不适用</w:t>
      </w:r>
    </w:p>
    <w:p>
      <w:pPr>
        <w:pStyle w:val="Style19"/>
        <w:keepNext w:val="0"/>
        <w:keepLines w:val="0"/>
        <w:widowControl w:val="0"/>
        <w:shd w:val="clear" w:color="auto" w:fill="auto"/>
        <w:bidi w:val="0"/>
        <w:spacing w:before="0" w:after="0" w:line="324" w:lineRule="exact"/>
        <w:ind w:left="0" w:right="0" w:firstLine="0"/>
        <w:jc w:val="left"/>
      </w:pPr>
      <w:r>
        <w:rPr>
          <w:color w:val="000000"/>
          <w:spacing w:val="0"/>
          <w:w w:val="100"/>
          <w:position w:val="0"/>
        </w:rPr>
        <w:t>公司不存在其他符合非经常性损益定义的损益项目的具体情况。</w:t>
      </w:r>
    </w:p>
    <w:p>
      <w:pPr>
        <w:pStyle w:val="Style19"/>
        <w:keepNext w:val="0"/>
        <w:keepLines w:val="0"/>
        <w:widowControl w:val="0"/>
        <w:shd w:val="clear" w:color="auto" w:fill="auto"/>
        <w:bidi w:val="0"/>
        <w:spacing w:before="0" w:after="0" w:line="324"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9"/>
        <w:keepNext w:val="0"/>
        <w:keepLines w:val="0"/>
        <w:widowControl w:val="0"/>
        <w:shd w:val="clear" w:color="auto" w:fill="auto"/>
        <w:bidi w:val="0"/>
        <w:spacing w:before="0" w:after="0" w:line="324" w:lineRule="exact"/>
        <w:ind w:left="0" w:right="0" w:firstLine="0"/>
        <w:jc w:val="left"/>
      </w:pPr>
      <w:r>
        <w:rPr>
          <w:color w:val="000000"/>
          <w:spacing w:val="0"/>
          <w:w w:val="100"/>
          <w:position w:val="0"/>
        </w:rPr>
        <w:t>□</w:t>
      </w:r>
      <w:r>
        <w:rPr>
          <w:color w:val="000000"/>
          <w:spacing w:val="0"/>
          <w:w w:val="100"/>
          <w:position w:val="0"/>
        </w:rPr>
        <w:t>适用”不适用</w:t>
      </w:r>
    </w:p>
    <w:p>
      <w:pPr>
        <w:pStyle w:val="Style19"/>
        <w:keepNext w:val="0"/>
        <w:keepLines w:val="0"/>
        <w:widowControl w:val="0"/>
        <w:shd w:val="clear" w:color="auto" w:fill="auto"/>
        <w:bidi w:val="0"/>
        <w:spacing w:before="0" w:after="0" w:line="324" w:lineRule="exact"/>
        <w:ind w:left="0" w:right="0" w:firstLine="0"/>
        <w:jc w:val="left"/>
        <w:sectPr>
          <w:footnotePr>
            <w:pos w:val="pageBottom"/>
            <w:numFmt w:val="decimal"/>
            <w:numRestart w:val="continuous"/>
          </w:footnotePr>
          <w:pgSz w:w="11900" w:h="16840"/>
          <w:pgMar w:top="1443" w:right="996" w:bottom="1477" w:left="1025"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 性损益的项目的情形。</w:t>
      </w:r>
    </w:p>
    <w:p>
      <w:pPr>
        <w:pStyle w:val="Style10"/>
        <w:keepNext/>
        <w:keepLines/>
        <w:widowControl w:val="0"/>
        <w:shd w:val="clear" w:color="auto" w:fill="auto"/>
        <w:bidi w:val="0"/>
        <w:spacing w:before="640" w:line="240" w:lineRule="auto"/>
        <w:ind w:left="0" w:right="0" w:firstLine="0"/>
        <w:jc w:val="center"/>
      </w:pPr>
      <w:bookmarkStart w:id="53" w:name="bookmark53"/>
      <w:bookmarkStart w:id="54" w:name="bookmark54"/>
      <w:bookmarkStart w:id="55" w:name="bookmark55"/>
      <w:r>
        <w:rPr>
          <w:color w:val="000000"/>
          <w:spacing w:val="0"/>
          <w:w w:val="100"/>
          <w:position w:val="0"/>
        </w:rPr>
        <w:t>第三节管理层讨论与分析</w:t>
      </w:r>
      <w:bookmarkEnd w:id="53"/>
      <w:bookmarkEnd w:id="54"/>
      <w:bookmarkEnd w:id="55"/>
    </w:p>
    <w:p>
      <w:pPr>
        <w:pStyle w:val="Style22"/>
        <w:keepNext/>
        <w:keepLines/>
        <w:widowControl w:val="0"/>
        <w:shd w:val="clear" w:color="auto" w:fill="auto"/>
        <w:bidi w:val="0"/>
        <w:spacing w:before="0" w:after="100" w:line="240" w:lineRule="auto"/>
        <w:ind w:left="0" w:right="0" w:firstLine="0"/>
        <w:jc w:val="left"/>
      </w:pPr>
      <w:bookmarkStart w:id="56" w:name="bookmark56"/>
      <w:bookmarkStart w:id="57" w:name="bookmark57"/>
      <w:bookmarkStart w:id="58" w:name="bookmark58"/>
      <w:bookmarkStart w:id="59" w:name="bookmark59"/>
      <w:r>
        <w:rPr>
          <w:color w:val="000000"/>
          <w:spacing w:val="0"/>
          <w:w w:val="100"/>
          <w:position w:val="0"/>
          <w:sz w:val="24"/>
          <w:szCs w:val="24"/>
        </w:rPr>
        <w:t>一</w:t>
      </w:r>
      <w:bookmarkEnd w:id="58"/>
      <w:r>
        <w:rPr>
          <w:color w:val="000000"/>
          <w:spacing w:val="0"/>
          <w:w w:val="100"/>
          <w:position w:val="0"/>
          <w:sz w:val="24"/>
          <w:szCs w:val="24"/>
        </w:rPr>
        <w:t>、报告期内公司所处的行业情况</w:t>
      </w:r>
      <w:bookmarkEnd w:id="56"/>
      <w:bookmarkEnd w:id="57"/>
      <w:bookmarkEnd w:id="59"/>
    </w:p>
    <w:p>
      <w:pPr>
        <w:pStyle w:val="Style19"/>
        <w:keepNext w:val="0"/>
        <w:keepLines w:val="0"/>
        <w:widowControl w:val="0"/>
        <w:shd w:val="clear" w:color="auto" w:fill="auto"/>
        <w:bidi w:val="0"/>
        <w:spacing w:before="0" w:after="0" w:line="475"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19"/>
        <w:keepNext w:val="0"/>
        <w:keepLines w:val="0"/>
        <w:widowControl w:val="0"/>
        <w:shd w:val="clear" w:color="auto" w:fill="auto"/>
        <w:bidi w:val="0"/>
        <w:spacing w:before="0" w:after="0" w:line="475" w:lineRule="exact"/>
        <w:ind w:left="0" w:right="0" w:firstLine="360"/>
        <w:jc w:val="both"/>
      </w:pPr>
      <w:bookmarkStart w:id="60" w:name="bookmark60"/>
      <w:r>
        <w:rPr>
          <w:b/>
          <w:bCs/>
          <w:color w:val="000000"/>
          <w:spacing w:val="0"/>
          <w:w w:val="100"/>
          <w:position w:val="0"/>
        </w:rPr>
        <w:t>1</w:t>
      </w:r>
      <w:bookmarkEnd w:id="60"/>
      <w:r>
        <w:rPr>
          <w:b/>
          <w:bCs/>
          <w:color w:val="000000"/>
          <w:spacing w:val="0"/>
          <w:w w:val="100"/>
          <w:position w:val="0"/>
        </w:rPr>
        <w:t>、智能物联网（</w:t>
      </w:r>
      <w:r>
        <w:rPr>
          <w:b/>
          <w:bCs/>
          <w:color w:val="000000"/>
          <w:spacing w:val="0"/>
          <w:w w:val="100"/>
          <w:position w:val="0"/>
        </w:rPr>
        <w:t>AIoT</w:t>
      </w:r>
      <w:r>
        <w:rPr>
          <w:b/>
          <w:bCs/>
          <w:color w:val="000000"/>
          <w:spacing w:val="0"/>
          <w:w w:val="100"/>
          <w:position w:val="0"/>
        </w:rPr>
        <w:t>）行业现状及展望</w:t>
      </w:r>
    </w:p>
    <w:p>
      <w:pPr>
        <w:pStyle w:val="Style19"/>
        <w:keepNext w:val="0"/>
        <w:keepLines w:val="0"/>
        <w:widowControl w:val="0"/>
        <w:shd w:val="clear" w:color="auto" w:fill="auto"/>
        <w:bidi w:val="0"/>
        <w:spacing w:before="0" w:after="0" w:line="475" w:lineRule="exact"/>
        <w:ind w:left="0" w:right="0" w:firstLine="360"/>
        <w:jc w:val="both"/>
      </w:pPr>
      <w:r>
        <w:rPr>
          <w:color w:val="000000"/>
          <w:spacing w:val="0"/>
          <w:w w:val="100"/>
          <w:position w:val="0"/>
        </w:rPr>
        <w:t>物联网</w:t>
      </w:r>
      <w:r>
        <w:rPr>
          <w:color w:val="000000"/>
          <w:spacing w:val="0"/>
          <w:w w:val="100"/>
          <w:position w:val="0"/>
        </w:rPr>
        <w:t>（</w:t>
      </w:r>
      <w:r>
        <w:rPr>
          <w:color w:val="000000"/>
          <w:spacing w:val="0"/>
          <w:w w:val="100"/>
          <w:position w:val="0"/>
        </w:rPr>
        <w:t>IoT，Internet of things）</w:t>
      </w:r>
      <w:r>
        <w:rPr>
          <w:color w:val="000000"/>
          <w:spacing w:val="0"/>
          <w:w w:val="100"/>
          <w:position w:val="0"/>
        </w:rPr>
        <w:t>是指“万物相连的互联网”。智能物联网</w:t>
      </w:r>
      <w:r>
        <w:rPr>
          <w:color w:val="000000"/>
          <w:spacing w:val="0"/>
          <w:w w:val="100"/>
          <w:position w:val="0"/>
        </w:rPr>
        <w:t>（AIoT）</w:t>
      </w:r>
      <w:r>
        <w:rPr>
          <w:color w:val="000000"/>
          <w:spacing w:val="0"/>
          <w:w w:val="100"/>
          <w:position w:val="0"/>
        </w:rPr>
        <w:t>是指系统通过各种信息传感器实 时采集各类信息（一般是在监控、互动、连接情境下的），在终端设备、边缘域或云中心通过机器学习对数据进行智能化分 析，包括定位、比对、预测、调度等。在技术层面，人工智能使物联网获取感知与识别能力，物联网为人工智能提供训练算 法的数据；在商业层面，二者共同作用于实体经济，促使产业升级、体验优化。目前，物联网正处于连接高速增长的阶段， 中国物联网行业规模不断提升，行业规模保持高速增长，我国物联网行业规模已达万亿元，未来巨大的市场需求将为物联网 带来难得的发展机遇和广阔的发展空间。</w:t>
      </w:r>
    </w:p>
    <w:p>
      <w:pPr>
        <w:pStyle w:val="Style19"/>
        <w:keepNext w:val="0"/>
        <w:keepLines w:val="0"/>
        <w:widowControl w:val="0"/>
        <w:shd w:val="clear" w:color="auto" w:fill="auto"/>
        <w:bidi w:val="0"/>
        <w:spacing w:before="0" w:after="0" w:line="475" w:lineRule="exact"/>
        <w:ind w:left="0" w:right="0" w:firstLine="360"/>
        <w:jc w:val="both"/>
      </w:pPr>
      <w:r>
        <w:rPr>
          <w:color w:val="000000"/>
          <w:spacing w:val="0"/>
          <w:w w:val="100"/>
          <w:position w:val="0"/>
        </w:rPr>
        <w:t>2019</w:t>
      </w:r>
      <w:r>
        <w:rPr>
          <w:color w:val="000000"/>
          <w:spacing w:val="0"/>
          <w:w w:val="100"/>
          <w:position w:val="0"/>
        </w:rPr>
        <w:t>年城市端</w:t>
      </w:r>
      <w:r>
        <w:rPr>
          <w:color w:val="000000"/>
          <w:spacing w:val="0"/>
          <w:w w:val="100"/>
          <w:position w:val="0"/>
        </w:rPr>
        <w:t>AIoT</w:t>
      </w:r>
      <w:r>
        <w:rPr>
          <w:color w:val="000000"/>
          <w:spacing w:val="0"/>
          <w:w w:val="100"/>
          <w:position w:val="0"/>
        </w:rPr>
        <w:t>业务规模化落地，边缘计算初步普及，中国</w:t>
      </w:r>
      <w:r>
        <w:rPr>
          <w:color w:val="000000"/>
          <w:spacing w:val="0"/>
          <w:w w:val="100"/>
          <w:position w:val="0"/>
        </w:rPr>
        <w:t>AIoT</w:t>
      </w:r>
      <w:r>
        <w:rPr>
          <w:color w:val="000000"/>
          <w:spacing w:val="0"/>
          <w:w w:val="100"/>
          <w:position w:val="0"/>
        </w:rPr>
        <w:t>市场规模接近</w:t>
      </w:r>
      <w:r>
        <w:rPr>
          <w:color w:val="000000"/>
          <w:spacing w:val="0"/>
          <w:w w:val="100"/>
          <w:position w:val="0"/>
        </w:rPr>
        <w:t>4000</w:t>
      </w:r>
      <w:r>
        <w:rPr>
          <w:color w:val="000000"/>
          <w:spacing w:val="0"/>
          <w:w w:val="100"/>
          <w:position w:val="0"/>
        </w:rPr>
        <w:t>亿元，近两年</w:t>
      </w:r>
      <w:r>
        <w:rPr>
          <w:color w:val="000000"/>
          <w:spacing w:val="0"/>
          <w:w w:val="100"/>
          <w:position w:val="0"/>
        </w:rPr>
        <w:t>AIoT</w:t>
      </w:r>
      <w:r>
        <w:rPr>
          <w:color w:val="000000"/>
          <w:spacing w:val="0"/>
          <w:w w:val="100"/>
          <w:position w:val="0"/>
        </w:rPr>
        <w:t>市场规模同比增 长</w:t>
      </w:r>
      <w:r>
        <w:rPr>
          <w:color w:val="000000"/>
          <w:spacing w:val="0"/>
          <w:w w:val="100"/>
          <w:position w:val="0"/>
        </w:rPr>
        <w:t>40%</w:t>
      </w:r>
      <w:r>
        <w:rPr>
          <w:color w:val="000000"/>
          <w:spacing w:val="0"/>
          <w:w w:val="100"/>
          <w:position w:val="0"/>
        </w:rPr>
        <w:t>以上。</w:t>
      </w:r>
      <w:r>
        <w:rPr>
          <w:color w:val="000000"/>
          <w:spacing w:val="0"/>
          <w:w w:val="100"/>
          <w:position w:val="0"/>
        </w:rPr>
        <w:t>2020</w:t>
      </w:r>
      <w:r>
        <w:rPr>
          <w:color w:val="000000"/>
          <w:spacing w:val="0"/>
          <w:w w:val="100"/>
          <w:position w:val="0"/>
        </w:rPr>
        <w:t>年，伴随着全球疫情的全面爆发，物联网技术受到广泛关注，远程搜集数据、自动化生产、无接触式社区 等需求激增；</w:t>
      </w:r>
      <w:r>
        <w:rPr>
          <w:color w:val="000000"/>
          <w:spacing w:val="0"/>
          <w:w w:val="100"/>
          <w:position w:val="0"/>
        </w:rPr>
        <w:t>2021-2022</w:t>
      </w:r>
      <w:r>
        <w:rPr>
          <w:color w:val="000000"/>
          <w:spacing w:val="0"/>
          <w:w w:val="100"/>
          <w:position w:val="0"/>
        </w:rPr>
        <w:t>年</w:t>
      </w:r>
      <w:r>
        <w:rPr>
          <w:color w:val="000000"/>
          <w:spacing w:val="0"/>
          <w:w w:val="100"/>
          <w:position w:val="0"/>
        </w:rPr>
        <w:t>，</w:t>
      </w:r>
      <w:r>
        <w:rPr>
          <w:color w:val="000000"/>
          <w:spacing w:val="0"/>
          <w:w w:val="100"/>
          <w:position w:val="0"/>
        </w:rPr>
        <w:t>5G</w:t>
      </w:r>
      <w:r>
        <w:rPr>
          <w:color w:val="000000"/>
          <w:spacing w:val="0"/>
          <w:w w:val="100"/>
          <w:position w:val="0"/>
        </w:rPr>
        <w:t>规模商用为物联网提供了良好的网络基础环境，以及低时延、大带宽、高可靠的物联网应用。</w:t>
      </w:r>
    </w:p>
    <w:p>
      <w:pPr>
        <w:pStyle w:val="Style19"/>
        <w:keepNext w:val="0"/>
        <w:keepLines w:val="0"/>
        <w:widowControl w:val="0"/>
        <w:shd w:val="clear" w:color="auto" w:fill="auto"/>
        <w:bidi w:val="0"/>
        <w:spacing w:before="0" w:after="0" w:line="478" w:lineRule="exact"/>
        <w:ind w:left="0" w:right="0" w:firstLine="360"/>
        <w:jc w:val="both"/>
      </w:pPr>
      <w:r>
        <w:rPr>
          <w:color w:val="000000"/>
          <w:spacing w:val="0"/>
          <w:w w:val="100"/>
          <w:position w:val="0"/>
        </w:rPr>
        <w:t>目前，</w:t>
      </w:r>
      <w:r>
        <w:rPr>
          <w:color w:val="000000"/>
          <w:spacing w:val="0"/>
          <w:w w:val="100"/>
          <w:position w:val="0"/>
        </w:rPr>
        <w:t>AIoT</w:t>
      </w:r>
      <w:r>
        <w:rPr>
          <w:color w:val="000000"/>
          <w:spacing w:val="0"/>
          <w:w w:val="100"/>
          <w:position w:val="0"/>
        </w:rPr>
        <w:t>广泛应用于智慧城市、智能交通、智慧能源、公共卫生、智能建造、智慧环保、智慧家居、智慧健康等诸多 领域，达实智能基于自主研发的物联网平台产品、边缘控制产品和终端应用产品，在建筑楼宇、医院、城市轨道交通、数据 中心等领域为用户提供设备设施和空间场景智能化整体解决方案。</w:t>
      </w:r>
    </w:p>
    <w:p>
      <w:pPr>
        <w:pStyle w:val="Style19"/>
        <w:keepNext w:val="0"/>
        <w:keepLines w:val="0"/>
        <w:widowControl w:val="0"/>
        <w:numPr>
          <w:ilvl w:val="0"/>
          <w:numId w:val="1"/>
        </w:numPr>
        <w:shd w:val="clear" w:color="auto" w:fill="auto"/>
        <w:tabs>
          <w:tab w:pos="615" w:val="left"/>
        </w:tabs>
        <w:bidi w:val="0"/>
        <w:spacing w:before="0" w:after="0" w:line="478" w:lineRule="exact"/>
        <w:ind w:left="0" w:right="0" w:firstLine="360"/>
        <w:jc w:val="both"/>
      </w:pPr>
      <w:bookmarkStart w:id="61" w:name="bookmark61"/>
      <w:bookmarkEnd w:id="61"/>
      <w:r>
        <w:rPr>
          <w:b/>
          <w:bCs/>
          <w:color w:val="000000"/>
          <w:spacing w:val="0"/>
          <w:w w:val="100"/>
          <w:position w:val="0"/>
        </w:rPr>
        <w:t>1智慧建筑行业应用</w:t>
      </w:r>
    </w:p>
    <w:p>
      <w:pPr>
        <w:pStyle w:val="Style19"/>
        <w:keepNext w:val="0"/>
        <w:keepLines w:val="0"/>
        <w:widowControl w:val="0"/>
        <w:shd w:val="clear" w:color="auto" w:fill="auto"/>
        <w:bidi w:val="0"/>
        <w:spacing w:before="0" w:after="0" w:line="478" w:lineRule="exact"/>
        <w:ind w:left="0" w:right="0" w:firstLine="360"/>
        <w:jc w:val="both"/>
      </w:pPr>
      <w:r>
        <w:rPr>
          <w:color w:val="000000"/>
          <w:spacing w:val="0"/>
          <w:w w:val="100"/>
          <w:position w:val="0"/>
        </w:rPr>
        <w:t>中国房地产业协会《智慧建筑评价标准》对智慧建筑的定义为：利用物联网、云计算、大数据、人工智能等技术，通过 自动感知、泛在连接、及时传送和信息整合，具有自学习、自诊断、辅助决策和执行能力，实现安全可靠、绿色生态、高效 便捷、经济节约的建成环境。</w:t>
      </w:r>
    </w:p>
    <w:p>
      <w:pPr>
        <w:pStyle w:val="Style19"/>
        <w:keepNext w:val="0"/>
        <w:keepLines w:val="0"/>
        <w:widowControl w:val="0"/>
        <w:shd w:val="clear" w:color="auto" w:fill="auto"/>
        <w:bidi w:val="0"/>
        <w:spacing w:before="0" w:after="0" w:line="470" w:lineRule="exact"/>
        <w:ind w:left="0" w:right="0" w:firstLine="360"/>
        <w:jc w:val="both"/>
      </w:pPr>
      <w:r>
        <w:rPr>
          <w:color w:val="000000"/>
          <w:spacing w:val="0"/>
          <w:w w:val="100"/>
          <w:position w:val="0"/>
        </w:rPr>
        <w:t>随着城市智慧化如火如荼的开展，推动对传统产业的技术升级和改造，借助物联网技术提升智能建筑建设也是发展的必 然趋势。基于物联网构建的智慧建筑，可以使建筑内众多公共资源具有语境感知能力，使其真正成为智慧城市的细胞。近年 来，我国发布多项政策促进物联网技术发展，从战略新兴产业、工业信息化、城市精细管理与智慧生活等角度阐述了物联网 作为底层高新技术可以有效支撑国家重塑一个智能、高效、节约型社会。物联网催生芯片、传感器、远距离传输、海量数据 处理、技术集成以及创新应用等方面的价值创造，以感知终端覆盖到城市各处构成社会系统的神经末梢，进行实时监测、有 效管理，实现从生产环境监测到制造业服务化转型，从市政基础设施管理到电子政务实时反馈，从城市精细管理到精准提升 居民生活智能化水平等社会各方面的价值再塑。</w:t>
      </w:r>
    </w:p>
    <w:p>
      <w:pPr>
        <w:pStyle w:val="Style19"/>
        <w:keepNext w:val="0"/>
        <w:keepLines w:val="0"/>
        <w:widowControl w:val="0"/>
        <w:shd w:val="clear" w:color="auto" w:fill="auto"/>
        <w:bidi w:val="0"/>
        <w:spacing w:before="0" w:after="0" w:line="494" w:lineRule="exact"/>
        <w:ind w:left="0" w:right="0"/>
        <w:jc w:val="both"/>
      </w:pPr>
      <w:r>
        <w:rPr>
          <w:color w:val="000000"/>
          <w:spacing w:val="0"/>
          <w:w w:val="100"/>
          <w:position w:val="0"/>
        </w:rPr>
        <w:t>据公开数据显示，</w:t>
      </w:r>
      <w:r>
        <w:rPr>
          <w:color w:val="000000"/>
          <w:spacing w:val="0"/>
          <w:w w:val="100"/>
          <w:position w:val="0"/>
        </w:rPr>
        <w:t>2021</w:t>
      </w:r>
      <w:r>
        <w:rPr>
          <w:color w:val="000000"/>
          <w:spacing w:val="0"/>
          <w:w w:val="100"/>
          <w:position w:val="0"/>
        </w:rPr>
        <w:t>年，我国智慧建筑行业总市场规模超</w:t>
      </w:r>
      <w:r>
        <w:rPr>
          <w:color w:val="000000"/>
          <w:spacing w:val="0"/>
          <w:w w:val="100"/>
          <w:position w:val="0"/>
        </w:rPr>
        <w:t>3000</w:t>
      </w:r>
      <w:r>
        <w:rPr>
          <w:color w:val="000000"/>
          <w:spacing w:val="0"/>
          <w:w w:val="100"/>
          <w:position w:val="0"/>
        </w:rPr>
        <w:t>亿元人民币。未来，随着</w:t>
      </w:r>
      <w:r>
        <w:rPr>
          <w:color w:val="000000"/>
          <w:spacing w:val="0"/>
          <w:w w:val="100"/>
          <w:position w:val="0"/>
        </w:rPr>
        <w:t>5G</w:t>
      </w:r>
      <w:r>
        <w:rPr>
          <w:color w:val="000000"/>
          <w:spacing w:val="0"/>
          <w:w w:val="100"/>
          <w:position w:val="0"/>
        </w:rPr>
        <w:t>、</w:t>
      </w:r>
      <w:r>
        <w:rPr>
          <w:color w:val="000000"/>
          <w:spacing w:val="0"/>
          <w:w w:val="100"/>
          <w:position w:val="0"/>
        </w:rPr>
        <w:t>大数据和区块链技术的广 泛应用，智慧建筑行业市场的需求将持续增长，行业市场规模还会逐渐增大。</w:t>
      </w:r>
    </w:p>
    <w:p>
      <w:pPr>
        <w:pStyle w:val="Style19"/>
        <w:keepNext w:val="0"/>
        <w:keepLines w:val="0"/>
        <w:widowControl w:val="0"/>
        <w:shd w:val="clear" w:color="auto" w:fill="auto"/>
        <w:bidi w:val="0"/>
        <w:spacing w:before="0" w:after="0" w:line="473" w:lineRule="exact"/>
        <w:ind w:left="0" w:right="0"/>
        <w:jc w:val="both"/>
      </w:pPr>
      <w:r>
        <w:rPr>
          <w:color w:val="000000"/>
          <w:spacing w:val="0"/>
          <w:w w:val="100"/>
          <w:position w:val="0"/>
        </w:rPr>
        <w:t>达实智能总部所在的粤港澳大湾区作为中国开放程度最高、经济活力最强的区域之一，在国家发展大局中具有重要战略 地位。以深圳为代表的粤港澳大湾区城市将充分发挥开放创新引领作用和区域合作科技交流独特优势，积极汇聚和利用粤港 澳大湾区创新资源，推动智能建造与建筑工业化协同快速健康发展。</w:t>
      </w:r>
    </w:p>
    <w:p>
      <w:pPr>
        <w:pStyle w:val="Style19"/>
        <w:keepNext w:val="0"/>
        <w:keepLines w:val="0"/>
        <w:widowControl w:val="0"/>
        <w:numPr>
          <w:ilvl w:val="0"/>
          <w:numId w:val="3"/>
        </w:numPr>
        <w:shd w:val="clear" w:color="auto" w:fill="auto"/>
        <w:tabs>
          <w:tab w:pos="635" w:val="left"/>
        </w:tabs>
        <w:bidi w:val="0"/>
        <w:spacing w:before="0" w:after="0" w:line="474" w:lineRule="exact"/>
        <w:ind w:left="0" w:right="0"/>
        <w:jc w:val="both"/>
      </w:pPr>
      <w:bookmarkStart w:id="62" w:name="bookmark62"/>
      <w:bookmarkEnd w:id="62"/>
      <w:r>
        <w:rPr>
          <w:b/>
          <w:bCs/>
          <w:color w:val="000000"/>
          <w:spacing w:val="0"/>
          <w:w w:val="100"/>
          <w:position w:val="0"/>
        </w:rPr>
        <w:t>2智慧医疗行业应用</w:t>
      </w:r>
    </w:p>
    <w:p>
      <w:pPr>
        <w:pStyle w:val="Style19"/>
        <w:keepNext w:val="0"/>
        <w:keepLines w:val="0"/>
        <w:widowControl w:val="0"/>
        <w:shd w:val="clear" w:color="auto" w:fill="auto"/>
        <w:bidi w:val="0"/>
        <w:spacing w:before="0" w:after="0" w:line="476" w:lineRule="exact"/>
        <w:ind w:left="0" w:right="0"/>
        <w:jc w:val="both"/>
      </w:pPr>
      <w:r>
        <w:rPr>
          <w:color w:val="000000"/>
          <w:spacing w:val="0"/>
          <w:w w:val="100"/>
          <w:position w:val="0"/>
        </w:rPr>
        <w:t>智慧医疗是以改善居民健康管理水平为目标，聚焦智慧运营、智慧诊疗、智慧服务、区域协同、智慧健康、智慧养老等 业务领域，结合人工智能、大数据、</w:t>
      </w:r>
      <w:r>
        <w:rPr>
          <w:color w:val="000000"/>
          <w:spacing w:val="0"/>
          <w:w w:val="100"/>
          <w:position w:val="0"/>
        </w:rPr>
        <w:t>5G</w:t>
      </w:r>
      <w:r>
        <w:rPr>
          <w:color w:val="000000"/>
          <w:spacing w:val="0"/>
          <w:w w:val="100"/>
          <w:position w:val="0"/>
        </w:rPr>
        <w:t>、</w:t>
      </w:r>
      <w:r>
        <w:rPr>
          <w:color w:val="000000"/>
          <w:spacing w:val="0"/>
          <w:w w:val="100"/>
          <w:position w:val="0"/>
        </w:rPr>
        <w:t>物联网、云计算等新兴技术，形成面向医院、居民、企业、政府的智慧化医疗服务 生态体系。</w:t>
      </w:r>
    </w:p>
    <w:p>
      <w:pPr>
        <w:pStyle w:val="Style19"/>
        <w:keepNext w:val="0"/>
        <w:keepLines w:val="0"/>
        <w:widowControl w:val="0"/>
        <w:shd w:val="clear" w:color="auto" w:fill="auto"/>
        <w:bidi w:val="0"/>
        <w:spacing w:before="0" w:after="0" w:line="476" w:lineRule="exact"/>
        <w:ind w:left="0" w:right="0"/>
        <w:jc w:val="both"/>
      </w:pPr>
      <w:r>
        <w:rPr>
          <w:color w:val="000000"/>
          <w:spacing w:val="0"/>
          <w:w w:val="100"/>
          <w:position w:val="0"/>
        </w:rPr>
        <w:t>随着“健康中国</w:t>
      </w:r>
      <w:r>
        <w:rPr>
          <w:color w:val="000000"/>
          <w:spacing w:val="0"/>
          <w:w w:val="100"/>
          <w:position w:val="0"/>
        </w:rPr>
        <w:t>2030”</w:t>
      </w:r>
      <w:r>
        <w:rPr>
          <w:color w:val="000000"/>
          <w:spacing w:val="0"/>
          <w:w w:val="100"/>
          <w:position w:val="0"/>
        </w:rPr>
        <w:t>战略和“十四五”规划的稳步推进，健康越来越成为人民群众关心的问题，对于医院医疗水平和 环境也提出了更高的要求。“十四五”规划实施之后，各项医院高速发展政策持续出台，全国各地医院建设势头迅猛，新、 改扩建需求不断增加。</w:t>
      </w:r>
    </w:p>
    <w:p>
      <w:pPr>
        <w:pStyle w:val="Style19"/>
        <w:keepNext w:val="0"/>
        <w:keepLines w:val="0"/>
        <w:widowControl w:val="0"/>
        <w:shd w:val="clear" w:color="auto" w:fill="auto"/>
        <w:bidi w:val="0"/>
        <w:spacing w:before="0" w:after="0" w:line="474" w:lineRule="exact"/>
        <w:ind w:left="0" w:right="0"/>
        <w:jc w:val="both"/>
      </w:pPr>
      <w:r>
        <w:rPr>
          <w:color w:val="000000"/>
          <w:spacing w:val="0"/>
          <w:w w:val="100"/>
          <w:position w:val="0"/>
        </w:rPr>
        <w:t>在新冠肺炎疫情的影响下，全球对医疗和疾控体系的重视程度有了明显提升。在国内，医疗投入大幅增加，以大型公立 医院扩容为主导的医疗新基建已经开始，各地医疗基础设施建设加速推进，新建、扩建和改建的医院项目纷纷启动。相关数 据显示，</w:t>
      </w:r>
      <w:r>
        <w:rPr>
          <w:color w:val="000000"/>
          <w:spacing w:val="0"/>
          <w:w w:val="100"/>
          <w:position w:val="0"/>
        </w:rPr>
        <w:t>2020</w:t>
      </w:r>
      <w:r>
        <w:rPr>
          <w:color w:val="000000"/>
          <w:spacing w:val="0"/>
          <w:w w:val="100"/>
          <w:position w:val="0"/>
        </w:rPr>
        <w:t>年末，全国医疗卫生机构总数达</w:t>
      </w:r>
      <w:r>
        <w:rPr>
          <w:color w:val="000000"/>
          <w:spacing w:val="0"/>
          <w:w w:val="100"/>
          <w:position w:val="0"/>
        </w:rPr>
        <w:t>102.29</w:t>
      </w:r>
      <w:r>
        <w:rPr>
          <w:color w:val="000000"/>
          <w:spacing w:val="0"/>
          <w:w w:val="100"/>
          <w:position w:val="0"/>
        </w:rPr>
        <w:t>万个，比</w:t>
      </w:r>
      <w:r>
        <w:rPr>
          <w:color w:val="000000"/>
          <w:spacing w:val="0"/>
          <w:w w:val="100"/>
          <w:position w:val="0"/>
        </w:rPr>
        <w:t>2019</w:t>
      </w:r>
      <w:r>
        <w:rPr>
          <w:color w:val="000000"/>
          <w:spacing w:val="0"/>
          <w:w w:val="100"/>
          <w:position w:val="0"/>
        </w:rPr>
        <w:t>年增加</w:t>
      </w:r>
      <w:r>
        <w:rPr>
          <w:color w:val="000000"/>
          <w:spacing w:val="0"/>
          <w:w w:val="100"/>
          <w:position w:val="0"/>
        </w:rPr>
        <w:t>15377</w:t>
      </w:r>
      <w:r>
        <w:rPr>
          <w:color w:val="000000"/>
          <w:spacing w:val="0"/>
          <w:w w:val="100"/>
          <w:position w:val="0"/>
        </w:rPr>
        <w:t>个，其中医院数量增加了</w:t>
      </w:r>
      <w:r>
        <w:rPr>
          <w:color w:val="000000"/>
          <w:spacing w:val="0"/>
          <w:w w:val="100"/>
          <w:position w:val="0"/>
        </w:rPr>
        <w:t>1040</w:t>
      </w:r>
      <w:r>
        <w:rPr>
          <w:color w:val="000000"/>
          <w:spacing w:val="0"/>
          <w:w w:val="100"/>
          <w:position w:val="0"/>
        </w:rPr>
        <w:t>个。截至</w:t>
      </w:r>
      <w:r>
        <w:rPr>
          <w:color w:val="000000"/>
          <w:spacing w:val="0"/>
          <w:w w:val="100"/>
          <w:position w:val="0"/>
        </w:rPr>
        <w:t xml:space="preserve">2021 </w:t>
      </w:r>
      <w:r>
        <w:rPr>
          <w:color w:val="000000"/>
          <w:spacing w:val="0"/>
          <w:w w:val="100"/>
          <w:position w:val="0"/>
        </w:rPr>
        <w:t>年</w:t>
      </w:r>
      <w:r>
        <w:rPr>
          <w:color w:val="000000"/>
          <w:spacing w:val="0"/>
          <w:w w:val="100"/>
          <w:position w:val="0"/>
        </w:rPr>
        <w:t>11</w:t>
      </w:r>
      <w:r>
        <w:rPr>
          <w:color w:val="000000"/>
          <w:spacing w:val="0"/>
          <w:w w:val="100"/>
          <w:position w:val="0"/>
        </w:rPr>
        <w:t>月底，全国医疗卫生机构数为</w:t>
      </w:r>
      <w:r>
        <w:rPr>
          <w:color w:val="000000"/>
          <w:spacing w:val="0"/>
          <w:w w:val="100"/>
          <w:position w:val="0"/>
        </w:rPr>
        <w:t>104.4</w:t>
      </w:r>
      <w:r>
        <w:rPr>
          <w:color w:val="000000"/>
          <w:spacing w:val="0"/>
          <w:w w:val="100"/>
          <w:position w:val="0"/>
        </w:rPr>
        <w:t>万个。在政策加持下，医院建设市场也将迎来新的契机，中国医建市场即将进入快 车道，迎来更大发展。</w:t>
      </w:r>
    </w:p>
    <w:p>
      <w:pPr>
        <w:pStyle w:val="Style19"/>
        <w:keepNext w:val="0"/>
        <w:keepLines w:val="0"/>
        <w:widowControl w:val="0"/>
        <w:shd w:val="clear" w:color="auto" w:fill="auto"/>
        <w:bidi w:val="0"/>
        <w:spacing w:before="0" w:after="0" w:line="474" w:lineRule="exact"/>
        <w:ind w:left="0" w:right="0"/>
        <w:jc w:val="both"/>
      </w:pPr>
      <w:r>
        <w:rPr>
          <w:color w:val="000000"/>
          <w:spacing w:val="0"/>
          <w:w w:val="100"/>
          <w:position w:val="0"/>
        </w:rPr>
        <w:t>目前，基于</w:t>
      </w:r>
      <w:r>
        <w:rPr>
          <w:color w:val="000000"/>
          <w:spacing w:val="0"/>
          <w:w w:val="100"/>
          <w:position w:val="0"/>
        </w:rPr>
        <w:t>5G</w:t>
      </w:r>
      <w:r>
        <w:rPr>
          <w:color w:val="000000"/>
          <w:spacing w:val="0"/>
          <w:w w:val="100"/>
          <w:position w:val="0"/>
        </w:rPr>
        <w:t>、大数据、物联网等技术的“新基建”成为未来时代发展主旋律。“新基建”成为新兴产业发展的基础和 保障，为经济发展提供了新动能，预计医院建设产业链将迎来快速发展。现阶段，数字化医院是未来医院的发展方向，而作 为医院核心的外科手术室则是重中之重，一体化手术室系统的建设是医院实现数字化管理的标志工程，能够增强医院的环节 管理，提高医院的治疗水平。为打破手术室的“数据孤岛”，医院透过数字化手术室体系，结合云端、先进硬件设备与原有 医疗业务，提供完善且高质量的医疗服务，展开以病人为中心的智能医疗服务形式。</w:t>
      </w:r>
    </w:p>
    <w:p>
      <w:pPr>
        <w:pStyle w:val="Style19"/>
        <w:keepNext w:val="0"/>
        <w:keepLines w:val="0"/>
        <w:widowControl w:val="0"/>
        <w:shd w:val="clear" w:color="auto" w:fill="auto"/>
        <w:bidi w:val="0"/>
        <w:spacing w:before="0" w:after="0" w:line="474" w:lineRule="exact"/>
        <w:ind w:left="0" w:right="0"/>
        <w:jc w:val="both"/>
      </w:pPr>
      <w:r>
        <w:rPr>
          <w:color w:val="000000"/>
          <w:spacing w:val="0"/>
          <w:w w:val="100"/>
          <w:position w:val="0"/>
        </w:rPr>
        <w:t>基于物联网，达实智能重点为三级及二级医院提供智能化整体解决方案和数字手术室解决方案，</w:t>
      </w:r>
      <w:r>
        <w:rPr>
          <w:color w:val="000000"/>
          <w:spacing w:val="0"/>
          <w:w w:val="100"/>
          <w:position w:val="0"/>
        </w:rPr>
        <w:t>2020</w:t>
      </w:r>
      <w:r>
        <w:rPr>
          <w:color w:val="000000"/>
          <w:spacing w:val="0"/>
          <w:w w:val="100"/>
          <w:position w:val="0"/>
        </w:rPr>
        <w:t xml:space="preserve">年全国三级医院 </w:t>
      </w:r>
      <w:r>
        <w:rPr>
          <w:color w:val="000000"/>
          <w:spacing w:val="0"/>
          <w:w w:val="100"/>
          <w:position w:val="0"/>
        </w:rPr>
        <w:t>2996</w:t>
      </w:r>
      <w:r>
        <w:rPr>
          <w:color w:val="000000"/>
          <w:spacing w:val="0"/>
          <w:w w:val="100"/>
          <w:position w:val="0"/>
        </w:rPr>
        <w:t>家，较</w:t>
      </w:r>
      <w:r>
        <w:rPr>
          <w:color w:val="000000"/>
          <w:spacing w:val="0"/>
          <w:w w:val="100"/>
          <w:position w:val="0"/>
        </w:rPr>
        <w:t>2019</w:t>
      </w:r>
      <w:r>
        <w:rPr>
          <w:color w:val="000000"/>
          <w:spacing w:val="0"/>
          <w:w w:val="100"/>
          <w:position w:val="0"/>
        </w:rPr>
        <w:t>年增长</w:t>
      </w:r>
      <w:r>
        <w:rPr>
          <w:color w:val="000000"/>
          <w:spacing w:val="0"/>
          <w:w w:val="100"/>
          <w:position w:val="0"/>
        </w:rPr>
        <w:t>8.99%，</w:t>
      </w:r>
      <w:r>
        <w:rPr>
          <w:color w:val="000000"/>
          <w:spacing w:val="0"/>
          <w:w w:val="100"/>
          <w:position w:val="0"/>
        </w:rPr>
        <w:t>二级医院</w:t>
      </w:r>
      <w:r>
        <w:rPr>
          <w:color w:val="000000"/>
          <w:spacing w:val="0"/>
          <w:w w:val="100"/>
          <w:position w:val="0"/>
        </w:rPr>
        <w:t>10404</w:t>
      </w:r>
      <w:r>
        <w:rPr>
          <w:color w:val="000000"/>
          <w:spacing w:val="0"/>
          <w:w w:val="100"/>
          <w:position w:val="0"/>
        </w:rPr>
        <w:t>家，较</w:t>
      </w:r>
      <w:r>
        <w:rPr>
          <w:color w:val="000000"/>
          <w:spacing w:val="0"/>
          <w:w w:val="100"/>
          <w:position w:val="0"/>
        </w:rPr>
        <w:t>2019</w:t>
      </w:r>
      <w:r>
        <w:rPr>
          <w:color w:val="000000"/>
          <w:spacing w:val="0"/>
          <w:w w:val="100"/>
          <w:position w:val="0"/>
        </w:rPr>
        <w:t>年增长</w:t>
      </w:r>
      <w:r>
        <w:rPr>
          <w:color w:val="000000"/>
          <w:spacing w:val="0"/>
          <w:w w:val="100"/>
          <w:position w:val="0"/>
        </w:rPr>
        <w:t>7.4%，</w:t>
      </w:r>
      <w:r>
        <w:rPr>
          <w:color w:val="000000"/>
          <w:spacing w:val="0"/>
          <w:w w:val="100"/>
          <w:position w:val="0"/>
        </w:rPr>
        <w:t>达实智能重点布局区域的医院智能化及数字化手术室 市场前景广阔。</w:t>
      </w:r>
    </w:p>
    <w:p>
      <w:pPr>
        <w:pStyle w:val="Style19"/>
        <w:keepNext w:val="0"/>
        <w:keepLines w:val="0"/>
        <w:widowControl w:val="0"/>
        <w:numPr>
          <w:ilvl w:val="0"/>
          <w:numId w:val="5"/>
        </w:numPr>
        <w:shd w:val="clear" w:color="auto" w:fill="auto"/>
        <w:tabs>
          <w:tab w:pos="635" w:val="left"/>
        </w:tabs>
        <w:bidi w:val="0"/>
        <w:spacing w:before="0" w:after="0" w:line="474" w:lineRule="exact"/>
        <w:ind w:left="0" w:right="0"/>
        <w:jc w:val="both"/>
      </w:pPr>
      <w:bookmarkStart w:id="63" w:name="bookmark63"/>
      <w:bookmarkEnd w:id="63"/>
      <w:r>
        <w:rPr>
          <w:b/>
          <w:bCs/>
          <w:color w:val="000000"/>
          <w:spacing w:val="0"/>
          <w:w w:val="100"/>
          <w:position w:val="0"/>
        </w:rPr>
        <w:t>3智慧交通行业应用</w:t>
      </w:r>
    </w:p>
    <w:p>
      <w:pPr>
        <w:pStyle w:val="Style19"/>
        <w:keepNext w:val="0"/>
        <w:keepLines w:val="0"/>
        <w:widowControl w:val="0"/>
        <w:shd w:val="clear" w:color="auto" w:fill="auto"/>
        <w:bidi w:val="0"/>
        <w:spacing w:before="0" w:after="0" w:line="468" w:lineRule="exact"/>
        <w:ind w:left="0" w:right="0"/>
        <w:jc w:val="both"/>
      </w:pPr>
      <w:r>
        <w:rPr>
          <w:color w:val="000000"/>
          <w:spacing w:val="0"/>
          <w:w w:val="100"/>
          <w:position w:val="0"/>
        </w:rPr>
        <w:t>城市轨道交通智能化系统是应用云计算、大数据、物联网、人工智能、</w:t>
      </w:r>
      <w:r>
        <w:rPr>
          <w:color w:val="000000"/>
          <w:spacing w:val="0"/>
          <w:w w:val="100"/>
          <w:position w:val="0"/>
        </w:rPr>
        <w:t>5G</w:t>
      </w:r>
      <w:r>
        <w:rPr>
          <w:color w:val="000000"/>
          <w:spacing w:val="0"/>
          <w:w w:val="100"/>
          <w:position w:val="0"/>
        </w:rPr>
        <w:t>、</w:t>
      </w:r>
      <w:r>
        <w:rPr>
          <w:color w:val="000000"/>
          <w:spacing w:val="0"/>
          <w:w w:val="100"/>
          <w:position w:val="0"/>
        </w:rPr>
        <w:t>卫星通信等新兴信息技术，全面感知、深度 互联和智能融合乘客、设施、设备、环境等实体信息的综合系统，包括了综合监控系统、乘客资讯系统、综合安防系统、通 信系统、自动售检票系统和信号系统等。</w:t>
      </w:r>
      <w:r>
        <w:rPr>
          <w:color w:val="000000"/>
          <w:spacing w:val="0"/>
          <w:w w:val="100"/>
          <w:position w:val="0"/>
        </w:rPr>
        <w:t>2020</w:t>
      </w:r>
      <w:r>
        <w:rPr>
          <w:color w:val="000000"/>
          <w:spacing w:val="0"/>
          <w:w w:val="100"/>
          <w:position w:val="0"/>
        </w:rPr>
        <w:t xml:space="preserve">年发布的《中国城市轨道交通智慧城轨发展纲要》明确提出分两个阶段打造中 </w:t>
      </w:r>
      <w:r>
        <w:rPr>
          <w:color w:val="000000"/>
          <w:spacing w:val="0"/>
          <w:w w:val="100"/>
          <w:position w:val="0"/>
        </w:rPr>
        <w:t>国智慧城市轨道交通，到</w:t>
      </w:r>
      <w:r>
        <w:rPr>
          <w:color w:val="000000"/>
          <w:spacing w:val="0"/>
          <w:w w:val="100"/>
          <w:position w:val="0"/>
        </w:rPr>
        <w:t>2025</w:t>
      </w:r>
      <w:r>
        <w:rPr>
          <w:color w:val="000000"/>
          <w:spacing w:val="0"/>
          <w:w w:val="100"/>
          <w:position w:val="0"/>
        </w:rPr>
        <w:t>年，中国跻身世界先进智慧城轨国家行列；到</w:t>
      </w:r>
      <w:r>
        <w:rPr>
          <w:color w:val="000000"/>
          <w:spacing w:val="0"/>
          <w:w w:val="100"/>
          <w:position w:val="0"/>
        </w:rPr>
        <w:t>2035</w:t>
      </w:r>
      <w:r>
        <w:rPr>
          <w:color w:val="000000"/>
          <w:spacing w:val="0"/>
          <w:w w:val="100"/>
          <w:position w:val="0"/>
        </w:rPr>
        <w:t>年，中国进入世界先进智慧城轨国家前列并 乘势领跑发展潮流。</w:t>
      </w:r>
    </w:p>
    <w:p>
      <w:pPr>
        <w:pStyle w:val="Style19"/>
        <w:keepNext w:val="0"/>
        <w:keepLines w:val="0"/>
        <w:widowControl w:val="0"/>
        <w:shd w:val="clear" w:color="auto" w:fill="auto"/>
        <w:bidi w:val="0"/>
        <w:spacing w:before="0" w:after="0" w:line="475" w:lineRule="exact"/>
        <w:ind w:left="0" w:right="0"/>
        <w:jc w:val="left"/>
      </w:pPr>
      <w:r>
        <w:rPr>
          <w:color w:val="000000"/>
          <w:spacing w:val="0"/>
          <w:w w:val="100"/>
          <w:position w:val="0"/>
        </w:rPr>
        <w:t>“十四五”期间轨道交通保持高景气度，投资稳中有增。国家“十四五”规划中明确提出推动制造业优化升级，其中包 括先进轨道交通装备及加快交通、能源、市政等传统基础设施数字化改造，加强泛在感知、终端联网、智能调度体系建设， 加快城市群和都市圈轨道交通网络建设。规划纲要中提出，“十四五”期间我国将新增城市轨道交通运营里程</w:t>
      </w:r>
      <w:r>
        <w:rPr>
          <w:color w:val="000000"/>
          <w:spacing w:val="0"/>
          <w:w w:val="100"/>
          <w:position w:val="0"/>
        </w:rPr>
        <w:t>3000</w:t>
      </w:r>
      <w:r>
        <w:rPr>
          <w:color w:val="000000"/>
          <w:spacing w:val="0"/>
          <w:w w:val="100"/>
          <w:position w:val="0"/>
        </w:rPr>
        <w:t>公里，基 本建成京津冀、长三角、粤港澳大湾区轨道交通网。</w:t>
      </w:r>
    </w:p>
    <w:p>
      <w:pPr>
        <w:pStyle w:val="Style19"/>
        <w:keepNext w:val="0"/>
        <w:keepLines w:val="0"/>
        <w:widowControl w:val="0"/>
        <w:shd w:val="clear" w:color="auto" w:fill="auto"/>
        <w:bidi w:val="0"/>
        <w:spacing w:before="0" w:after="0" w:line="475" w:lineRule="exact"/>
        <w:ind w:left="0" w:right="0"/>
        <w:jc w:val="left"/>
      </w:pPr>
      <w:r>
        <w:rPr>
          <w:color w:val="000000"/>
          <w:spacing w:val="0"/>
          <w:w w:val="100"/>
          <w:position w:val="0"/>
        </w:rPr>
        <w:t>2021</w:t>
      </w:r>
      <w:r>
        <w:rPr>
          <w:color w:val="000000"/>
          <w:spacing w:val="0"/>
          <w:w w:val="100"/>
          <w:position w:val="0"/>
        </w:rPr>
        <w:t>年中国城市轨道交通新增开工线路达</w:t>
      </w:r>
      <w:r>
        <w:rPr>
          <w:color w:val="000000"/>
          <w:spacing w:val="0"/>
          <w:w w:val="100"/>
          <w:position w:val="0"/>
        </w:rPr>
        <w:t>59</w:t>
      </w:r>
      <w:r>
        <w:rPr>
          <w:color w:val="000000"/>
          <w:spacing w:val="0"/>
          <w:w w:val="100"/>
          <w:position w:val="0"/>
        </w:rPr>
        <w:t>条，分别分布在:成都、合肥、郑州、深圳、沈阳等</w:t>
      </w:r>
      <w:r>
        <w:rPr>
          <w:color w:val="000000"/>
          <w:spacing w:val="0"/>
          <w:w w:val="100"/>
          <w:position w:val="0"/>
        </w:rPr>
        <w:t>21</w:t>
      </w:r>
      <w:r>
        <w:rPr>
          <w:color w:val="000000"/>
          <w:spacing w:val="0"/>
          <w:w w:val="100"/>
          <w:position w:val="0"/>
        </w:rPr>
        <w:t>座城市，总里程达</w:t>
      </w:r>
      <w:r>
        <w:rPr>
          <w:color w:val="000000"/>
          <w:spacing w:val="0"/>
          <w:w w:val="100"/>
          <w:position w:val="0"/>
        </w:rPr>
        <w:t xml:space="preserve">1110.14 </w:t>
      </w:r>
      <w:r>
        <w:rPr>
          <w:color w:val="000000"/>
          <w:spacing w:val="0"/>
          <w:w w:val="100"/>
          <w:position w:val="0"/>
        </w:rPr>
        <w:t>公里，车站</w:t>
      </w:r>
      <w:r>
        <w:rPr>
          <w:color w:val="000000"/>
          <w:spacing w:val="0"/>
          <w:w w:val="100"/>
          <w:position w:val="0"/>
        </w:rPr>
        <w:t>514</w:t>
      </w:r>
      <w:r>
        <w:rPr>
          <w:color w:val="000000"/>
          <w:spacing w:val="0"/>
          <w:w w:val="100"/>
          <w:position w:val="0"/>
        </w:rPr>
        <w:t>座，总投资额达</w:t>
      </w:r>
      <w:r>
        <w:rPr>
          <w:color w:val="000000"/>
          <w:spacing w:val="0"/>
          <w:w w:val="100"/>
          <w:position w:val="0"/>
        </w:rPr>
        <w:t>8117.39</w:t>
      </w:r>
      <w:r>
        <w:rPr>
          <w:color w:val="000000"/>
          <w:spacing w:val="0"/>
          <w:w w:val="100"/>
          <w:position w:val="0"/>
        </w:rPr>
        <w:t>亿元。据《</w:t>
      </w:r>
      <w:r>
        <w:rPr>
          <w:color w:val="000000"/>
          <w:spacing w:val="0"/>
          <w:w w:val="100"/>
          <w:position w:val="0"/>
        </w:rPr>
        <w:t>2021</w:t>
      </w:r>
      <w:r>
        <w:rPr>
          <w:color w:val="000000"/>
          <w:spacing w:val="0"/>
          <w:w w:val="100"/>
          <w:position w:val="0"/>
        </w:rPr>
        <w:t>中国城市轨道交通市场发展报告》预测数据显示，</w:t>
      </w:r>
      <w:r>
        <w:rPr>
          <w:color w:val="000000"/>
          <w:spacing w:val="0"/>
          <w:w w:val="100"/>
          <w:position w:val="0"/>
        </w:rPr>
        <w:t>2022-2023</w:t>
      </w:r>
      <w:r>
        <w:rPr>
          <w:color w:val="000000"/>
          <w:spacing w:val="0"/>
          <w:w w:val="100"/>
          <w:position w:val="0"/>
        </w:rPr>
        <w:t>两年时 间将有广州、郑州、上海、南昌、杭州、南宁等</w:t>
      </w:r>
      <w:r>
        <w:rPr>
          <w:color w:val="000000"/>
          <w:spacing w:val="0"/>
          <w:w w:val="100"/>
          <w:position w:val="0"/>
        </w:rPr>
        <w:t>49</w:t>
      </w:r>
      <w:r>
        <w:rPr>
          <w:color w:val="000000"/>
          <w:spacing w:val="0"/>
          <w:w w:val="100"/>
          <w:position w:val="0"/>
        </w:rPr>
        <w:t>座城市的</w:t>
      </w:r>
      <w:r>
        <w:rPr>
          <w:color w:val="000000"/>
          <w:spacing w:val="0"/>
          <w:w w:val="100"/>
          <w:position w:val="0"/>
        </w:rPr>
        <w:t>111</w:t>
      </w:r>
      <w:r>
        <w:rPr>
          <w:color w:val="000000"/>
          <w:spacing w:val="0"/>
          <w:w w:val="100"/>
          <w:position w:val="0"/>
        </w:rPr>
        <w:t>条轨道交通线路新增开工建设，线路总里程达</w:t>
      </w:r>
      <w:r>
        <w:rPr>
          <w:color w:val="000000"/>
          <w:spacing w:val="0"/>
          <w:w w:val="100"/>
          <w:position w:val="0"/>
        </w:rPr>
        <w:t>1224.96</w:t>
      </w:r>
      <w:r>
        <w:rPr>
          <w:color w:val="000000"/>
          <w:spacing w:val="0"/>
          <w:w w:val="100"/>
          <w:position w:val="0"/>
        </w:rPr>
        <w:t>公里， 车站</w:t>
      </w:r>
      <w:r>
        <w:rPr>
          <w:color w:val="000000"/>
          <w:spacing w:val="0"/>
          <w:w w:val="100"/>
          <w:position w:val="0"/>
        </w:rPr>
        <w:t>1243</w:t>
      </w:r>
      <w:r>
        <w:rPr>
          <w:color w:val="000000"/>
          <w:spacing w:val="0"/>
          <w:w w:val="100"/>
          <w:position w:val="0"/>
        </w:rPr>
        <w:t>座，总投资额达</w:t>
      </w:r>
      <w:r>
        <w:rPr>
          <w:color w:val="000000"/>
          <w:spacing w:val="0"/>
          <w:w w:val="100"/>
          <w:position w:val="0"/>
        </w:rPr>
        <w:t xml:space="preserve">17803. </w:t>
      </w:r>
      <w:r>
        <w:rPr>
          <w:color w:val="000000"/>
          <w:spacing w:val="0"/>
          <w:w w:val="100"/>
          <w:position w:val="0"/>
        </w:rPr>
        <w:t>14</w:t>
      </w:r>
      <w:r>
        <w:rPr>
          <w:color w:val="000000"/>
          <w:spacing w:val="0"/>
          <w:w w:val="100"/>
          <w:position w:val="0"/>
        </w:rPr>
        <w:t>亿元。其中大湾区广州、佛山、东莞有</w:t>
      </w:r>
      <w:r>
        <w:rPr>
          <w:color w:val="000000"/>
          <w:spacing w:val="0"/>
          <w:w w:val="100"/>
          <w:position w:val="0"/>
        </w:rPr>
        <w:t>10</w:t>
      </w:r>
      <w:r>
        <w:rPr>
          <w:color w:val="000000"/>
          <w:spacing w:val="0"/>
          <w:w w:val="100"/>
          <w:position w:val="0"/>
        </w:rPr>
        <w:t>条轨道交通线路新增开工建设，线路总里程达</w:t>
      </w:r>
      <w:r>
        <w:rPr>
          <w:color w:val="000000"/>
          <w:spacing w:val="0"/>
          <w:w w:val="100"/>
          <w:position w:val="0"/>
        </w:rPr>
        <w:t xml:space="preserve">139. </w:t>
      </w:r>
      <w:r>
        <w:rPr>
          <w:color w:val="000000"/>
          <w:spacing w:val="0"/>
          <w:w w:val="100"/>
          <w:position w:val="0"/>
        </w:rPr>
        <w:t xml:space="preserve">5 </w:t>
      </w:r>
      <w:r>
        <w:rPr>
          <w:color w:val="000000"/>
          <w:spacing w:val="0"/>
          <w:w w:val="100"/>
          <w:position w:val="0"/>
        </w:rPr>
        <w:t>公里，车站</w:t>
      </w:r>
      <w:r>
        <w:rPr>
          <w:color w:val="000000"/>
          <w:spacing w:val="0"/>
          <w:w w:val="100"/>
          <w:position w:val="0"/>
        </w:rPr>
        <w:t>116</w:t>
      </w:r>
      <w:r>
        <w:rPr>
          <w:color w:val="000000"/>
          <w:spacing w:val="0"/>
          <w:w w:val="100"/>
          <w:position w:val="0"/>
        </w:rPr>
        <w:t>座，投资额</w:t>
      </w:r>
      <w:r>
        <w:rPr>
          <w:color w:val="000000"/>
          <w:spacing w:val="0"/>
          <w:w w:val="100"/>
          <w:position w:val="0"/>
        </w:rPr>
        <w:t>319 0</w:t>
      </w:r>
      <w:r>
        <w:rPr>
          <w:color w:val="000000"/>
          <w:spacing w:val="0"/>
          <w:w w:val="100"/>
          <w:position w:val="0"/>
        </w:rPr>
        <w:t>亿元，市场仍具备相当容量。</w:t>
      </w:r>
    </w:p>
    <w:p>
      <w:pPr>
        <w:pStyle w:val="Style19"/>
        <w:keepNext w:val="0"/>
        <w:keepLines w:val="0"/>
        <w:widowControl w:val="0"/>
        <w:shd w:val="clear" w:color="auto" w:fill="auto"/>
        <w:bidi w:val="0"/>
        <w:spacing w:before="0" w:after="0" w:line="473" w:lineRule="exact"/>
        <w:ind w:left="0" w:right="0"/>
        <w:jc w:val="left"/>
      </w:pPr>
      <w:r>
        <w:rPr>
          <w:b/>
          <w:bCs/>
          <w:color w:val="000000"/>
          <w:spacing w:val="0"/>
          <w:w w:val="100"/>
          <w:position w:val="0"/>
        </w:rPr>
        <w:t>1.4</w:t>
      </w:r>
      <w:r>
        <w:rPr>
          <w:b/>
          <w:bCs/>
          <w:color w:val="000000"/>
          <w:spacing w:val="0"/>
          <w:w w:val="100"/>
          <w:position w:val="0"/>
        </w:rPr>
        <w:t>数据中心行业应用</w:t>
      </w:r>
    </w:p>
    <w:p>
      <w:pPr>
        <w:pStyle w:val="Style19"/>
        <w:keepNext w:val="0"/>
        <w:keepLines w:val="0"/>
        <w:widowControl w:val="0"/>
        <w:shd w:val="clear" w:color="auto" w:fill="auto"/>
        <w:bidi w:val="0"/>
        <w:spacing w:before="0" w:after="0" w:line="473" w:lineRule="exact"/>
        <w:ind w:left="0" w:right="0"/>
        <w:jc w:val="left"/>
      </w:pPr>
      <w:r>
        <w:rPr>
          <w:color w:val="000000"/>
          <w:spacing w:val="0"/>
          <w:w w:val="100"/>
          <w:position w:val="0"/>
        </w:rPr>
        <w:t>数据中心被比喻为“新型基础设施的基础设施”，其对接了</w:t>
      </w:r>
      <w:r>
        <w:rPr>
          <w:color w:val="000000"/>
          <w:spacing w:val="0"/>
          <w:w w:val="100"/>
          <w:position w:val="0"/>
        </w:rPr>
        <w:t>5G</w:t>
      </w:r>
      <w:r>
        <w:rPr>
          <w:color w:val="000000"/>
          <w:spacing w:val="0"/>
          <w:w w:val="100"/>
          <w:position w:val="0"/>
        </w:rPr>
        <w:t>、物联网、工业互联网等新型通信网络，也是互联网、云 计算和人工智能等领域的通用支撑技术，同时又承载着未来生产要素一数据的计算、存储和交互，是公认的新基建重点方 向之一。根据工信部印发《新型数据中心发展三年行动计划</w:t>
      </w:r>
      <w:r>
        <w:rPr>
          <w:color w:val="000000"/>
          <w:spacing w:val="0"/>
          <w:w w:val="100"/>
          <w:position w:val="0"/>
        </w:rPr>
        <w:t>（2021-2023</w:t>
      </w:r>
      <w:r>
        <w:rPr>
          <w:color w:val="000000"/>
          <w:spacing w:val="0"/>
          <w:w w:val="100"/>
          <w:position w:val="0"/>
        </w:rPr>
        <w:t>年）》（以下简称《行动计划》），新型数据中心是以 支撑经济社会数字转型、智能升级、融合创新为导向，以</w:t>
      </w:r>
      <w:r>
        <w:rPr>
          <w:color w:val="000000"/>
          <w:spacing w:val="0"/>
          <w:w w:val="100"/>
          <w:position w:val="0"/>
        </w:rPr>
        <w:t>5G</w:t>
      </w:r>
      <w:r>
        <w:rPr>
          <w:color w:val="000000"/>
          <w:spacing w:val="0"/>
          <w:w w:val="100"/>
          <w:position w:val="0"/>
        </w:rPr>
        <w:t>、</w:t>
      </w:r>
      <w:r>
        <w:rPr>
          <w:color w:val="000000"/>
          <w:spacing w:val="0"/>
          <w:w w:val="100"/>
          <w:position w:val="0"/>
        </w:rPr>
        <w:t>工业互联网、云计算、人工智能等应用需求为牵引，汇聚多元 数据资源、运用绿色低碳技术、具备安全可靠能力、提供高效算力服务、赋能千行百业应用的新型基础设施，具有高技术、 高算力、高能效、高安全特征。</w:t>
      </w:r>
    </w:p>
    <w:p>
      <w:pPr>
        <w:pStyle w:val="Style19"/>
        <w:keepNext w:val="0"/>
        <w:keepLines w:val="0"/>
        <w:widowControl w:val="0"/>
        <w:shd w:val="clear" w:color="auto" w:fill="auto"/>
        <w:bidi w:val="0"/>
        <w:spacing w:before="0" w:after="0" w:line="471" w:lineRule="exact"/>
        <w:ind w:left="0" w:right="0"/>
        <w:jc w:val="left"/>
      </w:pPr>
      <w:r>
        <w:rPr>
          <w:color w:val="000000"/>
          <w:spacing w:val="0"/>
          <w:w w:val="100"/>
          <w:position w:val="0"/>
        </w:rPr>
        <w:t>党中央、国务院高度重视数据中心等新型基础设施建设与发展，习近平总书记指出，要“加快</w:t>
      </w:r>
      <w:r>
        <w:rPr>
          <w:color w:val="000000"/>
          <w:spacing w:val="0"/>
          <w:w w:val="100"/>
          <w:position w:val="0"/>
        </w:rPr>
        <w:t>5G</w:t>
      </w:r>
      <w:r>
        <w:rPr>
          <w:color w:val="000000"/>
          <w:spacing w:val="0"/>
          <w:w w:val="100"/>
          <w:position w:val="0"/>
        </w:rPr>
        <w:t>网络、数据中心等新型 基础设施建设进度”。“十四五”规划纲要从现代化、数字化、绿色化等方面对新型基础设施建设提出了方针指引。《行动计 划》的出台正式开启数据中心高质量发展新阶段。其中明确提出要用</w:t>
      </w:r>
      <w:r>
        <w:rPr>
          <w:color w:val="000000"/>
          <w:spacing w:val="0"/>
          <w:w w:val="100"/>
          <w:position w:val="0"/>
        </w:rPr>
        <w:t>3</w:t>
      </w:r>
      <w:r>
        <w:rPr>
          <w:color w:val="000000"/>
          <w:spacing w:val="0"/>
          <w:w w:val="100"/>
          <w:position w:val="0"/>
        </w:rPr>
        <w:t>年时间，基本形成布局合理、技术先进、绿色低碳、 算力规模与数字经济增长相适应的新型数据中心发展格局。</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月，工业和信息化部发布《“十四五”信息通信行业发 展规划》，针对“数据中心算力”“新建大型和超大型数据中心运行电能利用效率（</w:t>
      </w:r>
      <w:r>
        <w:rPr>
          <w:color w:val="000000"/>
          <w:spacing w:val="0"/>
          <w:w w:val="100"/>
          <w:position w:val="0"/>
        </w:rPr>
        <w:t>PUE）”</w:t>
      </w:r>
      <w:r>
        <w:rPr>
          <w:color w:val="000000"/>
          <w:spacing w:val="0"/>
          <w:w w:val="100"/>
          <w:position w:val="0"/>
        </w:rPr>
        <w:t>等提出了明确指标。</w:t>
      </w:r>
    </w:p>
    <w:p>
      <w:pPr>
        <w:pStyle w:val="Style19"/>
        <w:keepNext w:val="0"/>
        <w:keepLines w:val="0"/>
        <w:widowControl w:val="0"/>
        <w:shd w:val="clear" w:color="auto" w:fill="auto"/>
        <w:bidi w:val="0"/>
        <w:spacing w:before="0" w:after="0" w:line="471" w:lineRule="exact"/>
        <w:ind w:left="0" w:right="0"/>
        <w:jc w:val="left"/>
      </w:pPr>
      <w:r>
        <w:rPr>
          <w:color w:val="000000"/>
          <w:spacing w:val="0"/>
          <w:w w:val="100"/>
          <w:position w:val="0"/>
        </w:rPr>
        <w:t>“双碳”战略目标下，绿色低碳是数据中心未来发展的重要方向。</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月，工业和信息化部联合国家发改委等部门 发布《贯彻落实碳达峰碳中和目标要求推动数据中心和</w:t>
      </w:r>
      <w:r>
        <w:rPr>
          <w:color w:val="000000"/>
          <w:spacing w:val="0"/>
          <w:w w:val="100"/>
          <w:position w:val="0"/>
        </w:rPr>
        <w:t>5G</w:t>
      </w:r>
      <w:r>
        <w:rPr>
          <w:color w:val="000000"/>
          <w:spacing w:val="0"/>
          <w:w w:val="100"/>
          <w:position w:val="0"/>
        </w:rPr>
        <w:t>等新型基础设施绿色高质量发展实施方案》，再次强调新型数据中 心绿色低碳发展要求，指出全国新建大型、超大型数据中心平均电能利用效率要降到</w:t>
      </w:r>
      <w:r>
        <w:rPr>
          <w:color w:val="000000"/>
          <w:spacing w:val="0"/>
          <w:w w:val="100"/>
          <w:position w:val="0"/>
        </w:rPr>
        <w:t>1.3</w:t>
      </w:r>
      <w:r>
        <w:rPr>
          <w:color w:val="000000"/>
          <w:spacing w:val="0"/>
          <w:w w:val="100"/>
          <w:position w:val="0"/>
        </w:rPr>
        <w:t>以下，国家枢纽节点进一步降到</w:t>
      </w:r>
      <w:r>
        <w:rPr>
          <w:color w:val="000000"/>
          <w:spacing w:val="0"/>
          <w:w w:val="100"/>
          <w:position w:val="0"/>
        </w:rPr>
        <w:t>1</w:t>
      </w:r>
      <w:r>
        <w:rPr>
          <w:color w:val="000000"/>
          <w:spacing w:val="0"/>
          <w:w w:val="100"/>
          <w:position w:val="0"/>
        </w:rPr>
        <w:t xml:space="preserve">.25 </w:t>
      </w:r>
      <w:r>
        <w:rPr>
          <w:color w:val="000000"/>
          <w:spacing w:val="0"/>
          <w:w w:val="100"/>
          <w:position w:val="0"/>
        </w:rPr>
        <w:t>以下，绿色低碳等级达到</w:t>
      </w:r>
      <w:r>
        <w:rPr>
          <w:color w:val="000000"/>
          <w:spacing w:val="0"/>
          <w:w w:val="100"/>
          <w:position w:val="0"/>
        </w:rPr>
        <w:t>4A</w:t>
      </w:r>
      <w:r>
        <w:rPr>
          <w:color w:val="000000"/>
          <w:spacing w:val="0"/>
          <w:w w:val="100"/>
          <w:position w:val="0"/>
        </w:rPr>
        <w:t>级以上。</w:t>
      </w:r>
    </w:p>
    <w:p>
      <w:pPr>
        <w:pStyle w:val="Style19"/>
        <w:keepNext w:val="0"/>
        <w:keepLines w:val="0"/>
        <w:widowControl w:val="0"/>
        <w:shd w:val="clear" w:color="auto" w:fill="auto"/>
        <w:bidi w:val="0"/>
        <w:spacing w:before="0" w:after="0" w:line="466" w:lineRule="exact"/>
        <w:ind w:left="0" w:right="0"/>
        <w:jc w:val="left"/>
      </w:pPr>
      <w:r>
        <w:rPr>
          <w:color w:val="000000"/>
          <w:spacing w:val="0"/>
          <w:w w:val="100"/>
          <w:position w:val="0"/>
        </w:rPr>
        <w:t xml:space="preserve">《行动计划》出台后，各地政府结合当地需求和产业特色，纷纷出台新型数据中心相关政策和规划，基础电信企业、互 联网企业、第三方数据中心企业、设备厂商、研究机构等在内的产业各方，也面向新型数据中心发展需要，加快技术创新和 </w:t>
      </w:r>
      <w:r>
        <w:rPr>
          <w:color w:val="000000"/>
          <w:spacing w:val="0"/>
          <w:w w:val="100"/>
          <w:position w:val="0"/>
        </w:rPr>
        <w:t>标准规范研究，助推新型数据中心建设和应用落地。</w:t>
      </w:r>
    </w:p>
    <w:p>
      <w:pPr>
        <w:pStyle w:val="Style19"/>
        <w:keepNext w:val="0"/>
        <w:keepLines w:val="0"/>
        <w:widowControl w:val="0"/>
        <w:shd w:val="clear" w:color="auto" w:fill="auto"/>
        <w:bidi w:val="0"/>
        <w:spacing w:before="0" w:after="0" w:line="478" w:lineRule="exact"/>
        <w:ind w:left="0" w:right="0"/>
        <w:jc w:val="both"/>
      </w:pPr>
      <w:r>
        <w:rPr>
          <w:color w:val="000000"/>
          <w:spacing w:val="0"/>
          <w:w w:val="100"/>
          <w:position w:val="0"/>
        </w:rPr>
        <w:t>根据研究数据显示，</w:t>
      </w:r>
      <w:r>
        <w:rPr>
          <w:color w:val="000000"/>
          <w:spacing w:val="0"/>
          <w:w w:val="100"/>
          <w:position w:val="0"/>
        </w:rPr>
        <w:t>2020</w:t>
      </w:r>
      <w:r>
        <w:rPr>
          <w:color w:val="000000"/>
          <w:spacing w:val="0"/>
          <w:w w:val="100"/>
          <w:position w:val="0"/>
        </w:rPr>
        <w:t>年我国数据中心行业规模约</w:t>
      </w:r>
      <w:r>
        <w:rPr>
          <w:color w:val="000000"/>
          <w:spacing w:val="0"/>
          <w:w w:val="100"/>
          <w:position w:val="0"/>
        </w:rPr>
        <w:t>1958</w:t>
      </w:r>
      <w:r>
        <w:rPr>
          <w:color w:val="000000"/>
          <w:spacing w:val="0"/>
          <w:w w:val="100"/>
          <w:position w:val="0"/>
        </w:rPr>
        <w:t>亿元人民币，行业规模增速达</w:t>
      </w:r>
      <w:r>
        <w:rPr>
          <w:color w:val="000000"/>
          <w:spacing w:val="0"/>
          <w:w w:val="100"/>
          <w:position w:val="0"/>
        </w:rPr>
        <w:t>33.9</w:t>
      </w:r>
      <w:r>
        <w:rPr>
          <w:color w:val="000000"/>
          <w:spacing w:val="0"/>
          <w:w w:val="100"/>
          <w:position w:val="0"/>
        </w:rPr>
        <w:t>跚。预计到</w:t>
      </w:r>
      <w:r>
        <w:rPr>
          <w:color w:val="000000"/>
          <w:spacing w:val="0"/>
          <w:w w:val="100"/>
          <w:position w:val="0"/>
        </w:rPr>
        <w:t>2022</w:t>
      </w:r>
      <w:r>
        <w:rPr>
          <w:color w:val="000000"/>
          <w:spacing w:val="0"/>
          <w:w w:val="100"/>
          <w:position w:val="0"/>
        </w:rPr>
        <w:t>年中国数据 中心业务市场规模将超过</w:t>
      </w:r>
      <w:r>
        <w:rPr>
          <w:color w:val="000000"/>
          <w:spacing w:val="0"/>
          <w:w w:val="100"/>
          <w:position w:val="0"/>
        </w:rPr>
        <w:t xml:space="preserve">3200. </w:t>
      </w:r>
      <w:r>
        <w:rPr>
          <w:color w:val="000000"/>
          <w:spacing w:val="0"/>
          <w:w w:val="100"/>
          <w:position w:val="0"/>
        </w:rPr>
        <w:t>5</w:t>
      </w:r>
      <w:r>
        <w:rPr>
          <w:color w:val="000000"/>
          <w:spacing w:val="0"/>
          <w:w w:val="100"/>
          <w:position w:val="0"/>
        </w:rPr>
        <w:t>亿元人民币。未来，随着新基建政策的逐渐落地、互联网及云计算大客户需求的不断扩张， 数据中心行业将实现高速增长，预计到</w:t>
      </w:r>
      <w:r>
        <w:rPr>
          <w:color w:val="000000"/>
          <w:spacing w:val="0"/>
          <w:w w:val="100"/>
          <w:position w:val="0"/>
        </w:rPr>
        <w:t>2025</w:t>
      </w:r>
      <w:r>
        <w:rPr>
          <w:color w:val="000000"/>
          <w:spacing w:val="0"/>
          <w:w w:val="100"/>
          <w:position w:val="0"/>
        </w:rPr>
        <w:t>年，我国数据中心市场规模达到</w:t>
      </w:r>
      <w:r>
        <w:rPr>
          <w:color w:val="000000"/>
          <w:spacing w:val="0"/>
          <w:w w:val="100"/>
          <w:position w:val="0"/>
        </w:rPr>
        <w:t>5952</w:t>
      </w:r>
      <w:r>
        <w:rPr>
          <w:color w:val="000000"/>
          <w:spacing w:val="0"/>
          <w:w w:val="100"/>
          <w:position w:val="0"/>
        </w:rPr>
        <w:t>亿元，发展前景广阔。</w:t>
      </w:r>
    </w:p>
    <w:p>
      <w:pPr>
        <w:pStyle w:val="Style19"/>
        <w:keepNext w:val="0"/>
        <w:keepLines w:val="0"/>
        <w:widowControl w:val="0"/>
        <w:shd w:val="clear" w:color="auto" w:fill="auto"/>
        <w:bidi w:val="0"/>
        <w:spacing w:before="0" w:after="0" w:line="471" w:lineRule="exact"/>
        <w:ind w:left="0" w:right="0"/>
        <w:jc w:val="both"/>
      </w:pPr>
      <w:bookmarkStart w:id="64" w:name="bookmark64"/>
      <w:r>
        <w:rPr>
          <w:b/>
          <w:bCs/>
          <w:color w:val="000000"/>
          <w:spacing w:val="0"/>
          <w:w w:val="100"/>
          <w:position w:val="0"/>
        </w:rPr>
        <w:t>2</w:t>
      </w:r>
      <w:bookmarkEnd w:id="64"/>
      <w:r>
        <w:rPr>
          <w:b/>
          <w:bCs/>
          <w:color w:val="000000"/>
          <w:spacing w:val="0"/>
          <w:w w:val="100"/>
          <w:position w:val="0"/>
        </w:rPr>
        <w:t>、行业发展带给公司的机遇</w:t>
      </w:r>
    </w:p>
    <w:p>
      <w:pPr>
        <w:pStyle w:val="Style19"/>
        <w:keepNext w:val="0"/>
        <w:keepLines w:val="0"/>
        <w:widowControl w:val="0"/>
        <w:numPr>
          <w:ilvl w:val="0"/>
          <w:numId w:val="5"/>
        </w:numPr>
        <w:shd w:val="clear" w:color="auto" w:fill="auto"/>
        <w:tabs>
          <w:tab w:pos="645" w:val="left"/>
        </w:tabs>
        <w:bidi w:val="0"/>
        <w:spacing w:before="0" w:after="0" w:line="471" w:lineRule="exact"/>
        <w:ind w:left="0" w:right="0"/>
        <w:jc w:val="both"/>
      </w:pPr>
      <w:bookmarkStart w:id="65" w:name="bookmark65"/>
      <w:bookmarkEnd w:id="65"/>
      <w:r>
        <w:rPr>
          <w:b/>
          <w:bCs/>
          <w:color w:val="000000"/>
          <w:spacing w:val="0"/>
          <w:w w:val="100"/>
          <w:position w:val="0"/>
        </w:rPr>
        <w:t>1物联网新型基础设施建设给公司带来更广阔市场</w:t>
      </w:r>
    </w:p>
    <w:p>
      <w:pPr>
        <w:pStyle w:val="Style19"/>
        <w:keepNext w:val="0"/>
        <w:keepLines w:val="0"/>
        <w:widowControl w:val="0"/>
        <w:shd w:val="clear" w:color="auto" w:fill="auto"/>
        <w:bidi w:val="0"/>
        <w:spacing w:before="0" w:after="0" w:line="471" w:lineRule="exact"/>
        <w:ind w:left="0" w:right="0"/>
        <w:jc w:val="both"/>
      </w:pPr>
      <w:r>
        <w:rPr>
          <w:color w:val="000000"/>
          <w:spacing w:val="0"/>
          <w:w w:val="100"/>
          <w:position w:val="0"/>
        </w:rPr>
        <w:t>2018</w:t>
      </w:r>
      <w:r>
        <w:rPr>
          <w:color w:val="000000"/>
          <w:spacing w:val="0"/>
          <w:w w:val="100"/>
          <w:position w:val="0"/>
        </w:rPr>
        <w:t>年底召开的中央经济工作会议上，“新基建”概念被首次提出，而后不久，央视中文国际频道《中国新闻》节目指 出，新基建包括七大领域：</w:t>
      </w:r>
      <w:r>
        <w:rPr>
          <w:color w:val="000000"/>
          <w:spacing w:val="0"/>
          <w:w w:val="100"/>
          <w:position w:val="0"/>
        </w:rPr>
        <w:t>5G</w:t>
      </w:r>
      <w:r>
        <w:rPr>
          <w:color w:val="000000"/>
          <w:spacing w:val="0"/>
          <w:w w:val="100"/>
          <w:position w:val="0"/>
        </w:rPr>
        <w:t>基站建设、特高压、城际高速铁路和城市轨道交通、新能源汽车充电桩、大数据中心、人工智 能、工业互联网。进入</w:t>
      </w:r>
      <w:r>
        <w:rPr>
          <w:color w:val="000000"/>
          <w:spacing w:val="0"/>
          <w:w w:val="100"/>
          <w:position w:val="0"/>
        </w:rPr>
        <w:t>2020</w:t>
      </w:r>
      <w:r>
        <w:rPr>
          <w:color w:val="000000"/>
          <w:spacing w:val="0"/>
          <w:w w:val="100"/>
          <w:position w:val="0"/>
        </w:rPr>
        <w:t>年以来，“新基建”概念在国家重要会议被提及的频次明显增加，国家发改委在国家机关层面首 次明确“新基建”的范围：包括信息基础设施、融合基础设施和创新基础设施三方面，其中信息基础设施主要是指基于新一 代信息技术演化生成的基础设施，比如，以</w:t>
      </w:r>
      <w:r>
        <w:rPr>
          <w:color w:val="000000"/>
          <w:spacing w:val="0"/>
          <w:w w:val="100"/>
          <w:position w:val="0"/>
        </w:rPr>
        <w:t>5G</w:t>
      </w:r>
      <w:r>
        <w:rPr>
          <w:color w:val="000000"/>
          <w:spacing w:val="0"/>
          <w:w w:val="100"/>
          <w:position w:val="0"/>
        </w:rPr>
        <w:t>、</w:t>
      </w:r>
      <w:r>
        <w:rPr>
          <w:color w:val="000000"/>
          <w:spacing w:val="0"/>
          <w:w w:val="100"/>
          <w:position w:val="0"/>
        </w:rPr>
        <w:t>物联网、工业互联网、卫星互联网为代表的通信网络基础设施，以人工智能、 云计算、区块链等为代表的新技术基础设施，以数据中心、智能计算中心为代表的算力基础设施等；融合基础设施主要是指 深度应用互联网、大数据、人工智能等技术，支撑传统基础设施转型升级，进而形成的融合基础设施，比如，智能交通基础 设施、智慧能源基础设施等；创新基础设施主要是指支撑科学研究、技术开发、产品研制的具有公益属性的基础设施，重大 科技基础设施、科教基础设施、产业技术创新基础等。</w:t>
      </w:r>
    </w:p>
    <w:p>
      <w:pPr>
        <w:pStyle w:val="Style19"/>
        <w:keepNext w:val="0"/>
        <w:keepLines w:val="0"/>
        <w:widowControl w:val="0"/>
        <w:shd w:val="clear" w:color="auto" w:fill="auto"/>
        <w:bidi w:val="0"/>
        <w:spacing w:before="0" w:after="0" w:line="475" w:lineRule="exact"/>
        <w:ind w:left="0" w:right="0"/>
        <w:jc w:val="both"/>
      </w:pPr>
      <w:r>
        <w:rPr>
          <w:color w:val="000000"/>
          <w:spacing w:val="0"/>
          <w:w w:val="100"/>
          <w:position w:val="0"/>
        </w:rPr>
        <w:t>城市是基础设施建设的核心载体，因此智慧城市与新型基础设施建设间的关系密不可分。智慧城市是新基建价值实现的 重要需求领域，新基建则是智慧城市建设的重要推动力。新基建的提出将从技术和战略层面重构智慧城市的发展逻辑。对于 智慧城市的发展形态，新基建一方面将能够加快城市的产业数字化进程，另一方面能够提升城市业态与服务供给。</w:t>
      </w:r>
    </w:p>
    <w:p>
      <w:pPr>
        <w:pStyle w:val="Style19"/>
        <w:keepNext w:val="0"/>
        <w:keepLines w:val="0"/>
        <w:widowControl w:val="0"/>
        <w:shd w:val="clear" w:color="auto" w:fill="auto"/>
        <w:bidi w:val="0"/>
        <w:spacing w:before="0" w:after="0" w:line="470" w:lineRule="exact"/>
        <w:ind w:left="0" w:right="0"/>
        <w:jc w:val="both"/>
      </w:pPr>
      <w:r>
        <w:rPr>
          <w:color w:val="000000"/>
          <w:spacing w:val="0"/>
          <w:w w:val="100"/>
          <w:position w:val="0"/>
        </w:rPr>
        <w:t>当前国内城镇化发展由重视速度向重视质量转型，云服务、大数据、物联网等技术快速迭代，催生了数量众多的商业应 用和创新。在新旧动能转换的背景下，基础技术与城市建设深度融合、环环相扣，共同支撑起我国城市从信息化、智能化到 智慧化建设的底层架构。新基建的各个领域中，</w:t>
      </w:r>
      <w:r>
        <w:rPr>
          <w:color w:val="000000"/>
          <w:spacing w:val="0"/>
          <w:w w:val="100"/>
          <w:position w:val="0"/>
        </w:rPr>
        <w:t>5G</w:t>
      </w:r>
      <w:r>
        <w:rPr>
          <w:color w:val="000000"/>
          <w:spacing w:val="0"/>
          <w:w w:val="100"/>
          <w:position w:val="0"/>
        </w:rPr>
        <w:t>使数据传输实现跳跃式发展，满足更多应用场景；物联网采集海量数据， 并根据反馈提供命令执行支持；云计算提供计算存储等基础服务，为大规模软硬件、数据的操作和管理提供平台；人工智能 技术通过对知识图谱的应用，能使城市大数据有效地为城市服务，最终为居民应用、政府办公、领导决策提供强劲支撑，提 升城市治理效率，给城市治理机制带来创新。</w:t>
      </w:r>
    </w:p>
    <w:p>
      <w:pPr>
        <w:pStyle w:val="Style19"/>
        <w:keepNext w:val="0"/>
        <w:keepLines w:val="0"/>
        <w:widowControl w:val="0"/>
        <w:numPr>
          <w:ilvl w:val="0"/>
          <w:numId w:val="3"/>
        </w:numPr>
        <w:shd w:val="clear" w:color="auto" w:fill="auto"/>
        <w:tabs>
          <w:tab w:pos="645" w:val="left"/>
        </w:tabs>
        <w:bidi w:val="0"/>
        <w:spacing w:before="0" w:after="0" w:line="471" w:lineRule="exact"/>
        <w:ind w:left="0" w:right="0"/>
        <w:jc w:val="both"/>
      </w:pPr>
      <w:bookmarkStart w:id="66" w:name="bookmark66"/>
      <w:bookmarkEnd w:id="66"/>
      <w:r>
        <w:rPr>
          <w:b/>
          <w:bCs/>
          <w:color w:val="000000"/>
          <w:spacing w:val="0"/>
          <w:w w:val="100"/>
          <w:position w:val="0"/>
        </w:rPr>
        <w:t>2双碳政策为公司智能物联网业务带来更大机遇</w:t>
      </w:r>
    </w:p>
    <w:p>
      <w:pPr>
        <w:pStyle w:val="Style19"/>
        <w:keepNext w:val="0"/>
        <w:keepLines w:val="0"/>
        <w:widowControl w:val="0"/>
        <w:shd w:val="clear" w:color="auto" w:fill="auto"/>
        <w:bidi w:val="0"/>
        <w:spacing w:before="0" w:after="0" w:line="467" w:lineRule="exact"/>
        <w:ind w:left="0" w:right="0"/>
        <w:jc w:val="both"/>
      </w:pPr>
      <w:r>
        <w:rPr>
          <w:color w:val="000000"/>
          <w:spacing w:val="0"/>
          <w:w w:val="100"/>
          <w:position w:val="0"/>
        </w:rPr>
        <w:t>全球气候变化的影响正对全人类生存发展带来重大挑战，主要国家和地区纷纷加速向碳中和迈进。</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22</w:t>
      </w:r>
      <w:r>
        <w:rPr>
          <w:color w:val="000000"/>
          <w:spacing w:val="0"/>
          <w:w w:val="100"/>
          <w:position w:val="0"/>
        </w:rPr>
        <w:t>日，习近 平主席在</w:t>
      </w:r>
      <w:r>
        <w:rPr>
          <w:color w:val="000000"/>
          <w:spacing w:val="0"/>
          <w:w w:val="100"/>
          <w:position w:val="0"/>
        </w:rPr>
        <w:t>75</w:t>
      </w:r>
      <w:r>
        <w:rPr>
          <w:color w:val="000000"/>
          <w:spacing w:val="0"/>
          <w:w w:val="100"/>
          <w:position w:val="0"/>
        </w:rPr>
        <w:t>届联合国大会上提出我国二氧化碳排放力争在</w:t>
      </w:r>
      <w:r>
        <w:rPr>
          <w:color w:val="000000"/>
          <w:spacing w:val="0"/>
          <w:w w:val="100"/>
          <w:position w:val="0"/>
        </w:rPr>
        <w:t>2030</w:t>
      </w:r>
      <w:r>
        <w:rPr>
          <w:color w:val="000000"/>
          <w:spacing w:val="0"/>
          <w:w w:val="100"/>
          <w:position w:val="0"/>
        </w:rPr>
        <w:t>年前达到峰值，努力争取在</w:t>
      </w:r>
      <w:r>
        <w:rPr>
          <w:color w:val="000000"/>
          <w:spacing w:val="0"/>
          <w:w w:val="100"/>
          <w:position w:val="0"/>
        </w:rPr>
        <w:t>2060</w:t>
      </w:r>
      <w:r>
        <w:rPr>
          <w:color w:val="000000"/>
          <w:spacing w:val="0"/>
          <w:w w:val="100"/>
          <w:position w:val="0"/>
        </w:rPr>
        <w:t>年前实现碳中和。《关于完整 准确全面贯彻新发展理念做好碳达峰碳中和工作的意见》为碳达峰、碳中和的重要工作进行了系统谋划和总体部署，指出预 计到</w:t>
      </w:r>
      <w:r>
        <w:rPr>
          <w:color w:val="000000"/>
          <w:spacing w:val="0"/>
          <w:w w:val="100"/>
          <w:position w:val="0"/>
        </w:rPr>
        <w:t>2025</w:t>
      </w:r>
      <w:r>
        <w:rPr>
          <w:color w:val="000000"/>
          <w:spacing w:val="0"/>
          <w:w w:val="100"/>
          <w:position w:val="0"/>
        </w:rPr>
        <w:t xml:space="preserve">年，绿色低碳循环发展的经济体系初步形成，重点行业能源利用效率大幅提升。同时要加快建设完善全国碳排放权 </w:t>
      </w:r>
      <w:r>
        <w:rPr>
          <w:color w:val="000000"/>
          <w:spacing w:val="0"/>
          <w:w w:val="100"/>
          <w:position w:val="0"/>
        </w:rPr>
        <w:t>交易市场，并提出将碳汇交易纳入全国碳排放权交易市场，建立健全体现碳汇价值的生态保护补偿机制。《</w:t>
      </w:r>
      <w:r>
        <w:rPr>
          <w:color w:val="000000"/>
          <w:spacing w:val="0"/>
          <w:w w:val="100"/>
          <w:position w:val="0"/>
        </w:rPr>
        <w:t>2030</w:t>
      </w:r>
      <w:r>
        <w:rPr>
          <w:color w:val="000000"/>
          <w:spacing w:val="0"/>
          <w:w w:val="100"/>
          <w:position w:val="0"/>
        </w:rPr>
        <w:t>年前碳达峰 行动方案》提出重点实施能源绿色低碳转型行动、节能降碳增效行动、工业领域碳达峰行动、城乡建设碳达峰行动、交通运 输绿色低碳行动等“碳达峰十大行动”。</w:t>
      </w:r>
    </w:p>
    <w:p>
      <w:pPr>
        <w:pStyle w:val="Style19"/>
        <w:keepNext w:val="0"/>
        <w:keepLines w:val="0"/>
        <w:widowControl w:val="0"/>
        <w:shd w:val="clear" w:color="auto" w:fill="auto"/>
        <w:bidi w:val="0"/>
        <w:spacing w:before="0" w:after="0" w:line="475" w:lineRule="exact"/>
        <w:ind w:left="0" w:right="0"/>
        <w:jc w:val="both"/>
      </w:pPr>
      <w:r>
        <w:rPr>
          <w:color w:val="000000"/>
          <w:spacing w:val="0"/>
          <w:w w:val="100"/>
          <w:position w:val="0"/>
        </w:rPr>
        <w:t>从整个生命周期来看，建筑在全社会的能耗和碳排放占比都比较高。</w:t>
      </w:r>
      <w:r>
        <w:rPr>
          <w:color w:val="000000"/>
          <w:spacing w:val="0"/>
          <w:w w:val="100"/>
          <w:position w:val="0"/>
        </w:rPr>
        <w:t>2019</w:t>
      </w:r>
      <w:r>
        <w:rPr>
          <w:color w:val="000000"/>
          <w:spacing w:val="0"/>
          <w:w w:val="100"/>
          <w:position w:val="0"/>
        </w:rPr>
        <w:t>年，我国的水平在</w:t>
      </w:r>
      <w:r>
        <w:rPr>
          <w:color w:val="000000"/>
          <w:spacing w:val="0"/>
          <w:w w:val="100"/>
          <w:position w:val="0"/>
        </w:rPr>
        <w:t>30%-40%</w:t>
      </w:r>
      <w:r>
        <w:rPr>
          <w:color w:val="000000"/>
          <w:spacing w:val="0"/>
          <w:w w:val="100"/>
          <w:position w:val="0"/>
        </w:rPr>
        <w:t>之间，其中建筑运 行环节占全社会的比重约为</w:t>
      </w:r>
      <w:r>
        <w:rPr>
          <w:color w:val="000000"/>
          <w:spacing w:val="0"/>
          <w:w w:val="100"/>
          <w:position w:val="0"/>
        </w:rPr>
        <w:t xml:space="preserve">22% </w:t>
      </w:r>
      <w:r>
        <w:rPr>
          <w:color w:val="000000"/>
          <w:spacing w:val="0"/>
          <w:w w:val="100"/>
          <w:position w:val="0"/>
        </w:rPr>
        <w:t>；随着新开工建筑与存量建筑的此消彼长，建筑运行环节的碳排放占比有进一步提升趋势。 尽管能源结构调整仍是当前“双碳”的核心关注点，但作为全社会主要碳源之一，建筑领域的低碳甚至零碳进程毫无疑问也 会得到强化。</w:t>
      </w:r>
    </w:p>
    <w:p>
      <w:pPr>
        <w:pStyle w:val="Style19"/>
        <w:keepNext w:val="0"/>
        <w:keepLines w:val="0"/>
        <w:widowControl w:val="0"/>
        <w:shd w:val="clear" w:color="auto" w:fill="auto"/>
        <w:bidi w:val="0"/>
        <w:spacing w:before="0" w:after="0" w:line="475" w:lineRule="exact"/>
        <w:ind w:left="0" w:right="0"/>
        <w:jc w:val="both"/>
      </w:pPr>
      <w:r>
        <w:rPr>
          <w:color w:val="000000"/>
          <w:spacing w:val="0"/>
          <w:w w:val="100"/>
          <w:position w:val="0"/>
        </w:rPr>
        <w:t>从</w:t>
      </w:r>
      <w:r>
        <w:rPr>
          <w:color w:val="000000"/>
          <w:spacing w:val="0"/>
          <w:w w:val="100"/>
          <w:position w:val="0"/>
        </w:rPr>
        <w:t>2021</w:t>
      </w:r>
      <w:r>
        <w:rPr>
          <w:color w:val="000000"/>
          <w:spacing w:val="0"/>
          <w:w w:val="100"/>
          <w:position w:val="0"/>
        </w:rPr>
        <w:t>年密集出台的“双碳”顶层设计中，涉及建筑楼宇的部分不容忽视。健全建筑能耗管理体系，提升建筑能耗监测 能力、建筑节能管理能力、建筑能效水平，推进超低能耗、近零能耗、低碳建筑规模化发展，成为下一阶段发展目标。政策 推力在变大，约束性也在变强；而在落地过程中，除了低碳建筑标准及行政监督等制度建设外，建筑节能升级改造、智能化 运营、合同能源管理等将会是主要的工程技术手段。</w:t>
      </w:r>
    </w:p>
    <w:p>
      <w:pPr>
        <w:pStyle w:val="Style19"/>
        <w:keepNext w:val="0"/>
        <w:keepLines w:val="0"/>
        <w:widowControl w:val="0"/>
        <w:shd w:val="clear" w:color="auto" w:fill="auto"/>
        <w:bidi w:val="0"/>
        <w:spacing w:before="0" w:after="0" w:line="475" w:lineRule="exact"/>
        <w:ind w:left="0" w:right="0"/>
        <w:jc w:val="both"/>
      </w:pPr>
      <w:r>
        <w:rPr>
          <w:color w:val="000000"/>
          <w:spacing w:val="0"/>
          <w:w w:val="100"/>
          <w:position w:val="0"/>
        </w:rPr>
        <w:t>根据中国节能协会发布的《“十三五”节能服务产业发展报告》，截至</w:t>
      </w:r>
      <w:r>
        <w:rPr>
          <w:color w:val="000000"/>
          <w:spacing w:val="0"/>
          <w:w w:val="100"/>
          <w:position w:val="0"/>
        </w:rPr>
        <w:t>2020</w:t>
      </w:r>
      <w:r>
        <w:rPr>
          <w:color w:val="000000"/>
          <w:spacing w:val="0"/>
          <w:w w:val="100"/>
          <w:position w:val="0"/>
        </w:rPr>
        <w:t>年我国节能服务业总产值</w:t>
      </w:r>
      <w:r>
        <w:rPr>
          <w:color w:val="000000"/>
          <w:spacing w:val="0"/>
          <w:w w:val="100"/>
          <w:position w:val="0"/>
        </w:rPr>
        <w:t>5916</w:t>
      </w:r>
      <w:r>
        <w:rPr>
          <w:color w:val="000000"/>
          <w:spacing w:val="0"/>
          <w:w w:val="100"/>
          <w:position w:val="0"/>
        </w:rPr>
        <w:t>亿元，其中建筑 领域项目数量占比</w:t>
      </w:r>
      <w:r>
        <w:rPr>
          <w:color w:val="000000"/>
          <w:spacing w:val="0"/>
          <w:w w:val="100"/>
          <w:position w:val="0"/>
        </w:rPr>
        <w:t>43%，</w:t>
      </w:r>
      <w:r>
        <w:rPr>
          <w:color w:val="000000"/>
          <w:spacing w:val="0"/>
          <w:w w:val="100"/>
          <w:position w:val="0"/>
        </w:rPr>
        <w:t>工业领域占比</w:t>
      </w:r>
      <w:r>
        <w:rPr>
          <w:color w:val="000000"/>
          <w:spacing w:val="0"/>
          <w:w w:val="100"/>
          <w:position w:val="0"/>
        </w:rPr>
        <w:t>42%</w:t>
      </w:r>
      <w:r>
        <w:rPr>
          <w:color w:val="000000"/>
          <w:spacing w:val="0"/>
          <w:w w:val="100"/>
          <w:position w:val="0"/>
        </w:rPr>
        <w:t>，公共设施占比</w:t>
      </w:r>
      <w:r>
        <w:rPr>
          <w:color w:val="000000"/>
          <w:spacing w:val="0"/>
          <w:w w:val="100"/>
          <w:position w:val="0"/>
        </w:rPr>
        <w:t>15%</w:t>
      </w:r>
      <w:r>
        <w:rPr>
          <w:color w:val="000000"/>
          <w:spacing w:val="0"/>
          <w:w w:val="100"/>
          <w:position w:val="0"/>
        </w:rPr>
        <w:t>。根据中国节能协会发展目标，在</w:t>
      </w:r>
      <w:r>
        <w:rPr>
          <w:color w:val="000000"/>
          <w:spacing w:val="0"/>
          <w:w w:val="100"/>
          <w:position w:val="0"/>
        </w:rPr>
        <w:t>3060</w:t>
      </w:r>
      <w:r>
        <w:rPr>
          <w:color w:val="000000"/>
          <w:spacing w:val="0"/>
          <w:w w:val="100"/>
          <w:position w:val="0"/>
        </w:rPr>
        <w:t>双碳目标促进下，节能 服务业有望持续发展，预计</w:t>
      </w:r>
      <w:r>
        <w:rPr>
          <w:color w:val="000000"/>
          <w:spacing w:val="0"/>
          <w:w w:val="100"/>
          <w:position w:val="0"/>
        </w:rPr>
        <w:t>2025</w:t>
      </w:r>
      <w:r>
        <w:rPr>
          <w:color w:val="000000"/>
          <w:spacing w:val="0"/>
          <w:w w:val="100"/>
          <w:position w:val="0"/>
        </w:rPr>
        <w:t>年行业产值有望达到</w:t>
      </w:r>
      <w:r>
        <w:rPr>
          <w:color w:val="000000"/>
          <w:spacing w:val="0"/>
          <w:w w:val="100"/>
          <w:position w:val="0"/>
        </w:rPr>
        <w:t>1</w:t>
      </w:r>
      <w:r>
        <w:rPr>
          <w:color w:val="000000"/>
          <w:spacing w:val="0"/>
          <w:w w:val="100"/>
          <w:position w:val="0"/>
        </w:rPr>
        <w:t>万亿元，对应</w:t>
      </w:r>
      <w:r>
        <w:rPr>
          <w:color w:val="000000"/>
          <w:spacing w:val="0"/>
          <w:w w:val="100"/>
          <w:position w:val="0"/>
        </w:rPr>
        <w:t>5</w:t>
      </w:r>
      <w:r>
        <w:rPr>
          <w:color w:val="000000"/>
          <w:spacing w:val="0"/>
          <w:w w:val="100"/>
          <w:position w:val="0"/>
        </w:rPr>
        <w:t>年复合增速约</w:t>
      </w:r>
      <w:r>
        <w:rPr>
          <w:color w:val="000000"/>
          <w:spacing w:val="0"/>
          <w:w w:val="100"/>
          <w:position w:val="0"/>
        </w:rPr>
        <w:t>11%</w:t>
      </w:r>
      <w:r>
        <w:rPr>
          <w:color w:val="000000"/>
          <w:spacing w:val="0"/>
          <w:w w:val="100"/>
          <w:position w:val="0"/>
        </w:rPr>
        <w:t>。</w:t>
      </w:r>
    </w:p>
    <w:p>
      <w:pPr>
        <w:pStyle w:val="Style19"/>
        <w:keepNext w:val="0"/>
        <w:keepLines w:val="0"/>
        <w:widowControl w:val="0"/>
        <w:shd w:val="clear" w:color="auto" w:fill="auto"/>
        <w:bidi w:val="0"/>
        <w:spacing w:before="0" w:after="0" w:line="478" w:lineRule="exact"/>
        <w:ind w:left="0" w:right="0"/>
        <w:jc w:val="both"/>
      </w:pPr>
      <w:r>
        <w:rPr>
          <w:color w:val="000000"/>
          <w:spacing w:val="0"/>
          <w:w w:val="100"/>
          <w:position w:val="0"/>
        </w:rPr>
        <w:t>目前我国碳排放的大户依次是电力、工业、交通和建筑，几乎贡献了全国碳排放量</w:t>
      </w:r>
      <w:r>
        <w:rPr>
          <w:color w:val="000000"/>
          <w:spacing w:val="0"/>
          <w:w w:val="100"/>
          <w:position w:val="0"/>
        </w:rPr>
        <w:t>90%</w:t>
      </w:r>
      <w:r>
        <w:rPr>
          <w:color w:val="000000"/>
          <w:spacing w:val="0"/>
          <w:w w:val="100"/>
          <w:position w:val="0"/>
        </w:rPr>
        <w:t>以上，降碳迫在眉睫，其中商用 建筑、城市地铁、医院及数据中心也是公司服务的重点客户群体，随着国家碳减排的逐步推进，将为公司智能物联网业务带 来更大机遇。</w:t>
      </w:r>
    </w:p>
    <w:p>
      <w:pPr>
        <w:pStyle w:val="Style19"/>
        <w:keepNext w:val="0"/>
        <w:keepLines w:val="0"/>
        <w:widowControl w:val="0"/>
        <w:numPr>
          <w:ilvl w:val="0"/>
          <w:numId w:val="1"/>
        </w:numPr>
        <w:shd w:val="clear" w:color="auto" w:fill="auto"/>
        <w:tabs>
          <w:tab w:pos="645" w:val="left"/>
        </w:tabs>
        <w:bidi w:val="0"/>
        <w:spacing w:before="0" w:after="0" w:line="475" w:lineRule="exact"/>
        <w:ind w:left="0" w:right="0"/>
        <w:jc w:val="both"/>
      </w:pPr>
      <w:bookmarkStart w:id="67" w:name="bookmark67"/>
      <w:bookmarkEnd w:id="67"/>
      <w:r>
        <w:rPr>
          <w:b/>
          <w:bCs/>
          <w:color w:val="000000"/>
          <w:spacing w:val="0"/>
          <w:w w:val="100"/>
          <w:position w:val="0"/>
        </w:rPr>
        <w:t>3大健康产业发展为公司医疗布局带来新契机</w:t>
      </w:r>
    </w:p>
    <w:p>
      <w:pPr>
        <w:pStyle w:val="Style19"/>
        <w:keepNext w:val="0"/>
        <w:keepLines w:val="0"/>
        <w:widowControl w:val="0"/>
        <w:shd w:val="clear" w:color="auto" w:fill="auto"/>
        <w:bidi w:val="0"/>
        <w:spacing w:before="0" w:after="0" w:line="471" w:lineRule="exact"/>
        <w:ind w:left="0" w:right="0"/>
        <w:jc w:val="both"/>
      </w:pPr>
      <w:r>
        <w:rPr>
          <w:color w:val="000000"/>
          <w:spacing w:val="0"/>
          <w:w w:val="100"/>
          <w:position w:val="0"/>
        </w:rPr>
        <w:t>党的十八大以来，以习近平同志为核心的党中央把维护人民健康摆在更加突出的位置。印发了《“健康中国</w:t>
      </w:r>
      <w:r>
        <w:rPr>
          <w:color w:val="000000"/>
          <w:spacing w:val="0"/>
          <w:w w:val="100"/>
          <w:position w:val="0"/>
        </w:rPr>
        <w:t>2030</w:t>
      </w:r>
      <w:r>
        <w:rPr>
          <w:color w:val="000000"/>
          <w:spacing w:val="0"/>
          <w:w w:val="100"/>
          <w:position w:val="0"/>
        </w:rPr>
        <w:t>”规划 纲要》，发出建设健康中国的号召，明确了建设健康中国的大政方针和行动纲领。国家“十四五”规划纲要强调“全面推进 健康中国建设”，提出“把保障人民健康放在优先发展的战略位置，坚持预防为主的方针，深入实施健康中国行动，完善国 民健康促进政策，织牢国家公共卫生防护网，为人民提供全方位全生命期健康服务”。习近平同志在中共中央政治局第三十 四次集体学习时强调，“把握数字经济发展规律和趋势，推动我国数字经济健康发展；推动互联网、大数据、人工智能和实 体经济深度融合，建设数字中国、智慧社会，推进数字产业化和产业数字化，打造具有国际竞争力的数字产业集群”。</w:t>
      </w:r>
    </w:p>
    <w:p>
      <w:pPr>
        <w:pStyle w:val="Style19"/>
        <w:keepNext w:val="0"/>
        <w:keepLines w:val="0"/>
        <w:widowControl w:val="0"/>
        <w:shd w:val="clear" w:color="auto" w:fill="auto"/>
        <w:bidi w:val="0"/>
        <w:spacing w:before="0" w:after="0" w:line="467" w:lineRule="exact"/>
        <w:ind w:left="0" w:right="0"/>
        <w:jc w:val="both"/>
      </w:pPr>
      <w:r>
        <w:rPr>
          <w:color w:val="000000"/>
          <w:spacing w:val="0"/>
          <w:w w:val="100"/>
          <w:position w:val="0"/>
        </w:rPr>
        <w:t xml:space="preserve">随着经济发展水平的不断提高，我国医院在建设数量、医疗设备、医护人员数量、就诊患者流量等方面不断扩大。医疗 卫生是服务于国计民生的大事，医疗卫生事业的发展也是提高国家人民幸福指数的关键指标。近年来，各项医疗卫生服务的 相关政策不断下发，为未来五年甚至更长时间的行业发展指明了道路。疫情后，全球对医疗和疾控体系的重视程度有了明显 提升。在国内，医疗投入大幅增加，以大型公立医院扩容为主导的医疗新基建已经开始。随着医院常规业务的复苏，各个项 目运行已逐步进入正轨，新一年的医疗市场建设与扩容也已提上日程。在政策加持下，医院建设市场也将迎来新的契机，中 </w:t>
      </w:r>
      <w:r>
        <w:rPr>
          <w:color w:val="000000"/>
          <w:spacing w:val="0"/>
          <w:w w:val="100"/>
          <w:position w:val="0"/>
        </w:rPr>
        <w:t>国医建市场即将进入快车道，迎来更大发展。</w:t>
      </w:r>
    </w:p>
    <w:p>
      <w:pPr>
        <w:pStyle w:val="Style19"/>
        <w:keepNext w:val="0"/>
        <w:keepLines w:val="0"/>
        <w:widowControl w:val="0"/>
        <w:shd w:val="clear" w:color="auto" w:fill="auto"/>
        <w:tabs>
          <w:tab w:pos="798" w:val="left"/>
        </w:tabs>
        <w:bidi w:val="0"/>
        <w:spacing w:before="0" w:after="0" w:line="476" w:lineRule="exact"/>
        <w:ind w:left="0" w:right="0"/>
        <w:jc w:val="left"/>
      </w:pPr>
      <w:r>
        <w:rPr>
          <w:b/>
          <w:bCs/>
          <w:color w:val="000000"/>
          <w:spacing w:val="0"/>
          <w:w w:val="100"/>
          <w:position w:val="0"/>
        </w:rPr>
        <w:t>2.4</w:t>
        <w:tab/>
      </w:r>
      <w:r>
        <w:rPr>
          <w:b/>
          <w:bCs/>
          <w:color w:val="000000"/>
          <w:spacing w:val="0"/>
          <w:w w:val="100"/>
          <w:position w:val="0"/>
        </w:rPr>
        <w:t>“东数西算”工程为公司数据中心业务加码</w:t>
      </w:r>
    </w:p>
    <w:p>
      <w:pPr>
        <w:pStyle w:val="Style19"/>
        <w:keepNext w:val="0"/>
        <w:keepLines w:val="0"/>
        <w:widowControl w:val="0"/>
        <w:shd w:val="clear" w:color="auto" w:fill="auto"/>
        <w:bidi w:val="0"/>
        <w:spacing w:before="0" w:after="0" w:line="485" w:lineRule="exact"/>
        <w:ind w:left="0" w:right="0"/>
        <w:jc w:val="left"/>
      </w:pPr>
      <w:r>
        <w:rPr>
          <w:color w:val="000000"/>
          <w:spacing w:val="0"/>
          <w:w w:val="100"/>
          <w:position w:val="0"/>
        </w:rPr>
        <w:t>2022</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17</w:t>
      </w:r>
      <w:r>
        <w:rPr>
          <w:color w:val="000000"/>
          <w:spacing w:val="0"/>
          <w:w w:val="100"/>
          <w:position w:val="0"/>
        </w:rPr>
        <w:t>日，据国家发改委发文，近日国家发改委、中央网信办、工业和信息化部、国家能源局联合印发通知，同 意在京津冀、长三角、粤港澳大湾区、成渝、内蒙古、贵州、甘肃、宁夏等</w:t>
      </w:r>
      <w:r>
        <w:rPr>
          <w:color w:val="000000"/>
          <w:spacing w:val="0"/>
          <w:w w:val="100"/>
          <w:position w:val="0"/>
        </w:rPr>
        <w:t>8</w:t>
      </w:r>
      <w:r>
        <w:rPr>
          <w:color w:val="000000"/>
          <w:spacing w:val="0"/>
          <w:w w:val="100"/>
          <w:position w:val="0"/>
        </w:rPr>
        <w:t xml:space="preserve">地启动建设国家算力枢纽节点，并规划了 </w:t>
      </w:r>
      <w:r>
        <w:rPr>
          <w:color w:val="000000"/>
          <w:spacing w:val="0"/>
          <w:w w:val="100"/>
          <w:position w:val="0"/>
        </w:rPr>
        <w:t>10</w:t>
      </w:r>
      <w:r>
        <w:rPr>
          <w:color w:val="000000"/>
          <w:spacing w:val="0"/>
          <w:w w:val="100"/>
          <w:position w:val="0"/>
        </w:rPr>
        <w:t>个 国家数据中心集群。至此，全国一体化大数据中心体系完成总体布局设计，“东数西算”工程正式全面启动。</w:t>
      </w:r>
    </w:p>
    <w:p>
      <w:pPr>
        <w:pStyle w:val="Style19"/>
        <w:keepNext w:val="0"/>
        <w:keepLines w:val="0"/>
        <w:widowControl w:val="0"/>
        <w:shd w:val="clear" w:color="auto" w:fill="auto"/>
        <w:bidi w:val="0"/>
        <w:spacing w:before="0" w:after="0" w:line="473" w:lineRule="exact"/>
        <w:ind w:left="0" w:right="0"/>
        <w:jc w:val="left"/>
      </w:pPr>
      <w:r>
        <w:rPr>
          <w:color w:val="000000"/>
          <w:spacing w:val="0"/>
          <w:w w:val="100"/>
          <w:position w:val="0"/>
        </w:rPr>
        <w:t>“东数西算”即是通过构建数据中心、云计算、大数据一体化的新型算力网络体系，将东部算力需求有序引导到西部， 优化数据中心建设布局，促进东西部协同联动。根据</w:t>
      </w:r>
      <w:r>
        <w:rPr>
          <w:color w:val="000000"/>
          <w:spacing w:val="0"/>
          <w:w w:val="100"/>
          <w:position w:val="0"/>
        </w:rPr>
        <w:t>CDCC</w:t>
      </w:r>
      <w:r>
        <w:rPr>
          <w:color w:val="000000"/>
          <w:spacing w:val="0"/>
          <w:w w:val="100"/>
          <w:position w:val="0"/>
        </w:rPr>
        <w:t>数据，西部地区部分数据中心上架率仅为</w:t>
      </w:r>
      <w:r>
        <w:rPr>
          <w:color w:val="000000"/>
          <w:spacing w:val="0"/>
          <w:w w:val="100"/>
          <w:position w:val="0"/>
        </w:rPr>
        <w:t>30%</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40%</w:t>
      </w:r>
      <w:r>
        <w:rPr>
          <w:color w:val="000000"/>
          <w:spacing w:val="0"/>
          <w:w w:val="100"/>
          <w:position w:val="0"/>
        </w:rPr>
        <w:t>，未能满足</w:t>
      </w:r>
      <w:r>
        <w:rPr>
          <w:color w:val="000000"/>
          <w:spacing w:val="0"/>
          <w:w w:val="100"/>
          <w:position w:val="0"/>
        </w:rPr>
        <w:t xml:space="preserve">65% </w:t>
      </w:r>
      <w:r>
        <w:rPr>
          <w:color w:val="000000"/>
          <w:spacing w:val="0"/>
          <w:w w:val="100"/>
          <w:position w:val="0"/>
        </w:rPr>
        <w:t>的标准，东数西算将有效推动西部现有数据中心上架率提升，能就近消纳西部绿色资源，持续优化数据中心能源使用效率。</w:t>
      </w:r>
    </w:p>
    <w:p>
      <w:pPr>
        <w:pStyle w:val="Style19"/>
        <w:keepNext w:val="0"/>
        <w:keepLines w:val="0"/>
        <w:widowControl w:val="0"/>
        <w:shd w:val="clear" w:color="auto" w:fill="auto"/>
        <w:bidi w:val="0"/>
        <w:spacing w:before="0" w:after="0" w:line="468" w:lineRule="exact"/>
        <w:ind w:left="0" w:right="0"/>
        <w:jc w:val="left"/>
      </w:pPr>
      <w:r>
        <w:rPr>
          <w:color w:val="000000"/>
          <w:spacing w:val="0"/>
          <w:w w:val="100"/>
          <w:position w:val="0"/>
        </w:rPr>
        <w:t>随着移动互联网、大数据、人工智能等数字技术的快速创新与应用，数字经济正成为我国经济社会发展的重要引擎。东 数西算工程为国家数字经济战略的关键一环，全面实施后将有利于全国一体化的数据中心布局建设，能够扩大算力设施规模， 提升算力使用效率，实现全国算力规模化集约化发展，由于数据中心产业链条长，有望充分带动产业链上下游投资。据公开 数据显示，我国数字经济增加值规模已由</w:t>
      </w:r>
      <w:r>
        <w:rPr>
          <w:color w:val="000000"/>
          <w:spacing w:val="0"/>
          <w:w w:val="100"/>
          <w:position w:val="0"/>
        </w:rPr>
        <w:t>2005</w:t>
      </w:r>
      <w:r>
        <w:rPr>
          <w:color w:val="000000"/>
          <w:spacing w:val="0"/>
          <w:w w:val="100"/>
          <w:position w:val="0"/>
        </w:rPr>
        <w:t>年的</w:t>
      </w:r>
      <w:r>
        <w:rPr>
          <w:color w:val="000000"/>
          <w:spacing w:val="0"/>
          <w:w w:val="100"/>
          <w:position w:val="0"/>
        </w:rPr>
        <w:t>2.6</w:t>
      </w:r>
      <w:r>
        <w:rPr>
          <w:color w:val="000000"/>
          <w:spacing w:val="0"/>
          <w:w w:val="100"/>
          <w:position w:val="0"/>
        </w:rPr>
        <w:t>万亿扩张到</w:t>
      </w:r>
      <w:r>
        <w:rPr>
          <w:color w:val="000000"/>
          <w:spacing w:val="0"/>
          <w:w w:val="100"/>
          <w:position w:val="0"/>
        </w:rPr>
        <w:t>2019</w:t>
      </w:r>
      <w:r>
        <w:rPr>
          <w:color w:val="000000"/>
          <w:spacing w:val="0"/>
          <w:w w:val="100"/>
          <w:position w:val="0"/>
        </w:rPr>
        <w:t>年的</w:t>
      </w:r>
      <w:r>
        <w:rPr>
          <w:color w:val="000000"/>
          <w:spacing w:val="0"/>
          <w:w w:val="100"/>
          <w:position w:val="0"/>
        </w:rPr>
        <w:t xml:space="preserve">35. </w:t>
      </w:r>
      <w:r>
        <w:rPr>
          <w:color w:val="000000"/>
          <w:spacing w:val="0"/>
          <w:w w:val="100"/>
          <w:position w:val="0"/>
        </w:rPr>
        <w:t>8</w:t>
      </w:r>
      <w:r>
        <w:rPr>
          <w:color w:val="000000"/>
          <w:spacing w:val="0"/>
          <w:w w:val="100"/>
          <w:position w:val="0"/>
        </w:rPr>
        <w:t>万亿，占</w:t>
      </w:r>
      <w:r>
        <w:rPr>
          <w:color w:val="000000"/>
          <w:spacing w:val="0"/>
          <w:w w:val="100"/>
          <w:position w:val="0"/>
        </w:rPr>
        <w:t>GDP</w:t>
      </w:r>
      <w:r>
        <w:rPr>
          <w:color w:val="000000"/>
          <w:spacing w:val="0"/>
          <w:w w:val="100"/>
          <w:position w:val="0"/>
        </w:rPr>
        <w:t>的比重亦逐年提升。预计中国</w:t>
      </w:r>
      <w:r>
        <w:rPr>
          <w:color w:val="000000"/>
          <w:spacing w:val="0"/>
          <w:w w:val="100"/>
          <w:position w:val="0"/>
        </w:rPr>
        <w:t xml:space="preserve">IDC </w:t>
      </w:r>
      <w:r>
        <w:rPr>
          <w:color w:val="000000"/>
          <w:spacing w:val="0"/>
          <w:w w:val="100"/>
          <w:position w:val="0"/>
        </w:rPr>
        <w:t>市场在</w:t>
      </w:r>
      <w:r>
        <w:rPr>
          <w:color w:val="000000"/>
          <w:spacing w:val="0"/>
          <w:w w:val="100"/>
          <w:position w:val="0"/>
        </w:rPr>
        <w:t>2020-2022</w:t>
      </w:r>
      <w:r>
        <w:rPr>
          <w:color w:val="000000"/>
          <w:spacing w:val="0"/>
          <w:w w:val="100"/>
          <w:position w:val="0"/>
        </w:rPr>
        <w:t>年将以</w:t>
      </w:r>
      <w:r>
        <w:rPr>
          <w:color w:val="000000"/>
          <w:spacing w:val="0"/>
          <w:w w:val="100"/>
          <w:position w:val="0"/>
        </w:rPr>
        <w:t xml:space="preserve">27. </w:t>
      </w:r>
      <w:r>
        <w:rPr>
          <w:color w:val="000000"/>
          <w:spacing w:val="0"/>
          <w:w w:val="100"/>
          <w:position w:val="0"/>
        </w:rPr>
        <w:t>0%</w:t>
      </w:r>
      <w:r>
        <w:rPr>
          <w:color w:val="000000"/>
          <w:spacing w:val="0"/>
          <w:w w:val="100"/>
          <w:position w:val="0"/>
        </w:rPr>
        <w:t>的年复合增速增长，</w:t>
      </w:r>
      <w:r>
        <w:rPr>
          <w:color w:val="000000"/>
          <w:spacing w:val="0"/>
          <w:w w:val="100"/>
          <w:position w:val="0"/>
        </w:rPr>
        <w:t>2022</w:t>
      </w:r>
      <w:r>
        <w:rPr>
          <w:color w:val="000000"/>
          <w:spacing w:val="0"/>
          <w:w w:val="100"/>
          <w:position w:val="0"/>
        </w:rPr>
        <w:t>年后在数据量不断增长的驱动下，我国</w:t>
      </w:r>
      <w:r>
        <w:rPr>
          <w:color w:val="000000"/>
          <w:spacing w:val="0"/>
          <w:w w:val="100"/>
          <w:position w:val="0"/>
        </w:rPr>
        <w:t>IDC</w:t>
      </w:r>
      <w:r>
        <w:rPr>
          <w:color w:val="000000"/>
          <w:spacing w:val="0"/>
          <w:w w:val="100"/>
          <w:position w:val="0"/>
        </w:rPr>
        <w:t>市场规模仍将以较快速度 增长，预计我国</w:t>
      </w:r>
      <w:r>
        <w:rPr>
          <w:color w:val="000000"/>
          <w:spacing w:val="0"/>
          <w:w w:val="100"/>
          <w:position w:val="0"/>
        </w:rPr>
        <w:t>IDC</w:t>
      </w:r>
      <w:r>
        <w:rPr>
          <w:color w:val="000000"/>
          <w:spacing w:val="0"/>
          <w:w w:val="100"/>
          <w:position w:val="0"/>
        </w:rPr>
        <w:t>市场规模年复合增速在</w:t>
      </w:r>
      <w:r>
        <w:rPr>
          <w:color w:val="000000"/>
          <w:spacing w:val="0"/>
          <w:w w:val="100"/>
          <w:position w:val="0"/>
        </w:rPr>
        <w:t>2021-2030</w:t>
      </w:r>
      <w:r>
        <w:rPr>
          <w:color w:val="000000"/>
          <w:spacing w:val="0"/>
          <w:w w:val="100"/>
          <w:position w:val="0"/>
        </w:rPr>
        <w:t>年或将达到</w:t>
      </w:r>
      <w:r>
        <w:rPr>
          <w:color w:val="000000"/>
          <w:spacing w:val="0"/>
          <w:w w:val="100"/>
          <w:position w:val="0"/>
        </w:rPr>
        <w:t xml:space="preserve">17. </w:t>
      </w:r>
      <w:r>
        <w:rPr>
          <w:color w:val="000000"/>
          <w:spacing w:val="0"/>
          <w:w w:val="100"/>
          <w:position w:val="0"/>
        </w:rPr>
        <w:t>2%</w:t>
      </w:r>
      <w:r>
        <w:rPr>
          <w:color w:val="000000"/>
          <w:spacing w:val="0"/>
          <w:w w:val="100"/>
          <w:position w:val="0"/>
        </w:rPr>
        <w:t>。</w:t>
      </w:r>
    </w:p>
    <w:p>
      <w:pPr>
        <w:pStyle w:val="Style19"/>
        <w:keepNext w:val="0"/>
        <w:keepLines w:val="0"/>
        <w:widowControl w:val="0"/>
        <w:numPr>
          <w:ilvl w:val="0"/>
          <w:numId w:val="7"/>
        </w:numPr>
        <w:shd w:val="clear" w:color="auto" w:fill="auto"/>
        <w:tabs>
          <w:tab w:pos="645" w:val="left"/>
        </w:tabs>
        <w:bidi w:val="0"/>
        <w:spacing w:before="0" w:after="0" w:line="476" w:lineRule="exact"/>
        <w:ind w:left="0" w:right="0"/>
        <w:jc w:val="both"/>
      </w:pPr>
      <w:bookmarkStart w:id="68" w:name="bookmark68"/>
      <w:bookmarkEnd w:id="68"/>
      <w:r>
        <w:rPr>
          <w:b/>
          <w:bCs/>
          <w:color w:val="000000"/>
          <w:spacing w:val="0"/>
          <w:w w:val="100"/>
          <w:position w:val="0"/>
        </w:rPr>
        <w:t>5数据安全与国产替代为公司发展带来更多空间</w:t>
      </w:r>
    </w:p>
    <w:p>
      <w:pPr>
        <w:pStyle w:val="Style19"/>
        <w:keepNext w:val="0"/>
        <w:keepLines w:val="0"/>
        <w:widowControl w:val="0"/>
        <w:shd w:val="clear" w:color="auto" w:fill="auto"/>
        <w:bidi w:val="0"/>
        <w:spacing w:before="0" w:after="0" w:line="476" w:lineRule="exact"/>
        <w:ind w:left="0" w:right="0"/>
        <w:jc w:val="both"/>
      </w:pPr>
      <w:r>
        <w:rPr>
          <w:color w:val="000000"/>
          <w:spacing w:val="0"/>
          <w:w w:val="100"/>
          <w:position w:val="0"/>
        </w:rPr>
        <w:t>随着数字经济在全国</w:t>
      </w:r>
      <w:r>
        <w:rPr>
          <w:color w:val="000000"/>
          <w:spacing w:val="0"/>
          <w:w w:val="100"/>
          <w:position w:val="0"/>
        </w:rPr>
        <w:t>GPD</w:t>
      </w:r>
      <w:r>
        <w:rPr>
          <w:color w:val="000000"/>
          <w:spacing w:val="0"/>
          <w:w w:val="100"/>
          <w:position w:val="0"/>
        </w:rPr>
        <w:t>比重的提高，芯片在各个经济部门的渗透率也不断提升，发展半导体产业关乎我国经济安全。 随着美国对于华为、中兴、中芯国际等中国企业的持续打压，以华为为首的中国科技企业正在逐步在零部件供应链、半导体 供应链、操作系统等方面推进国产替代。根据</w:t>
      </w:r>
      <w:r>
        <w:rPr>
          <w:color w:val="000000"/>
          <w:spacing w:val="0"/>
          <w:w w:val="100"/>
          <w:position w:val="0"/>
        </w:rPr>
        <w:t>ICInsights</w:t>
      </w:r>
      <w:r>
        <w:rPr>
          <w:color w:val="000000"/>
          <w:spacing w:val="0"/>
          <w:w w:val="100"/>
          <w:position w:val="0"/>
        </w:rPr>
        <w:t>数据</w:t>
      </w:r>
      <w:r>
        <w:rPr>
          <w:color w:val="000000"/>
          <w:spacing w:val="0"/>
          <w:w w:val="100"/>
          <w:position w:val="0"/>
        </w:rPr>
        <w:t>，2020</w:t>
      </w:r>
      <w:r>
        <w:rPr>
          <w:color w:val="000000"/>
          <w:spacing w:val="0"/>
          <w:w w:val="100"/>
          <w:position w:val="0"/>
        </w:rPr>
        <w:t>年中国的集成电路的产量占国内</w:t>
      </w:r>
      <w:r>
        <w:rPr>
          <w:color w:val="000000"/>
          <w:spacing w:val="0"/>
          <w:w w:val="100"/>
          <w:position w:val="0"/>
        </w:rPr>
        <w:t>1434</w:t>
      </w:r>
      <w:r>
        <w:rPr>
          <w:color w:val="000000"/>
          <w:spacing w:val="0"/>
          <w:w w:val="100"/>
          <w:position w:val="0"/>
        </w:rPr>
        <w:t>亿美元集成电路市 场的</w:t>
      </w:r>
      <w:r>
        <w:rPr>
          <w:color w:val="000000"/>
          <w:spacing w:val="0"/>
          <w:w w:val="100"/>
          <w:position w:val="0"/>
        </w:rPr>
        <w:t>15.9%，</w:t>
      </w:r>
      <w:r>
        <w:rPr>
          <w:color w:val="000000"/>
          <w:spacing w:val="0"/>
          <w:w w:val="100"/>
          <w:position w:val="0"/>
        </w:rPr>
        <w:t>高于</w:t>
      </w:r>
      <w:r>
        <w:rPr>
          <w:color w:val="000000"/>
          <w:spacing w:val="0"/>
          <w:w w:val="100"/>
          <w:position w:val="0"/>
        </w:rPr>
        <w:t>2010</w:t>
      </w:r>
      <w:r>
        <w:rPr>
          <w:color w:val="000000"/>
          <w:spacing w:val="0"/>
          <w:w w:val="100"/>
          <w:position w:val="0"/>
        </w:rPr>
        <w:t>年的</w:t>
      </w:r>
      <w:r>
        <w:rPr>
          <w:color w:val="000000"/>
          <w:spacing w:val="0"/>
          <w:w w:val="100"/>
          <w:position w:val="0"/>
        </w:rPr>
        <w:t>10.2%</w:t>
      </w:r>
      <w:r>
        <w:rPr>
          <w:color w:val="000000"/>
          <w:spacing w:val="0"/>
          <w:w w:val="100"/>
          <w:position w:val="0"/>
        </w:rPr>
        <w:t>。随着国家扶持力度的不断加大，制造企业与国产设备及材料企业的合作意愿较强，国产化 进度明显加快，市占率不断提升。叠加国内</w:t>
      </w:r>
      <w:r>
        <w:rPr>
          <w:color w:val="000000"/>
          <w:spacing w:val="0"/>
          <w:w w:val="100"/>
          <w:position w:val="0"/>
        </w:rPr>
        <w:t>5G</w:t>
      </w:r>
      <w:r>
        <w:rPr>
          <w:color w:val="000000"/>
          <w:spacing w:val="0"/>
          <w:w w:val="100"/>
          <w:position w:val="0"/>
        </w:rPr>
        <w:t>、</w:t>
      </w:r>
      <w:r>
        <w:rPr>
          <w:color w:val="000000"/>
          <w:spacing w:val="0"/>
          <w:w w:val="100"/>
          <w:position w:val="0"/>
        </w:rPr>
        <w:t>AIoT</w:t>
      </w:r>
      <w:r>
        <w:rPr>
          <w:color w:val="000000"/>
          <w:spacing w:val="0"/>
          <w:w w:val="100"/>
          <w:position w:val="0"/>
        </w:rPr>
        <w:t>、</w:t>
      </w:r>
      <w:r>
        <w:rPr>
          <w:color w:val="000000"/>
          <w:spacing w:val="0"/>
          <w:w w:val="100"/>
          <w:position w:val="0"/>
        </w:rPr>
        <w:t>自动驾驶等新兴产业驱动，全球创新中心从美向中聚集，中国占比有 望进一步提升。据</w:t>
      </w:r>
      <w:r>
        <w:rPr>
          <w:color w:val="000000"/>
          <w:spacing w:val="0"/>
          <w:w w:val="100"/>
          <w:position w:val="0"/>
        </w:rPr>
        <w:t>ICInsights</w:t>
      </w:r>
      <w:r>
        <w:rPr>
          <w:color w:val="000000"/>
          <w:spacing w:val="0"/>
          <w:w w:val="100"/>
          <w:position w:val="0"/>
        </w:rPr>
        <w:t>预测，到</w:t>
      </w:r>
      <w:r>
        <w:rPr>
          <w:color w:val="000000"/>
          <w:spacing w:val="0"/>
          <w:w w:val="100"/>
          <w:position w:val="0"/>
        </w:rPr>
        <w:t>2025</w:t>
      </w:r>
      <w:r>
        <w:rPr>
          <w:color w:val="000000"/>
          <w:spacing w:val="0"/>
          <w:w w:val="100"/>
          <w:position w:val="0"/>
        </w:rPr>
        <w:t>年，中国制造的集成电路制造将仅占国内整体集成电路市场的</w:t>
      </w:r>
      <w:r>
        <w:rPr>
          <w:color w:val="000000"/>
          <w:spacing w:val="0"/>
          <w:w w:val="100"/>
          <w:position w:val="0"/>
        </w:rPr>
        <w:t>19.4%，</w:t>
      </w:r>
      <w:r>
        <w:rPr>
          <w:color w:val="000000"/>
          <w:spacing w:val="0"/>
          <w:w w:val="100"/>
          <w:position w:val="0"/>
        </w:rPr>
        <w:t>预计至</w:t>
      </w:r>
      <w:r>
        <w:rPr>
          <w:color w:val="000000"/>
          <w:spacing w:val="0"/>
          <w:w w:val="100"/>
          <w:position w:val="0"/>
        </w:rPr>
        <w:t xml:space="preserve">2030 </w:t>
      </w:r>
      <w:r>
        <w:rPr>
          <w:color w:val="000000"/>
          <w:spacing w:val="0"/>
          <w:w w:val="100"/>
          <w:position w:val="0"/>
        </w:rPr>
        <w:t>年该比例有望提升至</w:t>
      </w:r>
      <w:r>
        <w:rPr>
          <w:color w:val="000000"/>
          <w:spacing w:val="0"/>
          <w:w w:val="100"/>
          <w:position w:val="0"/>
        </w:rPr>
        <w:t>30%</w:t>
      </w:r>
      <w:r>
        <w:rPr>
          <w:color w:val="000000"/>
          <w:spacing w:val="0"/>
          <w:w w:val="100"/>
          <w:position w:val="0"/>
        </w:rPr>
        <w:t>。随着中美摩擦加剧，半导体国产化愈加重要，我们认为，国产替代提速下，国内半导体将迎来黄金 十年。</w:t>
      </w:r>
    </w:p>
    <w:p>
      <w:pPr>
        <w:pStyle w:val="Style19"/>
        <w:keepNext w:val="0"/>
        <w:keepLines w:val="0"/>
        <w:widowControl w:val="0"/>
        <w:shd w:val="clear" w:color="auto" w:fill="auto"/>
        <w:bidi w:val="0"/>
        <w:spacing w:before="0" w:after="0" w:line="476" w:lineRule="exact"/>
        <w:ind w:left="0" w:right="0"/>
        <w:jc w:val="both"/>
      </w:pPr>
      <w:r>
        <w:rPr>
          <w:color w:val="000000"/>
          <w:spacing w:val="0"/>
          <w:w w:val="100"/>
          <w:position w:val="0"/>
        </w:rPr>
        <w:t>习总书记在十四五规划和</w:t>
      </w:r>
      <w:r>
        <w:rPr>
          <w:color w:val="000000"/>
          <w:spacing w:val="0"/>
          <w:w w:val="100"/>
          <w:position w:val="0"/>
        </w:rPr>
        <w:t>2035</w:t>
      </w:r>
      <w:r>
        <w:rPr>
          <w:color w:val="000000"/>
          <w:spacing w:val="0"/>
          <w:w w:val="100"/>
          <w:position w:val="0"/>
        </w:rPr>
        <w:t>愿景规划中，明确提出硬科技补短板的同时，大力发展量子计算、脑科学、商业航天、人 工智能等前沿科技领域。相信在利好政策和国产化新需求推动下，中国半导体和软件行业的发展将会从量变引发质变，到</w:t>
      </w:r>
      <w:r>
        <w:rPr>
          <w:color w:val="000000"/>
          <w:spacing w:val="0"/>
          <w:w w:val="100"/>
          <w:position w:val="0"/>
        </w:rPr>
        <w:t xml:space="preserve">2030 </w:t>
      </w:r>
      <w:r>
        <w:rPr>
          <w:color w:val="000000"/>
          <w:spacing w:val="0"/>
          <w:w w:val="100"/>
          <w:position w:val="0"/>
        </w:rPr>
        <w:t>年前，逐步建成完整的半导体产业链和软件生态。</w:t>
      </w:r>
    </w:p>
    <w:p>
      <w:pPr>
        <w:pStyle w:val="Style19"/>
        <w:keepNext w:val="0"/>
        <w:keepLines w:val="0"/>
        <w:widowControl w:val="0"/>
        <w:shd w:val="clear" w:color="auto" w:fill="auto"/>
        <w:bidi w:val="0"/>
        <w:spacing w:before="0" w:after="0" w:line="476" w:lineRule="exact"/>
        <w:ind w:left="0" w:right="0"/>
        <w:jc w:val="both"/>
      </w:pPr>
      <w:r>
        <w:rPr>
          <w:color w:val="000000"/>
          <w:spacing w:val="0"/>
          <w:w w:val="100"/>
          <w:position w:val="0"/>
        </w:rPr>
        <w:t>随着科技的竞争与角逐日益加剧，国产化替代已经上升到国家战略地位，我国科技产业也在积极谋求</w:t>
      </w:r>
      <w:r>
        <w:rPr>
          <w:color w:val="000000"/>
          <w:spacing w:val="0"/>
          <w:w w:val="100"/>
          <w:position w:val="0"/>
        </w:rPr>
        <w:t>IT</w:t>
      </w:r>
      <w:r>
        <w:rPr>
          <w:color w:val="000000"/>
          <w:spacing w:val="0"/>
          <w:w w:val="100"/>
          <w:position w:val="0"/>
        </w:rPr>
        <w:t>技术设施、基础 软件、应用软件、信息安全在内的国产化替代，并陆续颁布了有关电信领域、互联网领域以及军队和国家公务机关领域的一 系列关于维护国家信息安全、实现自主可控的法律法规和相关政策，为我国计算机行业的国产品牌提供了绝佳的发展机遇。</w:t>
      </w:r>
    </w:p>
    <w:p>
      <w:pPr>
        <w:pStyle w:val="Style22"/>
        <w:keepNext/>
        <w:keepLines/>
        <w:widowControl w:val="0"/>
        <w:shd w:val="clear" w:color="auto" w:fill="auto"/>
        <w:bidi w:val="0"/>
        <w:spacing w:before="0" w:after="180" w:line="240" w:lineRule="auto"/>
        <w:ind w:left="0" w:right="0" w:firstLine="0"/>
        <w:jc w:val="left"/>
      </w:pPr>
      <w:bookmarkStart w:id="69" w:name="bookmark69"/>
      <w:bookmarkStart w:id="70" w:name="bookmark70"/>
      <w:bookmarkStart w:id="71" w:name="bookmark71"/>
      <w:bookmarkStart w:id="72" w:name="bookmark72"/>
      <w:r>
        <w:rPr>
          <w:color w:val="000000"/>
          <w:spacing w:val="0"/>
          <w:w w:val="100"/>
          <w:position w:val="0"/>
          <w:sz w:val="24"/>
          <w:szCs w:val="24"/>
        </w:rPr>
        <w:t>二</w:t>
      </w:r>
      <w:bookmarkEnd w:id="71"/>
      <w:r>
        <w:rPr>
          <w:color w:val="000000"/>
          <w:spacing w:val="0"/>
          <w:w w:val="100"/>
          <w:position w:val="0"/>
          <w:sz w:val="24"/>
          <w:szCs w:val="24"/>
        </w:rPr>
        <w:t>、报告期内公司从事的主要业务</w:t>
      </w:r>
      <w:bookmarkEnd w:id="69"/>
      <w:bookmarkEnd w:id="70"/>
      <w:bookmarkEnd w:id="72"/>
    </w:p>
    <w:p>
      <w:pPr>
        <w:pStyle w:val="Style19"/>
        <w:keepNext w:val="0"/>
        <w:keepLines w:val="0"/>
        <w:widowControl w:val="0"/>
        <w:shd w:val="clear" w:color="auto" w:fill="auto"/>
        <w:bidi w:val="0"/>
        <w:spacing w:before="0" w:after="0" w:line="482" w:lineRule="exact"/>
        <w:ind w:left="0" w:right="0" w:firstLine="360"/>
        <w:jc w:val="both"/>
      </w:pPr>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年成立以来，一直致力于物联网技术研发及应用推广，目前已是国内领先的物联网产品及解决方案服务商。 基于云边协同的实时数据处理技术，公司为用户提供自主研发的物联网平台产品、边缘控制产品和终端应用产品，并提供以 自主产品为核心的设备设施和空间场景智能化整体解决方案。</w:t>
      </w:r>
    </w:p>
    <w:p>
      <w:pPr>
        <w:pStyle w:val="Style19"/>
        <w:keepNext w:val="0"/>
        <w:keepLines w:val="0"/>
        <w:widowControl w:val="0"/>
        <w:shd w:val="clear" w:color="auto" w:fill="auto"/>
        <w:bidi w:val="0"/>
        <w:spacing w:before="0" w:after="300" w:line="482" w:lineRule="exact"/>
        <w:ind w:left="0" w:right="0" w:firstLine="360"/>
        <w:jc w:val="both"/>
      </w:pPr>
      <w:r>
        <w:rPr>
          <w:color w:val="000000"/>
          <w:spacing w:val="0"/>
          <w:w w:val="100"/>
          <w:position w:val="0"/>
        </w:rPr>
        <w:t>公司以“万物智联，心心相通”为经营使命，产品及解决方案广泛应用于建筑楼宇、医院、城市轨道交通、数据中心等 多个市场领域，帮助用户营造节能低碳、高效智慧、安全温暖的工作和生活环境。</w:t>
      </w:r>
    </w:p>
    <w:p>
      <w:pPr>
        <w:pStyle w:val="Style19"/>
        <w:keepNext w:val="0"/>
        <w:keepLines w:val="0"/>
        <w:widowControl w:val="0"/>
        <w:shd w:val="clear" w:color="auto" w:fill="auto"/>
        <w:tabs>
          <w:tab w:pos="709" w:val="left"/>
        </w:tabs>
        <w:bidi w:val="0"/>
        <w:spacing w:before="0" w:after="0" w:line="559" w:lineRule="auto"/>
        <w:ind w:left="0" w:right="0" w:firstLine="360"/>
        <w:jc w:val="both"/>
      </w:pPr>
      <w:bookmarkStart w:id="73" w:name="bookmark73"/>
      <w:r>
        <w:rPr>
          <w:rFonts w:ascii="Times New Roman" w:eastAsia="Times New Roman" w:hAnsi="Times New Roman" w:cs="Times New Roman"/>
          <w:b/>
          <w:bCs/>
          <w:color w:val="000000"/>
          <w:spacing w:val="0"/>
          <w:w w:val="100"/>
          <w:position w:val="0"/>
          <w:sz w:val="18"/>
          <w:szCs w:val="18"/>
        </w:rPr>
        <w:t>1</w:t>
      </w:r>
      <w:bookmarkEnd w:id="73"/>
      <w:r>
        <w:rPr>
          <w:b/>
          <w:bCs/>
          <w:color w:val="000000"/>
          <w:spacing w:val="0"/>
          <w:w w:val="100"/>
          <w:position w:val="0"/>
        </w:rPr>
        <w:t>、</w:t>
        <w:tab/>
        <w:t>技术、产品及解决方案综述</w:t>
      </w:r>
    </w:p>
    <w:p>
      <w:pPr>
        <w:pStyle w:val="Style19"/>
        <w:keepNext w:val="0"/>
        <w:keepLines w:val="0"/>
        <w:widowControl w:val="0"/>
        <w:shd w:val="clear" w:color="auto" w:fill="auto"/>
        <w:bidi w:val="0"/>
        <w:spacing w:before="0" w:after="0" w:line="482" w:lineRule="exact"/>
        <w:ind w:left="0" w:right="0" w:firstLine="36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核心技术：公司以云边协同的实时数据处理技术为核心技术。</w:t>
      </w:r>
    </w:p>
    <w:p>
      <w:pPr>
        <w:pStyle w:val="Style19"/>
        <w:keepNext w:val="0"/>
        <w:keepLines w:val="0"/>
        <w:widowControl w:val="0"/>
        <w:shd w:val="clear" w:color="auto" w:fill="auto"/>
        <w:bidi w:val="0"/>
        <w:spacing w:before="0" w:after="0" w:line="482" w:lineRule="exact"/>
        <w:ind w:left="0" w:right="0" w:firstLine="360"/>
        <w:jc w:val="both"/>
      </w:pPr>
      <w:r>
        <w:rPr>
          <w:color w:val="000000"/>
          <w:spacing w:val="0"/>
          <w:w w:val="100"/>
          <w:position w:val="0"/>
        </w:rPr>
        <w:t>在实时数据处理领域，公司主要运用了边缘计算、数字挛生、大数据分析、数据可视化、工作流引擎等技术手段。</w:t>
      </w:r>
    </w:p>
    <w:p>
      <w:pPr>
        <w:pStyle w:val="Style19"/>
        <w:keepNext w:val="0"/>
        <w:keepLines w:val="0"/>
        <w:widowControl w:val="0"/>
        <w:shd w:val="clear" w:color="auto" w:fill="auto"/>
        <w:bidi w:val="0"/>
        <w:spacing w:before="0" w:after="0" w:line="482" w:lineRule="exact"/>
        <w:ind w:left="0" w:right="0" w:firstLine="36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核心产品：公司基于核心技术创新研发出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云边端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系列产品。</w:t>
      </w:r>
    </w:p>
    <w:p>
      <w:pPr>
        <w:pStyle w:val="Style19"/>
        <w:keepNext w:val="0"/>
        <w:keepLines w:val="0"/>
        <w:widowControl w:val="0"/>
        <w:shd w:val="clear" w:color="auto" w:fill="auto"/>
        <w:bidi w:val="0"/>
        <w:spacing w:before="0" w:after="0" w:line="482" w:lineRule="exact"/>
        <w:ind w:left="0" w:right="0" w:firstLine="360"/>
        <w:jc w:val="both"/>
      </w:pPr>
      <w:r>
        <w:rPr>
          <w:color w:val="000000"/>
          <w:spacing w:val="0"/>
          <w:w w:val="100"/>
          <w:position w:val="0"/>
        </w:rPr>
        <w:t>平台产品包括：达实</w:t>
      </w:r>
      <w:r>
        <w:rPr>
          <w:rFonts w:ascii="Times New Roman" w:eastAsia="Times New Roman" w:hAnsi="Times New Roman" w:cs="Times New Roman"/>
          <w:color w:val="000000"/>
          <w:spacing w:val="0"/>
          <w:w w:val="100"/>
          <w:position w:val="0"/>
          <w:sz w:val="18"/>
          <w:szCs w:val="18"/>
        </w:rPr>
        <w:t>AIoT</w:t>
      </w:r>
      <w:r>
        <w:rPr>
          <w:color w:val="000000"/>
          <w:spacing w:val="0"/>
          <w:w w:val="100"/>
          <w:position w:val="0"/>
        </w:rPr>
        <w:t>智能物联网管控平台、</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物联网身份识别与管控平台等。</w:t>
      </w:r>
    </w:p>
    <w:p>
      <w:pPr>
        <w:pStyle w:val="Style19"/>
        <w:keepNext w:val="0"/>
        <w:keepLines w:val="0"/>
        <w:widowControl w:val="0"/>
        <w:shd w:val="clear" w:color="auto" w:fill="auto"/>
        <w:bidi w:val="0"/>
        <w:spacing w:before="0" w:after="0" w:line="482" w:lineRule="exact"/>
        <w:ind w:left="0" w:right="0" w:firstLine="360"/>
        <w:jc w:val="both"/>
      </w:pPr>
      <w:r>
        <w:rPr>
          <w:color w:val="000000"/>
          <w:spacing w:val="0"/>
          <w:w w:val="100"/>
          <w:position w:val="0"/>
        </w:rPr>
        <w:t>边缘控制产品包括：边缘控制器、空间场景控制器等。</w:t>
      </w:r>
    </w:p>
    <w:p>
      <w:pPr>
        <w:pStyle w:val="Style19"/>
        <w:keepNext w:val="0"/>
        <w:keepLines w:val="0"/>
        <w:widowControl w:val="0"/>
        <w:shd w:val="clear" w:color="auto" w:fill="auto"/>
        <w:bidi w:val="0"/>
        <w:spacing w:before="0" w:after="0" w:line="482" w:lineRule="exact"/>
        <w:ind w:left="0" w:right="0" w:firstLine="360"/>
        <w:jc w:val="both"/>
      </w:pPr>
      <w:r>
        <w:rPr>
          <w:color w:val="000000"/>
          <w:spacing w:val="0"/>
          <w:w w:val="100"/>
          <w:position w:val="0"/>
        </w:rPr>
        <w:t>终端应用产品包括：物联网门禁控制器、</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人脸识别终端、空间场景交互屏、人行通道闸等。</w:t>
      </w:r>
    </w:p>
    <w:p>
      <w:pPr>
        <w:pStyle w:val="Style19"/>
        <w:keepNext w:val="0"/>
        <w:keepLines w:val="0"/>
        <w:widowControl w:val="0"/>
        <w:shd w:val="clear" w:color="auto" w:fill="auto"/>
        <w:bidi w:val="0"/>
        <w:spacing w:before="0" w:after="0" w:line="477" w:lineRule="exact"/>
        <w:ind w:left="0" w:right="0" w:firstLine="36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物联网应用系统：公司基于“云边端”系列产品的组合应用，开发物联网应用系统，包含</w:t>
      </w:r>
      <w:r>
        <w:rPr>
          <w:rFonts w:ascii="Times New Roman" w:eastAsia="Times New Roman" w:hAnsi="Times New Roman" w:cs="Times New Roman"/>
          <w:color w:val="000000"/>
          <w:spacing w:val="0"/>
          <w:w w:val="100"/>
          <w:position w:val="0"/>
          <w:sz w:val="18"/>
          <w:szCs w:val="18"/>
        </w:rPr>
        <w:t>EMC007</w:t>
      </w:r>
      <w:r>
        <w:rPr>
          <w:color w:val="000000"/>
          <w:spacing w:val="0"/>
          <w:w w:val="100"/>
          <w:position w:val="0"/>
        </w:rPr>
        <w:t>中央空调节能控 制系统、</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物联网身份识别与管控系统、物联网空间场景控制系统、智慧停车管理系统、精益手术室智慧管理系统、医用 智慧物流系统、智慧地铁环境与设备监控系统、轨道交通自动售检票系统、数据中心精准能效控制及管理系统等。</w:t>
      </w:r>
    </w:p>
    <w:p>
      <w:pPr>
        <w:pStyle w:val="Style19"/>
        <w:keepNext w:val="0"/>
        <w:keepLines w:val="0"/>
        <w:widowControl w:val="0"/>
        <w:shd w:val="clear" w:color="auto" w:fill="auto"/>
        <w:bidi w:val="0"/>
        <w:spacing w:before="0" w:after="300" w:line="477" w:lineRule="exact"/>
        <w:ind w:left="0" w:right="0" w:firstLine="360"/>
        <w:jc w:val="both"/>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解决方案：公司基于自主研发的核心产品及相关物联网应用系统，提供包括咨询设计、自主及第三方产品集成、建 设交付、运维运营等全生命周期服务，公司产品及解决方案广泛应用于建筑楼宇、医院、城市轨道交通、数据中心等多个市 场领域，在每个细分领域都选择近百亿的细分市场作为主要目标市场，在细分市场领域，依托产品、案例、品牌、交付、文 化等多方面的优势，形成独特的竞争力。</w:t>
      </w:r>
    </w:p>
    <w:p>
      <w:pPr>
        <w:pStyle w:val="Style19"/>
        <w:keepNext w:val="0"/>
        <w:keepLines w:val="0"/>
        <w:widowControl w:val="0"/>
        <w:shd w:val="clear" w:color="auto" w:fill="auto"/>
        <w:tabs>
          <w:tab w:pos="723" w:val="left"/>
        </w:tabs>
        <w:bidi w:val="0"/>
        <w:spacing w:before="0" w:after="0" w:line="554" w:lineRule="auto"/>
        <w:ind w:left="0" w:right="0" w:firstLine="360"/>
        <w:jc w:val="both"/>
      </w:pPr>
      <w:bookmarkStart w:id="74" w:name="bookmark74"/>
      <w:r>
        <w:rPr>
          <w:rFonts w:ascii="Times New Roman" w:eastAsia="Times New Roman" w:hAnsi="Times New Roman" w:cs="Times New Roman"/>
          <w:b/>
          <w:bCs/>
          <w:color w:val="000000"/>
          <w:spacing w:val="0"/>
          <w:w w:val="100"/>
          <w:position w:val="0"/>
          <w:sz w:val="18"/>
          <w:szCs w:val="18"/>
        </w:rPr>
        <w:t>2</w:t>
      </w:r>
      <w:bookmarkEnd w:id="74"/>
      <w:r>
        <w:rPr>
          <w:b/>
          <w:bCs/>
          <w:color w:val="000000"/>
          <w:spacing w:val="0"/>
          <w:w w:val="100"/>
          <w:position w:val="0"/>
        </w:rPr>
        <w:t>、</w:t>
        <w:tab/>
        <w:t>平台产品</w:t>
      </w:r>
    </w:p>
    <w:p>
      <w:pPr>
        <w:pStyle w:val="Style19"/>
        <w:keepNext w:val="0"/>
        <w:keepLines w:val="0"/>
        <w:widowControl w:val="0"/>
        <w:shd w:val="clear" w:color="auto" w:fill="auto"/>
        <w:bidi w:val="0"/>
        <w:spacing w:before="0" w:after="0" w:line="494" w:lineRule="exact"/>
        <w:ind w:left="0" w:right="0" w:firstLine="360"/>
        <w:jc w:val="both"/>
      </w:pPr>
      <w:r>
        <w:rPr>
          <w:rFonts w:ascii="Times New Roman" w:eastAsia="Times New Roman" w:hAnsi="Times New Roman" w:cs="Times New Roman"/>
          <w:b/>
          <w:bCs/>
          <w:color w:val="000000"/>
          <w:spacing w:val="0"/>
          <w:w w:val="100"/>
          <w:position w:val="0"/>
          <w:sz w:val="18"/>
          <w:szCs w:val="18"/>
        </w:rPr>
        <w:t>2.1</w:t>
      </w:r>
      <w:r>
        <w:rPr>
          <w:b/>
          <w:bCs/>
          <w:color w:val="000000"/>
          <w:spacing w:val="0"/>
          <w:w w:val="100"/>
          <w:position w:val="0"/>
        </w:rPr>
        <w:t>达实</w:t>
      </w:r>
      <w:r>
        <w:rPr>
          <w:rFonts w:ascii="Times New Roman" w:eastAsia="Times New Roman" w:hAnsi="Times New Roman" w:cs="Times New Roman"/>
          <w:b/>
          <w:bCs/>
          <w:color w:val="000000"/>
          <w:spacing w:val="0"/>
          <w:w w:val="100"/>
          <w:position w:val="0"/>
          <w:sz w:val="18"/>
          <w:szCs w:val="18"/>
        </w:rPr>
        <w:t>AIoT</w:t>
      </w:r>
      <w:r>
        <w:rPr>
          <w:b/>
          <w:bCs/>
          <w:color w:val="000000"/>
          <w:spacing w:val="0"/>
          <w:w w:val="100"/>
          <w:position w:val="0"/>
        </w:rPr>
        <w:t>智能物联网管控平台</w:t>
      </w:r>
    </w:p>
    <w:p>
      <w:pPr>
        <w:pStyle w:val="Style19"/>
        <w:keepNext w:val="0"/>
        <w:keepLines w:val="0"/>
        <w:widowControl w:val="0"/>
        <w:shd w:val="clear" w:color="auto" w:fill="auto"/>
        <w:bidi w:val="0"/>
        <w:spacing w:before="0" w:after="0" w:line="494" w:lineRule="exact"/>
        <w:ind w:left="0" w:right="0" w:firstLine="360"/>
        <w:jc w:val="both"/>
      </w:pPr>
      <w:r>
        <w:rPr>
          <w:color w:val="000000"/>
          <w:spacing w:val="0"/>
          <w:w w:val="100"/>
          <w:position w:val="0"/>
        </w:rPr>
        <w:t>达实</w:t>
      </w:r>
      <w:r>
        <w:rPr>
          <w:rFonts w:ascii="Times New Roman" w:eastAsia="Times New Roman" w:hAnsi="Times New Roman" w:cs="Times New Roman"/>
          <w:color w:val="000000"/>
          <w:spacing w:val="0"/>
          <w:w w:val="100"/>
          <w:position w:val="0"/>
          <w:sz w:val="18"/>
          <w:szCs w:val="18"/>
        </w:rPr>
        <w:t>AIoT</w:t>
      </w:r>
      <w:r>
        <w:rPr>
          <w:color w:val="000000"/>
          <w:spacing w:val="0"/>
          <w:w w:val="100"/>
          <w:position w:val="0"/>
        </w:rPr>
        <w:t>智能物联网管控平台是以“互联网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园区管理”为理念，结合“云计算、人工智能、大数据、物联网、移动互 联网”五项新技术，将园区业务实现全面的信息化、智能化管理，建立一体化的园区内部运营管理平台。</w:t>
      </w:r>
    </w:p>
    <w:p>
      <w:pPr>
        <w:pStyle w:val="Style19"/>
        <w:keepNext w:val="0"/>
        <w:keepLines w:val="0"/>
        <w:widowControl w:val="0"/>
        <w:shd w:val="clear" w:color="auto" w:fill="auto"/>
        <w:bidi w:val="0"/>
        <w:spacing w:before="0" w:after="0" w:line="494" w:lineRule="exact"/>
        <w:ind w:left="0" w:right="0" w:firstLine="360"/>
        <w:jc w:val="both"/>
      </w:pPr>
      <w:r>
        <w:rPr>
          <w:color w:val="000000"/>
          <w:spacing w:val="0"/>
          <w:w w:val="100"/>
          <w:position w:val="0"/>
        </w:rPr>
        <w:t>平台支持</w:t>
      </w:r>
      <w:r>
        <w:rPr>
          <w:rFonts w:ascii="Times New Roman" w:eastAsia="Times New Roman" w:hAnsi="Times New Roman" w:cs="Times New Roman"/>
          <w:color w:val="000000"/>
          <w:spacing w:val="0"/>
          <w:w w:val="100"/>
          <w:position w:val="0"/>
          <w:sz w:val="18"/>
          <w:szCs w:val="18"/>
        </w:rPr>
        <w:t>web</w:t>
      </w:r>
      <w:r>
        <w:rPr>
          <w:color w:val="000000"/>
          <w:spacing w:val="0"/>
          <w:w w:val="100"/>
          <w:position w:val="0"/>
        </w:rPr>
        <w:t>、</w:t>
      </w:r>
      <w:r>
        <w:rPr>
          <w:color w:val="000000"/>
          <w:spacing w:val="0"/>
          <w:w w:val="100"/>
          <w:position w:val="0"/>
        </w:rPr>
        <w:t>小程序、大屏、</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等多种使用场景。以微服务高效能的系统集成方式，使得多个应用互联互通，实现 应用的优势互补，协同作用形成一个平台生态管理运营服务。</w:t>
      </w:r>
    </w:p>
    <w:p>
      <w:pPr>
        <w:pStyle w:val="Style19"/>
        <w:keepNext w:val="0"/>
        <w:keepLines w:val="0"/>
        <w:widowControl w:val="0"/>
        <w:shd w:val="clear" w:color="auto" w:fill="auto"/>
        <w:bidi w:val="0"/>
        <w:spacing w:before="0" w:after="0" w:line="494" w:lineRule="exact"/>
        <w:ind w:left="0" w:right="0" w:firstLine="360"/>
        <w:jc w:val="both"/>
      </w:pPr>
      <w:r>
        <w:rPr>
          <w:color w:val="000000"/>
          <w:spacing w:val="0"/>
          <w:w w:val="100"/>
          <w:position w:val="0"/>
        </w:rPr>
        <w:t>平台采用了图形引擎、流程引擎等物联网关键技术，实现高质量的</w:t>
      </w:r>
      <w:r>
        <w:rPr>
          <w:rFonts w:ascii="Times New Roman" w:eastAsia="Times New Roman" w:hAnsi="Times New Roman" w:cs="Times New Roman"/>
          <w:color w:val="000000"/>
          <w:spacing w:val="0"/>
          <w:w w:val="100"/>
          <w:position w:val="0"/>
          <w:sz w:val="18"/>
          <w:szCs w:val="18"/>
        </w:rPr>
        <w:t>2D</w:t>
      </w: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融合，以及低代码的快速流程构建。</w:t>
      </w:r>
    </w:p>
    <w:p>
      <w:pPr>
        <w:pStyle w:val="Style19"/>
        <w:keepNext w:val="0"/>
        <w:keepLines w:val="0"/>
        <w:widowControl w:val="0"/>
        <w:shd w:val="clear" w:color="auto" w:fill="auto"/>
        <w:bidi w:val="0"/>
        <w:spacing w:before="0" w:after="0" w:line="482" w:lineRule="exact"/>
        <w:ind w:left="0" w:right="0"/>
        <w:jc w:val="both"/>
      </w:pPr>
      <w:r>
        <w:rPr>
          <w:color w:val="000000"/>
          <w:spacing w:val="0"/>
          <w:w w:val="100"/>
          <w:position w:val="0"/>
        </w:rPr>
        <w:t>平台支持众多标准协议和私有协议、关键数据离线缓存、跨平台部署、多平台连接、本地逻辑编排等能力实现。</w:t>
      </w:r>
    </w:p>
    <w:p>
      <w:pPr>
        <w:pStyle w:val="Style19"/>
        <w:keepNext w:val="0"/>
        <w:keepLines w:val="0"/>
        <w:widowControl w:val="0"/>
        <w:shd w:val="clear" w:color="auto" w:fill="auto"/>
        <w:bidi w:val="0"/>
        <w:spacing w:before="0" w:after="300" w:line="466" w:lineRule="exact"/>
        <w:ind w:left="0" w:right="0"/>
        <w:jc w:val="both"/>
      </w:pPr>
      <w:r>
        <w:rPr>
          <w:color w:val="000000"/>
          <w:spacing w:val="0"/>
          <w:w w:val="100"/>
          <w:position w:val="0"/>
        </w:rPr>
        <w:t xml:space="preserve">在应用层面，平台能够持续挖掘数据赋能及智慧场景应用，并沉淀为应用模型，提供成熟易用的集成管理、能源管理、 </w:t>
      </w:r>
      <w:r>
        <w:rPr>
          <w:rFonts w:ascii="Times New Roman" w:eastAsia="Times New Roman" w:hAnsi="Times New Roman" w:cs="Times New Roman"/>
          <w:color w:val="000000"/>
          <w:spacing w:val="0"/>
          <w:w w:val="100"/>
          <w:position w:val="0"/>
          <w:sz w:val="18"/>
          <w:szCs w:val="18"/>
        </w:rPr>
        <w:t>BIM</w:t>
      </w:r>
      <w:r>
        <w:rPr>
          <w:color w:val="000000"/>
          <w:spacing w:val="0"/>
          <w:w w:val="100"/>
          <w:position w:val="0"/>
        </w:rPr>
        <w:t>可视化、运维管理和运营管理应用。</w:t>
      </w:r>
    </w:p>
    <w:p>
      <w:pPr>
        <w:pStyle w:val="Style19"/>
        <w:keepNext w:val="0"/>
        <w:keepLines w:val="0"/>
        <w:widowControl w:val="0"/>
        <w:shd w:val="clear" w:color="auto" w:fill="auto"/>
        <w:bidi w:val="0"/>
        <w:spacing w:before="0" w:after="0" w:line="559" w:lineRule="auto"/>
        <w:ind w:left="0" w:right="0"/>
        <w:jc w:val="both"/>
      </w:pPr>
      <w:r>
        <w:rPr>
          <w:rFonts w:ascii="Times New Roman" w:eastAsia="Times New Roman" w:hAnsi="Times New Roman" w:cs="Times New Roman"/>
          <w:b/>
          <w:bCs/>
          <w:color w:val="000000"/>
          <w:spacing w:val="0"/>
          <w:w w:val="100"/>
          <w:position w:val="0"/>
          <w:sz w:val="18"/>
          <w:szCs w:val="18"/>
        </w:rPr>
        <w:t>2.2 C3</w:t>
      </w:r>
      <w:r>
        <w:rPr>
          <w:b/>
          <w:bCs/>
          <w:color w:val="000000"/>
          <w:spacing w:val="0"/>
          <w:w w:val="100"/>
          <w:position w:val="0"/>
        </w:rPr>
        <w:t>物联网身份识别与管控平台</w:t>
      </w:r>
    </w:p>
    <w:p>
      <w:pPr>
        <w:pStyle w:val="Style19"/>
        <w:keepNext w:val="0"/>
        <w:keepLines w:val="0"/>
        <w:widowControl w:val="0"/>
        <w:shd w:val="clear" w:color="auto" w:fill="auto"/>
        <w:bidi w:val="0"/>
        <w:spacing w:before="0" w:after="0" w:line="482" w:lineRule="exact"/>
        <w:ind w:left="0" w:right="0"/>
        <w:jc w:val="both"/>
      </w:pP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物联网身份识别与管控平台是依托公司“云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端”体系架构开发，为企业提供</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化服务的云访客、云门禁、云考 勤、云停车、云梯控等一系列统一身份认证服务的管理平台。</w:t>
      </w:r>
    </w:p>
    <w:p>
      <w:pPr>
        <w:pStyle w:val="Style19"/>
        <w:keepNext w:val="0"/>
        <w:keepLines w:val="0"/>
        <w:widowControl w:val="0"/>
        <w:shd w:val="clear" w:color="auto" w:fill="auto"/>
        <w:bidi w:val="0"/>
        <w:spacing w:before="0" w:after="300" w:line="482" w:lineRule="exact"/>
        <w:ind w:left="0" w:right="0"/>
        <w:jc w:val="both"/>
      </w:pPr>
      <w:r>
        <w:rPr>
          <w:color w:val="000000"/>
          <w:spacing w:val="0"/>
          <w:w w:val="100"/>
          <w:position w:val="0"/>
        </w:rPr>
        <w:t>平台结合了</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大数据分析、</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智能图像识别等技术应用，按照“集中管理、统一控制”的设计理念，以实现“安全控 制、方便管理、人性化服务”等目标，实现企业、学校、医院等公共建筑内的多种无感通行及便捷消费，为建筑空间内的企 业物管人员及办公人员提供高性能、人性化、可扩展、可迭代的智慧办公体验。</w:t>
      </w:r>
    </w:p>
    <w:p>
      <w:pPr>
        <w:pStyle w:val="Style19"/>
        <w:keepNext w:val="0"/>
        <w:keepLines w:val="0"/>
        <w:widowControl w:val="0"/>
        <w:shd w:val="clear" w:color="auto" w:fill="auto"/>
        <w:tabs>
          <w:tab w:pos="728" w:val="left"/>
        </w:tabs>
        <w:bidi w:val="0"/>
        <w:spacing w:before="0" w:after="0" w:line="559" w:lineRule="auto"/>
        <w:ind w:left="0" w:right="0"/>
        <w:jc w:val="both"/>
      </w:pPr>
      <w:bookmarkStart w:id="75" w:name="bookmark75"/>
      <w:r>
        <w:rPr>
          <w:rFonts w:ascii="Times New Roman" w:eastAsia="Times New Roman" w:hAnsi="Times New Roman" w:cs="Times New Roman"/>
          <w:b/>
          <w:bCs/>
          <w:color w:val="000000"/>
          <w:spacing w:val="0"/>
          <w:w w:val="100"/>
          <w:position w:val="0"/>
          <w:sz w:val="18"/>
          <w:szCs w:val="18"/>
        </w:rPr>
        <w:t>3</w:t>
      </w:r>
      <w:bookmarkEnd w:id="75"/>
      <w:r>
        <w:rPr>
          <w:b/>
          <w:bCs/>
          <w:color w:val="000000"/>
          <w:spacing w:val="0"/>
          <w:w w:val="100"/>
          <w:position w:val="0"/>
        </w:rPr>
        <w:t>、</w:t>
        <w:tab/>
        <w:t>边缘控制产品</w:t>
      </w:r>
    </w:p>
    <w:p>
      <w:pPr>
        <w:pStyle w:val="Style19"/>
        <w:keepNext w:val="0"/>
        <w:keepLines w:val="0"/>
        <w:widowControl w:val="0"/>
        <w:shd w:val="clear" w:color="auto" w:fill="auto"/>
        <w:bidi w:val="0"/>
        <w:spacing w:before="0" w:after="0" w:line="559" w:lineRule="auto"/>
        <w:ind w:left="0" w:right="0"/>
        <w:jc w:val="both"/>
      </w:pP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边缘控制器</w:t>
      </w:r>
    </w:p>
    <w:p>
      <w:pPr>
        <w:pStyle w:val="Style19"/>
        <w:keepNext w:val="0"/>
        <w:keepLines w:val="0"/>
        <w:widowControl w:val="0"/>
        <w:shd w:val="clear" w:color="auto" w:fill="auto"/>
        <w:bidi w:val="0"/>
        <w:spacing w:before="0" w:after="0" w:line="461" w:lineRule="exact"/>
        <w:ind w:left="0" w:right="0"/>
        <w:jc w:val="both"/>
      </w:pPr>
      <w:r>
        <w:rPr>
          <w:rFonts w:ascii="Times New Roman" w:eastAsia="Times New Roman" w:hAnsi="Times New Roman" w:cs="Times New Roman"/>
          <w:color w:val="000000"/>
          <w:spacing w:val="0"/>
          <w:w w:val="100"/>
          <w:position w:val="0"/>
          <w:sz w:val="18"/>
          <w:szCs w:val="18"/>
        </w:rPr>
        <w:t>DasEdge</w:t>
      </w:r>
      <w:r>
        <w:rPr>
          <w:color w:val="000000"/>
          <w:spacing w:val="0"/>
          <w:w w:val="100"/>
          <w:position w:val="0"/>
        </w:rPr>
        <w:t>边缘控制器是一款适配多种协议的物联网边缘计算网关产品。它是连接云端和本地设备的桥梁，能够实时采集、 处理本地设备的数据，并上传至云端，同时实时响应云端的请求，并对本地设备进行控制的一款边缘端产品。</w:t>
      </w:r>
    </w:p>
    <w:p>
      <w:pPr>
        <w:pStyle w:val="Style19"/>
        <w:keepNext w:val="0"/>
        <w:keepLines w:val="0"/>
        <w:widowControl w:val="0"/>
        <w:shd w:val="clear" w:color="auto" w:fill="auto"/>
        <w:bidi w:val="0"/>
        <w:spacing w:before="0" w:after="300" w:line="473" w:lineRule="exact"/>
        <w:ind w:left="0" w:right="0"/>
        <w:jc w:val="both"/>
      </w:pPr>
      <w:r>
        <w:rPr>
          <w:color w:val="000000"/>
          <w:spacing w:val="0"/>
          <w:w w:val="100"/>
          <w:position w:val="0"/>
        </w:rPr>
        <w:t>该产品以设备对象的方式进行数据管理，支持同时向多平台推送数据，适配不同厂商的不同通信协议，将不同协议转换 为标准协议与平台对接，减少设备接入门槛，缩短接入周期。同时可配置设备实时数据按照一定规则上传，以适应平台业务、 降低平台数据处理压力、节省流量等，减少不必要的数据传输。并具备离线缓存、规则引擎、逻辑编排等功能。</w:t>
      </w:r>
    </w:p>
    <w:p>
      <w:pPr>
        <w:pStyle w:val="Style19"/>
        <w:keepNext w:val="0"/>
        <w:keepLines w:val="0"/>
        <w:widowControl w:val="0"/>
        <w:shd w:val="clear" w:color="auto" w:fill="auto"/>
        <w:bidi w:val="0"/>
        <w:spacing w:before="0" w:after="0" w:line="559" w:lineRule="auto"/>
        <w:ind w:left="0" w:right="0"/>
        <w:jc w:val="left"/>
      </w:pPr>
      <w:r>
        <w:rPr>
          <w:rFonts w:ascii="Times New Roman" w:eastAsia="Times New Roman" w:hAnsi="Times New Roman" w:cs="Times New Roman"/>
          <w:b/>
          <w:bCs/>
          <w:color w:val="000000"/>
          <w:spacing w:val="0"/>
          <w:w w:val="100"/>
          <w:position w:val="0"/>
          <w:sz w:val="18"/>
          <w:szCs w:val="18"/>
        </w:rPr>
        <w:t>3.2</w:t>
      </w:r>
      <w:r>
        <w:rPr>
          <w:b/>
          <w:bCs/>
          <w:color w:val="000000"/>
          <w:spacing w:val="0"/>
          <w:w w:val="100"/>
          <w:position w:val="0"/>
        </w:rPr>
        <w:t>空间场景控制器</w:t>
      </w:r>
    </w:p>
    <w:p>
      <w:pPr>
        <w:pStyle w:val="Style19"/>
        <w:keepNext w:val="0"/>
        <w:keepLines w:val="0"/>
        <w:widowControl w:val="0"/>
        <w:shd w:val="clear" w:color="auto" w:fill="auto"/>
        <w:bidi w:val="0"/>
        <w:spacing w:before="0" w:after="0" w:line="482" w:lineRule="exact"/>
        <w:ind w:left="0" w:right="0"/>
        <w:jc w:val="both"/>
      </w:pPr>
      <w:r>
        <w:rPr>
          <w:rFonts w:ascii="Times New Roman" w:eastAsia="Times New Roman" w:hAnsi="Times New Roman" w:cs="Times New Roman"/>
          <w:color w:val="000000"/>
          <w:spacing w:val="0"/>
          <w:w w:val="100"/>
          <w:position w:val="0"/>
          <w:sz w:val="18"/>
          <w:szCs w:val="18"/>
        </w:rPr>
        <w:t>MIOT7770</w:t>
      </w:r>
      <w:r>
        <w:rPr>
          <w:color w:val="000000"/>
          <w:spacing w:val="0"/>
          <w:w w:val="100"/>
          <w:position w:val="0"/>
        </w:rPr>
        <w:t>空间场景控制器是一款适用于单元空间场景控制的设备，它集成门禁功能、智能控制系统功能，具有数据存 储、独立运算、实时数据分析、自运行逻辑控制等特点。控制器既可以联网接入云平台，也可以以控制器为中心独立运行使 用。</w:t>
      </w:r>
    </w:p>
    <w:p>
      <w:pPr>
        <w:pStyle w:val="Style19"/>
        <w:keepNext w:val="0"/>
        <w:keepLines w:val="0"/>
        <w:widowControl w:val="0"/>
        <w:shd w:val="clear" w:color="auto" w:fill="auto"/>
        <w:bidi w:val="0"/>
        <w:spacing w:before="0" w:after="0" w:line="482" w:lineRule="exact"/>
        <w:ind w:left="0" w:right="0"/>
        <w:jc w:val="both"/>
      </w:pPr>
      <w:r>
        <w:rPr>
          <w:color w:val="000000"/>
          <w:spacing w:val="0"/>
          <w:w w:val="100"/>
          <w:position w:val="0"/>
        </w:rPr>
        <w:t>该产品具有丰富的硬件接口，通过拆分最小单元，建立物模型的方式，使设备适配不同类型的硬件产品以及通讯协议， 极大提高了设备的适用性。</w:t>
      </w:r>
    </w:p>
    <w:p>
      <w:pPr>
        <w:pStyle w:val="Style19"/>
        <w:keepNext w:val="0"/>
        <w:keepLines w:val="0"/>
        <w:widowControl w:val="0"/>
        <w:shd w:val="clear" w:color="auto" w:fill="auto"/>
        <w:bidi w:val="0"/>
        <w:spacing w:before="0" w:after="0" w:line="482" w:lineRule="exact"/>
        <w:ind w:left="0" w:right="0"/>
        <w:jc w:val="both"/>
      </w:pPr>
      <w:r>
        <w:rPr>
          <w:color w:val="000000"/>
          <w:spacing w:val="0"/>
          <w:w w:val="100"/>
          <w:position w:val="0"/>
        </w:rPr>
        <w:t>方法模型加场景模型相互搭配，用户可灵活编辑、自由分配硬件接口的应用方式，根据实际空间应用情况搭建不同的场 景应用，可以为客户提供更加丰富的智能化体验。</w:t>
      </w:r>
    </w:p>
    <w:p>
      <w:pPr>
        <w:pStyle w:val="Style19"/>
        <w:keepNext w:val="0"/>
        <w:keepLines w:val="0"/>
        <w:widowControl w:val="0"/>
        <w:shd w:val="clear" w:color="auto" w:fill="auto"/>
        <w:bidi w:val="0"/>
        <w:spacing w:before="0" w:after="300" w:line="482" w:lineRule="exact"/>
        <w:ind w:left="0" w:right="0"/>
        <w:jc w:val="both"/>
      </w:pPr>
      <w:r>
        <w:rPr>
          <w:color w:val="000000"/>
          <w:spacing w:val="0"/>
          <w:w w:val="100"/>
          <w:position w:val="0"/>
        </w:rPr>
        <w:t>以该款控制器为核心，采用“前端设备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边缘控制器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的方式搭建的智能化系统架构简单、设计灵活、部署方便， 且应用成本低。</w:t>
      </w:r>
    </w:p>
    <w:p>
      <w:pPr>
        <w:pStyle w:val="Style19"/>
        <w:keepNext w:val="0"/>
        <w:keepLines w:val="0"/>
        <w:widowControl w:val="0"/>
        <w:shd w:val="clear" w:color="auto" w:fill="auto"/>
        <w:tabs>
          <w:tab w:pos="728" w:val="left"/>
        </w:tabs>
        <w:bidi w:val="0"/>
        <w:spacing w:before="0" w:after="0" w:line="559" w:lineRule="auto"/>
        <w:ind w:left="0" w:right="0"/>
        <w:jc w:val="both"/>
      </w:pPr>
      <w:bookmarkStart w:id="76" w:name="bookmark76"/>
      <w:r>
        <w:rPr>
          <w:rFonts w:ascii="Times New Roman" w:eastAsia="Times New Roman" w:hAnsi="Times New Roman" w:cs="Times New Roman"/>
          <w:b/>
          <w:bCs/>
          <w:color w:val="000000"/>
          <w:spacing w:val="0"/>
          <w:w w:val="100"/>
          <w:position w:val="0"/>
          <w:sz w:val="18"/>
          <w:szCs w:val="18"/>
        </w:rPr>
        <w:t>4</w:t>
      </w:r>
      <w:bookmarkEnd w:id="76"/>
      <w:r>
        <w:rPr>
          <w:b/>
          <w:bCs/>
          <w:color w:val="000000"/>
          <w:spacing w:val="0"/>
          <w:w w:val="100"/>
          <w:position w:val="0"/>
        </w:rPr>
        <w:t>、</w:t>
        <w:tab/>
        <w:t>终端应用产品</w:t>
      </w:r>
    </w:p>
    <w:p>
      <w:pPr>
        <w:pStyle w:val="Style19"/>
        <w:keepNext w:val="0"/>
        <w:keepLines w:val="0"/>
        <w:widowControl w:val="0"/>
        <w:shd w:val="clear" w:color="auto" w:fill="auto"/>
        <w:bidi w:val="0"/>
        <w:spacing w:before="0" w:after="0" w:line="559" w:lineRule="auto"/>
        <w:ind w:left="0" w:right="0"/>
        <w:jc w:val="both"/>
      </w:pPr>
      <w:r>
        <w:rPr>
          <w:rFonts w:ascii="Times New Roman" w:eastAsia="Times New Roman" w:hAnsi="Times New Roman" w:cs="Times New Roman"/>
          <w:b/>
          <w:bCs/>
          <w:color w:val="000000"/>
          <w:spacing w:val="0"/>
          <w:w w:val="100"/>
          <w:position w:val="0"/>
          <w:sz w:val="18"/>
          <w:szCs w:val="18"/>
        </w:rPr>
        <w:t>4.1</w:t>
      </w:r>
      <w:r>
        <w:rPr>
          <w:b/>
          <w:bCs/>
          <w:color w:val="000000"/>
          <w:spacing w:val="0"/>
          <w:w w:val="100"/>
          <w:position w:val="0"/>
        </w:rPr>
        <w:t>物联网门禁控制器</w:t>
      </w:r>
    </w:p>
    <w:p>
      <w:pPr>
        <w:pStyle w:val="Style19"/>
        <w:keepNext w:val="0"/>
        <w:keepLines w:val="0"/>
        <w:widowControl w:val="0"/>
        <w:shd w:val="clear" w:color="auto" w:fill="auto"/>
        <w:bidi w:val="0"/>
        <w:spacing w:before="0" w:after="0" w:line="562" w:lineRule="exact"/>
        <w:ind w:left="0" w:right="0"/>
        <w:jc w:val="both"/>
      </w:pPr>
      <w:r>
        <w:rPr>
          <w:rFonts w:ascii="Times New Roman" w:eastAsia="Times New Roman" w:hAnsi="Times New Roman" w:cs="Times New Roman"/>
          <w:color w:val="000000"/>
          <w:spacing w:val="0"/>
          <w:w w:val="100"/>
          <w:position w:val="0"/>
          <w:sz w:val="18"/>
          <w:szCs w:val="18"/>
        </w:rPr>
        <w:t>InDas</w:t>
      </w:r>
      <w:r>
        <w:rPr>
          <w:color w:val="000000"/>
          <w:spacing w:val="0"/>
          <w:w w:val="100"/>
          <w:position w:val="0"/>
        </w:rPr>
        <w:t>物联网门禁控制器是公司自主研发的物联网核心硬件产品，是整个物联网门禁系统的中枢。</w:t>
      </w:r>
    </w:p>
    <w:p>
      <w:pPr>
        <w:pStyle w:val="Style19"/>
        <w:keepNext w:val="0"/>
        <w:keepLines w:val="0"/>
        <w:widowControl w:val="0"/>
        <w:shd w:val="clear" w:color="auto" w:fill="auto"/>
        <w:bidi w:val="0"/>
        <w:spacing w:before="0" w:after="300" w:line="562" w:lineRule="exact"/>
        <w:ind w:left="0" w:right="0"/>
        <w:jc w:val="both"/>
      </w:pPr>
      <w:r>
        <w:rPr>
          <w:color w:val="000000"/>
          <w:spacing w:val="0"/>
          <w:w w:val="100"/>
          <w:position w:val="0"/>
        </w:rPr>
        <w:t>物联网门禁控制器采用公司自主研发的“智能卡一卡一密”技术专利，具有多重安全加密机制，满足员</w:t>
      </w:r>
      <w:r>
        <w:rPr>
          <w:rFonts w:ascii="SimHei" w:eastAsia="SimHei" w:hAnsi="SimHei" w:cs="SimHei"/>
          <w:color w:val="000000"/>
          <w:spacing w:val="0"/>
          <w:w w:val="100"/>
          <w:position w:val="0"/>
        </w:rPr>
        <w:t>工</w:t>
      </w:r>
      <w:r>
        <w:rPr>
          <w:color w:val="000000"/>
          <w:spacing w:val="0"/>
          <w:w w:val="100"/>
          <w:position w:val="0"/>
        </w:rPr>
        <w:t>进出场景化管 控或人员考勤、消防联动控制、</w:t>
      </w:r>
      <w:r>
        <w:rPr>
          <w:rFonts w:ascii="Times New Roman" w:eastAsia="Times New Roman" w:hAnsi="Times New Roman" w:cs="Times New Roman"/>
          <w:color w:val="000000"/>
          <w:spacing w:val="0"/>
          <w:w w:val="100"/>
          <w:position w:val="0"/>
          <w:sz w:val="18"/>
          <w:szCs w:val="18"/>
        </w:rPr>
        <w:t>AB</w:t>
      </w:r>
      <w:r>
        <w:rPr>
          <w:color w:val="000000"/>
          <w:spacing w:val="0"/>
          <w:w w:val="100"/>
          <w:position w:val="0"/>
        </w:rPr>
        <w:t>门管控等复杂场景化需求，能够给客户带来安全、高效、便捷的身份识别办公体验。</w:t>
      </w:r>
    </w:p>
    <w:p>
      <w:pPr>
        <w:pStyle w:val="Style19"/>
        <w:keepNext w:val="0"/>
        <w:keepLines w:val="0"/>
        <w:widowControl w:val="0"/>
        <w:shd w:val="clear" w:color="auto" w:fill="auto"/>
        <w:bidi w:val="0"/>
        <w:spacing w:before="0" w:after="0" w:line="562" w:lineRule="auto"/>
        <w:ind w:left="0" w:right="0"/>
        <w:jc w:val="both"/>
      </w:pPr>
      <w:r>
        <w:rPr>
          <w:rFonts w:ascii="Times New Roman" w:eastAsia="Times New Roman" w:hAnsi="Times New Roman" w:cs="Times New Roman"/>
          <w:b/>
          <w:bCs/>
          <w:color w:val="000000"/>
          <w:spacing w:val="0"/>
          <w:w w:val="100"/>
          <w:position w:val="0"/>
          <w:sz w:val="18"/>
          <w:szCs w:val="18"/>
        </w:rPr>
        <w:t>4.2 AI</w:t>
      </w:r>
      <w:r>
        <w:rPr>
          <w:b/>
          <w:bCs/>
          <w:color w:val="000000"/>
          <w:spacing w:val="0"/>
          <w:w w:val="100"/>
          <w:position w:val="0"/>
        </w:rPr>
        <w:t>人脸识别终端</w:t>
      </w:r>
    </w:p>
    <w:p>
      <w:pPr>
        <w:pStyle w:val="Style19"/>
        <w:keepNext w:val="0"/>
        <w:keepLines w:val="0"/>
        <w:widowControl w:val="0"/>
        <w:shd w:val="clear" w:color="auto" w:fill="auto"/>
        <w:bidi w:val="0"/>
        <w:spacing w:before="0" w:after="0" w:line="485" w:lineRule="exact"/>
        <w:ind w:left="0" w:right="0"/>
        <w:jc w:val="both"/>
      </w:pPr>
      <w:r>
        <w:rPr>
          <w:color w:val="000000"/>
          <w:spacing w:val="0"/>
          <w:w w:val="100"/>
          <w:position w:val="0"/>
        </w:rPr>
        <w:t>达实</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人脸识别终端是一款支持多种身份识别方式的智能终端产品。</w:t>
      </w:r>
    </w:p>
    <w:p>
      <w:pPr>
        <w:pStyle w:val="Style19"/>
        <w:keepNext w:val="0"/>
        <w:keepLines w:val="0"/>
        <w:widowControl w:val="0"/>
        <w:shd w:val="clear" w:color="auto" w:fill="auto"/>
        <w:bidi w:val="0"/>
        <w:spacing w:before="0" w:after="0" w:line="480" w:lineRule="exact"/>
        <w:ind w:left="0" w:right="0"/>
        <w:jc w:val="both"/>
      </w:pPr>
      <w:r>
        <w:rPr>
          <w:color w:val="000000"/>
          <w:spacing w:val="0"/>
          <w:w w:val="100"/>
          <w:position w:val="0"/>
        </w:rPr>
        <w:t>它具备深度学习能力，可以对建筑空间内人员高效精准的身份识别，包括疫情期间佩戴口罩的情况下，也可以实现精准 的身份识别，并具备测温、健康码防疫检测等功能。</w:t>
      </w:r>
    </w:p>
    <w:p>
      <w:pPr>
        <w:pStyle w:val="Style19"/>
        <w:keepNext w:val="0"/>
        <w:keepLines w:val="0"/>
        <w:widowControl w:val="0"/>
        <w:shd w:val="clear" w:color="auto" w:fill="auto"/>
        <w:bidi w:val="0"/>
        <w:spacing w:before="0" w:after="0" w:line="485" w:lineRule="exact"/>
        <w:ind w:left="0" w:right="0"/>
        <w:jc w:val="both"/>
      </w:pPr>
      <w:r>
        <w:rPr>
          <w:rFonts w:ascii="Times New Roman" w:eastAsia="Times New Roman" w:hAnsi="Times New Roman" w:cs="Times New Roman"/>
          <w:b/>
          <w:bCs/>
          <w:color w:val="000000"/>
          <w:spacing w:val="0"/>
          <w:w w:val="100"/>
          <w:position w:val="0"/>
          <w:sz w:val="18"/>
          <w:szCs w:val="18"/>
        </w:rPr>
        <w:t>4.3</w:t>
      </w:r>
      <w:r>
        <w:rPr>
          <w:b/>
          <w:bCs/>
          <w:color w:val="000000"/>
          <w:spacing w:val="0"/>
          <w:w w:val="100"/>
          <w:position w:val="0"/>
        </w:rPr>
        <w:t>空间场景交互屏</w:t>
      </w:r>
    </w:p>
    <w:p>
      <w:pPr>
        <w:pStyle w:val="Style19"/>
        <w:keepNext w:val="0"/>
        <w:keepLines w:val="0"/>
        <w:widowControl w:val="0"/>
        <w:shd w:val="clear" w:color="auto" w:fill="auto"/>
        <w:bidi w:val="0"/>
        <w:spacing w:before="0" w:after="0" w:line="475" w:lineRule="exact"/>
        <w:ind w:left="0" w:right="0"/>
        <w:jc w:val="both"/>
      </w:pPr>
      <w:r>
        <w:rPr>
          <w:color w:val="000000"/>
          <w:spacing w:val="0"/>
          <w:w w:val="100"/>
          <w:position w:val="0"/>
        </w:rPr>
        <w:t>空间场景交互屏，是公司自主研发的一款同时具有人脸识别、信息发布、场景控制三种常用功能的创新终端产品。</w:t>
      </w:r>
    </w:p>
    <w:p>
      <w:pPr>
        <w:pStyle w:val="Style19"/>
        <w:keepNext w:val="0"/>
        <w:keepLines w:val="0"/>
        <w:widowControl w:val="0"/>
        <w:shd w:val="clear" w:color="auto" w:fill="auto"/>
        <w:bidi w:val="0"/>
        <w:spacing w:before="0" w:after="0" w:line="475" w:lineRule="exact"/>
        <w:ind w:left="0" w:right="0"/>
        <w:jc w:val="both"/>
      </w:pPr>
      <w:r>
        <w:rPr>
          <w:color w:val="000000"/>
          <w:spacing w:val="0"/>
          <w:w w:val="100"/>
          <w:position w:val="0"/>
        </w:rPr>
        <w:t xml:space="preserve">该产品具备工业级品质及商业级外观，是人与办公空间互联互通的交互窗口。它实现了 </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人脸识别屏、信息发布屏、 终端控制屏三屏合一的应用创新，能够低成本、高效率的满足办公空间内办公人员的身份识别需求、信息发布需求，以及对 窗帘、灯光、空调等核心办公环境设施设备进行控制的场景控制功能。</w:t>
      </w:r>
    </w:p>
    <w:p>
      <w:pPr>
        <w:pStyle w:val="Style19"/>
        <w:keepNext w:val="0"/>
        <w:keepLines w:val="0"/>
        <w:widowControl w:val="0"/>
        <w:shd w:val="clear" w:color="auto" w:fill="auto"/>
        <w:bidi w:val="0"/>
        <w:spacing w:before="0" w:after="0" w:line="485" w:lineRule="exact"/>
        <w:ind w:left="0" w:right="0"/>
        <w:jc w:val="both"/>
      </w:pPr>
      <w:r>
        <w:rPr>
          <w:rFonts w:ascii="Times New Roman" w:eastAsia="Times New Roman" w:hAnsi="Times New Roman" w:cs="Times New Roman"/>
          <w:b/>
          <w:bCs/>
          <w:color w:val="000000"/>
          <w:spacing w:val="0"/>
          <w:w w:val="100"/>
          <w:position w:val="0"/>
          <w:sz w:val="18"/>
          <w:szCs w:val="18"/>
        </w:rPr>
        <w:t>4.4</w:t>
      </w:r>
      <w:r>
        <w:rPr>
          <w:b/>
          <w:bCs/>
          <w:color w:val="000000"/>
          <w:spacing w:val="0"/>
          <w:w w:val="100"/>
          <w:position w:val="0"/>
        </w:rPr>
        <w:t>人行通道闸</w:t>
      </w:r>
    </w:p>
    <w:p>
      <w:pPr>
        <w:pStyle w:val="Style19"/>
        <w:keepNext w:val="0"/>
        <w:keepLines w:val="0"/>
        <w:widowControl w:val="0"/>
        <w:shd w:val="clear" w:color="auto" w:fill="auto"/>
        <w:bidi w:val="0"/>
        <w:spacing w:before="0" w:after="0" w:line="475" w:lineRule="exact"/>
        <w:ind w:left="0" w:right="0"/>
        <w:jc w:val="both"/>
      </w:pPr>
      <w:r>
        <w:rPr>
          <w:color w:val="000000"/>
          <w:spacing w:val="0"/>
          <w:w w:val="100"/>
          <w:position w:val="0"/>
        </w:rPr>
        <w:t>达实人行通道闸是公司自主研发的一款智能化通道产品。</w:t>
      </w:r>
    </w:p>
    <w:p>
      <w:pPr>
        <w:pStyle w:val="Style19"/>
        <w:keepNext w:val="0"/>
        <w:keepLines w:val="0"/>
        <w:widowControl w:val="0"/>
        <w:shd w:val="clear" w:color="auto" w:fill="auto"/>
        <w:bidi w:val="0"/>
        <w:spacing w:before="0" w:after="0" w:line="475" w:lineRule="exact"/>
        <w:ind w:left="0" w:right="0"/>
        <w:jc w:val="both"/>
      </w:pPr>
      <w:r>
        <w:rPr>
          <w:color w:val="000000"/>
          <w:spacing w:val="0"/>
          <w:w w:val="100"/>
          <w:position w:val="0"/>
        </w:rPr>
        <w:t>它结合了人脸、指纹、智能卡、二维码扫码等综合识别技术，能满足客户身份识别的多样性需求。具有在线实时远程故 障自检及报警提示，确保系统安全运行，方便维护及使用。支持远程控制管理及远距离操作通道闸状态，可满足用户场景化 进出管控的特殊需要及快速通行需求。</w:t>
      </w:r>
    </w:p>
    <w:p>
      <w:pPr>
        <w:pStyle w:val="Style19"/>
        <w:keepNext w:val="0"/>
        <w:keepLines w:val="0"/>
        <w:widowControl w:val="0"/>
        <w:shd w:val="clear" w:color="auto" w:fill="auto"/>
        <w:bidi w:val="0"/>
        <w:spacing w:before="0" w:after="0" w:line="485" w:lineRule="exact"/>
        <w:ind w:left="0" w:right="0"/>
        <w:jc w:val="both"/>
      </w:pPr>
      <w:r>
        <w:rPr>
          <w:color w:val="000000"/>
          <w:spacing w:val="0"/>
          <w:w w:val="100"/>
          <w:position w:val="0"/>
        </w:rPr>
        <w:t>此外，达实人行通道闸还可以结合电梯控制系统实现人脸无感通行、智能派梯管理，有效降低疫情期间人员接触式病毒 传播风险。</w:t>
      </w:r>
    </w:p>
    <w:p>
      <w:pPr>
        <w:pStyle w:val="Style19"/>
        <w:keepNext w:val="0"/>
        <w:keepLines w:val="0"/>
        <w:widowControl w:val="0"/>
        <w:shd w:val="clear" w:color="auto" w:fill="auto"/>
        <w:bidi w:val="0"/>
        <w:spacing w:before="0" w:after="300" w:line="485" w:lineRule="exact"/>
        <w:ind w:left="0" w:right="0"/>
        <w:jc w:val="both"/>
      </w:pPr>
      <w:bookmarkStart w:id="77" w:name="bookmark77"/>
      <w:r>
        <w:rPr>
          <w:rFonts w:ascii="Times New Roman" w:eastAsia="Times New Roman" w:hAnsi="Times New Roman" w:cs="Times New Roman"/>
          <w:b/>
          <w:bCs/>
          <w:color w:val="000000"/>
          <w:spacing w:val="0"/>
          <w:w w:val="100"/>
          <w:position w:val="0"/>
          <w:sz w:val="18"/>
          <w:szCs w:val="18"/>
        </w:rPr>
        <w:t>5</w:t>
      </w:r>
      <w:bookmarkEnd w:id="77"/>
      <w:r>
        <w:rPr>
          <w:b/>
          <w:bCs/>
          <w:color w:val="000000"/>
          <w:spacing w:val="0"/>
          <w:w w:val="100"/>
          <w:position w:val="0"/>
        </w:rPr>
        <w:t>、物联网应用系统</w:t>
      </w:r>
    </w:p>
    <w:p>
      <w:pPr>
        <w:pStyle w:val="Style19"/>
        <w:keepNext w:val="0"/>
        <w:keepLines w:val="0"/>
        <w:widowControl w:val="0"/>
        <w:shd w:val="clear" w:color="auto" w:fill="auto"/>
        <w:bidi w:val="0"/>
        <w:spacing w:before="0" w:after="0" w:line="562" w:lineRule="auto"/>
        <w:ind w:left="0" w:right="0"/>
        <w:jc w:val="both"/>
      </w:pPr>
      <w:r>
        <w:rPr>
          <w:rFonts w:ascii="Times New Roman" w:eastAsia="Times New Roman" w:hAnsi="Times New Roman" w:cs="Times New Roman"/>
          <w:b/>
          <w:bCs/>
          <w:color w:val="000000"/>
          <w:spacing w:val="0"/>
          <w:w w:val="100"/>
          <w:position w:val="0"/>
          <w:sz w:val="18"/>
          <w:szCs w:val="18"/>
        </w:rPr>
        <w:t>5.1 EMC00</w:t>
      </w:r>
      <w:r>
        <w:rPr>
          <w:rFonts w:ascii="Times New Roman" w:eastAsia="Times New Roman" w:hAnsi="Times New Roman" w:cs="Times New Roman"/>
          <w:b/>
          <w:bCs/>
          <w:color w:val="000000"/>
          <w:spacing w:val="0"/>
          <w:w w:val="100"/>
          <w:position w:val="0"/>
          <w:sz w:val="18"/>
          <w:szCs w:val="18"/>
        </w:rPr>
        <w:t>7</w:t>
      </w:r>
      <w:r>
        <w:rPr>
          <w:b/>
          <w:bCs/>
          <w:color w:val="000000"/>
          <w:spacing w:val="0"/>
          <w:w w:val="100"/>
          <w:position w:val="0"/>
        </w:rPr>
        <w:t>中央空调节能控制系统</w:t>
      </w:r>
    </w:p>
    <w:p>
      <w:pPr>
        <w:pStyle w:val="Style19"/>
        <w:keepNext w:val="0"/>
        <w:keepLines w:val="0"/>
        <w:widowControl w:val="0"/>
        <w:shd w:val="clear" w:color="auto" w:fill="auto"/>
        <w:bidi w:val="0"/>
        <w:spacing w:before="0" w:after="0" w:line="485" w:lineRule="exact"/>
        <w:ind w:left="0" w:right="0"/>
        <w:jc w:val="both"/>
      </w:pPr>
      <w:r>
        <w:rPr>
          <w:rFonts w:ascii="Times New Roman" w:eastAsia="Times New Roman" w:hAnsi="Times New Roman" w:cs="Times New Roman"/>
          <w:color w:val="000000"/>
          <w:spacing w:val="0"/>
          <w:w w:val="100"/>
          <w:position w:val="0"/>
          <w:sz w:val="18"/>
          <w:szCs w:val="18"/>
        </w:rPr>
        <w:t>EMC007</w:t>
      </w:r>
      <w:r>
        <w:rPr>
          <w:color w:val="000000"/>
          <w:spacing w:val="0"/>
          <w:w w:val="100"/>
          <w:position w:val="0"/>
        </w:rPr>
        <w:t>中央空调节能控制系统是公司自主研发的为实现机房系统综合能效提升、无人值守且高效安全运行的应用系 统。</w:t>
      </w:r>
    </w:p>
    <w:p>
      <w:pPr>
        <w:pStyle w:val="Style19"/>
        <w:keepNext w:val="0"/>
        <w:keepLines w:val="0"/>
        <w:widowControl w:val="0"/>
        <w:shd w:val="clear" w:color="auto" w:fill="auto"/>
        <w:bidi w:val="0"/>
        <w:spacing w:before="0" w:after="0" w:line="485" w:lineRule="exact"/>
        <w:ind w:left="0" w:right="0"/>
        <w:jc w:val="both"/>
      </w:pPr>
      <w:r>
        <w:rPr>
          <w:color w:val="000000"/>
          <w:spacing w:val="0"/>
          <w:w w:val="100"/>
          <w:position w:val="0"/>
        </w:rPr>
        <w:t>该控制系统基于按需供冷和系统寻优两大基本原理设计，通过对冷站所有设备及相关参数的采集，结合负荷预测、模糊 控制、制冷主机最佳能效点控制等技术，实现对整个制冷机房系统的控制策略，以达到节能效果。</w:t>
      </w:r>
    </w:p>
    <w:p>
      <w:pPr>
        <w:pStyle w:val="Style19"/>
        <w:keepNext w:val="0"/>
        <w:keepLines w:val="0"/>
        <w:widowControl w:val="0"/>
        <w:shd w:val="clear" w:color="auto" w:fill="auto"/>
        <w:bidi w:val="0"/>
        <w:spacing w:before="0" w:after="0" w:line="485" w:lineRule="exact"/>
        <w:ind w:left="0" w:right="0"/>
        <w:jc w:val="both"/>
      </w:pPr>
      <w:r>
        <w:rPr>
          <w:rFonts w:ascii="Times New Roman" w:eastAsia="Times New Roman" w:hAnsi="Times New Roman" w:cs="Times New Roman"/>
          <w:color w:val="000000"/>
          <w:spacing w:val="0"/>
          <w:w w:val="100"/>
          <w:position w:val="0"/>
          <w:sz w:val="18"/>
          <w:szCs w:val="18"/>
        </w:rPr>
        <w:t>EMC00</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中央空调节能控制系统能够提供数据监测、节能控制、运维管理、能源管理等业务功能，实现高效冷站节能效 果可持续性。能够提供标准开放的数据接口，与主机控制系统、楼宇控制系统等第三方系统实现数据交互。同时可与公司自 主研发的水蓄冷系统组合应用，利用移峰填谷原理，最大化地节约运行费用。</w:t>
      </w:r>
    </w:p>
    <w:p>
      <w:pPr>
        <w:pStyle w:val="Style19"/>
        <w:keepNext w:val="0"/>
        <w:keepLines w:val="0"/>
        <w:widowControl w:val="0"/>
        <w:shd w:val="clear" w:color="auto" w:fill="auto"/>
        <w:bidi w:val="0"/>
        <w:spacing w:before="0" w:after="0" w:line="486" w:lineRule="exact"/>
        <w:ind w:left="0" w:right="0" w:firstLine="360"/>
        <w:jc w:val="left"/>
      </w:pPr>
      <w:r>
        <w:rPr>
          <w:rFonts w:ascii="Times New Roman" w:eastAsia="Times New Roman" w:hAnsi="Times New Roman" w:cs="Times New Roman"/>
          <w:b/>
          <w:bCs/>
          <w:color w:val="000000"/>
          <w:spacing w:val="0"/>
          <w:w w:val="100"/>
          <w:position w:val="0"/>
          <w:sz w:val="18"/>
          <w:szCs w:val="18"/>
        </w:rPr>
        <w:t>5.2 C3</w:t>
      </w:r>
      <w:r>
        <w:rPr>
          <w:b/>
          <w:bCs/>
          <w:color w:val="000000"/>
          <w:spacing w:val="0"/>
          <w:w w:val="100"/>
          <w:position w:val="0"/>
        </w:rPr>
        <w:t>物联网身份识别与管控系统</w:t>
      </w:r>
    </w:p>
    <w:p>
      <w:pPr>
        <w:pStyle w:val="Style19"/>
        <w:keepNext w:val="0"/>
        <w:keepLines w:val="0"/>
        <w:widowControl w:val="0"/>
        <w:shd w:val="clear" w:color="auto" w:fill="auto"/>
        <w:bidi w:val="0"/>
        <w:spacing w:before="0" w:after="0" w:line="486" w:lineRule="exact"/>
        <w:ind w:left="0" w:right="0" w:firstLine="360"/>
        <w:jc w:val="both"/>
      </w:pP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物联网身份识别与管控系统由</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物联网平台管理软件和物联网智能控制终端组成，帮助用户实现对建筑空间内人员 身份识别、通行管控、联动控制的管控系统。</w:t>
      </w:r>
    </w:p>
    <w:p>
      <w:pPr>
        <w:pStyle w:val="Style19"/>
        <w:keepNext w:val="0"/>
        <w:keepLines w:val="0"/>
        <w:widowControl w:val="0"/>
        <w:shd w:val="clear" w:color="auto" w:fill="auto"/>
        <w:bidi w:val="0"/>
        <w:spacing w:before="0" w:after="0" w:line="486" w:lineRule="exact"/>
        <w:ind w:left="0" w:right="0" w:firstLine="360"/>
        <w:jc w:val="both"/>
      </w:pP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物联网身份识别与管控系统采用“平台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应用”的</w:t>
      </w:r>
      <w:r>
        <w:rPr>
          <w:rFonts w:ascii="Times New Roman" w:eastAsia="Times New Roman" w:hAnsi="Times New Roman" w:cs="Times New Roman"/>
          <w:color w:val="000000"/>
          <w:spacing w:val="0"/>
          <w:w w:val="100"/>
          <w:position w:val="0"/>
          <w:sz w:val="18"/>
          <w:szCs w:val="18"/>
        </w:rPr>
        <w:t>1+N</w:t>
      </w:r>
      <w:r>
        <w:rPr>
          <w:color w:val="000000"/>
          <w:spacing w:val="0"/>
          <w:w w:val="100"/>
          <w:position w:val="0"/>
        </w:rPr>
        <w:t>架构和“集中管控、统一身份认证”的设计理念，支持采用本 地化、私有云、公有云三种部署方式。以</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服务云平台及</w:t>
      </w:r>
      <w:r>
        <w:rPr>
          <w:rFonts w:ascii="Times New Roman" w:eastAsia="Times New Roman" w:hAnsi="Times New Roman" w:cs="Times New Roman"/>
          <w:color w:val="000000"/>
          <w:spacing w:val="0"/>
          <w:w w:val="100"/>
          <w:position w:val="0"/>
          <w:sz w:val="18"/>
          <w:szCs w:val="18"/>
        </w:rPr>
        <w:t>I nDas</w:t>
      </w:r>
      <w:r>
        <w:rPr>
          <w:color w:val="000000"/>
          <w:spacing w:val="0"/>
          <w:w w:val="100"/>
          <w:position w:val="0"/>
        </w:rPr>
        <w:t>智能终端直接上云相结合的方式，实现单用户或多用户建 筑空间的人员无感通行应用。</w:t>
      </w:r>
    </w:p>
    <w:p>
      <w:pPr>
        <w:pStyle w:val="Style19"/>
        <w:keepNext w:val="0"/>
        <w:keepLines w:val="0"/>
        <w:widowControl w:val="0"/>
        <w:shd w:val="clear" w:color="auto" w:fill="auto"/>
        <w:bidi w:val="0"/>
        <w:spacing w:before="0" w:after="0" w:line="486" w:lineRule="exact"/>
        <w:ind w:left="0" w:right="0" w:firstLine="360"/>
        <w:jc w:val="both"/>
      </w:pP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物联网身份识别与管控系统广泛应用于企业园区、医院、公共建筑、轨道交通、商业建筑、学校等领域。</w:t>
      </w:r>
    </w:p>
    <w:p>
      <w:pPr>
        <w:pStyle w:val="Style19"/>
        <w:keepNext w:val="0"/>
        <w:keepLines w:val="0"/>
        <w:widowControl w:val="0"/>
        <w:shd w:val="clear" w:color="auto" w:fill="auto"/>
        <w:bidi w:val="0"/>
        <w:spacing w:before="0" w:after="0" w:line="486" w:lineRule="exact"/>
        <w:ind w:left="0" w:right="0" w:firstLine="360"/>
        <w:jc w:val="both"/>
      </w:pPr>
      <w:r>
        <w:rPr>
          <w:rFonts w:ascii="Times New Roman" w:eastAsia="Times New Roman" w:hAnsi="Times New Roman" w:cs="Times New Roman"/>
          <w:b/>
          <w:bCs/>
          <w:color w:val="000000"/>
          <w:spacing w:val="0"/>
          <w:w w:val="100"/>
          <w:position w:val="0"/>
          <w:sz w:val="18"/>
          <w:szCs w:val="18"/>
        </w:rPr>
        <w:t>5.3</w:t>
      </w:r>
      <w:r>
        <w:rPr>
          <w:b/>
          <w:bCs/>
          <w:color w:val="000000"/>
          <w:spacing w:val="0"/>
          <w:w w:val="100"/>
          <w:position w:val="0"/>
        </w:rPr>
        <w:t>物联网空间场景控制系统</w:t>
      </w:r>
    </w:p>
    <w:p>
      <w:pPr>
        <w:pStyle w:val="Style19"/>
        <w:keepNext w:val="0"/>
        <w:keepLines w:val="0"/>
        <w:widowControl w:val="0"/>
        <w:shd w:val="clear" w:color="auto" w:fill="auto"/>
        <w:bidi w:val="0"/>
        <w:spacing w:before="0" w:after="0" w:line="482" w:lineRule="exact"/>
        <w:ind w:left="0" w:right="0" w:firstLine="360"/>
        <w:jc w:val="both"/>
      </w:pPr>
      <w:r>
        <w:rPr>
          <w:color w:val="000000"/>
          <w:spacing w:val="0"/>
          <w:w w:val="100"/>
          <w:position w:val="0"/>
        </w:rPr>
        <w:t>物联网空间场景控制系统是公司自主创新研发并通过空间场景交互屏实现人与空间设备及环境的交互，为人们提供一个 绿色智慧温暖光明办公环境的创新系统。</w:t>
      </w:r>
    </w:p>
    <w:p>
      <w:pPr>
        <w:pStyle w:val="Style19"/>
        <w:keepNext w:val="0"/>
        <w:keepLines w:val="0"/>
        <w:widowControl w:val="0"/>
        <w:shd w:val="clear" w:color="auto" w:fill="auto"/>
        <w:bidi w:val="0"/>
        <w:spacing w:before="0" w:after="0" w:line="482" w:lineRule="exact"/>
        <w:ind w:left="0" w:right="0" w:firstLine="360"/>
        <w:jc w:val="both"/>
      </w:pPr>
      <w:r>
        <w:rPr>
          <w:color w:val="000000"/>
          <w:spacing w:val="0"/>
          <w:w w:val="100"/>
          <w:position w:val="0"/>
        </w:rPr>
        <w:t>达实空间场景控制系统由空间场景控制器、空间场景交互屏、门禁控制、窗帘控制、空调控制、投影控制、灯光控制等 应用模块组成。</w:t>
      </w:r>
    </w:p>
    <w:p>
      <w:pPr>
        <w:pStyle w:val="Style19"/>
        <w:keepNext w:val="0"/>
        <w:keepLines w:val="0"/>
        <w:widowControl w:val="0"/>
        <w:shd w:val="clear" w:color="auto" w:fill="auto"/>
        <w:bidi w:val="0"/>
        <w:spacing w:before="0" w:after="0" w:line="482" w:lineRule="exact"/>
        <w:ind w:left="0" w:right="0" w:firstLine="360"/>
        <w:jc w:val="both"/>
      </w:pPr>
      <w:r>
        <w:rPr>
          <w:color w:val="000000"/>
          <w:spacing w:val="0"/>
          <w:w w:val="100"/>
          <w:position w:val="0"/>
        </w:rPr>
        <w:t>依托于空间场景控制系统，公司可以基于客户的智能化需求，为客户提供定制的空间智能系统解决方案。整个系统方案 具有成本低、系统集成度高、客户群体广、安装使用便捷等主要优势。</w:t>
      </w:r>
    </w:p>
    <w:p>
      <w:pPr>
        <w:pStyle w:val="Style19"/>
        <w:keepNext w:val="0"/>
        <w:keepLines w:val="0"/>
        <w:widowControl w:val="0"/>
        <w:shd w:val="clear" w:color="auto" w:fill="auto"/>
        <w:bidi w:val="0"/>
        <w:spacing w:before="0" w:after="0" w:line="485" w:lineRule="exact"/>
        <w:ind w:left="0" w:right="0" w:firstLine="360"/>
        <w:jc w:val="both"/>
      </w:pPr>
      <w:r>
        <w:rPr>
          <w:rFonts w:ascii="Times New Roman" w:eastAsia="Times New Roman" w:hAnsi="Times New Roman" w:cs="Times New Roman"/>
          <w:b/>
          <w:bCs/>
          <w:color w:val="000000"/>
          <w:spacing w:val="0"/>
          <w:w w:val="100"/>
          <w:position w:val="0"/>
          <w:sz w:val="18"/>
          <w:szCs w:val="18"/>
        </w:rPr>
        <w:t>5.4</w:t>
      </w:r>
      <w:r>
        <w:rPr>
          <w:b/>
          <w:bCs/>
          <w:color w:val="000000"/>
          <w:spacing w:val="0"/>
          <w:w w:val="100"/>
          <w:position w:val="0"/>
        </w:rPr>
        <w:t>智慧停车管理系统</w:t>
      </w:r>
    </w:p>
    <w:p>
      <w:pPr>
        <w:pStyle w:val="Style19"/>
        <w:keepNext w:val="0"/>
        <w:keepLines w:val="0"/>
        <w:widowControl w:val="0"/>
        <w:shd w:val="clear" w:color="auto" w:fill="auto"/>
        <w:bidi w:val="0"/>
        <w:spacing w:before="0" w:after="0" w:line="485" w:lineRule="exact"/>
        <w:ind w:left="0" w:right="0" w:firstLine="360"/>
        <w:jc w:val="both"/>
      </w:pPr>
      <w:r>
        <w:rPr>
          <w:color w:val="000000"/>
          <w:spacing w:val="0"/>
          <w:w w:val="100"/>
          <w:position w:val="0"/>
        </w:rPr>
        <w:t>达实智慧停车系统是以</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视频车牌识别技术为基础，支持多种计费规则、聚合支付及无人值守的高可靠性及稳定性的 停车应用系统。</w:t>
      </w:r>
    </w:p>
    <w:p>
      <w:pPr>
        <w:pStyle w:val="Style19"/>
        <w:keepNext w:val="0"/>
        <w:keepLines w:val="0"/>
        <w:widowControl w:val="0"/>
        <w:shd w:val="clear" w:color="auto" w:fill="auto"/>
        <w:bidi w:val="0"/>
        <w:spacing w:before="0" w:after="0" w:line="485" w:lineRule="exact"/>
        <w:ind w:left="0" w:right="0" w:firstLine="360"/>
        <w:jc w:val="both"/>
      </w:pPr>
      <w:r>
        <w:rPr>
          <w:color w:val="000000"/>
          <w:spacing w:val="0"/>
          <w:w w:val="100"/>
          <w:position w:val="0"/>
        </w:rPr>
        <w:t>为企业园区、公共建筑、商业建筑、智慧医院、智慧社区等提供一站式解决方案，并可满足不同建筑需求，内容包括： 车辆出入口无人值守管理、聚合支付、</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视频车位引导、蓝牙室内精确导航、反向寻车、微信</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应用等。</w:t>
      </w:r>
    </w:p>
    <w:p>
      <w:pPr>
        <w:pStyle w:val="Style19"/>
        <w:keepNext w:val="0"/>
        <w:keepLines w:val="0"/>
        <w:widowControl w:val="0"/>
        <w:shd w:val="clear" w:color="auto" w:fill="auto"/>
        <w:bidi w:val="0"/>
        <w:spacing w:before="0" w:after="0" w:line="483" w:lineRule="exact"/>
        <w:ind w:left="0" w:right="0" w:firstLine="360"/>
        <w:jc w:val="both"/>
      </w:pPr>
      <w:r>
        <w:rPr>
          <w:rFonts w:ascii="Times New Roman" w:eastAsia="Times New Roman" w:hAnsi="Times New Roman" w:cs="Times New Roman"/>
          <w:b/>
          <w:bCs/>
          <w:color w:val="000000"/>
          <w:spacing w:val="0"/>
          <w:w w:val="100"/>
          <w:position w:val="0"/>
          <w:sz w:val="18"/>
          <w:szCs w:val="18"/>
        </w:rPr>
        <w:t>5.5</w:t>
      </w:r>
      <w:r>
        <w:rPr>
          <w:b/>
          <w:bCs/>
          <w:color w:val="000000"/>
          <w:spacing w:val="0"/>
          <w:w w:val="100"/>
          <w:position w:val="0"/>
        </w:rPr>
        <w:t>精益手术室智慧管理系统</w:t>
      </w:r>
    </w:p>
    <w:p>
      <w:pPr>
        <w:pStyle w:val="Style19"/>
        <w:keepNext w:val="0"/>
        <w:keepLines w:val="0"/>
        <w:widowControl w:val="0"/>
        <w:shd w:val="clear" w:color="auto" w:fill="auto"/>
        <w:bidi w:val="0"/>
        <w:spacing w:before="0" w:after="0" w:line="477" w:lineRule="exact"/>
        <w:ind w:left="0" w:right="0" w:firstLine="360"/>
        <w:jc w:val="both"/>
      </w:pPr>
      <w:r>
        <w:rPr>
          <w:color w:val="000000"/>
          <w:spacing w:val="0"/>
          <w:w w:val="100"/>
          <w:position w:val="0"/>
        </w:rPr>
        <w:t>精益手术室智慧管理系统是公司自主研发的以患者围手术期临床数据中心建设为核心，为病人提供智能化服务，对环境 设备进行自动化管控，涵盖手术医疗设备、音视频及信息系统等核心应用的管理系统。</w:t>
      </w:r>
    </w:p>
    <w:p>
      <w:pPr>
        <w:pStyle w:val="Style19"/>
        <w:keepNext w:val="0"/>
        <w:keepLines w:val="0"/>
        <w:widowControl w:val="0"/>
        <w:shd w:val="clear" w:color="auto" w:fill="auto"/>
        <w:bidi w:val="0"/>
        <w:spacing w:before="0" w:after="0" w:line="477" w:lineRule="exact"/>
        <w:ind w:left="0" w:right="0" w:firstLine="360"/>
        <w:jc w:val="both"/>
      </w:pPr>
      <w:r>
        <w:rPr>
          <w:color w:val="000000"/>
          <w:spacing w:val="0"/>
          <w:w w:val="100"/>
          <w:position w:val="0"/>
        </w:rPr>
        <w:t>该管理系统具备手术室质控中心和运营中心两大功能模块，可实现多维度数据分析和呈现。该平台的成功研发及应用推 广，可帮助手术室管理者和医院管理部门快速直观的了解手术室运营状态，分析手术室的利用效率、运营成本、医疗质量等 关键指标，进而实现手术室的精益管理。</w:t>
      </w:r>
    </w:p>
    <w:p>
      <w:pPr>
        <w:pStyle w:val="Style19"/>
        <w:keepNext w:val="0"/>
        <w:keepLines w:val="0"/>
        <w:widowControl w:val="0"/>
        <w:shd w:val="clear" w:color="auto" w:fill="auto"/>
        <w:bidi w:val="0"/>
        <w:spacing w:before="0" w:after="0" w:line="483" w:lineRule="exact"/>
        <w:ind w:left="0" w:right="0" w:firstLine="360"/>
        <w:jc w:val="both"/>
      </w:pPr>
      <w:r>
        <w:rPr>
          <w:rFonts w:ascii="Times New Roman" w:eastAsia="Times New Roman" w:hAnsi="Times New Roman" w:cs="Times New Roman"/>
          <w:b/>
          <w:bCs/>
          <w:color w:val="000000"/>
          <w:spacing w:val="0"/>
          <w:w w:val="100"/>
          <w:position w:val="0"/>
          <w:sz w:val="18"/>
          <w:szCs w:val="18"/>
        </w:rPr>
        <w:t>5.6</w:t>
      </w:r>
      <w:r>
        <w:rPr>
          <w:b/>
          <w:bCs/>
          <w:color w:val="000000"/>
          <w:spacing w:val="0"/>
          <w:w w:val="100"/>
          <w:position w:val="0"/>
        </w:rPr>
        <w:t>医用智慧物流系统</w:t>
      </w:r>
    </w:p>
    <w:p>
      <w:pPr>
        <w:pStyle w:val="Style19"/>
        <w:keepNext w:val="0"/>
        <w:keepLines w:val="0"/>
        <w:widowControl w:val="0"/>
        <w:shd w:val="clear" w:color="auto" w:fill="auto"/>
        <w:bidi w:val="0"/>
        <w:spacing w:before="0" w:after="0" w:line="480" w:lineRule="exact"/>
        <w:ind w:left="0" w:right="0" w:firstLine="360"/>
        <w:jc w:val="both"/>
      </w:pPr>
      <w:r>
        <w:rPr>
          <w:color w:val="000000"/>
          <w:spacing w:val="0"/>
          <w:w w:val="100"/>
          <w:position w:val="0"/>
        </w:rPr>
        <w:t>医用智慧物流系统是公司自主研发的以服务智慧医院建设为目标，可将医院的各个部门和传输工作站紧密地连接在一 起，提高物资转运效率，提升医院物资自动化配送水平的应用管理系统。</w:t>
      </w:r>
    </w:p>
    <w:p>
      <w:pPr>
        <w:pStyle w:val="Style19"/>
        <w:keepNext w:val="0"/>
        <w:keepLines w:val="0"/>
        <w:widowControl w:val="0"/>
        <w:shd w:val="clear" w:color="auto" w:fill="auto"/>
        <w:bidi w:val="0"/>
        <w:spacing w:before="0" w:after="300" w:line="475" w:lineRule="exact"/>
        <w:ind w:left="0" w:right="0" w:firstLine="360"/>
        <w:jc w:val="both"/>
      </w:pPr>
      <w:r>
        <w:rPr>
          <w:color w:val="000000"/>
          <w:spacing w:val="0"/>
          <w:w w:val="100"/>
          <w:position w:val="0"/>
        </w:rPr>
        <w:t>医用智慧物流系统包含了气动物流传输系统、轨道小车式物流传输系统、</w:t>
      </w:r>
      <w:r>
        <w:rPr>
          <w:rFonts w:ascii="Times New Roman" w:eastAsia="Times New Roman" w:hAnsi="Times New Roman" w:cs="Times New Roman"/>
          <w:color w:val="000000"/>
          <w:spacing w:val="0"/>
          <w:w w:val="100"/>
          <w:position w:val="0"/>
          <w:sz w:val="18"/>
          <w:szCs w:val="18"/>
        </w:rPr>
        <w:t>AGV</w:t>
      </w:r>
      <w:r>
        <w:rPr>
          <w:color w:val="000000"/>
          <w:spacing w:val="0"/>
          <w:w w:val="100"/>
          <w:position w:val="0"/>
        </w:rPr>
        <w:t>物流机器人以及垃圾被服回收系统等不 同的应用子系统。该系统可帮助医院实现流程优化，并满足医院不同场景、不同种类、不同体积、不同重量等物资的高效安 全的传输需求，提升医院的整体管理水平，帮助构建现代化绿色医院。</w:t>
      </w:r>
    </w:p>
    <w:p>
      <w:pPr>
        <w:pStyle w:val="Style19"/>
        <w:keepNext w:val="0"/>
        <w:keepLines w:val="0"/>
        <w:widowControl w:val="0"/>
        <w:shd w:val="clear" w:color="auto" w:fill="auto"/>
        <w:bidi w:val="0"/>
        <w:spacing w:before="0" w:after="0" w:line="552" w:lineRule="auto"/>
        <w:ind w:left="0" w:right="0" w:firstLine="360"/>
        <w:jc w:val="both"/>
      </w:pPr>
      <w:r>
        <w:rPr>
          <w:rFonts w:ascii="Times New Roman" w:eastAsia="Times New Roman" w:hAnsi="Times New Roman" w:cs="Times New Roman"/>
          <w:b/>
          <w:bCs/>
          <w:color w:val="000000"/>
          <w:spacing w:val="0"/>
          <w:w w:val="100"/>
          <w:position w:val="0"/>
          <w:sz w:val="18"/>
          <w:szCs w:val="18"/>
        </w:rPr>
        <w:t>5.7</w:t>
      </w:r>
      <w:r>
        <w:rPr>
          <w:b/>
          <w:bCs/>
          <w:color w:val="000000"/>
          <w:spacing w:val="0"/>
          <w:w w:val="100"/>
          <w:position w:val="0"/>
        </w:rPr>
        <w:t>智慧地铁环境与设备监控系统</w:t>
      </w:r>
    </w:p>
    <w:p>
      <w:pPr>
        <w:pStyle w:val="Style19"/>
        <w:keepNext w:val="0"/>
        <w:keepLines w:val="0"/>
        <w:widowControl w:val="0"/>
        <w:shd w:val="clear" w:color="auto" w:fill="auto"/>
        <w:bidi w:val="0"/>
        <w:spacing w:before="0" w:after="0" w:line="480" w:lineRule="exact"/>
        <w:ind w:left="0" w:right="0" w:firstLine="360"/>
        <w:jc w:val="both"/>
      </w:pPr>
      <w:r>
        <w:rPr>
          <w:color w:val="000000"/>
          <w:spacing w:val="0"/>
          <w:w w:val="100"/>
          <w:position w:val="0"/>
        </w:rPr>
        <w:t>达实智慧地铁环境与设备监控系统是以“工业物联网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智能环控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乘客服务”为理念设计，实现对地铁全线所有车站、 区间隧道、车辆段、停车场等设置的各种正常运营保障设施和事故紧急防救灾设施进行实时监控，并提供时间表模式、场景 模式、联动模式管理，实现对设备的自动化运行、场景控制、事件联动等功能的智慧地铁应用系统。</w:t>
      </w:r>
    </w:p>
    <w:p>
      <w:pPr>
        <w:pStyle w:val="Style19"/>
        <w:keepNext w:val="0"/>
        <w:keepLines w:val="0"/>
        <w:widowControl w:val="0"/>
        <w:shd w:val="clear" w:color="auto" w:fill="auto"/>
        <w:bidi w:val="0"/>
        <w:spacing w:before="0" w:after="0" w:line="480" w:lineRule="exact"/>
        <w:ind w:left="0" w:right="0" w:firstLine="360"/>
        <w:jc w:val="both"/>
      </w:pPr>
      <w:r>
        <w:rPr>
          <w:color w:val="000000"/>
          <w:spacing w:val="0"/>
          <w:w w:val="100"/>
          <w:position w:val="0"/>
        </w:rPr>
        <w:t>该系统结合工业物联网，通过集中监管、统一调度、综合运维的管控平台，为智慧地铁提供高效的节能控制策略、可靠 的系统监控、灵活的调度管理，提高运维效率和乘客满意度。</w:t>
      </w:r>
    </w:p>
    <w:p>
      <w:pPr>
        <w:pStyle w:val="Style19"/>
        <w:keepNext w:val="0"/>
        <w:keepLines w:val="0"/>
        <w:widowControl w:val="0"/>
        <w:shd w:val="clear" w:color="auto" w:fill="auto"/>
        <w:bidi w:val="0"/>
        <w:spacing w:before="0" w:after="300" w:line="480" w:lineRule="exact"/>
        <w:ind w:left="0" w:right="0" w:firstLine="360"/>
        <w:jc w:val="both"/>
      </w:pPr>
      <w:r>
        <w:rPr>
          <w:color w:val="000000"/>
          <w:spacing w:val="0"/>
          <w:w w:val="100"/>
          <w:position w:val="0"/>
        </w:rPr>
        <w:t>能源管理系统被纳入地铁综合监控系统中，帮助用能设备充分发挥节能效益。同时，</w:t>
      </w:r>
      <w:r>
        <w:rPr>
          <w:rFonts w:ascii="Times New Roman" w:eastAsia="Times New Roman" w:hAnsi="Times New Roman" w:cs="Times New Roman"/>
          <w:color w:val="000000"/>
          <w:spacing w:val="0"/>
          <w:w w:val="100"/>
          <w:position w:val="0"/>
          <w:sz w:val="18"/>
          <w:szCs w:val="18"/>
        </w:rPr>
        <w:t>BAS</w:t>
      </w:r>
      <w:r>
        <w:rPr>
          <w:color w:val="000000"/>
          <w:spacing w:val="0"/>
          <w:w w:val="100"/>
          <w:position w:val="0"/>
        </w:rPr>
        <w:t>系统结合能源管理数据分析， 采用最优的控制策略及节能措施，对地铁隧道、公共区域及设备管理用房的环境进行全天候节能调控，达到绿色环保的效果。</w:t>
      </w:r>
    </w:p>
    <w:p>
      <w:pPr>
        <w:pStyle w:val="Style19"/>
        <w:keepNext w:val="0"/>
        <w:keepLines w:val="0"/>
        <w:widowControl w:val="0"/>
        <w:shd w:val="clear" w:color="auto" w:fill="auto"/>
        <w:bidi w:val="0"/>
        <w:spacing w:before="0" w:after="0" w:line="574" w:lineRule="auto"/>
        <w:ind w:left="0" w:right="0" w:firstLine="360"/>
        <w:jc w:val="left"/>
      </w:pPr>
      <w:r>
        <w:rPr>
          <w:rFonts w:ascii="Times New Roman" w:eastAsia="Times New Roman" w:hAnsi="Times New Roman" w:cs="Times New Roman"/>
          <w:b/>
          <w:bCs/>
          <w:color w:val="000000"/>
          <w:spacing w:val="0"/>
          <w:w w:val="100"/>
          <w:position w:val="0"/>
          <w:sz w:val="18"/>
          <w:szCs w:val="18"/>
        </w:rPr>
        <w:t>5.8</w:t>
      </w:r>
      <w:r>
        <w:rPr>
          <w:b/>
          <w:bCs/>
          <w:color w:val="000000"/>
          <w:spacing w:val="0"/>
          <w:w w:val="100"/>
          <w:position w:val="0"/>
        </w:rPr>
        <w:t>轨道交通自动售检票系统</w:t>
      </w:r>
    </w:p>
    <w:p>
      <w:pPr>
        <w:pStyle w:val="Style19"/>
        <w:keepNext w:val="0"/>
        <w:keepLines w:val="0"/>
        <w:widowControl w:val="0"/>
        <w:shd w:val="clear" w:color="auto" w:fill="auto"/>
        <w:bidi w:val="0"/>
        <w:spacing w:before="0" w:after="0" w:line="494" w:lineRule="exact"/>
        <w:ind w:left="0" w:right="0" w:firstLine="360"/>
        <w:jc w:val="left"/>
      </w:pPr>
      <w:r>
        <w:rPr>
          <w:color w:val="000000"/>
          <w:spacing w:val="0"/>
          <w:w w:val="100"/>
          <w:position w:val="0"/>
        </w:rPr>
        <w:t>达实城市轨道交通自动售检票系统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AFC</w:t>
      </w:r>
      <w:r>
        <w:rPr>
          <w:color w:val="000000"/>
          <w:spacing w:val="0"/>
          <w:w w:val="100"/>
          <w:position w:val="0"/>
        </w:rPr>
        <w:t>）</w:t>
      </w:r>
      <w:r>
        <w:rPr>
          <w:color w:val="000000"/>
          <w:spacing w:val="0"/>
          <w:w w:val="100"/>
          <w:position w:val="0"/>
        </w:rPr>
        <w:t>是基于计算机、通信、网络、自动控制等技术，实现轨道交通售票、检票、 计费、收费、统计、清分、管理等全过程的自动化系统。</w:t>
      </w:r>
    </w:p>
    <w:p>
      <w:pPr>
        <w:pStyle w:val="Style19"/>
        <w:keepNext w:val="0"/>
        <w:keepLines w:val="0"/>
        <w:widowControl w:val="0"/>
        <w:shd w:val="clear" w:color="auto" w:fill="auto"/>
        <w:bidi w:val="0"/>
        <w:spacing w:before="0" w:after="300" w:line="472" w:lineRule="exact"/>
        <w:ind w:left="0" w:right="0" w:firstLine="360"/>
        <w:jc w:val="left"/>
      </w:pPr>
      <w:r>
        <w:rPr>
          <w:color w:val="000000"/>
          <w:spacing w:val="0"/>
          <w:w w:val="100"/>
          <w:position w:val="0"/>
        </w:rPr>
        <w:t>达实城市轨道交通自动售检票系统的结构分为五个层次，即清分中心、线路中央计算机、车站计算机、终端设备和票卡。 层次结构按照全封闭的运行方式，以计程收费模式为基础，采用非接触式</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卡为车票介质的组成原则，根据各层次设备和 子系统各自的功能、管理职能和所处的位置进行划分，能够极大的帮助地铁客户提高地铁运营效率，服务地铁管理人员，并 能大大增强乘客的通行效率和通行体验。</w:t>
      </w:r>
    </w:p>
    <w:p>
      <w:pPr>
        <w:pStyle w:val="Style19"/>
        <w:keepNext w:val="0"/>
        <w:keepLines w:val="0"/>
        <w:widowControl w:val="0"/>
        <w:shd w:val="clear" w:color="auto" w:fill="auto"/>
        <w:bidi w:val="0"/>
        <w:spacing w:before="0" w:after="0" w:line="552" w:lineRule="auto"/>
        <w:ind w:left="0" w:right="0" w:firstLine="360"/>
        <w:jc w:val="left"/>
      </w:pPr>
      <w:r>
        <w:rPr>
          <w:rFonts w:ascii="Times New Roman" w:eastAsia="Times New Roman" w:hAnsi="Times New Roman" w:cs="Times New Roman"/>
          <w:b/>
          <w:bCs/>
          <w:color w:val="000000"/>
          <w:spacing w:val="0"/>
          <w:w w:val="100"/>
          <w:position w:val="0"/>
          <w:sz w:val="18"/>
          <w:szCs w:val="18"/>
        </w:rPr>
        <w:t>5.9</w:t>
      </w:r>
      <w:r>
        <w:rPr>
          <w:b/>
          <w:bCs/>
          <w:color w:val="000000"/>
          <w:spacing w:val="0"/>
          <w:w w:val="100"/>
          <w:position w:val="0"/>
        </w:rPr>
        <w:t>数据中心精准能效控制及管理系统</w:t>
      </w:r>
    </w:p>
    <w:p>
      <w:pPr>
        <w:pStyle w:val="Style19"/>
        <w:keepNext w:val="0"/>
        <w:keepLines w:val="0"/>
        <w:widowControl w:val="0"/>
        <w:shd w:val="clear" w:color="auto" w:fill="auto"/>
        <w:bidi w:val="0"/>
        <w:spacing w:before="0" w:after="300" w:line="478" w:lineRule="exact"/>
        <w:ind w:left="0" w:right="0" w:firstLine="360"/>
        <w:jc w:val="left"/>
      </w:pPr>
      <w:r>
        <w:rPr>
          <w:color w:val="000000"/>
          <w:spacing w:val="0"/>
          <w:w w:val="100"/>
          <w:position w:val="0"/>
        </w:rPr>
        <w:t>数据中心精准能效控制及管理系统是公司自主研发的，以</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深度学习、大数据分析技术为基础，该系统以</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深度学 习、大数据分析技术为基础，在不同工况及负荷环境下，对制冷系统进行耦合控制，实现数据中心整体高效、稳定、节能运 行。报告期内，该系统获得软件著作权，并上线运行。</w:t>
      </w:r>
    </w:p>
    <w:p>
      <w:pPr>
        <w:pStyle w:val="Style19"/>
        <w:keepNext w:val="0"/>
        <w:keepLines w:val="0"/>
        <w:widowControl w:val="0"/>
        <w:shd w:val="clear" w:color="auto" w:fill="auto"/>
        <w:bidi w:val="0"/>
        <w:spacing w:before="0" w:after="0" w:line="552" w:lineRule="auto"/>
        <w:ind w:left="0" w:right="0" w:firstLine="360"/>
        <w:jc w:val="left"/>
      </w:pPr>
      <w:bookmarkStart w:id="78" w:name="bookmark78"/>
      <w:r>
        <w:rPr>
          <w:rFonts w:ascii="Times New Roman" w:eastAsia="Times New Roman" w:hAnsi="Times New Roman" w:cs="Times New Roman"/>
          <w:b/>
          <w:bCs/>
          <w:color w:val="000000"/>
          <w:spacing w:val="0"/>
          <w:w w:val="100"/>
          <w:position w:val="0"/>
          <w:sz w:val="18"/>
          <w:szCs w:val="18"/>
        </w:rPr>
        <w:t>6</w:t>
      </w:r>
      <w:bookmarkEnd w:id="78"/>
      <w:r>
        <w:rPr>
          <w:b/>
          <w:bCs/>
          <w:color w:val="000000"/>
          <w:spacing w:val="0"/>
          <w:w w:val="100"/>
          <w:position w:val="0"/>
        </w:rPr>
        <w:t>、细分领域整体解决方案</w:t>
      </w:r>
    </w:p>
    <w:p>
      <w:pPr>
        <w:pStyle w:val="Style19"/>
        <w:keepNext w:val="0"/>
        <w:keepLines w:val="0"/>
        <w:widowControl w:val="0"/>
        <w:shd w:val="clear" w:color="auto" w:fill="auto"/>
        <w:bidi w:val="0"/>
        <w:spacing w:before="0" w:after="0" w:line="552" w:lineRule="auto"/>
        <w:ind w:left="0" w:right="0" w:firstLine="360"/>
        <w:jc w:val="both"/>
      </w:pPr>
      <w:r>
        <w:rPr>
          <w:rFonts w:ascii="Times New Roman" w:eastAsia="Times New Roman" w:hAnsi="Times New Roman" w:cs="Times New Roman"/>
          <w:b/>
          <w:bCs/>
          <w:color w:val="000000"/>
          <w:spacing w:val="0"/>
          <w:w w:val="100"/>
          <w:position w:val="0"/>
          <w:sz w:val="18"/>
          <w:szCs w:val="18"/>
        </w:rPr>
        <w:t>6.1</w:t>
      </w:r>
      <w:r>
        <w:rPr>
          <w:b/>
          <w:bCs/>
          <w:color w:val="000000"/>
          <w:spacing w:val="0"/>
          <w:w w:val="100"/>
          <w:position w:val="0"/>
        </w:rPr>
        <w:t>建筑智能化整体解决方案</w:t>
      </w:r>
    </w:p>
    <w:p>
      <w:pPr>
        <w:pStyle w:val="Style19"/>
        <w:keepNext w:val="0"/>
        <w:keepLines w:val="0"/>
        <w:widowControl w:val="0"/>
        <w:shd w:val="clear" w:color="auto" w:fill="auto"/>
        <w:bidi w:val="0"/>
        <w:spacing w:before="0" w:after="160" w:line="475" w:lineRule="exact"/>
        <w:ind w:left="0" w:right="0" w:firstLine="360"/>
        <w:jc w:val="both"/>
      </w:pPr>
      <w:r>
        <w:rPr>
          <w:color w:val="000000"/>
          <w:spacing w:val="0"/>
          <w:w w:val="100"/>
          <w:position w:val="0"/>
        </w:rPr>
        <w:t>公司基于自主研发的达实</w:t>
      </w:r>
      <w:r>
        <w:rPr>
          <w:rFonts w:ascii="Times New Roman" w:eastAsia="Times New Roman" w:hAnsi="Times New Roman" w:cs="Times New Roman"/>
          <w:color w:val="000000"/>
          <w:spacing w:val="0"/>
          <w:w w:val="100"/>
          <w:position w:val="0"/>
          <w:sz w:val="18"/>
          <w:szCs w:val="18"/>
        </w:rPr>
        <w:t>AIoT</w:t>
      </w:r>
      <w:r>
        <w:rPr>
          <w:color w:val="000000"/>
          <w:spacing w:val="0"/>
          <w:w w:val="100"/>
          <w:position w:val="0"/>
        </w:rPr>
        <w:t>智能物联网管控平台，结合</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物联网身份识别与管控系统、</w:t>
      </w:r>
      <w:r>
        <w:rPr>
          <w:rFonts w:ascii="Times New Roman" w:eastAsia="Times New Roman" w:hAnsi="Times New Roman" w:cs="Times New Roman"/>
          <w:color w:val="000000"/>
          <w:spacing w:val="0"/>
          <w:w w:val="100"/>
          <w:position w:val="0"/>
          <w:sz w:val="18"/>
          <w:szCs w:val="18"/>
        </w:rPr>
        <w:t>EMC007</w:t>
      </w:r>
      <w:r>
        <w:rPr>
          <w:color w:val="000000"/>
          <w:spacing w:val="0"/>
          <w:w w:val="100"/>
          <w:position w:val="0"/>
        </w:rPr>
        <w:t>中央空调节能控 制系统以及物联网空间场景控制系统等核心应用系统，并高效集成多项智能化应用子系统，为客户提供建筑楼宇智能化整体 解决方案。方案的主要特点是能有效提高建筑能源的使用效率、降低物管人员的运管成本、强化在楼用户的办公体验、保障 设备运行的高效安全。</w:t>
      </w:r>
    </w:p>
    <w:p>
      <w:pPr>
        <w:pStyle w:val="Style19"/>
        <w:keepNext w:val="0"/>
        <w:keepLines w:val="0"/>
        <w:widowControl w:val="0"/>
        <w:shd w:val="clear" w:color="auto" w:fill="auto"/>
        <w:bidi w:val="0"/>
        <w:spacing w:before="0" w:after="0" w:line="475" w:lineRule="exact"/>
        <w:ind w:left="0" w:right="0"/>
        <w:jc w:val="both"/>
      </w:pPr>
      <w:r>
        <w:rPr>
          <w:rFonts w:ascii="Times New Roman" w:eastAsia="Times New Roman" w:hAnsi="Times New Roman" w:cs="Times New Roman"/>
          <w:b/>
          <w:bCs/>
          <w:color w:val="000000"/>
          <w:spacing w:val="0"/>
          <w:w w:val="100"/>
          <w:position w:val="0"/>
          <w:sz w:val="18"/>
          <w:szCs w:val="18"/>
        </w:rPr>
        <w:t>6.2</w:t>
      </w:r>
      <w:r>
        <w:rPr>
          <w:b/>
          <w:bCs/>
          <w:color w:val="000000"/>
          <w:spacing w:val="0"/>
          <w:w w:val="100"/>
          <w:position w:val="0"/>
        </w:rPr>
        <w:t>智慧医院整体解决方案</w:t>
      </w:r>
    </w:p>
    <w:p>
      <w:pPr>
        <w:pStyle w:val="Style19"/>
        <w:keepNext w:val="0"/>
        <w:keepLines w:val="0"/>
        <w:widowControl w:val="0"/>
        <w:shd w:val="clear" w:color="auto" w:fill="auto"/>
        <w:bidi w:val="0"/>
        <w:spacing w:before="0" w:after="0" w:line="480" w:lineRule="exact"/>
        <w:ind w:left="0" w:right="0"/>
        <w:jc w:val="both"/>
      </w:pPr>
      <w:r>
        <w:rPr>
          <w:color w:val="000000"/>
          <w:spacing w:val="0"/>
          <w:w w:val="100"/>
          <w:position w:val="0"/>
        </w:rPr>
        <w:t>公司基于自主研发的达实</w:t>
      </w:r>
      <w:r>
        <w:rPr>
          <w:rFonts w:ascii="Times New Roman" w:eastAsia="Times New Roman" w:hAnsi="Times New Roman" w:cs="Times New Roman"/>
          <w:color w:val="000000"/>
          <w:spacing w:val="0"/>
          <w:w w:val="100"/>
          <w:position w:val="0"/>
          <w:sz w:val="18"/>
          <w:szCs w:val="18"/>
        </w:rPr>
        <w:t>AIoT</w:t>
      </w:r>
      <w:r>
        <w:rPr>
          <w:color w:val="000000"/>
          <w:spacing w:val="0"/>
          <w:w w:val="100"/>
          <w:position w:val="0"/>
        </w:rPr>
        <w:t>智能物联网管控平台，结合精益手术室智慧管理系统、医用智慧物流系统、</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物联网 身份识别与管控系统、</w:t>
      </w:r>
      <w:r>
        <w:rPr>
          <w:rFonts w:ascii="Times New Roman" w:eastAsia="Times New Roman" w:hAnsi="Times New Roman" w:cs="Times New Roman"/>
          <w:color w:val="000000"/>
          <w:spacing w:val="0"/>
          <w:w w:val="100"/>
          <w:position w:val="0"/>
          <w:sz w:val="18"/>
          <w:szCs w:val="18"/>
        </w:rPr>
        <w:t>EMC007</w:t>
      </w:r>
      <w:r>
        <w:rPr>
          <w:color w:val="000000"/>
          <w:spacing w:val="0"/>
          <w:w w:val="100"/>
          <w:position w:val="0"/>
        </w:rPr>
        <w:t>中央空调节能控制系统以及物联网空间场景控制系统等核心应用系统，并高效集成多项医疗 专项子系统及智能化应用子系统，为客户提供智慧医院整体解决方案。</w:t>
      </w:r>
    </w:p>
    <w:p>
      <w:pPr>
        <w:pStyle w:val="Style19"/>
        <w:keepNext w:val="0"/>
        <w:keepLines w:val="0"/>
        <w:widowControl w:val="0"/>
        <w:shd w:val="clear" w:color="auto" w:fill="auto"/>
        <w:bidi w:val="0"/>
        <w:spacing w:before="0" w:after="0" w:line="475" w:lineRule="exact"/>
        <w:ind w:left="0" w:right="0"/>
        <w:jc w:val="both"/>
      </w:pPr>
      <w:r>
        <w:rPr>
          <w:color w:val="000000"/>
          <w:spacing w:val="0"/>
          <w:w w:val="100"/>
          <w:position w:val="0"/>
        </w:rPr>
        <w:t>在医院智能化领域，该解决方案的主要特点是以服务患者为基础，将智能化升级到人性化，为患者提供更好的就医体验。 同时通过平台为核心的整体设计打通医院前勤与后勤，实现管理数据的可视化、人性化，极大地提升医院整体的运营效率。</w:t>
      </w:r>
    </w:p>
    <w:p>
      <w:pPr>
        <w:pStyle w:val="Style19"/>
        <w:keepNext w:val="0"/>
        <w:keepLines w:val="0"/>
        <w:widowControl w:val="0"/>
        <w:shd w:val="clear" w:color="auto" w:fill="auto"/>
        <w:bidi w:val="0"/>
        <w:spacing w:before="0" w:after="0" w:line="475" w:lineRule="exact"/>
        <w:ind w:left="0" w:right="0"/>
        <w:jc w:val="both"/>
      </w:pPr>
      <w:r>
        <w:rPr>
          <w:color w:val="000000"/>
          <w:spacing w:val="0"/>
          <w:w w:val="100"/>
          <w:position w:val="0"/>
        </w:rPr>
        <w:t>在智慧手术室领域，公司率先提出手术部精益管理先进理念，依托自主研发的精益手术室智慧管理系统，为医院客户打 造全方位、高集成和超共享的数字化手术室，提高围手术期的安全性及手术室的工作效率。</w:t>
      </w:r>
    </w:p>
    <w:p>
      <w:pPr>
        <w:pStyle w:val="Style19"/>
        <w:keepNext w:val="0"/>
        <w:keepLines w:val="0"/>
        <w:widowControl w:val="0"/>
        <w:shd w:val="clear" w:color="auto" w:fill="auto"/>
        <w:bidi w:val="0"/>
        <w:spacing w:before="0" w:after="0" w:line="475" w:lineRule="exact"/>
        <w:ind w:left="0" w:right="0"/>
        <w:jc w:val="both"/>
      </w:pPr>
      <w:r>
        <w:rPr>
          <w:color w:val="000000"/>
          <w:spacing w:val="0"/>
          <w:w w:val="100"/>
          <w:position w:val="0"/>
        </w:rPr>
        <w:t>达实久信精益手术室符合智慧医院标准，创新智能物联的设计理念，自主研发的精益手术室智慧管理系统提供整合化的 手术设施、数据平台和各类业务辅助工具，强化手术质控、信息共享、全程追溯和决策辅助，从而对手术室进行全面可控的 管理，并以强大的数据分析能力，提供管理优化的数据基础，为管理者提供决策依据。</w:t>
      </w:r>
    </w:p>
    <w:p>
      <w:pPr>
        <w:pStyle w:val="Style19"/>
        <w:keepNext w:val="0"/>
        <w:keepLines w:val="0"/>
        <w:widowControl w:val="0"/>
        <w:shd w:val="clear" w:color="auto" w:fill="auto"/>
        <w:bidi w:val="0"/>
        <w:spacing w:before="0" w:after="0" w:line="475" w:lineRule="exact"/>
        <w:ind w:left="0" w:right="0"/>
        <w:jc w:val="both"/>
      </w:pPr>
      <w:r>
        <w:rPr>
          <w:rFonts w:ascii="Times New Roman" w:eastAsia="Times New Roman" w:hAnsi="Times New Roman" w:cs="Times New Roman"/>
          <w:b/>
          <w:bCs/>
          <w:color w:val="000000"/>
          <w:spacing w:val="0"/>
          <w:w w:val="100"/>
          <w:position w:val="0"/>
          <w:sz w:val="18"/>
          <w:szCs w:val="18"/>
        </w:rPr>
        <w:t>6.3</w:t>
      </w:r>
      <w:r>
        <w:rPr>
          <w:b/>
          <w:bCs/>
          <w:color w:val="000000"/>
          <w:spacing w:val="0"/>
          <w:w w:val="100"/>
          <w:position w:val="0"/>
        </w:rPr>
        <w:t>轨道交通设备设施和空间场景智能化整体解决方案</w:t>
      </w:r>
    </w:p>
    <w:p>
      <w:pPr>
        <w:pStyle w:val="Style19"/>
        <w:keepNext w:val="0"/>
        <w:keepLines w:val="0"/>
        <w:widowControl w:val="0"/>
        <w:shd w:val="clear" w:color="auto" w:fill="auto"/>
        <w:bidi w:val="0"/>
        <w:spacing w:before="0" w:after="0" w:line="475" w:lineRule="exact"/>
        <w:ind w:left="0" w:right="0"/>
        <w:jc w:val="both"/>
      </w:pPr>
      <w:r>
        <w:rPr>
          <w:color w:val="000000"/>
          <w:spacing w:val="0"/>
          <w:w w:val="100"/>
          <w:position w:val="0"/>
        </w:rPr>
        <w:t>公司基于自主研发的地铁管理平台，结合智慧地铁环境与设备监控系统、轨道交通自动售检票系统、</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物联网身份识 别与管控系统、</w:t>
      </w:r>
      <w:r>
        <w:rPr>
          <w:rFonts w:ascii="Times New Roman" w:eastAsia="Times New Roman" w:hAnsi="Times New Roman" w:cs="Times New Roman"/>
          <w:color w:val="000000"/>
          <w:spacing w:val="0"/>
          <w:w w:val="100"/>
          <w:position w:val="0"/>
          <w:sz w:val="18"/>
          <w:szCs w:val="18"/>
        </w:rPr>
        <w:t>EMC007</w:t>
      </w:r>
      <w:r>
        <w:rPr>
          <w:color w:val="000000"/>
          <w:spacing w:val="0"/>
          <w:w w:val="100"/>
          <w:position w:val="0"/>
        </w:rPr>
        <w:t>中央空调节能控制系统以及物联网空间场景控制系统等核心应用系统，并高效集成地铁应用的其他 多项智能化应用子系统，为客户提供轨道交通设备设施和空间场景智能化整体解决方案。</w:t>
      </w:r>
    </w:p>
    <w:p>
      <w:pPr>
        <w:pStyle w:val="Style19"/>
        <w:keepNext w:val="0"/>
        <w:keepLines w:val="0"/>
        <w:widowControl w:val="0"/>
        <w:shd w:val="clear" w:color="auto" w:fill="auto"/>
        <w:bidi w:val="0"/>
        <w:spacing w:before="0" w:after="0" w:line="475" w:lineRule="exact"/>
        <w:ind w:left="0" w:right="0"/>
        <w:jc w:val="both"/>
      </w:pPr>
      <w:r>
        <w:rPr>
          <w:color w:val="000000"/>
          <w:spacing w:val="0"/>
          <w:w w:val="100"/>
          <w:position w:val="0"/>
        </w:rPr>
        <w:t>方案的核心是以地铁运行安全为基础，将提高地铁整体能效作为重要依托，通过对地铁设备设施的智能化管控降低整体 能耗及运营成本，并能通过</w:t>
      </w:r>
      <w:r>
        <w:rPr>
          <w:rFonts w:ascii="Times New Roman" w:eastAsia="Times New Roman" w:hAnsi="Times New Roman" w:cs="Times New Roman"/>
          <w:color w:val="000000"/>
          <w:spacing w:val="0"/>
          <w:w w:val="100"/>
          <w:position w:val="0"/>
          <w:sz w:val="18"/>
          <w:szCs w:val="18"/>
        </w:rPr>
        <w:t>AFC</w:t>
      </w:r>
      <w:r>
        <w:rPr>
          <w:color w:val="000000"/>
          <w:spacing w:val="0"/>
          <w:w w:val="100"/>
          <w:position w:val="0"/>
        </w:rPr>
        <w:t>售检票系统等自研系统极大提高乘客的出勤效率及乘车体验。</w:t>
      </w:r>
    </w:p>
    <w:p>
      <w:pPr>
        <w:pStyle w:val="Style19"/>
        <w:keepNext w:val="0"/>
        <w:keepLines w:val="0"/>
        <w:widowControl w:val="0"/>
        <w:shd w:val="clear" w:color="auto" w:fill="auto"/>
        <w:bidi w:val="0"/>
        <w:spacing w:before="0" w:after="0" w:line="476" w:lineRule="exact"/>
        <w:ind w:left="0" w:right="0"/>
        <w:jc w:val="both"/>
      </w:pPr>
      <w:r>
        <w:rPr>
          <w:rFonts w:ascii="Times New Roman" w:eastAsia="Times New Roman" w:hAnsi="Times New Roman" w:cs="Times New Roman"/>
          <w:b/>
          <w:bCs/>
          <w:color w:val="000000"/>
          <w:spacing w:val="0"/>
          <w:w w:val="100"/>
          <w:position w:val="0"/>
          <w:sz w:val="18"/>
          <w:szCs w:val="18"/>
        </w:rPr>
        <w:t>6.4</w:t>
      </w:r>
      <w:r>
        <w:rPr>
          <w:b/>
          <w:bCs/>
          <w:color w:val="000000"/>
          <w:spacing w:val="0"/>
          <w:w w:val="100"/>
          <w:position w:val="0"/>
        </w:rPr>
        <w:t>数据中心环境整体解决方案</w:t>
      </w:r>
    </w:p>
    <w:p>
      <w:pPr>
        <w:pStyle w:val="Style19"/>
        <w:keepNext w:val="0"/>
        <w:keepLines w:val="0"/>
        <w:widowControl w:val="0"/>
        <w:shd w:val="clear" w:color="auto" w:fill="auto"/>
        <w:bidi w:val="0"/>
        <w:spacing w:before="0" w:after="0" w:line="476" w:lineRule="exact"/>
        <w:ind w:left="0" w:right="0"/>
        <w:jc w:val="both"/>
      </w:pPr>
      <w:r>
        <w:rPr>
          <w:color w:val="000000"/>
          <w:spacing w:val="0"/>
          <w:w w:val="100"/>
          <w:position w:val="0"/>
        </w:rPr>
        <w:t>公司基于数据中心精准能效控制及管理系统、</w:t>
      </w:r>
      <w:r>
        <w:rPr>
          <w:rFonts w:ascii="Times New Roman" w:eastAsia="Times New Roman" w:hAnsi="Times New Roman" w:cs="Times New Roman"/>
          <w:color w:val="000000"/>
          <w:spacing w:val="0"/>
          <w:w w:val="100"/>
          <w:position w:val="0"/>
          <w:sz w:val="18"/>
          <w:szCs w:val="18"/>
        </w:rPr>
        <w:t>EMC007</w:t>
      </w:r>
      <w:r>
        <w:rPr>
          <w:color w:val="000000"/>
          <w:spacing w:val="0"/>
          <w:w w:val="100"/>
          <w:position w:val="0"/>
        </w:rPr>
        <w:t>中央空调节能控制系统、</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物联网身份识别与管控系统以及物 联网空间场景控制系统等核心应用系统，并高效集成其他多项智能化应用子系统，为客户提供智能化及节能整体解决方案。</w:t>
      </w:r>
    </w:p>
    <w:p>
      <w:pPr>
        <w:pStyle w:val="Style19"/>
        <w:keepNext w:val="0"/>
        <w:keepLines w:val="0"/>
        <w:widowControl w:val="0"/>
        <w:shd w:val="clear" w:color="auto" w:fill="auto"/>
        <w:bidi w:val="0"/>
        <w:spacing w:before="0" w:after="0" w:line="476" w:lineRule="exact"/>
        <w:ind w:left="0" w:right="0"/>
        <w:jc w:val="both"/>
        <w:sectPr>
          <w:footnotePr>
            <w:pos w:val="pageBottom"/>
            <w:numFmt w:val="decimal"/>
            <w:numRestart w:val="continuous"/>
          </w:footnotePr>
          <w:pgSz w:w="11900" w:h="16840"/>
          <w:pgMar w:top="1275" w:right="1025" w:bottom="1501" w:left="1088" w:header="0" w:footer="3" w:gutter="0"/>
          <w:cols w:space="720"/>
          <w:noEndnote/>
          <w:rtlGutter w:val="0"/>
          <w:docGrid w:linePitch="360"/>
        </w:sectPr>
      </w:pPr>
      <w:r>
        <w:rPr>
          <w:color w:val="000000"/>
          <w:spacing w:val="0"/>
          <w:w w:val="100"/>
          <w:position w:val="0"/>
        </w:rPr>
        <w:t>方案的亮点是以公司自主研发的精准能效控制及管理系统实现数据中心能耗数据的深度利用，进而优化控制策略而提升 系统稳定性和能效。以超低的</w:t>
      </w:r>
      <w:r>
        <w:rPr>
          <w:rFonts w:ascii="Times New Roman" w:eastAsia="Times New Roman" w:hAnsi="Times New Roman" w:cs="Times New Roman"/>
          <w:color w:val="000000"/>
          <w:spacing w:val="0"/>
          <w:w w:val="100"/>
          <w:position w:val="0"/>
          <w:sz w:val="18"/>
          <w:szCs w:val="18"/>
        </w:rPr>
        <w:t>PUE</w:t>
      </w:r>
      <w:r>
        <w:rPr>
          <w:color w:val="000000"/>
          <w:spacing w:val="0"/>
          <w:w w:val="100"/>
          <w:position w:val="0"/>
        </w:rPr>
        <w:t>值作为核心指标进行顶层设计，从方案设计到设备选型，并通过和清华大学共研的</w:t>
      </w:r>
      <w:r>
        <w:rPr>
          <w:rFonts w:ascii="Times New Roman" w:eastAsia="Times New Roman" w:hAnsi="Times New Roman" w:cs="Times New Roman"/>
          <w:color w:val="000000"/>
          <w:spacing w:val="0"/>
          <w:w w:val="100"/>
          <w:position w:val="0"/>
          <w:sz w:val="18"/>
          <w:szCs w:val="18"/>
        </w:rPr>
        <w:t xml:space="preserve">AI </w:t>
      </w:r>
      <w:r>
        <w:rPr>
          <w:color w:val="000000"/>
          <w:spacing w:val="0"/>
          <w:w w:val="100"/>
          <w:position w:val="0"/>
        </w:rPr>
        <w:t>优化算法控制逻辑，以达到数据中心设计的最高运行效率。同时，通过整体平台化管理和丰富的项目运维经验，能够给客户 提供高效稳定的运维管理服务。</w:t>
      </w:r>
    </w:p>
    <w:p>
      <w:pPr>
        <w:pStyle w:val="Style22"/>
        <w:keepNext/>
        <w:keepLines/>
        <w:widowControl w:val="0"/>
        <w:shd w:val="clear" w:color="auto" w:fill="auto"/>
        <w:bidi w:val="0"/>
        <w:spacing w:before="400" w:after="180" w:line="240" w:lineRule="auto"/>
        <w:ind w:left="0" w:right="0" w:firstLine="0"/>
        <w:jc w:val="left"/>
      </w:pPr>
      <w:bookmarkStart w:id="79" w:name="bookmark79"/>
      <w:bookmarkStart w:id="80" w:name="bookmark80"/>
      <w:bookmarkStart w:id="81" w:name="bookmark81"/>
      <w:bookmarkStart w:id="82" w:name="bookmark82"/>
      <w:r>
        <w:rPr>
          <w:color w:val="000000"/>
          <w:spacing w:val="0"/>
          <w:w w:val="100"/>
          <w:position w:val="0"/>
          <w:sz w:val="24"/>
          <w:szCs w:val="24"/>
        </w:rPr>
        <w:t>三</w:t>
      </w:r>
      <w:bookmarkEnd w:id="81"/>
      <w:r>
        <w:rPr>
          <w:color w:val="000000"/>
          <w:spacing w:val="0"/>
          <w:w w:val="100"/>
          <w:position w:val="0"/>
          <w:sz w:val="24"/>
          <w:szCs w:val="24"/>
        </w:rPr>
        <w:t>、核心竞争力分析</w:t>
      </w:r>
      <w:bookmarkEnd w:id="79"/>
      <w:bookmarkEnd w:id="80"/>
      <w:bookmarkEnd w:id="82"/>
    </w:p>
    <w:p>
      <w:pPr>
        <w:pStyle w:val="Style19"/>
        <w:keepNext w:val="0"/>
        <w:keepLines w:val="0"/>
        <w:widowControl w:val="0"/>
        <w:shd w:val="clear" w:color="auto" w:fill="auto"/>
        <w:bidi w:val="0"/>
        <w:spacing w:before="0" w:after="0" w:line="480" w:lineRule="exact"/>
        <w:ind w:left="0" w:right="0"/>
        <w:jc w:val="both"/>
      </w:pPr>
      <w:r>
        <w:rPr>
          <w:color w:val="000000"/>
          <w:spacing w:val="0"/>
          <w:w w:val="100"/>
          <w:position w:val="0"/>
        </w:rPr>
        <w:t>公司自成立以来，一直坚持良知驱动及创新驱动，经历</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年的深耕与积累，在为建筑楼宇、医院、城市轨道交通、数 据中心等重点行业提供物联网解决方案的过程中，从前期规划咨询、深化设计、产品研发，到后期交付管理、售后服务等环 节不断优化服务，建立了以下几方面的竞争优势。</w:t>
      </w:r>
    </w:p>
    <w:p>
      <w:pPr>
        <w:pStyle w:val="Style19"/>
        <w:keepNext w:val="0"/>
        <w:keepLines w:val="0"/>
        <w:widowControl w:val="0"/>
        <w:shd w:val="clear" w:color="auto" w:fill="auto"/>
        <w:tabs>
          <w:tab w:pos="673" w:val="left"/>
        </w:tabs>
        <w:bidi w:val="0"/>
        <w:spacing w:before="0" w:after="0" w:line="480" w:lineRule="exact"/>
        <w:ind w:left="0" w:right="0"/>
        <w:jc w:val="both"/>
      </w:pPr>
      <w:bookmarkStart w:id="83" w:name="bookmark83"/>
      <w:r>
        <w:rPr>
          <w:rFonts w:ascii="Times New Roman" w:eastAsia="Times New Roman" w:hAnsi="Times New Roman" w:cs="Times New Roman"/>
          <w:b/>
          <w:bCs/>
          <w:color w:val="000000"/>
          <w:spacing w:val="0"/>
          <w:w w:val="100"/>
          <w:position w:val="0"/>
          <w:sz w:val="18"/>
          <w:szCs w:val="18"/>
        </w:rPr>
        <w:t>1</w:t>
      </w:r>
      <w:bookmarkEnd w:id="83"/>
      <w:r>
        <w:rPr>
          <w:b/>
          <w:bCs/>
          <w:color w:val="000000"/>
          <w:spacing w:val="0"/>
          <w:w w:val="100"/>
          <w:position w:val="0"/>
        </w:rPr>
        <w:t>、</w:t>
        <w:tab/>
        <w:t>持续加大研发投入，基于自主产品为用户创造差异化应用体验</w:t>
      </w:r>
    </w:p>
    <w:p>
      <w:pPr>
        <w:pStyle w:val="Style19"/>
        <w:keepNext w:val="0"/>
        <w:keepLines w:val="0"/>
        <w:widowControl w:val="0"/>
        <w:shd w:val="clear" w:color="auto" w:fill="auto"/>
        <w:bidi w:val="0"/>
        <w:spacing w:before="0" w:after="0" w:line="480" w:lineRule="exact"/>
        <w:ind w:left="0" w:right="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解决方案类业务中，用户往往会提出创新需求，市场上现有的标准产品往往难以满足。公司用心洞察客户需求，持 续加大研发投入，提供富有竞争力的解决方案满足用户的个性化需求。</w:t>
      </w:r>
    </w:p>
    <w:p>
      <w:pPr>
        <w:pStyle w:val="Style19"/>
        <w:keepNext w:val="0"/>
        <w:keepLines w:val="0"/>
        <w:widowControl w:val="0"/>
        <w:shd w:val="clear" w:color="auto" w:fill="auto"/>
        <w:bidi w:val="0"/>
        <w:spacing w:before="0" w:after="0" w:line="480" w:lineRule="exact"/>
        <w:ind w:left="0" w:right="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公司具备完善的产品服务体系，基于自主产品的解决方案可端到端的满足用户全方位需求。</w:t>
      </w:r>
    </w:p>
    <w:p>
      <w:pPr>
        <w:pStyle w:val="Style19"/>
        <w:keepNext w:val="0"/>
        <w:keepLines w:val="0"/>
        <w:widowControl w:val="0"/>
        <w:shd w:val="clear" w:color="auto" w:fill="auto"/>
        <w:bidi w:val="0"/>
        <w:spacing w:before="0" w:after="0" w:line="474" w:lineRule="exact"/>
        <w:ind w:left="0" w:right="0"/>
        <w:jc w:val="both"/>
      </w:pPr>
      <w:r>
        <w:rPr>
          <w:color w:val="000000"/>
          <w:spacing w:val="0"/>
          <w:w w:val="100"/>
          <w:position w:val="0"/>
        </w:rPr>
        <w:t>公司基于云边协同的实时数据处理技术，研发生产“云边端”系列产品，并将其组合应用形成物联网应用系统，结合整 体项目咨询设计、第三方产品集成、建设交付、运维运营等全周期服务流程，提供面向建筑楼宇、医院、城市轨道交通、数 据中心等领域的综合解决方案。不同于单纯集成第三方产品的解决方案公司，公司在面对客户多样且不断变动的需求时，能 够提出更有针对性的解决方案，更好的满足用户的创新需求。</w:t>
      </w:r>
    </w:p>
    <w:p>
      <w:pPr>
        <w:pStyle w:val="Style19"/>
        <w:keepNext w:val="0"/>
        <w:keepLines w:val="0"/>
        <w:widowControl w:val="0"/>
        <w:shd w:val="clear" w:color="auto" w:fill="auto"/>
        <w:bidi w:val="0"/>
        <w:spacing w:before="0" w:after="0" w:line="474" w:lineRule="exact"/>
        <w:ind w:left="0" w:right="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报告期内，公司持续升级和创新研发产品及应用系统。</w:t>
      </w:r>
    </w:p>
    <w:p>
      <w:pPr>
        <w:pStyle w:val="Style19"/>
        <w:keepNext w:val="0"/>
        <w:keepLines w:val="0"/>
        <w:widowControl w:val="0"/>
        <w:shd w:val="clear" w:color="auto" w:fill="auto"/>
        <w:bidi w:val="0"/>
        <w:spacing w:before="0" w:after="0" w:line="474" w:lineRule="exact"/>
        <w:ind w:left="0" w:right="0"/>
        <w:jc w:val="both"/>
      </w:pPr>
      <w:r>
        <w:rPr>
          <w:color w:val="000000"/>
          <w:spacing w:val="0"/>
          <w:w w:val="100"/>
          <w:position w:val="0"/>
        </w:rPr>
        <w:t>公司升级研发了达实</w:t>
      </w:r>
      <w:r>
        <w:rPr>
          <w:rFonts w:ascii="Times New Roman" w:eastAsia="Times New Roman" w:hAnsi="Times New Roman" w:cs="Times New Roman"/>
          <w:color w:val="000000"/>
          <w:spacing w:val="0"/>
          <w:w w:val="100"/>
          <w:position w:val="0"/>
          <w:sz w:val="18"/>
          <w:szCs w:val="18"/>
        </w:rPr>
        <w:t>AIoT</w:t>
      </w:r>
      <w:r>
        <w:rPr>
          <w:color w:val="000000"/>
          <w:spacing w:val="0"/>
          <w:w w:val="100"/>
          <w:position w:val="0"/>
        </w:rPr>
        <w:t>智能物联网管控平台</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AIoT V5.1</w:t>
      </w:r>
      <w:r>
        <w:rPr>
          <w:color w:val="000000"/>
          <w:spacing w:val="0"/>
          <w:w w:val="100"/>
          <w:position w:val="0"/>
        </w:rPr>
        <w:t>)、</w:t>
      </w:r>
      <w:r>
        <w:rPr>
          <w:color w:val="000000"/>
          <w:spacing w:val="0"/>
          <w:w w:val="100"/>
          <w:position w:val="0"/>
        </w:rPr>
        <w:t>医用智慧物流系统、基于按需供冷和系统寻优的</w:t>
      </w:r>
      <w:r>
        <w:rPr>
          <w:rFonts w:ascii="Times New Roman" w:eastAsia="Times New Roman" w:hAnsi="Times New Roman" w:cs="Times New Roman"/>
          <w:color w:val="000000"/>
          <w:spacing w:val="0"/>
          <w:w w:val="100"/>
          <w:position w:val="0"/>
          <w:sz w:val="18"/>
          <w:szCs w:val="18"/>
        </w:rPr>
        <w:t xml:space="preserve">EMC007 </w:t>
      </w:r>
      <w:r>
        <w:rPr>
          <w:color w:val="000000"/>
          <w:spacing w:val="0"/>
          <w:w w:val="100"/>
          <w:position w:val="0"/>
        </w:rPr>
        <w:t>中央空调节能控制系统、硬件产品高度国产化的</w:t>
      </w:r>
      <w:r>
        <w:rPr>
          <w:rFonts w:ascii="Times New Roman" w:eastAsia="Times New Roman" w:hAnsi="Times New Roman" w:cs="Times New Roman"/>
          <w:color w:val="000000"/>
          <w:spacing w:val="0"/>
          <w:w w:val="100"/>
          <w:position w:val="0"/>
          <w:sz w:val="18"/>
          <w:szCs w:val="18"/>
        </w:rPr>
        <w:t>C3-IoT</w:t>
      </w:r>
      <w:r>
        <w:rPr>
          <w:color w:val="000000"/>
          <w:spacing w:val="0"/>
          <w:w w:val="100"/>
          <w:position w:val="0"/>
        </w:rPr>
        <w:t>云服务、基于“城市轨道交通机电设备健康值的计算模型”的达实 轨道交通智慧运维系统。创新推出了智能空间场景控制系统、精益手术室智慧管理系统、基于”城市轨道交通新型时空路径 算法”的轨道交通清分系统、数据中心精准能效控制及管理系统。</w:t>
      </w:r>
    </w:p>
    <w:p>
      <w:pPr>
        <w:pStyle w:val="Style19"/>
        <w:keepNext w:val="0"/>
        <w:keepLines w:val="0"/>
        <w:widowControl w:val="0"/>
        <w:shd w:val="clear" w:color="auto" w:fill="auto"/>
        <w:tabs>
          <w:tab w:pos="688" w:val="left"/>
        </w:tabs>
        <w:bidi w:val="0"/>
        <w:spacing w:before="0" w:after="0" w:line="485" w:lineRule="exact"/>
        <w:ind w:left="0" w:right="0"/>
        <w:jc w:val="both"/>
      </w:pPr>
      <w:bookmarkStart w:id="84" w:name="bookmark84"/>
      <w:r>
        <w:rPr>
          <w:rFonts w:ascii="Times New Roman" w:eastAsia="Times New Roman" w:hAnsi="Times New Roman" w:cs="Times New Roman"/>
          <w:b/>
          <w:bCs/>
          <w:color w:val="000000"/>
          <w:spacing w:val="0"/>
          <w:w w:val="100"/>
          <w:position w:val="0"/>
          <w:sz w:val="18"/>
          <w:szCs w:val="18"/>
        </w:rPr>
        <w:t>2</w:t>
      </w:r>
      <w:bookmarkEnd w:id="84"/>
      <w:r>
        <w:rPr>
          <w:b/>
          <w:bCs/>
          <w:color w:val="000000"/>
          <w:spacing w:val="0"/>
          <w:w w:val="100"/>
          <w:position w:val="0"/>
        </w:rPr>
        <w:t>、</w:t>
        <w:tab/>
        <w:t>长期服务优质客户打造示范案例，对用户具备引领和示范作用</w:t>
      </w:r>
    </w:p>
    <w:p>
      <w:pPr>
        <w:pStyle w:val="Style19"/>
        <w:keepNext w:val="0"/>
        <w:keepLines w:val="0"/>
        <w:widowControl w:val="0"/>
        <w:shd w:val="clear" w:color="auto" w:fill="auto"/>
        <w:bidi w:val="0"/>
        <w:spacing w:before="0" w:after="0" w:line="485" w:lineRule="exact"/>
        <w:ind w:left="0" w:right="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用户在采购解决方案型产品和服务时，往往对需求和实施效果的不确定性有很大顾虑。同行业应用案例对于用户选 择有很强的引领和示范作用。</w:t>
      </w:r>
    </w:p>
    <w:p>
      <w:pPr>
        <w:pStyle w:val="Style19"/>
        <w:keepNext w:val="0"/>
        <w:keepLines w:val="0"/>
        <w:widowControl w:val="0"/>
        <w:shd w:val="clear" w:color="auto" w:fill="auto"/>
        <w:bidi w:val="0"/>
        <w:spacing w:before="0" w:after="0" w:line="472" w:lineRule="exact"/>
        <w:ind w:left="0" w:right="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公司长期服务建筑楼宇、医院、城市轨道交通、数据中心等领域的优质客户。在智慧建筑领域，公司已为</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多个 城市提供了超过</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个智能化项目服务，包括阿里巴巴、中国尊、爱尔眼科等知名企业总部项目；在智慧医院领域，公司 已服务</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家以上大型医院，提供</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多间手术室、</w:t>
      </w:r>
      <w:r>
        <w:rPr>
          <w:rFonts w:ascii="Times New Roman" w:eastAsia="Times New Roman" w:hAnsi="Times New Roman" w:cs="Times New Roman"/>
          <w:color w:val="000000"/>
          <w:spacing w:val="0"/>
          <w:w w:val="100"/>
          <w:position w:val="0"/>
          <w:sz w:val="18"/>
          <w:szCs w:val="18"/>
        </w:rPr>
        <w:t>ICU</w:t>
      </w:r>
      <w:r>
        <w:rPr>
          <w:color w:val="000000"/>
          <w:spacing w:val="0"/>
          <w:w w:val="100"/>
          <w:position w:val="0"/>
        </w:rPr>
        <w:t>建设及整体的智能化服务，客户包括北京协和医院、中国人民解 放军总医院、复旦大学附属华山医院等多所著名三甲医院；在智慧交通领域，公司已为</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个城市超过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条地铁线路提供物 联网解决方案服务，业务覆盖香港、上海、广州、深圳、成都等地。</w:t>
      </w:r>
    </w:p>
    <w:p>
      <w:pPr>
        <w:pStyle w:val="Style19"/>
        <w:keepNext w:val="0"/>
        <w:keepLines w:val="0"/>
        <w:widowControl w:val="0"/>
        <w:shd w:val="clear" w:color="auto" w:fill="auto"/>
        <w:bidi w:val="0"/>
        <w:spacing w:before="0" w:after="300" w:line="472" w:lineRule="exact"/>
        <w:ind w:left="0" w:right="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报告期内，公司依托公司深圳总部大厦达实大厦，打造建筑楼宇标杆；依托四川大学华西天府医院项目，打造智慧 医院创新标杆；依托西南地区首条无人驾驶线路成都轨道交通</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号线一期综合监控项目，打造城市轨道交通综合监控领域项 目标杆；依托深圳市报合大数据中心项目，实现全年</w:t>
      </w:r>
      <w:r>
        <w:rPr>
          <w:rFonts w:ascii="Times New Roman" w:eastAsia="Times New Roman" w:hAnsi="Times New Roman" w:cs="Times New Roman"/>
          <w:color w:val="000000"/>
          <w:spacing w:val="0"/>
          <w:w w:val="100"/>
          <w:position w:val="0"/>
          <w:sz w:val="18"/>
          <w:szCs w:val="18"/>
        </w:rPr>
        <w:t>PUE</w:t>
      </w:r>
      <w:r>
        <w:rPr>
          <w:color w:val="000000"/>
          <w:spacing w:val="0"/>
          <w:w w:val="100"/>
          <w:position w:val="0"/>
        </w:rPr>
        <w:t>能耗指标小于</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 xml:space="preserve">，打造数据中心业务领域标杆；依托欣旺达新 </w:t>
      </w:r>
      <w:r>
        <w:rPr>
          <w:color w:val="000000"/>
          <w:spacing w:val="0"/>
          <w:w w:val="100"/>
          <w:position w:val="0"/>
        </w:rPr>
        <w:t>能源南昌一期高效机房工程项目，打造办公建筑以及工厂建筑领域节能标杆，助力双碳行动。</w:t>
      </w:r>
    </w:p>
    <w:p>
      <w:pPr>
        <w:pStyle w:val="Style19"/>
        <w:keepNext w:val="0"/>
        <w:keepLines w:val="0"/>
        <w:widowControl w:val="0"/>
        <w:shd w:val="clear" w:color="auto" w:fill="auto"/>
        <w:tabs>
          <w:tab w:pos="683" w:val="left"/>
        </w:tabs>
        <w:bidi w:val="0"/>
        <w:spacing w:before="0" w:after="0" w:line="552" w:lineRule="auto"/>
        <w:ind w:left="0" w:right="0"/>
        <w:jc w:val="both"/>
      </w:pPr>
      <w:bookmarkStart w:id="85" w:name="bookmark85"/>
      <w:r>
        <w:rPr>
          <w:rFonts w:ascii="Times New Roman" w:eastAsia="Times New Roman" w:hAnsi="Times New Roman" w:cs="Times New Roman"/>
          <w:b/>
          <w:bCs/>
          <w:color w:val="000000"/>
          <w:spacing w:val="0"/>
          <w:w w:val="100"/>
          <w:position w:val="0"/>
          <w:sz w:val="18"/>
          <w:szCs w:val="18"/>
        </w:rPr>
        <w:t>3</w:t>
      </w:r>
      <w:bookmarkEnd w:id="85"/>
      <w:r>
        <w:rPr>
          <w:b/>
          <w:bCs/>
          <w:color w:val="000000"/>
          <w:spacing w:val="0"/>
          <w:w w:val="100"/>
          <w:position w:val="0"/>
        </w:rPr>
        <w:t>、</w:t>
        <w:tab/>
        <w:t>在市场体系和品牌建设方面长期投入，具备专业市场的品牌形象优势</w:t>
      </w:r>
    </w:p>
    <w:p>
      <w:pPr>
        <w:pStyle w:val="Style19"/>
        <w:keepNext w:val="0"/>
        <w:keepLines w:val="0"/>
        <w:widowControl w:val="0"/>
        <w:shd w:val="clear" w:color="auto" w:fill="auto"/>
        <w:bidi w:val="0"/>
        <w:spacing w:before="0" w:after="0" w:line="476" w:lineRule="exact"/>
        <w:ind w:left="0" w:right="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公司提供的产品和方案，订单规模从数十万到数千万不等，优质用户更需要有实力有知名度的企业作为供应商。</w:t>
      </w:r>
    </w:p>
    <w:p>
      <w:pPr>
        <w:pStyle w:val="Style19"/>
        <w:keepNext w:val="0"/>
        <w:keepLines w:val="0"/>
        <w:widowControl w:val="0"/>
        <w:shd w:val="clear" w:color="auto" w:fill="auto"/>
        <w:bidi w:val="0"/>
        <w:spacing w:before="0" w:after="0" w:line="476" w:lineRule="exact"/>
        <w:ind w:left="0" w:right="0"/>
        <w:jc w:val="both"/>
      </w:pP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公司自用总部达实大厦自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月启用，是中国首座获得“双标准、三认证”的绿色、智慧、温暖、光明的大 厦，符合《绿色建筑设计标准》《绿色建筑运营标准》，按照美国</w:t>
      </w:r>
      <w:r>
        <w:rPr>
          <w:rFonts w:ascii="Times New Roman" w:eastAsia="Times New Roman" w:hAnsi="Times New Roman" w:cs="Times New Roman"/>
          <w:color w:val="000000"/>
          <w:spacing w:val="0"/>
          <w:w w:val="100"/>
          <w:position w:val="0"/>
          <w:sz w:val="18"/>
          <w:szCs w:val="18"/>
        </w:rPr>
        <w:t>LEED-CS</w:t>
      </w:r>
      <w:r>
        <w:rPr>
          <w:color w:val="000000"/>
          <w:spacing w:val="0"/>
          <w:w w:val="100"/>
          <w:position w:val="0"/>
        </w:rPr>
        <w:t>认证最高等级铂金级、中国绿色建筑认证最高等 级三星级、深圳绿色建筑认证最高等级铂金级打造，使公司拥有了一个超高层建筑的创新研发对象，各种创新技术和产品快 速迭代的大实验室；拥有一个超高层建筑的展示培训中心，通过组织及参与用户体验会、行业展会、交流会等活动，向潜在 用户传递我们的产品和方案的科技硬实力；更重要的是，公司同时作为投资者、建设者、使用者，可以充分体验客户和最终 用户的真实需求，为产品和解决方案创新明确目标。</w:t>
      </w:r>
    </w:p>
    <w:p>
      <w:pPr>
        <w:pStyle w:val="Style19"/>
        <w:keepNext w:val="0"/>
        <w:keepLines w:val="0"/>
        <w:widowControl w:val="0"/>
        <w:shd w:val="clear" w:color="auto" w:fill="auto"/>
        <w:bidi w:val="0"/>
        <w:spacing w:before="0" w:after="0" w:line="476" w:lineRule="exact"/>
        <w:ind w:left="0" w:right="0"/>
        <w:jc w:val="both"/>
      </w:pP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公司连续</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年作为首席战略合作伙伴参与被誉为“亚洲医建第一盛会”的全国医院建设大会（简称</w:t>
      </w:r>
      <w:r>
        <w:rPr>
          <w:rFonts w:ascii="Times New Roman" w:eastAsia="Times New Roman" w:hAnsi="Times New Roman" w:cs="Times New Roman"/>
          <w:color w:val="000000"/>
          <w:spacing w:val="0"/>
          <w:w w:val="100"/>
          <w:position w:val="0"/>
          <w:sz w:val="18"/>
          <w:szCs w:val="18"/>
        </w:rPr>
        <w:t>CHCC</w:t>
      </w:r>
      <w:r>
        <w:rPr>
          <w:color w:val="000000"/>
          <w:spacing w:val="0"/>
          <w:w w:val="100"/>
          <w:position w:val="0"/>
        </w:rPr>
        <w:t>），</w:t>
      </w:r>
      <w:r>
        <w:rPr>
          <w:color w:val="000000"/>
          <w:spacing w:val="0"/>
          <w:w w:val="100"/>
          <w:position w:val="0"/>
        </w:rPr>
        <w:t>借助 大会的平台，公司的物联网技术为更多人知晓，医院智能化解决方案、数字化洁净手术室、区域医疗大数据平台等产品扩散、 普及，得以服务更多病患。大会获得多家权威媒体支持，多渠道联动，品牌推广效果显著。</w:t>
      </w:r>
    </w:p>
    <w:p>
      <w:pPr>
        <w:pStyle w:val="Style19"/>
        <w:keepNext w:val="0"/>
        <w:keepLines w:val="0"/>
        <w:widowControl w:val="0"/>
        <w:shd w:val="clear" w:color="auto" w:fill="auto"/>
        <w:bidi w:val="0"/>
        <w:spacing w:before="0" w:after="300" w:line="476" w:lineRule="exact"/>
        <w:ind w:left="0" w:right="0"/>
        <w:jc w:val="both"/>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报告期内，达实大厦无人值守机房保持连续两年高能效，获得全国第一个引领级高效制冷机房系统权威认证；基于 达实</w:t>
      </w:r>
      <w:r>
        <w:rPr>
          <w:rFonts w:ascii="Times New Roman" w:eastAsia="Times New Roman" w:hAnsi="Times New Roman" w:cs="Times New Roman"/>
          <w:color w:val="000000"/>
          <w:spacing w:val="0"/>
          <w:w w:val="100"/>
          <w:position w:val="0"/>
          <w:sz w:val="18"/>
          <w:szCs w:val="18"/>
        </w:rPr>
        <w:t>AIoT</w:t>
      </w:r>
      <w:r>
        <w:rPr>
          <w:color w:val="000000"/>
          <w:spacing w:val="0"/>
          <w:w w:val="100"/>
          <w:position w:val="0"/>
        </w:rPr>
        <w:t>智能物联网管控平台的支撑，达实大厦获得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COMIN</w:t>
      </w:r>
      <w:r>
        <w:rPr>
          <w:color w:val="000000"/>
          <w:spacing w:val="0"/>
          <w:w w:val="100"/>
          <w:position w:val="0"/>
        </w:rPr>
        <w:t>中国（中国建筑运营管理研究院）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建筑运营管理最 佳实践项目奖；公司在第二十二届全国医院建设大会医院建设奖颁奖典礼上被授予“第九届中国十佳运营服务类供应商”称 号。</w:t>
      </w:r>
    </w:p>
    <w:p>
      <w:pPr>
        <w:pStyle w:val="Style19"/>
        <w:keepNext w:val="0"/>
        <w:keepLines w:val="0"/>
        <w:widowControl w:val="0"/>
        <w:shd w:val="clear" w:color="auto" w:fill="auto"/>
        <w:tabs>
          <w:tab w:pos="678" w:val="left"/>
        </w:tabs>
        <w:bidi w:val="0"/>
        <w:spacing w:before="0" w:after="0" w:line="552" w:lineRule="auto"/>
        <w:ind w:left="0" w:right="0"/>
        <w:jc w:val="both"/>
      </w:pPr>
      <w:bookmarkStart w:id="86" w:name="bookmark86"/>
      <w:r>
        <w:rPr>
          <w:rFonts w:ascii="Times New Roman" w:eastAsia="Times New Roman" w:hAnsi="Times New Roman" w:cs="Times New Roman"/>
          <w:b/>
          <w:bCs/>
          <w:color w:val="000000"/>
          <w:spacing w:val="0"/>
          <w:w w:val="100"/>
          <w:position w:val="0"/>
          <w:sz w:val="18"/>
          <w:szCs w:val="18"/>
        </w:rPr>
        <w:t>4</w:t>
      </w:r>
      <w:bookmarkEnd w:id="86"/>
      <w:r>
        <w:rPr>
          <w:b/>
          <w:bCs/>
          <w:color w:val="000000"/>
          <w:spacing w:val="0"/>
          <w:w w:val="100"/>
          <w:position w:val="0"/>
        </w:rPr>
        <w:t>、</w:t>
        <w:tab/>
        <w:t>持续强化公司管理体系建设，项目交付能力深得用户信任</w:t>
      </w:r>
    </w:p>
    <w:p>
      <w:pPr>
        <w:pStyle w:val="Style19"/>
        <w:keepNext w:val="0"/>
        <w:keepLines w:val="0"/>
        <w:widowControl w:val="0"/>
        <w:shd w:val="clear" w:color="auto" w:fill="auto"/>
        <w:bidi w:val="0"/>
        <w:spacing w:before="0" w:after="0" w:line="476" w:lineRule="exact"/>
        <w:ind w:left="0" w:right="0"/>
        <w:jc w:val="both"/>
      </w:pP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解决方案类业务的复杂性，不仅体现在前期设计环节，还体现在建设交付及后期运维保障环节。</w:t>
      </w:r>
    </w:p>
    <w:p>
      <w:pPr>
        <w:pStyle w:val="Style19"/>
        <w:keepNext w:val="0"/>
        <w:keepLines w:val="0"/>
        <w:widowControl w:val="0"/>
        <w:shd w:val="clear" w:color="auto" w:fill="auto"/>
        <w:bidi w:val="0"/>
        <w:spacing w:before="0" w:after="0" w:line="473" w:lineRule="exact"/>
        <w:ind w:left="0" w:right="0"/>
        <w:jc w:val="both"/>
      </w:pP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达实智能建筑智能化各子系统设计标准均基于国家标准、行业标准制定，并在此基础上，根据项目智能化的实际需 求，升级为更严格、精细的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达实标准”，用以打造行业</w:t>
      </w:r>
      <w:r>
        <w:rPr>
          <w:color w:val="000000"/>
          <w:spacing w:val="0"/>
          <w:w w:val="100"/>
          <w:position w:val="0"/>
          <w:sz w:val="18"/>
          <w:szCs w:val="18"/>
        </w:rPr>
        <w:t>一</w:t>
      </w:r>
      <w:r>
        <w:rPr>
          <w:color w:val="000000"/>
          <w:spacing w:val="0"/>
          <w:w w:val="100"/>
          <w:position w:val="0"/>
        </w:rPr>
        <w:t>流的标杆项目。从前期设计、施工工艺，到工程管理的每一个细节， 都纳入公司针对行业特点定制的工程管理</w:t>
      </w:r>
      <w:r>
        <w:rPr>
          <w:rFonts w:ascii="Times New Roman" w:eastAsia="Times New Roman" w:hAnsi="Times New Roman" w:cs="Times New Roman"/>
          <w:color w:val="000000"/>
          <w:spacing w:val="0"/>
          <w:w w:val="100"/>
          <w:position w:val="0"/>
          <w:sz w:val="18"/>
          <w:szCs w:val="18"/>
        </w:rPr>
        <w:t>PM</w:t>
      </w:r>
      <w:r>
        <w:rPr>
          <w:color w:val="000000"/>
          <w:spacing w:val="0"/>
          <w:w w:val="100"/>
          <w:position w:val="0"/>
        </w:rPr>
        <w:t>软件中，确保服务的每一个项目都能实现高质量交付。</w:t>
      </w:r>
    </w:p>
    <w:p>
      <w:pPr>
        <w:pStyle w:val="Style19"/>
        <w:keepNext w:val="0"/>
        <w:keepLines w:val="0"/>
        <w:widowControl w:val="0"/>
        <w:shd w:val="clear" w:color="auto" w:fill="auto"/>
        <w:bidi w:val="0"/>
        <w:spacing w:before="0" w:after="0" w:line="471"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余年深耕智慧建筑领域，在项目实施和运营过程中积累了丰富的经验，通过设置安全、质量、监察、审计四大 部门，定期或根据业主方特别要求，对在实施的项目的安全施工、工程质量、现场员工的职业操守等方面进行监督检查，通 过内外部审计、管理评审会等进一步加强质量管理；公司内部制定了项目管理指导手册、项目交付文件作为实施标准；事业 部与项目经理签订《安全质量目标责任书》；定期向业主做项目阶段进展及施工工艺情况汇报。</w:t>
      </w:r>
    </w:p>
    <w:p>
      <w:pPr>
        <w:pStyle w:val="Style19"/>
        <w:keepNext w:val="0"/>
        <w:keepLines w:val="0"/>
        <w:widowControl w:val="0"/>
        <w:shd w:val="clear" w:color="auto" w:fill="auto"/>
        <w:bidi w:val="0"/>
        <w:spacing w:before="0" w:after="280" w:line="471" w:lineRule="exact"/>
        <w:ind w:left="0" w:right="0"/>
        <w:jc w:val="both"/>
      </w:pP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 xml:space="preserve">报告期内，公司与金蝶形成战略合作，以金蝶苍穹平台为基础，共同升级了公司的数字化管理系统。公司业务系统、 财务系统、人力资源管理系统上线运行，实现涵盖项目的商机、立项、签约、采购、分包、成本、资金、物资的全流程管理， 提高了项目管理的效率，实现了基础数据的共享和统一，初步实现了业财一体化，能够及时的了解项目成本和运行情况等信 息。通过与金蝶公司合作，减少业务单元工作量，降低分散管理可能造成的风险和成本，在财务管理方面实现了集团合并报 </w:t>
      </w:r>
      <w:r>
        <w:rPr>
          <w:color w:val="000000"/>
          <w:spacing w:val="0"/>
          <w:w w:val="100"/>
          <w:position w:val="0"/>
        </w:rPr>
        <w:t>表自动生成、费控系统凭证自动生成、客商实现集团统一管控，初步实现财务流、业务流、资金流的打通，有效提高集团资 金整体调度效率。</w:t>
      </w:r>
    </w:p>
    <w:p>
      <w:pPr>
        <w:pStyle w:val="Style19"/>
        <w:keepNext w:val="0"/>
        <w:keepLines w:val="0"/>
        <w:widowControl w:val="0"/>
        <w:shd w:val="clear" w:color="auto" w:fill="auto"/>
        <w:bidi w:val="0"/>
        <w:spacing w:before="0" w:after="0" w:line="562" w:lineRule="auto"/>
        <w:ind w:left="0" w:right="0"/>
        <w:jc w:val="both"/>
      </w:pPr>
      <w:bookmarkStart w:id="87" w:name="bookmark87"/>
      <w:r>
        <w:rPr>
          <w:rFonts w:ascii="Times New Roman" w:eastAsia="Times New Roman" w:hAnsi="Times New Roman" w:cs="Times New Roman"/>
          <w:b/>
          <w:bCs/>
          <w:color w:val="000000"/>
          <w:spacing w:val="0"/>
          <w:w w:val="100"/>
          <w:position w:val="0"/>
          <w:sz w:val="18"/>
          <w:szCs w:val="18"/>
        </w:rPr>
        <w:t>5</w:t>
      </w:r>
      <w:bookmarkEnd w:id="87"/>
      <w:r>
        <w:rPr>
          <w:b/>
          <w:bCs/>
          <w:color w:val="000000"/>
          <w:spacing w:val="0"/>
          <w:w w:val="100"/>
          <w:position w:val="0"/>
        </w:rPr>
        <w:t>、持续强化企业文化和人力资源体系建设，用服务心态保证服务质量</w:t>
      </w:r>
    </w:p>
    <w:p>
      <w:pPr>
        <w:pStyle w:val="Style19"/>
        <w:keepNext w:val="0"/>
        <w:keepLines w:val="0"/>
        <w:widowControl w:val="0"/>
        <w:shd w:val="clear" w:color="auto" w:fill="auto"/>
        <w:bidi w:val="0"/>
        <w:spacing w:before="0" w:after="0" w:line="480" w:lineRule="exact"/>
        <w:ind w:left="0" w:right="0"/>
        <w:jc w:val="both"/>
      </w:pP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解决方案类业务从前期设计，到建设交付及后期运维升级，服务过程均离不开公司团队与用户的深层次、高频度沟 通与交流，只有用更好的服务心态，才能更好的保证服务质量。</w:t>
      </w:r>
    </w:p>
    <w:p>
      <w:pPr>
        <w:pStyle w:val="Style19"/>
        <w:keepNext w:val="0"/>
        <w:keepLines w:val="0"/>
        <w:widowControl w:val="0"/>
        <w:shd w:val="clear" w:color="auto" w:fill="auto"/>
        <w:bidi w:val="0"/>
        <w:spacing w:before="0" w:after="0" w:line="480" w:lineRule="exact"/>
        <w:ind w:left="0" w:right="0"/>
        <w:jc w:val="both"/>
      </w:pP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公司加强企业文化建设，以“万物智联，心心相通”为企业使命，通过万物智联，实现人人心心相通，实现万物与 人类互联互通，共同成长；同时，不断明心净心，洞察客户的真实需求，看清自己的产品和发展方向；不断加大自主创新力 度，完善和升级自有产品，加大解决方案中自主产品的比例。</w:t>
      </w:r>
    </w:p>
    <w:p>
      <w:pPr>
        <w:pStyle w:val="Style19"/>
        <w:keepNext w:val="0"/>
        <w:keepLines w:val="0"/>
        <w:widowControl w:val="0"/>
        <w:shd w:val="clear" w:color="auto" w:fill="auto"/>
        <w:bidi w:val="0"/>
        <w:spacing w:before="0" w:after="0" w:line="480" w:lineRule="exact"/>
        <w:ind w:left="0" w:right="0"/>
        <w:jc w:val="both"/>
      </w:pPr>
      <w:r>
        <w:rPr>
          <w:color w:val="000000"/>
          <w:spacing w:val="0"/>
          <w:w w:val="100"/>
          <w:position w:val="0"/>
        </w:rPr>
        <w:t>公司加强人力资源体系建设，在需求规划、员工选用育留、学习与发展、绩效管理、薪酬福利、劳动关系管理等六个方 面推行达实智能心力资源建设；建立多层次的长效激励机制，对内部的创新业务单元予以倾斜，营造积极进取、奋斗为本的 企业文化，使人力资源能够满足业务创新及战略的需求。</w:t>
      </w:r>
    </w:p>
    <w:p>
      <w:pPr>
        <w:pStyle w:val="Style19"/>
        <w:keepNext w:val="0"/>
        <w:keepLines w:val="0"/>
        <w:widowControl w:val="0"/>
        <w:shd w:val="clear" w:color="auto" w:fill="auto"/>
        <w:bidi w:val="0"/>
        <w:spacing w:before="0" w:after="0" w:line="475" w:lineRule="exact"/>
        <w:ind w:left="0" w:right="0"/>
        <w:jc w:val="both"/>
        <w:sectPr>
          <w:footnotePr>
            <w:pos w:val="pageBottom"/>
            <w:numFmt w:val="decimal"/>
            <w:numRestart w:val="continuous"/>
          </w:footnotePr>
          <w:pgSz w:w="11900" w:h="16840"/>
          <w:pgMar w:top="1294" w:right="1030" w:bottom="1534" w:left="108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报告期内，公司继续加大在基础人才领域、在高校优秀毕业生方面的招聘和培养力度，积极引入外部管理与创新培 训课程，有效提升了公司管理人员管理技能和创新素养，有效推动了 “良知驱动、创新驱动”发展战略的落实；通过技术创 新论坛、专项技术直播等方式，公司加强对技术人员的培养及思维开拓，推动技术创新成果在业务实践中落地；任职资格体 系建设已见雏形；着手建立“能上能下”机制，为年轻干部成长打开上升通道。</w:t>
      </w:r>
    </w:p>
    <w:p>
      <w:pPr>
        <w:pStyle w:val="Style22"/>
        <w:keepNext/>
        <w:keepLines/>
        <w:widowControl w:val="0"/>
        <w:shd w:val="clear" w:color="auto" w:fill="auto"/>
        <w:bidi w:val="0"/>
        <w:spacing w:before="400" w:after="360" w:line="240" w:lineRule="auto"/>
        <w:ind w:left="0" w:right="0" w:firstLine="0"/>
        <w:jc w:val="left"/>
      </w:pPr>
      <w:bookmarkStart w:id="88" w:name="bookmark88"/>
      <w:bookmarkStart w:id="89" w:name="bookmark89"/>
      <w:bookmarkStart w:id="90" w:name="bookmark90"/>
      <w:bookmarkStart w:id="91" w:name="bookmark91"/>
      <w:r>
        <w:rPr>
          <w:color w:val="000000"/>
          <w:spacing w:val="0"/>
          <w:w w:val="100"/>
          <w:position w:val="0"/>
          <w:sz w:val="24"/>
          <w:szCs w:val="24"/>
        </w:rPr>
        <w:t>四</w:t>
      </w:r>
      <w:bookmarkEnd w:id="90"/>
      <w:r>
        <w:rPr>
          <w:color w:val="000000"/>
          <w:spacing w:val="0"/>
          <w:w w:val="100"/>
          <w:position w:val="0"/>
          <w:sz w:val="24"/>
          <w:szCs w:val="24"/>
        </w:rPr>
        <w:t>、主营业务分析</w:t>
      </w:r>
      <w:bookmarkEnd w:id="88"/>
      <w:bookmarkEnd w:id="89"/>
      <w:bookmarkEnd w:id="91"/>
    </w:p>
    <w:p>
      <w:pPr>
        <w:pStyle w:val="Style27"/>
        <w:keepNext/>
        <w:keepLines/>
        <w:widowControl w:val="0"/>
        <w:shd w:val="clear" w:color="auto" w:fill="auto"/>
        <w:bidi w:val="0"/>
        <w:spacing w:before="0" w:after="200" w:line="240" w:lineRule="auto"/>
        <w:ind w:left="0" w:right="0" w:firstLine="0"/>
        <w:jc w:val="left"/>
      </w:pPr>
      <w:bookmarkStart w:id="92" w:name="bookmark92"/>
      <w:bookmarkStart w:id="93" w:name="bookmark93"/>
      <w:bookmarkStart w:id="94" w:name="bookmark94"/>
      <w:bookmarkStart w:id="95" w:name="bookmark95"/>
      <w:r>
        <w:rPr>
          <w:rFonts w:ascii="Times New Roman" w:eastAsia="Times New Roman" w:hAnsi="Times New Roman" w:cs="Times New Roman"/>
          <w:color w:val="000000"/>
          <w:spacing w:val="0"/>
          <w:w w:val="100"/>
          <w:position w:val="0"/>
        </w:rPr>
        <w:t>1</w:t>
      </w:r>
      <w:bookmarkEnd w:id="94"/>
      <w:r>
        <w:rPr>
          <w:color w:val="000000"/>
          <w:spacing w:val="0"/>
          <w:w w:val="100"/>
          <w:position w:val="0"/>
        </w:rPr>
        <w:t>、概述</w:t>
      </w:r>
      <w:bookmarkEnd w:id="92"/>
      <w:bookmarkEnd w:id="93"/>
      <w:bookmarkEnd w:id="95"/>
    </w:p>
    <w:p>
      <w:pPr>
        <w:pStyle w:val="Style2"/>
        <w:keepNext w:val="0"/>
        <w:keepLines w:val="0"/>
        <w:widowControl w:val="0"/>
        <w:numPr>
          <w:ilvl w:val="0"/>
          <w:numId w:val="9"/>
        </w:numPr>
        <w:shd w:val="clear" w:color="auto" w:fill="auto"/>
        <w:tabs>
          <w:tab w:pos="774" w:val="left"/>
        </w:tabs>
        <w:bidi w:val="0"/>
        <w:spacing w:before="0" w:after="0" w:line="481" w:lineRule="exact"/>
        <w:ind w:left="0" w:right="0"/>
        <w:jc w:val="both"/>
      </w:pPr>
      <w:bookmarkStart w:id="96" w:name="bookmark96"/>
      <w:bookmarkEnd w:id="96"/>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年度综述</w:t>
      </w:r>
    </w:p>
    <w:p>
      <w:pPr>
        <w:pStyle w:val="Style19"/>
        <w:keepNext w:val="0"/>
        <w:keepLines w:val="0"/>
        <w:widowControl w:val="0"/>
        <w:shd w:val="clear" w:color="auto" w:fill="auto"/>
        <w:bidi w:val="0"/>
        <w:spacing w:before="0" w:after="0" w:line="481" w:lineRule="exact"/>
        <w:ind w:left="0" w:right="0"/>
        <w:jc w:val="both"/>
      </w:pPr>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年成立以来，一直致力于物联网技术研发及应用推广，目前已是国内领先的物联网产品及解决方案服务商。 基于云边协同的实时数据处理技术，公司为用户提供自主研发的物联网平台产品、边缘控制产品和终端应用产品，并提供以 自主产品为核心的设备设施和空间场景智能化整体解决方案。</w:t>
      </w:r>
    </w:p>
    <w:p>
      <w:pPr>
        <w:pStyle w:val="Style19"/>
        <w:keepNext w:val="0"/>
        <w:keepLines w:val="0"/>
        <w:widowControl w:val="0"/>
        <w:shd w:val="clear" w:color="auto" w:fill="auto"/>
        <w:bidi w:val="0"/>
        <w:spacing w:before="0" w:after="0" w:line="481" w:lineRule="exact"/>
        <w:ind w:left="0" w:right="0"/>
        <w:jc w:val="both"/>
      </w:pPr>
      <w:r>
        <w:rPr>
          <w:color w:val="000000"/>
          <w:spacing w:val="0"/>
          <w:w w:val="100"/>
          <w:position w:val="0"/>
        </w:rPr>
        <w:t>公司以“万物智联，心心相通”为经营使命，产品及解决方案广泛应用于建筑楼宇、医院、城市轨道交通、数据中心等 多个市场领域，帮助用户营造节能低碳、高效智慧、安全温暖的工作和生活环境。</w:t>
      </w:r>
    </w:p>
    <w:p>
      <w:pPr>
        <w:pStyle w:val="Style19"/>
        <w:keepNext w:val="0"/>
        <w:keepLines w:val="0"/>
        <w:widowControl w:val="0"/>
        <w:shd w:val="clear" w:color="auto" w:fill="auto"/>
        <w:bidi w:val="0"/>
        <w:spacing w:before="0" w:after="0" w:line="481"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年，公司在持续全面反躬自省的基础上找到了前行的强劲动力，</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年决定回归物联网技术创新发展，并明确了 </w:t>
      </w:r>
      <w:r>
        <w:rPr>
          <w:rFonts w:ascii="Times New Roman" w:eastAsia="Times New Roman" w:hAnsi="Times New Roman" w:cs="Times New Roman"/>
          <w:color w:val="000000"/>
          <w:spacing w:val="0"/>
          <w:w w:val="100"/>
          <w:position w:val="0"/>
          <w:sz w:val="18"/>
          <w:szCs w:val="18"/>
        </w:rPr>
        <w:t>2021-2030</w:t>
      </w:r>
      <w:r>
        <w:rPr>
          <w:color w:val="000000"/>
          <w:spacing w:val="0"/>
          <w:w w:val="100"/>
          <w:position w:val="0"/>
        </w:rPr>
        <w:t>十年发展愿景目标。</w:t>
      </w:r>
    </w:p>
    <w:p>
      <w:pPr>
        <w:pStyle w:val="Style19"/>
        <w:keepNext w:val="0"/>
        <w:keepLines w:val="0"/>
        <w:widowControl w:val="0"/>
        <w:shd w:val="clear" w:color="auto" w:fill="auto"/>
        <w:bidi w:val="0"/>
        <w:spacing w:before="0" w:after="0" w:line="481" w:lineRule="exact"/>
        <w:ind w:left="0" w:right="0"/>
        <w:jc w:val="both"/>
      </w:pPr>
      <w:r>
        <w:rPr>
          <w:color w:val="000000"/>
          <w:spacing w:val="0"/>
          <w:w w:val="100"/>
          <w:position w:val="0"/>
        </w:rPr>
        <w:t>未来十年，公司将基于自主研发的物联网产品及系统提供智能化整体解决方案，致力于成为智能化行业的领导者。</w:t>
      </w:r>
    </w:p>
    <w:p>
      <w:pPr>
        <w:pStyle w:val="Style19"/>
        <w:keepNext w:val="0"/>
        <w:keepLines w:val="0"/>
        <w:widowControl w:val="0"/>
        <w:shd w:val="clear" w:color="auto" w:fill="auto"/>
        <w:bidi w:val="0"/>
        <w:spacing w:before="0" w:after="0" w:line="484" w:lineRule="exact"/>
        <w:ind w:left="0" w:right="0"/>
        <w:jc w:val="both"/>
      </w:pPr>
      <w:r>
        <w:rPr>
          <w:color w:val="000000"/>
          <w:spacing w:val="0"/>
          <w:w w:val="100"/>
          <w:position w:val="0"/>
        </w:rPr>
        <w:t>根据十年愿景落实行动策略，公司在</w:t>
      </w:r>
      <w:r>
        <w:rPr>
          <w:rFonts w:ascii="Times New Roman" w:eastAsia="Times New Roman" w:hAnsi="Times New Roman" w:cs="Times New Roman"/>
          <w:color w:val="000000"/>
          <w:spacing w:val="0"/>
          <w:w w:val="100"/>
          <w:position w:val="0"/>
          <w:sz w:val="18"/>
          <w:szCs w:val="18"/>
        </w:rPr>
        <w:t>2021-2023</w:t>
      </w:r>
      <w:r>
        <w:rPr>
          <w:color w:val="000000"/>
          <w:spacing w:val="0"/>
          <w:w w:val="100"/>
          <w:position w:val="0"/>
        </w:rPr>
        <w:t>三年间的经营重点是，持续创新可面向未来的产品和解决方案，并探索 可规模化发展的业务模式，进而通过建立数字化的业务管理体系支撑公司规模化发展。</w:t>
      </w:r>
    </w:p>
    <w:p>
      <w:pPr>
        <w:pStyle w:val="Style19"/>
        <w:keepNext w:val="0"/>
        <w:keepLines w:val="0"/>
        <w:widowControl w:val="0"/>
        <w:shd w:val="clear" w:color="auto" w:fill="auto"/>
        <w:bidi w:val="0"/>
        <w:spacing w:before="0" w:after="0" w:line="484"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年，公司在办公建筑智能化细分市场取得了产品和解决方案的创新突破，在深圳区域市场实现了规模化发展；城 市轨道交通领域中标及签约额大幅增长；智慧医院领域精益手术室智慧管理系统业务取得重大突破；三个医院</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建设项 目稳健推进。</w:t>
      </w:r>
    </w:p>
    <w:p>
      <w:pPr>
        <w:pStyle w:val="Style19"/>
        <w:keepNext w:val="0"/>
        <w:keepLines w:val="0"/>
        <w:widowControl w:val="0"/>
        <w:shd w:val="clear" w:color="auto" w:fill="auto"/>
        <w:bidi w:val="0"/>
        <w:spacing w:before="0" w:after="0" w:line="484" w:lineRule="exact"/>
        <w:ind w:left="0" w:right="0"/>
        <w:jc w:val="both"/>
      </w:pPr>
      <w:r>
        <w:rPr>
          <w:color w:val="000000"/>
          <w:spacing w:val="0"/>
          <w:w w:val="100"/>
          <w:position w:val="0"/>
        </w:rPr>
        <w:t>受个别地产客户影响，公司计提大额坏账准备，加之久信商誉减值，导致出现亏损。为了充分吸取教训，以便未来更好 地应对类似风险，公司进行了深刻的反思，并将引以为戒，在未来年度加强风险预警及风险防范。</w:t>
      </w:r>
    </w:p>
    <w:p>
      <w:pPr>
        <w:pStyle w:val="Style19"/>
        <w:keepNext w:val="0"/>
        <w:keepLines w:val="0"/>
        <w:widowControl w:val="0"/>
        <w:shd w:val="clear" w:color="auto" w:fill="auto"/>
        <w:bidi w:val="0"/>
        <w:spacing w:before="0" w:after="0" w:line="473" w:lineRule="exact"/>
        <w:ind w:left="0" w:right="0"/>
        <w:jc w:val="both"/>
      </w:pPr>
      <w:r>
        <w:rPr>
          <w:color w:val="000000"/>
          <w:spacing w:val="0"/>
          <w:w w:val="100"/>
          <w:position w:val="0"/>
        </w:rPr>
        <w:t>受国家</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新的会计政策影响，经营活动现金流出现较大负值。特殊因素导致的经营数据下行，并未影响我们十年战 略和三年规划的实施，公司在主要产品及服务领域的综合竞争力及长期盈利能力未受影响。</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年，公司营业收入与去年 同期基本持平，其中，产品及服务类收入较去年同期增长</w:t>
      </w:r>
      <w:r>
        <w:rPr>
          <w:rFonts w:ascii="Times New Roman" w:eastAsia="Times New Roman" w:hAnsi="Times New Roman" w:cs="Times New Roman"/>
          <w:color w:val="000000"/>
          <w:spacing w:val="0"/>
          <w:w w:val="100"/>
          <w:position w:val="0"/>
          <w:sz w:val="18"/>
          <w:szCs w:val="18"/>
        </w:rPr>
        <w:t>21.54%</w:t>
      </w:r>
      <w:r>
        <w:rPr>
          <w:color w:val="000000"/>
          <w:spacing w:val="0"/>
          <w:w w:val="100"/>
          <w:position w:val="0"/>
        </w:rPr>
        <w:t>，且在总收入中占比有所提升。</w:t>
      </w:r>
    </w:p>
    <w:p>
      <w:pPr>
        <w:pStyle w:val="Style19"/>
        <w:keepNext w:val="0"/>
        <w:keepLines w:val="0"/>
        <w:widowControl w:val="0"/>
        <w:shd w:val="clear" w:color="auto" w:fill="auto"/>
        <w:bidi w:val="0"/>
        <w:spacing w:before="0" w:after="0" w:line="473"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年，集团整体签约及中标订单金额合计</w:t>
      </w:r>
      <w:r>
        <w:rPr>
          <w:rFonts w:ascii="Times New Roman" w:eastAsia="Times New Roman" w:hAnsi="Times New Roman" w:cs="Times New Roman"/>
          <w:color w:val="000000"/>
          <w:spacing w:val="0"/>
          <w:w w:val="100"/>
          <w:position w:val="0"/>
          <w:sz w:val="18"/>
          <w:szCs w:val="18"/>
        </w:rPr>
        <w:t>42.10</w:t>
      </w:r>
      <w:r>
        <w:rPr>
          <w:color w:val="000000"/>
          <w:spacing w:val="0"/>
          <w:w w:val="100"/>
          <w:position w:val="0"/>
        </w:rPr>
        <w:t>亿元，与去年基本持平，其中集团本部签约及中标订单金额较去年同 期增长</w:t>
      </w:r>
      <w:r>
        <w:rPr>
          <w:rFonts w:ascii="Times New Roman" w:eastAsia="Times New Roman" w:hAnsi="Times New Roman" w:cs="Times New Roman"/>
          <w:color w:val="000000"/>
          <w:spacing w:val="0"/>
          <w:w w:val="100"/>
          <w:position w:val="0"/>
          <w:sz w:val="18"/>
          <w:szCs w:val="18"/>
        </w:rPr>
        <w:t>8.50%</w:t>
      </w:r>
      <w:r>
        <w:rPr>
          <w:color w:val="000000"/>
          <w:spacing w:val="0"/>
          <w:w w:val="100"/>
          <w:position w:val="0"/>
        </w:rPr>
        <w:t>。城市轨道交通业务单元签约及中标订单金额实现大幅增长，建筑楼宇、建筑节能业务单元签约及中标金额也 有小幅增长，为</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年业务发展奠定了良好基础。</w:t>
      </w:r>
    </w:p>
    <w:p>
      <w:pPr>
        <w:pStyle w:val="Style2"/>
        <w:keepNext w:val="0"/>
        <w:keepLines w:val="0"/>
        <w:widowControl w:val="0"/>
        <w:numPr>
          <w:ilvl w:val="0"/>
          <w:numId w:val="9"/>
        </w:numPr>
        <w:shd w:val="clear" w:color="auto" w:fill="auto"/>
        <w:tabs>
          <w:tab w:pos="779" w:val="left"/>
        </w:tabs>
        <w:bidi w:val="0"/>
        <w:spacing w:before="0" w:after="0" w:line="481" w:lineRule="exact"/>
        <w:ind w:left="0" w:right="0"/>
        <w:jc w:val="both"/>
      </w:pPr>
      <w:bookmarkStart w:id="97" w:name="bookmark97"/>
      <w:bookmarkEnd w:id="97"/>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年工作情况</w:t>
      </w:r>
    </w:p>
    <w:p>
      <w:pPr>
        <w:pStyle w:val="Style19"/>
        <w:keepNext w:val="0"/>
        <w:keepLines w:val="0"/>
        <w:widowControl w:val="0"/>
        <w:shd w:val="clear" w:color="auto" w:fill="auto"/>
        <w:bidi w:val="0"/>
        <w:spacing w:before="0" w:after="0" w:line="481" w:lineRule="exact"/>
        <w:ind w:left="0" w:right="0"/>
        <w:jc w:val="both"/>
      </w:pPr>
      <w:r>
        <w:rPr>
          <w:rFonts w:ascii="Times New Roman" w:eastAsia="Times New Roman" w:hAnsi="Times New Roman" w:cs="Times New Roman"/>
          <w:b/>
          <w:bCs/>
          <w:color w:val="000000"/>
          <w:spacing w:val="0"/>
          <w:w w:val="100"/>
          <w:position w:val="0"/>
          <w:sz w:val="18"/>
          <w:szCs w:val="18"/>
        </w:rPr>
        <w:t>1.2.1</w:t>
      </w:r>
      <w:r>
        <w:rPr>
          <w:b/>
          <w:bCs/>
          <w:color w:val="000000"/>
          <w:spacing w:val="0"/>
          <w:w w:val="100"/>
          <w:position w:val="0"/>
        </w:rPr>
        <w:t>经营情况</w:t>
      </w:r>
    </w:p>
    <w:p>
      <w:pPr>
        <w:pStyle w:val="Style19"/>
        <w:keepNext w:val="0"/>
        <w:keepLines w:val="0"/>
        <w:widowControl w:val="0"/>
        <w:shd w:val="clear" w:color="auto" w:fill="auto"/>
        <w:bidi w:val="0"/>
        <w:spacing w:before="0" w:after="0" w:line="481" w:lineRule="exact"/>
        <w:ind w:left="0" w:right="0"/>
        <w:jc w:val="both"/>
      </w:pPr>
      <w:r>
        <w:rPr>
          <w:rFonts w:ascii="Times New Roman" w:eastAsia="Times New Roman" w:hAnsi="Times New Roman" w:cs="Times New Roman"/>
          <w:b/>
          <w:bCs/>
          <w:color w:val="000000"/>
          <w:spacing w:val="0"/>
          <w:w w:val="100"/>
          <w:position w:val="0"/>
          <w:sz w:val="18"/>
          <w:szCs w:val="18"/>
        </w:rPr>
        <w:t>1.2.1.1</w:t>
      </w:r>
      <w:r>
        <w:rPr>
          <w:b/>
          <w:bCs/>
          <w:color w:val="000000"/>
          <w:spacing w:val="0"/>
          <w:w w:val="100"/>
          <w:position w:val="0"/>
        </w:rPr>
        <w:t>面对个别地产客户流动性危机，营业收入基本保持平稳</w:t>
      </w:r>
    </w:p>
    <w:p>
      <w:pPr>
        <w:pStyle w:val="Style19"/>
        <w:keepNext w:val="0"/>
        <w:keepLines w:val="0"/>
        <w:widowControl w:val="0"/>
        <w:shd w:val="clear" w:color="auto" w:fill="auto"/>
        <w:bidi w:val="0"/>
        <w:spacing w:before="0" w:after="0" w:line="490" w:lineRule="exact"/>
        <w:ind w:left="0" w:right="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18"/>
          <w:szCs w:val="18"/>
        </w:rPr>
        <w:t>316,399.86</w:t>
      </w:r>
      <w:r>
        <w:rPr>
          <w:color w:val="000000"/>
          <w:spacing w:val="0"/>
          <w:w w:val="100"/>
          <w:position w:val="0"/>
        </w:rPr>
        <w:t>万元，较上年同期减少</w:t>
      </w:r>
      <w:r>
        <w:rPr>
          <w:rFonts w:ascii="Times New Roman" w:eastAsia="Times New Roman" w:hAnsi="Times New Roman" w:cs="Times New Roman"/>
          <w:color w:val="000000"/>
          <w:spacing w:val="0"/>
          <w:w w:val="100"/>
          <w:position w:val="0"/>
          <w:sz w:val="18"/>
          <w:szCs w:val="18"/>
        </w:rPr>
        <w:t>1.46%</w:t>
      </w:r>
      <w:r>
        <w:rPr>
          <w:color w:val="000000"/>
          <w:spacing w:val="0"/>
          <w:w w:val="100"/>
          <w:position w:val="0"/>
        </w:rPr>
        <w:t>。主要原因是受个别地产客户流动性危机影响，相 关项目涉及商业承兑汇票逾期，工期停滞，导致公司数字化社区业务收入有所下降。</w:t>
      </w:r>
    </w:p>
    <w:p>
      <w:pPr>
        <w:pStyle w:val="Style19"/>
        <w:keepNext w:val="0"/>
        <w:keepLines w:val="0"/>
        <w:widowControl w:val="0"/>
        <w:shd w:val="clear" w:color="auto" w:fill="auto"/>
        <w:bidi w:val="0"/>
        <w:spacing w:before="0" w:after="0" w:line="490" w:lineRule="exact"/>
        <w:ind w:left="0" w:right="0"/>
        <w:jc w:val="both"/>
      </w:pPr>
      <w:r>
        <w:rPr>
          <w:rFonts w:ascii="Times New Roman" w:eastAsia="Times New Roman" w:hAnsi="Times New Roman" w:cs="Times New Roman"/>
          <w:b/>
          <w:bCs/>
          <w:color w:val="000000"/>
          <w:spacing w:val="0"/>
          <w:w w:val="100"/>
          <w:position w:val="0"/>
          <w:sz w:val="18"/>
          <w:szCs w:val="18"/>
        </w:rPr>
        <w:t>1.2.1.2</w:t>
      </w:r>
      <w:r>
        <w:rPr>
          <w:b/>
          <w:bCs/>
          <w:color w:val="000000"/>
          <w:spacing w:val="0"/>
          <w:w w:val="100"/>
          <w:position w:val="0"/>
        </w:rPr>
        <w:t>受大额资产减值影响，净利润减少</w:t>
      </w:r>
    </w:p>
    <w:p>
      <w:pPr>
        <w:pStyle w:val="Style19"/>
        <w:keepNext w:val="0"/>
        <w:keepLines w:val="0"/>
        <w:widowControl w:val="0"/>
        <w:shd w:val="clear" w:color="auto" w:fill="auto"/>
        <w:bidi w:val="0"/>
        <w:spacing w:before="0" w:after="0" w:line="474" w:lineRule="exact"/>
        <w:ind w:left="0" w:right="0"/>
        <w:jc w:val="both"/>
      </w:pPr>
      <w:r>
        <w:rPr>
          <w:color w:val="000000"/>
          <w:spacing w:val="0"/>
          <w:w w:val="100"/>
          <w:position w:val="0"/>
        </w:rPr>
        <w:t>报告期内公司实现归属于上市公司股东的净利润</w:t>
      </w:r>
      <w:r>
        <w:rPr>
          <w:rFonts w:ascii="Times New Roman" w:eastAsia="Times New Roman" w:hAnsi="Times New Roman" w:cs="Times New Roman"/>
          <w:color w:val="000000"/>
          <w:spacing w:val="0"/>
          <w:w w:val="100"/>
          <w:position w:val="0"/>
          <w:sz w:val="18"/>
          <w:szCs w:val="18"/>
        </w:rPr>
        <w:t>-49,965.99</w:t>
      </w:r>
      <w:r>
        <w:rPr>
          <w:color w:val="000000"/>
          <w:spacing w:val="0"/>
          <w:w w:val="100"/>
          <w:position w:val="0"/>
        </w:rPr>
        <w:t>万元，较上年同期减少</w:t>
      </w:r>
      <w:r>
        <w:rPr>
          <w:rFonts w:ascii="Times New Roman" w:eastAsia="Times New Roman" w:hAnsi="Times New Roman" w:cs="Times New Roman"/>
          <w:color w:val="000000"/>
          <w:spacing w:val="0"/>
          <w:w w:val="100"/>
          <w:position w:val="0"/>
          <w:sz w:val="18"/>
          <w:szCs w:val="18"/>
        </w:rPr>
        <w:t>258.48%</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年度计提资产减 值准备总额为</w:t>
      </w:r>
      <w:r>
        <w:rPr>
          <w:rFonts w:ascii="Times New Roman" w:eastAsia="Times New Roman" w:hAnsi="Times New Roman" w:cs="Times New Roman"/>
          <w:color w:val="000000"/>
          <w:spacing w:val="0"/>
          <w:w w:val="100"/>
          <w:position w:val="0"/>
          <w:sz w:val="18"/>
          <w:szCs w:val="18"/>
        </w:rPr>
        <w:t>90,462.45</w:t>
      </w:r>
      <w:r>
        <w:rPr>
          <w:color w:val="000000"/>
          <w:spacing w:val="0"/>
          <w:w w:val="100"/>
          <w:position w:val="0"/>
        </w:rPr>
        <w:t>万元。主要原因一方面是针对上述地产客户兑付风险，公司对该类风险客户的资产可回收性进行了 分析评估后，计提减值准备共计</w:t>
      </w:r>
      <w:r>
        <w:rPr>
          <w:rFonts w:ascii="Times New Roman" w:eastAsia="Times New Roman" w:hAnsi="Times New Roman" w:cs="Times New Roman"/>
          <w:color w:val="000000"/>
          <w:spacing w:val="0"/>
          <w:w w:val="100"/>
          <w:position w:val="0"/>
          <w:sz w:val="18"/>
          <w:szCs w:val="18"/>
        </w:rPr>
        <w:t>65,255.18</w:t>
      </w:r>
      <w:r>
        <w:rPr>
          <w:color w:val="000000"/>
          <w:spacing w:val="0"/>
          <w:w w:val="100"/>
          <w:position w:val="0"/>
        </w:rPr>
        <w:t>万元；另一方面是公司全资子公司达实久信的项目利润率下滑，新增订单及整体 业绩不达预期，公司根据目前的市场形势，结合专业评估机构的评估意见，计提达实久信商誉减值</w:t>
      </w:r>
      <w:r>
        <w:rPr>
          <w:rFonts w:ascii="Times New Roman" w:eastAsia="Times New Roman" w:hAnsi="Times New Roman" w:cs="Times New Roman"/>
          <w:color w:val="000000"/>
          <w:spacing w:val="0"/>
          <w:w w:val="100"/>
          <w:position w:val="0"/>
          <w:sz w:val="18"/>
          <w:szCs w:val="18"/>
        </w:rPr>
        <w:t>15,229.28</w:t>
      </w:r>
      <w:r>
        <w:rPr>
          <w:color w:val="000000"/>
          <w:spacing w:val="0"/>
          <w:w w:val="100"/>
          <w:position w:val="0"/>
        </w:rPr>
        <w:t>万元。</w:t>
      </w:r>
    </w:p>
    <w:p>
      <w:pPr>
        <w:pStyle w:val="Style19"/>
        <w:keepNext w:val="0"/>
        <w:keepLines w:val="0"/>
        <w:widowControl w:val="0"/>
        <w:shd w:val="clear" w:color="auto" w:fill="auto"/>
        <w:bidi w:val="0"/>
        <w:spacing w:before="0" w:after="0" w:line="480" w:lineRule="exact"/>
        <w:ind w:left="0" w:right="0"/>
        <w:jc w:val="both"/>
      </w:pPr>
      <w:r>
        <w:rPr>
          <w:rFonts w:ascii="Times New Roman" w:eastAsia="Times New Roman" w:hAnsi="Times New Roman" w:cs="Times New Roman"/>
          <w:b/>
          <w:bCs/>
          <w:color w:val="000000"/>
          <w:spacing w:val="0"/>
          <w:w w:val="100"/>
          <w:position w:val="0"/>
          <w:sz w:val="18"/>
          <w:szCs w:val="18"/>
        </w:rPr>
        <w:t>1.2.1.3</w:t>
      </w:r>
      <w:r>
        <w:rPr>
          <w:b/>
          <w:bCs/>
          <w:color w:val="000000"/>
          <w:spacing w:val="0"/>
          <w:w w:val="100"/>
          <w:position w:val="0"/>
        </w:rPr>
        <w:t>基于</w:t>
      </w:r>
      <w:r>
        <w:rPr>
          <w:rFonts w:ascii="Times New Roman" w:eastAsia="Times New Roman" w:hAnsi="Times New Roman" w:cs="Times New Roman"/>
          <w:b/>
          <w:bCs/>
          <w:color w:val="000000"/>
          <w:spacing w:val="0"/>
          <w:w w:val="100"/>
          <w:position w:val="0"/>
          <w:sz w:val="18"/>
          <w:szCs w:val="18"/>
        </w:rPr>
        <w:t>PPP</w:t>
      </w:r>
      <w:r>
        <w:rPr>
          <w:b/>
          <w:bCs/>
          <w:color w:val="000000"/>
          <w:spacing w:val="0"/>
          <w:w w:val="100"/>
          <w:position w:val="0"/>
        </w:rPr>
        <w:t>项目新的会计处理应用指南以及个别地产客户商票逾期，经营活动现金流出现较大额净流出</w:t>
      </w:r>
    </w:p>
    <w:p>
      <w:pPr>
        <w:pStyle w:val="Style19"/>
        <w:keepNext w:val="0"/>
        <w:keepLines w:val="0"/>
        <w:widowControl w:val="0"/>
        <w:shd w:val="clear" w:color="auto" w:fill="auto"/>
        <w:bidi w:val="0"/>
        <w:spacing w:before="0" w:after="0" w:line="472" w:lineRule="exact"/>
        <w:ind w:left="0" w:right="0"/>
        <w:jc w:val="both"/>
      </w:pPr>
      <w:r>
        <w:rPr>
          <w:color w:val="000000"/>
          <w:spacing w:val="0"/>
          <w:w w:val="100"/>
          <w:position w:val="0"/>
        </w:rPr>
        <w:t>报告期内公司经营活动产生的现金流量净额</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62,396.24</w:t>
      </w:r>
      <w:r>
        <w:rPr>
          <w:color w:val="000000"/>
          <w:spacing w:val="0"/>
          <w:w w:val="100"/>
          <w:position w:val="0"/>
        </w:rPr>
        <w:t>万元，较上年同期减少</w:t>
      </w:r>
      <w:r>
        <w:rPr>
          <w:rFonts w:ascii="Times New Roman" w:eastAsia="Times New Roman" w:hAnsi="Times New Roman" w:cs="Times New Roman"/>
          <w:color w:val="000000"/>
          <w:spacing w:val="0"/>
          <w:w w:val="100"/>
          <w:position w:val="0"/>
          <w:sz w:val="18"/>
          <w:szCs w:val="18"/>
        </w:rPr>
        <w:t>320.53%</w:t>
      </w: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项目新的会计处理实 施问答和应用案例，公司经营活动现金流出增加，主要原因是根据财政部于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年发布的《企业会计准则解释第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xml:space="preserve">号》及 </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 xml:space="preserve">项目合同社会资本方会计处理实施问答和应用案例中，进一步明确了 </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项目相关会计处理规定，在本报告期将</w:t>
      </w:r>
      <w:r>
        <w:rPr>
          <w:rFonts w:ascii="Times New Roman" w:eastAsia="Times New Roman" w:hAnsi="Times New Roman" w:cs="Times New Roman"/>
          <w:color w:val="000000"/>
          <w:spacing w:val="0"/>
          <w:w w:val="100"/>
          <w:position w:val="0"/>
          <w:sz w:val="18"/>
          <w:szCs w:val="18"/>
        </w:rPr>
        <w:t xml:space="preserve">PPP </w:t>
      </w:r>
      <w:r>
        <w:rPr>
          <w:color w:val="000000"/>
          <w:spacing w:val="0"/>
          <w:w w:val="100"/>
          <w:position w:val="0"/>
        </w:rPr>
        <w:t>项目合同发生的</w:t>
      </w:r>
      <w:r>
        <w:rPr>
          <w:rFonts w:ascii="Times New Roman" w:eastAsia="Times New Roman" w:hAnsi="Times New Roman" w:cs="Times New Roman"/>
          <w:color w:val="000000"/>
          <w:spacing w:val="0"/>
          <w:w w:val="100"/>
          <w:position w:val="0"/>
          <w:sz w:val="18"/>
          <w:szCs w:val="18"/>
        </w:rPr>
        <w:t>4.32</w:t>
      </w:r>
      <w:r>
        <w:rPr>
          <w:color w:val="000000"/>
          <w:spacing w:val="0"/>
          <w:w w:val="100"/>
          <w:position w:val="0"/>
        </w:rPr>
        <w:t>亿现金流量从原来的投资活动现金流出调整为经营活动现金流出。</w:t>
      </w:r>
    </w:p>
    <w:p>
      <w:pPr>
        <w:pStyle w:val="Style19"/>
        <w:keepNext w:val="0"/>
        <w:keepLines w:val="0"/>
        <w:widowControl w:val="0"/>
        <w:shd w:val="clear" w:color="auto" w:fill="auto"/>
        <w:bidi w:val="0"/>
        <w:spacing w:before="0" w:after="0" w:line="480" w:lineRule="exact"/>
        <w:ind w:left="0" w:right="0"/>
        <w:jc w:val="both"/>
      </w:pPr>
      <w:r>
        <w:rPr>
          <w:rFonts w:ascii="Times New Roman" w:eastAsia="Times New Roman" w:hAnsi="Times New Roman" w:cs="Times New Roman"/>
          <w:b/>
          <w:bCs/>
          <w:color w:val="000000"/>
          <w:spacing w:val="0"/>
          <w:w w:val="100"/>
          <w:position w:val="0"/>
          <w:sz w:val="18"/>
          <w:szCs w:val="18"/>
        </w:rPr>
        <w:t>1.2.1.4</w:t>
      </w:r>
      <w:r>
        <w:rPr>
          <w:b/>
          <w:bCs/>
          <w:color w:val="000000"/>
          <w:spacing w:val="0"/>
          <w:w w:val="100"/>
          <w:position w:val="0"/>
        </w:rPr>
        <w:t>克服疫情及经济下滑因素，本部签约及中标情况稳中有升</w:t>
      </w:r>
    </w:p>
    <w:p>
      <w:pPr>
        <w:pStyle w:val="Style19"/>
        <w:keepNext w:val="0"/>
        <w:keepLines w:val="0"/>
        <w:widowControl w:val="0"/>
        <w:shd w:val="clear" w:color="auto" w:fill="auto"/>
        <w:bidi w:val="0"/>
        <w:spacing w:before="0" w:after="0" w:line="480" w:lineRule="exact"/>
        <w:ind w:left="0" w:right="0"/>
        <w:jc w:val="both"/>
      </w:pPr>
      <w:r>
        <w:rPr>
          <w:color w:val="000000"/>
          <w:spacing w:val="0"/>
          <w:w w:val="100"/>
          <w:position w:val="0"/>
        </w:rPr>
        <w:t>报告期内，集团整体签约及中标订单金额合计</w:t>
      </w:r>
      <w:r>
        <w:rPr>
          <w:rFonts w:ascii="Times New Roman" w:eastAsia="Times New Roman" w:hAnsi="Times New Roman" w:cs="Times New Roman"/>
          <w:color w:val="000000"/>
          <w:spacing w:val="0"/>
          <w:w w:val="100"/>
          <w:position w:val="0"/>
          <w:sz w:val="18"/>
          <w:szCs w:val="18"/>
        </w:rPr>
        <w:t>42.10</w:t>
      </w:r>
      <w:r>
        <w:rPr>
          <w:color w:val="000000"/>
          <w:spacing w:val="0"/>
          <w:w w:val="100"/>
          <w:position w:val="0"/>
        </w:rPr>
        <w:t>亿元，与去年基本持平，其中集团本部签约及中标金额较去年同期 增长</w:t>
      </w:r>
      <w:r>
        <w:rPr>
          <w:rFonts w:ascii="Times New Roman" w:eastAsia="Times New Roman" w:hAnsi="Times New Roman" w:cs="Times New Roman"/>
          <w:color w:val="000000"/>
          <w:spacing w:val="0"/>
          <w:w w:val="100"/>
          <w:position w:val="0"/>
          <w:sz w:val="18"/>
          <w:szCs w:val="18"/>
        </w:rPr>
        <w:t>8.50%</w:t>
      </w:r>
      <w:r>
        <w:rPr>
          <w:color w:val="000000"/>
          <w:spacing w:val="0"/>
          <w:w w:val="100"/>
          <w:position w:val="0"/>
        </w:rPr>
        <w:t>。城市轨道交通业务单元签约及中标金额实现大幅增长，建筑楼宇、建筑节能业务单元签约及中标金额也有小幅 增长。</w:t>
      </w:r>
    </w:p>
    <w:p>
      <w:pPr>
        <w:pStyle w:val="Style19"/>
        <w:keepNext w:val="0"/>
        <w:keepLines w:val="0"/>
        <w:widowControl w:val="0"/>
        <w:shd w:val="clear" w:color="auto" w:fill="auto"/>
        <w:bidi w:val="0"/>
        <w:spacing w:before="0" w:after="0" w:line="480" w:lineRule="exact"/>
        <w:ind w:left="0" w:right="0"/>
        <w:jc w:val="both"/>
      </w:pPr>
      <w:r>
        <w:rPr>
          <w:rFonts w:ascii="Times New Roman" w:eastAsia="Times New Roman" w:hAnsi="Times New Roman" w:cs="Times New Roman"/>
          <w:b/>
          <w:bCs/>
          <w:color w:val="000000"/>
          <w:spacing w:val="0"/>
          <w:w w:val="100"/>
          <w:position w:val="0"/>
          <w:sz w:val="18"/>
          <w:szCs w:val="18"/>
        </w:rPr>
        <w:t>1.2.2</w:t>
      </w:r>
      <w:r>
        <w:rPr>
          <w:b/>
          <w:bCs/>
          <w:color w:val="000000"/>
          <w:spacing w:val="0"/>
          <w:w w:val="100"/>
          <w:position w:val="0"/>
        </w:rPr>
        <w:t>创新计划完成情况</w:t>
      </w:r>
    </w:p>
    <w:p>
      <w:pPr>
        <w:pStyle w:val="Style19"/>
        <w:keepNext w:val="0"/>
        <w:keepLines w:val="0"/>
        <w:widowControl w:val="0"/>
        <w:shd w:val="clear" w:color="auto" w:fill="auto"/>
        <w:bidi w:val="0"/>
        <w:spacing w:before="0" w:after="0" w:line="470" w:lineRule="exact"/>
        <w:ind w:left="0" w:right="0"/>
        <w:jc w:val="both"/>
      </w:pPr>
      <w:r>
        <w:rPr>
          <w:rFonts w:ascii="Times New Roman" w:eastAsia="Times New Roman" w:hAnsi="Times New Roman" w:cs="Times New Roman"/>
          <w:b/>
          <w:bCs/>
          <w:color w:val="000000"/>
          <w:spacing w:val="0"/>
          <w:w w:val="100"/>
          <w:position w:val="0"/>
          <w:sz w:val="18"/>
          <w:szCs w:val="18"/>
        </w:rPr>
        <w:t>1.2.2.1</w:t>
      </w:r>
      <w:r>
        <w:rPr>
          <w:b/>
          <w:bCs/>
          <w:color w:val="000000"/>
          <w:spacing w:val="0"/>
          <w:w w:val="100"/>
          <w:position w:val="0"/>
        </w:rPr>
        <w:t>既有产品升级研发取得进展</w:t>
      </w:r>
    </w:p>
    <w:p>
      <w:pPr>
        <w:pStyle w:val="Style19"/>
        <w:keepNext w:val="0"/>
        <w:keepLines w:val="0"/>
        <w:widowControl w:val="0"/>
        <w:shd w:val="clear" w:color="auto" w:fill="auto"/>
        <w:bidi w:val="0"/>
        <w:spacing w:before="0" w:after="0" w:line="470" w:lineRule="exact"/>
        <w:ind w:left="0" w:right="0"/>
        <w:jc w:val="both"/>
      </w:pPr>
      <w:r>
        <w:rPr>
          <w:color w:val="000000"/>
          <w:spacing w:val="0"/>
          <w:w w:val="100"/>
          <w:position w:val="0"/>
        </w:rPr>
        <w:t>报告期内，达实</w:t>
      </w:r>
      <w:r>
        <w:rPr>
          <w:rFonts w:ascii="Times New Roman" w:eastAsia="Times New Roman" w:hAnsi="Times New Roman" w:cs="Times New Roman"/>
          <w:color w:val="000000"/>
          <w:spacing w:val="0"/>
          <w:w w:val="100"/>
          <w:position w:val="0"/>
          <w:sz w:val="18"/>
          <w:szCs w:val="18"/>
        </w:rPr>
        <w:t>AIoT</w:t>
      </w:r>
      <w:r>
        <w:rPr>
          <w:color w:val="000000"/>
          <w:spacing w:val="0"/>
          <w:w w:val="100"/>
          <w:position w:val="0"/>
        </w:rPr>
        <w:t>智能物联网管控平台</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AIoT V5.1</w:t>
      </w:r>
      <w:r>
        <w:rPr>
          <w:color w:val="000000"/>
          <w:spacing w:val="0"/>
          <w:w w:val="100"/>
          <w:position w:val="0"/>
        </w:rPr>
        <w:t>)</w:t>
      </w:r>
      <w:r>
        <w:rPr>
          <w:color w:val="000000"/>
          <w:spacing w:val="0"/>
          <w:w w:val="100"/>
          <w:position w:val="0"/>
        </w:rPr>
        <w:t>及子系统运营管理系统、运维管理系统更新上线，支持单租户 多园区、跨平台部署、拖拽式</w:t>
      </w:r>
      <w:r>
        <w:rPr>
          <w:rFonts w:ascii="Times New Roman" w:eastAsia="Times New Roman" w:hAnsi="Times New Roman" w:cs="Times New Roman"/>
          <w:color w:val="000000"/>
          <w:spacing w:val="0"/>
          <w:w w:val="100"/>
          <w:position w:val="0"/>
          <w:sz w:val="18"/>
          <w:szCs w:val="18"/>
        </w:rPr>
        <w:t>2D/3D</w:t>
      </w:r>
      <w:r>
        <w:rPr>
          <w:color w:val="000000"/>
          <w:spacing w:val="0"/>
          <w:w w:val="100"/>
          <w:position w:val="0"/>
        </w:rPr>
        <w:t>组态引擎、可视化流程设计引擎，实现物业与企业、用户的高效便捷链接，以及机电 设施全生命周期的规范化、流程化和精细化管理。该平台既适用于新建物业快速植入，也可通过对现有物业低成本升级配置 上线。</w:t>
      </w:r>
    </w:p>
    <w:p>
      <w:pPr>
        <w:pStyle w:val="Style19"/>
        <w:keepNext w:val="0"/>
        <w:keepLines w:val="0"/>
        <w:widowControl w:val="0"/>
        <w:shd w:val="clear" w:color="auto" w:fill="auto"/>
        <w:bidi w:val="0"/>
        <w:spacing w:before="0" w:after="0" w:line="482" w:lineRule="exact"/>
        <w:ind w:left="0" w:right="0"/>
        <w:jc w:val="both"/>
      </w:pPr>
      <w:r>
        <w:rPr>
          <w:color w:val="000000"/>
          <w:spacing w:val="0"/>
          <w:w w:val="100"/>
          <w:position w:val="0"/>
        </w:rPr>
        <w:t>基于按需供冷和系统寻优方面的技术创新，</w:t>
      </w:r>
      <w:r>
        <w:rPr>
          <w:rFonts w:ascii="Times New Roman" w:eastAsia="Times New Roman" w:hAnsi="Times New Roman" w:cs="Times New Roman"/>
          <w:color w:val="000000"/>
          <w:spacing w:val="0"/>
          <w:w w:val="100"/>
          <w:position w:val="0"/>
          <w:sz w:val="18"/>
          <w:szCs w:val="18"/>
        </w:rPr>
        <w:t>EMC007</w:t>
      </w:r>
      <w:r>
        <w:rPr>
          <w:color w:val="000000"/>
          <w:spacing w:val="0"/>
          <w:w w:val="100"/>
          <w:position w:val="0"/>
        </w:rPr>
        <w:t xml:space="preserve">中央空调节能控制系统产品关键技术成果，获深圳市科技成果鉴定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国际先进水平。</w:t>
      </w:r>
    </w:p>
    <w:p>
      <w:pPr>
        <w:pStyle w:val="Style19"/>
        <w:keepNext w:val="0"/>
        <w:keepLines w:val="0"/>
        <w:widowControl w:val="0"/>
        <w:shd w:val="clear" w:color="auto" w:fill="auto"/>
        <w:bidi w:val="0"/>
        <w:spacing w:before="0" w:after="0" w:line="482" w:lineRule="exact"/>
        <w:ind w:left="0" w:right="0"/>
        <w:jc w:val="both"/>
      </w:pPr>
      <w:r>
        <w:rPr>
          <w:rFonts w:ascii="Times New Roman" w:eastAsia="Times New Roman" w:hAnsi="Times New Roman" w:cs="Times New Roman"/>
          <w:color w:val="000000"/>
          <w:spacing w:val="0"/>
          <w:w w:val="100"/>
          <w:position w:val="0"/>
          <w:sz w:val="18"/>
          <w:szCs w:val="18"/>
        </w:rPr>
        <w:t>C3-IoT</w:t>
      </w:r>
      <w:r>
        <w:rPr>
          <w:color w:val="000000"/>
          <w:spacing w:val="0"/>
          <w:w w:val="100"/>
          <w:position w:val="0"/>
        </w:rPr>
        <w:t>云服务上线运行，系统采用多租户、微服务、容器化、云通信等技术，不仅支持客户本地部署，也支持云端部 署以及云服务模式(客户本地软件免部署，设备直接上云)。</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硬件产品国产化率达</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以上，</w:t>
      </w:r>
      <w:r>
        <w:rPr>
          <w:rFonts w:ascii="Times New Roman" w:eastAsia="Times New Roman" w:hAnsi="Times New Roman" w:cs="Times New Roman"/>
          <w:color w:val="000000"/>
          <w:spacing w:val="0"/>
          <w:w w:val="100"/>
          <w:position w:val="0"/>
          <w:sz w:val="18"/>
          <w:szCs w:val="18"/>
        </w:rPr>
        <w:t>C3-IoT</w:t>
      </w:r>
      <w:r>
        <w:rPr>
          <w:color w:val="000000"/>
          <w:spacing w:val="0"/>
          <w:w w:val="100"/>
          <w:position w:val="0"/>
        </w:rPr>
        <w:t>软件系统支持国产 硬件平台、国产操作系统、国产数据库。</w:t>
      </w:r>
    </w:p>
    <w:p>
      <w:pPr>
        <w:pStyle w:val="Style19"/>
        <w:keepNext w:val="0"/>
        <w:keepLines w:val="0"/>
        <w:widowControl w:val="0"/>
        <w:shd w:val="clear" w:color="auto" w:fill="auto"/>
        <w:bidi w:val="0"/>
        <w:spacing w:before="0" w:after="0" w:line="482" w:lineRule="exact"/>
        <w:ind w:left="0" w:right="0"/>
        <w:jc w:val="both"/>
      </w:pPr>
      <w:r>
        <w:rPr>
          <w:color w:val="000000"/>
          <w:spacing w:val="0"/>
          <w:w w:val="100"/>
          <w:position w:val="0"/>
        </w:rPr>
        <w:t>智慧医疗领域，久信医用智慧物流业务自主创新研发取得突破，创新技术在华中科技大学附属武汉同济医院航天城医院 落地，该项目技术落地预示着达实久信医用智慧物流自主研发品牌初步形成。</w:t>
      </w:r>
    </w:p>
    <w:p>
      <w:pPr>
        <w:pStyle w:val="Style19"/>
        <w:keepNext w:val="0"/>
        <w:keepLines w:val="0"/>
        <w:widowControl w:val="0"/>
        <w:shd w:val="clear" w:color="auto" w:fill="auto"/>
        <w:bidi w:val="0"/>
        <w:spacing w:before="0" w:after="300" w:line="472" w:lineRule="exact"/>
        <w:ind w:left="0" w:right="0"/>
        <w:jc w:val="both"/>
      </w:pPr>
      <w:r>
        <w:rPr>
          <w:color w:val="000000"/>
          <w:spacing w:val="0"/>
          <w:w w:val="100"/>
          <w:position w:val="0"/>
        </w:rPr>
        <w:t>智慧交通领域，基于既有综合监控系统平台，采用数字挛生、</w:t>
      </w:r>
      <w:r>
        <w:rPr>
          <w:rFonts w:ascii="Times New Roman" w:eastAsia="Times New Roman" w:hAnsi="Times New Roman" w:cs="Times New Roman"/>
          <w:color w:val="000000"/>
          <w:spacing w:val="0"/>
          <w:w w:val="100"/>
          <w:position w:val="0"/>
          <w:sz w:val="18"/>
          <w:szCs w:val="18"/>
        </w:rPr>
        <w:t>BIM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GIS</w:t>
      </w:r>
      <w:r>
        <w:rPr>
          <w:color w:val="000000"/>
          <w:spacing w:val="0"/>
          <w:w w:val="100"/>
          <w:position w:val="0"/>
        </w:rPr>
        <w:t>等技术，研发了三维可视化、应急保障等软件 功能模块，成功落地深圳地铁</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号线；依据设备运行数据、维护维修数据、优化迭代因素等</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项参数及指标研发“城市轨 道交通机电设备健康值的计算模型”，升级“达实轨道交通智慧运维系统”的设备全生命周期健康分析算法，成功在深圳地 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号线田贝站得以使用。</w:t>
      </w:r>
    </w:p>
    <w:p>
      <w:pPr>
        <w:pStyle w:val="Style19"/>
        <w:keepNext w:val="0"/>
        <w:keepLines w:val="0"/>
        <w:widowControl w:val="0"/>
        <w:shd w:val="clear" w:color="auto" w:fill="auto"/>
        <w:bidi w:val="0"/>
        <w:spacing w:before="0" w:after="0" w:line="554" w:lineRule="auto"/>
        <w:ind w:left="0" w:right="0"/>
        <w:jc w:val="both"/>
      </w:pPr>
      <w:r>
        <w:rPr>
          <w:rFonts w:ascii="Times New Roman" w:eastAsia="Times New Roman" w:hAnsi="Times New Roman" w:cs="Times New Roman"/>
          <w:b/>
          <w:bCs/>
          <w:color w:val="000000"/>
          <w:spacing w:val="0"/>
          <w:w w:val="100"/>
          <w:position w:val="0"/>
          <w:sz w:val="18"/>
          <w:szCs w:val="18"/>
        </w:rPr>
        <w:t>1.2.2.2</w:t>
      </w:r>
      <w:r>
        <w:rPr>
          <w:b/>
          <w:bCs/>
          <w:color w:val="000000"/>
          <w:spacing w:val="0"/>
          <w:w w:val="100"/>
          <w:position w:val="0"/>
        </w:rPr>
        <w:t>创新产品研发取得重大突破</w:t>
      </w:r>
    </w:p>
    <w:p>
      <w:pPr>
        <w:pStyle w:val="Style19"/>
        <w:keepNext w:val="0"/>
        <w:keepLines w:val="0"/>
        <w:widowControl w:val="0"/>
        <w:shd w:val="clear" w:color="auto" w:fill="auto"/>
        <w:bidi w:val="0"/>
        <w:spacing w:before="0" w:after="0" w:line="477" w:lineRule="exact"/>
        <w:ind w:left="0" w:right="0"/>
        <w:jc w:val="both"/>
      </w:pPr>
      <w:r>
        <w:rPr>
          <w:color w:val="000000"/>
          <w:spacing w:val="0"/>
          <w:w w:val="100"/>
          <w:position w:val="0"/>
        </w:rPr>
        <w:t>报告期内，公司首创的智能空间场景控制系统完成研发并正式推向市场。</w:t>
      </w:r>
    </w:p>
    <w:p>
      <w:pPr>
        <w:pStyle w:val="Style19"/>
        <w:keepNext w:val="0"/>
        <w:keepLines w:val="0"/>
        <w:widowControl w:val="0"/>
        <w:shd w:val="clear" w:color="auto" w:fill="auto"/>
        <w:bidi w:val="0"/>
        <w:spacing w:before="0" w:after="0" w:line="477" w:lineRule="exact"/>
        <w:ind w:left="0" w:right="0"/>
        <w:jc w:val="both"/>
      </w:pPr>
      <w:r>
        <w:rPr>
          <w:color w:val="000000"/>
          <w:spacing w:val="0"/>
          <w:w w:val="100"/>
          <w:position w:val="0"/>
        </w:rPr>
        <w:t>该系统主要由公司自主研发的空间场景控制器、空间场景交互屏、应用</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及云平台构成。其中，空间场景交互屏集 门禁控制面部识别显示屏、信息发布屏和灯光、窗帘、空调等室内环境设备控制屏等于一体，实现三屏合一。该系统的研发 成功及应用推广，可帮助用户实现低成本、快部署、强体验的智能化应用。</w:t>
      </w:r>
    </w:p>
    <w:p>
      <w:pPr>
        <w:pStyle w:val="Style19"/>
        <w:keepNext w:val="0"/>
        <w:keepLines w:val="0"/>
        <w:widowControl w:val="0"/>
        <w:shd w:val="clear" w:color="auto" w:fill="auto"/>
        <w:bidi w:val="0"/>
        <w:spacing w:before="0" w:after="0" w:line="477" w:lineRule="exact"/>
        <w:ind w:left="0" w:right="0"/>
        <w:jc w:val="both"/>
      </w:pPr>
      <w:r>
        <w:rPr>
          <w:color w:val="000000"/>
          <w:spacing w:val="0"/>
          <w:w w:val="100"/>
          <w:position w:val="0"/>
        </w:rPr>
        <w:t>报告期内，在智慧医疗领域，达实智能全资子公司达实久信自主研发的精益手术室智慧管理系统完成研发并正式推向市 场。</w:t>
      </w:r>
    </w:p>
    <w:p>
      <w:pPr>
        <w:pStyle w:val="Style19"/>
        <w:keepNext w:val="0"/>
        <w:keepLines w:val="0"/>
        <w:widowControl w:val="0"/>
        <w:shd w:val="clear" w:color="auto" w:fill="auto"/>
        <w:bidi w:val="0"/>
        <w:spacing w:before="0" w:after="0" w:line="473" w:lineRule="exact"/>
        <w:ind w:left="0" w:right="0"/>
        <w:jc w:val="both"/>
      </w:pPr>
      <w:r>
        <w:rPr>
          <w:color w:val="000000"/>
          <w:spacing w:val="0"/>
          <w:w w:val="100"/>
          <w:position w:val="0"/>
        </w:rPr>
        <w:t>该系统具备手术室质控中心和运营中心两大功能模块，可实现多维度数据分析和呈现。该系统的成功研发及应用推广， 可帮助手术室管理者和医院管理部门快速直观的了解手术室运营状态，分析手术室的利用效率、运营成本、医疗质量等关键 指标，进而实现手术室的精益管理。</w:t>
      </w:r>
    </w:p>
    <w:p>
      <w:pPr>
        <w:pStyle w:val="Style19"/>
        <w:keepNext w:val="0"/>
        <w:keepLines w:val="0"/>
        <w:widowControl w:val="0"/>
        <w:shd w:val="clear" w:color="auto" w:fill="auto"/>
        <w:bidi w:val="0"/>
        <w:spacing w:before="0" w:after="0" w:line="480" w:lineRule="exact"/>
        <w:ind w:left="0" w:right="0"/>
        <w:jc w:val="both"/>
      </w:pPr>
      <w:r>
        <w:rPr>
          <w:color w:val="000000"/>
          <w:spacing w:val="0"/>
          <w:w w:val="100"/>
          <w:position w:val="0"/>
        </w:rPr>
        <w:t>报告期内，在城市轨道交通领域，公司在国内率先将</w:t>
      </w:r>
      <w:r>
        <w:rPr>
          <w:color w:val="000000"/>
          <w:spacing w:val="0"/>
          <w:w w:val="100"/>
          <w:position w:val="0"/>
        </w:rPr>
        <w:t>"</w:t>
      </w:r>
      <w:r>
        <w:rPr>
          <w:color w:val="000000"/>
          <w:spacing w:val="0"/>
          <w:w w:val="100"/>
          <w:position w:val="0"/>
        </w:rPr>
        <w:t>城市轨道交通新型时空路径算法''应用于清分系统。</w:t>
      </w:r>
    </w:p>
    <w:p>
      <w:pPr>
        <w:pStyle w:val="Style19"/>
        <w:keepNext w:val="0"/>
        <w:keepLines w:val="0"/>
        <w:widowControl w:val="0"/>
        <w:shd w:val="clear" w:color="auto" w:fill="auto"/>
        <w:bidi w:val="0"/>
        <w:spacing w:before="0" w:after="0" w:line="480" w:lineRule="exact"/>
        <w:ind w:left="0" w:right="0"/>
        <w:jc w:val="both"/>
      </w:pPr>
      <w:r>
        <w:rPr>
          <w:color w:val="000000"/>
          <w:spacing w:val="0"/>
          <w:w w:val="100"/>
          <w:position w:val="0"/>
        </w:rPr>
        <w:t>该系统基于乘客刷卡数据和列车实时</w:t>
      </w:r>
      <w:r>
        <w:rPr>
          <w:rFonts w:ascii="Times New Roman" w:eastAsia="Times New Roman" w:hAnsi="Times New Roman" w:cs="Times New Roman"/>
          <w:color w:val="000000"/>
          <w:spacing w:val="0"/>
          <w:w w:val="100"/>
          <w:position w:val="0"/>
          <w:sz w:val="18"/>
          <w:szCs w:val="18"/>
        </w:rPr>
        <w:t xml:space="preserve">ATS </w:t>
      </w:r>
      <w:r>
        <w:rPr>
          <w:color w:val="000000"/>
          <w:spacing w:val="0"/>
          <w:w w:val="100"/>
          <w:position w:val="0"/>
        </w:rPr>
        <w:t>（列车自动监控）信息，挖掘乘客出行规律；融合视频</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w:t>
      </w:r>
      <w:r>
        <w:rPr>
          <w:color w:val="000000"/>
          <w:spacing w:val="0"/>
          <w:w w:val="100"/>
          <w:position w:val="0"/>
        </w:rPr>
        <w:t>列车载重数据、 手机信令等多元大数据，精准分析客流时空分布状态；实时分析进出站量、断面客流、换乘客流等客流指标，从而实现精准 清分。</w:t>
      </w:r>
    </w:p>
    <w:p>
      <w:pPr>
        <w:pStyle w:val="Style19"/>
        <w:keepNext w:val="0"/>
        <w:keepLines w:val="0"/>
        <w:widowControl w:val="0"/>
        <w:shd w:val="clear" w:color="auto" w:fill="auto"/>
        <w:bidi w:val="0"/>
        <w:spacing w:before="0" w:after="0" w:line="475" w:lineRule="exact"/>
        <w:ind w:left="0" w:right="0"/>
        <w:jc w:val="both"/>
      </w:pPr>
      <w:r>
        <w:rPr>
          <w:color w:val="000000"/>
          <w:spacing w:val="0"/>
          <w:w w:val="100"/>
          <w:position w:val="0"/>
        </w:rPr>
        <w:t>报告期内，在数据中心领域，公司将数据中心精准能效控制及管理系统应用于西安特发西港大数据中心项目。</w:t>
      </w:r>
    </w:p>
    <w:p>
      <w:pPr>
        <w:pStyle w:val="Style19"/>
        <w:keepNext w:val="0"/>
        <w:keepLines w:val="0"/>
        <w:widowControl w:val="0"/>
        <w:shd w:val="clear" w:color="auto" w:fill="auto"/>
        <w:bidi w:val="0"/>
        <w:spacing w:before="0" w:after="300" w:line="475" w:lineRule="exact"/>
        <w:ind w:left="0" w:right="0"/>
        <w:jc w:val="both"/>
      </w:pPr>
      <w:r>
        <w:rPr>
          <w:color w:val="000000"/>
          <w:spacing w:val="0"/>
          <w:w w:val="100"/>
          <w:position w:val="0"/>
        </w:rPr>
        <w:t>项目综合采用主机群控技术、水系统变温差节能等前沿技术，为数据中心提供完整的暖通空调系统节能规划设计及低能 耗建设服务；通过使用公司自主研发的精准节能控制系统及暖通和各子系统的深化设计将</w:t>
      </w:r>
      <w:r>
        <w:rPr>
          <w:rFonts w:ascii="Times New Roman" w:eastAsia="Times New Roman" w:hAnsi="Times New Roman" w:cs="Times New Roman"/>
          <w:color w:val="000000"/>
          <w:spacing w:val="0"/>
          <w:w w:val="100"/>
          <w:position w:val="0"/>
          <w:sz w:val="18"/>
          <w:szCs w:val="18"/>
        </w:rPr>
        <w:t>PUE</w:t>
      </w:r>
      <w:r>
        <w:rPr>
          <w:color w:val="000000"/>
          <w:spacing w:val="0"/>
          <w:w w:val="100"/>
          <w:position w:val="0"/>
        </w:rPr>
        <w:t>值控制在</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以内。</w:t>
      </w:r>
    </w:p>
    <w:p>
      <w:pPr>
        <w:pStyle w:val="Style19"/>
        <w:keepNext w:val="0"/>
        <w:keepLines w:val="0"/>
        <w:widowControl w:val="0"/>
        <w:shd w:val="clear" w:color="auto" w:fill="auto"/>
        <w:bidi w:val="0"/>
        <w:spacing w:before="0" w:after="0" w:line="552" w:lineRule="auto"/>
        <w:ind w:left="0" w:right="0"/>
        <w:jc w:val="both"/>
      </w:pPr>
      <w:r>
        <w:rPr>
          <w:rFonts w:ascii="Times New Roman" w:eastAsia="Times New Roman" w:hAnsi="Times New Roman" w:cs="Times New Roman"/>
          <w:b/>
          <w:bCs/>
          <w:color w:val="000000"/>
          <w:spacing w:val="0"/>
          <w:w w:val="100"/>
          <w:position w:val="0"/>
          <w:sz w:val="18"/>
          <w:szCs w:val="18"/>
        </w:rPr>
        <w:t>1.2.2.3</w:t>
      </w:r>
      <w:r>
        <w:rPr>
          <w:b/>
          <w:bCs/>
          <w:color w:val="000000"/>
          <w:spacing w:val="0"/>
          <w:w w:val="100"/>
          <w:position w:val="0"/>
        </w:rPr>
        <w:t>主动承接科研课题，积极参与标准编制</w:t>
      </w:r>
    </w:p>
    <w:p>
      <w:pPr>
        <w:pStyle w:val="Style19"/>
        <w:keepNext w:val="0"/>
        <w:keepLines w:val="0"/>
        <w:widowControl w:val="0"/>
        <w:shd w:val="clear" w:color="auto" w:fill="auto"/>
        <w:bidi w:val="0"/>
        <w:spacing w:before="0" w:after="0" w:line="480" w:lineRule="exact"/>
        <w:ind w:left="0" w:right="0"/>
        <w:jc w:val="both"/>
      </w:pPr>
      <w:r>
        <w:rPr>
          <w:color w:val="000000"/>
          <w:spacing w:val="0"/>
          <w:w w:val="100"/>
          <w:position w:val="0"/>
        </w:rPr>
        <w:t>报告期内，公司承接国家重大科技专项“基于</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网络的室内分布式定位技术研发”的产业化应用研究，并获得深圳市 政府</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万资金支持。</w:t>
      </w:r>
    </w:p>
    <w:p>
      <w:pPr>
        <w:pStyle w:val="Style19"/>
        <w:keepNext w:val="0"/>
        <w:keepLines w:val="0"/>
        <w:widowControl w:val="0"/>
        <w:shd w:val="clear" w:color="auto" w:fill="auto"/>
        <w:bidi w:val="0"/>
        <w:spacing w:before="0" w:after="0" w:line="485" w:lineRule="exact"/>
        <w:ind w:left="0" w:right="0"/>
        <w:jc w:val="both"/>
      </w:pPr>
      <w:r>
        <w:rPr>
          <w:color w:val="000000"/>
          <w:spacing w:val="0"/>
          <w:w w:val="100"/>
          <w:position w:val="0"/>
        </w:rPr>
        <w:t>“高效冷站节能控制关键技术研究和应用”获国际先进科技成果鉴定。</w:t>
      </w:r>
    </w:p>
    <w:p>
      <w:pPr>
        <w:pStyle w:val="Style19"/>
        <w:keepNext w:val="0"/>
        <w:keepLines w:val="0"/>
        <w:widowControl w:val="0"/>
        <w:shd w:val="clear" w:color="auto" w:fill="auto"/>
        <w:bidi w:val="0"/>
        <w:spacing w:before="0" w:after="0" w:line="485" w:lineRule="exact"/>
        <w:ind w:left="0" w:right="0"/>
        <w:jc w:val="both"/>
      </w:pPr>
      <w:r>
        <w:rPr>
          <w:color w:val="000000"/>
          <w:spacing w:val="0"/>
          <w:w w:val="100"/>
          <w:position w:val="0"/>
        </w:rPr>
        <w:t>参编“国标数据中心能效限定值及能效等级</w:t>
      </w:r>
      <w:r>
        <w:rPr>
          <w:rFonts w:ascii="Times New Roman" w:eastAsia="Times New Roman" w:hAnsi="Times New Roman" w:cs="Times New Roman"/>
          <w:color w:val="000000"/>
          <w:spacing w:val="0"/>
          <w:w w:val="100"/>
          <w:position w:val="0"/>
          <w:sz w:val="18"/>
          <w:szCs w:val="18"/>
        </w:rPr>
        <w:t>GB40879-2021</w:t>
      </w:r>
      <w:r>
        <w:rPr>
          <w:color w:val="000000"/>
          <w:spacing w:val="0"/>
          <w:w w:val="100"/>
          <w:position w:val="0"/>
        </w:rPr>
        <w:t>”</w:t>
      </w:r>
      <w:r>
        <w:rPr>
          <w:color w:val="000000"/>
          <w:spacing w:val="0"/>
          <w:w w:val="100"/>
          <w:position w:val="0"/>
        </w:rPr>
        <w:t>及“合同能源管理服务评价技术导则</w:t>
      </w:r>
      <w:r>
        <w:rPr>
          <w:rFonts w:ascii="Times New Roman" w:eastAsia="Times New Roman" w:hAnsi="Times New Roman" w:cs="Times New Roman"/>
          <w:color w:val="000000"/>
          <w:spacing w:val="0"/>
          <w:w w:val="100"/>
          <w:position w:val="0"/>
          <w:sz w:val="18"/>
          <w:szCs w:val="18"/>
        </w:rPr>
        <w:t xml:space="preserve">GB/T40010-2021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项国家标准。</w:t>
      </w:r>
    </w:p>
    <w:p>
      <w:pPr>
        <w:pStyle w:val="Style19"/>
        <w:keepNext w:val="0"/>
        <w:keepLines w:val="0"/>
        <w:widowControl w:val="0"/>
        <w:shd w:val="clear" w:color="auto" w:fill="auto"/>
        <w:bidi w:val="0"/>
        <w:spacing w:before="0" w:after="300" w:line="485" w:lineRule="exact"/>
        <w:ind w:left="0" w:right="0"/>
        <w:jc w:val="both"/>
      </w:pPr>
      <w:r>
        <w:rPr>
          <w:color w:val="000000"/>
          <w:spacing w:val="0"/>
          <w:w w:val="100"/>
          <w:position w:val="0"/>
        </w:rPr>
        <w:t>牵头完成</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 xml:space="preserve">医疗健康应用试点项目申报试点项目》申报，该项目由工业和信息化部、国家卫生健康委员会发起，有 </w:t>
      </w:r>
      <w:r>
        <w:rPr>
          <w:color w:val="000000"/>
          <w:spacing w:val="0"/>
          <w:w w:val="100"/>
          <w:position w:val="0"/>
        </w:rPr>
        <w:t>效解决医疗资源分布极度不平衡、偏远地区的危重患者面临当地医疗水平落后、就医困难的现状。</w:t>
      </w:r>
    </w:p>
    <w:p>
      <w:pPr>
        <w:pStyle w:val="Style19"/>
        <w:keepNext w:val="0"/>
        <w:keepLines w:val="0"/>
        <w:widowControl w:val="0"/>
        <w:shd w:val="clear" w:color="auto" w:fill="auto"/>
        <w:bidi w:val="0"/>
        <w:spacing w:before="0" w:after="0" w:line="557" w:lineRule="auto"/>
        <w:ind w:left="0" w:right="0"/>
        <w:jc w:val="left"/>
      </w:pPr>
      <w:r>
        <w:rPr>
          <w:rFonts w:ascii="Times New Roman" w:eastAsia="Times New Roman" w:hAnsi="Times New Roman" w:cs="Times New Roman"/>
          <w:b/>
          <w:bCs/>
          <w:color w:val="000000"/>
          <w:spacing w:val="0"/>
          <w:w w:val="100"/>
          <w:position w:val="0"/>
          <w:sz w:val="18"/>
          <w:szCs w:val="18"/>
        </w:rPr>
        <w:t>1.2.3</w:t>
      </w:r>
      <w:r>
        <w:rPr>
          <w:b/>
          <w:bCs/>
          <w:color w:val="000000"/>
          <w:spacing w:val="0"/>
          <w:w w:val="100"/>
          <w:position w:val="0"/>
        </w:rPr>
        <w:t>营销计划实施情况</w:t>
      </w:r>
    </w:p>
    <w:p>
      <w:pPr>
        <w:pStyle w:val="Style19"/>
        <w:keepNext w:val="0"/>
        <w:keepLines w:val="0"/>
        <w:widowControl w:val="0"/>
        <w:shd w:val="clear" w:color="auto" w:fill="auto"/>
        <w:bidi w:val="0"/>
        <w:spacing w:before="0" w:after="0" w:line="562" w:lineRule="auto"/>
        <w:ind w:left="0" w:right="0"/>
        <w:jc w:val="left"/>
      </w:pPr>
      <w:r>
        <w:rPr>
          <w:rFonts w:ascii="Times New Roman" w:eastAsia="Times New Roman" w:hAnsi="Times New Roman" w:cs="Times New Roman"/>
          <w:b/>
          <w:bCs/>
          <w:color w:val="000000"/>
          <w:spacing w:val="0"/>
          <w:w w:val="100"/>
          <w:position w:val="0"/>
          <w:sz w:val="18"/>
          <w:szCs w:val="18"/>
        </w:rPr>
        <w:t>1.2.3.1</w:t>
      </w:r>
      <w:r>
        <w:rPr>
          <w:b/>
          <w:bCs/>
          <w:color w:val="000000"/>
          <w:spacing w:val="0"/>
          <w:w w:val="100"/>
          <w:position w:val="0"/>
        </w:rPr>
        <w:t>加大</w:t>
      </w:r>
      <w:r>
        <w:rPr>
          <w:rFonts w:ascii="Times New Roman" w:eastAsia="Times New Roman" w:hAnsi="Times New Roman" w:cs="Times New Roman"/>
          <w:b/>
          <w:bCs/>
          <w:color w:val="000000"/>
          <w:spacing w:val="0"/>
          <w:w w:val="100"/>
          <w:position w:val="0"/>
          <w:sz w:val="18"/>
          <w:szCs w:val="18"/>
        </w:rPr>
        <w:t>AIoT</w:t>
      </w:r>
      <w:r>
        <w:rPr>
          <w:b/>
          <w:bCs/>
          <w:color w:val="000000"/>
          <w:spacing w:val="0"/>
          <w:w w:val="100"/>
          <w:position w:val="0"/>
        </w:rPr>
        <w:t>平台、场景控制系统等创新产品的销售推广力度</w:t>
      </w:r>
    </w:p>
    <w:p>
      <w:pPr>
        <w:pStyle w:val="Style19"/>
        <w:keepNext w:val="0"/>
        <w:keepLines w:val="0"/>
        <w:widowControl w:val="0"/>
        <w:shd w:val="clear" w:color="auto" w:fill="auto"/>
        <w:bidi w:val="0"/>
        <w:spacing w:before="0" w:after="0" w:line="484" w:lineRule="exact"/>
        <w:ind w:left="0" w:right="0"/>
        <w:jc w:val="left"/>
      </w:pPr>
      <w:r>
        <w:rPr>
          <w:color w:val="000000"/>
          <w:spacing w:val="0"/>
          <w:w w:val="100"/>
          <w:position w:val="0"/>
        </w:rPr>
        <w:t>报告期内，公司自主产品业务销售收入实现小幅增长。其中，粤港澳大湾区自主产品收入同比增长</w:t>
      </w:r>
      <w:r>
        <w:rPr>
          <w:rFonts w:ascii="Times New Roman" w:eastAsia="Times New Roman" w:hAnsi="Times New Roman" w:cs="Times New Roman"/>
          <w:color w:val="000000"/>
          <w:spacing w:val="0"/>
          <w:w w:val="100"/>
          <w:position w:val="0"/>
          <w:sz w:val="18"/>
          <w:szCs w:val="18"/>
        </w:rPr>
        <w:t>10.93%</w:t>
      </w:r>
      <w:r>
        <w:rPr>
          <w:color w:val="000000"/>
          <w:spacing w:val="0"/>
          <w:w w:val="100"/>
          <w:position w:val="0"/>
        </w:rPr>
        <w:t>，为增长带 来最大贡献，并有望成为支撑未来自主产品实现大幅增长的主要区域。</w:t>
      </w:r>
    </w:p>
    <w:p>
      <w:pPr>
        <w:pStyle w:val="Style19"/>
        <w:keepNext w:val="0"/>
        <w:keepLines w:val="0"/>
        <w:widowControl w:val="0"/>
        <w:shd w:val="clear" w:color="auto" w:fill="auto"/>
        <w:bidi w:val="0"/>
        <w:spacing w:before="0" w:after="0" w:line="484" w:lineRule="exact"/>
        <w:ind w:left="0" w:right="0"/>
        <w:jc w:val="left"/>
      </w:pPr>
      <w:r>
        <w:rPr>
          <w:color w:val="000000"/>
          <w:spacing w:val="0"/>
          <w:w w:val="100"/>
          <w:position w:val="0"/>
        </w:rPr>
        <w:t>公司自主研发的达实</w:t>
      </w:r>
      <w:r>
        <w:rPr>
          <w:rFonts w:ascii="Times New Roman" w:eastAsia="Times New Roman" w:hAnsi="Times New Roman" w:cs="Times New Roman"/>
          <w:color w:val="000000"/>
          <w:spacing w:val="0"/>
          <w:w w:val="100"/>
          <w:position w:val="0"/>
          <w:sz w:val="18"/>
          <w:szCs w:val="18"/>
        </w:rPr>
        <w:t>AIoT</w:t>
      </w:r>
      <w:r>
        <w:rPr>
          <w:color w:val="000000"/>
          <w:spacing w:val="0"/>
          <w:w w:val="100"/>
          <w:position w:val="0"/>
        </w:rPr>
        <w:t>智能物联网管控平台、运维管理系统等进一步升级并成功在达实大厦、青岛地标建筑青岛国 际航运中心部署上线。</w:t>
      </w:r>
    </w:p>
    <w:p>
      <w:pPr>
        <w:pStyle w:val="Style19"/>
        <w:keepNext w:val="0"/>
        <w:keepLines w:val="0"/>
        <w:widowControl w:val="0"/>
        <w:shd w:val="clear" w:color="auto" w:fill="auto"/>
        <w:bidi w:val="0"/>
        <w:spacing w:before="0" w:after="0" w:line="484" w:lineRule="exact"/>
        <w:ind w:left="0" w:right="0"/>
        <w:jc w:val="left"/>
      </w:pPr>
      <w:r>
        <w:rPr>
          <w:color w:val="000000"/>
          <w:spacing w:val="0"/>
          <w:w w:val="100"/>
          <w:position w:val="0"/>
        </w:rPr>
        <w:t>基于自主研发的达实</w:t>
      </w:r>
      <w:r>
        <w:rPr>
          <w:rFonts w:ascii="Times New Roman" w:eastAsia="Times New Roman" w:hAnsi="Times New Roman" w:cs="Times New Roman"/>
          <w:color w:val="000000"/>
          <w:spacing w:val="0"/>
          <w:w w:val="100"/>
          <w:position w:val="0"/>
          <w:sz w:val="18"/>
          <w:szCs w:val="18"/>
        </w:rPr>
        <w:t>AIoT</w:t>
      </w:r>
      <w:r>
        <w:rPr>
          <w:color w:val="000000"/>
          <w:spacing w:val="0"/>
          <w:w w:val="100"/>
          <w:position w:val="0"/>
        </w:rPr>
        <w:t>智能物联网管控平台、空间场景控制系统及</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w:t>
      </w:r>
      <w:r>
        <w:rPr>
          <w:color w:val="000000"/>
          <w:spacing w:val="0"/>
          <w:w w:val="100"/>
          <w:position w:val="0"/>
        </w:rPr>
        <w:t>面向办公场景构建的创新解决方案，在深 圳农商行、深圳地铁大厦、深圳前海控股大厦、广州华美总部大楼以及雄安商业服务中心等项目中得到应用，提升了大厦整 体运营效能，有助于实现大厦高效、节能、降本的目标。</w:t>
      </w:r>
    </w:p>
    <w:p>
      <w:pPr>
        <w:pStyle w:val="Style19"/>
        <w:keepNext w:val="0"/>
        <w:keepLines w:val="0"/>
        <w:widowControl w:val="0"/>
        <w:shd w:val="clear" w:color="auto" w:fill="auto"/>
        <w:bidi w:val="0"/>
        <w:spacing w:before="0" w:after="300" w:line="484" w:lineRule="exact"/>
        <w:ind w:left="0" w:right="0"/>
        <w:jc w:val="left"/>
      </w:pPr>
      <w:r>
        <w:rPr>
          <w:color w:val="000000"/>
          <w:spacing w:val="0"/>
          <w:w w:val="100"/>
          <w:position w:val="0"/>
        </w:rPr>
        <w:t>基于自主研发的</w:t>
      </w:r>
      <w:r>
        <w:rPr>
          <w:rFonts w:ascii="Times New Roman" w:eastAsia="Times New Roman" w:hAnsi="Times New Roman" w:cs="Times New Roman"/>
          <w:color w:val="000000"/>
          <w:spacing w:val="0"/>
          <w:w w:val="100"/>
          <w:position w:val="0"/>
          <w:sz w:val="18"/>
          <w:szCs w:val="18"/>
        </w:rPr>
        <w:t>C3-IoT</w:t>
      </w:r>
      <w:r>
        <w:rPr>
          <w:color w:val="000000"/>
          <w:spacing w:val="0"/>
          <w:w w:val="100"/>
          <w:position w:val="0"/>
        </w:rPr>
        <w:t>平台的一卡通解决方案，在广发银行全国机构全面上线使用。</w:t>
      </w:r>
    </w:p>
    <w:p>
      <w:pPr>
        <w:pStyle w:val="Style19"/>
        <w:keepNext w:val="0"/>
        <w:keepLines w:val="0"/>
        <w:widowControl w:val="0"/>
        <w:shd w:val="clear" w:color="auto" w:fill="auto"/>
        <w:bidi w:val="0"/>
        <w:spacing w:before="0" w:after="0" w:line="562" w:lineRule="auto"/>
        <w:ind w:left="0" w:right="0"/>
        <w:jc w:val="left"/>
      </w:pPr>
      <w:r>
        <w:rPr>
          <w:rFonts w:ascii="Times New Roman" w:eastAsia="Times New Roman" w:hAnsi="Times New Roman" w:cs="Times New Roman"/>
          <w:b/>
          <w:bCs/>
          <w:color w:val="000000"/>
          <w:spacing w:val="0"/>
          <w:w w:val="100"/>
          <w:position w:val="0"/>
          <w:sz w:val="18"/>
          <w:szCs w:val="18"/>
        </w:rPr>
        <w:t>1.2.3.2</w:t>
      </w:r>
      <w:r>
        <w:rPr>
          <w:b/>
          <w:bCs/>
          <w:color w:val="000000"/>
          <w:spacing w:val="0"/>
          <w:w w:val="100"/>
          <w:position w:val="0"/>
        </w:rPr>
        <w:t>建筑楼宇智能化业务取得区域营销突破，自主产品发挥积极作用</w:t>
      </w:r>
    </w:p>
    <w:p>
      <w:pPr>
        <w:pStyle w:val="Style19"/>
        <w:keepNext w:val="0"/>
        <w:keepLines w:val="0"/>
        <w:widowControl w:val="0"/>
        <w:shd w:val="clear" w:color="auto" w:fill="auto"/>
        <w:bidi w:val="0"/>
        <w:spacing w:before="0" w:after="0" w:line="480" w:lineRule="exact"/>
        <w:ind w:left="0" w:right="0"/>
        <w:jc w:val="left"/>
      </w:pPr>
      <w:r>
        <w:rPr>
          <w:color w:val="000000"/>
          <w:spacing w:val="0"/>
          <w:w w:val="100"/>
          <w:position w:val="0"/>
        </w:rPr>
        <w:t>报告期内，公司商业建筑整体解决方案业务聚焦粤港澳大湾区成效显著，深圳区域中标超五亿，同比增长</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w:t>
      </w:r>
    </w:p>
    <w:p>
      <w:pPr>
        <w:pStyle w:val="Style19"/>
        <w:keepNext w:val="0"/>
        <w:keepLines w:val="0"/>
        <w:widowControl w:val="0"/>
        <w:shd w:val="clear" w:color="auto" w:fill="auto"/>
        <w:bidi w:val="0"/>
        <w:spacing w:before="0" w:after="300" w:line="480" w:lineRule="exact"/>
        <w:ind w:left="0" w:right="0"/>
        <w:jc w:val="left"/>
      </w:pPr>
      <w:r>
        <w:rPr>
          <w:color w:val="000000"/>
          <w:spacing w:val="0"/>
          <w:w w:val="100"/>
          <w:position w:val="0"/>
        </w:rPr>
        <w:t>在商业建筑智能化整体解决方案业务领域，公司自主产品应用占比得到提升。自主产品带来的差异体验，已成为公司在 商业建筑市场领域的竞争优势。</w:t>
      </w:r>
    </w:p>
    <w:p>
      <w:pPr>
        <w:pStyle w:val="Style19"/>
        <w:keepNext w:val="0"/>
        <w:keepLines w:val="0"/>
        <w:widowControl w:val="0"/>
        <w:shd w:val="clear" w:color="auto" w:fill="auto"/>
        <w:bidi w:val="0"/>
        <w:spacing w:before="0" w:after="0" w:line="557" w:lineRule="auto"/>
        <w:ind w:left="0" w:right="0"/>
        <w:jc w:val="left"/>
      </w:pPr>
      <w:r>
        <w:rPr>
          <w:rFonts w:ascii="Times New Roman" w:eastAsia="Times New Roman" w:hAnsi="Times New Roman" w:cs="Times New Roman"/>
          <w:b/>
          <w:bCs/>
          <w:color w:val="000000"/>
          <w:spacing w:val="0"/>
          <w:w w:val="100"/>
          <w:position w:val="0"/>
          <w:sz w:val="18"/>
          <w:szCs w:val="18"/>
        </w:rPr>
        <w:t>1.2.3.3</w:t>
      </w:r>
      <w:r>
        <w:rPr>
          <w:b/>
          <w:bCs/>
          <w:color w:val="000000"/>
          <w:spacing w:val="0"/>
          <w:w w:val="100"/>
          <w:position w:val="0"/>
        </w:rPr>
        <w:t>智慧医院业务增长未达预期，标杆项目签约成为亮点</w:t>
      </w:r>
    </w:p>
    <w:p>
      <w:pPr>
        <w:pStyle w:val="Style19"/>
        <w:keepNext w:val="0"/>
        <w:keepLines w:val="0"/>
        <w:widowControl w:val="0"/>
        <w:shd w:val="clear" w:color="auto" w:fill="auto"/>
        <w:bidi w:val="0"/>
        <w:spacing w:before="0" w:after="0" w:line="476" w:lineRule="exact"/>
        <w:ind w:left="0" w:right="0"/>
        <w:jc w:val="left"/>
      </w:pPr>
      <w:r>
        <w:rPr>
          <w:color w:val="000000"/>
          <w:spacing w:val="0"/>
          <w:w w:val="100"/>
          <w:position w:val="0"/>
        </w:rPr>
        <w:t>因销售目标设置及业务管理等方面的原因，院区智能化业务增长未达预期。手术室净化业务也未能及时适应市场变化， 导致业绩不及预期。但精益手术室智慧管理系统业务的突破，再一次凸显了在日趋激烈的市场竞争中，技术创新的作用与价 值；医用智慧物流业务板块取得突破，签约实现倍增，先后签约一批国内有影响力的医院项目，为医院物资物联建设提供优 质服务。</w:t>
      </w:r>
    </w:p>
    <w:p>
      <w:pPr>
        <w:pStyle w:val="Style19"/>
        <w:keepNext w:val="0"/>
        <w:keepLines w:val="0"/>
        <w:widowControl w:val="0"/>
        <w:shd w:val="clear" w:color="auto" w:fill="auto"/>
        <w:bidi w:val="0"/>
        <w:spacing w:before="0" w:after="0" w:line="476" w:lineRule="exact"/>
        <w:ind w:left="0" w:right="0"/>
        <w:jc w:val="left"/>
      </w:pPr>
      <w:r>
        <w:rPr>
          <w:color w:val="000000"/>
          <w:spacing w:val="0"/>
          <w:w w:val="100"/>
          <w:position w:val="0"/>
        </w:rPr>
        <w:t>报告期内，公司签约宿州市立医院三期院区智能化业务，与院方自一期建设到三期持续保持合作，体现了公司智慧医院 项目实施及服务的能力得到充分的认可。</w:t>
      </w:r>
    </w:p>
    <w:p>
      <w:pPr>
        <w:pStyle w:val="Style19"/>
        <w:keepNext w:val="0"/>
        <w:keepLines w:val="0"/>
        <w:widowControl w:val="0"/>
        <w:shd w:val="clear" w:color="auto" w:fill="auto"/>
        <w:bidi w:val="0"/>
        <w:spacing w:before="0" w:after="0" w:line="476" w:lineRule="exact"/>
        <w:ind w:left="0" w:right="0"/>
        <w:jc w:val="left"/>
      </w:pPr>
      <w:r>
        <w:rPr>
          <w:color w:val="000000"/>
          <w:spacing w:val="0"/>
          <w:w w:val="100"/>
          <w:position w:val="0"/>
        </w:rPr>
        <w:t>报告期内，公司成功签约四川大学华西天府医院、首都医科大学附属北京世纪坛医院等国内知名医院手术室综合运营管 理平台和手术室行为管理项目，在项目中关注病患围术期的全过程，对手术室进行全面的管理和控制，并为管理者提供决策 依据。</w:t>
      </w:r>
    </w:p>
    <w:p>
      <w:pPr>
        <w:pStyle w:val="Style19"/>
        <w:keepNext w:val="0"/>
        <w:keepLines w:val="0"/>
        <w:widowControl w:val="0"/>
        <w:shd w:val="clear" w:color="auto" w:fill="auto"/>
        <w:bidi w:val="0"/>
        <w:spacing w:before="0" w:after="300" w:line="480" w:lineRule="exact"/>
        <w:ind w:left="0" w:right="0"/>
        <w:jc w:val="left"/>
      </w:pPr>
      <w:r>
        <w:rPr>
          <w:color w:val="000000"/>
          <w:spacing w:val="0"/>
          <w:w w:val="100"/>
          <w:position w:val="0"/>
        </w:rPr>
        <w:t>上述标杆项目的建立，以及公司对业务策略的及时总结和修正，将为公司在智慧医院业务领域实现快速增长奠定基础。</w:t>
      </w:r>
    </w:p>
    <w:p>
      <w:pPr>
        <w:pStyle w:val="Style19"/>
        <w:keepNext w:val="0"/>
        <w:keepLines w:val="0"/>
        <w:widowControl w:val="0"/>
        <w:shd w:val="clear" w:color="auto" w:fill="auto"/>
        <w:bidi w:val="0"/>
        <w:spacing w:before="0" w:after="0" w:line="557" w:lineRule="auto"/>
        <w:ind w:left="0" w:right="0"/>
        <w:jc w:val="both"/>
      </w:pPr>
      <w:r>
        <w:rPr>
          <w:rFonts w:ascii="Times New Roman" w:eastAsia="Times New Roman" w:hAnsi="Times New Roman" w:cs="Times New Roman"/>
          <w:b/>
          <w:bCs/>
          <w:color w:val="000000"/>
          <w:spacing w:val="0"/>
          <w:w w:val="100"/>
          <w:position w:val="0"/>
          <w:sz w:val="18"/>
          <w:szCs w:val="18"/>
        </w:rPr>
        <w:t>1.2.3.4</w:t>
      </w:r>
      <w:r>
        <w:rPr>
          <w:b/>
          <w:bCs/>
          <w:color w:val="000000"/>
          <w:spacing w:val="0"/>
          <w:w w:val="100"/>
          <w:position w:val="0"/>
        </w:rPr>
        <w:t>城市轨道交通业务再创佳绩，数据中心业务增长未达预期</w:t>
      </w:r>
    </w:p>
    <w:p>
      <w:pPr>
        <w:pStyle w:val="Style19"/>
        <w:keepNext w:val="0"/>
        <w:keepLines w:val="0"/>
        <w:widowControl w:val="0"/>
        <w:shd w:val="clear" w:color="auto" w:fill="auto"/>
        <w:bidi w:val="0"/>
        <w:spacing w:before="0" w:after="0" w:line="480" w:lineRule="exact"/>
        <w:ind w:left="0" w:right="0"/>
        <w:jc w:val="both"/>
      </w:pPr>
      <w:r>
        <w:rPr>
          <w:color w:val="000000"/>
          <w:spacing w:val="0"/>
          <w:w w:val="100"/>
          <w:position w:val="0"/>
        </w:rPr>
        <w:t xml:space="preserve">报告期内，公司轨道交通业务得到快速发展，中标及签约额较上一年度实现大幅增长，智慧车站、智慧运维、智慧票务 </w:t>
      </w:r>
      <w:r>
        <w:rPr>
          <w:color w:val="000000"/>
          <w:spacing w:val="0"/>
          <w:w w:val="100"/>
          <w:position w:val="0"/>
        </w:rPr>
        <w:t>客服创新试点顺利落地。公司持续与深圳地铁集团及香港地铁集团合作，先后签约</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号线一期、二期综合监控及电气控制 系统项目、城市轨道交通</w:t>
      </w:r>
      <w:r>
        <w:rPr>
          <w:rFonts w:ascii="Times New Roman" w:eastAsia="Times New Roman" w:hAnsi="Times New Roman" w:cs="Times New Roman"/>
          <w:color w:val="000000"/>
          <w:spacing w:val="0"/>
          <w:w w:val="100"/>
          <w:position w:val="0"/>
          <w:sz w:val="18"/>
          <w:szCs w:val="18"/>
        </w:rPr>
        <w:t>ACC</w:t>
      </w:r>
      <w:r>
        <w:rPr>
          <w:color w:val="000000"/>
          <w:spacing w:val="0"/>
          <w:w w:val="100"/>
          <w:position w:val="0"/>
        </w:rPr>
        <w:t>二期系统项目以及</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号线工程</w:t>
      </w:r>
      <w:r>
        <w:rPr>
          <w:rFonts w:ascii="Times New Roman" w:eastAsia="Times New Roman" w:hAnsi="Times New Roman" w:cs="Times New Roman"/>
          <w:color w:val="000000"/>
          <w:spacing w:val="0"/>
          <w:w w:val="100"/>
          <w:position w:val="0"/>
          <w:sz w:val="18"/>
          <w:szCs w:val="18"/>
        </w:rPr>
        <w:t>AFC</w:t>
      </w:r>
      <w:r>
        <w:rPr>
          <w:color w:val="000000"/>
          <w:spacing w:val="0"/>
          <w:w w:val="100"/>
          <w:position w:val="0"/>
        </w:rPr>
        <w:t>系统项目，并为港铁运营的深圳地铁</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号线提供综合监 控及电气控制系统建设服务。</w:t>
      </w:r>
    </w:p>
    <w:p>
      <w:pPr>
        <w:pStyle w:val="Style19"/>
        <w:keepNext w:val="0"/>
        <w:keepLines w:val="0"/>
        <w:widowControl w:val="0"/>
        <w:shd w:val="clear" w:color="auto" w:fill="auto"/>
        <w:bidi w:val="0"/>
        <w:spacing w:before="0" w:after="300" w:line="476" w:lineRule="exact"/>
        <w:ind w:left="0" w:right="0" w:firstLine="360"/>
        <w:jc w:val="both"/>
      </w:pPr>
      <w:r>
        <w:rPr>
          <w:color w:val="000000"/>
          <w:spacing w:val="0"/>
          <w:w w:val="100"/>
          <w:position w:val="0"/>
        </w:rPr>
        <w:t>在数据中心业务领域，因销售组织管理及自身市场定位等方面的原因，标杆项目签约虽有突破，但数据中心业务增速未 达预期。公司签约西安特发西港数据中心项目、国能商贸云计算中心一期等标杆，有利于将建设规模大、设计标准高、运行 能耗低、节能环保等优势经验广泛应用于更多数据中心项目。</w:t>
      </w:r>
    </w:p>
    <w:p>
      <w:pPr>
        <w:pStyle w:val="Style19"/>
        <w:keepNext w:val="0"/>
        <w:keepLines w:val="0"/>
        <w:widowControl w:val="0"/>
        <w:shd w:val="clear" w:color="auto" w:fill="auto"/>
        <w:bidi w:val="0"/>
        <w:spacing w:before="0" w:after="0" w:line="557" w:lineRule="auto"/>
        <w:ind w:left="0" w:right="0" w:firstLine="360"/>
        <w:jc w:val="both"/>
      </w:pPr>
      <w:r>
        <w:rPr>
          <w:rFonts w:ascii="Times New Roman" w:eastAsia="Times New Roman" w:hAnsi="Times New Roman" w:cs="Times New Roman"/>
          <w:b/>
          <w:bCs/>
          <w:color w:val="000000"/>
          <w:spacing w:val="0"/>
          <w:w w:val="100"/>
          <w:position w:val="0"/>
          <w:sz w:val="18"/>
          <w:szCs w:val="18"/>
        </w:rPr>
        <w:t>1.2.4</w:t>
      </w:r>
      <w:r>
        <w:rPr>
          <w:b/>
          <w:bCs/>
          <w:color w:val="000000"/>
          <w:spacing w:val="0"/>
          <w:w w:val="100"/>
          <w:position w:val="0"/>
        </w:rPr>
        <w:t>品牌建设</w:t>
      </w:r>
    </w:p>
    <w:p>
      <w:pPr>
        <w:pStyle w:val="Style19"/>
        <w:keepNext w:val="0"/>
        <w:keepLines w:val="0"/>
        <w:widowControl w:val="0"/>
        <w:shd w:val="clear" w:color="auto" w:fill="auto"/>
        <w:bidi w:val="0"/>
        <w:spacing w:before="0" w:after="0" w:line="557" w:lineRule="auto"/>
        <w:ind w:left="0" w:right="0" w:firstLine="360"/>
        <w:jc w:val="both"/>
      </w:pPr>
      <w:r>
        <w:rPr>
          <w:rFonts w:ascii="Times New Roman" w:eastAsia="Times New Roman" w:hAnsi="Times New Roman" w:cs="Times New Roman"/>
          <w:b/>
          <w:bCs/>
          <w:color w:val="000000"/>
          <w:spacing w:val="0"/>
          <w:w w:val="100"/>
          <w:position w:val="0"/>
          <w:sz w:val="18"/>
          <w:szCs w:val="18"/>
        </w:rPr>
        <w:t>1.2.4.1</w:t>
      </w:r>
      <w:r>
        <w:rPr>
          <w:b/>
          <w:bCs/>
          <w:color w:val="000000"/>
          <w:spacing w:val="0"/>
          <w:w w:val="100"/>
          <w:position w:val="0"/>
        </w:rPr>
        <w:t>积极在重点应用领域打造标杆</w:t>
      </w:r>
    </w:p>
    <w:p>
      <w:pPr>
        <w:pStyle w:val="Style19"/>
        <w:keepNext w:val="0"/>
        <w:keepLines w:val="0"/>
        <w:widowControl w:val="0"/>
        <w:shd w:val="clear" w:color="auto" w:fill="auto"/>
        <w:bidi w:val="0"/>
        <w:spacing w:before="0" w:after="0" w:line="480" w:lineRule="exact"/>
        <w:ind w:left="0" w:right="0" w:firstLine="360"/>
        <w:jc w:val="both"/>
      </w:pPr>
      <w:r>
        <w:rPr>
          <w:color w:val="000000"/>
          <w:spacing w:val="0"/>
          <w:w w:val="100"/>
          <w:position w:val="0"/>
        </w:rPr>
        <w:t>报告期内，公司依托公司深圳总部大厦达实大厦，打造建筑楼宇标杆。</w:t>
      </w:r>
    </w:p>
    <w:p>
      <w:pPr>
        <w:pStyle w:val="Style19"/>
        <w:keepNext w:val="0"/>
        <w:keepLines w:val="0"/>
        <w:widowControl w:val="0"/>
        <w:shd w:val="clear" w:color="auto" w:fill="auto"/>
        <w:bidi w:val="0"/>
        <w:spacing w:before="0" w:after="0" w:line="480" w:lineRule="exact"/>
        <w:ind w:left="0" w:right="0" w:firstLine="360"/>
        <w:jc w:val="both"/>
      </w:pPr>
      <w:r>
        <w:rPr>
          <w:color w:val="000000"/>
          <w:spacing w:val="0"/>
          <w:w w:val="100"/>
          <w:position w:val="0"/>
        </w:rPr>
        <w:t>依托四川大学华西天府医院项目，打造智慧医院创新标杆。</w:t>
      </w:r>
    </w:p>
    <w:p>
      <w:pPr>
        <w:pStyle w:val="Style19"/>
        <w:keepNext w:val="0"/>
        <w:keepLines w:val="0"/>
        <w:widowControl w:val="0"/>
        <w:shd w:val="clear" w:color="auto" w:fill="auto"/>
        <w:bidi w:val="0"/>
        <w:spacing w:before="0" w:after="0" w:line="480" w:lineRule="exact"/>
        <w:ind w:left="0" w:right="0" w:firstLine="360"/>
        <w:jc w:val="both"/>
      </w:pPr>
      <w:r>
        <w:rPr>
          <w:color w:val="000000"/>
          <w:spacing w:val="0"/>
          <w:w w:val="100"/>
          <w:position w:val="0"/>
        </w:rPr>
        <w:t>依托西南地区首条无人驾驶线路成都轨道交通</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号线一期综合监控项目，打造城市轨道交通综合监控领域项目标杆。</w:t>
      </w:r>
    </w:p>
    <w:p>
      <w:pPr>
        <w:pStyle w:val="Style19"/>
        <w:keepNext w:val="0"/>
        <w:keepLines w:val="0"/>
        <w:widowControl w:val="0"/>
        <w:shd w:val="clear" w:color="auto" w:fill="auto"/>
        <w:bidi w:val="0"/>
        <w:spacing w:before="0" w:after="0" w:line="480" w:lineRule="exact"/>
        <w:ind w:left="0" w:right="0" w:firstLine="360"/>
        <w:jc w:val="both"/>
      </w:pPr>
      <w:r>
        <w:rPr>
          <w:color w:val="000000"/>
          <w:spacing w:val="0"/>
          <w:w w:val="100"/>
          <w:position w:val="0"/>
        </w:rPr>
        <w:t>依托深圳市报合大数据中心项目，实现全年</w:t>
      </w:r>
      <w:r>
        <w:rPr>
          <w:rFonts w:ascii="Times New Roman" w:eastAsia="Times New Roman" w:hAnsi="Times New Roman" w:cs="Times New Roman"/>
          <w:color w:val="000000"/>
          <w:spacing w:val="0"/>
          <w:w w:val="100"/>
          <w:position w:val="0"/>
          <w:sz w:val="18"/>
          <w:szCs w:val="18"/>
        </w:rPr>
        <w:t>PUE</w:t>
      </w:r>
      <w:r>
        <w:rPr>
          <w:color w:val="000000"/>
          <w:spacing w:val="0"/>
          <w:w w:val="100"/>
          <w:position w:val="0"/>
        </w:rPr>
        <w:t>能耗指标小于</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，打造数据中心业务领域标杆。</w:t>
      </w:r>
    </w:p>
    <w:p>
      <w:pPr>
        <w:pStyle w:val="Style19"/>
        <w:keepNext w:val="0"/>
        <w:keepLines w:val="0"/>
        <w:widowControl w:val="0"/>
        <w:shd w:val="clear" w:color="auto" w:fill="auto"/>
        <w:bidi w:val="0"/>
        <w:spacing w:before="0" w:after="300" w:line="480" w:lineRule="exact"/>
        <w:ind w:left="0" w:right="0" w:firstLine="360"/>
        <w:jc w:val="both"/>
      </w:pPr>
      <w:r>
        <w:rPr>
          <w:color w:val="000000"/>
          <w:spacing w:val="0"/>
          <w:w w:val="100"/>
          <w:position w:val="0"/>
        </w:rPr>
        <w:t>依托欣旺达新能源南昌一期高效机房工程项目，打造办公建筑以及工厂建筑领域节能标杆，助力双碳行动。</w:t>
      </w:r>
    </w:p>
    <w:p>
      <w:pPr>
        <w:pStyle w:val="Style19"/>
        <w:keepNext w:val="0"/>
        <w:keepLines w:val="0"/>
        <w:widowControl w:val="0"/>
        <w:shd w:val="clear" w:color="auto" w:fill="auto"/>
        <w:bidi w:val="0"/>
        <w:spacing w:before="0" w:after="0" w:line="557" w:lineRule="auto"/>
        <w:ind w:left="0" w:right="0" w:firstLine="360"/>
        <w:jc w:val="both"/>
      </w:pPr>
      <w:r>
        <w:rPr>
          <w:rFonts w:ascii="Times New Roman" w:eastAsia="Times New Roman" w:hAnsi="Times New Roman" w:cs="Times New Roman"/>
          <w:b/>
          <w:bCs/>
          <w:color w:val="000000"/>
          <w:spacing w:val="0"/>
          <w:w w:val="100"/>
          <w:position w:val="0"/>
          <w:sz w:val="18"/>
          <w:szCs w:val="18"/>
        </w:rPr>
        <w:t>1.2.4.2</w:t>
      </w:r>
      <w:r>
        <w:rPr>
          <w:b/>
          <w:bCs/>
          <w:color w:val="000000"/>
          <w:spacing w:val="0"/>
          <w:w w:val="100"/>
          <w:position w:val="0"/>
        </w:rPr>
        <w:t>持续加大品牌宣传力度</w:t>
      </w:r>
    </w:p>
    <w:p>
      <w:pPr>
        <w:pStyle w:val="Style19"/>
        <w:keepNext w:val="0"/>
        <w:keepLines w:val="0"/>
        <w:widowControl w:val="0"/>
        <w:shd w:val="clear" w:color="auto" w:fill="auto"/>
        <w:bidi w:val="0"/>
        <w:spacing w:before="0" w:after="0" w:line="480" w:lineRule="exact"/>
        <w:ind w:left="0" w:right="0" w:firstLine="360"/>
        <w:jc w:val="both"/>
      </w:pPr>
      <w:r>
        <w:rPr>
          <w:color w:val="000000"/>
          <w:spacing w:val="0"/>
          <w:w w:val="100"/>
          <w:position w:val="0"/>
        </w:rPr>
        <w:t>报告期内，公司增加线上线下的曝光渠道，通过电视媒体、纸质媒体、新媒体等主流渠道以及高频率的线上直播传递最 新的企业信息、产品信息、核心技术与服务内容，以引领行业的发展。</w:t>
      </w:r>
    </w:p>
    <w:p>
      <w:pPr>
        <w:pStyle w:val="Style19"/>
        <w:keepNext w:val="0"/>
        <w:keepLines w:val="0"/>
        <w:widowControl w:val="0"/>
        <w:shd w:val="clear" w:color="auto" w:fill="auto"/>
        <w:bidi w:val="0"/>
        <w:spacing w:before="0" w:after="0" w:line="475" w:lineRule="exact"/>
        <w:ind w:left="0" w:right="0" w:firstLine="360"/>
        <w:jc w:val="both"/>
      </w:pPr>
      <w:r>
        <w:rPr>
          <w:color w:val="000000"/>
          <w:spacing w:val="0"/>
          <w:w w:val="100"/>
          <w:position w:val="0"/>
        </w:rPr>
        <w:t>依托公司总部达实大厦，通过组织及参与用户体验会、行业展会、交流会等活动，向潜在用户传递产品和方案的科技硬 实力，全年举办</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场现场会，接待参观人数逾万人次。</w:t>
      </w:r>
    </w:p>
    <w:p>
      <w:pPr>
        <w:pStyle w:val="Style19"/>
        <w:keepNext w:val="0"/>
        <w:keepLines w:val="0"/>
        <w:widowControl w:val="0"/>
        <w:shd w:val="clear" w:color="auto" w:fill="auto"/>
        <w:bidi w:val="0"/>
        <w:spacing w:before="0" w:after="300" w:line="480" w:lineRule="exact"/>
        <w:ind w:left="0" w:right="0" w:firstLine="360"/>
        <w:jc w:val="both"/>
      </w:pPr>
      <w:r>
        <w:rPr>
          <w:color w:val="000000"/>
          <w:spacing w:val="0"/>
          <w:w w:val="100"/>
          <w:position w:val="0"/>
        </w:rPr>
        <w:t>连续第四年以首席战略合作伙伴身份参展医院建设大会，通过线下展示及线上专场论坛直播集中曝光，在大会上持续巩 固达实在智慧医院建设市场的标杆形象。</w:t>
      </w:r>
    </w:p>
    <w:p>
      <w:pPr>
        <w:pStyle w:val="Style19"/>
        <w:keepNext w:val="0"/>
        <w:keepLines w:val="0"/>
        <w:widowControl w:val="0"/>
        <w:shd w:val="clear" w:color="auto" w:fill="auto"/>
        <w:bidi w:val="0"/>
        <w:spacing w:before="0" w:after="0" w:line="566" w:lineRule="auto"/>
        <w:ind w:left="0" w:right="0" w:firstLine="360"/>
        <w:jc w:val="both"/>
      </w:pPr>
      <w:r>
        <w:rPr>
          <w:rFonts w:ascii="Times New Roman" w:eastAsia="Times New Roman" w:hAnsi="Times New Roman" w:cs="Times New Roman"/>
          <w:b/>
          <w:bCs/>
          <w:color w:val="000000"/>
          <w:spacing w:val="0"/>
          <w:w w:val="100"/>
          <w:position w:val="0"/>
          <w:sz w:val="18"/>
          <w:szCs w:val="18"/>
        </w:rPr>
        <w:t>1.2.4.3</w:t>
      </w:r>
      <w:r>
        <w:rPr>
          <w:b/>
          <w:bCs/>
          <w:color w:val="000000"/>
          <w:spacing w:val="0"/>
          <w:w w:val="100"/>
          <w:position w:val="0"/>
        </w:rPr>
        <w:t>在多次评选活动中屡获奖项</w:t>
      </w:r>
    </w:p>
    <w:p>
      <w:pPr>
        <w:pStyle w:val="Style19"/>
        <w:keepNext w:val="0"/>
        <w:keepLines w:val="0"/>
        <w:widowControl w:val="0"/>
        <w:shd w:val="clear" w:color="auto" w:fill="auto"/>
        <w:bidi w:val="0"/>
        <w:spacing w:before="0" w:after="0" w:line="487" w:lineRule="exact"/>
        <w:ind w:left="0" w:right="0" w:firstLine="360"/>
        <w:jc w:val="both"/>
      </w:pPr>
      <w:r>
        <w:rPr>
          <w:color w:val="000000"/>
          <w:spacing w:val="0"/>
          <w:w w:val="100"/>
          <w:position w:val="0"/>
        </w:rPr>
        <w:t xml:space="preserve">报告期内，公司在“点亮数字中国”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粤港澳大湾区数字化发展高峰论坛中，荣获“企业数字化十大管理创新品牌” 奖项。</w:t>
      </w:r>
    </w:p>
    <w:p>
      <w:pPr>
        <w:pStyle w:val="Style19"/>
        <w:keepNext w:val="0"/>
        <w:keepLines w:val="0"/>
        <w:widowControl w:val="0"/>
        <w:shd w:val="clear" w:color="auto" w:fill="auto"/>
        <w:bidi w:val="0"/>
        <w:spacing w:before="0" w:after="0" w:line="487" w:lineRule="exact"/>
        <w:ind w:left="0" w:right="0" w:firstLine="360"/>
        <w:jc w:val="both"/>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年粤港澳大湾区战略性新兴产业高峰论坛中，作为智能物联网产品及解决方案的服务商，荣获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年粤港澳大 湾区战略性新兴产业领航企业</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强。</w:t>
      </w:r>
    </w:p>
    <w:p>
      <w:pPr>
        <w:pStyle w:val="Style19"/>
        <w:keepNext w:val="0"/>
        <w:keepLines w:val="0"/>
        <w:widowControl w:val="0"/>
        <w:shd w:val="clear" w:color="auto" w:fill="auto"/>
        <w:bidi w:val="0"/>
        <w:spacing w:before="0" w:after="0" w:line="480" w:lineRule="exact"/>
        <w:ind w:left="0" w:right="0" w:firstLine="360"/>
        <w:jc w:val="both"/>
      </w:pPr>
      <w:r>
        <w:rPr>
          <w:color w:val="000000"/>
          <w:spacing w:val="0"/>
          <w:w w:val="100"/>
          <w:position w:val="0"/>
        </w:rPr>
        <w:t>在中国医院建设奖颁奖典礼上，被授予“第九届中国十佳运营服务类供应商”称号。</w:t>
      </w:r>
    </w:p>
    <w:p>
      <w:pPr>
        <w:pStyle w:val="Style19"/>
        <w:keepNext w:val="0"/>
        <w:keepLines w:val="0"/>
        <w:widowControl w:val="0"/>
        <w:shd w:val="clear" w:color="auto" w:fill="auto"/>
        <w:bidi w:val="0"/>
        <w:spacing w:before="0" w:after="300" w:line="480" w:lineRule="exact"/>
        <w:ind w:left="0" w:right="0" w:firstLine="360"/>
        <w:jc w:val="both"/>
      </w:pPr>
      <w:r>
        <w:rPr>
          <w:color w:val="000000"/>
          <w:spacing w:val="0"/>
          <w:w w:val="100"/>
          <w:position w:val="0"/>
        </w:rPr>
        <w:t>由中国自动化学会智能建筑与楼宇自动化专业委员会授予“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智能建筑创新企业”称号。</w:t>
      </w:r>
    </w:p>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在物联网智库举办的“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AIoT</w:t>
      </w:r>
      <w:r>
        <w:rPr>
          <w:color w:val="000000"/>
          <w:spacing w:val="0"/>
          <w:w w:val="100"/>
          <w:position w:val="0"/>
        </w:rPr>
        <w:t>产业年会”上，荣登</w:t>
      </w:r>
      <w:r>
        <w:rPr>
          <w:rFonts w:ascii="Times New Roman" w:eastAsia="Times New Roman" w:hAnsi="Times New Roman" w:cs="Times New Roman"/>
          <w:color w:val="000000"/>
          <w:spacing w:val="0"/>
          <w:w w:val="100"/>
          <w:position w:val="0"/>
          <w:sz w:val="18"/>
          <w:szCs w:val="18"/>
        </w:rPr>
        <w:t>2021AIoT</w:t>
      </w:r>
      <w:r>
        <w:rPr>
          <w:color w:val="000000"/>
          <w:spacing w:val="0"/>
          <w:w w:val="100"/>
          <w:position w:val="0"/>
        </w:rPr>
        <w:t>新维奖行业先锋榜。</w:t>
      </w:r>
    </w:p>
    <w:p>
      <w:pPr>
        <w:pStyle w:val="Style19"/>
        <w:keepNext w:val="0"/>
        <w:keepLines w:val="0"/>
        <w:widowControl w:val="0"/>
        <w:shd w:val="clear" w:color="auto" w:fill="auto"/>
        <w:bidi w:val="0"/>
        <w:spacing w:before="0" w:after="0" w:line="490" w:lineRule="exact"/>
        <w:ind w:left="0" w:right="0" w:firstLine="360"/>
        <w:jc w:val="both"/>
      </w:pPr>
      <w:r>
        <w:rPr>
          <w:color w:val="000000"/>
          <w:spacing w:val="0"/>
          <w:w w:val="100"/>
          <w:position w:val="0"/>
        </w:rPr>
        <w:t>基于达实</w:t>
      </w:r>
      <w:r>
        <w:rPr>
          <w:rFonts w:ascii="Times New Roman" w:eastAsia="Times New Roman" w:hAnsi="Times New Roman" w:cs="Times New Roman"/>
          <w:color w:val="000000"/>
          <w:spacing w:val="0"/>
          <w:w w:val="100"/>
          <w:position w:val="0"/>
          <w:sz w:val="18"/>
          <w:szCs w:val="18"/>
        </w:rPr>
        <w:t>AIoT</w:t>
      </w:r>
      <w:r>
        <w:rPr>
          <w:color w:val="000000"/>
          <w:spacing w:val="0"/>
          <w:w w:val="100"/>
          <w:position w:val="0"/>
        </w:rPr>
        <w:t>平台的支撑，达实大厦获得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COMIN</w:t>
      </w:r>
      <w:r>
        <w:rPr>
          <w:color w:val="000000"/>
          <w:spacing w:val="0"/>
          <w:w w:val="100"/>
          <w:position w:val="0"/>
        </w:rPr>
        <w:t>中国（中国建筑运营管理研究院）•建筑运营管理最佳实践 项目奖。</w:t>
      </w:r>
    </w:p>
    <w:p>
      <w:pPr>
        <w:pStyle w:val="Style19"/>
        <w:keepNext w:val="0"/>
        <w:keepLines w:val="0"/>
        <w:widowControl w:val="0"/>
        <w:shd w:val="clear" w:color="auto" w:fill="auto"/>
        <w:bidi w:val="0"/>
        <w:spacing w:before="0" w:after="0" w:line="490" w:lineRule="exact"/>
        <w:ind w:left="0" w:right="0" w:firstLine="360"/>
        <w:jc w:val="both"/>
      </w:pPr>
      <w:r>
        <w:rPr>
          <w:color w:val="000000"/>
          <w:spacing w:val="0"/>
          <w:w w:val="100"/>
          <w:position w:val="0"/>
        </w:rPr>
        <w:t>达实大厦无人值守机房保持连续两年高能效运行，获得全国第一个引领级高效制冷机房系统权威认证。</w:t>
      </w:r>
    </w:p>
    <w:p>
      <w:pPr>
        <w:pStyle w:val="Style19"/>
        <w:keepNext w:val="0"/>
        <w:keepLines w:val="0"/>
        <w:widowControl w:val="0"/>
        <w:shd w:val="clear" w:color="auto" w:fill="auto"/>
        <w:bidi w:val="0"/>
        <w:spacing w:before="0" w:after="0" w:line="490" w:lineRule="exact"/>
        <w:ind w:left="0" w:right="0" w:firstLine="360"/>
        <w:jc w:val="both"/>
      </w:pPr>
      <w:r>
        <w:rPr>
          <w:color w:val="000000"/>
          <w:spacing w:val="0"/>
          <w:w w:val="100"/>
          <w:position w:val="0"/>
        </w:rPr>
        <w:t xml:space="preserve">物联网产品荣获广东省公共安全技术防范协会、世界安防博览会组委会颁发的“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公共安全产品优秀解决方案奖”。</w:t>
      </w:r>
    </w:p>
    <w:p>
      <w:pPr>
        <w:pStyle w:val="Style19"/>
        <w:keepNext w:val="0"/>
        <w:keepLines w:val="0"/>
        <w:widowControl w:val="0"/>
        <w:shd w:val="clear" w:color="auto" w:fill="auto"/>
        <w:bidi w:val="0"/>
        <w:spacing w:before="0" w:after="0" w:line="490"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AIOT</w:t>
      </w:r>
      <w:r>
        <w:rPr>
          <w:color w:val="000000"/>
          <w:spacing w:val="0"/>
          <w:w w:val="100"/>
          <w:position w:val="0"/>
        </w:rPr>
        <w:t>智慧城市物联网管控平台”荣获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年第十八届中国国际社会公共安全博览会”第四届智慧安防优秀解决方 案奖”。</w:t>
      </w:r>
    </w:p>
    <w:p>
      <w:pPr>
        <w:pStyle w:val="Style19"/>
        <w:keepNext w:val="0"/>
        <w:keepLines w:val="0"/>
        <w:widowControl w:val="0"/>
        <w:shd w:val="clear" w:color="auto" w:fill="auto"/>
        <w:bidi w:val="0"/>
        <w:spacing w:before="0" w:after="0" w:line="490" w:lineRule="exact"/>
        <w:ind w:left="0" w:right="0" w:firstLine="360"/>
        <w:jc w:val="both"/>
      </w:pPr>
      <w:r>
        <w:rPr>
          <w:color w:val="000000"/>
          <w:spacing w:val="0"/>
          <w:w w:val="100"/>
          <w:position w:val="0"/>
        </w:rPr>
        <w:t>轨道交通高效智能环控系统深化设计能力获深铁建设集团认可，获深化设计竞赛一等奖。</w:t>
      </w:r>
    </w:p>
    <w:p>
      <w:pPr>
        <w:pStyle w:val="Style19"/>
        <w:keepNext w:val="0"/>
        <w:keepLines w:val="0"/>
        <w:widowControl w:val="0"/>
        <w:shd w:val="clear" w:color="auto" w:fill="auto"/>
        <w:bidi w:val="0"/>
        <w:spacing w:before="0" w:after="0" w:line="490" w:lineRule="exact"/>
        <w:ind w:left="0" w:right="0" w:firstLine="360"/>
        <w:jc w:val="both"/>
      </w:pPr>
      <w:r>
        <w:rPr>
          <w:rFonts w:ascii="Times New Roman" w:eastAsia="Times New Roman" w:hAnsi="Times New Roman" w:cs="Times New Roman"/>
          <w:b/>
          <w:bCs/>
          <w:color w:val="000000"/>
          <w:spacing w:val="0"/>
          <w:w w:val="100"/>
          <w:position w:val="0"/>
          <w:sz w:val="18"/>
          <w:szCs w:val="18"/>
        </w:rPr>
        <w:t>1.2.4.4</w:t>
      </w:r>
      <w:r>
        <w:rPr>
          <w:b/>
          <w:bCs/>
          <w:color w:val="000000"/>
          <w:spacing w:val="0"/>
          <w:w w:val="100"/>
          <w:position w:val="0"/>
        </w:rPr>
        <w:t>积极与行业领先企业达成战略合作关系</w:t>
      </w:r>
    </w:p>
    <w:p>
      <w:pPr>
        <w:pStyle w:val="Style19"/>
        <w:keepNext w:val="0"/>
        <w:keepLines w:val="0"/>
        <w:widowControl w:val="0"/>
        <w:shd w:val="clear" w:color="auto" w:fill="auto"/>
        <w:bidi w:val="0"/>
        <w:spacing w:before="0" w:after="0" w:line="490" w:lineRule="exact"/>
        <w:ind w:left="0" w:right="0" w:firstLine="360"/>
        <w:jc w:val="both"/>
      </w:pPr>
      <w:r>
        <w:rPr>
          <w:color w:val="000000"/>
          <w:spacing w:val="0"/>
          <w:w w:val="100"/>
          <w:position w:val="0"/>
        </w:rPr>
        <w:t>报告期内，公司先后与华为、广州地铁设计院、深信服科技、中国医学装备协会医院物联网分会等签署战略合作协议， 通过强强合作，共享技术及资源，携手助力我国的数字经济发展，助力碳达峰碳中和工作，全力构建智慧城市的生态体系。</w:t>
      </w:r>
    </w:p>
    <w:p>
      <w:pPr>
        <w:pStyle w:val="Style19"/>
        <w:keepNext w:val="0"/>
        <w:keepLines w:val="0"/>
        <w:widowControl w:val="0"/>
        <w:shd w:val="clear" w:color="auto" w:fill="auto"/>
        <w:bidi w:val="0"/>
        <w:spacing w:before="0" w:after="0" w:line="490" w:lineRule="exact"/>
        <w:ind w:left="0" w:right="0" w:firstLine="360"/>
        <w:jc w:val="both"/>
      </w:pPr>
      <w:r>
        <w:rPr>
          <w:rFonts w:ascii="Times New Roman" w:eastAsia="Times New Roman" w:hAnsi="Times New Roman" w:cs="Times New Roman"/>
          <w:b/>
          <w:bCs/>
          <w:color w:val="000000"/>
          <w:spacing w:val="0"/>
          <w:w w:val="100"/>
          <w:position w:val="0"/>
          <w:sz w:val="18"/>
          <w:szCs w:val="18"/>
        </w:rPr>
        <w:t>1.2.5</w:t>
      </w:r>
      <w:r>
        <w:rPr>
          <w:b/>
          <w:bCs/>
          <w:color w:val="000000"/>
          <w:spacing w:val="0"/>
          <w:w w:val="100"/>
          <w:position w:val="0"/>
        </w:rPr>
        <w:t>数字化升级</w:t>
      </w:r>
    </w:p>
    <w:p>
      <w:pPr>
        <w:pStyle w:val="Style19"/>
        <w:keepNext w:val="0"/>
        <w:keepLines w:val="0"/>
        <w:widowControl w:val="0"/>
        <w:shd w:val="clear" w:color="auto" w:fill="auto"/>
        <w:bidi w:val="0"/>
        <w:spacing w:before="0" w:after="0" w:line="490" w:lineRule="exact"/>
        <w:ind w:left="0" w:right="0" w:firstLine="360"/>
        <w:jc w:val="both"/>
      </w:pPr>
      <w:r>
        <w:rPr>
          <w:rFonts w:ascii="Times New Roman" w:eastAsia="Times New Roman" w:hAnsi="Times New Roman" w:cs="Times New Roman"/>
          <w:b/>
          <w:bCs/>
          <w:color w:val="000000"/>
          <w:spacing w:val="0"/>
          <w:w w:val="100"/>
          <w:position w:val="0"/>
          <w:sz w:val="18"/>
          <w:szCs w:val="18"/>
        </w:rPr>
        <w:t>1.2.5.1</w:t>
      </w:r>
      <w:r>
        <w:rPr>
          <w:b/>
          <w:bCs/>
          <w:color w:val="000000"/>
          <w:spacing w:val="0"/>
          <w:w w:val="100"/>
          <w:position w:val="0"/>
        </w:rPr>
        <w:t>持续推进项目管理的数字化升级</w:t>
      </w:r>
    </w:p>
    <w:p>
      <w:pPr>
        <w:pStyle w:val="Style19"/>
        <w:keepNext w:val="0"/>
        <w:keepLines w:val="0"/>
        <w:widowControl w:val="0"/>
        <w:shd w:val="clear" w:color="auto" w:fill="auto"/>
        <w:bidi w:val="0"/>
        <w:spacing w:before="0" w:after="0" w:line="470" w:lineRule="exact"/>
        <w:ind w:left="0" w:right="0" w:firstLine="360"/>
        <w:jc w:val="left"/>
      </w:pPr>
      <w:r>
        <w:rPr>
          <w:color w:val="000000"/>
          <w:spacing w:val="0"/>
          <w:w w:val="100"/>
          <w:position w:val="0"/>
        </w:rPr>
        <w:t>报告期内，公司与金蝶形成战略合作，以金蝶苍穹平台为基础，共同升级了公司的数字化管理系统。公司业务系统、财 务系统、人力资源管理系统上线运行，实现涵盖项目的商机、立项、签约、采购、分包、成本、资金、物资的全流程管理， 提高了项目管理的效率，实现了基础数据的共享和统一，初步实现了业财一体化，能够及时的了解项目成本和运行情况等信 息。</w:t>
      </w:r>
    </w:p>
    <w:p>
      <w:pPr>
        <w:pStyle w:val="Style19"/>
        <w:keepNext w:val="0"/>
        <w:keepLines w:val="0"/>
        <w:widowControl w:val="0"/>
        <w:shd w:val="clear" w:color="auto" w:fill="auto"/>
        <w:bidi w:val="0"/>
        <w:spacing w:before="0" w:after="0" w:line="485" w:lineRule="exact"/>
        <w:ind w:left="0" w:right="0" w:firstLine="360"/>
        <w:jc w:val="left"/>
      </w:pPr>
      <w:r>
        <w:rPr>
          <w:rFonts w:ascii="Times New Roman" w:eastAsia="Times New Roman" w:hAnsi="Times New Roman" w:cs="Times New Roman"/>
          <w:b/>
          <w:bCs/>
          <w:color w:val="000000"/>
          <w:spacing w:val="0"/>
          <w:w w:val="100"/>
          <w:position w:val="0"/>
          <w:sz w:val="18"/>
          <w:szCs w:val="18"/>
        </w:rPr>
        <w:t>1.2.5.2</w:t>
      </w:r>
      <w:r>
        <w:rPr>
          <w:b/>
          <w:bCs/>
          <w:color w:val="000000"/>
          <w:spacing w:val="0"/>
          <w:w w:val="100"/>
          <w:position w:val="0"/>
        </w:rPr>
        <w:t>有效推动财务数字化建设</w:t>
      </w:r>
    </w:p>
    <w:p>
      <w:pPr>
        <w:pStyle w:val="Style19"/>
        <w:keepNext w:val="0"/>
        <w:keepLines w:val="0"/>
        <w:widowControl w:val="0"/>
        <w:shd w:val="clear" w:color="auto" w:fill="auto"/>
        <w:bidi w:val="0"/>
        <w:spacing w:before="0" w:after="0" w:line="478" w:lineRule="exact"/>
        <w:ind w:left="0" w:right="0" w:firstLine="360"/>
        <w:jc w:val="left"/>
      </w:pPr>
      <w:r>
        <w:rPr>
          <w:color w:val="000000"/>
          <w:spacing w:val="0"/>
          <w:w w:val="100"/>
          <w:position w:val="0"/>
        </w:rPr>
        <w:t>报告期内，公司通过与金蝶公司合作，减少业务单元工作量，降低分散管理可能造成的风险和成本，在财务管理方面实 现了集团合并报表自动生成、费控系统凭证自动生成、客商实现集团统一管控，初步实现财务流、业务流、资金流的打通， 有效提高集团资金整体调度效率。</w:t>
      </w:r>
    </w:p>
    <w:p>
      <w:pPr>
        <w:pStyle w:val="Style19"/>
        <w:keepNext w:val="0"/>
        <w:keepLines w:val="0"/>
        <w:widowControl w:val="0"/>
        <w:shd w:val="clear" w:color="auto" w:fill="auto"/>
        <w:bidi w:val="0"/>
        <w:spacing w:before="0" w:after="0" w:line="478" w:lineRule="exact"/>
        <w:ind w:left="0" w:right="0" w:firstLine="360"/>
        <w:jc w:val="both"/>
      </w:pPr>
      <w:r>
        <w:rPr>
          <w:rFonts w:ascii="Times New Roman" w:eastAsia="Times New Roman" w:hAnsi="Times New Roman" w:cs="Times New Roman"/>
          <w:b/>
          <w:bCs/>
          <w:color w:val="000000"/>
          <w:spacing w:val="0"/>
          <w:w w:val="100"/>
          <w:position w:val="0"/>
          <w:sz w:val="18"/>
          <w:szCs w:val="18"/>
        </w:rPr>
        <w:t>1.2.6</w:t>
      </w:r>
      <w:r>
        <w:rPr>
          <w:b/>
          <w:bCs/>
          <w:color w:val="000000"/>
          <w:spacing w:val="0"/>
          <w:w w:val="100"/>
          <w:position w:val="0"/>
        </w:rPr>
        <w:t>组织变革</w:t>
      </w:r>
    </w:p>
    <w:p>
      <w:pPr>
        <w:pStyle w:val="Style19"/>
        <w:keepNext w:val="0"/>
        <w:keepLines w:val="0"/>
        <w:widowControl w:val="0"/>
        <w:shd w:val="clear" w:color="auto" w:fill="auto"/>
        <w:bidi w:val="0"/>
        <w:spacing w:before="0" w:after="0" w:line="485" w:lineRule="exact"/>
        <w:ind w:left="0" w:right="0" w:firstLine="360"/>
        <w:jc w:val="both"/>
      </w:pPr>
      <w:r>
        <w:rPr>
          <w:rFonts w:ascii="Times New Roman" w:eastAsia="Times New Roman" w:hAnsi="Times New Roman" w:cs="Times New Roman"/>
          <w:b/>
          <w:bCs/>
          <w:color w:val="000000"/>
          <w:spacing w:val="0"/>
          <w:w w:val="100"/>
          <w:position w:val="0"/>
          <w:sz w:val="18"/>
          <w:szCs w:val="18"/>
        </w:rPr>
        <w:t>1.2.6.1</w:t>
      </w:r>
      <w:r>
        <w:rPr>
          <w:b/>
          <w:bCs/>
          <w:color w:val="000000"/>
          <w:spacing w:val="0"/>
          <w:w w:val="100"/>
          <w:position w:val="0"/>
        </w:rPr>
        <w:t>商业建筑业务单元率先试点组织和激励变革，初见成效</w:t>
      </w:r>
    </w:p>
    <w:p>
      <w:pPr>
        <w:pStyle w:val="Style19"/>
        <w:keepNext w:val="0"/>
        <w:keepLines w:val="0"/>
        <w:widowControl w:val="0"/>
        <w:shd w:val="clear" w:color="auto" w:fill="auto"/>
        <w:bidi w:val="0"/>
        <w:spacing w:before="0" w:after="0" w:line="478" w:lineRule="exact"/>
        <w:ind w:left="0" w:right="0" w:firstLine="360"/>
        <w:jc w:val="both"/>
      </w:pPr>
      <w:r>
        <w:rPr>
          <w:color w:val="000000"/>
          <w:spacing w:val="0"/>
          <w:w w:val="100"/>
          <w:position w:val="0"/>
        </w:rPr>
        <w:t>报告期内，公司商业建筑业务单元建立和完善了销售支持、技术支持、交付三大平台，在销售、技术支持、项目实施岗 位形成了数十个作战小组。依据项目需要，灵活组合，大大增强了销售、技术与实施间的配合度及团队灵活性。有效将个人 能力转化为团队实力，并通过新的激励制度激发小团队的经营活力与创造力，真正做到开源节流，多劳多得。</w:t>
      </w:r>
    </w:p>
    <w:p>
      <w:pPr>
        <w:pStyle w:val="Style19"/>
        <w:keepNext w:val="0"/>
        <w:keepLines w:val="0"/>
        <w:widowControl w:val="0"/>
        <w:shd w:val="clear" w:color="auto" w:fill="auto"/>
        <w:bidi w:val="0"/>
        <w:spacing w:before="0" w:after="0" w:line="478" w:lineRule="exact"/>
        <w:ind w:left="0" w:right="0" w:firstLine="360"/>
        <w:jc w:val="both"/>
      </w:pPr>
      <w:r>
        <w:rPr>
          <w:rFonts w:ascii="Times New Roman" w:eastAsia="Times New Roman" w:hAnsi="Times New Roman" w:cs="Times New Roman"/>
          <w:b/>
          <w:bCs/>
          <w:color w:val="000000"/>
          <w:spacing w:val="0"/>
          <w:w w:val="100"/>
          <w:position w:val="0"/>
          <w:sz w:val="18"/>
          <w:szCs w:val="18"/>
        </w:rPr>
        <w:t>1.2.6.2</w:t>
      </w:r>
      <w:r>
        <w:rPr>
          <w:b/>
          <w:bCs/>
          <w:color w:val="000000"/>
          <w:spacing w:val="0"/>
          <w:w w:val="100"/>
          <w:position w:val="0"/>
        </w:rPr>
        <w:t>达实久信引入工程管理咨询团队，开展工程管理变革</w:t>
      </w:r>
    </w:p>
    <w:p>
      <w:pPr>
        <w:pStyle w:val="Style19"/>
        <w:keepNext w:val="0"/>
        <w:keepLines w:val="0"/>
        <w:widowControl w:val="0"/>
        <w:shd w:val="clear" w:color="auto" w:fill="auto"/>
        <w:bidi w:val="0"/>
        <w:spacing w:before="0" w:after="0" w:line="485" w:lineRule="exact"/>
        <w:ind w:left="0" w:right="0" w:firstLine="360"/>
        <w:jc w:val="both"/>
      </w:pPr>
      <w:r>
        <w:rPr>
          <w:color w:val="000000"/>
          <w:spacing w:val="0"/>
          <w:w w:val="100"/>
          <w:position w:val="0"/>
        </w:rPr>
        <w:t>报告期内，达实久信通过变革，改变了原有的项目管理模式，成功引入一批项目经理，为公司项目实施注入了新鲜血液， 并为后续项目管理流程进一步深化打下了坚实基础。</w:t>
      </w:r>
    </w:p>
    <w:p>
      <w:pPr>
        <w:pStyle w:val="Style19"/>
        <w:keepNext w:val="0"/>
        <w:keepLines w:val="0"/>
        <w:widowControl w:val="0"/>
        <w:shd w:val="clear" w:color="auto" w:fill="auto"/>
        <w:bidi w:val="0"/>
        <w:spacing w:before="0" w:after="0" w:line="479" w:lineRule="exact"/>
        <w:ind w:left="0" w:right="0"/>
        <w:jc w:val="both"/>
      </w:pPr>
      <w:r>
        <w:rPr>
          <w:rFonts w:ascii="Times New Roman" w:eastAsia="Times New Roman" w:hAnsi="Times New Roman" w:cs="Times New Roman"/>
          <w:b/>
          <w:bCs/>
          <w:color w:val="000000"/>
          <w:spacing w:val="0"/>
          <w:w w:val="100"/>
          <w:position w:val="0"/>
          <w:sz w:val="18"/>
          <w:szCs w:val="18"/>
        </w:rPr>
        <w:t>1.2.6.3</w:t>
      </w:r>
      <w:r>
        <w:rPr>
          <w:b/>
          <w:bCs/>
          <w:color w:val="000000"/>
          <w:spacing w:val="0"/>
          <w:w w:val="100"/>
          <w:position w:val="0"/>
        </w:rPr>
        <w:t>持续强化人力资源管理</w:t>
      </w:r>
    </w:p>
    <w:p>
      <w:pPr>
        <w:pStyle w:val="Style19"/>
        <w:keepNext w:val="0"/>
        <w:keepLines w:val="0"/>
        <w:widowControl w:val="0"/>
        <w:shd w:val="clear" w:color="auto" w:fill="auto"/>
        <w:bidi w:val="0"/>
        <w:spacing w:before="0" w:after="0" w:line="485" w:lineRule="exact"/>
        <w:ind w:left="0" w:right="0"/>
        <w:jc w:val="both"/>
      </w:pPr>
      <w:r>
        <w:rPr>
          <w:color w:val="000000"/>
          <w:spacing w:val="0"/>
          <w:w w:val="100"/>
          <w:position w:val="0"/>
        </w:rPr>
        <w:t>报告期内，公司明显意识到引进核心技术人员、业内专家及高端人才对公司业务快速成长的促进作用，但引进工作力度 仍需进一步加强。</w:t>
      </w:r>
    </w:p>
    <w:p>
      <w:pPr>
        <w:pStyle w:val="Style19"/>
        <w:keepNext w:val="0"/>
        <w:keepLines w:val="0"/>
        <w:widowControl w:val="0"/>
        <w:shd w:val="clear" w:color="auto" w:fill="auto"/>
        <w:bidi w:val="0"/>
        <w:spacing w:before="0" w:after="0" w:line="479" w:lineRule="exact"/>
        <w:ind w:left="0" w:right="0"/>
        <w:jc w:val="both"/>
      </w:pPr>
      <w:r>
        <w:rPr>
          <w:color w:val="000000"/>
          <w:spacing w:val="0"/>
          <w:w w:val="100"/>
          <w:position w:val="0"/>
        </w:rPr>
        <w:t>公司继续加大在基础人才领域、在高校优秀毕业生方面的招聘和培养力度，公司规模化、标准化招聘和培训高校毕业生 的工作力度仍需加强。</w:t>
      </w:r>
    </w:p>
    <w:p>
      <w:pPr>
        <w:pStyle w:val="Style19"/>
        <w:keepNext w:val="0"/>
        <w:keepLines w:val="0"/>
        <w:widowControl w:val="0"/>
        <w:shd w:val="clear" w:color="auto" w:fill="auto"/>
        <w:bidi w:val="0"/>
        <w:spacing w:before="0" w:after="0" w:line="479" w:lineRule="exact"/>
        <w:ind w:left="0" w:right="0"/>
        <w:jc w:val="both"/>
      </w:pPr>
      <w:r>
        <w:rPr>
          <w:color w:val="000000"/>
          <w:spacing w:val="0"/>
          <w:w w:val="100"/>
          <w:position w:val="0"/>
        </w:rPr>
        <w:t>公司积极引入外部管理与创新培训课程，有效提升了公司管理人员管理技能和创新素养，有效推动了“良知驱动、创新 驱动”发展战略的落实。通过技术创新论坛、专项技术直播等方式，加强对技术人员的培养及思维开拓，推动技术创新成果 在业务实践中落地。</w:t>
      </w:r>
    </w:p>
    <w:p>
      <w:pPr>
        <w:pStyle w:val="Style19"/>
        <w:keepNext w:val="0"/>
        <w:keepLines w:val="0"/>
        <w:widowControl w:val="0"/>
        <w:shd w:val="clear" w:color="auto" w:fill="auto"/>
        <w:bidi w:val="0"/>
        <w:spacing w:before="0" w:after="0" w:line="479" w:lineRule="exact"/>
        <w:ind w:left="0" w:right="0"/>
        <w:jc w:val="both"/>
      </w:pPr>
      <w:r>
        <w:rPr>
          <w:color w:val="000000"/>
          <w:spacing w:val="0"/>
          <w:w w:val="100"/>
          <w:position w:val="0"/>
        </w:rPr>
        <w:t>公司管理团队，尤其是中高层管理团队的年轻化建设工作仍需加强。公司任职资格体系建设已见雏形。报告期内，公司 已着手建立“能上能下”机制，为年轻干部成长打开上升通道。</w:t>
      </w:r>
    </w:p>
    <w:p>
      <w:pPr>
        <w:pStyle w:val="Style19"/>
        <w:keepNext w:val="0"/>
        <w:keepLines w:val="0"/>
        <w:widowControl w:val="0"/>
        <w:shd w:val="clear" w:color="auto" w:fill="auto"/>
        <w:bidi w:val="0"/>
        <w:spacing w:before="0" w:after="0" w:line="479" w:lineRule="exact"/>
        <w:ind w:left="0" w:right="0"/>
        <w:jc w:val="both"/>
      </w:pPr>
      <w:r>
        <w:rPr>
          <w:color w:val="000000"/>
          <w:spacing w:val="0"/>
          <w:w w:val="100"/>
          <w:position w:val="0"/>
        </w:rPr>
        <w:t>报告期内，公司基本薪酬，加绩效奖金，加股权激励等物质层面的激励体系已基本成型并在经营中发挥了积极作用。岗 位升迁，加荣誉表彰等精神层面的激励体系建设被提上议事日程。面向创新业务单元的激励体系建设仍需完善。</w:t>
      </w:r>
    </w:p>
    <w:p>
      <w:pPr>
        <w:pStyle w:val="Style19"/>
        <w:keepNext w:val="0"/>
        <w:keepLines w:val="0"/>
        <w:widowControl w:val="0"/>
        <w:shd w:val="clear" w:color="auto" w:fill="auto"/>
        <w:bidi w:val="0"/>
        <w:spacing w:before="0" w:after="0" w:line="479" w:lineRule="exact"/>
        <w:ind w:left="0" w:right="0"/>
        <w:jc w:val="both"/>
      </w:pPr>
      <w:r>
        <w:rPr>
          <w:color w:val="000000"/>
          <w:spacing w:val="0"/>
          <w:w w:val="100"/>
          <w:position w:val="0"/>
        </w:rPr>
        <w:t>报告期内，基于多年中国优秀传统文化的学习，积极进取、奋斗为本的企业文化基本成型，并多次在抗疫防疫等突发事 件中发挥积极作用。</w:t>
      </w:r>
    </w:p>
    <w:p>
      <w:pPr>
        <w:pStyle w:val="Style19"/>
        <w:keepNext w:val="0"/>
        <w:keepLines w:val="0"/>
        <w:widowControl w:val="0"/>
        <w:shd w:val="clear" w:color="auto" w:fill="auto"/>
        <w:bidi w:val="0"/>
        <w:spacing w:before="0" w:after="0" w:line="479" w:lineRule="exact"/>
        <w:ind w:left="0" w:right="0"/>
        <w:jc w:val="both"/>
      </w:pPr>
      <w:r>
        <w:rPr>
          <w:rFonts w:ascii="Times New Roman" w:eastAsia="Times New Roman" w:hAnsi="Times New Roman" w:cs="Times New Roman"/>
          <w:b/>
          <w:bCs/>
          <w:color w:val="000000"/>
          <w:spacing w:val="0"/>
          <w:w w:val="100"/>
          <w:position w:val="0"/>
          <w:sz w:val="18"/>
          <w:szCs w:val="18"/>
        </w:rPr>
        <w:t>1.2.7</w:t>
      </w:r>
      <w:r>
        <w:rPr>
          <w:b/>
          <w:bCs/>
          <w:color w:val="000000"/>
          <w:spacing w:val="0"/>
          <w:w w:val="100"/>
          <w:position w:val="0"/>
        </w:rPr>
        <w:t>企业文化建设</w:t>
      </w:r>
    </w:p>
    <w:p>
      <w:pPr>
        <w:pStyle w:val="Style19"/>
        <w:keepNext w:val="0"/>
        <w:keepLines w:val="0"/>
        <w:widowControl w:val="0"/>
        <w:shd w:val="clear" w:color="auto" w:fill="auto"/>
        <w:bidi w:val="0"/>
        <w:spacing w:before="0" w:after="0" w:line="479" w:lineRule="exact"/>
        <w:ind w:left="0" w:right="0"/>
        <w:jc w:val="both"/>
      </w:pPr>
      <w:r>
        <w:rPr>
          <w:rFonts w:ascii="Times New Roman" w:eastAsia="Times New Roman" w:hAnsi="Times New Roman" w:cs="Times New Roman"/>
          <w:b/>
          <w:bCs/>
          <w:color w:val="000000"/>
          <w:spacing w:val="0"/>
          <w:w w:val="100"/>
          <w:position w:val="0"/>
          <w:sz w:val="18"/>
          <w:szCs w:val="18"/>
        </w:rPr>
        <w:t>1.2.7.1</w:t>
      </w:r>
      <w:r>
        <w:rPr>
          <w:b/>
          <w:bCs/>
          <w:color w:val="000000"/>
          <w:spacing w:val="0"/>
          <w:w w:val="100"/>
          <w:position w:val="0"/>
        </w:rPr>
        <w:t>持续优化新员工培训</w:t>
      </w:r>
    </w:p>
    <w:p>
      <w:pPr>
        <w:pStyle w:val="Style19"/>
        <w:keepNext w:val="0"/>
        <w:keepLines w:val="0"/>
        <w:widowControl w:val="0"/>
        <w:shd w:val="clear" w:color="auto" w:fill="auto"/>
        <w:bidi w:val="0"/>
        <w:spacing w:before="0" w:after="0" w:line="479" w:lineRule="exact"/>
        <w:ind w:left="0" w:right="0"/>
        <w:jc w:val="both"/>
      </w:pPr>
      <w:r>
        <w:rPr>
          <w:color w:val="000000"/>
          <w:spacing w:val="0"/>
          <w:w w:val="100"/>
          <w:position w:val="0"/>
        </w:rPr>
        <w:t>报告期内，公司把企业文化作为第一课，组织新员工入职培训</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期，共</w:t>
      </w:r>
      <w:r>
        <w:rPr>
          <w:rFonts w:ascii="Times New Roman" w:eastAsia="Times New Roman" w:hAnsi="Times New Roman" w:cs="Times New Roman"/>
          <w:color w:val="000000"/>
          <w:spacing w:val="0"/>
          <w:w w:val="100"/>
          <w:position w:val="0"/>
          <w:sz w:val="18"/>
          <w:szCs w:val="18"/>
        </w:rPr>
        <w:t>369</w:t>
      </w:r>
      <w:r>
        <w:rPr>
          <w:color w:val="000000"/>
          <w:spacing w:val="0"/>
          <w:w w:val="100"/>
          <w:position w:val="0"/>
        </w:rPr>
        <w:t>名新员工参加培训。</w:t>
      </w:r>
    </w:p>
    <w:p>
      <w:pPr>
        <w:pStyle w:val="Style19"/>
        <w:keepNext w:val="0"/>
        <w:keepLines w:val="0"/>
        <w:widowControl w:val="0"/>
        <w:shd w:val="clear" w:color="auto" w:fill="auto"/>
        <w:bidi w:val="0"/>
        <w:spacing w:before="0" w:after="0" w:line="479" w:lineRule="exact"/>
        <w:ind w:left="0" w:right="0"/>
        <w:jc w:val="both"/>
      </w:pPr>
      <w:r>
        <w:rPr>
          <w:rFonts w:ascii="Times New Roman" w:eastAsia="Times New Roman" w:hAnsi="Times New Roman" w:cs="Times New Roman"/>
          <w:b/>
          <w:bCs/>
          <w:color w:val="000000"/>
          <w:spacing w:val="0"/>
          <w:w w:val="100"/>
          <w:position w:val="0"/>
          <w:sz w:val="18"/>
          <w:szCs w:val="18"/>
        </w:rPr>
        <w:t>1.2.7.2</w:t>
      </w:r>
      <w:r>
        <w:rPr>
          <w:b/>
          <w:bCs/>
          <w:color w:val="000000"/>
          <w:spacing w:val="0"/>
          <w:w w:val="100"/>
          <w:position w:val="0"/>
        </w:rPr>
        <w:t>持续加强老员工培训</w:t>
      </w:r>
    </w:p>
    <w:p>
      <w:pPr>
        <w:pStyle w:val="Style19"/>
        <w:keepNext w:val="0"/>
        <w:keepLines w:val="0"/>
        <w:widowControl w:val="0"/>
        <w:shd w:val="clear" w:color="auto" w:fill="auto"/>
        <w:bidi w:val="0"/>
        <w:spacing w:before="0" w:after="0" w:line="475" w:lineRule="exact"/>
        <w:ind w:left="0" w:right="0"/>
        <w:jc w:val="both"/>
      </w:pPr>
      <w:r>
        <w:rPr>
          <w:color w:val="000000"/>
          <w:spacing w:val="0"/>
          <w:w w:val="100"/>
          <w:position w:val="0"/>
        </w:rPr>
        <w:t>报告期内，公司坚持只有不忘初心，才能持续创新，加强老员工培训，明确良知驱动是创新发展的基础。通过专业技术、 管理培训、内部交流会等方式，提升老员工的管理知识及操作技能，全年组织培训</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余场，总课时近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万小时，参训</w:t>
      </w:r>
      <w:r>
        <w:rPr>
          <w:rFonts w:ascii="Times New Roman" w:eastAsia="Times New Roman" w:hAnsi="Times New Roman" w:cs="Times New Roman"/>
          <w:color w:val="000000"/>
          <w:spacing w:val="0"/>
          <w:w w:val="100"/>
          <w:position w:val="0"/>
          <w:sz w:val="18"/>
          <w:szCs w:val="18"/>
        </w:rPr>
        <w:t xml:space="preserve">7000 </w:t>
      </w:r>
      <w:r>
        <w:rPr>
          <w:color w:val="000000"/>
          <w:spacing w:val="0"/>
          <w:w w:val="100"/>
          <w:position w:val="0"/>
        </w:rPr>
        <w:t>余人次。</w:t>
      </w:r>
    </w:p>
    <w:p>
      <w:pPr>
        <w:pStyle w:val="Style19"/>
        <w:keepNext w:val="0"/>
        <w:keepLines w:val="0"/>
        <w:widowControl w:val="0"/>
        <w:shd w:val="clear" w:color="auto" w:fill="auto"/>
        <w:bidi w:val="0"/>
        <w:spacing w:before="0" w:after="0" w:line="475" w:lineRule="exact"/>
        <w:ind w:left="0" w:right="0"/>
        <w:jc w:val="both"/>
      </w:pPr>
      <w:r>
        <w:rPr>
          <w:rFonts w:ascii="Times New Roman" w:eastAsia="Times New Roman" w:hAnsi="Times New Roman" w:cs="Times New Roman"/>
          <w:b/>
          <w:bCs/>
          <w:color w:val="000000"/>
          <w:spacing w:val="0"/>
          <w:w w:val="100"/>
          <w:position w:val="0"/>
          <w:sz w:val="18"/>
          <w:szCs w:val="18"/>
        </w:rPr>
        <w:t>1.2.7.3</w:t>
      </w:r>
      <w:r>
        <w:rPr>
          <w:b/>
          <w:bCs/>
          <w:color w:val="000000"/>
          <w:spacing w:val="0"/>
          <w:w w:val="100"/>
          <w:position w:val="0"/>
        </w:rPr>
        <w:t>持续加强传统文化学习小组建设</w:t>
      </w:r>
    </w:p>
    <w:p>
      <w:pPr>
        <w:pStyle w:val="Style19"/>
        <w:keepNext w:val="0"/>
        <w:keepLines w:val="0"/>
        <w:widowControl w:val="0"/>
        <w:shd w:val="clear" w:color="auto" w:fill="auto"/>
        <w:bidi w:val="0"/>
        <w:spacing w:before="0" w:after="0" w:line="482" w:lineRule="exact"/>
        <w:ind w:left="0" w:right="0"/>
        <w:jc w:val="both"/>
      </w:pPr>
      <w:r>
        <w:rPr>
          <w:color w:val="000000"/>
          <w:spacing w:val="0"/>
          <w:w w:val="100"/>
          <w:position w:val="0"/>
        </w:rPr>
        <w:t>报告期内，公司推出“源自易经的企业白皮书”，使达实企业哲学得到进一步提升。通过《易经》《道德经》《大学》等 百日学习活动，建立与供应商和客户的链接，积极传播中国文化的精髓，以丰富的内在精神财富与大家分享。</w:t>
      </w:r>
    </w:p>
    <w:p>
      <w:pPr>
        <w:pStyle w:val="Style19"/>
        <w:keepNext w:val="0"/>
        <w:keepLines w:val="0"/>
        <w:widowControl w:val="0"/>
        <w:shd w:val="clear" w:color="auto" w:fill="auto"/>
        <w:bidi w:val="0"/>
        <w:spacing w:before="0" w:after="0" w:line="482" w:lineRule="exact"/>
        <w:ind w:left="0" w:right="0"/>
        <w:jc w:val="both"/>
      </w:pPr>
      <w:r>
        <w:rPr>
          <w:rFonts w:ascii="Times New Roman" w:eastAsia="Times New Roman" w:hAnsi="Times New Roman" w:cs="Times New Roman"/>
          <w:b/>
          <w:bCs/>
          <w:color w:val="000000"/>
          <w:spacing w:val="0"/>
          <w:w w:val="100"/>
          <w:position w:val="0"/>
          <w:sz w:val="18"/>
          <w:szCs w:val="18"/>
        </w:rPr>
        <w:t>1.2.8</w:t>
      </w:r>
      <w:r>
        <w:rPr>
          <w:b/>
          <w:bCs/>
          <w:color w:val="000000"/>
          <w:spacing w:val="0"/>
          <w:w w:val="100"/>
          <w:position w:val="0"/>
        </w:rPr>
        <w:t>持续防范和化解经营风险</w:t>
      </w:r>
    </w:p>
    <w:p>
      <w:pPr>
        <w:pStyle w:val="Style19"/>
        <w:keepNext w:val="0"/>
        <w:keepLines w:val="0"/>
        <w:widowControl w:val="0"/>
        <w:shd w:val="clear" w:color="auto" w:fill="auto"/>
        <w:bidi w:val="0"/>
        <w:spacing w:before="0" w:after="0" w:line="482" w:lineRule="exact"/>
        <w:ind w:left="0" w:right="0"/>
        <w:jc w:val="both"/>
      </w:pPr>
      <w:r>
        <w:rPr>
          <w:rFonts w:ascii="Times New Roman" w:eastAsia="Times New Roman" w:hAnsi="Times New Roman" w:cs="Times New Roman"/>
          <w:b/>
          <w:bCs/>
          <w:color w:val="000000"/>
          <w:spacing w:val="0"/>
          <w:w w:val="100"/>
          <w:position w:val="0"/>
          <w:sz w:val="18"/>
          <w:szCs w:val="18"/>
        </w:rPr>
        <w:t>1.2.8.1</w:t>
      </w:r>
      <w:r>
        <w:rPr>
          <w:b/>
          <w:bCs/>
          <w:color w:val="000000"/>
          <w:spacing w:val="0"/>
          <w:w w:val="100"/>
          <w:position w:val="0"/>
        </w:rPr>
        <w:t>持续加强资金管理</w:t>
      </w:r>
    </w:p>
    <w:p>
      <w:pPr>
        <w:pStyle w:val="Style19"/>
        <w:keepNext w:val="0"/>
        <w:keepLines w:val="0"/>
        <w:widowControl w:val="0"/>
        <w:shd w:val="clear" w:color="auto" w:fill="auto"/>
        <w:bidi w:val="0"/>
        <w:spacing w:before="0" w:after="0" w:line="482" w:lineRule="exact"/>
        <w:ind w:left="0" w:right="0"/>
        <w:jc w:val="both"/>
      </w:pPr>
      <w:r>
        <w:rPr>
          <w:color w:val="000000"/>
          <w:spacing w:val="0"/>
          <w:w w:val="100"/>
          <w:position w:val="0"/>
        </w:rPr>
        <w:t>报告期内，公司一方面加强维护及拓展融资渠道，强化集团资金管理，防控债务风险，调整融资结构，提高综合融资效 率，各项偿债指标良好；另一方面，加强项目管控与应收账款的催收力度，对应收账款进行多维度管理，实时跟进关键项目</w:t>
      </w:r>
    </w:p>
    <w:p>
      <w:pPr>
        <w:pStyle w:val="Style19"/>
        <w:keepNext w:val="0"/>
        <w:keepLines w:val="0"/>
        <w:widowControl w:val="0"/>
        <w:shd w:val="clear" w:color="auto" w:fill="auto"/>
        <w:bidi w:val="0"/>
        <w:spacing w:before="0" w:after="300" w:line="480" w:lineRule="exact"/>
        <w:ind w:left="0" w:right="0" w:firstLine="420"/>
        <w:jc w:val="left"/>
      </w:pPr>
      <w:r>
        <w:rPr>
          <w:color w:val="000000"/>
          <w:spacing w:val="0"/>
          <w:w w:val="100"/>
          <w:position w:val="0"/>
        </w:rPr>
        <w:t>收入进展情况，重点关注疑难应收账款落实，加快资产周转，提升应收账款的周转率，提升公司的经营活动现金流。</w:t>
      </w:r>
    </w:p>
    <w:p>
      <w:pPr>
        <w:pStyle w:val="Style19"/>
        <w:keepNext w:val="0"/>
        <w:keepLines w:val="0"/>
        <w:widowControl w:val="0"/>
        <w:shd w:val="clear" w:color="auto" w:fill="auto"/>
        <w:bidi w:val="0"/>
        <w:spacing w:before="0" w:after="0" w:line="557" w:lineRule="auto"/>
        <w:ind w:left="0" w:right="0" w:firstLine="800"/>
        <w:jc w:val="left"/>
      </w:pPr>
      <w:r>
        <w:rPr>
          <w:rFonts w:ascii="Times New Roman" w:eastAsia="Times New Roman" w:hAnsi="Times New Roman" w:cs="Times New Roman"/>
          <w:b/>
          <w:bCs/>
          <w:color w:val="000000"/>
          <w:spacing w:val="0"/>
          <w:w w:val="100"/>
          <w:position w:val="0"/>
          <w:sz w:val="18"/>
          <w:szCs w:val="18"/>
        </w:rPr>
        <w:t>1.2.8.2</w:t>
      </w:r>
      <w:r>
        <w:rPr>
          <w:b/>
          <w:bCs/>
          <w:color w:val="000000"/>
          <w:spacing w:val="0"/>
          <w:w w:val="100"/>
          <w:position w:val="0"/>
        </w:rPr>
        <w:t>积极应对个别地产客户兑付危机带来的风险</w:t>
      </w:r>
    </w:p>
    <w:p>
      <w:pPr>
        <w:pStyle w:val="Style19"/>
        <w:keepNext w:val="0"/>
        <w:keepLines w:val="0"/>
        <w:widowControl w:val="0"/>
        <w:shd w:val="clear" w:color="auto" w:fill="auto"/>
        <w:bidi w:val="0"/>
        <w:spacing w:before="0" w:after="300" w:line="475" w:lineRule="exact"/>
        <w:ind w:left="420" w:right="0"/>
        <w:jc w:val="both"/>
      </w:pPr>
      <w:r>
        <w:rPr>
          <w:color w:val="000000"/>
          <w:spacing w:val="0"/>
          <w:w w:val="100"/>
          <w:position w:val="0"/>
        </w:rPr>
        <w:t>报告期内，面对个别地产客户兑付危机，公司高度关注，通过每周编制周报提交管理层、成立“风险处理小组”跟踪处 理相关事项、积极推进已完工项目的验收及结算工作、改变与个别地产客户现有工程的结算方式等途径，多方位、多渠道降 低公司风险，并与问题项目及项目所在地政府保持密切沟通，共商解决之道。管理层基于真实反映公司资产状态及保护股东 权益的考虑，财务上做了资产减值处理，相关催收工作仍在积极推进当中。</w:t>
      </w:r>
    </w:p>
    <w:p>
      <w:pPr>
        <w:pStyle w:val="Style19"/>
        <w:keepNext w:val="0"/>
        <w:keepLines w:val="0"/>
        <w:widowControl w:val="0"/>
        <w:shd w:val="clear" w:color="auto" w:fill="auto"/>
        <w:bidi w:val="0"/>
        <w:spacing w:before="0" w:after="0" w:line="557" w:lineRule="auto"/>
        <w:ind w:left="0" w:right="0" w:firstLine="800"/>
        <w:jc w:val="left"/>
      </w:pPr>
      <w:r>
        <w:rPr>
          <w:rFonts w:ascii="Times New Roman" w:eastAsia="Times New Roman" w:hAnsi="Times New Roman" w:cs="Times New Roman"/>
          <w:b/>
          <w:bCs/>
          <w:color w:val="000000"/>
          <w:spacing w:val="0"/>
          <w:w w:val="100"/>
          <w:position w:val="0"/>
          <w:sz w:val="18"/>
          <w:szCs w:val="18"/>
        </w:rPr>
        <w:t>1.2.8.3</w:t>
      </w:r>
      <w:r>
        <w:rPr>
          <w:b/>
          <w:bCs/>
          <w:color w:val="000000"/>
          <w:spacing w:val="0"/>
          <w:w w:val="100"/>
          <w:position w:val="0"/>
        </w:rPr>
        <w:t>加强人力投入，</w:t>
      </w:r>
      <w:r>
        <w:rPr>
          <w:rFonts w:ascii="Times New Roman" w:eastAsia="Times New Roman" w:hAnsi="Times New Roman" w:cs="Times New Roman"/>
          <w:b/>
          <w:bCs/>
          <w:color w:val="000000"/>
          <w:spacing w:val="0"/>
          <w:w w:val="100"/>
          <w:position w:val="0"/>
          <w:sz w:val="18"/>
          <w:szCs w:val="18"/>
        </w:rPr>
        <w:t>PPP</w:t>
      </w:r>
      <w:r>
        <w:rPr>
          <w:b/>
          <w:bCs/>
          <w:color w:val="000000"/>
          <w:spacing w:val="0"/>
          <w:w w:val="100"/>
          <w:position w:val="0"/>
        </w:rPr>
        <w:t>项目建设交付稳健推进</w:t>
      </w:r>
    </w:p>
    <w:p>
      <w:pPr>
        <w:pStyle w:val="Style19"/>
        <w:keepNext w:val="0"/>
        <w:keepLines w:val="0"/>
        <w:widowControl w:val="0"/>
        <w:shd w:val="clear" w:color="auto" w:fill="auto"/>
        <w:bidi w:val="0"/>
        <w:spacing w:before="0" w:after="0" w:line="480" w:lineRule="exact"/>
        <w:ind w:left="420" w:right="0"/>
        <w:jc w:val="both"/>
      </w:pPr>
      <w:r>
        <w:rPr>
          <w:color w:val="000000"/>
          <w:spacing w:val="0"/>
          <w:w w:val="100"/>
          <w:position w:val="0"/>
        </w:rPr>
        <w:t>报告期内，公司加强对资金投入较大的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项目的人力配备，克服疫情困难，在建设交付方面均取得重大进展。 其中，洪泽项目基本完工，完成政府考核；桃江项目完成五方主体验收；淮南项目建设过程中产生的施工问题也得到有效解 决，项目团队付出的努力和取得的成绩得到了当地政府和人民群众的高度评价。</w:t>
      </w:r>
    </w:p>
    <w:p>
      <w:pPr>
        <w:pStyle w:val="Style19"/>
        <w:keepNext w:val="0"/>
        <w:keepLines w:val="0"/>
        <w:widowControl w:val="0"/>
        <w:shd w:val="clear" w:color="auto" w:fill="auto"/>
        <w:bidi w:val="0"/>
        <w:spacing w:before="0" w:after="440" w:line="480" w:lineRule="exact"/>
        <w:ind w:left="420" w:right="0"/>
        <w:jc w:val="both"/>
      </w:pPr>
      <w:r>
        <w:rPr>
          <w:color w:val="000000"/>
          <w:spacing w:val="0"/>
          <w:w w:val="100"/>
          <w:position w:val="0"/>
        </w:rPr>
        <w:t>综上，管理层认为，本报告期公司收入及利润的减少主要是由个别地产客户自身兑付危机影响公司项目回款所导致。公 司创新能力及业务组织能力有所提升，公司在主要产品及服务领域的综合竞争力及长期盈利能力未受影响。</w:t>
      </w:r>
    </w:p>
    <w:p>
      <w:pPr>
        <w:pStyle w:val="Style27"/>
        <w:keepNext/>
        <w:keepLines/>
        <w:widowControl w:val="0"/>
        <w:shd w:val="clear" w:color="auto" w:fill="auto"/>
        <w:bidi w:val="0"/>
        <w:spacing w:before="0" w:after="400" w:line="240" w:lineRule="auto"/>
        <w:ind w:left="0" w:right="0" w:firstLine="420"/>
        <w:jc w:val="left"/>
      </w:pPr>
      <w:bookmarkStart w:id="100" w:name="bookmark100"/>
      <w:bookmarkStart w:id="101" w:name="bookmark101"/>
      <w:bookmarkStart w:id="98" w:name="bookmark98"/>
      <w:bookmarkStart w:id="99" w:name="bookmark99"/>
      <w:r>
        <w:rPr>
          <w:rFonts w:ascii="Times New Roman" w:eastAsia="Times New Roman" w:hAnsi="Times New Roman" w:cs="Times New Roman"/>
          <w:color w:val="000000"/>
          <w:spacing w:val="0"/>
          <w:w w:val="100"/>
          <w:position w:val="0"/>
        </w:rPr>
        <w:t>2</w:t>
      </w:r>
      <w:bookmarkEnd w:id="100"/>
      <w:r>
        <w:rPr>
          <w:color w:val="000000"/>
          <w:spacing w:val="0"/>
          <w:w w:val="100"/>
          <w:position w:val="0"/>
        </w:rPr>
        <w:t>、收入与成本</w:t>
      </w:r>
      <w:bookmarkEnd w:id="101"/>
      <w:bookmarkEnd w:id="98"/>
      <w:bookmarkEnd w:id="99"/>
    </w:p>
    <w:p>
      <w:pPr>
        <w:pStyle w:val="Style38"/>
        <w:keepNext/>
        <w:keepLines/>
        <w:widowControl w:val="0"/>
        <w:shd w:val="clear" w:color="auto" w:fill="auto"/>
        <w:bidi w:val="0"/>
        <w:spacing w:before="0" w:line="240" w:lineRule="auto"/>
        <w:ind w:left="0" w:right="0"/>
        <w:jc w:val="left"/>
      </w:pPr>
      <w:bookmarkStart w:id="102" w:name="bookmark102"/>
      <w:bookmarkStart w:id="103" w:name="bookmark103"/>
      <w:bookmarkStart w:id="104" w:name="bookmark104"/>
      <w:bookmarkStart w:id="105" w:name="bookmark105"/>
      <w:r>
        <w:rPr>
          <w:color w:val="000000"/>
          <w:spacing w:val="0"/>
          <w:w w:val="100"/>
          <w:position w:val="0"/>
        </w:rPr>
        <w:t>（</w:t>
      </w:r>
      <w:bookmarkEnd w:id="104"/>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2"/>
      <w:bookmarkEnd w:id="103"/>
      <w:bookmarkEnd w:id="105"/>
    </w:p>
    <w:p>
      <w:pPr>
        <w:pStyle w:val="Style19"/>
        <w:keepNext w:val="0"/>
        <w:keepLines w:val="0"/>
        <w:widowControl w:val="0"/>
        <w:shd w:val="clear" w:color="auto" w:fill="auto"/>
        <w:bidi w:val="0"/>
        <w:spacing w:before="0" w:after="60" w:line="240" w:lineRule="auto"/>
        <w:ind w:left="0" w:right="560" w:firstLine="0"/>
        <w:jc w:val="right"/>
      </w:pPr>
      <w:r>
        <w:rPr>
          <w:color w:val="000000"/>
          <w:spacing w:val="0"/>
          <w:w w:val="100"/>
          <w:position w:val="0"/>
        </w:rPr>
        <w:t>单位：元</w:t>
      </w:r>
    </w:p>
    <w:tbl>
      <w:tblPr>
        <w:tblOverlap w:val="never"/>
        <w:jc w:val="center"/>
        <w:tblLayout w:type="fixed"/>
      </w:tblPr>
      <w:tblGrid>
        <w:gridCol w:w="1608"/>
        <w:gridCol w:w="1598"/>
        <w:gridCol w:w="1594"/>
        <w:gridCol w:w="1598"/>
        <w:gridCol w:w="1584"/>
        <w:gridCol w:w="1608"/>
      </w:tblGrid>
      <w:tr>
        <w:trPr>
          <w:trHeight w:val="41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4"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3,163,998,559.87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3,210,988,541.82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-1.46%</w:t>
            </w:r>
          </w:p>
        </w:tc>
      </w:tr>
      <w:tr>
        <w:trPr>
          <w:trHeight w:val="394"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3,163,998,559.87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3,210,988,541.82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-1.46%</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2,563,504,843.48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2,678,766,815.42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-4.30%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392,971,704.71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323,333,131.31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21.54%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207,522,011.68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208,888,595.09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-0.65%</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1,061,859,500.37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1,164,014,252.55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1,296,373,982.61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795,022,447.45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63.06%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251,623,805.68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263,648,574.11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-4.56%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182,411,812.82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546,423,810.42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-66.62%</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370,056,798.21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11.70%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441,879,457.29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w:t>
            </w:r>
          </w:p>
        </w:tc>
      </w:tr>
    </w:tbl>
    <w:p>
      <w:pPr>
        <w:spacing w:lineRule="exact" w:line="1"/>
        <w:rPr>
          <w:sz w:val="2"/>
          <w:szCs w:val="2"/>
        </w:rPr>
      </w:pPr>
      <w:r>
        <w:br w:type="page"/>
      </w:r>
    </w:p>
    <w:tbl>
      <w:tblPr>
        <w:tblOverlap w:val="never"/>
        <w:jc w:val="center"/>
        <w:tblLayout w:type="fixed"/>
      </w:tblPr>
      <w:tblGrid>
        <w:gridCol w:w="1608"/>
        <w:gridCol w:w="1594"/>
        <w:gridCol w:w="1598"/>
        <w:gridCol w:w="1598"/>
        <w:gridCol w:w="1584"/>
        <w:gridCol w:w="1608"/>
      </w:tblGrid>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1,672,660.18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widowControl w:val="0"/>
        <w:spacing w:after="11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08"/>
        <w:gridCol w:w="1186"/>
        <w:gridCol w:w="1181"/>
        <w:gridCol w:w="1186"/>
        <w:gridCol w:w="1229"/>
        <w:gridCol w:w="1186"/>
        <w:gridCol w:w="1176"/>
        <w:gridCol w:w="1190"/>
        <w:gridCol w:w="1320"/>
      </w:tblGrid>
      <w:tr>
        <w:trPr>
          <w:trHeight w:val="413"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617,423,290.31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909,339,956.33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823,205,065.36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814,030,247.87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438,692,564.21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906,231,609.87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742,462,671.71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1,123,601,696.03</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归属于上市 公司股东的 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52,385,035.99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110,504,398.82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83,661,813.43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-746,211,109.57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22,497,785.68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115,506,127.47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72,676,162.</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104,601,451.11</w:t>
            </w:r>
          </w:p>
        </w:tc>
      </w:tr>
    </w:tbl>
    <w:p>
      <w:pPr>
        <w:widowControl w:val="0"/>
        <w:spacing w:after="359" w:line="1" w:lineRule="exact"/>
      </w:pPr>
    </w:p>
    <w:p>
      <w:pPr>
        <w:pStyle w:val="Style38"/>
        <w:keepNext/>
        <w:keepLines/>
        <w:widowControl w:val="0"/>
        <w:numPr>
          <w:ilvl w:val="0"/>
          <w:numId w:val="11"/>
        </w:numPr>
        <w:shd w:val="clear" w:color="auto" w:fill="auto"/>
        <w:bidi w:val="0"/>
        <w:spacing w:before="0" w:line="240" w:lineRule="auto"/>
        <w:ind w:left="0" w:right="0"/>
        <w:jc w:val="left"/>
      </w:pPr>
      <w:bookmarkStart w:id="106" w:name="bookmark106"/>
      <w:bookmarkStart w:id="107" w:name="bookmark107"/>
      <w:bookmarkStart w:id="108" w:name="bookmark108"/>
      <w:bookmarkStart w:id="109" w:name="bookmark109"/>
      <w:bookmarkEnd w:id="108"/>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06"/>
      <w:bookmarkEnd w:id="107"/>
      <w:bookmarkEnd w:id="109"/>
    </w:p>
    <w:p>
      <w:pPr>
        <w:pStyle w:val="Style19"/>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V</w:t>
      </w:r>
      <w:r>
        <w:rPr>
          <w:color w:val="000000"/>
          <w:spacing w:val="0"/>
          <w:w w:val="100"/>
          <w:position w:val="0"/>
        </w:rPr>
        <w:t>适用口不适用</w:t>
      </w:r>
    </w:p>
    <w:p>
      <w:pPr>
        <w:pStyle w:val="Style19"/>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618"/>
        <w:gridCol w:w="1517"/>
        <w:gridCol w:w="970"/>
        <w:gridCol w:w="1358"/>
        <w:gridCol w:w="1368"/>
        <w:gridCol w:w="1392"/>
      </w:tblGrid>
      <w:tr>
        <w:trPr>
          <w:trHeight w:val="73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394"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2,563,504,843.48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1,985,872,483.98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-0.94%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392,971,704.71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127,182,496.19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207,522,011.68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63,336,308.82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10.77%</w:t>
            </w:r>
          </w:p>
        </w:tc>
      </w:tr>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1,061,859,500.37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706,597,176.10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-1.94%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1,296,373,982.61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907,377,771.41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251,623,805.68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169,422,030.86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1.51%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182,411,812.82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116,039,010.41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12.89%</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370,056,798.21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276,670,553.14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-16.25%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-2.42%</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19"/>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8"/>
        <w:keepNext/>
        <w:keepLines/>
        <w:widowControl w:val="0"/>
        <w:numPr>
          <w:ilvl w:val="0"/>
          <w:numId w:val="11"/>
        </w:numPr>
        <w:shd w:val="clear" w:color="auto" w:fill="auto"/>
        <w:tabs>
          <w:tab w:pos="903" w:val="left"/>
        </w:tabs>
        <w:bidi w:val="0"/>
        <w:spacing w:before="0" w:line="240" w:lineRule="auto"/>
        <w:ind w:left="0" w:right="0"/>
        <w:jc w:val="left"/>
      </w:pPr>
      <w:bookmarkStart w:id="110" w:name="bookmark110"/>
      <w:bookmarkStart w:id="111" w:name="bookmark111"/>
      <w:bookmarkStart w:id="112" w:name="bookmark112"/>
      <w:bookmarkStart w:id="113" w:name="bookmark113"/>
      <w:bookmarkEnd w:id="112"/>
      <w:r>
        <w:rPr>
          <w:color w:val="000000"/>
          <w:spacing w:val="0"/>
          <w:w w:val="100"/>
          <w:position w:val="0"/>
        </w:rPr>
        <w:t>公司实物销售收入是否大于劳务收入</w:t>
      </w:r>
      <w:bookmarkEnd w:id="110"/>
      <w:bookmarkEnd w:id="111"/>
      <w:bookmarkEnd w:id="113"/>
    </w:p>
    <w:p>
      <w:pPr>
        <w:pStyle w:val="Style19"/>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w:t>
      </w:r>
    </w:p>
    <w:p>
      <w:pPr>
        <w:pStyle w:val="Style38"/>
        <w:keepNext/>
        <w:keepLines/>
        <w:widowControl w:val="0"/>
        <w:numPr>
          <w:ilvl w:val="0"/>
          <w:numId w:val="11"/>
        </w:numPr>
        <w:shd w:val="clear" w:color="auto" w:fill="auto"/>
        <w:tabs>
          <w:tab w:pos="903" w:val="left"/>
        </w:tabs>
        <w:bidi w:val="0"/>
        <w:spacing w:before="0" w:line="240" w:lineRule="auto"/>
        <w:ind w:left="0" w:right="0"/>
        <w:jc w:val="left"/>
      </w:pPr>
      <w:bookmarkStart w:id="114" w:name="bookmark114"/>
      <w:bookmarkStart w:id="115" w:name="bookmark115"/>
      <w:bookmarkStart w:id="116" w:name="bookmark116"/>
      <w:bookmarkStart w:id="117" w:name="bookmark117"/>
      <w:bookmarkEnd w:id="116"/>
      <w:r>
        <w:rPr>
          <w:color w:val="000000"/>
          <w:spacing w:val="0"/>
          <w:w w:val="100"/>
          <w:position w:val="0"/>
        </w:rPr>
        <w:t>公司已签订的重大销售合同、重大采购合同截至本报告期的履行情况</w:t>
      </w:r>
      <w:bookmarkEnd w:id="114"/>
      <w:bookmarkEnd w:id="115"/>
      <w:bookmarkEnd w:id="117"/>
    </w:p>
    <w:p>
      <w:pPr>
        <w:pStyle w:val="Style19"/>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 xml:space="preserve">□ 适用 </w:t>
      </w:r>
      <w:r>
        <w:rPr>
          <w:color w:val="000000"/>
          <w:spacing w:val="0"/>
          <w:w w:val="100"/>
          <w:position w:val="0"/>
        </w:rPr>
        <w:t xml:space="preserve">V </w:t>
      </w:r>
      <w:r>
        <w:rPr>
          <w:color w:val="000000"/>
          <w:spacing w:val="0"/>
          <w:w w:val="100"/>
          <w:position w:val="0"/>
        </w:rPr>
        <w:t>不适用</w:t>
      </w:r>
      <w:r>
        <w:br w:type="page"/>
      </w:r>
    </w:p>
    <w:p>
      <w:pPr>
        <w:pStyle w:val="Style38"/>
        <w:keepNext/>
        <w:keepLines/>
        <w:widowControl w:val="0"/>
        <w:shd w:val="clear" w:color="auto" w:fill="auto"/>
        <w:bidi w:val="0"/>
        <w:spacing w:before="0" w:line="240" w:lineRule="auto"/>
        <w:ind w:left="0" w:right="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18"/>
      <w:bookmarkEnd w:id="119"/>
      <w:bookmarkEnd w:id="121"/>
    </w:p>
    <w:p>
      <w:pPr>
        <w:pStyle w:val="Style19"/>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行业和产品分类</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56"/>
        <w:gridCol w:w="1646"/>
        <w:gridCol w:w="1646"/>
        <w:gridCol w:w="1632"/>
        <w:gridCol w:w="1666"/>
        <w:gridCol w:w="163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行业分类</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2,176,391288.99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2,241,236,748.38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r>
    </w:tbl>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56"/>
        <w:gridCol w:w="1642"/>
        <w:gridCol w:w="1651"/>
        <w:gridCol w:w="1632"/>
        <w:gridCol w:w="1661"/>
        <w:gridCol w:w="1637"/>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产品分类</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1,985,872,483.98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2,049,927,672.37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127,182,496.19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105,054,934.77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63,336,308.82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86254,141.24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w:t>
            </w:r>
          </w:p>
        </w:tc>
      </w:tr>
    </w:tbl>
    <w:p>
      <w:pPr>
        <w:widowControl w:val="0"/>
        <w:spacing w:after="319" w:line="1" w:lineRule="exact"/>
      </w:pPr>
    </w:p>
    <w:p>
      <w:pPr>
        <w:pStyle w:val="Style38"/>
        <w:keepNext/>
        <w:keepLines/>
        <w:widowControl w:val="0"/>
        <w:shd w:val="clear" w:color="auto" w:fill="auto"/>
        <w:bidi w:val="0"/>
        <w:spacing w:before="0" w:line="240" w:lineRule="auto"/>
        <w:ind w:left="0" w:right="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22"/>
      <w:bookmarkEnd w:id="123"/>
      <w:bookmarkEnd w:id="125"/>
    </w:p>
    <w:p>
      <w:pPr>
        <w:pStyle w:val="Style19"/>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V</w:t>
      </w:r>
      <w:r>
        <w:rPr>
          <w:color w:val="000000"/>
          <w:spacing w:val="0"/>
          <w:w w:val="100"/>
          <w:position w:val="0"/>
        </w:rPr>
        <w:t>是□否</w:t>
      </w:r>
    </w:p>
    <w:p>
      <w:pPr>
        <w:pStyle w:val="Style19"/>
        <w:keepNext w:val="0"/>
        <w:keepLines w:val="0"/>
        <w:widowControl w:val="0"/>
        <w:shd w:val="clear" w:color="auto" w:fill="auto"/>
        <w:bidi w:val="0"/>
        <w:spacing w:before="0" w:after="80" w:line="240" w:lineRule="auto"/>
        <w:ind w:left="0" w:right="0" w:firstLine="420"/>
        <w:jc w:val="left"/>
      </w:pPr>
      <w:r>
        <w:rPr>
          <w:color w:val="000000"/>
          <w:spacing w:val="0"/>
          <w:w w:val="100"/>
          <w:position w:val="0"/>
        </w:rPr>
        <w:t>注销情况如下:</w:t>
      </w:r>
    </w:p>
    <w:tbl>
      <w:tblPr>
        <w:tblOverlap w:val="never"/>
        <w:jc w:val="center"/>
        <w:tblLayout w:type="fixed"/>
      </w:tblPr>
      <w:tblGrid>
        <w:gridCol w:w="4214"/>
        <w:gridCol w:w="1627"/>
        <w:gridCol w:w="1315"/>
        <w:gridCol w:w="253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子公司级次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注销时点</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深圳达实智慧医疗有限公司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清算注销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云浮市济天企业管理有限公司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清算注销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bl>
    <w:p>
      <w:pPr>
        <w:widowControl w:val="0"/>
        <w:spacing w:after="79" w:line="1" w:lineRule="exact"/>
      </w:pPr>
    </w:p>
    <w:p>
      <w:pPr>
        <w:pStyle w:val="Style24"/>
        <w:keepNext w:val="0"/>
        <w:keepLines w:val="0"/>
        <w:widowControl w:val="0"/>
        <w:shd w:val="clear" w:color="auto" w:fill="auto"/>
        <w:bidi w:val="0"/>
        <w:spacing w:before="0" w:after="0" w:line="240" w:lineRule="auto"/>
        <w:ind w:left="5" w:right="0" w:firstLine="0"/>
        <w:jc w:val="left"/>
      </w:pPr>
      <w:r>
        <w:rPr>
          <w:color w:val="000000"/>
          <w:spacing w:val="0"/>
          <w:w w:val="100"/>
          <w:position w:val="0"/>
        </w:rPr>
        <w:t>新设情况如下:</w:t>
      </w:r>
    </w:p>
    <w:tbl>
      <w:tblPr>
        <w:tblOverlap w:val="never"/>
        <w:jc w:val="center"/>
        <w:tblLayout w:type="fixed"/>
      </w:tblPr>
      <w:tblGrid>
        <w:gridCol w:w="3418"/>
        <w:gridCol w:w="1613"/>
        <w:gridCol w:w="1464"/>
        <w:gridCol w:w="1930"/>
        <w:gridCol w:w="126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子公司级次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股权取得方式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股权取得时点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新增方式</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保定达实智慧医疗科技有限公司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货币出资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4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宿州达实智慧医疗科技有限公司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货币出资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bl>
    <w:p>
      <w:pPr>
        <w:widowControl w:val="0"/>
        <w:spacing w:after="79" w:line="1" w:lineRule="exact"/>
      </w:pPr>
    </w:p>
    <w:p>
      <w:pPr>
        <w:pStyle w:val="Style24"/>
        <w:keepNext w:val="0"/>
        <w:keepLines w:val="0"/>
        <w:widowControl w:val="0"/>
        <w:shd w:val="clear" w:color="auto" w:fill="auto"/>
        <w:bidi w:val="0"/>
        <w:spacing w:before="0" w:after="0" w:line="240" w:lineRule="auto"/>
        <w:ind w:left="5" w:right="0" w:firstLine="0"/>
        <w:jc w:val="left"/>
      </w:pPr>
      <w:r>
        <w:rPr>
          <w:color w:val="000000"/>
          <w:spacing w:val="0"/>
          <w:w w:val="100"/>
          <w:position w:val="0"/>
        </w:rPr>
        <w:t>处置情况如下:</w:t>
      </w:r>
    </w:p>
    <w:tbl>
      <w:tblPr>
        <w:tblOverlap w:val="never"/>
        <w:jc w:val="center"/>
        <w:tblLayout w:type="fixed"/>
      </w:tblPr>
      <w:tblGrid>
        <w:gridCol w:w="3091"/>
        <w:gridCol w:w="1742"/>
        <w:gridCol w:w="1454"/>
        <w:gridCol w:w="1699"/>
        <w:gridCol w:w="1699"/>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子公司级次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股权处置比例（%）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股权处置方式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丧失控制权的时点</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深圳达实旗云智慧医疗有限公司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现金交易</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bl>
    <w:p>
      <w:pPr>
        <w:widowControl w:val="0"/>
        <w:spacing w:after="319" w:line="1" w:lineRule="exact"/>
      </w:pPr>
    </w:p>
    <w:p>
      <w:pPr>
        <w:pStyle w:val="Style38"/>
        <w:keepNext/>
        <w:keepLines/>
        <w:widowControl w:val="0"/>
        <w:shd w:val="clear" w:color="auto" w:fill="auto"/>
        <w:tabs>
          <w:tab w:pos="903" w:val="left"/>
        </w:tabs>
        <w:bidi w:val="0"/>
        <w:spacing w:before="0" w:line="240" w:lineRule="auto"/>
        <w:ind w:left="0" w:right="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6"/>
      <w:bookmarkEnd w:id="127"/>
      <w:bookmarkEnd w:id="129"/>
    </w:p>
    <w:p>
      <w:pPr>
        <w:pStyle w:val="Style19"/>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w:t>
      </w:r>
      <w:r>
        <w:rPr>
          <w:color w:val="000000"/>
          <w:spacing w:val="0"/>
          <w:w w:val="100"/>
          <w:position w:val="0"/>
        </w:rPr>
        <w:t>适用"不适用</w:t>
      </w:r>
    </w:p>
    <w:p>
      <w:pPr>
        <w:pStyle w:val="Style38"/>
        <w:keepNext/>
        <w:keepLines/>
        <w:widowControl w:val="0"/>
        <w:shd w:val="clear" w:color="auto" w:fill="auto"/>
        <w:tabs>
          <w:tab w:pos="903" w:val="left"/>
        </w:tabs>
        <w:bidi w:val="0"/>
        <w:spacing w:before="0" w:line="240" w:lineRule="auto"/>
        <w:ind w:left="0" w:right="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0"/>
      <w:bookmarkEnd w:id="131"/>
      <w:bookmarkEnd w:id="133"/>
    </w:p>
    <w:p>
      <w:pPr>
        <w:pStyle w:val="Style19"/>
        <w:keepNext w:val="0"/>
        <w:keepLines w:val="0"/>
        <w:widowControl w:val="0"/>
        <w:shd w:val="clear" w:color="auto" w:fill="auto"/>
        <w:bidi w:val="0"/>
        <w:spacing w:before="0" w:after="80" w:line="240" w:lineRule="auto"/>
        <w:ind w:left="0" w:right="0" w:firstLine="420"/>
        <w:jc w:val="left"/>
      </w:pPr>
      <w:r>
        <w:rPr>
          <w:color w:val="000000"/>
          <w:spacing w:val="0"/>
          <w:w w:val="100"/>
          <w:position w:val="0"/>
        </w:rPr>
        <w:t>公司主要销售客户情况</w:t>
      </w:r>
    </w:p>
    <w:tbl>
      <w:tblPr>
        <w:tblOverlap w:val="never"/>
        <w:jc w:val="center"/>
        <w:tblLayout w:type="fixed"/>
      </w:tblPr>
      <w:tblGrid>
        <w:gridCol w:w="4680"/>
        <w:gridCol w:w="491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722,644,389.19</w:t>
            </w:r>
          </w:p>
        </w:tc>
      </w:tr>
    </w:tbl>
    <w:p>
      <w:pPr>
        <w:spacing w:lineRule="exact" w:line="1"/>
        <w:rPr>
          <w:sz w:val="2"/>
          <w:szCs w:val="2"/>
        </w:rPr>
      </w:pPr>
      <w:r>
        <w:br w:type="page"/>
      </w:r>
    </w:p>
    <w:tbl>
      <w:tblPr>
        <w:tblOverlap w:val="never"/>
        <w:jc w:val="center"/>
        <w:tblLayout w:type="fixed"/>
      </w:tblPr>
      <w:tblGrid>
        <w:gridCol w:w="4680"/>
        <w:gridCol w:w="491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6"/>
        <w:gridCol w:w="3302"/>
        <w:gridCol w:w="2318"/>
        <w:gridCol w:w="315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245,073,854.60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7.75%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165,775229.35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5.24%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124951371.48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3.95%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106,064,942.93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3.35%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80,778,990.83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2.55%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722,644,389.19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w:t>
            </w:r>
          </w:p>
        </w:tc>
      </w:tr>
    </w:tbl>
    <w:p>
      <w:pPr>
        <w:widowControl w:val="0"/>
        <w:spacing w:after="79" w:line="1" w:lineRule="exact"/>
      </w:pPr>
    </w:p>
    <w:p>
      <w:pPr>
        <w:pStyle w:val="Style19"/>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主要客户其他情况说明</w:t>
      </w:r>
    </w:p>
    <w:p>
      <w:pPr>
        <w:pStyle w:val="Style19"/>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w:t>
      </w:r>
      <w:r>
        <w:rPr>
          <w:color w:val="000000"/>
          <w:spacing w:val="0"/>
          <w:w w:val="100"/>
          <w:position w:val="0"/>
        </w:rPr>
        <w:t>适用”不适用</w:t>
      </w:r>
    </w:p>
    <w:p>
      <w:pPr>
        <w:pStyle w:val="Style19"/>
        <w:keepNext w:val="0"/>
        <w:keepLines w:val="0"/>
        <w:widowControl w:val="0"/>
        <w:shd w:val="clear" w:color="auto" w:fill="auto"/>
        <w:bidi w:val="0"/>
        <w:spacing w:before="0" w:after="80" w:line="240" w:lineRule="auto"/>
        <w:ind w:left="0" w:right="0" w:firstLine="420"/>
        <w:jc w:val="left"/>
      </w:pPr>
      <w:r>
        <w:rPr>
          <w:color w:val="000000"/>
          <w:spacing w:val="0"/>
          <w:w w:val="100"/>
          <w:position w:val="0"/>
        </w:rPr>
        <w:t>公司主要供应商情况</w:t>
      </w:r>
    </w:p>
    <w:tbl>
      <w:tblPr>
        <w:tblOverlap w:val="never"/>
        <w:jc w:val="center"/>
        <w:tblLayout w:type="fixed"/>
      </w:tblPr>
      <w:tblGrid>
        <w:gridCol w:w="4944"/>
        <w:gridCol w:w="4646"/>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727,940,977.98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605"/>
        <w:gridCol w:w="2222"/>
        <w:gridCol w:w="281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437,295,675.92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99,915276.34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80,581,341.41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2.48%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59,011,771.67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51,136,912.64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727,940,977.98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w:t>
            </w:r>
          </w:p>
        </w:tc>
      </w:tr>
    </w:tbl>
    <w:p>
      <w:pPr>
        <w:widowControl w:val="0"/>
        <w:spacing w:after="79" w:line="1" w:lineRule="exact"/>
      </w:pPr>
    </w:p>
    <w:p>
      <w:pPr>
        <w:pStyle w:val="Style19"/>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主要供应商其他情况说明</w:t>
      </w:r>
    </w:p>
    <w:p>
      <w:pPr>
        <w:pStyle w:val="Style19"/>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w:t>
      </w:r>
      <w:r>
        <w:rPr>
          <w:color w:val="000000"/>
          <w:spacing w:val="0"/>
          <w:w w:val="100"/>
          <w:position w:val="0"/>
        </w:rPr>
        <w:t>适用”不适用</w:t>
      </w:r>
    </w:p>
    <w:p>
      <w:pPr>
        <w:pStyle w:val="Style27"/>
        <w:keepNext/>
        <w:keepLines/>
        <w:widowControl w:val="0"/>
        <w:shd w:val="clear" w:color="auto" w:fill="auto"/>
        <w:bidi w:val="0"/>
        <w:spacing w:before="0" w:after="420" w:line="240" w:lineRule="auto"/>
        <w:ind w:left="0" w:right="0" w:firstLine="420"/>
        <w:jc w:val="left"/>
      </w:pPr>
      <w:bookmarkStart w:id="134" w:name="bookmark134"/>
      <w:bookmarkStart w:id="135" w:name="bookmark135"/>
      <w:bookmarkStart w:id="136" w:name="bookmark136"/>
      <w:bookmarkStart w:id="137" w:name="bookmark137"/>
      <w:r>
        <w:rPr>
          <w:rFonts w:ascii="Times New Roman" w:eastAsia="Times New Roman" w:hAnsi="Times New Roman" w:cs="Times New Roman"/>
          <w:color w:val="000000"/>
          <w:spacing w:val="0"/>
          <w:w w:val="100"/>
          <w:position w:val="0"/>
        </w:rPr>
        <w:t>3</w:t>
      </w:r>
      <w:bookmarkEnd w:id="136"/>
      <w:r>
        <w:rPr>
          <w:color w:val="000000"/>
          <w:spacing w:val="0"/>
          <w:w w:val="100"/>
          <w:position w:val="0"/>
        </w:rPr>
        <w:t>、费用</w:t>
      </w:r>
      <w:bookmarkEnd w:id="134"/>
      <w:bookmarkEnd w:id="135"/>
      <w:bookmarkEnd w:id="137"/>
    </w:p>
    <w:p>
      <w:pPr>
        <w:pStyle w:val="Style19"/>
        <w:keepNext w:val="0"/>
        <w:keepLines w:val="0"/>
        <w:widowControl w:val="0"/>
        <w:shd w:val="clear" w:color="auto" w:fill="auto"/>
        <w:bidi w:val="0"/>
        <w:spacing w:before="0" w:after="80" w:line="240" w:lineRule="auto"/>
        <w:ind w:left="0" w:right="560" w:firstLine="0"/>
        <w:jc w:val="right"/>
      </w:pPr>
      <w:r>
        <w:rPr>
          <w:color w:val="000000"/>
          <w:spacing w:val="0"/>
          <w:w w:val="100"/>
          <w:position w:val="0"/>
        </w:rPr>
        <w:t>单位：元</w:t>
      </w:r>
    </w:p>
    <w:tbl>
      <w:tblPr>
        <w:tblOverlap w:val="never"/>
        <w:jc w:val="center"/>
        <w:tblLayout w:type="fixed"/>
      </w:tblPr>
      <w:tblGrid>
        <w:gridCol w:w="1930"/>
        <w:gridCol w:w="1637"/>
        <w:gridCol w:w="1632"/>
        <w:gridCol w:w="1200"/>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310,592,833.88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265,869,433.68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主要系公司员工人数增加、本年度员工 薪酬增加所致。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180,054,930.29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178,445,662.26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61,897,535.85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59,610,023.87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107,928,547.58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80,305,285.44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主要系公司本年度研发项目增加所致。</w:t>
            </w:r>
          </w:p>
        </w:tc>
      </w:tr>
    </w:tbl>
    <w:p>
      <w:pPr>
        <w:spacing w:lineRule="exact" w:line="1"/>
        <w:rPr>
          <w:sz w:val="2"/>
          <w:szCs w:val="2"/>
        </w:rPr>
      </w:pPr>
      <w:r>
        <w:br w:type="page"/>
      </w:r>
    </w:p>
    <w:p>
      <w:pPr>
        <w:pStyle w:val="Style27"/>
        <w:keepNext/>
        <w:keepLines/>
        <w:widowControl w:val="0"/>
        <w:shd w:val="clear" w:color="auto" w:fill="auto"/>
        <w:bidi w:val="0"/>
        <w:spacing w:before="0" w:after="380" w:line="240" w:lineRule="auto"/>
        <w:ind w:left="0" w:right="0" w:firstLine="420"/>
        <w:jc w:val="left"/>
      </w:pPr>
      <w:bookmarkStart w:id="138" w:name="bookmark138"/>
      <w:bookmarkStart w:id="139" w:name="bookmark139"/>
      <w:bookmarkStart w:id="140" w:name="bookmark140"/>
      <w:bookmarkStart w:id="141" w:name="bookmark141"/>
      <w:r>
        <w:rPr>
          <w:rFonts w:ascii="Times New Roman" w:eastAsia="Times New Roman" w:hAnsi="Times New Roman" w:cs="Times New Roman"/>
          <w:color w:val="000000"/>
          <w:spacing w:val="0"/>
          <w:w w:val="100"/>
          <w:position w:val="0"/>
        </w:rPr>
        <w:t>4</w:t>
      </w:r>
      <w:bookmarkEnd w:id="140"/>
      <w:r>
        <w:rPr>
          <w:color w:val="000000"/>
          <w:spacing w:val="0"/>
          <w:w w:val="100"/>
          <w:position w:val="0"/>
        </w:rPr>
        <w:t>、研发投入</w:t>
      </w:r>
      <w:bookmarkEnd w:id="138"/>
      <w:bookmarkEnd w:id="139"/>
      <w:bookmarkEnd w:id="141"/>
    </w:p>
    <w:p>
      <w:pPr>
        <w:pStyle w:val="Style24"/>
        <w:keepNext w:val="0"/>
        <w:keepLines w:val="0"/>
        <w:widowControl w:val="0"/>
        <w:shd w:val="clear" w:color="auto" w:fill="auto"/>
        <w:bidi w:val="0"/>
        <w:spacing w:before="0" w:after="0" w:line="240" w:lineRule="auto"/>
        <w:ind w:left="14"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075"/>
        <w:gridCol w:w="2755"/>
        <w:gridCol w:w="754"/>
        <w:gridCol w:w="2534"/>
        <w:gridCol w:w="2654"/>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主要研发</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项目进 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预计对公司未来发展的影响</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C3-IOT </w:t>
            </w:r>
            <w:r>
              <w:rPr>
                <w:color w:val="000000"/>
                <w:spacing w:val="0"/>
                <w:w w:val="100"/>
                <w:position w:val="0"/>
              </w:rPr>
              <w:t>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以在线消费为主，同时支持离线 消费，并支持微信支付宝等第三 方支付。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拓宽使用场景、支持第三方支 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提高客户满意度，支持第三方 支付；支持更多使用环境（云 部署、云服务、国产化平台等）， 拓宽潜在客户群体</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C3-IOT </w:t>
            </w:r>
            <w:r>
              <w:rPr>
                <w:color w:val="000000"/>
                <w:spacing w:val="0"/>
                <w:w w:val="100"/>
                <w:position w:val="0"/>
              </w:rPr>
              <w:t>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支持单人、多人预约，支持手机 预约，支持邀约、预约等多种预 约方式。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满足各种渠道的访客预约，提 高访客体验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提高访客体验，促进相关产品 的销售，如门禁、消费、停车 场；</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C3-IoT</w:t>
            </w:r>
          </w:p>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移动 应用软件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主要针对内部</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端用户，包括考 勤、消费、远程开门、二维码开 门、访客邀约等。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提高内部</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端用户的一卡通 体验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通过提升内部</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端用户的使用 体验，增加客户黏性，提高客 户满意度</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C3-IOT </w:t>
            </w:r>
            <w:r>
              <w:rPr>
                <w:color w:val="000000"/>
                <w:spacing w:val="0"/>
                <w:w w:val="100"/>
                <w:position w:val="0"/>
              </w:rPr>
              <w:t>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程序软件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主要针对外部</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端用户，如访客 等，也可满足内部用户的使用需 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提高一卡通外部用户的使用 体验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通过提升外部</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端用户的使用 体验，进一步增加客户黏性， 提高客户满意度</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C3-IoT </w:t>
            </w:r>
            <w:r>
              <w:rPr>
                <w:color w:val="000000"/>
                <w:spacing w:val="0"/>
                <w:w w:val="100"/>
                <w:position w:val="0"/>
              </w:rPr>
              <w:t>身 份认证管 理软件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扩展</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 xml:space="preserve">的使用场景，支持多平 台，支持国产化软硬件，支持 </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云服务、云端部署等多种应 用方式。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支持多平台，支持国产化软硬 件，支持云考勤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拓宽公司产品的应用场景和应 用方式，包括</w:t>
            </w:r>
            <w:r>
              <w:rPr>
                <w:rFonts w:ascii="Times New Roman" w:eastAsia="Times New Roman" w:hAnsi="Times New Roman" w:cs="Times New Roman"/>
                <w:color w:val="000000"/>
                <w:spacing w:val="0"/>
                <w:w w:val="100"/>
                <w:position w:val="0"/>
                <w:sz w:val="18"/>
                <w:szCs w:val="18"/>
              </w:rPr>
              <w:t>linux</w:t>
            </w:r>
            <w:r>
              <w:rPr>
                <w:color w:val="000000"/>
                <w:spacing w:val="0"/>
                <w:w w:val="100"/>
                <w:position w:val="0"/>
              </w:rPr>
              <w:t>平台、国产 化平台、</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云服务等，满足 更大范围内客户的使用需求</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寸人脸识 别终端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完善公司人脸识别终端产品线， 提供不同尺寸人脸识别终端产 品，打造公司首款</w:t>
            </w:r>
            <w:r>
              <w:rPr>
                <w:rFonts w:ascii="Times New Roman" w:eastAsia="Times New Roman" w:hAnsi="Times New Roman" w:cs="Times New Roman"/>
                <w:color w:val="000000"/>
                <w:spacing w:val="0"/>
                <w:w w:val="100"/>
                <w:position w:val="0"/>
                <w:sz w:val="18"/>
                <w:szCs w:val="18"/>
              </w:rPr>
              <w:t>Linux</w:t>
            </w:r>
            <w:r>
              <w:rPr>
                <w:color w:val="000000"/>
                <w:spacing w:val="0"/>
                <w:w w:val="100"/>
                <w:position w:val="0"/>
              </w:rPr>
              <w:t>平台人 脸识别终端。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成为公司人脸识别终端主流 产品，降低人脸识别终端硬件 成本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优化产品结构，提升公司产品 竞争力。</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物联网控 制器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本产品集成门禁、控制系统功能， 实现场景空间内门禁出入管控， 灯光、窗帘、空调等设备控制。 既可独立运行也可接入云端实现 集中分区控制。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以此实现建筑空间智能化新 方案设计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该产品将成为公司场景化应用 解决方案的核心产品。为客户 带来低成本、快部署的产品体 验。</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达实云</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代步泊 车系统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本产品为云停车子公司创建初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期，对相关系统基座模块的研发。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完成微服务基本规划，基础功 能以、</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体系和业务系统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基座会做为平台的基础框架， 做其他业务系统能够节约相应 时间。</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集中式空 调能效全 局优化控 制技术研</w:t>
            </w:r>
          </w:p>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利用达实大厦场地，购置相关软 硬件设备，开发中央空调管控平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开发基于室内环境需求的空 调末端节能优化控制系统、中 央空调系统能耗数据挖掘平 台、中央空调管控系统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项目有利于提升公司集中式空 调控制系统的产品力，提升公 司物联网整体解决方案的核心 竞争力。</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物联网基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础支撑平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本项目对物联网基础支撑平台进</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行升级开发，实现智慧建筑综合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研发物联网基础支撑平台，实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现平台管理、设备管理、流程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项目有利于提升公司智慧建筑 集成平台的产品力、项目实施</w:t>
            </w:r>
          </w:p>
        </w:tc>
      </w:tr>
    </w:tbl>
    <w:p>
      <w:pPr>
        <w:spacing w:lineRule="exact" w:line="1"/>
        <w:rPr>
          <w:sz w:val="2"/>
          <w:szCs w:val="2"/>
        </w:rPr>
      </w:pPr>
      <w:r>
        <w:br w:type="page"/>
      </w:r>
    </w:p>
    <w:tbl>
      <w:tblPr>
        <w:tblOverlap w:val="never"/>
        <w:jc w:val="center"/>
        <w:tblLayout w:type="fixed"/>
      </w:tblPr>
      <w:tblGrid>
        <w:gridCol w:w="1075"/>
        <w:gridCol w:w="2755"/>
        <w:gridCol w:w="754"/>
        <w:gridCol w:w="2534"/>
        <w:gridCol w:w="265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台研发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引擎、图形引擎等功能。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效率以及客户满意度。</w:t>
            </w:r>
          </w:p>
        </w:tc>
      </w:tr>
      <w:tr>
        <w:trPr>
          <w:trHeight w:val="29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 xml:space="preserve">达实轨道 交通智慧 地铁综合 运营平台 软件研发 </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智慧地铁综合运营平台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系统 基于微服务架构设计和开发，通 过与综合监控系统，综合安防系 统，自动售检票系统、通信系统 等的数据链接，对采集的数据进 行清理、分析、转化，从而实现 地铁管理的数字化、智能化，实 现减员增效的同时，使地铁运营 更智慧。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引领行业智慧地铁发展方向， 打造新一代综合监控系统管 理平台。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智慧地铁综合运营平台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将 大大提升公司在轨道交通领域 的产品地位，增强公司的轨道 交通领域的核心竞争力。</w:t>
            </w:r>
          </w:p>
        </w:tc>
      </w:tr>
      <w:tr>
        <w:trPr>
          <w:trHeight w:val="32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基于空间 场景的智 慧建筑移 动运营平 台研发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平台是基于微边缘联接南向设 备，面向空间场景提供体验服务， 以云化部署、数据融合、移动应 用为核心构建的智能化移动运营 平台，平台将可以为不同体量的 客户提供室内空间场景智能化整 体解决方案，提供包括环境舒适 度、末端设备运维、基础资产管 理、基础门禁管控、会议室预定 与集控、访客邀约等能力。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推进相关研发落地工作，使平 台具备可商用能快速落地的 能力，并能在标杆项目中得以 应用。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该平台服务于公司空间场景整 体方案的创新战略，通过研发 迭代和落地优化，将为公司智 慧建筑场景化创新提供可靠、 可用以及可复制的场景应用与 平台服务的能力。</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 xml:space="preserve">AIoT </w:t>
            </w:r>
            <w:r>
              <w:rPr>
                <w:color w:val="000000"/>
                <w:spacing w:val="0"/>
                <w:w w:val="100"/>
                <w:position w:val="0"/>
              </w:rPr>
              <w:t>的中央空 调节能技 术的研发 及产业化 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通过建立中央空调系统能效预评 及解耦模型，结合负荷预测全局 优化控制算法，利用</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深度学 习风水联动控制技术，建设一套 基于</w:t>
            </w:r>
            <w:r>
              <w:rPr>
                <w:rFonts w:ascii="Times New Roman" w:eastAsia="Times New Roman" w:hAnsi="Times New Roman" w:cs="Times New Roman"/>
                <w:color w:val="000000"/>
                <w:spacing w:val="0"/>
                <w:w w:val="100"/>
                <w:position w:val="0"/>
                <w:sz w:val="18"/>
                <w:szCs w:val="18"/>
              </w:rPr>
              <w:t>AIoT</w:t>
            </w:r>
            <w:r>
              <w:rPr>
                <w:color w:val="000000"/>
                <w:spacing w:val="0"/>
                <w:w w:val="100"/>
                <w:position w:val="0"/>
              </w:rPr>
              <w:t>的中央空调节能控制 系统并实现产业化应用。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实现冷站年平均综合制冷效 率达到</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以上；与能效</w:t>
            </w:r>
            <w:r>
              <w:rPr>
                <w:rFonts w:ascii="Times New Roman" w:eastAsia="Times New Roman" w:hAnsi="Times New Roman" w:cs="Times New Roman"/>
                <w:color w:val="000000"/>
                <w:spacing w:val="0"/>
                <w:w w:val="100"/>
                <w:position w:val="0"/>
                <w:sz w:val="18"/>
                <w:szCs w:val="18"/>
              </w:rPr>
              <w:t xml:space="preserve">4.0 </w:t>
            </w:r>
            <w:r>
              <w:rPr>
                <w:color w:val="000000"/>
                <w:spacing w:val="0"/>
                <w:w w:val="100"/>
                <w:position w:val="0"/>
              </w:rPr>
              <w:t>左右的常规冷站系统相比较， 实现</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及以上的节能效果， 同时提升环境舒适度和设施 管理水平。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实现技术突破和产业化应用， 助力我国碳达峰和碳中和目标 的实现。</w:t>
            </w:r>
          </w:p>
        </w:tc>
      </w:tr>
      <w:tr>
        <w:trPr>
          <w:trHeight w:val="292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基于云架</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构的智慧</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社区管理</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系统研发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基于云架构的智慧社区管理系统 软件，是一款专业的社区智能控 制软件，通过驱动</w:t>
            </w:r>
            <w:r>
              <w:rPr>
                <w:rFonts w:ascii="Times New Roman" w:eastAsia="Times New Roman" w:hAnsi="Times New Roman" w:cs="Times New Roman"/>
                <w:color w:val="000000"/>
                <w:spacing w:val="0"/>
                <w:w w:val="100"/>
                <w:position w:val="0"/>
                <w:sz w:val="18"/>
                <w:szCs w:val="18"/>
              </w:rPr>
              <w:t>485</w:t>
            </w:r>
            <w:r>
              <w:rPr>
                <w:color w:val="000000"/>
                <w:spacing w:val="0"/>
                <w:w w:val="100"/>
                <w:position w:val="0"/>
              </w:rPr>
              <w:t>硬件接口， 收发串口报文，以实现对整个社 区的某个楼层区域的多个窗帘， 多个空调，多个灯具进行控制。 开发系统是安卓</w:t>
            </w: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版本</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位， 以内置</w:t>
            </w:r>
            <w:r>
              <w:rPr>
                <w:rFonts w:ascii="Times New Roman" w:eastAsia="Times New Roman" w:hAnsi="Times New Roman" w:cs="Times New Roman"/>
                <w:color w:val="000000"/>
                <w:spacing w:val="0"/>
                <w:w w:val="100"/>
                <w:position w:val="0"/>
                <w:sz w:val="18"/>
                <w:szCs w:val="18"/>
              </w:rPr>
              <w:t>APK</w:t>
            </w:r>
            <w:r>
              <w:rPr>
                <w:color w:val="000000"/>
                <w:spacing w:val="0"/>
                <w:w w:val="100"/>
                <w:position w:val="0"/>
              </w:rPr>
              <w:t>应用的方式运行使 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推进相关研发落地工作，使软 件具备可商用能快速落地的 能力，并能在标杆项目中得以 应用。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随着社区智能化的推进，实现 软件功能升级，完善产品深层 功能，从而提升用户体验，提 高操控效率，降低综合成本。</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产品下一阶段的发展将向行业 横向发展，拓宽产品在不同行 业的应用，使产品在市场有更 强的生命力和竞争力。</w:t>
            </w:r>
          </w:p>
        </w:tc>
      </w:tr>
      <w:tr>
        <w:trPr>
          <w:trHeight w:val="25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基于智联 网技术的 新一代综 合监控平 台开发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满足地铁综合监控项目实施周期 短，质量要求高，自动驾驶等需 求。有利于提升公司产品力、项 目实施效率以及客户满意度。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开发</w:t>
            </w:r>
            <w:r>
              <w:rPr>
                <w:rFonts w:ascii="Times New Roman" w:eastAsia="Times New Roman" w:hAnsi="Times New Roman" w:cs="Times New Roman"/>
                <w:color w:val="000000"/>
                <w:spacing w:val="0"/>
                <w:w w:val="100"/>
                <w:position w:val="0"/>
                <w:sz w:val="18"/>
                <w:szCs w:val="18"/>
              </w:rPr>
              <w:t>OPCUA</w:t>
            </w:r>
            <w:r>
              <w:rPr>
                <w:color w:val="000000"/>
                <w:spacing w:val="0"/>
                <w:w w:val="100"/>
                <w:position w:val="0"/>
              </w:rPr>
              <w:t>接口，便于系统 间互联，提高现场实施效率和 质量；全自动驾驶的联动实 现，提高了项目整体的自动化 水平，降低了用户使用难度， 提高了正常和灾害情况下的 运营处置效率；联动引擎提高 了联动设计的效率，诊断及分</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平台使用了 </w:t>
            </w:r>
            <w:r>
              <w:rPr>
                <w:rFonts w:ascii="Times New Roman" w:eastAsia="Times New Roman" w:hAnsi="Times New Roman" w:cs="Times New Roman"/>
                <w:color w:val="000000"/>
                <w:spacing w:val="0"/>
                <w:w w:val="100"/>
                <w:position w:val="0"/>
                <w:sz w:val="18"/>
                <w:szCs w:val="18"/>
              </w:rPr>
              <w:t>OPCUA</w:t>
            </w:r>
            <w:r>
              <w:rPr>
                <w:color w:val="000000"/>
                <w:spacing w:val="0"/>
                <w:w w:val="100"/>
                <w:position w:val="0"/>
              </w:rPr>
              <w:t>、</w:t>
            </w:r>
            <w:r>
              <w:rPr>
                <w:color w:val="000000"/>
                <w:spacing w:val="0"/>
                <w:w w:val="100"/>
                <w:position w:val="0"/>
              </w:rPr>
              <w:t>全自动驾 驶、联动引擎、人工智能等技 术，具有一定的技术前瞻性和 先进性，能满足轨道交通综合 监控系统的智能、安全、可靠、 节能需求，符合国家的产业规 划和战略需求。能较大提高地 铁运营的便利性、高效性，在</w:t>
            </w:r>
          </w:p>
        </w:tc>
      </w:tr>
    </w:tbl>
    <w:p>
      <w:pPr>
        <w:spacing w:lineRule="exact" w:line="1"/>
        <w:rPr>
          <w:sz w:val="2"/>
          <w:szCs w:val="2"/>
        </w:rPr>
      </w:pPr>
      <w:r>
        <w:br w:type="page"/>
      </w:r>
    </w:p>
    <w:tbl>
      <w:tblPr>
        <w:tblOverlap w:val="never"/>
        <w:jc w:val="center"/>
        <w:tblLayout w:type="fixed"/>
      </w:tblPr>
      <w:tblGrid>
        <w:gridCol w:w="1075"/>
        <w:gridCol w:w="2755"/>
        <w:gridCol w:w="754"/>
        <w:gridCol w:w="2534"/>
        <w:gridCol w:w="2654"/>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析能力极大增强；人工智能的 使用更有效的利用了数据，提 高了数据资产化能力。</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行业中树立较好的口碑。</w:t>
            </w: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数据中心 精准能效 控制及管 理系统研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实现数据中心制冷系统精准化、 智能化、自动化控制；减少数据 中心能源管理环节</w:t>
            </w:r>
            <w:r>
              <w:rPr>
                <w:color w:val="000000"/>
                <w:spacing w:val="0"/>
                <w:w w:val="100"/>
                <w:position w:val="0"/>
                <w:sz w:val="18"/>
                <w:szCs w:val="18"/>
              </w:rPr>
              <w:t>，</w:t>
            </w:r>
            <w:r>
              <w:rPr>
                <w:color w:val="000000"/>
                <w:spacing w:val="0"/>
                <w:w w:val="100"/>
                <w:position w:val="0"/>
              </w:rPr>
              <w:t>优化管理流 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实现数据中心制冷系统稳定 节能运行。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开发数据中心精准能效控制 及管理系统，应用至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机 柜以上项目。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提升新项目中标率和利润率， 降低运维项目耗电量。</w:t>
            </w:r>
          </w:p>
        </w:tc>
      </w:tr>
      <w:tr>
        <w:trPr>
          <w:trHeight w:val="3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全围术期 智能手术 室成套系 统的研发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全围术期智能手术室作为智慧医 院重要组成部分，传统手术工作 模式具有信息格式杂乱无章、数 据标准不统一、接口不规范等问 题，导致围术期宝贵的数据无法 发挥真正的作用，传统手术手段 已经无法满足人民日益增长的医 疗需求，如何有效地利用医院中 的大数据，针对围术期手术室进 行大数据分析是医院手术室未来 发展趋势。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）提出全围术期智能手术 室大数据中心数据架构，为全 围术期医院手术室的智能化 管理提供基础数据；（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）开发 全围术期各业务系统以及决 策支持平台，实现患者、医生、 医疗信息的高效互通，提高医 院全围术期管理水平。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项目的实施将有效打破围术期 手术室和医院信息系统间的数 据壁垒，实现全围术期智能手 术室全流程智能化闭环管理， 保障手术安全、提高手术质量、 提升工作效率。</w:t>
            </w:r>
          </w:p>
        </w:tc>
      </w:tr>
      <w:tr>
        <w:trPr>
          <w:trHeight w:val="29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高洁净手</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术室智能</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成套系统</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的研发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通过项目的实施带动医疗设备、 装饰材料等上游产业链的同步发 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下游是医疗服务机构，主要为 医院，项目的实施对提升医院 手术室建设质量，大幅降低手 术室建设成本；提高手术医疗 水平、降低手术感染风险；提 升手术室智能化技术水平，实 现医院手术室的精细化管理， 进一步推进我国智慧医疗事 业快速发展。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带动上下游的发展，经济效益 和社会效益显著。项目的实施， 对于保持本企业在行业的领航 地位、巩固江苏在洁净手术室 行业发展的领先水平、促进国 家行业标准建设和产业转型升 级、进军东南亚、非洲等“一 带一路”国际市场，均具有重 要作用。</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 xml:space="preserve">CPS </w:t>
            </w:r>
            <w:r>
              <w:rPr>
                <w:color w:val="000000"/>
                <w:spacing w:val="0"/>
                <w:w w:val="100"/>
                <w:position w:val="0"/>
              </w:rPr>
              <w:t>的医院轨 道物流信 息采集与 传输技术 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通过本项目自动化的传输系统研 发，各种物品能快速的传送到各 个不同的需求点，将医务工作者 从日常机械繁琐的传递工作中解 脱出来，专注于他们的核心工作， 从而最有效的利用本就不充裕的 医生和护士资源。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搭建基于</w:t>
            </w:r>
            <w:r>
              <w:rPr>
                <w:rFonts w:ascii="Times New Roman" w:eastAsia="Times New Roman" w:hAnsi="Times New Roman" w:cs="Times New Roman"/>
                <w:color w:val="000000"/>
                <w:spacing w:val="0"/>
                <w:w w:val="100"/>
                <w:position w:val="0"/>
                <w:sz w:val="18"/>
                <w:szCs w:val="18"/>
              </w:rPr>
              <w:t>CPS</w:t>
            </w:r>
            <w:r>
              <w:rPr>
                <w:color w:val="000000"/>
                <w:spacing w:val="0"/>
                <w:w w:val="100"/>
                <w:position w:val="0"/>
              </w:rPr>
              <w:t>的数据采集网 络，使得系统与其他部分的通 信能力大于</w:t>
            </w:r>
            <w:r>
              <w:rPr>
                <w:rFonts w:ascii="Times New Roman" w:eastAsia="Times New Roman" w:hAnsi="Times New Roman" w:cs="Times New Roman"/>
                <w:color w:val="000000"/>
                <w:spacing w:val="0"/>
                <w:w w:val="100"/>
                <w:position w:val="0"/>
                <w:sz w:val="18"/>
                <w:szCs w:val="18"/>
              </w:rPr>
              <w:t>2Mbps</w:t>
            </w:r>
            <w:r>
              <w:rPr>
                <w:color w:val="000000"/>
                <w:spacing w:val="0"/>
                <w:w w:val="100"/>
                <w:position w:val="0"/>
              </w:rPr>
              <w:t>；</w:t>
            </w:r>
            <w:r>
              <w:rPr>
                <w:color w:val="000000"/>
                <w:spacing w:val="0"/>
                <w:w w:val="100"/>
                <w:position w:val="0"/>
              </w:rPr>
              <w:t>采用基于 大数据的感知可靠性增强技 术和联动预警，提升系统数据 采集、传输和运行可靠性。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通过本项目实施系统的数据采 集和传输系统研究，构建稳定 可靠、易维护的数据采集系统 和传输网络，降低冗余数据， 提升系统的可靠性，降低维护 成本和事故损失，提高效率， 本项目实施将实现轨道物流的 国产化。</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远程重症 监护系统 研发</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围绕“以病人为中心，护理、诊 疗为时间轴维度进行推进，改进 护理流程，增强信息共享能力”。 满足功能设计目标的基础上提供 远程交互通道，达到远程会诊的 目的。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建立远程访问通道，实现远程 会诊功能。</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这将是未来会诊的其中一个不 可或缺的方式，满足市场需求。</w:t>
            </w:r>
          </w:p>
        </w:tc>
      </w:tr>
    </w:tbl>
    <w:p>
      <w:pPr>
        <w:spacing w:lineRule="exact" w:line="1"/>
        <w:rPr>
          <w:sz w:val="2"/>
          <w:szCs w:val="2"/>
        </w:rPr>
      </w:pPr>
      <w:r>
        <w:br w:type="page"/>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2405"/>
        <w:gridCol w:w="2400"/>
        <w:gridCol w:w="2390"/>
        <w:gridCol w:w="2395"/>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14.95%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16.10%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14.70%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14.76%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30~40 </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5.71%</w:t>
            </w:r>
          </w:p>
        </w:tc>
      </w:tr>
    </w:tbl>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400"/>
        <w:gridCol w:w="2405"/>
        <w:gridCol w:w="2390"/>
        <w:gridCol w:w="2395"/>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141,375,761.57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127,122,933.96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11.21%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0.51%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33,447213.99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47,898,104.96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50"/>
        <w:gridCol w:w="1248"/>
        <w:gridCol w:w="5482"/>
        <w:gridCol w:w="99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研发资本化</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实施进度</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手术室智慧管理平台</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3,466,398.36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对于术前、术中、术后的信息流、人流、物流的整体一体化管理， 对于手术室的信息孤岛问题有效的解决方案，对于手术的安全性、 手术室的效率都有实质的帮助和提升。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寸人脸识别终端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1,430,352.98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完成硬件设计以及程序开发，定制化外观设计，基于</w:t>
            </w:r>
            <w:r>
              <w:rPr>
                <w:rFonts w:ascii="Times New Roman" w:eastAsia="Times New Roman" w:hAnsi="Times New Roman" w:cs="Times New Roman"/>
                <w:color w:val="000000"/>
                <w:spacing w:val="0"/>
                <w:w w:val="100"/>
                <w:position w:val="0"/>
                <w:sz w:val="18"/>
                <w:szCs w:val="18"/>
              </w:rPr>
              <w:t>Lmux</w:t>
            </w:r>
            <w:r>
              <w:rPr>
                <w:color w:val="000000"/>
                <w:spacing w:val="0"/>
                <w:w w:val="100"/>
                <w:position w:val="0"/>
              </w:rPr>
              <w:t>平台， 低功耗，低成本。支持双目人脸识别、刷卡、二维码身份识别。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物联网控制器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2,273,425.21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完成硬件设计和程序开发，集成门禁、控制功能，支持本地和远程 设备控制。已完成</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版本设计与生产。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C3-IoT</w:t>
            </w:r>
            <w:r>
              <w:rPr>
                <w:color w:val="000000"/>
                <w:spacing w:val="0"/>
                <w:w w:val="100"/>
                <w:position w:val="0"/>
              </w:rPr>
              <w:t>消费软件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1,239,157.78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完成软件开发、设计、测试等工作，支持多平台、支持国产化软硬 件、已在多个项目中开始启用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C3-IoT</w:t>
            </w:r>
            <w:r>
              <w:rPr>
                <w:color w:val="000000"/>
                <w:spacing w:val="0"/>
                <w:w w:val="100"/>
                <w:position w:val="0"/>
              </w:rPr>
              <w:t>访客软件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3,521,605.10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完成软件开发、设计、测试等工作，支持多平台、支持国产化软硬</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r>
    </w:tbl>
    <w:p>
      <w:pPr>
        <w:spacing w:lineRule="exact" w:line="1"/>
        <w:rPr>
          <w:sz w:val="2"/>
          <w:szCs w:val="2"/>
        </w:rPr>
      </w:pPr>
      <w:r>
        <w:br w:type="page"/>
      </w:r>
    </w:p>
    <w:tbl>
      <w:tblPr>
        <w:tblOverlap w:val="never"/>
        <w:jc w:val="center"/>
        <w:tblLayout w:type="fixed"/>
      </w:tblPr>
      <w:tblGrid>
        <w:gridCol w:w="2050"/>
        <w:gridCol w:w="1248"/>
        <w:gridCol w:w="5482"/>
        <w:gridCol w:w="99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件、已在多个项目中开始启用</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C3-IoTAPP</w:t>
            </w:r>
            <w:r>
              <w:rPr>
                <w:color w:val="000000"/>
                <w:spacing w:val="0"/>
                <w:w w:val="100"/>
                <w:position w:val="0"/>
              </w:rPr>
              <w:t>移动应用软 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2,005,658.89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完成软件开发、设计、测试等工作，支持多平台、支持国产化软硬 件、已在多个项目中开始启用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C3-IoT</w:t>
            </w:r>
            <w:r>
              <w:rPr>
                <w:color w:val="000000"/>
                <w:spacing w:val="0"/>
                <w:w w:val="100"/>
                <w:position w:val="0"/>
              </w:rPr>
              <w:t>小程序软件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1,012,662.01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完成软件开发、设计、测试等工作，支持多平台、支持国产化软硬 件、已在多个项目中开始启用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AIoT</w:t>
            </w:r>
            <w:r>
              <w:rPr>
                <w:color w:val="000000"/>
                <w:spacing w:val="0"/>
                <w:w w:val="100"/>
                <w:position w:val="0"/>
              </w:rPr>
              <w:t>的中央空调 节能技术的研发及产业 化应用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5,442,358.15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采用人工智能与物联网技术致力于提升整个中央空调节能控制系统 的技术水平，提升全自动无人值守级别、提高系统效率。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基于云架构的智慧社区 管理系统研发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1,393,899.87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结合业界领先的人脸识别算法技术，快速识别人脸，支持离线识别， 访客、临时人员远程管理。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基于智联网技术的新一 代综合监控平台开发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1,478,608.06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TSN</w:t>
            </w:r>
            <w:r>
              <w:rPr>
                <w:color w:val="000000"/>
                <w:spacing w:val="0"/>
                <w:w w:val="100"/>
                <w:position w:val="0"/>
              </w:rPr>
              <w:t>时间敏感网络、</w:t>
            </w:r>
            <w:r>
              <w:rPr>
                <w:rFonts w:ascii="Times New Roman" w:eastAsia="Times New Roman" w:hAnsi="Times New Roman" w:cs="Times New Roman"/>
                <w:color w:val="000000"/>
                <w:spacing w:val="0"/>
                <w:w w:val="100"/>
                <w:position w:val="0"/>
                <w:sz w:val="18"/>
                <w:szCs w:val="18"/>
              </w:rPr>
              <w:t>OPCUA</w:t>
            </w:r>
            <w:r>
              <w:rPr>
                <w:color w:val="000000"/>
                <w:spacing w:val="0"/>
                <w:w w:val="100"/>
                <w:position w:val="0"/>
              </w:rPr>
              <w:t>等技术，开发全新的综合监控系 统平台，解决了地铁各系统之间信息互通的模型标准化和高实时性， 并从客流分析和引导、能源管理和分析、智能视频分析等多角度自 动给出运营决策和建议。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数据中心精准能效控制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及管理系统研发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6,401,923.66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针对低纬度的数据中心需要多种类型的制冷系统组合才能满足</w:t>
            </w:r>
            <w:r>
              <w:rPr>
                <w:rFonts w:ascii="Times New Roman" w:eastAsia="Times New Roman" w:hAnsi="Times New Roman" w:cs="Times New Roman"/>
                <w:color w:val="000000"/>
                <w:spacing w:val="0"/>
                <w:w w:val="100"/>
                <w:position w:val="0"/>
                <w:sz w:val="18"/>
                <w:szCs w:val="18"/>
              </w:rPr>
              <w:t xml:space="preserve">PUE </w:t>
            </w:r>
            <w:r>
              <w:rPr>
                <w:color w:val="000000"/>
                <w:spacing w:val="0"/>
                <w:w w:val="100"/>
                <w:position w:val="0"/>
              </w:rPr>
              <w:t>政策要求，通过精准计算，寻求最佳的制冷系统运行组合实现数据 中心</w:t>
            </w:r>
            <w:r>
              <w:rPr>
                <w:rFonts w:ascii="Times New Roman" w:eastAsia="Times New Roman" w:hAnsi="Times New Roman" w:cs="Times New Roman"/>
                <w:color w:val="000000"/>
                <w:spacing w:val="0"/>
                <w:w w:val="100"/>
                <w:position w:val="0"/>
                <w:sz w:val="18"/>
                <w:szCs w:val="18"/>
              </w:rPr>
              <w:t>PUE</w:t>
            </w:r>
            <w:r>
              <w:rPr>
                <w:color w:val="000000"/>
                <w:spacing w:val="0"/>
                <w:w w:val="100"/>
                <w:position w:val="0"/>
              </w:rPr>
              <w:t>的目标。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r>
    </w:tbl>
    <w:p>
      <w:pPr>
        <w:pStyle w:val="Style24"/>
        <w:keepNext w:val="0"/>
        <w:keepLines w:val="0"/>
        <w:widowControl w:val="0"/>
        <w:shd w:val="clear" w:color="auto" w:fill="auto"/>
        <w:bidi w:val="0"/>
        <w:spacing w:before="0" w:after="0" w:line="240" w:lineRule="auto"/>
        <w:ind w:left="350" w:right="0" w:firstLine="0"/>
        <w:jc w:val="left"/>
      </w:pPr>
      <w:r>
        <w:rPr>
          <w:color w:val="000000"/>
          <w:spacing w:val="0"/>
          <w:w w:val="100"/>
          <w:position w:val="0"/>
        </w:rPr>
        <w:t>研发投入资本化的依据：详见第十节财务报告之五、重要会计政策及会计估计之</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、无形资产。</w:t>
      </w:r>
    </w:p>
    <w:p>
      <w:pPr>
        <w:pStyle w:val="Style19"/>
        <w:keepNext w:val="0"/>
        <w:keepLines w:val="0"/>
        <w:widowControl w:val="0"/>
        <w:shd w:val="clear" w:color="auto" w:fill="auto"/>
        <w:bidi w:val="0"/>
        <w:spacing w:before="0" w:after="400" w:line="317" w:lineRule="exact"/>
        <w:ind w:left="0" w:right="0"/>
        <w:jc w:val="both"/>
      </w:pPr>
      <w:r>
        <w:rPr>
          <w:color w:val="000000"/>
          <w:spacing w:val="0"/>
          <w:w w:val="100"/>
          <w:position w:val="0"/>
        </w:rPr>
        <w:t>相关内部控制的内容和执行情况：公司高度重视研发工作，以市场为导向，根据发展战略和技术进步要求，严格规范研 发业务关键控制环节，有效降低研发风险、保证研发质量，提高了研发工作的效率和效益，不断提高公司的自主创新能力。</w:t>
      </w:r>
    </w:p>
    <w:p>
      <w:pPr>
        <w:pStyle w:val="Style27"/>
        <w:keepNext/>
        <w:keepLines/>
        <w:widowControl w:val="0"/>
        <w:shd w:val="clear" w:color="auto" w:fill="auto"/>
        <w:bidi w:val="0"/>
        <w:spacing w:before="0" w:after="400" w:line="240" w:lineRule="auto"/>
        <w:ind w:left="0" w:right="0" w:firstLine="0"/>
        <w:jc w:val="left"/>
      </w:pPr>
      <w:bookmarkStart w:id="142" w:name="bookmark142"/>
      <w:bookmarkStart w:id="143" w:name="bookmark143"/>
      <w:bookmarkStart w:id="144" w:name="bookmark144"/>
      <w:bookmarkStart w:id="145" w:name="bookmark145"/>
      <w:r>
        <w:rPr>
          <w:rFonts w:ascii="Times New Roman" w:eastAsia="Times New Roman" w:hAnsi="Times New Roman" w:cs="Times New Roman"/>
          <w:color w:val="000000"/>
          <w:spacing w:val="0"/>
          <w:w w:val="100"/>
          <w:position w:val="0"/>
        </w:rPr>
        <w:t>5</w:t>
      </w:r>
      <w:bookmarkEnd w:id="144"/>
      <w:r>
        <w:rPr>
          <w:color w:val="000000"/>
          <w:spacing w:val="0"/>
          <w:w w:val="100"/>
          <w:position w:val="0"/>
        </w:rPr>
        <w:t>、现金流</w:t>
      </w:r>
      <w:bookmarkEnd w:id="142"/>
      <w:bookmarkEnd w:id="143"/>
      <w:bookmarkEnd w:id="145"/>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64"/>
        <w:gridCol w:w="2136"/>
        <w:gridCol w:w="2390"/>
        <w:gridCol w:w="240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2,971,120,729.50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2,760,941,036.08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3,595,083,176.25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2,478,004,363.58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-623,962,446.75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282,936,672.50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137,644,495.16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364,698,518.90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-62.26%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86,650,654.36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763,272,925.64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-88.65%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50,993,840.80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-398,574,406.74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112.79%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1,558,177 202.47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1,891,176,497.80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-17.61%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877,163,339.00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1,474,997,505.82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-40.53%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681,013,863.47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416,178,991.98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108,053,846.83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300,593,882.58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-64.05%</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相关数据同比发生重大变动的主要影响因素说明</w:t>
      </w:r>
    </w:p>
    <w:p>
      <w:pPr>
        <w:pStyle w:val="Style19"/>
        <w:keepNext w:val="0"/>
        <w:keepLines w:val="0"/>
        <w:widowControl w:val="0"/>
        <w:shd w:val="clear" w:color="auto" w:fill="auto"/>
        <w:bidi w:val="0"/>
        <w:spacing w:before="0" w:after="22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经营活动产生的现金流量净额较上期下降</w:t>
      </w:r>
      <w:r>
        <w:rPr>
          <w:rFonts w:ascii="Times New Roman" w:eastAsia="Times New Roman" w:hAnsi="Times New Roman" w:cs="Times New Roman"/>
          <w:color w:val="000000"/>
          <w:spacing w:val="0"/>
          <w:w w:val="100"/>
          <w:position w:val="0"/>
          <w:sz w:val="18"/>
          <w:szCs w:val="18"/>
        </w:rPr>
        <w:t>320.53%</w:t>
      </w:r>
      <w:r>
        <w:rPr>
          <w:color w:val="000000"/>
          <w:spacing w:val="0"/>
          <w:w w:val="100"/>
          <w:position w:val="0"/>
        </w:rPr>
        <w:t>、投资活动产生的现金流量净额较上期增加</w:t>
      </w:r>
      <w:r>
        <w:rPr>
          <w:rFonts w:ascii="Times New Roman" w:eastAsia="Times New Roman" w:hAnsi="Times New Roman" w:cs="Times New Roman"/>
          <w:color w:val="000000"/>
          <w:spacing w:val="0"/>
          <w:w w:val="100"/>
          <w:position w:val="0"/>
          <w:sz w:val="18"/>
          <w:szCs w:val="18"/>
        </w:rPr>
        <w:t>112.79%</w:t>
      </w:r>
      <w:r>
        <w:rPr>
          <w:color w:val="000000"/>
          <w:spacing w:val="0"/>
          <w:w w:val="100"/>
          <w:position w:val="0"/>
        </w:rPr>
        <w:t xml:space="preserve">，主要是因为根 </w:t>
      </w:r>
      <w:r>
        <w:rPr>
          <w:color w:val="000000"/>
          <w:spacing w:val="0"/>
          <w:w w:val="100"/>
          <w:position w:val="0"/>
        </w:rPr>
        <w:t>据财政部于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日财政部针对上述解释发布了 </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 合同社会资本方会计处理实施问答和应用案例，进一步明确了相关会计处理规定，在本报告期将</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项目合同发生的现金 流量从原来的投资活动现金流调整为经营活动现金流。</w:t>
      </w:r>
    </w:p>
    <w:p>
      <w:pPr>
        <w:pStyle w:val="Style19"/>
        <w:keepNext w:val="0"/>
        <w:keepLines w:val="0"/>
        <w:widowControl w:val="0"/>
        <w:shd w:val="clear" w:color="auto" w:fill="auto"/>
        <w:bidi w:val="0"/>
        <w:spacing w:before="0" w:after="240" w:line="483" w:lineRule="exact"/>
        <w:ind w:left="0" w:right="0"/>
        <w:jc w:val="both"/>
      </w:pPr>
      <w:r>
        <w:rPr>
          <w:color w:val="000000"/>
          <w:spacing w:val="0"/>
          <w:w w:val="100"/>
          <w:position w:val="0"/>
        </w:rPr>
        <w:t>筹资活动产生的现金流量净额较上期增加</w:t>
      </w:r>
      <w:r>
        <w:rPr>
          <w:rFonts w:ascii="Times New Roman" w:eastAsia="Times New Roman" w:hAnsi="Times New Roman" w:cs="Times New Roman"/>
          <w:color w:val="000000"/>
          <w:spacing w:val="0"/>
          <w:w w:val="100"/>
          <w:position w:val="0"/>
          <w:sz w:val="18"/>
          <w:szCs w:val="18"/>
        </w:rPr>
        <w:t>63.63%</w:t>
      </w:r>
      <w:r>
        <w:rPr>
          <w:color w:val="000000"/>
          <w:spacing w:val="0"/>
          <w:w w:val="100"/>
          <w:position w:val="0"/>
        </w:rPr>
        <w:t>，主要是因为本报告期子公司洪泽湖医养融合体</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项目投入增加， 取得的银行借款增加所致。</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19"/>
        <w:keepNext w:val="0"/>
        <w:keepLines w:val="0"/>
        <w:widowControl w:val="0"/>
        <w:shd w:val="clear" w:color="auto" w:fill="auto"/>
        <w:bidi w:val="0"/>
        <w:spacing w:before="0" w:after="180" w:line="240" w:lineRule="auto"/>
        <w:ind w:left="0" w:right="0" w:firstLine="0"/>
        <w:jc w:val="both"/>
        <w:sectPr>
          <w:footnotePr>
            <w:pos w:val="pageBottom"/>
            <w:numFmt w:val="decimal"/>
            <w:numRestart w:val="continuous"/>
          </w:footnotePr>
          <w:pgSz w:w="11900" w:h="16840"/>
          <w:pgMar w:top="1294" w:right="577" w:bottom="1462" w:left="661" w:header="0" w:footer="3" w:gutter="0"/>
          <w:cols w:space="720"/>
          <w:noEndnote/>
          <w:rtlGutter w:val="0"/>
          <w:docGrid w:linePitch="360"/>
        </w:sectPr>
      </w:pPr>
      <w:r>
        <w:rPr>
          <w:color w:val="000000"/>
          <w:spacing w:val="0"/>
          <w:w w:val="100"/>
          <w:position w:val="0"/>
        </w:rPr>
        <w:t>□</w:t>
      </w:r>
      <w:r>
        <w:rPr>
          <w:color w:val="000000"/>
          <w:spacing w:val="0"/>
          <w:w w:val="100"/>
          <w:position w:val="0"/>
        </w:rPr>
        <w:t>适用”不适用</w:t>
      </w:r>
    </w:p>
    <w:p>
      <w:pPr>
        <w:pStyle w:val="Style22"/>
        <w:keepNext/>
        <w:keepLines/>
        <w:widowControl w:val="0"/>
        <w:shd w:val="clear" w:color="auto" w:fill="auto"/>
        <w:bidi w:val="0"/>
        <w:spacing w:before="220" w:after="380" w:line="240" w:lineRule="auto"/>
        <w:ind w:left="0" w:right="0" w:firstLine="0"/>
        <w:jc w:val="left"/>
      </w:pPr>
      <w:bookmarkStart w:id="146" w:name="bookmark146"/>
      <w:bookmarkStart w:id="147" w:name="bookmark147"/>
      <w:bookmarkStart w:id="148" w:name="bookmark148"/>
      <w:bookmarkStart w:id="149" w:name="bookmark149"/>
      <w:r>
        <w:rPr>
          <w:color w:val="000000"/>
          <w:spacing w:val="0"/>
          <w:w w:val="100"/>
          <w:position w:val="0"/>
          <w:sz w:val="24"/>
          <w:szCs w:val="24"/>
        </w:rPr>
        <w:t>五</w:t>
      </w:r>
      <w:bookmarkEnd w:id="148"/>
      <w:r>
        <w:rPr>
          <w:color w:val="000000"/>
          <w:spacing w:val="0"/>
          <w:w w:val="100"/>
          <w:position w:val="0"/>
          <w:sz w:val="24"/>
          <w:szCs w:val="24"/>
        </w:rPr>
        <w:t>、非主营业务分析</w:t>
      </w:r>
      <w:bookmarkEnd w:id="146"/>
      <w:bookmarkEnd w:id="147"/>
      <w:bookmarkEnd w:id="149"/>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28"/>
        <w:gridCol w:w="1416"/>
        <w:gridCol w:w="1541"/>
        <w:gridCol w:w="4450"/>
        <w:gridCol w:w="1080"/>
      </w:tblGrid>
      <w:tr>
        <w:trPr>
          <w:trHeight w:val="73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是否具有</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可持续性</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13,041,045.96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处置长期股权投资产生的投资收益</w:t>
            </w:r>
            <w:r>
              <w:rPr>
                <w:rFonts w:ascii="Times New Roman" w:eastAsia="Times New Roman" w:hAnsi="Times New Roman" w:cs="Times New Roman"/>
                <w:color w:val="000000"/>
                <w:spacing w:val="0"/>
                <w:w w:val="100"/>
                <w:position w:val="0"/>
                <w:sz w:val="18"/>
                <w:szCs w:val="18"/>
              </w:rPr>
              <w:t>986.87</w:t>
            </w:r>
            <w:r>
              <w:rPr>
                <w:color w:val="000000"/>
                <w:spacing w:val="0"/>
                <w:w w:val="100"/>
                <w:position w:val="0"/>
              </w:rPr>
              <w:t>万元，其他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权益工具投资在持有期间取得的投资收益</w:t>
            </w:r>
            <w:r>
              <w:rPr>
                <w:rFonts w:ascii="Times New Roman" w:eastAsia="Times New Roman" w:hAnsi="Times New Roman" w:cs="Times New Roman"/>
                <w:color w:val="000000"/>
                <w:spacing w:val="0"/>
                <w:w w:val="100"/>
                <w:position w:val="0"/>
                <w:sz w:val="18"/>
                <w:szCs w:val="18"/>
              </w:rPr>
              <w:t>619.32</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-904,624,489.59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主要是本期对信用风险显著增加的客户款项计提的减 值准备增加、商誉减值计提</w:t>
            </w:r>
            <w:r>
              <w:rPr>
                <w:rFonts w:ascii="Times New Roman" w:eastAsia="Times New Roman" w:hAnsi="Times New Roman" w:cs="Times New Roman"/>
                <w:color w:val="000000"/>
                <w:spacing w:val="0"/>
                <w:w w:val="100"/>
                <w:position w:val="0"/>
                <w:sz w:val="18"/>
                <w:szCs w:val="18"/>
              </w:rPr>
              <w:t>15,229.28</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2,571,216.14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1,761,149.35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2"/>
        <w:keepNext/>
        <w:keepLines/>
        <w:widowControl w:val="0"/>
        <w:shd w:val="clear" w:color="auto" w:fill="auto"/>
        <w:bidi w:val="0"/>
        <w:spacing w:before="0" w:after="380" w:line="240" w:lineRule="auto"/>
        <w:ind w:left="0" w:right="0" w:firstLine="0"/>
        <w:jc w:val="both"/>
      </w:pPr>
      <w:bookmarkStart w:id="150" w:name="bookmark150"/>
      <w:bookmarkStart w:id="151" w:name="bookmark151"/>
      <w:bookmarkStart w:id="152" w:name="bookmark152"/>
      <w:bookmarkStart w:id="153" w:name="bookmark153"/>
      <w:r>
        <w:rPr>
          <w:color w:val="000000"/>
          <w:spacing w:val="0"/>
          <w:w w:val="100"/>
          <w:position w:val="0"/>
          <w:sz w:val="24"/>
          <w:szCs w:val="24"/>
        </w:rPr>
        <w:t>六</w:t>
      </w:r>
      <w:bookmarkEnd w:id="152"/>
      <w:r>
        <w:rPr>
          <w:color w:val="000000"/>
          <w:spacing w:val="0"/>
          <w:w w:val="100"/>
          <w:position w:val="0"/>
          <w:sz w:val="24"/>
          <w:szCs w:val="24"/>
        </w:rPr>
        <w:t>、资产及负债状况分析</w:t>
      </w:r>
      <w:bookmarkEnd w:id="150"/>
      <w:bookmarkEnd w:id="151"/>
      <w:bookmarkEnd w:id="153"/>
    </w:p>
    <w:p>
      <w:pPr>
        <w:pStyle w:val="Style27"/>
        <w:keepNext/>
        <w:keepLines/>
        <w:widowControl w:val="0"/>
        <w:shd w:val="clear" w:color="auto" w:fill="auto"/>
        <w:bidi w:val="0"/>
        <w:spacing w:before="0" w:after="380" w:line="240" w:lineRule="auto"/>
        <w:ind w:left="0" w:right="0" w:firstLine="0"/>
        <w:jc w:val="both"/>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1</w:t>
      </w:r>
      <w:bookmarkEnd w:id="156"/>
      <w:r>
        <w:rPr>
          <w:color w:val="000000"/>
          <w:spacing w:val="0"/>
          <w:w w:val="100"/>
          <w:position w:val="0"/>
        </w:rPr>
        <w:t>、资产构成重大变动情况</w:t>
      </w:r>
      <w:bookmarkEnd w:id="154"/>
      <w:bookmarkEnd w:id="155"/>
      <w:bookmarkEnd w:id="15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536"/>
        <w:gridCol w:w="893"/>
        <w:gridCol w:w="1474"/>
        <w:gridCol w:w="821"/>
        <w:gridCol w:w="850"/>
        <w:gridCol w:w="2654"/>
      </w:tblGrid>
      <w:tr>
        <w:trPr>
          <w:trHeight w:val="41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占总资</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产比例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占总资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1,402,568,067.85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1,324,533,735.53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1,018,190,728.27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1,308,038,698.91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1,414,832,609.38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1,374,039,969.44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502,743,766.70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433,701,219.15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560,552,685.70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542,107,073.53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13,868,543.53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13,424,179.28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395,820,677.43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455,219,780.84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right w:val="single" w:sz="4"/>
            </w:tcBorders>
            <w:shd w:val="clear" w:color="auto" w:fill="FFFFFF"/>
            <w:vAlign w:val="top"/>
          </w:tcPr>
          <w:p>
            <w:pPr>
              <w:widowControl w:val="0"/>
              <w:rPr>
                <w:sz w:val="10"/>
                <w:szCs w:val="10"/>
              </w:rPr>
            </w:pPr>
          </w:p>
        </w:tc>
      </w:tr>
      <w:tr>
        <w:trPr>
          <w:trHeight w:val="19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6,540,806.80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14,473,806. 14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主要原因是根据《企业会计准 则解释第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 合同社会资本方会计处理实施 问答和应用案例》规定，</w:t>
            </w:r>
            <w:r>
              <w:rPr>
                <w:rFonts w:ascii="Times New Roman" w:eastAsia="Times New Roman" w:hAnsi="Times New Roman" w:cs="Times New Roman"/>
                <w:color w:val="000000"/>
                <w:spacing w:val="0"/>
                <w:w w:val="100"/>
                <w:position w:val="0"/>
                <w:sz w:val="18"/>
                <w:szCs w:val="18"/>
              </w:rPr>
              <w:t xml:space="preserve">SPV </w:t>
            </w:r>
            <w:r>
              <w:rPr>
                <w:color w:val="000000"/>
                <w:spacing w:val="0"/>
                <w:w w:val="100"/>
                <w:position w:val="0"/>
              </w:rPr>
              <w:t>公司对</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项目建设成本调整 至合同履约成本核算所致。</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3,394,429.86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2,029,395.89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468,617,655.49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435,590,000.00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361,581,404.56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220,025,700.53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2,395,476,444.68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1,747,699,368.12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主要原因是本报告期末子公司 洪泽湖医养融合体</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 桃江县人民医院南院院区</w:t>
            </w:r>
            <w:r>
              <w:rPr>
                <w:rFonts w:ascii="Times New Roman" w:eastAsia="Times New Roman" w:hAnsi="Times New Roman" w:cs="Times New Roman"/>
                <w:color w:val="000000"/>
                <w:spacing w:val="0"/>
                <w:w w:val="100"/>
                <w:position w:val="0"/>
                <w:sz w:val="18"/>
                <w:szCs w:val="18"/>
              </w:rPr>
              <w:t xml:space="preserve">PPP </w:t>
            </w:r>
            <w:r>
              <w:rPr>
                <w:color w:val="000000"/>
                <w:spacing w:val="0"/>
                <w:w w:val="100"/>
                <w:position w:val="0"/>
              </w:rPr>
              <w:t>项目、山南医院</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项目银行 借款增加。</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770,704.49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1,004,766.92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境外资产占比较高</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7"/>
        <w:keepNext/>
        <w:keepLines/>
        <w:widowControl w:val="0"/>
        <w:shd w:val="clear" w:color="auto" w:fill="auto"/>
        <w:bidi w:val="0"/>
        <w:spacing w:before="0" w:after="380" w:line="240" w:lineRule="auto"/>
        <w:ind w:left="0" w:right="0" w:firstLine="0"/>
        <w:jc w:val="both"/>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2</w:t>
      </w:r>
      <w:bookmarkEnd w:id="160"/>
      <w:r>
        <w:rPr>
          <w:color w:val="000000"/>
          <w:spacing w:val="0"/>
          <w:w w:val="100"/>
          <w:position w:val="0"/>
        </w:rPr>
        <w:t>、以公允价值计量的资产和负债</w:t>
      </w:r>
      <w:bookmarkEnd w:id="158"/>
      <w:bookmarkEnd w:id="159"/>
      <w:bookmarkEnd w:id="161"/>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7"/>
        <w:keepNext/>
        <w:keepLines/>
        <w:widowControl w:val="0"/>
        <w:shd w:val="clear" w:color="auto" w:fill="auto"/>
        <w:bidi w:val="0"/>
        <w:spacing w:before="0" w:after="400" w:line="240" w:lineRule="auto"/>
        <w:ind w:left="0" w:right="0" w:firstLine="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3</w:t>
      </w:r>
      <w:bookmarkEnd w:id="164"/>
      <w:r>
        <w:rPr>
          <w:color w:val="000000"/>
          <w:spacing w:val="0"/>
          <w:w w:val="100"/>
          <w:position w:val="0"/>
        </w:rPr>
        <w:t>、截至报告期末的资产权利受限情况</w:t>
      </w:r>
      <w:bookmarkEnd w:id="162"/>
      <w:bookmarkEnd w:id="163"/>
      <w:bookmarkEnd w:id="165"/>
    </w:p>
    <w:p>
      <w:pPr>
        <w:pStyle w:val="Style1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82" w:right="1108" w:bottom="2495" w:left="1105" w:header="0" w:footer="3" w:gutter="0"/>
          <w:cols w:space="720"/>
          <w:noEndnote/>
          <w:rtlGutter w:val="0"/>
          <w:docGrid w:linePitch="360"/>
        </w:sectPr>
      </w:pPr>
      <w:r>
        <w:rPr>
          <w:color w:val="000000"/>
          <w:spacing w:val="0"/>
          <w:w w:val="100"/>
          <w:position w:val="0"/>
        </w:rPr>
        <w:t>详见本报告“第十节财务报告”之“七、</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、所有权或使用权受到限制的资产”</w:t>
      </w:r>
    </w:p>
    <w:p>
      <w:pPr>
        <w:pStyle w:val="Style22"/>
        <w:keepNext/>
        <w:keepLines/>
        <w:widowControl w:val="0"/>
        <w:shd w:val="clear" w:color="auto" w:fill="auto"/>
        <w:bidi w:val="0"/>
        <w:spacing w:before="0" w:after="360" w:line="240" w:lineRule="auto"/>
        <w:ind w:left="0" w:right="0" w:firstLine="0"/>
        <w:jc w:val="left"/>
      </w:pPr>
      <w:bookmarkStart w:id="166" w:name="bookmark166"/>
      <w:bookmarkStart w:id="167" w:name="bookmark167"/>
      <w:bookmarkStart w:id="168" w:name="bookmark168"/>
      <w:bookmarkStart w:id="169" w:name="bookmark169"/>
      <w:r>
        <w:rPr>
          <w:color w:val="000000"/>
          <w:spacing w:val="0"/>
          <w:w w:val="100"/>
          <w:position w:val="0"/>
          <w:sz w:val="24"/>
          <w:szCs w:val="24"/>
        </w:rPr>
        <w:t>七</w:t>
      </w:r>
      <w:bookmarkEnd w:id="168"/>
      <w:r>
        <w:rPr>
          <w:color w:val="000000"/>
          <w:spacing w:val="0"/>
          <w:w w:val="100"/>
          <w:position w:val="0"/>
          <w:sz w:val="24"/>
          <w:szCs w:val="24"/>
        </w:rPr>
        <w:t>、投资状况分析</w:t>
      </w:r>
      <w:bookmarkEnd w:id="166"/>
      <w:bookmarkEnd w:id="167"/>
      <w:bookmarkEnd w:id="169"/>
    </w:p>
    <w:p>
      <w:pPr>
        <w:pStyle w:val="Style27"/>
        <w:keepNext/>
        <w:keepLines/>
        <w:widowControl w:val="0"/>
        <w:shd w:val="clear" w:color="auto" w:fill="auto"/>
        <w:bidi w:val="0"/>
        <w:spacing w:before="0" w:line="240" w:lineRule="auto"/>
        <w:ind w:left="0" w:right="0" w:firstLine="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1</w:t>
      </w:r>
      <w:bookmarkEnd w:id="172"/>
      <w:r>
        <w:rPr>
          <w:color w:val="000000"/>
          <w:spacing w:val="0"/>
          <w:w w:val="100"/>
          <w:position w:val="0"/>
        </w:rPr>
        <w:t>、总体情况</w:t>
      </w:r>
      <w:bookmarkEnd w:id="170"/>
      <w:bookmarkEnd w:id="171"/>
      <w:bookmarkEnd w:id="173"/>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3206"/>
        <w:gridCol w:w="319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14,518,940.00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120,169,700.00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-87.92%</w:t>
            </w:r>
          </w:p>
        </w:tc>
      </w:tr>
    </w:tbl>
    <w:p>
      <w:pPr>
        <w:widowControl w:val="0"/>
        <w:spacing w:after="359" w:line="1" w:lineRule="exact"/>
      </w:pPr>
    </w:p>
    <w:p>
      <w:pPr>
        <w:pStyle w:val="Style27"/>
        <w:keepNext/>
        <w:keepLines/>
        <w:widowControl w:val="0"/>
        <w:shd w:val="clear" w:color="auto" w:fill="auto"/>
        <w:bidi w:val="0"/>
        <w:spacing w:before="0" w:after="40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2</w:t>
      </w:r>
      <w:bookmarkEnd w:id="176"/>
      <w:r>
        <w:rPr>
          <w:color w:val="000000"/>
          <w:spacing w:val="0"/>
          <w:w w:val="100"/>
          <w:position w:val="0"/>
        </w:rPr>
        <w:t>、报告期内获取的重大的股权投资情况</w:t>
      </w:r>
      <w:bookmarkEnd w:id="174"/>
      <w:bookmarkEnd w:id="175"/>
      <w:bookmarkEnd w:id="177"/>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7"/>
        <w:keepNext/>
        <w:keepLines/>
        <w:widowControl w:val="0"/>
        <w:shd w:val="clear" w:color="auto" w:fill="auto"/>
        <w:tabs>
          <w:tab w:pos="368" w:val="left"/>
        </w:tabs>
        <w:bidi w:val="0"/>
        <w:spacing w:before="0" w:after="40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3</w:t>
      </w:r>
      <w:bookmarkEnd w:id="180"/>
      <w:r>
        <w:rPr>
          <w:color w:val="000000"/>
          <w:spacing w:val="0"/>
          <w:w w:val="100"/>
          <w:position w:val="0"/>
        </w:rPr>
        <w:t>、</w:t>
        <w:tab/>
        <w:t>报告期内正在进行的重大的非股权投资情况</w:t>
      </w:r>
      <w:bookmarkEnd w:id="178"/>
      <w:bookmarkEnd w:id="179"/>
      <w:bookmarkEnd w:id="181"/>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7"/>
        <w:keepNext/>
        <w:keepLines/>
        <w:widowControl w:val="0"/>
        <w:shd w:val="clear" w:color="auto" w:fill="auto"/>
        <w:tabs>
          <w:tab w:pos="368" w:val="left"/>
        </w:tabs>
        <w:bidi w:val="0"/>
        <w:spacing w:before="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4</w:t>
      </w:r>
      <w:bookmarkEnd w:id="184"/>
      <w:r>
        <w:rPr>
          <w:color w:val="000000"/>
          <w:spacing w:val="0"/>
          <w:w w:val="100"/>
          <w:position w:val="0"/>
        </w:rPr>
        <w:t>、</w:t>
        <w:tab/>
        <w:t>金融资产投资</w:t>
      </w:r>
      <w:bookmarkEnd w:id="182"/>
      <w:bookmarkEnd w:id="183"/>
      <w:bookmarkEnd w:id="185"/>
    </w:p>
    <w:p>
      <w:pPr>
        <w:pStyle w:val="Style38"/>
        <w:keepNext/>
        <w:keepLines/>
        <w:widowControl w:val="0"/>
        <w:shd w:val="clear" w:color="auto" w:fill="auto"/>
        <w:tabs>
          <w:tab w:pos="483" w:val="left"/>
        </w:tabs>
        <w:bidi w:val="0"/>
        <w:spacing w:before="0" w:line="240" w:lineRule="auto"/>
        <w:ind w:left="0" w:right="0" w:firstLine="0"/>
        <w:jc w:val="left"/>
      </w:pPr>
      <w:bookmarkStart w:id="186" w:name="bookmark186"/>
      <w:bookmarkStart w:id="187" w:name="bookmark187"/>
      <w:bookmarkStart w:id="188" w:name="bookmark188"/>
      <w:bookmarkStart w:id="189" w:name="bookmark189"/>
      <w:r>
        <w:rPr>
          <w:color w:val="000000"/>
          <w:spacing w:val="0"/>
          <w:w w:val="100"/>
          <w:position w:val="0"/>
        </w:rPr>
        <w:t>（</w:t>
      </w:r>
      <w:bookmarkEnd w:id="188"/>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186"/>
      <w:bookmarkEnd w:id="187"/>
      <w:bookmarkEnd w:id="189"/>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公司报告期不存在证券投资。</w:t>
      </w:r>
    </w:p>
    <w:p>
      <w:pPr>
        <w:pStyle w:val="Style38"/>
        <w:keepNext/>
        <w:keepLines/>
        <w:widowControl w:val="0"/>
        <w:shd w:val="clear" w:color="auto" w:fill="auto"/>
        <w:tabs>
          <w:tab w:pos="483" w:val="left"/>
        </w:tabs>
        <w:bidi w:val="0"/>
        <w:spacing w:before="0" w:line="240" w:lineRule="auto"/>
        <w:ind w:left="0" w:right="0" w:firstLine="0"/>
        <w:jc w:val="left"/>
      </w:pPr>
      <w:bookmarkStart w:id="190" w:name="bookmark190"/>
      <w:bookmarkStart w:id="191" w:name="bookmark191"/>
      <w:bookmarkStart w:id="192" w:name="bookmark192"/>
      <w:bookmarkStart w:id="193" w:name="bookmark193"/>
      <w:r>
        <w:rPr>
          <w:color w:val="000000"/>
          <w:spacing w:val="0"/>
          <w:w w:val="100"/>
          <w:position w:val="0"/>
        </w:rPr>
        <w:t>（</w:t>
      </w:r>
      <w:bookmarkEnd w:id="192"/>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190"/>
      <w:bookmarkEnd w:id="191"/>
      <w:bookmarkEnd w:id="193"/>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公司报告期不存在衍生品投资。</w:t>
      </w:r>
    </w:p>
    <w:p>
      <w:pPr>
        <w:pStyle w:val="Style27"/>
        <w:keepNext/>
        <w:keepLines/>
        <w:widowControl w:val="0"/>
        <w:shd w:val="clear" w:color="auto" w:fill="auto"/>
        <w:tabs>
          <w:tab w:pos="368" w:val="left"/>
        </w:tabs>
        <w:bidi w:val="0"/>
        <w:spacing w:before="0" w:after="40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5</w:t>
      </w:r>
      <w:bookmarkEnd w:id="196"/>
      <w:r>
        <w:rPr>
          <w:color w:val="000000"/>
          <w:spacing w:val="0"/>
          <w:w w:val="100"/>
          <w:position w:val="0"/>
        </w:rPr>
        <w:t>、</w:t>
        <w:tab/>
        <w:t>募集资金使用情况</w:t>
      </w:r>
      <w:bookmarkEnd w:id="194"/>
      <w:bookmarkEnd w:id="195"/>
      <w:bookmarkEnd w:id="197"/>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9"/>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755" w:right="1112" w:bottom="1755" w:left="1102" w:header="0" w:footer="3" w:gutter="0"/>
          <w:cols w:space="720"/>
          <w:noEndnote/>
          <w:rtlGutter w:val="0"/>
          <w:docGrid w:linePitch="360"/>
        </w:sectPr>
      </w:pPr>
      <w:r>
        <w:rPr>
          <w:color w:val="000000"/>
          <w:spacing w:val="0"/>
          <w:w w:val="100"/>
          <w:position w:val="0"/>
        </w:rPr>
        <w:t>公司报告期无募集资金使用情况。</w:t>
      </w:r>
    </w:p>
    <w:p>
      <w:pPr>
        <w:pStyle w:val="Style22"/>
        <w:keepNext/>
        <w:keepLines/>
        <w:widowControl w:val="0"/>
        <w:shd w:val="clear" w:color="auto" w:fill="auto"/>
        <w:bidi w:val="0"/>
        <w:spacing w:before="0" w:after="380" w:line="240" w:lineRule="auto"/>
        <w:ind w:left="0" w:right="0" w:firstLine="440"/>
        <w:jc w:val="left"/>
      </w:pPr>
      <w:bookmarkStart w:id="198" w:name="bookmark198"/>
      <w:bookmarkStart w:id="199" w:name="bookmark199"/>
      <w:bookmarkStart w:id="200" w:name="bookmark200"/>
      <w:bookmarkStart w:id="201" w:name="bookmark201"/>
      <w:r>
        <w:rPr>
          <w:color w:val="000000"/>
          <w:spacing w:val="0"/>
          <w:w w:val="100"/>
          <w:position w:val="0"/>
          <w:sz w:val="24"/>
          <w:szCs w:val="24"/>
        </w:rPr>
        <w:t>八</w:t>
      </w:r>
      <w:bookmarkEnd w:id="200"/>
      <w:r>
        <w:rPr>
          <w:color w:val="000000"/>
          <w:spacing w:val="0"/>
          <w:w w:val="100"/>
          <w:position w:val="0"/>
          <w:sz w:val="24"/>
          <w:szCs w:val="24"/>
        </w:rPr>
        <w:t>、重大资产和股权出售</w:t>
      </w:r>
      <w:bookmarkEnd w:id="198"/>
      <w:bookmarkEnd w:id="199"/>
      <w:bookmarkEnd w:id="201"/>
    </w:p>
    <w:p>
      <w:pPr>
        <w:pStyle w:val="Style27"/>
        <w:keepNext/>
        <w:keepLines/>
        <w:widowControl w:val="0"/>
        <w:shd w:val="clear" w:color="auto" w:fill="auto"/>
        <w:tabs>
          <w:tab w:pos="798" w:val="left"/>
        </w:tabs>
        <w:bidi w:val="0"/>
        <w:spacing w:before="0" w:after="380" w:line="240" w:lineRule="auto"/>
        <w:ind w:left="0" w:right="0" w:firstLine="44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1</w:t>
      </w:r>
      <w:bookmarkEnd w:id="204"/>
      <w:r>
        <w:rPr>
          <w:color w:val="000000"/>
          <w:spacing w:val="0"/>
          <w:w w:val="100"/>
          <w:position w:val="0"/>
        </w:rPr>
        <w:t>、</w:t>
        <w:tab/>
        <w:t>出售重大资产情况</w:t>
      </w:r>
      <w:bookmarkEnd w:id="202"/>
      <w:bookmarkEnd w:id="203"/>
      <w:bookmarkEnd w:id="205"/>
    </w:p>
    <w:p>
      <w:pPr>
        <w:pStyle w:val="Style19"/>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w:t>
      </w:r>
      <w:r>
        <w:rPr>
          <w:color w:val="000000"/>
          <w:spacing w:val="0"/>
          <w:w w:val="100"/>
          <w:position w:val="0"/>
        </w:rPr>
        <w:t>适用”不适用</w:t>
      </w:r>
    </w:p>
    <w:p>
      <w:pPr>
        <w:pStyle w:val="Style19"/>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公司报告期未出售重大资产。</w:t>
      </w:r>
    </w:p>
    <w:p>
      <w:pPr>
        <w:pStyle w:val="Style27"/>
        <w:keepNext/>
        <w:keepLines/>
        <w:widowControl w:val="0"/>
        <w:shd w:val="clear" w:color="auto" w:fill="auto"/>
        <w:tabs>
          <w:tab w:pos="808" w:val="left"/>
        </w:tabs>
        <w:bidi w:val="0"/>
        <w:spacing w:before="0" w:after="380" w:line="240" w:lineRule="auto"/>
        <w:ind w:left="0" w:right="0" w:firstLine="44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2</w:t>
      </w:r>
      <w:bookmarkEnd w:id="208"/>
      <w:r>
        <w:rPr>
          <w:color w:val="000000"/>
          <w:spacing w:val="0"/>
          <w:w w:val="100"/>
          <w:position w:val="0"/>
        </w:rPr>
        <w:t>、</w:t>
        <w:tab/>
        <w:t>出售重大股权情况</w:t>
      </w:r>
      <w:bookmarkEnd w:id="206"/>
      <w:bookmarkEnd w:id="207"/>
      <w:bookmarkEnd w:id="209"/>
    </w:p>
    <w:p>
      <w:pPr>
        <w:pStyle w:val="Style19"/>
        <w:keepNext w:val="0"/>
        <w:keepLines w:val="0"/>
        <w:widowControl w:val="0"/>
        <w:shd w:val="clear" w:color="auto" w:fill="auto"/>
        <w:bidi w:val="0"/>
        <w:spacing w:before="0" w:after="380" w:line="240" w:lineRule="auto"/>
        <w:ind w:left="0" w:right="0" w:firstLine="440"/>
        <w:jc w:val="left"/>
        <w:sectPr>
          <w:footnotePr>
            <w:pos w:val="pageBottom"/>
            <w:numFmt w:val="decimal"/>
            <w:numRestart w:val="continuous"/>
          </w:footnotePr>
          <w:pgSz w:w="11900" w:h="16840"/>
          <w:pgMar w:top="1707" w:right="488" w:bottom="1707" w:left="679" w:header="0" w:footer="3" w:gutter="0"/>
          <w:cols w:space="720"/>
          <w:noEndnote/>
          <w:rtlGutter w:val="0"/>
          <w:docGrid w:linePitch="360"/>
        </w:sectPr>
      </w:pPr>
      <w:r>
        <w:rPr>
          <w:color w:val="000000"/>
          <w:spacing w:val="0"/>
          <w:w w:val="100"/>
          <w:position w:val="0"/>
        </w:rPr>
        <w:t>□</w:t>
      </w:r>
      <w:r>
        <w:rPr>
          <w:color w:val="000000"/>
          <w:spacing w:val="0"/>
          <w:w w:val="100"/>
          <w:position w:val="0"/>
        </w:rPr>
        <w:t>适用”不适用</w:t>
      </w:r>
    </w:p>
    <w:p>
      <w:pPr>
        <w:pStyle w:val="Style22"/>
        <w:keepNext/>
        <w:keepLines/>
        <w:widowControl w:val="0"/>
        <w:shd w:val="clear" w:color="auto" w:fill="auto"/>
        <w:bidi w:val="0"/>
        <w:spacing w:before="0" w:after="380" w:line="240" w:lineRule="auto"/>
        <w:ind w:left="0" w:right="0" w:firstLine="420"/>
        <w:jc w:val="left"/>
      </w:pPr>
      <w:bookmarkStart w:id="210" w:name="bookmark210"/>
      <w:bookmarkStart w:id="211" w:name="bookmark211"/>
      <w:bookmarkStart w:id="212" w:name="bookmark212"/>
      <w:bookmarkStart w:id="213" w:name="bookmark213"/>
      <w:r>
        <w:rPr>
          <w:color w:val="000000"/>
          <w:spacing w:val="0"/>
          <w:w w:val="100"/>
          <w:position w:val="0"/>
          <w:sz w:val="24"/>
          <w:szCs w:val="24"/>
        </w:rPr>
        <w:t>九</w:t>
      </w:r>
      <w:bookmarkEnd w:id="212"/>
      <w:r>
        <w:rPr>
          <w:color w:val="000000"/>
          <w:spacing w:val="0"/>
          <w:w w:val="100"/>
          <w:position w:val="0"/>
          <w:sz w:val="24"/>
          <w:szCs w:val="24"/>
        </w:rPr>
        <w:t>、主要控股参股公司分析</w:t>
      </w:r>
      <w:bookmarkEnd w:id="210"/>
      <w:bookmarkEnd w:id="211"/>
      <w:bookmarkEnd w:id="213"/>
    </w:p>
    <w:p>
      <w:pPr>
        <w:pStyle w:val="Style19"/>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V</w:t>
      </w:r>
      <w:r>
        <w:rPr>
          <w:color w:val="000000"/>
          <w:spacing w:val="0"/>
          <w:w w:val="100"/>
          <w:position w:val="0"/>
        </w:rPr>
        <w:t>适用口不适用</w:t>
      </w:r>
    </w:p>
    <w:p>
      <w:pPr>
        <w:pStyle w:val="Style19"/>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0"/>
        <w:gridCol w:w="706"/>
        <w:gridCol w:w="1301"/>
        <w:gridCol w:w="1142"/>
        <w:gridCol w:w="1536"/>
        <w:gridCol w:w="1334"/>
        <w:gridCol w:w="1416"/>
        <w:gridCol w:w="1286"/>
        <w:gridCol w:w="128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公司</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公司</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达实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久信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数字化手术与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洁净手术室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1,572,737,439.96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644,594,544.00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865,795,910.08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39,343,068.99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35207,342.50</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报告期内取得和处置子公司的情况</w:t>
      </w:r>
    </w:p>
    <w:p>
      <w:pPr>
        <w:pStyle w:val="Style19"/>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632"/>
        <w:gridCol w:w="1608"/>
        <w:gridCol w:w="653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报告期内取得和</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宿州达实智慧医 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作为区域医疗</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项目公司，将有效巩固公司在智慧医疗领域的综合竞争地位， 对公司全面实施智慧医疗发展战略、扩大公司区域影响力、实现公司的全国化扩 张具有一定促进作用，有利于公司智慧医疗相关业务在宿州的实施。</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保定达实智慧医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作为区域医疗</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项目公司，将有效巩固公司在智慧医疗领域的综合竞争地位， 对公司全面实施智慧医疗发展战略、扩大公司区域影响力、实现公司的全国化扩 张具有一定促进作用，有利于公司智慧医疗相关业务在保定的实施。</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云浮市济天企业 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有利于优化公司架构，统筹整合公司内部资源，并实现公司资产的高效利用。</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深圳达实智慧医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疗有限公司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有利于优化公司架构，统筹整合公司内部资源，并实现公司资产的高效利用。</w:t>
            </w:r>
          </w:p>
        </w:tc>
      </w:tr>
    </w:tbl>
    <w:p>
      <w:pPr>
        <w:sectPr>
          <w:footnotePr>
            <w:pos w:val="pageBottom"/>
            <w:numFmt w:val="decimal"/>
            <w:numRestart w:val="continuous"/>
          </w:footnotePr>
          <w:pgSz w:w="11900" w:h="16840"/>
          <w:pgMar w:top="1707" w:right="488" w:bottom="1707" w:left="679" w:header="0" w:footer="3" w:gutter="0"/>
          <w:cols w:space="720"/>
          <w:noEndnote/>
          <w:rtlGutter w:val="0"/>
          <w:docGrid w:linePitch="360"/>
        </w:sectPr>
      </w:pPr>
    </w:p>
    <w:p>
      <w:pPr>
        <w:pStyle w:val="Style22"/>
        <w:keepNext/>
        <w:keepLines/>
        <w:widowControl w:val="0"/>
        <w:shd w:val="clear" w:color="auto" w:fill="auto"/>
        <w:bidi w:val="0"/>
        <w:spacing w:before="0" w:after="400" w:line="240" w:lineRule="auto"/>
        <w:ind w:left="0" w:right="0" w:firstLine="440"/>
        <w:jc w:val="left"/>
      </w:pPr>
      <w:bookmarkStart w:id="214" w:name="bookmark214"/>
      <w:bookmarkStart w:id="215" w:name="bookmark215"/>
      <w:bookmarkStart w:id="216" w:name="bookmark216"/>
      <w:r>
        <w:rPr>
          <w:color w:val="000000"/>
          <w:spacing w:val="0"/>
          <w:w w:val="100"/>
          <w:position w:val="0"/>
          <w:sz w:val="24"/>
          <w:szCs w:val="24"/>
        </w:rPr>
        <w:t>十、公司控制的结构化主体情况</w:t>
      </w:r>
      <w:bookmarkEnd w:id="214"/>
      <w:bookmarkEnd w:id="215"/>
      <w:bookmarkEnd w:id="216"/>
    </w:p>
    <w:p>
      <w:pPr>
        <w:pStyle w:val="Style19"/>
        <w:keepNext w:val="0"/>
        <w:keepLines w:val="0"/>
        <w:widowControl w:val="0"/>
        <w:shd w:val="clear" w:color="auto" w:fill="auto"/>
        <w:bidi w:val="0"/>
        <w:spacing w:before="0" w:after="0" w:line="240" w:lineRule="auto"/>
        <w:ind w:left="0" w:right="0" w:firstLine="440"/>
        <w:jc w:val="left"/>
        <w:sectPr>
          <w:footnotePr>
            <w:pos w:val="pageBottom"/>
            <w:numFmt w:val="decimal"/>
            <w:numRestart w:val="continuous"/>
          </w:footnotePr>
          <w:pgSz w:w="11900" w:h="16840"/>
          <w:pgMar w:top="1702" w:right="488" w:bottom="1702" w:left="679"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22"/>
        <w:keepNext/>
        <w:keepLines/>
        <w:widowControl w:val="0"/>
        <w:shd w:val="clear" w:color="auto" w:fill="auto"/>
        <w:bidi w:val="0"/>
        <w:spacing w:before="380" w:after="200" w:line="240" w:lineRule="auto"/>
        <w:ind w:left="0" w:right="0" w:firstLine="440"/>
        <w:jc w:val="both"/>
      </w:pPr>
      <w:bookmarkStart w:id="217" w:name="bookmark217"/>
      <w:bookmarkStart w:id="218" w:name="bookmark218"/>
      <w:bookmarkStart w:id="219" w:name="bookmark219"/>
      <w:r>
        <w:rPr>
          <w:color w:val="000000"/>
          <w:spacing w:val="0"/>
          <w:w w:val="100"/>
          <w:position w:val="0"/>
          <w:sz w:val="24"/>
          <w:szCs w:val="24"/>
        </w:rPr>
        <w:t>十一、公司未来发展的展望</w:t>
      </w:r>
      <w:bookmarkEnd w:id="217"/>
      <w:bookmarkEnd w:id="218"/>
      <w:bookmarkEnd w:id="219"/>
    </w:p>
    <w:p>
      <w:pPr>
        <w:pStyle w:val="Style19"/>
        <w:keepNext w:val="0"/>
        <w:keepLines w:val="0"/>
        <w:widowControl w:val="0"/>
        <w:shd w:val="clear" w:color="auto" w:fill="auto"/>
        <w:bidi w:val="0"/>
        <w:spacing w:before="0" w:after="0" w:line="482" w:lineRule="exact"/>
        <w:ind w:left="0" w:right="0" w:firstLine="800"/>
        <w:jc w:val="left"/>
      </w:pPr>
      <w:r>
        <w:rPr>
          <w:color w:val="000000"/>
          <w:spacing w:val="0"/>
          <w:w w:val="100"/>
          <w:position w:val="0"/>
        </w:rPr>
        <w:t>未来十年，公司将基于自主研发的物联网产品及系统提供智能化整体解决方案，致力于成为智能化行业的领导者。</w:t>
      </w:r>
    </w:p>
    <w:p>
      <w:pPr>
        <w:pStyle w:val="Style19"/>
        <w:keepNext w:val="0"/>
        <w:keepLines w:val="0"/>
        <w:widowControl w:val="0"/>
        <w:shd w:val="clear" w:color="auto" w:fill="auto"/>
        <w:bidi w:val="0"/>
        <w:spacing w:before="0" w:after="0" w:line="482" w:lineRule="exact"/>
        <w:ind w:left="440" w:right="0" w:firstLine="360"/>
        <w:jc w:val="both"/>
      </w:pPr>
      <w:r>
        <w:rPr>
          <w:color w:val="000000"/>
          <w:spacing w:val="0"/>
          <w:w w:val="100"/>
          <w:position w:val="0"/>
        </w:rPr>
        <w:t>根据十年愿景落实行动策略，公司在</w:t>
      </w:r>
      <w:r>
        <w:rPr>
          <w:rFonts w:ascii="Times New Roman" w:eastAsia="Times New Roman" w:hAnsi="Times New Roman" w:cs="Times New Roman"/>
          <w:color w:val="000000"/>
          <w:spacing w:val="0"/>
          <w:w w:val="100"/>
          <w:position w:val="0"/>
          <w:sz w:val="18"/>
          <w:szCs w:val="18"/>
        </w:rPr>
        <w:t>2021-2023</w:t>
      </w:r>
      <w:r>
        <w:rPr>
          <w:color w:val="000000"/>
          <w:spacing w:val="0"/>
          <w:w w:val="100"/>
          <w:position w:val="0"/>
        </w:rPr>
        <w:t>三年间的经营重点是，持续创新可面向未来的产品和解决方案，并探索 可规模化发展的业务模式，进而通过建立数字化的业务管理体系支撑公司规模化发展。</w:t>
      </w:r>
    </w:p>
    <w:p>
      <w:pPr>
        <w:pStyle w:val="Style19"/>
        <w:keepNext w:val="0"/>
        <w:keepLines w:val="0"/>
        <w:widowControl w:val="0"/>
        <w:shd w:val="clear" w:color="auto" w:fill="auto"/>
        <w:bidi w:val="0"/>
        <w:spacing w:before="0" w:after="0" w:line="482" w:lineRule="exact"/>
        <w:ind w:left="440" w:right="0" w:firstLine="36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年，公司将坚持良知驱动与创新驱动，坚持既定的十年企业发展战略。公司将聚焦重点区域加大人力资源投入力 度；持续加强技术及产品领域纵向创新，完善新一代智能化创新解决方案；实现产品和解决方案业务在广深区域智能化市场 规模化的快速发展;实现轨道交通智能化整体解决方案业务的快速发展;实现医院精益手术室智慧管理系统业务的快速发展； 实现医院智能化、医院手术室净化，以及数据中心智能化整体解决方案等业务的稳健发展。公司将积极履行企业社会责任， 率先实现达实大厦的碳中和，并积极发挥示范作用，持续加大双碳背景下的建筑节能及低碳服务投入力度。</w:t>
      </w:r>
    </w:p>
    <w:p>
      <w:pPr>
        <w:pStyle w:val="Style19"/>
        <w:keepNext w:val="0"/>
        <w:keepLines w:val="0"/>
        <w:widowControl w:val="0"/>
        <w:shd w:val="clear" w:color="auto" w:fill="auto"/>
        <w:bidi w:val="0"/>
        <w:spacing w:before="0" w:after="300" w:line="482" w:lineRule="exact"/>
        <w:ind w:left="440" w:right="0" w:firstLine="360"/>
        <w:jc w:val="both"/>
      </w:pPr>
      <w:r>
        <w:rPr>
          <w:color w:val="000000"/>
          <w:spacing w:val="0"/>
          <w:w w:val="100"/>
          <w:position w:val="0"/>
        </w:rPr>
        <w:t>展望</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年，面对错综复杂的外部环境、更加激烈的市场竞争格局带来的挑战，以及大湾区建设、双碳战略以及国家 大力发展数字经济带来的市场机遇，我们将充满信心，坚定前行。</w:t>
      </w:r>
    </w:p>
    <w:p>
      <w:pPr>
        <w:pStyle w:val="Style19"/>
        <w:keepNext w:val="0"/>
        <w:keepLines w:val="0"/>
        <w:widowControl w:val="0"/>
        <w:shd w:val="clear" w:color="auto" w:fill="auto"/>
        <w:tabs>
          <w:tab w:pos="1140" w:val="left"/>
        </w:tabs>
        <w:bidi w:val="0"/>
        <w:spacing w:before="0" w:after="0" w:line="559" w:lineRule="auto"/>
        <w:ind w:left="0" w:right="0" w:firstLine="800"/>
        <w:jc w:val="left"/>
      </w:pPr>
      <w:bookmarkStart w:id="220" w:name="bookmark220"/>
      <w:r>
        <w:rPr>
          <w:rFonts w:ascii="Times New Roman" w:eastAsia="Times New Roman" w:hAnsi="Times New Roman" w:cs="Times New Roman"/>
          <w:b/>
          <w:bCs/>
          <w:color w:val="000000"/>
          <w:spacing w:val="0"/>
          <w:w w:val="100"/>
          <w:position w:val="0"/>
          <w:sz w:val="18"/>
          <w:szCs w:val="18"/>
        </w:rPr>
        <w:t>1</w:t>
      </w:r>
      <w:bookmarkEnd w:id="220"/>
      <w:r>
        <w:rPr>
          <w:b/>
          <w:bCs/>
          <w:color w:val="000000"/>
          <w:spacing w:val="0"/>
          <w:w w:val="100"/>
          <w:position w:val="0"/>
        </w:rPr>
        <w:t>、</w:t>
        <w:tab/>
        <w:t>创新计划</w:t>
      </w:r>
    </w:p>
    <w:p>
      <w:pPr>
        <w:pStyle w:val="Style19"/>
        <w:keepNext w:val="0"/>
        <w:keepLines w:val="0"/>
        <w:widowControl w:val="0"/>
        <w:shd w:val="clear" w:color="auto" w:fill="auto"/>
        <w:bidi w:val="0"/>
        <w:spacing w:before="0" w:after="0" w:line="487" w:lineRule="exact"/>
        <w:ind w:left="0" w:right="0" w:firstLine="800"/>
        <w:jc w:val="left"/>
      </w:pPr>
      <w:r>
        <w:rPr>
          <w:rFonts w:ascii="Times New Roman" w:eastAsia="Times New Roman" w:hAnsi="Times New Roman" w:cs="Times New Roman"/>
          <w:b/>
          <w:bCs/>
          <w:color w:val="000000"/>
          <w:spacing w:val="0"/>
          <w:w w:val="100"/>
          <w:position w:val="0"/>
          <w:sz w:val="18"/>
          <w:szCs w:val="18"/>
        </w:rPr>
        <w:t>1.1</w:t>
      </w:r>
      <w:r>
        <w:rPr>
          <w:b/>
          <w:bCs/>
          <w:color w:val="000000"/>
          <w:spacing w:val="0"/>
          <w:w w:val="100"/>
          <w:position w:val="0"/>
        </w:rPr>
        <w:t>持续完善和升级既有产品系列，并积极探索与双碳相关的研发课题</w:t>
      </w:r>
    </w:p>
    <w:p>
      <w:pPr>
        <w:pStyle w:val="Style19"/>
        <w:keepNext w:val="0"/>
        <w:keepLines w:val="0"/>
        <w:widowControl w:val="0"/>
        <w:shd w:val="clear" w:color="auto" w:fill="auto"/>
        <w:bidi w:val="0"/>
        <w:spacing w:before="0" w:after="0" w:line="487" w:lineRule="exact"/>
        <w:ind w:left="440" w:right="0" w:firstLine="36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年，公司将以客户需求为中心，在已有的产品系列上持续投入研发力量，持续升级迭代，实现纵向创新，满足用 户更深层次的需求。</w:t>
      </w:r>
    </w:p>
    <w:p>
      <w:pPr>
        <w:pStyle w:val="Style19"/>
        <w:keepNext w:val="0"/>
        <w:keepLines w:val="0"/>
        <w:widowControl w:val="0"/>
        <w:shd w:val="clear" w:color="auto" w:fill="auto"/>
        <w:bidi w:val="0"/>
        <w:spacing w:before="0" w:after="0" w:line="487" w:lineRule="exact"/>
        <w:ind w:left="440" w:right="0" w:firstLine="360"/>
        <w:jc w:val="both"/>
      </w:pPr>
      <w:r>
        <w:rPr>
          <w:color w:val="000000"/>
          <w:spacing w:val="0"/>
          <w:w w:val="100"/>
          <w:position w:val="0"/>
        </w:rPr>
        <w:t>持续加大对达实</w:t>
      </w:r>
      <w:r>
        <w:rPr>
          <w:rFonts w:ascii="Times New Roman" w:eastAsia="Times New Roman" w:hAnsi="Times New Roman" w:cs="Times New Roman"/>
          <w:color w:val="000000"/>
          <w:spacing w:val="0"/>
          <w:w w:val="100"/>
          <w:position w:val="0"/>
          <w:sz w:val="18"/>
          <w:szCs w:val="18"/>
        </w:rPr>
        <w:t>AIoT</w:t>
      </w:r>
      <w:r>
        <w:rPr>
          <w:color w:val="000000"/>
          <w:spacing w:val="0"/>
          <w:w w:val="100"/>
          <w:position w:val="0"/>
        </w:rPr>
        <w:t>智能物联网管控平台、</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物联网身份识别与管控平台、边缘控制产品、人脸识别产品等核心产 品的研发力度；加大</w:t>
      </w:r>
      <w:r>
        <w:rPr>
          <w:rFonts w:ascii="Times New Roman" w:eastAsia="Times New Roman" w:hAnsi="Times New Roman" w:cs="Times New Roman"/>
          <w:color w:val="000000"/>
          <w:spacing w:val="0"/>
          <w:w w:val="100"/>
          <w:position w:val="0"/>
          <w:sz w:val="18"/>
          <w:szCs w:val="18"/>
        </w:rPr>
        <w:t>EMC</w:t>
      </w:r>
      <w:r>
        <w:rPr>
          <w:color w:val="000000"/>
          <w:spacing w:val="0"/>
          <w:w w:val="100"/>
          <w:position w:val="0"/>
        </w:rPr>
        <w:t>中央空调节能控制系统、物联网空间场景控制系统、精益手术室智慧管理系统、医用智慧物流系 统、智慧地铁环境与设备监控等系统的研发投入。</w:t>
      </w:r>
    </w:p>
    <w:p>
      <w:pPr>
        <w:pStyle w:val="Style19"/>
        <w:keepNext w:val="0"/>
        <w:keepLines w:val="0"/>
        <w:widowControl w:val="0"/>
        <w:shd w:val="clear" w:color="auto" w:fill="auto"/>
        <w:bidi w:val="0"/>
        <w:spacing w:before="0" w:after="0" w:line="487" w:lineRule="exact"/>
        <w:ind w:left="440" w:right="0" w:firstLine="36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年，公司还将积极探索与双碳相关的物联网技术与产品研发课题，探索基于</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等创新技术的碳监控平台研发可行 性，研发出能为“碳达峰、碳中和”提供更好服务的技术和产品。</w:t>
      </w:r>
    </w:p>
    <w:p>
      <w:pPr>
        <w:pStyle w:val="Style19"/>
        <w:keepNext w:val="0"/>
        <w:keepLines w:val="0"/>
        <w:widowControl w:val="0"/>
        <w:shd w:val="clear" w:color="auto" w:fill="auto"/>
        <w:bidi w:val="0"/>
        <w:spacing w:before="0" w:after="0" w:line="482" w:lineRule="exact"/>
        <w:ind w:left="0" w:right="0" w:firstLine="800"/>
        <w:jc w:val="left"/>
      </w:pP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深耕细分行业解决方案研发</w:t>
      </w:r>
    </w:p>
    <w:p>
      <w:pPr>
        <w:pStyle w:val="Style19"/>
        <w:keepNext w:val="0"/>
        <w:keepLines w:val="0"/>
        <w:widowControl w:val="0"/>
        <w:shd w:val="clear" w:color="auto" w:fill="auto"/>
        <w:bidi w:val="0"/>
        <w:spacing w:before="0" w:after="300" w:line="475" w:lineRule="exact"/>
        <w:ind w:left="440" w:right="0" w:firstLine="360"/>
        <w:jc w:val="both"/>
      </w:pPr>
      <w:r>
        <w:rPr>
          <w:color w:val="000000"/>
          <w:spacing w:val="0"/>
          <w:w w:val="100"/>
          <w:position w:val="0"/>
        </w:rPr>
        <w:t>基于公司自主研发的产品，结合生态伙伴产品及系统，面向重点行业用户，创新研发面向智慧楼宇、医院、城市轨道交 通、数据中心等领域的整体解决方案，以满足用户更全面完整的应用需求。</w:t>
      </w:r>
    </w:p>
    <w:p>
      <w:pPr>
        <w:pStyle w:val="Style19"/>
        <w:keepNext w:val="0"/>
        <w:keepLines w:val="0"/>
        <w:widowControl w:val="0"/>
        <w:shd w:val="clear" w:color="auto" w:fill="auto"/>
        <w:tabs>
          <w:tab w:pos="1155" w:val="left"/>
        </w:tabs>
        <w:bidi w:val="0"/>
        <w:spacing w:before="0" w:after="0" w:line="559" w:lineRule="auto"/>
        <w:ind w:left="0" w:right="0" w:firstLine="800"/>
        <w:jc w:val="left"/>
      </w:pPr>
      <w:bookmarkStart w:id="221" w:name="bookmark221"/>
      <w:r>
        <w:rPr>
          <w:rFonts w:ascii="Times New Roman" w:eastAsia="Times New Roman" w:hAnsi="Times New Roman" w:cs="Times New Roman"/>
          <w:b/>
          <w:bCs/>
          <w:color w:val="000000"/>
          <w:spacing w:val="0"/>
          <w:w w:val="100"/>
          <w:position w:val="0"/>
          <w:sz w:val="18"/>
          <w:szCs w:val="18"/>
        </w:rPr>
        <w:t>2</w:t>
      </w:r>
      <w:bookmarkEnd w:id="221"/>
      <w:r>
        <w:rPr>
          <w:b/>
          <w:bCs/>
          <w:color w:val="000000"/>
          <w:spacing w:val="0"/>
          <w:w w:val="100"/>
          <w:position w:val="0"/>
        </w:rPr>
        <w:t>、</w:t>
        <w:tab/>
        <w:t>业务拓展计划</w:t>
      </w:r>
    </w:p>
    <w:p>
      <w:pPr>
        <w:pStyle w:val="Style19"/>
        <w:keepNext w:val="0"/>
        <w:keepLines w:val="0"/>
        <w:widowControl w:val="0"/>
        <w:shd w:val="clear" w:color="auto" w:fill="auto"/>
        <w:bidi w:val="0"/>
        <w:spacing w:before="0" w:after="0" w:line="480" w:lineRule="exact"/>
        <w:ind w:left="0" w:right="0" w:firstLine="800"/>
        <w:jc w:val="left"/>
      </w:pPr>
      <w:r>
        <w:rPr>
          <w:rFonts w:ascii="Times New Roman" w:eastAsia="Times New Roman" w:hAnsi="Times New Roman" w:cs="Times New Roman"/>
          <w:b/>
          <w:bCs/>
          <w:color w:val="000000"/>
          <w:spacing w:val="0"/>
          <w:w w:val="100"/>
          <w:position w:val="0"/>
          <w:sz w:val="18"/>
          <w:szCs w:val="18"/>
        </w:rPr>
        <w:t>2.1</w:t>
      </w:r>
      <w:r>
        <w:rPr>
          <w:b/>
          <w:bCs/>
          <w:color w:val="000000"/>
          <w:spacing w:val="0"/>
          <w:w w:val="100"/>
          <w:position w:val="0"/>
        </w:rPr>
        <w:t>聚焦广深区域，实现公司自主产品及解决方案业务规模发展</w:t>
      </w:r>
    </w:p>
    <w:p>
      <w:pPr>
        <w:pStyle w:val="Style19"/>
        <w:keepNext w:val="0"/>
        <w:keepLines w:val="0"/>
        <w:widowControl w:val="0"/>
        <w:shd w:val="clear" w:color="auto" w:fill="auto"/>
        <w:bidi w:val="0"/>
        <w:spacing w:before="0" w:after="0" w:line="480" w:lineRule="exact"/>
        <w:ind w:left="440" w:right="0" w:firstLine="360"/>
        <w:jc w:val="both"/>
      </w:pPr>
      <w:r>
        <w:rPr>
          <w:color w:val="000000"/>
          <w:spacing w:val="0"/>
          <w:w w:val="100"/>
          <w:position w:val="0"/>
        </w:rPr>
        <w:t>保持和加强公司业务在深圳已有的优势地位。进一步加大公司自主物联网产品业务在深圳的投入力度，实现深圳区域签 约倍增目标。同时加大在广州地区的投入力度，实现广深区域业务的快速增长。</w:t>
      </w:r>
    </w:p>
    <w:p>
      <w:pPr>
        <w:pStyle w:val="Style19"/>
        <w:keepNext w:val="0"/>
        <w:keepLines w:val="0"/>
        <w:widowControl w:val="0"/>
        <w:shd w:val="clear" w:color="auto" w:fill="auto"/>
        <w:bidi w:val="0"/>
        <w:spacing w:before="0" w:after="0" w:line="480" w:lineRule="exact"/>
        <w:ind w:left="0" w:right="0" w:firstLine="800"/>
        <w:jc w:val="left"/>
      </w:pPr>
      <w:r>
        <w:rPr>
          <w:rFonts w:ascii="Times New Roman" w:eastAsia="Times New Roman" w:hAnsi="Times New Roman" w:cs="Times New Roman"/>
          <w:b/>
          <w:bCs/>
          <w:color w:val="000000"/>
          <w:spacing w:val="0"/>
          <w:w w:val="100"/>
          <w:position w:val="0"/>
          <w:sz w:val="18"/>
          <w:szCs w:val="18"/>
        </w:rPr>
        <w:t>2.2</w:t>
      </w:r>
      <w:r>
        <w:rPr>
          <w:b/>
          <w:bCs/>
          <w:color w:val="000000"/>
          <w:spacing w:val="0"/>
          <w:w w:val="100"/>
          <w:position w:val="0"/>
        </w:rPr>
        <w:t>解决方案业务，持续深耕重点应用领域</w:t>
      </w:r>
    </w:p>
    <w:p>
      <w:pPr>
        <w:pStyle w:val="Style19"/>
        <w:keepNext w:val="0"/>
        <w:keepLines w:val="0"/>
        <w:widowControl w:val="0"/>
        <w:shd w:val="clear" w:color="auto" w:fill="auto"/>
        <w:bidi w:val="0"/>
        <w:spacing w:before="0" w:after="300" w:line="490" w:lineRule="exact"/>
        <w:ind w:left="0" w:right="0" w:firstLine="800"/>
        <w:jc w:val="left"/>
      </w:pPr>
      <w:r>
        <w:rPr>
          <w:color w:val="000000"/>
          <w:spacing w:val="0"/>
          <w:w w:val="100"/>
          <w:position w:val="0"/>
        </w:rPr>
        <w:t>持续聚焦智慧楼宇、医院、城市轨道交通及数据中心等重点应用领域，坚持纵向创新，深度满足用户需求。</w:t>
      </w:r>
    </w:p>
    <w:p>
      <w:pPr>
        <w:pStyle w:val="Style19"/>
        <w:keepNext w:val="0"/>
        <w:keepLines w:val="0"/>
        <w:widowControl w:val="0"/>
        <w:shd w:val="clear" w:color="auto" w:fill="auto"/>
        <w:bidi w:val="0"/>
        <w:spacing w:before="0" w:after="0" w:line="569" w:lineRule="auto"/>
        <w:ind w:left="0" w:right="0" w:firstLine="800"/>
        <w:jc w:val="left"/>
      </w:pPr>
      <w:r>
        <w:rPr>
          <w:rFonts w:ascii="Times New Roman" w:eastAsia="Times New Roman" w:hAnsi="Times New Roman" w:cs="Times New Roman"/>
          <w:b/>
          <w:bCs/>
          <w:color w:val="000000"/>
          <w:spacing w:val="0"/>
          <w:w w:val="100"/>
          <w:position w:val="0"/>
          <w:sz w:val="18"/>
          <w:szCs w:val="18"/>
        </w:rPr>
        <w:t>2.3</w:t>
      </w:r>
      <w:r>
        <w:rPr>
          <w:b/>
          <w:bCs/>
          <w:color w:val="000000"/>
          <w:spacing w:val="0"/>
          <w:w w:val="100"/>
          <w:position w:val="0"/>
        </w:rPr>
        <w:t>内部职能部门提供全面服务</w:t>
      </w:r>
      <w:r>
        <w:rPr>
          <w:b/>
          <w:bCs/>
          <w:color w:val="000000"/>
          <w:spacing w:val="0"/>
          <w:w w:val="100"/>
          <w:position w:val="0"/>
          <w:sz w:val="19"/>
          <w:szCs w:val="19"/>
        </w:rPr>
        <w:t>，</w:t>
      </w:r>
      <w:r>
        <w:rPr>
          <w:b/>
          <w:bCs/>
          <w:color w:val="000000"/>
          <w:spacing w:val="0"/>
          <w:w w:val="100"/>
          <w:position w:val="0"/>
        </w:rPr>
        <w:t>支持营销计划实现</w:t>
      </w:r>
    </w:p>
    <w:p>
      <w:pPr>
        <w:pStyle w:val="Style19"/>
        <w:keepNext w:val="0"/>
        <w:keepLines w:val="0"/>
        <w:widowControl w:val="0"/>
        <w:shd w:val="clear" w:color="auto" w:fill="auto"/>
        <w:bidi w:val="0"/>
        <w:spacing w:before="0" w:after="300" w:line="490" w:lineRule="exact"/>
        <w:ind w:left="440" w:right="0" w:firstLine="360"/>
        <w:jc w:val="both"/>
      </w:pPr>
      <w:r>
        <w:rPr>
          <w:color w:val="000000"/>
          <w:spacing w:val="0"/>
          <w:w w:val="100"/>
          <w:position w:val="0"/>
        </w:rPr>
        <w:t>公司各部门在人力资源、财务管理、供应链管理、产品研发、方案创新、品牌市场、信息系统、行政后勤以及物业服务 等各个方面全力为业务团队赋能。</w:t>
      </w:r>
    </w:p>
    <w:p>
      <w:pPr>
        <w:pStyle w:val="Style19"/>
        <w:keepNext w:val="0"/>
        <w:keepLines w:val="0"/>
        <w:widowControl w:val="0"/>
        <w:shd w:val="clear" w:color="auto" w:fill="auto"/>
        <w:tabs>
          <w:tab w:pos="1163" w:val="left"/>
        </w:tabs>
        <w:bidi w:val="0"/>
        <w:spacing w:before="0" w:after="0" w:line="569" w:lineRule="auto"/>
        <w:ind w:left="0" w:right="0" w:firstLine="800"/>
        <w:jc w:val="left"/>
      </w:pPr>
      <w:bookmarkStart w:id="222" w:name="bookmark222"/>
      <w:r>
        <w:rPr>
          <w:rFonts w:ascii="Times New Roman" w:eastAsia="Times New Roman" w:hAnsi="Times New Roman" w:cs="Times New Roman"/>
          <w:b/>
          <w:bCs/>
          <w:color w:val="000000"/>
          <w:spacing w:val="0"/>
          <w:w w:val="100"/>
          <w:position w:val="0"/>
          <w:sz w:val="18"/>
          <w:szCs w:val="18"/>
        </w:rPr>
        <w:t>3</w:t>
      </w:r>
      <w:bookmarkEnd w:id="222"/>
      <w:r>
        <w:rPr>
          <w:b/>
          <w:bCs/>
          <w:color w:val="000000"/>
          <w:spacing w:val="0"/>
          <w:w w:val="100"/>
          <w:position w:val="0"/>
        </w:rPr>
        <w:t>、</w:t>
        <w:tab/>
        <w:t>加强品牌建设及市场推广力度</w:t>
      </w:r>
    </w:p>
    <w:p>
      <w:pPr>
        <w:pStyle w:val="Style19"/>
        <w:keepNext w:val="0"/>
        <w:keepLines w:val="0"/>
        <w:widowControl w:val="0"/>
        <w:shd w:val="clear" w:color="auto" w:fill="auto"/>
        <w:bidi w:val="0"/>
        <w:spacing w:before="0" w:after="0" w:line="569" w:lineRule="auto"/>
        <w:ind w:left="0" w:right="0" w:firstLine="800"/>
        <w:jc w:val="left"/>
      </w:pP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实现达实大厦碳中和，保持和加强达实大厦的引领示范作用</w:t>
      </w:r>
    </w:p>
    <w:p>
      <w:pPr>
        <w:pStyle w:val="Style19"/>
        <w:keepNext w:val="0"/>
        <w:keepLines w:val="0"/>
        <w:widowControl w:val="0"/>
        <w:shd w:val="clear" w:color="auto" w:fill="auto"/>
        <w:bidi w:val="0"/>
        <w:spacing w:before="0" w:after="300" w:line="482" w:lineRule="exact"/>
        <w:ind w:left="440" w:right="0" w:firstLine="360"/>
        <w:jc w:val="left"/>
      </w:pPr>
      <w:r>
        <w:rPr>
          <w:color w:val="000000"/>
          <w:spacing w:val="0"/>
          <w:w w:val="100"/>
          <w:position w:val="0"/>
        </w:rPr>
        <w:t>在达实大厦已有的国际国内绿色建筑顶级认证、国内首个中央空调超高能效引领级示范项目权威认证基础上，</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 争取通过持续的节能努力及碳交易手段，率先实现达实大厦的碳中和。保持和进一步加强达实大厦在智慧建筑及低碳节能领 域的引领示范作用。</w:t>
      </w:r>
    </w:p>
    <w:p>
      <w:pPr>
        <w:pStyle w:val="Style19"/>
        <w:keepNext w:val="0"/>
        <w:keepLines w:val="0"/>
        <w:widowControl w:val="0"/>
        <w:shd w:val="clear" w:color="auto" w:fill="auto"/>
        <w:bidi w:val="0"/>
        <w:spacing w:before="0" w:after="0" w:line="559" w:lineRule="auto"/>
        <w:ind w:left="0" w:right="0" w:firstLine="800"/>
        <w:jc w:val="left"/>
      </w:pPr>
      <w:r>
        <w:rPr>
          <w:rFonts w:ascii="Times New Roman" w:eastAsia="Times New Roman" w:hAnsi="Times New Roman" w:cs="Times New Roman"/>
          <w:b/>
          <w:bCs/>
          <w:color w:val="000000"/>
          <w:spacing w:val="0"/>
          <w:w w:val="100"/>
          <w:position w:val="0"/>
          <w:sz w:val="18"/>
          <w:szCs w:val="18"/>
        </w:rPr>
        <w:t>3.2</w:t>
      </w:r>
      <w:r>
        <w:rPr>
          <w:b/>
          <w:bCs/>
          <w:color w:val="000000"/>
          <w:spacing w:val="0"/>
          <w:w w:val="100"/>
          <w:position w:val="0"/>
        </w:rPr>
        <w:t>继续加强重点应用领域标杆建设</w:t>
      </w:r>
    </w:p>
    <w:p>
      <w:pPr>
        <w:pStyle w:val="Style19"/>
        <w:keepNext w:val="0"/>
        <w:keepLines w:val="0"/>
        <w:widowControl w:val="0"/>
        <w:shd w:val="clear" w:color="auto" w:fill="auto"/>
        <w:bidi w:val="0"/>
        <w:spacing w:before="0" w:after="300" w:line="482" w:lineRule="exact"/>
        <w:ind w:left="440" w:right="0" w:firstLine="36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年，公司将继续依托企业总部达实大厦打造建筑楼宇领域行业标杆，同时，加强在医院、城市轨道交通、数据中 心等重点应用领域的标杆项目建设及推广工作。</w:t>
      </w:r>
    </w:p>
    <w:p>
      <w:pPr>
        <w:pStyle w:val="Style19"/>
        <w:keepNext w:val="0"/>
        <w:keepLines w:val="0"/>
        <w:widowControl w:val="0"/>
        <w:shd w:val="clear" w:color="auto" w:fill="auto"/>
        <w:bidi w:val="0"/>
        <w:spacing w:before="0" w:after="0" w:line="557" w:lineRule="auto"/>
        <w:ind w:left="0" w:right="0" w:firstLine="800"/>
        <w:jc w:val="both"/>
      </w:pPr>
      <w:r>
        <w:rPr>
          <w:rFonts w:ascii="Times New Roman" w:eastAsia="Times New Roman" w:hAnsi="Times New Roman" w:cs="Times New Roman"/>
          <w:b/>
          <w:bCs/>
          <w:color w:val="000000"/>
          <w:spacing w:val="0"/>
          <w:w w:val="100"/>
          <w:position w:val="0"/>
          <w:sz w:val="18"/>
          <w:szCs w:val="18"/>
        </w:rPr>
        <w:t>3.3</w:t>
      </w:r>
      <w:r>
        <w:rPr>
          <w:b/>
          <w:bCs/>
          <w:color w:val="000000"/>
          <w:spacing w:val="0"/>
          <w:w w:val="100"/>
          <w:position w:val="0"/>
        </w:rPr>
        <w:t>加大品牌宣传力度，巩固达实在智慧医院建设市场的标杆形象</w:t>
      </w:r>
    </w:p>
    <w:p>
      <w:pPr>
        <w:pStyle w:val="Style19"/>
        <w:keepNext w:val="0"/>
        <w:keepLines w:val="0"/>
        <w:widowControl w:val="0"/>
        <w:shd w:val="clear" w:color="auto" w:fill="auto"/>
        <w:bidi w:val="0"/>
        <w:spacing w:before="0" w:after="300" w:line="478" w:lineRule="exact"/>
        <w:ind w:left="440" w:right="0" w:firstLine="360"/>
        <w:jc w:val="both"/>
      </w:pPr>
      <w:r>
        <w:rPr>
          <w:color w:val="000000"/>
          <w:spacing w:val="0"/>
          <w:w w:val="100"/>
          <w:position w:val="0"/>
        </w:rPr>
        <w:t>除继续参加相应细分市场的各种品牌宣传活动外，公司将继续作为首席战略合作伙伴助力全国医院建设大会，持续巩固 和进一步加强达实智能在智慧医院建设市场的领导地位；同时加强重点区域品牌宣传，提升公司公司在重点区域的品牌影响 力。</w:t>
      </w:r>
    </w:p>
    <w:p>
      <w:pPr>
        <w:pStyle w:val="Style19"/>
        <w:keepNext w:val="0"/>
        <w:keepLines w:val="0"/>
        <w:widowControl w:val="0"/>
        <w:shd w:val="clear" w:color="auto" w:fill="auto"/>
        <w:bidi w:val="0"/>
        <w:spacing w:before="0" w:after="0" w:line="554" w:lineRule="auto"/>
        <w:ind w:left="0" w:right="0" w:firstLine="800"/>
        <w:jc w:val="left"/>
      </w:pPr>
      <w:r>
        <w:rPr>
          <w:rFonts w:ascii="Times New Roman" w:eastAsia="Times New Roman" w:hAnsi="Times New Roman" w:cs="Times New Roman"/>
          <w:b/>
          <w:bCs/>
          <w:color w:val="000000"/>
          <w:spacing w:val="0"/>
          <w:w w:val="100"/>
          <w:position w:val="0"/>
          <w:sz w:val="18"/>
          <w:szCs w:val="18"/>
        </w:rPr>
        <w:t>3.4</w:t>
      </w:r>
      <w:r>
        <w:rPr>
          <w:b/>
          <w:bCs/>
          <w:color w:val="000000"/>
          <w:spacing w:val="0"/>
          <w:w w:val="100"/>
          <w:position w:val="0"/>
        </w:rPr>
        <w:t>加强面向广深区域设计院、咨询服务机构的技术和市场推广工作</w:t>
      </w:r>
    </w:p>
    <w:p>
      <w:pPr>
        <w:pStyle w:val="Style19"/>
        <w:keepNext w:val="0"/>
        <w:keepLines w:val="0"/>
        <w:widowControl w:val="0"/>
        <w:shd w:val="clear" w:color="auto" w:fill="auto"/>
        <w:bidi w:val="0"/>
        <w:spacing w:before="0" w:after="300" w:line="478" w:lineRule="exact"/>
        <w:ind w:left="440" w:right="0" w:firstLine="360"/>
        <w:jc w:val="both"/>
      </w:pPr>
      <w:r>
        <w:rPr>
          <w:color w:val="000000"/>
          <w:spacing w:val="0"/>
          <w:w w:val="100"/>
          <w:position w:val="0"/>
        </w:rPr>
        <w:t>随着公司研发力度的持续加大，自主产品的先进性、创新性需要被越来越多的用户了解和掌握。</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年，公司将在广 深区域面向建筑设计院、全国范围面向行业设计院加强技术和市场推广工作，让越来越多的项目在设计之初就接受达实的先 进技术理念，为后期更好的满足用户需求垫定基础。</w:t>
      </w:r>
    </w:p>
    <w:p>
      <w:pPr>
        <w:pStyle w:val="Style19"/>
        <w:keepNext w:val="0"/>
        <w:keepLines w:val="0"/>
        <w:widowControl w:val="0"/>
        <w:shd w:val="clear" w:color="auto" w:fill="auto"/>
        <w:tabs>
          <w:tab w:pos="1158" w:val="left"/>
        </w:tabs>
        <w:bidi w:val="0"/>
        <w:spacing w:before="0" w:after="0" w:line="554" w:lineRule="auto"/>
        <w:ind w:left="0" w:right="0" w:firstLine="800"/>
        <w:jc w:val="both"/>
      </w:pPr>
      <w:bookmarkStart w:id="223" w:name="bookmark223"/>
      <w:r>
        <w:rPr>
          <w:rFonts w:ascii="Times New Roman" w:eastAsia="Times New Roman" w:hAnsi="Times New Roman" w:cs="Times New Roman"/>
          <w:b/>
          <w:bCs/>
          <w:color w:val="000000"/>
          <w:spacing w:val="0"/>
          <w:w w:val="100"/>
          <w:position w:val="0"/>
          <w:sz w:val="18"/>
          <w:szCs w:val="18"/>
        </w:rPr>
        <w:t>4</w:t>
      </w:r>
      <w:bookmarkEnd w:id="223"/>
      <w:r>
        <w:rPr>
          <w:b/>
          <w:bCs/>
          <w:color w:val="000000"/>
          <w:spacing w:val="0"/>
          <w:w w:val="100"/>
          <w:position w:val="0"/>
        </w:rPr>
        <w:t>、</w:t>
        <w:tab/>
        <w:t>数字化升级</w:t>
      </w:r>
    </w:p>
    <w:p>
      <w:pPr>
        <w:pStyle w:val="Style19"/>
        <w:keepNext w:val="0"/>
        <w:keepLines w:val="0"/>
        <w:widowControl w:val="0"/>
        <w:shd w:val="clear" w:color="auto" w:fill="auto"/>
        <w:bidi w:val="0"/>
        <w:spacing w:before="0" w:after="0" w:line="557" w:lineRule="auto"/>
        <w:ind w:left="0" w:right="0" w:firstLine="800"/>
        <w:jc w:val="both"/>
      </w:pPr>
      <w:r>
        <w:rPr>
          <w:rFonts w:ascii="Times New Roman" w:eastAsia="Times New Roman" w:hAnsi="Times New Roman" w:cs="Times New Roman"/>
          <w:b/>
          <w:bCs/>
          <w:color w:val="000000"/>
          <w:spacing w:val="0"/>
          <w:w w:val="100"/>
          <w:position w:val="0"/>
          <w:sz w:val="18"/>
          <w:szCs w:val="18"/>
        </w:rPr>
        <w:t>4.1</w:t>
      </w:r>
      <w:r>
        <w:rPr>
          <w:b/>
          <w:bCs/>
          <w:color w:val="000000"/>
          <w:spacing w:val="0"/>
          <w:w w:val="100"/>
          <w:position w:val="0"/>
        </w:rPr>
        <w:t>持续升级迭代公司项目管理数字化系统，优化系统应用</w:t>
      </w:r>
    </w:p>
    <w:p>
      <w:pPr>
        <w:pStyle w:val="Style19"/>
        <w:keepNext w:val="0"/>
        <w:keepLines w:val="0"/>
        <w:widowControl w:val="0"/>
        <w:shd w:val="clear" w:color="auto" w:fill="auto"/>
        <w:bidi w:val="0"/>
        <w:spacing w:before="0" w:after="300" w:line="478" w:lineRule="exact"/>
        <w:ind w:left="440" w:right="0" w:firstLine="360"/>
        <w:jc w:val="both"/>
      </w:pPr>
      <w:r>
        <w:rPr>
          <w:color w:val="000000"/>
          <w:spacing w:val="0"/>
          <w:w w:val="100"/>
          <w:position w:val="0"/>
        </w:rPr>
        <w:t>完成系统展现功能模块的开发工作，上线运行。在优化现有系统的易用性、操作性的基础上，挖掘系统的数据价值，通 过各种报表的形式展示出项目运行的数据，为公司运营提供参考。同时，进一步提升员工的办公数字化水平，构建达实员工 的数字化办公平台，并加强移动端的应用。</w:t>
      </w:r>
    </w:p>
    <w:p>
      <w:pPr>
        <w:pStyle w:val="Style19"/>
        <w:keepNext w:val="0"/>
        <w:keepLines w:val="0"/>
        <w:widowControl w:val="0"/>
        <w:shd w:val="clear" w:color="auto" w:fill="auto"/>
        <w:bidi w:val="0"/>
        <w:spacing w:before="0" w:after="0" w:line="554" w:lineRule="auto"/>
        <w:ind w:left="0" w:right="0" w:firstLine="80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年，还需完成历史项目数据的导入工作。</w:t>
      </w:r>
    </w:p>
    <w:p>
      <w:pPr>
        <w:pStyle w:val="Style19"/>
        <w:keepNext w:val="0"/>
        <w:keepLines w:val="0"/>
        <w:widowControl w:val="0"/>
        <w:shd w:val="clear" w:color="auto" w:fill="auto"/>
        <w:bidi w:val="0"/>
        <w:spacing w:before="0" w:after="0" w:line="557" w:lineRule="auto"/>
        <w:ind w:left="0" w:right="0" w:firstLine="800"/>
        <w:jc w:val="both"/>
      </w:pPr>
      <w:r>
        <w:rPr>
          <w:rFonts w:ascii="Times New Roman" w:eastAsia="Times New Roman" w:hAnsi="Times New Roman" w:cs="Times New Roman"/>
          <w:b/>
          <w:bCs/>
          <w:color w:val="000000"/>
          <w:spacing w:val="0"/>
          <w:w w:val="100"/>
          <w:position w:val="0"/>
          <w:sz w:val="18"/>
          <w:szCs w:val="18"/>
        </w:rPr>
        <w:t>4.2</w:t>
      </w:r>
      <w:r>
        <w:rPr>
          <w:b/>
          <w:bCs/>
          <w:color w:val="000000"/>
          <w:spacing w:val="0"/>
          <w:w w:val="100"/>
          <w:position w:val="0"/>
        </w:rPr>
        <w:t>开展销售管理等领域的数字化应用规划和调研工作</w:t>
      </w:r>
    </w:p>
    <w:p>
      <w:pPr>
        <w:pStyle w:val="Style19"/>
        <w:keepNext w:val="0"/>
        <w:keepLines w:val="0"/>
        <w:widowControl w:val="0"/>
        <w:shd w:val="clear" w:color="auto" w:fill="auto"/>
        <w:bidi w:val="0"/>
        <w:spacing w:before="0" w:after="300" w:line="480" w:lineRule="exact"/>
        <w:ind w:left="0" w:right="0" w:firstLine="800"/>
        <w:jc w:val="both"/>
      </w:pPr>
      <w:r>
        <w:rPr>
          <w:color w:val="000000"/>
          <w:spacing w:val="0"/>
          <w:w w:val="100"/>
          <w:position w:val="0"/>
        </w:rPr>
        <w:t>在销售管理方面，分析已有数字化系统及销售管理需求，确定营销管理数字化的路径和实现手段，完成对业务单元已有</w:t>
      </w:r>
    </w:p>
    <w:p>
      <w:pPr>
        <w:pStyle w:val="Style19"/>
        <w:keepNext w:val="0"/>
        <w:keepLines w:val="0"/>
        <w:widowControl w:val="0"/>
        <w:shd w:val="clear" w:color="auto" w:fill="auto"/>
        <w:bidi w:val="0"/>
        <w:spacing w:before="0" w:after="0" w:line="476" w:lineRule="exact"/>
        <w:ind w:left="0" w:right="0" w:firstLine="440"/>
        <w:jc w:val="both"/>
      </w:pPr>
      <w:r>
        <w:rPr>
          <w:color w:val="000000"/>
          <w:spacing w:val="0"/>
          <w:w w:val="100"/>
          <w:position w:val="0"/>
        </w:rPr>
        <w:t>系统的升级工作。</w:t>
      </w:r>
    </w:p>
    <w:p>
      <w:pPr>
        <w:pStyle w:val="Style19"/>
        <w:keepNext w:val="0"/>
        <w:keepLines w:val="0"/>
        <w:widowControl w:val="0"/>
        <w:shd w:val="clear" w:color="auto" w:fill="auto"/>
        <w:bidi w:val="0"/>
        <w:spacing w:before="0" w:after="300" w:line="476" w:lineRule="exact"/>
        <w:ind w:left="0" w:right="0" w:firstLine="800"/>
        <w:jc w:val="left"/>
      </w:pPr>
      <w:r>
        <w:rPr>
          <w:color w:val="000000"/>
          <w:spacing w:val="0"/>
          <w:w w:val="100"/>
          <w:position w:val="0"/>
        </w:rPr>
        <w:t>同时在预算管理、税务管理等方面进行数字化应用规划和调研。</w:t>
      </w:r>
    </w:p>
    <w:p>
      <w:pPr>
        <w:pStyle w:val="Style19"/>
        <w:keepNext w:val="0"/>
        <w:keepLines w:val="0"/>
        <w:widowControl w:val="0"/>
        <w:shd w:val="clear" w:color="auto" w:fill="auto"/>
        <w:tabs>
          <w:tab w:pos="1158" w:val="left"/>
        </w:tabs>
        <w:bidi w:val="0"/>
        <w:spacing w:before="0" w:after="0" w:line="552" w:lineRule="auto"/>
        <w:ind w:left="0" w:right="0" w:firstLine="800"/>
        <w:jc w:val="left"/>
      </w:pPr>
      <w:bookmarkStart w:id="224" w:name="bookmark224"/>
      <w:r>
        <w:rPr>
          <w:rFonts w:ascii="Times New Roman" w:eastAsia="Times New Roman" w:hAnsi="Times New Roman" w:cs="Times New Roman"/>
          <w:b/>
          <w:bCs/>
          <w:color w:val="000000"/>
          <w:spacing w:val="0"/>
          <w:w w:val="100"/>
          <w:position w:val="0"/>
          <w:sz w:val="18"/>
          <w:szCs w:val="18"/>
        </w:rPr>
        <w:t>5</w:t>
      </w:r>
      <w:bookmarkEnd w:id="224"/>
      <w:r>
        <w:rPr>
          <w:b/>
          <w:bCs/>
          <w:color w:val="000000"/>
          <w:spacing w:val="0"/>
          <w:w w:val="100"/>
          <w:position w:val="0"/>
        </w:rPr>
        <w:t>、</w:t>
        <w:tab/>
        <w:t>组织变革计划</w:t>
      </w:r>
    </w:p>
    <w:p>
      <w:pPr>
        <w:pStyle w:val="Style19"/>
        <w:keepNext w:val="0"/>
        <w:keepLines w:val="0"/>
        <w:widowControl w:val="0"/>
        <w:shd w:val="clear" w:color="auto" w:fill="auto"/>
        <w:bidi w:val="0"/>
        <w:spacing w:before="0" w:after="0" w:line="554" w:lineRule="auto"/>
        <w:ind w:left="0" w:right="0" w:firstLine="800"/>
        <w:jc w:val="both"/>
      </w:pPr>
      <w:r>
        <w:rPr>
          <w:rFonts w:ascii="Times New Roman" w:eastAsia="Times New Roman" w:hAnsi="Times New Roman" w:cs="Times New Roman"/>
          <w:b/>
          <w:bCs/>
          <w:color w:val="000000"/>
          <w:spacing w:val="0"/>
          <w:w w:val="100"/>
          <w:position w:val="0"/>
          <w:sz w:val="18"/>
          <w:szCs w:val="18"/>
        </w:rPr>
        <w:t>5.1</w:t>
      </w:r>
      <w:r>
        <w:rPr>
          <w:b/>
          <w:bCs/>
          <w:color w:val="000000"/>
          <w:spacing w:val="0"/>
          <w:w w:val="100"/>
          <w:position w:val="0"/>
        </w:rPr>
        <w:t>完善在建筑业务单元的铁三角作战模式变革</w:t>
      </w:r>
    </w:p>
    <w:p>
      <w:pPr>
        <w:pStyle w:val="Style19"/>
        <w:keepNext w:val="0"/>
        <w:keepLines w:val="0"/>
        <w:widowControl w:val="0"/>
        <w:shd w:val="clear" w:color="auto" w:fill="auto"/>
        <w:bidi w:val="0"/>
        <w:spacing w:before="0" w:after="300" w:line="478" w:lineRule="exact"/>
        <w:ind w:left="440" w:right="0" w:firstLine="360"/>
        <w:jc w:val="both"/>
      </w:pPr>
      <w:r>
        <w:rPr>
          <w:color w:val="000000"/>
          <w:spacing w:val="0"/>
          <w:w w:val="100"/>
          <w:position w:val="0"/>
        </w:rPr>
        <w:t>继续推进和完善销售、技术、交付铁三角作战模式变革，通过组织流程变革提升企业的运营效率。加强组织流程标准化 建设，聚焦重点区域重点项目，复制深圳成功模式，三大作战团队成建制拓展，争取粤港澳大湾区实现中标项目个数翻番， 并在拓展市场的过程中，完善外地项目推进及管理经验。</w:t>
      </w:r>
    </w:p>
    <w:p>
      <w:pPr>
        <w:pStyle w:val="Style19"/>
        <w:keepNext w:val="0"/>
        <w:keepLines w:val="0"/>
        <w:widowControl w:val="0"/>
        <w:shd w:val="clear" w:color="auto" w:fill="auto"/>
        <w:bidi w:val="0"/>
        <w:spacing w:before="0" w:after="0" w:line="552" w:lineRule="auto"/>
        <w:ind w:left="0" w:right="0" w:firstLine="800"/>
        <w:jc w:val="both"/>
      </w:pPr>
      <w:r>
        <w:rPr>
          <w:rFonts w:ascii="Times New Roman" w:eastAsia="Times New Roman" w:hAnsi="Times New Roman" w:cs="Times New Roman"/>
          <w:b/>
          <w:bCs/>
          <w:color w:val="000000"/>
          <w:spacing w:val="0"/>
          <w:w w:val="100"/>
          <w:position w:val="0"/>
          <w:sz w:val="18"/>
          <w:szCs w:val="18"/>
        </w:rPr>
        <w:t>5.2</w:t>
      </w:r>
      <w:r>
        <w:rPr>
          <w:b/>
          <w:bCs/>
          <w:color w:val="000000"/>
          <w:spacing w:val="0"/>
          <w:w w:val="100"/>
          <w:position w:val="0"/>
        </w:rPr>
        <w:t>发挥智慧建筑多业务板块之间的协同作用，组合营销实现规模化发展</w:t>
      </w:r>
    </w:p>
    <w:p>
      <w:pPr>
        <w:pStyle w:val="Style19"/>
        <w:keepNext w:val="0"/>
        <w:keepLines w:val="0"/>
        <w:widowControl w:val="0"/>
        <w:shd w:val="clear" w:color="auto" w:fill="auto"/>
        <w:bidi w:val="0"/>
        <w:spacing w:before="0" w:after="300" w:line="475" w:lineRule="exact"/>
        <w:ind w:left="440" w:right="0" w:firstLine="360"/>
        <w:jc w:val="both"/>
      </w:pPr>
      <w:r>
        <w:rPr>
          <w:color w:val="000000"/>
          <w:spacing w:val="0"/>
          <w:w w:val="100"/>
          <w:position w:val="0"/>
        </w:rPr>
        <w:t>在智慧建筑领域，要在广深区域实现解决方案业务与产品业务的协同营销。在广深区域面向智慧建筑业务领域的重点客 户，试行客户经理负责制，建立相应的考核与激励机制，由客户经理统一面对和服务一个用户，统一调度管理公司内部资源， 最大限度满足用户需求。</w:t>
      </w:r>
    </w:p>
    <w:p>
      <w:pPr>
        <w:pStyle w:val="Style19"/>
        <w:keepNext w:val="0"/>
        <w:keepLines w:val="0"/>
        <w:widowControl w:val="0"/>
        <w:shd w:val="clear" w:color="auto" w:fill="auto"/>
        <w:bidi w:val="0"/>
        <w:spacing w:before="0" w:after="0" w:line="552" w:lineRule="auto"/>
        <w:ind w:left="0" w:right="0" w:firstLine="800"/>
        <w:jc w:val="both"/>
      </w:pPr>
      <w:r>
        <w:rPr>
          <w:rFonts w:ascii="Times New Roman" w:eastAsia="Times New Roman" w:hAnsi="Times New Roman" w:cs="Times New Roman"/>
          <w:b/>
          <w:bCs/>
          <w:color w:val="000000"/>
          <w:spacing w:val="0"/>
          <w:w w:val="100"/>
          <w:position w:val="0"/>
          <w:sz w:val="18"/>
          <w:szCs w:val="18"/>
        </w:rPr>
        <w:t>5.3</w:t>
      </w:r>
      <w:r>
        <w:rPr>
          <w:b/>
          <w:bCs/>
          <w:color w:val="000000"/>
          <w:spacing w:val="0"/>
          <w:w w:val="100"/>
          <w:position w:val="0"/>
        </w:rPr>
        <w:t>着手实施三个</w:t>
      </w:r>
      <w:r>
        <w:rPr>
          <w:rFonts w:ascii="Times New Roman" w:eastAsia="Times New Roman" w:hAnsi="Times New Roman" w:cs="Times New Roman"/>
          <w:b/>
          <w:bCs/>
          <w:color w:val="000000"/>
          <w:spacing w:val="0"/>
          <w:w w:val="100"/>
          <w:position w:val="0"/>
          <w:sz w:val="18"/>
          <w:szCs w:val="18"/>
        </w:rPr>
        <w:t>PPP</w:t>
      </w:r>
      <w:r>
        <w:rPr>
          <w:b/>
          <w:bCs/>
          <w:color w:val="000000"/>
          <w:spacing w:val="0"/>
          <w:w w:val="100"/>
          <w:position w:val="0"/>
        </w:rPr>
        <w:t>项目公司组织变革，为业务职能转换打好基础</w:t>
      </w:r>
    </w:p>
    <w:p>
      <w:pPr>
        <w:pStyle w:val="Style19"/>
        <w:keepNext w:val="0"/>
        <w:keepLines w:val="0"/>
        <w:widowControl w:val="0"/>
        <w:shd w:val="clear" w:color="auto" w:fill="auto"/>
        <w:bidi w:val="0"/>
        <w:spacing w:before="0" w:after="300" w:line="470" w:lineRule="exact"/>
        <w:ind w:left="440" w:right="0" w:firstLine="360"/>
        <w:jc w:val="both"/>
      </w:pPr>
      <w:r>
        <w:rPr>
          <w:color w:val="000000"/>
          <w:spacing w:val="0"/>
          <w:w w:val="100"/>
          <w:position w:val="0"/>
        </w:rPr>
        <w:t>在医院智能化业务领域，洪泽、桃江两个</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项目首先要保证完成医院建设交付任务并投入运营，洪泽</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项目实现 移交运营的既定目标。同时，要将三个区域营销中心的组建工作纳入议事日程。着眼</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年度及未来，</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项目公司除了 负责建设运维，还要以此为支撑发展成为区域市场的营销中心。通过升级迭代</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医院的智能化系统、手术室净化和精益 管理系统、医用物流系统等公司自主研发的智慧医院专业系统，拓展区域智慧医院多细分领域专项服务。</w:t>
      </w:r>
    </w:p>
    <w:p>
      <w:pPr>
        <w:pStyle w:val="Style19"/>
        <w:keepNext w:val="0"/>
        <w:keepLines w:val="0"/>
        <w:widowControl w:val="0"/>
        <w:shd w:val="clear" w:color="auto" w:fill="auto"/>
        <w:bidi w:val="0"/>
        <w:spacing w:before="0" w:after="0" w:line="552" w:lineRule="auto"/>
        <w:ind w:left="0" w:right="0" w:firstLine="800"/>
        <w:jc w:val="both"/>
      </w:pPr>
      <w:r>
        <w:rPr>
          <w:rFonts w:ascii="Times New Roman" w:eastAsia="Times New Roman" w:hAnsi="Times New Roman" w:cs="Times New Roman"/>
          <w:b/>
          <w:bCs/>
          <w:color w:val="000000"/>
          <w:spacing w:val="0"/>
          <w:w w:val="100"/>
          <w:position w:val="0"/>
          <w:sz w:val="18"/>
          <w:szCs w:val="18"/>
        </w:rPr>
        <w:t>5.4</w:t>
      </w:r>
      <w:r>
        <w:rPr>
          <w:b/>
          <w:bCs/>
          <w:color w:val="000000"/>
          <w:spacing w:val="0"/>
          <w:w w:val="100"/>
          <w:position w:val="0"/>
        </w:rPr>
        <w:t>持续推进达实久信项目管理组织及流程变革</w:t>
      </w:r>
    </w:p>
    <w:p>
      <w:pPr>
        <w:pStyle w:val="Style19"/>
        <w:keepNext w:val="0"/>
        <w:keepLines w:val="0"/>
        <w:widowControl w:val="0"/>
        <w:shd w:val="clear" w:color="auto" w:fill="auto"/>
        <w:bidi w:val="0"/>
        <w:spacing w:before="0" w:after="300" w:line="475" w:lineRule="exact"/>
        <w:ind w:left="440" w:right="0" w:firstLine="360"/>
        <w:jc w:val="both"/>
      </w:pPr>
      <w:r>
        <w:rPr>
          <w:color w:val="000000"/>
          <w:spacing w:val="0"/>
          <w:w w:val="100"/>
          <w:position w:val="0"/>
        </w:rPr>
        <w:t>在管理费取费比例及考核等方面继续完善制度；继续优化供应链管理，对工程分公司充分授权；巩固管理铁三角模式， 在项目获取、策划实施和审计回款三个方面加强组织力量；加强质量与安全管理，严格按照质量及安全管理手册执行工作， 对违反质量及安全标准的顶格处理；在组织建设方面，加强项目经理组织力量及培训力度。</w:t>
      </w:r>
    </w:p>
    <w:p>
      <w:pPr>
        <w:pStyle w:val="Style19"/>
        <w:keepNext w:val="0"/>
        <w:keepLines w:val="0"/>
        <w:widowControl w:val="0"/>
        <w:shd w:val="clear" w:color="auto" w:fill="auto"/>
        <w:tabs>
          <w:tab w:pos="1158" w:val="left"/>
        </w:tabs>
        <w:bidi w:val="0"/>
        <w:spacing w:before="0" w:after="0" w:line="552" w:lineRule="auto"/>
        <w:ind w:left="0" w:right="0" w:firstLine="800"/>
        <w:jc w:val="both"/>
      </w:pPr>
      <w:bookmarkStart w:id="225" w:name="bookmark225"/>
      <w:r>
        <w:rPr>
          <w:rFonts w:ascii="Times New Roman" w:eastAsia="Times New Roman" w:hAnsi="Times New Roman" w:cs="Times New Roman"/>
          <w:b/>
          <w:bCs/>
          <w:color w:val="000000"/>
          <w:spacing w:val="0"/>
          <w:w w:val="100"/>
          <w:position w:val="0"/>
          <w:sz w:val="18"/>
          <w:szCs w:val="18"/>
        </w:rPr>
        <w:t>6</w:t>
      </w:r>
      <w:bookmarkEnd w:id="225"/>
      <w:r>
        <w:rPr>
          <w:b/>
          <w:bCs/>
          <w:color w:val="000000"/>
          <w:spacing w:val="0"/>
          <w:w w:val="100"/>
          <w:position w:val="0"/>
        </w:rPr>
        <w:t>、</w:t>
        <w:tab/>
        <w:t>加强人力资源管理及企业文化建设</w:t>
      </w:r>
    </w:p>
    <w:p>
      <w:pPr>
        <w:pStyle w:val="Style19"/>
        <w:keepNext w:val="0"/>
        <w:keepLines w:val="0"/>
        <w:widowControl w:val="0"/>
        <w:shd w:val="clear" w:color="auto" w:fill="auto"/>
        <w:bidi w:val="0"/>
        <w:spacing w:before="0" w:after="0" w:line="559" w:lineRule="auto"/>
        <w:ind w:left="0" w:right="0" w:firstLine="800"/>
        <w:jc w:val="both"/>
      </w:pPr>
      <w:r>
        <w:rPr>
          <w:rFonts w:ascii="Times New Roman" w:eastAsia="Times New Roman" w:hAnsi="Times New Roman" w:cs="Times New Roman"/>
          <w:b/>
          <w:bCs/>
          <w:color w:val="000000"/>
          <w:spacing w:val="0"/>
          <w:w w:val="100"/>
          <w:position w:val="0"/>
          <w:sz w:val="18"/>
          <w:szCs w:val="18"/>
        </w:rPr>
        <w:t>6.1</w:t>
      </w:r>
      <w:r>
        <w:rPr>
          <w:b/>
          <w:bCs/>
          <w:color w:val="000000"/>
          <w:spacing w:val="0"/>
          <w:w w:val="100"/>
          <w:position w:val="0"/>
        </w:rPr>
        <w:t>加大员工选育投入，提升人力资源管理效率</w:t>
      </w:r>
    </w:p>
    <w:p>
      <w:pPr>
        <w:pStyle w:val="Style19"/>
        <w:keepNext w:val="0"/>
        <w:keepLines w:val="0"/>
        <w:widowControl w:val="0"/>
        <w:shd w:val="clear" w:color="auto" w:fill="auto"/>
        <w:bidi w:val="0"/>
        <w:spacing w:before="0" w:after="0" w:line="482" w:lineRule="exact"/>
        <w:ind w:left="440" w:right="0" w:firstLine="360"/>
        <w:jc w:val="both"/>
      </w:pPr>
      <w:r>
        <w:rPr>
          <w:color w:val="000000"/>
          <w:spacing w:val="0"/>
          <w:w w:val="100"/>
          <w:position w:val="0"/>
        </w:rPr>
        <w:t>持续加强对行业高端人才的招聘力度。同时完善高校毕业生的批量招聘机制及渠道，做好新生代的培养和留用等配套机 制。</w:t>
      </w:r>
    </w:p>
    <w:p>
      <w:pPr>
        <w:pStyle w:val="Style19"/>
        <w:keepNext w:val="0"/>
        <w:keepLines w:val="0"/>
        <w:widowControl w:val="0"/>
        <w:shd w:val="clear" w:color="auto" w:fill="auto"/>
        <w:bidi w:val="0"/>
        <w:spacing w:before="0" w:after="0" w:line="482" w:lineRule="exact"/>
        <w:ind w:left="440" w:right="0" w:firstLine="360"/>
        <w:jc w:val="both"/>
      </w:pPr>
      <w:r>
        <w:rPr>
          <w:color w:val="000000"/>
          <w:spacing w:val="0"/>
          <w:w w:val="100"/>
          <w:position w:val="0"/>
        </w:rPr>
        <w:t>打通人才的晋升通道，持续推动公司人才梯队的建设，增大年轻力量在中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基层管理干部队伍中的比例，推动人才驱动 创新的人力资源体系建设。</w:t>
      </w:r>
    </w:p>
    <w:p>
      <w:pPr>
        <w:pStyle w:val="Style19"/>
        <w:keepNext w:val="0"/>
        <w:keepLines w:val="0"/>
        <w:widowControl w:val="0"/>
        <w:shd w:val="clear" w:color="auto" w:fill="auto"/>
        <w:bidi w:val="0"/>
        <w:spacing w:before="0" w:after="0" w:line="476" w:lineRule="exact"/>
        <w:ind w:left="0" w:right="0" w:firstLine="800"/>
        <w:jc w:val="both"/>
      </w:pPr>
      <w:r>
        <w:rPr>
          <w:color w:val="000000"/>
          <w:spacing w:val="0"/>
          <w:w w:val="100"/>
          <w:position w:val="0"/>
        </w:rPr>
        <w:t>建立严格的“能上能下”的制度，并以此拉动任职资格体系建设工作，进而拉动干部队伍年轻化建设工作。</w:t>
      </w:r>
    </w:p>
    <w:p>
      <w:pPr>
        <w:pStyle w:val="Style19"/>
        <w:keepNext w:val="0"/>
        <w:keepLines w:val="0"/>
        <w:widowControl w:val="0"/>
        <w:shd w:val="clear" w:color="auto" w:fill="auto"/>
        <w:bidi w:val="0"/>
        <w:spacing w:before="0" w:after="160" w:line="476" w:lineRule="exact"/>
        <w:ind w:left="0" w:right="0" w:firstLine="800"/>
        <w:jc w:val="both"/>
      </w:pPr>
      <w:r>
        <w:rPr>
          <w:color w:val="000000"/>
          <w:spacing w:val="0"/>
          <w:w w:val="100"/>
          <w:position w:val="0"/>
        </w:rPr>
        <w:t>继续探索面向创新部门、支撑部门以及协同作业领域的激励机制，全面支持业务发展。持续强化公司内部岗位升迁及表</w:t>
      </w:r>
    </w:p>
    <w:p>
      <w:pPr>
        <w:pStyle w:val="Style19"/>
        <w:keepNext w:val="0"/>
        <w:keepLines w:val="0"/>
        <w:widowControl w:val="0"/>
        <w:shd w:val="clear" w:color="auto" w:fill="auto"/>
        <w:bidi w:val="0"/>
        <w:spacing w:before="0" w:after="0" w:line="479" w:lineRule="exact"/>
        <w:ind w:left="0" w:right="0" w:firstLine="440"/>
        <w:jc w:val="left"/>
      </w:pPr>
      <w:r>
        <w:rPr>
          <w:color w:val="000000"/>
          <w:spacing w:val="0"/>
          <w:w w:val="100"/>
          <w:position w:val="0"/>
        </w:rPr>
        <w:t>彰机制的建设工作，继续提升公司员工工作满意度及职业成就感。</w:t>
      </w:r>
    </w:p>
    <w:p>
      <w:pPr>
        <w:pStyle w:val="Style19"/>
        <w:keepNext w:val="0"/>
        <w:keepLines w:val="0"/>
        <w:widowControl w:val="0"/>
        <w:shd w:val="clear" w:color="auto" w:fill="auto"/>
        <w:bidi w:val="0"/>
        <w:spacing w:before="0" w:after="300" w:line="479" w:lineRule="exact"/>
        <w:ind w:left="0" w:right="0" w:firstLine="800"/>
        <w:jc w:val="left"/>
      </w:pPr>
      <w:r>
        <w:rPr>
          <w:color w:val="000000"/>
          <w:spacing w:val="0"/>
          <w:w w:val="100"/>
          <w:position w:val="0"/>
        </w:rPr>
        <w:t>在员工的选育用留上持续加大投入，继续降低员工主动离职率。</w:t>
      </w:r>
    </w:p>
    <w:p>
      <w:pPr>
        <w:pStyle w:val="Style19"/>
        <w:keepNext w:val="0"/>
        <w:keepLines w:val="0"/>
        <w:widowControl w:val="0"/>
        <w:shd w:val="clear" w:color="auto" w:fill="auto"/>
        <w:bidi w:val="0"/>
        <w:spacing w:before="0" w:after="0" w:line="557" w:lineRule="auto"/>
        <w:ind w:left="0" w:right="0" w:firstLine="800"/>
        <w:jc w:val="left"/>
      </w:pPr>
      <w:r>
        <w:rPr>
          <w:rFonts w:ascii="Times New Roman" w:eastAsia="Times New Roman" w:hAnsi="Times New Roman" w:cs="Times New Roman"/>
          <w:b/>
          <w:bCs/>
          <w:color w:val="000000"/>
          <w:spacing w:val="0"/>
          <w:w w:val="100"/>
          <w:position w:val="0"/>
          <w:sz w:val="18"/>
          <w:szCs w:val="18"/>
        </w:rPr>
        <w:t>6.2</w:t>
      </w:r>
      <w:r>
        <w:rPr>
          <w:b/>
          <w:bCs/>
          <w:color w:val="000000"/>
          <w:spacing w:val="0"/>
          <w:w w:val="100"/>
          <w:position w:val="0"/>
        </w:rPr>
        <w:t>加强优秀传统文化学习和培训，加强企业文化建设</w:t>
      </w:r>
    </w:p>
    <w:p>
      <w:pPr>
        <w:pStyle w:val="Style19"/>
        <w:keepNext w:val="0"/>
        <w:keepLines w:val="0"/>
        <w:widowControl w:val="0"/>
        <w:shd w:val="clear" w:color="auto" w:fill="auto"/>
        <w:bidi w:val="0"/>
        <w:spacing w:before="0" w:after="300" w:line="475" w:lineRule="exact"/>
        <w:ind w:left="440" w:right="0" w:firstLine="360"/>
        <w:jc w:val="both"/>
      </w:pPr>
      <w:r>
        <w:rPr>
          <w:color w:val="000000"/>
          <w:spacing w:val="0"/>
          <w:w w:val="100"/>
          <w:position w:val="0"/>
        </w:rPr>
        <w:t>坚持通过优秀传统文化的学习以提升员工的文化认同感、使命感、责任感和职业素养，进而形成更好的方案及心态服务 客户。通过传统文化学习建立与供应商和客户的链接，继续传播中国文化的精髓，以丰富的内在精神财富与大家分享。同时 加强现代先进管理思想和理念的学习培训。</w:t>
      </w:r>
    </w:p>
    <w:p>
      <w:pPr>
        <w:pStyle w:val="Style19"/>
        <w:keepNext w:val="0"/>
        <w:keepLines w:val="0"/>
        <w:widowControl w:val="0"/>
        <w:shd w:val="clear" w:color="auto" w:fill="auto"/>
        <w:bidi w:val="0"/>
        <w:spacing w:before="0" w:after="0" w:line="552" w:lineRule="auto"/>
        <w:ind w:left="0" w:right="0" w:firstLine="800"/>
        <w:jc w:val="left"/>
      </w:pPr>
      <w:bookmarkStart w:id="226" w:name="bookmark226"/>
      <w:r>
        <w:rPr>
          <w:rFonts w:ascii="Times New Roman" w:eastAsia="Times New Roman" w:hAnsi="Times New Roman" w:cs="Times New Roman"/>
          <w:b/>
          <w:bCs/>
          <w:color w:val="000000"/>
          <w:spacing w:val="0"/>
          <w:w w:val="100"/>
          <w:position w:val="0"/>
          <w:sz w:val="18"/>
          <w:szCs w:val="18"/>
        </w:rPr>
        <w:t>7</w:t>
      </w:r>
      <w:bookmarkEnd w:id="226"/>
      <w:r>
        <w:rPr>
          <w:b/>
          <w:bCs/>
          <w:color w:val="000000"/>
          <w:spacing w:val="0"/>
          <w:w w:val="100"/>
          <w:position w:val="0"/>
        </w:rPr>
        <w:t>、持续防范和化解经营风险</w:t>
      </w:r>
    </w:p>
    <w:p>
      <w:pPr>
        <w:pStyle w:val="Style19"/>
        <w:keepNext w:val="0"/>
        <w:keepLines w:val="0"/>
        <w:widowControl w:val="0"/>
        <w:shd w:val="clear" w:color="auto" w:fill="auto"/>
        <w:bidi w:val="0"/>
        <w:spacing w:before="0" w:after="0" w:line="557" w:lineRule="auto"/>
        <w:ind w:left="0" w:right="0" w:firstLine="800"/>
        <w:jc w:val="left"/>
      </w:pPr>
      <w:r>
        <w:rPr>
          <w:rFonts w:ascii="Times New Roman" w:eastAsia="Times New Roman" w:hAnsi="Times New Roman" w:cs="Times New Roman"/>
          <w:b/>
          <w:bCs/>
          <w:color w:val="000000"/>
          <w:spacing w:val="0"/>
          <w:w w:val="100"/>
          <w:position w:val="0"/>
          <w:sz w:val="18"/>
          <w:szCs w:val="18"/>
        </w:rPr>
        <w:t>7.1</w:t>
      </w:r>
      <w:r>
        <w:rPr>
          <w:b/>
          <w:bCs/>
          <w:color w:val="000000"/>
          <w:spacing w:val="0"/>
          <w:w w:val="100"/>
          <w:position w:val="0"/>
        </w:rPr>
        <w:t>优化内部控制流程</w:t>
      </w:r>
    </w:p>
    <w:p>
      <w:pPr>
        <w:pStyle w:val="Style19"/>
        <w:keepNext w:val="0"/>
        <w:keepLines w:val="0"/>
        <w:widowControl w:val="0"/>
        <w:shd w:val="clear" w:color="auto" w:fill="auto"/>
        <w:bidi w:val="0"/>
        <w:spacing w:before="0" w:after="300" w:line="475" w:lineRule="exact"/>
        <w:ind w:left="440" w:right="0" w:firstLine="360"/>
        <w:jc w:val="left"/>
      </w:pPr>
      <w:r>
        <w:rPr>
          <w:color w:val="000000"/>
          <w:spacing w:val="0"/>
          <w:w w:val="100"/>
          <w:position w:val="0"/>
        </w:rPr>
        <w:t>优化内部控制流程，加强财务管理、内部控制、风险管理等多方面的管控，结合公司以往的实践经验，强化公司治理， 切实落实公司内控制度，建立科学有效的决策机制、市场反应机制和风险防范机制。</w:t>
      </w:r>
    </w:p>
    <w:p>
      <w:pPr>
        <w:pStyle w:val="Style19"/>
        <w:keepNext w:val="0"/>
        <w:keepLines w:val="0"/>
        <w:widowControl w:val="0"/>
        <w:shd w:val="clear" w:color="auto" w:fill="auto"/>
        <w:bidi w:val="0"/>
        <w:spacing w:before="0" w:after="0" w:line="557" w:lineRule="auto"/>
        <w:ind w:left="0" w:right="0" w:firstLine="800"/>
        <w:jc w:val="left"/>
      </w:pPr>
      <w:r>
        <w:rPr>
          <w:rFonts w:ascii="Times New Roman" w:eastAsia="Times New Roman" w:hAnsi="Times New Roman" w:cs="Times New Roman"/>
          <w:b/>
          <w:bCs/>
          <w:color w:val="000000"/>
          <w:spacing w:val="0"/>
          <w:w w:val="100"/>
          <w:position w:val="0"/>
          <w:sz w:val="18"/>
          <w:szCs w:val="18"/>
        </w:rPr>
        <w:t>7.2</w:t>
      </w:r>
      <w:r>
        <w:rPr>
          <w:b/>
          <w:bCs/>
          <w:color w:val="000000"/>
          <w:spacing w:val="0"/>
          <w:w w:val="100"/>
          <w:position w:val="0"/>
        </w:rPr>
        <w:t>加强公司立项管理工作</w:t>
      </w:r>
    </w:p>
    <w:p>
      <w:pPr>
        <w:pStyle w:val="Style19"/>
        <w:keepNext w:val="0"/>
        <w:keepLines w:val="0"/>
        <w:widowControl w:val="0"/>
        <w:shd w:val="clear" w:color="auto" w:fill="auto"/>
        <w:bidi w:val="0"/>
        <w:spacing w:before="0" w:after="300" w:line="482" w:lineRule="exact"/>
        <w:ind w:left="440" w:right="0" w:firstLine="360"/>
        <w:jc w:val="left"/>
      </w:pPr>
      <w:r>
        <w:rPr>
          <w:color w:val="000000"/>
          <w:spacing w:val="0"/>
          <w:w w:val="100"/>
          <w:position w:val="0"/>
        </w:rPr>
        <w:t>加强项目立项管理工作，定期评估客户信用风险，面对可能出现重大信用风险的用户，尽早终止项目前期跟踪工作，防 患于未然；同时，加强项目实施过程中的投标和预算管理，全流程把控项目风险。</w:t>
      </w:r>
    </w:p>
    <w:p>
      <w:pPr>
        <w:pStyle w:val="Style19"/>
        <w:keepNext w:val="0"/>
        <w:keepLines w:val="0"/>
        <w:widowControl w:val="0"/>
        <w:shd w:val="clear" w:color="auto" w:fill="auto"/>
        <w:bidi w:val="0"/>
        <w:spacing w:before="0" w:after="0" w:line="559" w:lineRule="auto"/>
        <w:ind w:left="0" w:right="0" w:firstLine="800"/>
        <w:jc w:val="left"/>
      </w:pPr>
      <w:r>
        <w:rPr>
          <w:rFonts w:ascii="Times New Roman" w:eastAsia="Times New Roman" w:hAnsi="Times New Roman" w:cs="Times New Roman"/>
          <w:b/>
          <w:bCs/>
          <w:color w:val="000000"/>
          <w:spacing w:val="0"/>
          <w:w w:val="100"/>
          <w:position w:val="0"/>
          <w:sz w:val="18"/>
          <w:szCs w:val="18"/>
        </w:rPr>
        <w:t>7.3</w:t>
      </w:r>
      <w:r>
        <w:rPr>
          <w:b/>
          <w:bCs/>
          <w:color w:val="000000"/>
          <w:spacing w:val="0"/>
          <w:w w:val="100"/>
          <w:position w:val="0"/>
        </w:rPr>
        <w:t>加强应收账款管理，积极推进不良资产处置工作</w:t>
      </w:r>
    </w:p>
    <w:p>
      <w:pPr>
        <w:pStyle w:val="Style19"/>
        <w:keepNext w:val="0"/>
        <w:keepLines w:val="0"/>
        <w:widowControl w:val="0"/>
        <w:shd w:val="clear" w:color="auto" w:fill="auto"/>
        <w:bidi w:val="0"/>
        <w:spacing w:before="0" w:after="0" w:line="482" w:lineRule="exact"/>
        <w:ind w:left="440" w:right="0" w:firstLine="360"/>
        <w:jc w:val="left"/>
      </w:pPr>
      <w:r>
        <w:rPr>
          <w:color w:val="000000"/>
          <w:spacing w:val="0"/>
          <w:w w:val="100"/>
          <w:position w:val="0"/>
        </w:rPr>
        <w:t>加强项目管控与应收账款的催收力度，对应收账款进行多维度管理，实时跟进关键项目收入进展情况，重点关注疑难应 收账款落实，提升应收账款的周转率，提升公司的经营活动现金流。</w:t>
      </w:r>
    </w:p>
    <w:p>
      <w:pPr>
        <w:pStyle w:val="Style19"/>
        <w:keepNext w:val="0"/>
        <w:keepLines w:val="0"/>
        <w:widowControl w:val="0"/>
        <w:shd w:val="clear" w:color="auto" w:fill="auto"/>
        <w:bidi w:val="0"/>
        <w:spacing w:before="0" w:after="0" w:line="479" w:lineRule="exact"/>
        <w:ind w:left="0" w:right="0" w:firstLine="800"/>
        <w:jc w:val="left"/>
      </w:pPr>
      <w:r>
        <w:rPr>
          <w:color w:val="000000"/>
          <w:spacing w:val="0"/>
          <w:w w:val="100"/>
          <w:position w:val="0"/>
        </w:rPr>
        <w:t>进一步加强历史遗留的项目抵押房产处置变现工作。</w:t>
      </w:r>
    </w:p>
    <w:p>
      <w:pPr>
        <w:pStyle w:val="Style19"/>
        <w:keepNext w:val="0"/>
        <w:keepLines w:val="0"/>
        <w:widowControl w:val="0"/>
        <w:shd w:val="clear" w:color="auto" w:fill="auto"/>
        <w:bidi w:val="0"/>
        <w:spacing w:before="0" w:after="160" w:line="479" w:lineRule="exact"/>
        <w:ind w:left="0" w:right="0" w:firstLine="800"/>
        <w:jc w:val="left"/>
      </w:pPr>
      <w:r>
        <w:rPr>
          <w:color w:val="000000"/>
          <w:spacing w:val="0"/>
          <w:w w:val="100"/>
          <w:position w:val="0"/>
        </w:rPr>
        <w:t>虽然本年度针对个别地产客户计提了资产减值准备，但公司仍将会持续多方位、多渠道积极应对，保障公司权益。</w:t>
      </w:r>
      <w:r>
        <w:br w:type="page"/>
      </w:r>
    </w:p>
    <w:p>
      <w:pPr>
        <w:pStyle w:val="Style22"/>
        <w:keepNext/>
        <w:keepLines/>
        <w:widowControl w:val="0"/>
        <w:shd w:val="clear" w:color="auto" w:fill="auto"/>
        <w:bidi w:val="0"/>
        <w:spacing w:before="0" w:after="400" w:line="240" w:lineRule="auto"/>
        <w:ind w:left="0" w:right="0" w:firstLine="420"/>
        <w:jc w:val="left"/>
      </w:pPr>
      <w:bookmarkStart w:id="227" w:name="bookmark227"/>
      <w:bookmarkStart w:id="228" w:name="bookmark228"/>
      <w:bookmarkStart w:id="229" w:name="bookmark229"/>
      <w:r>
        <w:rPr>
          <w:color w:val="000000"/>
          <w:spacing w:val="0"/>
          <w:w w:val="100"/>
          <w:position w:val="0"/>
          <w:sz w:val="24"/>
          <w:szCs w:val="24"/>
        </w:rPr>
        <w:t>十二、报告期内接待调研、沟通、采访等活动</w:t>
      </w:r>
      <w:bookmarkEnd w:id="227"/>
      <w:bookmarkEnd w:id="228"/>
      <w:bookmarkEnd w:id="229"/>
    </w:p>
    <w:p>
      <w:pPr>
        <w:pStyle w:val="Style24"/>
        <w:keepNext w:val="0"/>
        <w:keepLines w:val="0"/>
        <w:widowControl w:val="0"/>
        <w:shd w:val="clear" w:color="auto" w:fill="auto"/>
        <w:bidi w:val="0"/>
        <w:spacing w:before="0" w:after="0" w:line="240" w:lineRule="auto"/>
        <w:ind w:left="14"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128"/>
        <w:gridCol w:w="1090"/>
        <w:gridCol w:w="1008"/>
        <w:gridCol w:w="629"/>
        <w:gridCol w:w="1920"/>
        <w:gridCol w:w="1368"/>
        <w:gridCol w:w="2414"/>
      </w:tblGrid>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谈论的主要内</w:t>
            </w:r>
          </w:p>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容及提供的资 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达实大厦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庄文、范宇堃、吴振 余、卢丽萍、郑小宁、 贾超、卢锦朝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4" w:lineRule="exact"/>
              <w:ind w:left="0" w:right="0" w:firstLine="0"/>
              <w:jc w:val="both"/>
            </w:pPr>
            <w:r>
              <w:rPr>
                <w:color w:val="000000"/>
                <w:spacing w:val="0"/>
                <w:w w:val="100"/>
                <w:position w:val="0"/>
              </w:rPr>
              <w:t>公司基本业 务、战略方向 及未来展望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详见公司刊登于深圳证券交 易所互动易平台</w:t>
            </w:r>
          </w:p>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 irm.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 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日达实智 能投资者关系活动记录表》</w:t>
            </w:r>
          </w:p>
        </w:tc>
      </w:tr>
      <w:tr>
        <w:trPr>
          <w:trHeight w:val="19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全景网“投 资者关系 互动平台”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通过全景网“投资者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关系互动平台”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fldChar w:fldCharType="begin"/>
            </w:r>
            <w:r>
              <w:rPr/>
              <w:instrText> HYPERLINK "http://ir.p5w.net" </w:instrText>
            </w:r>
            <w:r>
              <w:fldChar w:fldCharType="separate"/>
            </w:r>
            <w:r>
              <w:rPr>
                <w:rFonts w:ascii="Times New Roman" w:eastAsia="Times New Roman" w:hAnsi="Times New Roman" w:cs="Times New Roman"/>
                <w:color w:val="000000"/>
                <w:spacing w:val="0"/>
                <w:w w:val="100"/>
                <w:position w:val="0"/>
                <w:sz w:val="18"/>
                <w:szCs w:val="18"/>
              </w:rPr>
              <w:t>http://ir.p5w.net</w:t>
            </w:r>
            <w:r>
              <w:fldChar w:fldCharType="end"/>
            </w:r>
            <w:r>
              <w:rPr>
                <w:color w:val="000000"/>
                <w:spacing w:val="0"/>
                <w:w w:val="100"/>
                <w:position w:val="0"/>
              </w:rPr>
              <w:t xml:space="preserve">) </w:t>
            </w:r>
            <w:r>
              <w:rPr>
                <w:color w:val="000000"/>
                <w:spacing w:val="0"/>
                <w:w w:val="100"/>
                <w:position w:val="0"/>
              </w:rPr>
              <w:t>参</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与达实智能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公司基本业 务、财务状况、 行业竞争情况 及前景、战略 方向及未来展 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详见公司刊登于深圳证券交 易所互动易平台</w:t>
            </w:r>
          </w:p>
          <w:p>
            <w:pPr>
              <w:pStyle w:val="Style2"/>
              <w:keepNext w:val="0"/>
              <w:keepLines w:val="0"/>
              <w:widowControl w:val="0"/>
              <w:shd w:val="clear" w:color="auto" w:fill="auto"/>
              <w:bidi w:val="0"/>
              <w:spacing w:before="0" w:after="0" w:line="32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 irm.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 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日达实 智能投资者关系活动记录 表》</w:t>
            </w: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达实大厦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庄朝智、付静、陈国 绵、王震、陈行健、 谷婿、陈璐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4" w:lineRule="exact"/>
              <w:ind w:left="0" w:right="0" w:firstLine="0"/>
              <w:jc w:val="both"/>
            </w:pPr>
            <w:r>
              <w:rPr>
                <w:color w:val="000000"/>
                <w:spacing w:val="0"/>
                <w:w w:val="100"/>
                <w:position w:val="0"/>
              </w:rPr>
              <w:t>公司基本业 务、战略方向 及未来展望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详见公司刊登于深圳证券交 易所互动易平台</w:t>
            </w:r>
          </w:p>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 irm.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 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日达实智 能投资者关系活动记录表》</w:t>
            </w:r>
          </w:p>
        </w:tc>
      </w:tr>
      <w:tr>
        <w:trPr>
          <w:trHeight w:val="22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腾讯会议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3" w:lineRule="exact"/>
              <w:ind w:left="0" w:right="0" w:firstLine="0"/>
              <w:jc w:val="left"/>
            </w:pPr>
            <w:r>
              <w:rPr>
                <w:color w:val="000000"/>
                <w:spacing w:val="0"/>
                <w:w w:val="100"/>
                <w:position w:val="0"/>
              </w:rPr>
              <w:t>金世富盈(北京)投 资有限公司贾纯冶；</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Hello China inc. Kui</w:t>
            </w:r>
          </w:p>
          <w:p>
            <w:pPr>
              <w:pStyle w:val="Style2"/>
              <w:keepNext w:val="0"/>
              <w:keepLines w:val="0"/>
              <w:widowControl w:val="0"/>
              <w:shd w:val="clear" w:color="auto" w:fill="auto"/>
              <w:bidi w:val="0"/>
              <w:spacing w:before="0" w:after="0" w:line="31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Sun</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Golden meadow investment LLC Dino</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Aobai Wang</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Yaru Wang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9" w:lineRule="exact"/>
              <w:ind w:left="0" w:right="0" w:firstLine="0"/>
              <w:jc w:val="both"/>
            </w:pPr>
            <w:r>
              <w:rPr>
                <w:color w:val="000000"/>
                <w:spacing w:val="0"/>
                <w:w w:val="100"/>
                <w:position w:val="0"/>
              </w:rPr>
              <w:t>公司基本业 务、战略方向 及未来展望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详见公司刊登于深圳证券交 易所互动易平台</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 irm.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 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日达实 智能投资者关系活动记录 表》</w:t>
            </w:r>
          </w:p>
        </w:tc>
      </w:tr>
      <w:tr>
        <w:trPr>
          <w:trHeight w:val="19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“全景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路 演天下”网 站</w:t>
            </w:r>
          </w:p>
          <w:p>
            <w:pPr>
              <w:pStyle w:val="Style2"/>
              <w:keepNext w:val="0"/>
              <w:keepLines w:val="0"/>
              <w:widowControl w:val="0"/>
              <w:shd w:val="clear" w:color="auto" w:fill="auto"/>
              <w:bidi w:val="0"/>
              <w:spacing w:before="0" w:after="120" w:line="314" w:lineRule="exact"/>
              <w:ind w:left="0" w:right="0" w:firstLine="0"/>
              <w:jc w:val="left"/>
              <w:rPr>
                <w:sz w:val="18"/>
                <w:szCs w:val="18"/>
              </w:rPr>
            </w:pPr>
            <w:r>
              <w:rPr>
                <w:color w:val="000000"/>
                <w:spacing w:val="0"/>
                <w:w w:val="100"/>
                <w:position w:val="0"/>
                <w:sz w:val="17"/>
                <w:szCs w:val="17"/>
              </w:rPr>
              <w:t>(</w:t>
            </w:r>
            <w:r>
              <w:fldChar w:fldCharType="begin"/>
            </w:r>
            <w:r>
              <w:rPr/>
              <w:instrText> HYPERLINK "http://rs" </w:instrText>
            </w:r>
            <w:r>
              <w:fldChar w:fldCharType="separate"/>
            </w:r>
            <w:r>
              <w:rPr>
                <w:rFonts w:ascii="Times New Roman" w:eastAsia="Times New Roman" w:hAnsi="Times New Roman" w:cs="Times New Roman"/>
                <w:color w:val="000000"/>
                <w:spacing w:val="0"/>
                <w:w w:val="100"/>
                <w:position w:val="0"/>
                <w:sz w:val="18"/>
                <w:szCs w:val="18"/>
              </w:rPr>
              <w:t>http://rs</w:t>
            </w:r>
            <w:r>
              <w:fldChar w:fldCharType="end"/>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p5w.net/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参加</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深圳辖区 【沟通传递价值，交</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流创造良好生态】上 市公司投资者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公司基本业 务、财务状况、 行业竞争情况 及前景、战略 方向及未来展 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详见公司刊登于深圳证券交 易所互动易平台</w:t>
            </w:r>
          </w:p>
          <w:p>
            <w:pPr>
              <w:pStyle w:val="Style2"/>
              <w:keepNext w:val="0"/>
              <w:keepLines w:val="0"/>
              <w:widowControl w:val="0"/>
              <w:shd w:val="clear" w:color="auto" w:fill="auto"/>
              <w:bidi w:val="0"/>
              <w:spacing w:before="0" w:after="0" w:line="32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 irm.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 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日达实 智能投资者关系活动记录 表》</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达实大厦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富国基金吴栋栋；交 银施罗德孔祥瑞；华 夏基金王嘉伟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9" w:lineRule="exact"/>
              <w:ind w:left="0" w:right="0" w:firstLine="0"/>
              <w:jc w:val="both"/>
            </w:pPr>
            <w:r>
              <w:rPr>
                <w:color w:val="000000"/>
                <w:spacing w:val="0"/>
                <w:w w:val="100"/>
                <w:position w:val="0"/>
              </w:rPr>
              <w:t>公司基本业 务、战略方向 及未来展望</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详见公司刊登于深圳证券交 易所互动易平台</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 irm.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 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日达实 智能投资者关系活动记录 表》</w:t>
            </w:r>
          </w:p>
        </w:tc>
      </w:tr>
    </w:tbl>
    <w:p>
      <w:pPr>
        <w:pStyle w:val="Style10"/>
        <w:keepNext/>
        <w:keepLines/>
        <w:widowControl w:val="0"/>
        <w:shd w:val="clear" w:color="auto" w:fill="auto"/>
        <w:bidi w:val="0"/>
        <w:spacing w:before="0" w:line="240" w:lineRule="auto"/>
        <w:ind w:left="0" w:right="0" w:firstLine="0"/>
        <w:jc w:val="center"/>
      </w:pPr>
      <w:bookmarkStart w:id="230" w:name="bookmark230"/>
      <w:bookmarkStart w:id="231" w:name="bookmark231"/>
      <w:bookmarkStart w:id="232" w:name="bookmark232"/>
      <w:r>
        <w:rPr>
          <w:color w:val="000000"/>
          <w:spacing w:val="0"/>
          <w:w w:val="100"/>
          <w:position w:val="0"/>
        </w:rPr>
        <w:t>第四节公司治理</w:t>
      </w:r>
      <w:bookmarkEnd w:id="230"/>
      <w:bookmarkEnd w:id="231"/>
      <w:bookmarkEnd w:id="232"/>
    </w:p>
    <w:p>
      <w:pPr>
        <w:pStyle w:val="Style22"/>
        <w:keepNext/>
        <w:keepLines/>
        <w:widowControl w:val="0"/>
        <w:shd w:val="clear" w:color="auto" w:fill="auto"/>
        <w:bidi w:val="0"/>
        <w:spacing w:before="0" w:after="180" w:line="240" w:lineRule="auto"/>
        <w:ind w:left="0" w:right="0" w:firstLine="440"/>
        <w:jc w:val="left"/>
      </w:pPr>
      <w:bookmarkStart w:id="233" w:name="bookmark233"/>
      <w:bookmarkStart w:id="234" w:name="bookmark234"/>
      <w:bookmarkStart w:id="235" w:name="bookmark235"/>
      <w:bookmarkStart w:id="236" w:name="bookmark236"/>
      <w:r>
        <w:rPr>
          <w:color w:val="000000"/>
          <w:spacing w:val="0"/>
          <w:w w:val="100"/>
          <w:position w:val="0"/>
          <w:sz w:val="24"/>
          <w:szCs w:val="24"/>
        </w:rPr>
        <w:t>一</w:t>
      </w:r>
      <w:bookmarkEnd w:id="235"/>
      <w:r>
        <w:rPr>
          <w:color w:val="000000"/>
          <w:spacing w:val="0"/>
          <w:w w:val="100"/>
          <w:position w:val="0"/>
          <w:sz w:val="24"/>
          <w:szCs w:val="24"/>
        </w:rPr>
        <w:t>、公司治理的基本状况</w:t>
      </w:r>
      <w:bookmarkEnd w:id="233"/>
      <w:bookmarkEnd w:id="234"/>
      <w:bookmarkEnd w:id="236"/>
    </w:p>
    <w:p>
      <w:pPr>
        <w:pStyle w:val="Style19"/>
        <w:keepNext w:val="0"/>
        <w:keepLines w:val="0"/>
        <w:widowControl w:val="0"/>
        <w:shd w:val="clear" w:color="auto" w:fill="auto"/>
        <w:bidi w:val="0"/>
        <w:spacing w:before="0" w:after="0" w:line="471" w:lineRule="exact"/>
        <w:ind w:left="440" w:right="0" w:firstLine="360"/>
        <w:jc w:val="both"/>
      </w:pPr>
      <w:r>
        <w:rPr>
          <w:color w:val="000000"/>
          <w:spacing w:val="0"/>
          <w:w w:val="100"/>
          <w:position w:val="0"/>
        </w:rPr>
        <w:t>公司严格按照《公司法》《证券法》《深圳证券交易所股票上市规则》《深圳证券交易所上市公司自律监管指引第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 主板上市公司规范运作》和其他相关法律法规的有关规定，制定了《公司章程》《股东大会议事规则》《董事会议事规则》《独 立董事工作制度》《监事会议事规则》《信息披露管理制度》及其他内部控制制度，不断完善公司法人治理结构，健全内部控 制体系，规范公司运作，保证公司高效运转。截至报告期末，公司治理的实际状况基本符合中国证监会发布的有关上市公司 治理的规范性文件要求。</w:t>
      </w:r>
    </w:p>
    <w:p>
      <w:pPr>
        <w:pStyle w:val="Style19"/>
        <w:keepNext w:val="0"/>
        <w:keepLines w:val="0"/>
        <w:widowControl w:val="0"/>
        <w:shd w:val="clear" w:color="auto" w:fill="auto"/>
        <w:tabs>
          <w:tab w:pos="1107" w:val="left"/>
        </w:tabs>
        <w:bidi w:val="0"/>
        <w:spacing w:before="0" w:after="0" w:line="471" w:lineRule="exact"/>
        <w:ind w:left="0" w:right="0" w:firstLine="800"/>
        <w:jc w:val="left"/>
      </w:pPr>
      <w:bookmarkStart w:id="237" w:name="bookmark237"/>
      <w:r>
        <w:rPr>
          <w:rFonts w:ascii="Times New Roman" w:eastAsia="Times New Roman" w:hAnsi="Times New Roman" w:cs="Times New Roman"/>
          <w:b/>
          <w:bCs/>
          <w:color w:val="000000"/>
          <w:spacing w:val="0"/>
          <w:w w:val="100"/>
          <w:position w:val="0"/>
          <w:sz w:val="18"/>
          <w:szCs w:val="18"/>
        </w:rPr>
        <w:t>1</w:t>
      </w:r>
      <w:bookmarkEnd w:id="237"/>
      <w:r>
        <w:rPr>
          <w:b/>
          <w:bCs/>
          <w:color w:val="000000"/>
          <w:spacing w:val="0"/>
          <w:w w:val="100"/>
          <w:position w:val="0"/>
        </w:rPr>
        <w:t>、</w:t>
        <w:tab/>
        <w:t>股东与股东大会</w:t>
      </w:r>
    </w:p>
    <w:p>
      <w:pPr>
        <w:pStyle w:val="Style19"/>
        <w:keepNext w:val="0"/>
        <w:keepLines w:val="0"/>
        <w:widowControl w:val="0"/>
        <w:shd w:val="clear" w:color="auto" w:fill="auto"/>
        <w:bidi w:val="0"/>
        <w:spacing w:before="0" w:after="0" w:line="471" w:lineRule="exact"/>
        <w:ind w:left="440" w:right="0" w:firstLine="360"/>
        <w:jc w:val="both"/>
      </w:pPr>
      <w:r>
        <w:rPr>
          <w:color w:val="000000"/>
          <w:spacing w:val="0"/>
          <w:w w:val="100"/>
          <w:position w:val="0"/>
        </w:rPr>
        <w:t>股东大会是公司最高权力机构。报告期内，公司共召开</w:t>
      </w:r>
      <w:r>
        <w:rPr>
          <w:color w:val="000000"/>
          <w:spacing w:val="0"/>
          <w:w w:val="100"/>
          <w:position w:val="0"/>
        </w:rPr>
        <w:t>2</w:t>
      </w:r>
      <w:r>
        <w:rPr>
          <w:color w:val="000000"/>
          <w:spacing w:val="0"/>
          <w:w w:val="100"/>
          <w:position w:val="0"/>
        </w:rPr>
        <w:t>次股东大会，对董事会及监事会工作报告、年度报告、利润分 配、年度担保及理财、董监事薪酬、计提资产减值准备、限制性股票解除限售及回购注销、制度修订、对外投资等相关议案 进行了审议。</w:t>
      </w:r>
    </w:p>
    <w:p>
      <w:pPr>
        <w:pStyle w:val="Style19"/>
        <w:keepNext w:val="0"/>
        <w:keepLines w:val="0"/>
        <w:widowControl w:val="0"/>
        <w:shd w:val="clear" w:color="auto" w:fill="auto"/>
        <w:bidi w:val="0"/>
        <w:spacing w:before="0" w:after="0" w:line="471" w:lineRule="exact"/>
        <w:ind w:left="440" w:right="0" w:firstLine="360"/>
        <w:jc w:val="both"/>
      </w:pPr>
      <w:r>
        <w:rPr>
          <w:color w:val="000000"/>
          <w:spacing w:val="0"/>
          <w:w w:val="100"/>
          <w:position w:val="0"/>
        </w:rPr>
        <w:t>公司严格按照《公司法》《上市公司股东大会规则》《公司章程》《股东大会议事规则》等法律法则的要求，规范股东大 会的召集、召开、表决程序，并聘请律师进行见证。股东大会会议记录保存完整，提案审议程序符合规定。公司治理结构确 保所有股东，特别是中小股东享有平等的权利。</w:t>
      </w:r>
    </w:p>
    <w:p>
      <w:pPr>
        <w:pStyle w:val="Style19"/>
        <w:keepNext w:val="0"/>
        <w:keepLines w:val="0"/>
        <w:widowControl w:val="0"/>
        <w:shd w:val="clear" w:color="auto" w:fill="auto"/>
        <w:tabs>
          <w:tab w:pos="1121" w:val="left"/>
        </w:tabs>
        <w:bidi w:val="0"/>
        <w:spacing w:before="0" w:after="0" w:line="471" w:lineRule="exact"/>
        <w:ind w:left="0" w:right="0" w:firstLine="800"/>
        <w:jc w:val="left"/>
      </w:pPr>
      <w:bookmarkStart w:id="238" w:name="bookmark238"/>
      <w:r>
        <w:rPr>
          <w:rFonts w:ascii="Times New Roman" w:eastAsia="Times New Roman" w:hAnsi="Times New Roman" w:cs="Times New Roman"/>
          <w:b/>
          <w:bCs/>
          <w:color w:val="000000"/>
          <w:spacing w:val="0"/>
          <w:w w:val="100"/>
          <w:position w:val="0"/>
          <w:sz w:val="18"/>
          <w:szCs w:val="18"/>
        </w:rPr>
        <w:t>2</w:t>
      </w:r>
      <w:bookmarkEnd w:id="238"/>
      <w:r>
        <w:rPr>
          <w:b/>
          <w:bCs/>
          <w:color w:val="000000"/>
          <w:spacing w:val="0"/>
          <w:w w:val="100"/>
          <w:position w:val="0"/>
        </w:rPr>
        <w:t>、</w:t>
        <w:tab/>
        <w:t>控股股东与上市公司</w:t>
      </w:r>
    </w:p>
    <w:p>
      <w:pPr>
        <w:pStyle w:val="Style19"/>
        <w:keepNext w:val="0"/>
        <w:keepLines w:val="0"/>
        <w:widowControl w:val="0"/>
        <w:shd w:val="clear" w:color="auto" w:fill="auto"/>
        <w:bidi w:val="0"/>
        <w:spacing w:before="0" w:after="0" w:line="471" w:lineRule="exact"/>
        <w:ind w:left="440" w:right="0" w:firstLine="360"/>
        <w:jc w:val="both"/>
      </w:pPr>
      <w:r>
        <w:rPr>
          <w:color w:val="000000"/>
          <w:spacing w:val="0"/>
          <w:w w:val="100"/>
          <w:position w:val="0"/>
        </w:rPr>
        <w:t>公司严格根据《上市公司治理准则》《深圳证券交易所股票上市规则》《公司章程》等制度规范股东行为，控股股东通过 股东大会行使股东权利，不存在违规占用上市公司资产侵害公司权益的情形，未发生超越股东大会及董事会而直接干预公司 经营与决策的行为。公司具有独立的业务和经营自主能力，在业务、资产、人员、机构、财务等方面均独立于控股股东。控 股股东亦严格遵守相关承诺。</w:t>
      </w:r>
    </w:p>
    <w:p>
      <w:pPr>
        <w:pStyle w:val="Style19"/>
        <w:keepNext w:val="0"/>
        <w:keepLines w:val="0"/>
        <w:widowControl w:val="0"/>
        <w:shd w:val="clear" w:color="auto" w:fill="auto"/>
        <w:tabs>
          <w:tab w:pos="1121" w:val="left"/>
        </w:tabs>
        <w:bidi w:val="0"/>
        <w:spacing w:before="0" w:after="0" w:line="471" w:lineRule="exact"/>
        <w:ind w:left="0" w:right="0" w:firstLine="800"/>
        <w:jc w:val="left"/>
      </w:pPr>
      <w:bookmarkStart w:id="239" w:name="bookmark239"/>
      <w:r>
        <w:rPr>
          <w:rFonts w:ascii="Times New Roman" w:eastAsia="Times New Roman" w:hAnsi="Times New Roman" w:cs="Times New Roman"/>
          <w:b/>
          <w:bCs/>
          <w:color w:val="000000"/>
          <w:spacing w:val="0"/>
          <w:w w:val="100"/>
          <w:position w:val="0"/>
          <w:sz w:val="18"/>
          <w:szCs w:val="18"/>
        </w:rPr>
        <w:t>3</w:t>
      </w:r>
      <w:bookmarkEnd w:id="239"/>
      <w:r>
        <w:rPr>
          <w:b/>
          <w:bCs/>
          <w:color w:val="000000"/>
          <w:spacing w:val="0"/>
          <w:w w:val="100"/>
          <w:position w:val="0"/>
        </w:rPr>
        <w:t>、</w:t>
        <w:tab/>
        <w:t>董事与董事会</w:t>
      </w:r>
    </w:p>
    <w:p>
      <w:pPr>
        <w:pStyle w:val="Style19"/>
        <w:keepNext w:val="0"/>
        <w:keepLines w:val="0"/>
        <w:widowControl w:val="0"/>
        <w:shd w:val="clear" w:color="auto" w:fill="auto"/>
        <w:bidi w:val="0"/>
        <w:spacing w:before="0" w:after="0" w:line="471" w:lineRule="exact"/>
        <w:ind w:left="440" w:right="0" w:firstLine="360"/>
        <w:jc w:val="left"/>
      </w:pPr>
      <w:r>
        <w:rPr>
          <w:color w:val="000000"/>
          <w:spacing w:val="0"/>
          <w:w w:val="100"/>
          <w:position w:val="0"/>
        </w:rPr>
        <w:t>公司第七届董事会由</w:t>
      </w:r>
      <w:r>
        <w:rPr>
          <w:color w:val="000000"/>
          <w:spacing w:val="0"/>
          <w:w w:val="100"/>
          <w:position w:val="0"/>
        </w:rPr>
        <w:t>9</w:t>
      </w:r>
      <w:r>
        <w:rPr>
          <w:color w:val="000000"/>
          <w:spacing w:val="0"/>
          <w:w w:val="100"/>
          <w:position w:val="0"/>
        </w:rPr>
        <w:t>名董事组成，其中独立董事</w:t>
      </w:r>
      <w:r>
        <w:rPr>
          <w:color w:val="000000"/>
          <w:spacing w:val="0"/>
          <w:w w:val="100"/>
          <w:position w:val="0"/>
        </w:rPr>
        <w:t>3</w:t>
      </w:r>
      <w:r>
        <w:rPr>
          <w:color w:val="000000"/>
          <w:spacing w:val="0"/>
          <w:w w:val="100"/>
          <w:position w:val="0"/>
        </w:rPr>
        <w:t>名，董事会的人数、构成及选聘程序均符合法律、法规和《公司章程》 的规定。报告期内，公司共召开</w:t>
      </w:r>
      <w:r>
        <w:rPr>
          <w:color w:val="000000"/>
          <w:spacing w:val="0"/>
          <w:w w:val="100"/>
          <w:position w:val="0"/>
        </w:rPr>
        <w:t>5</w:t>
      </w:r>
      <w:r>
        <w:rPr>
          <w:color w:val="000000"/>
          <w:spacing w:val="0"/>
          <w:w w:val="100"/>
          <w:position w:val="0"/>
        </w:rPr>
        <w:t>次董事会，对董事会及监事会工作报告、年度报告、利润分配、年度担保及理财、董监事 薪酬、计提资产减值准备、限制性股票解除限售及回购注销、制度修订、对外投资等相关议案进行了审议。</w:t>
      </w:r>
    </w:p>
    <w:p>
      <w:pPr>
        <w:pStyle w:val="Style19"/>
        <w:keepNext w:val="0"/>
        <w:keepLines w:val="0"/>
        <w:widowControl w:val="0"/>
        <w:shd w:val="clear" w:color="auto" w:fill="auto"/>
        <w:bidi w:val="0"/>
        <w:spacing w:before="0" w:after="0" w:line="471" w:lineRule="exact"/>
        <w:ind w:left="440" w:right="0" w:firstLine="360"/>
        <w:jc w:val="left"/>
      </w:pPr>
      <w:r>
        <w:rPr>
          <w:color w:val="000000"/>
          <w:spacing w:val="0"/>
          <w:w w:val="100"/>
          <w:position w:val="0"/>
        </w:rPr>
        <w:t>公司全体董事均能够按照相关法律、法规及《公司章程》的规定召开会议，依法履行职责。董事会下设战略发展委员会、 审计委员会、薪酬与考核委员会、提名委员会等四个专门委员会。股东大会对董事会的授权权限合理合法，独立董事能够不 受影响的独立履行职责。</w:t>
      </w:r>
    </w:p>
    <w:p>
      <w:pPr>
        <w:pStyle w:val="Style19"/>
        <w:keepNext w:val="0"/>
        <w:keepLines w:val="0"/>
        <w:widowControl w:val="0"/>
        <w:shd w:val="clear" w:color="auto" w:fill="auto"/>
        <w:tabs>
          <w:tab w:pos="1116" w:val="left"/>
        </w:tabs>
        <w:bidi w:val="0"/>
        <w:spacing w:before="0" w:after="80" w:line="471" w:lineRule="exact"/>
        <w:ind w:left="0" w:right="0" w:firstLine="800"/>
        <w:jc w:val="left"/>
      </w:pPr>
      <w:bookmarkStart w:id="240" w:name="bookmark240"/>
      <w:r>
        <w:rPr>
          <w:rFonts w:ascii="Times New Roman" w:eastAsia="Times New Roman" w:hAnsi="Times New Roman" w:cs="Times New Roman"/>
          <w:b/>
          <w:bCs/>
          <w:color w:val="000000"/>
          <w:spacing w:val="0"/>
          <w:w w:val="100"/>
          <w:position w:val="0"/>
          <w:sz w:val="18"/>
          <w:szCs w:val="18"/>
        </w:rPr>
        <w:t>4</w:t>
      </w:r>
      <w:bookmarkEnd w:id="240"/>
      <w:r>
        <w:rPr>
          <w:b/>
          <w:bCs/>
          <w:color w:val="000000"/>
          <w:spacing w:val="0"/>
          <w:w w:val="100"/>
          <w:position w:val="0"/>
        </w:rPr>
        <w:t>、</w:t>
        <w:tab/>
        <w:t>监事与监事会</w:t>
      </w:r>
    </w:p>
    <w:p>
      <w:pPr>
        <w:pStyle w:val="Style19"/>
        <w:keepNext w:val="0"/>
        <w:keepLines w:val="0"/>
        <w:widowControl w:val="0"/>
        <w:shd w:val="clear" w:color="auto" w:fill="auto"/>
        <w:bidi w:val="0"/>
        <w:spacing w:before="0" w:after="0" w:line="470" w:lineRule="exact"/>
        <w:ind w:left="440" w:right="0" w:firstLine="360"/>
        <w:jc w:val="both"/>
      </w:pPr>
      <w:r>
        <w:rPr>
          <w:color w:val="000000"/>
          <w:spacing w:val="0"/>
          <w:w w:val="100"/>
          <w:position w:val="0"/>
        </w:rPr>
        <w:t>公司监事会由</w:t>
      </w:r>
      <w:r>
        <w:rPr>
          <w:color w:val="000000"/>
          <w:spacing w:val="0"/>
          <w:w w:val="100"/>
          <w:position w:val="0"/>
        </w:rPr>
        <w:t>3</w:t>
      </w:r>
      <w:r>
        <w:rPr>
          <w:color w:val="000000"/>
          <w:spacing w:val="0"/>
          <w:w w:val="100"/>
          <w:position w:val="0"/>
        </w:rPr>
        <w:t>名监事组成，其中职工代表监事</w:t>
      </w:r>
      <w:r>
        <w:rPr>
          <w:color w:val="000000"/>
          <w:spacing w:val="0"/>
          <w:w w:val="100"/>
          <w:position w:val="0"/>
        </w:rPr>
        <w:t>1</w:t>
      </w:r>
      <w:r>
        <w:rPr>
          <w:color w:val="000000"/>
          <w:spacing w:val="0"/>
          <w:w w:val="100"/>
          <w:position w:val="0"/>
        </w:rPr>
        <w:t>名。监事会的人数、构成及选聘程序均符合法律法规和《公司章程》的 规定。报告期内，公司共召开</w:t>
      </w:r>
      <w:r>
        <w:rPr>
          <w:color w:val="000000"/>
          <w:spacing w:val="0"/>
          <w:w w:val="100"/>
          <w:position w:val="0"/>
        </w:rPr>
        <w:t>5</w:t>
      </w:r>
      <w:r>
        <w:rPr>
          <w:color w:val="000000"/>
          <w:spacing w:val="0"/>
          <w:w w:val="100"/>
          <w:position w:val="0"/>
        </w:rPr>
        <w:t>次监事会，对定期报告、利润分配、限制性股票解除限售及回购注销、监事薪酬等相关议案 进行了审议。</w:t>
      </w:r>
    </w:p>
    <w:p>
      <w:pPr>
        <w:pStyle w:val="Style19"/>
        <w:keepNext w:val="0"/>
        <w:keepLines w:val="0"/>
        <w:widowControl w:val="0"/>
        <w:shd w:val="clear" w:color="auto" w:fill="auto"/>
        <w:bidi w:val="0"/>
        <w:spacing w:before="0" w:after="0" w:line="470" w:lineRule="exact"/>
        <w:ind w:left="440" w:right="0" w:firstLine="360"/>
        <w:jc w:val="both"/>
      </w:pPr>
      <w:r>
        <w:rPr>
          <w:color w:val="000000"/>
          <w:spacing w:val="0"/>
          <w:w w:val="100"/>
          <w:position w:val="0"/>
        </w:rPr>
        <w:t>公司全体监事均能够按照相关法律法规及《公司章程》的规定召开会议，依法履行职责，出席股东大会、列席现场董事 会。按规定的程序对公司重大事项、财务状况、董事和高级管理人员履行职责的情况等事项进行了有效的监督，维护了公司 及股东的合法权益。</w:t>
      </w:r>
    </w:p>
    <w:p>
      <w:pPr>
        <w:pStyle w:val="Style19"/>
        <w:keepNext w:val="0"/>
        <w:keepLines w:val="0"/>
        <w:widowControl w:val="0"/>
        <w:shd w:val="clear" w:color="auto" w:fill="auto"/>
        <w:tabs>
          <w:tab w:pos="1107" w:val="left"/>
        </w:tabs>
        <w:bidi w:val="0"/>
        <w:spacing w:before="0" w:after="0" w:line="470" w:lineRule="exact"/>
        <w:ind w:left="0" w:right="0" w:firstLine="800"/>
        <w:jc w:val="left"/>
      </w:pPr>
      <w:bookmarkStart w:id="241" w:name="bookmark241"/>
      <w:r>
        <w:rPr>
          <w:rFonts w:ascii="Times New Roman" w:eastAsia="Times New Roman" w:hAnsi="Times New Roman" w:cs="Times New Roman"/>
          <w:b/>
          <w:bCs/>
          <w:color w:val="000000"/>
          <w:spacing w:val="0"/>
          <w:w w:val="100"/>
          <w:position w:val="0"/>
          <w:sz w:val="18"/>
          <w:szCs w:val="18"/>
        </w:rPr>
        <w:t>5</w:t>
      </w:r>
      <w:bookmarkEnd w:id="241"/>
      <w:r>
        <w:rPr>
          <w:b/>
          <w:bCs/>
          <w:color w:val="000000"/>
          <w:spacing w:val="0"/>
          <w:w w:val="100"/>
          <w:position w:val="0"/>
        </w:rPr>
        <w:t>、</w:t>
        <w:tab/>
        <w:t>关于相关利益者</w:t>
      </w:r>
    </w:p>
    <w:p>
      <w:pPr>
        <w:pStyle w:val="Style19"/>
        <w:keepNext w:val="0"/>
        <w:keepLines w:val="0"/>
        <w:widowControl w:val="0"/>
        <w:shd w:val="clear" w:color="auto" w:fill="auto"/>
        <w:bidi w:val="0"/>
        <w:spacing w:before="0" w:after="0" w:line="470" w:lineRule="exact"/>
        <w:ind w:left="440" w:right="0" w:firstLine="360"/>
        <w:jc w:val="both"/>
      </w:pPr>
      <w:r>
        <w:rPr>
          <w:color w:val="000000"/>
          <w:spacing w:val="0"/>
          <w:w w:val="100"/>
          <w:position w:val="0"/>
        </w:rPr>
        <w:t>公司能够充分尊重和维护客户、股东、员工等相关利益者的合法权益，积极与相关利益者合作，加强与各方的沟通和交 流，实现股东、员工、社会等各方利益的均衡，以推动公司持续、稳定、健康地发展。</w:t>
      </w:r>
    </w:p>
    <w:p>
      <w:pPr>
        <w:pStyle w:val="Style19"/>
        <w:keepNext w:val="0"/>
        <w:keepLines w:val="0"/>
        <w:widowControl w:val="0"/>
        <w:shd w:val="clear" w:color="auto" w:fill="auto"/>
        <w:tabs>
          <w:tab w:pos="1107" w:val="left"/>
        </w:tabs>
        <w:bidi w:val="0"/>
        <w:spacing w:before="0" w:after="0" w:line="470" w:lineRule="exact"/>
        <w:ind w:left="0" w:right="0" w:firstLine="800"/>
        <w:jc w:val="left"/>
      </w:pPr>
      <w:bookmarkStart w:id="242" w:name="bookmark242"/>
      <w:r>
        <w:rPr>
          <w:rFonts w:ascii="Times New Roman" w:eastAsia="Times New Roman" w:hAnsi="Times New Roman" w:cs="Times New Roman"/>
          <w:b/>
          <w:bCs/>
          <w:color w:val="000000"/>
          <w:spacing w:val="0"/>
          <w:w w:val="100"/>
          <w:position w:val="0"/>
          <w:sz w:val="18"/>
          <w:szCs w:val="18"/>
        </w:rPr>
        <w:t>6</w:t>
      </w:r>
      <w:bookmarkEnd w:id="242"/>
      <w:r>
        <w:rPr>
          <w:b/>
          <w:bCs/>
          <w:color w:val="000000"/>
          <w:spacing w:val="0"/>
          <w:w w:val="100"/>
          <w:position w:val="0"/>
        </w:rPr>
        <w:t>、</w:t>
        <w:tab/>
        <w:t>公司信息披露与透明度情况</w:t>
      </w:r>
    </w:p>
    <w:p>
      <w:pPr>
        <w:pStyle w:val="Style19"/>
        <w:keepNext w:val="0"/>
        <w:keepLines w:val="0"/>
        <w:widowControl w:val="0"/>
        <w:shd w:val="clear" w:color="auto" w:fill="auto"/>
        <w:bidi w:val="0"/>
        <w:spacing w:before="0" w:after="0" w:line="470" w:lineRule="exact"/>
        <w:ind w:left="440" w:right="0" w:firstLine="360"/>
        <w:jc w:val="both"/>
      </w:pPr>
      <w:r>
        <w:rPr>
          <w:color w:val="000000"/>
          <w:spacing w:val="0"/>
          <w:w w:val="100"/>
          <w:position w:val="0"/>
        </w:rPr>
        <w:t>公司已建立《信息披露管理制度》及《重大信息内部报告制度》，重大事项的报告、传递、审核、披露程序均根据《公 司章程》、各项议事规则及上述制度的相关规定执行。公司所有信息披露均履行严格的审批程序，在中国证监会指定信息披 露媒体上真实、准确、完整、及时地披露，确保所有投资者公平获取公司信息。报告期内公司共实现</w:t>
      </w:r>
      <w:r>
        <w:rPr>
          <w:rFonts w:ascii="Times New Roman" w:eastAsia="Times New Roman" w:hAnsi="Times New Roman" w:cs="Times New Roman"/>
          <w:color w:val="000000"/>
          <w:spacing w:val="0"/>
          <w:w w:val="100"/>
          <w:position w:val="0"/>
          <w:sz w:val="18"/>
          <w:szCs w:val="18"/>
        </w:rPr>
        <w:t>79</w:t>
      </w:r>
      <w:r>
        <w:rPr>
          <w:color w:val="000000"/>
          <w:spacing w:val="0"/>
          <w:w w:val="100"/>
          <w:position w:val="0"/>
        </w:rPr>
        <w:t>条信息披露，坚持了 适当的主动性披露，及时、充分的向投资者传递公司价值。</w:t>
      </w:r>
    </w:p>
    <w:p>
      <w:pPr>
        <w:pStyle w:val="Style19"/>
        <w:keepNext w:val="0"/>
        <w:keepLines w:val="0"/>
        <w:widowControl w:val="0"/>
        <w:shd w:val="clear" w:color="auto" w:fill="auto"/>
        <w:tabs>
          <w:tab w:pos="1107" w:val="left"/>
        </w:tabs>
        <w:bidi w:val="0"/>
        <w:spacing w:before="0" w:after="0" w:line="470" w:lineRule="exact"/>
        <w:ind w:left="0" w:right="0" w:firstLine="800"/>
        <w:jc w:val="left"/>
      </w:pPr>
      <w:bookmarkStart w:id="243" w:name="bookmark243"/>
      <w:r>
        <w:rPr>
          <w:rFonts w:ascii="Times New Roman" w:eastAsia="Times New Roman" w:hAnsi="Times New Roman" w:cs="Times New Roman"/>
          <w:b/>
          <w:bCs/>
          <w:color w:val="000000"/>
          <w:spacing w:val="0"/>
          <w:w w:val="100"/>
          <w:position w:val="0"/>
          <w:sz w:val="18"/>
          <w:szCs w:val="18"/>
        </w:rPr>
        <w:t>7</w:t>
      </w:r>
      <w:bookmarkEnd w:id="243"/>
      <w:r>
        <w:rPr>
          <w:b/>
          <w:bCs/>
          <w:color w:val="000000"/>
          <w:spacing w:val="0"/>
          <w:w w:val="100"/>
          <w:position w:val="0"/>
        </w:rPr>
        <w:t>、</w:t>
        <w:tab/>
        <w:t>公司与投资者</w:t>
      </w:r>
    </w:p>
    <w:p>
      <w:pPr>
        <w:pStyle w:val="Style19"/>
        <w:keepNext w:val="0"/>
        <w:keepLines w:val="0"/>
        <w:widowControl w:val="0"/>
        <w:shd w:val="clear" w:color="auto" w:fill="auto"/>
        <w:bidi w:val="0"/>
        <w:spacing w:before="0" w:after="0" w:line="470" w:lineRule="exact"/>
        <w:ind w:left="440" w:right="0" w:firstLine="360"/>
        <w:jc w:val="both"/>
      </w:pPr>
      <w:r>
        <w:rPr>
          <w:color w:val="000000"/>
          <w:spacing w:val="0"/>
          <w:w w:val="100"/>
          <w:position w:val="0"/>
        </w:rPr>
        <w:t>公司指定董事会秘书为投资者关系工作的第一负责人，证券部负责投资者关系管理工作的日常事务，通过电话、实地、 互动易及公司网站等多种渠道保持与投资者的顺利沟通。</w:t>
      </w:r>
    </w:p>
    <w:p>
      <w:pPr>
        <w:pStyle w:val="Style19"/>
        <w:keepNext w:val="0"/>
        <w:keepLines w:val="0"/>
        <w:widowControl w:val="0"/>
        <w:shd w:val="clear" w:color="auto" w:fill="auto"/>
        <w:bidi w:val="0"/>
        <w:spacing w:before="0" w:after="60" w:line="470" w:lineRule="exact"/>
        <w:ind w:left="440" w:right="0" w:firstLine="360"/>
        <w:jc w:val="both"/>
      </w:pPr>
      <w:r>
        <w:rPr>
          <w:color w:val="000000"/>
          <w:spacing w:val="0"/>
          <w:w w:val="100"/>
          <w:position w:val="0"/>
        </w:rPr>
        <w:t>公司上市以来一直坚持与投资者零距离沟通，通过组织现场调研、及时回复互动平台问询、接听咨询电话、参与深圳辖 区上市公司投资者网上集体接待日活动等方式，与投资者进行积极互动。报告期内共组织</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次大型投资者调研活动，其中</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次线上直播，共有约</w:t>
      </w:r>
      <w:r>
        <w:rPr>
          <w:rFonts w:ascii="Times New Roman" w:eastAsia="Times New Roman" w:hAnsi="Times New Roman" w:cs="Times New Roman"/>
          <w:color w:val="000000"/>
          <w:spacing w:val="0"/>
          <w:w w:val="100"/>
          <w:position w:val="0"/>
          <w:sz w:val="18"/>
          <w:szCs w:val="18"/>
        </w:rPr>
        <w:t>290</w:t>
      </w:r>
      <w:r>
        <w:rPr>
          <w:color w:val="000000"/>
          <w:spacing w:val="0"/>
          <w:w w:val="100"/>
          <w:position w:val="0"/>
        </w:rPr>
        <w:t>名投资者参与交流，线上直播访问人数</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余人次，在互动平台回复投资者提问逾</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条，接听投资 者电话</w:t>
      </w:r>
      <w:r>
        <w:rPr>
          <w:rFonts w:ascii="Times New Roman" w:eastAsia="Times New Roman" w:hAnsi="Times New Roman" w:cs="Times New Roman"/>
          <w:color w:val="000000"/>
          <w:spacing w:val="0"/>
          <w:w w:val="100"/>
          <w:position w:val="0"/>
          <w:sz w:val="18"/>
          <w:szCs w:val="18"/>
        </w:rPr>
        <w:t>430</w:t>
      </w:r>
      <w:r>
        <w:rPr>
          <w:color w:val="000000"/>
          <w:spacing w:val="0"/>
          <w:w w:val="100"/>
          <w:position w:val="0"/>
        </w:rPr>
        <w:t>余次。</w:t>
      </w:r>
    </w:p>
    <w:p>
      <w:pPr>
        <w:pStyle w:val="Style19"/>
        <w:keepNext w:val="0"/>
        <w:keepLines w:val="0"/>
        <w:widowControl w:val="0"/>
        <w:shd w:val="clear" w:color="auto" w:fill="auto"/>
        <w:bidi w:val="0"/>
        <w:spacing w:before="0" w:after="0" w:line="365" w:lineRule="exact"/>
        <w:ind w:left="440" w:right="0" w:firstLine="0"/>
        <w:jc w:val="left"/>
      </w:pPr>
      <w:r>
        <w:rPr>
          <w:color w:val="000000"/>
          <w:spacing w:val="0"/>
          <w:w w:val="100"/>
          <w:position w:val="0"/>
        </w:rPr>
        <w:t xml:space="preserve">公司治理的实际状况与法律、行政法规和中国证监会发布的关于上市公司治理的规定是否存在重大差异 </w:t>
      </w:r>
      <w:r>
        <w:rPr>
          <w:color w:val="000000"/>
          <w:spacing w:val="0"/>
          <w:w w:val="100"/>
          <w:position w:val="0"/>
        </w:rPr>
        <w:t>□</w:t>
      </w:r>
      <w:r>
        <w:rPr>
          <w:color w:val="000000"/>
          <w:spacing w:val="0"/>
          <w:w w:val="100"/>
          <w:position w:val="0"/>
        </w:rPr>
        <w:t>是"否</w:t>
      </w:r>
    </w:p>
    <w:p>
      <w:pPr>
        <w:pStyle w:val="Style19"/>
        <w:keepNext w:val="0"/>
        <w:keepLines w:val="0"/>
        <w:widowControl w:val="0"/>
        <w:shd w:val="clear" w:color="auto" w:fill="auto"/>
        <w:bidi w:val="0"/>
        <w:spacing w:before="0" w:after="40" w:line="365" w:lineRule="exact"/>
        <w:ind w:left="440" w:right="0" w:firstLine="0"/>
        <w:jc w:val="left"/>
        <w:sectPr>
          <w:footnotePr>
            <w:pos w:val="pageBottom"/>
            <w:numFmt w:val="decimal"/>
            <w:numRestart w:val="continuous"/>
          </w:footnotePr>
          <w:pgSz w:w="11900" w:h="16840"/>
          <w:pgMar w:top="1304" w:right="488" w:bottom="1458" w:left="679" w:header="0" w:footer="3" w:gutter="0"/>
          <w:cols w:space="720"/>
          <w:noEndnote/>
          <w:rtlGutter w:val="0"/>
          <w:docGrid w:linePitch="360"/>
        </w:sectPr>
      </w:pPr>
      <w:r>
        <w:rPr>
          <w:color w:val="000000"/>
          <w:spacing w:val="0"/>
          <w:w w:val="100"/>
          <w:position w:val="0"/>
        </w:rPr>
        <w:t>公司治理的实际状况与法律、行政法规和中国证监会发布的关于上市公司治理的规定不存在重大差异。</w:t>
      </w:r>
    </w:p>
    <w:p>
      <w:pPr>
        <w:pStyle w:val="Style22"/>
        <w:keepNext/>
        <w:keepLines/>
        <w:widowControl w:val="0"/>
        <w:shd w:val="clear" w:color="auto" w:fill="auto"/>
        <w:bidi w:val="0"/>
        <w:spacing w:before="0" w:after="440" w:line="341" w:lineRule="exact"/>
        <w:ind w:left="440" w:right="0" w:firstLine="0"/>
        <w:jc w:val="left"/>
      </w:pPr>
      <w:bookmarkStart w:id="244" w:name="bookmark244"/>
      <w:bookmarkStart w:id="245" w:name="bookmark245"/>
      <w:bookmarkStart w:id="246" w:name="bookmark246"/>
      <w:bookmarkStart w:id="247" w:name="bookmark247"/>
      <w:r>
        <w:rPr>
          <w:color w:val="000000"/>
          <w:spacing w:val="0"/>
          <w:w w:val="100"/>
          <w:position w:val="0"/>
          <w:sz w:val="24"/>
          <w:szCs w:val="24"/>
        </w:rPr>
        <w:t>二</w:t>
      </w:r>
      <w:bookmarkEnd w:id="246"/>
      <w:r>
        <w:rPr>
          <w:color w:val="000000"/>
          <w:spacing w:val="0"/>
          <w:w w:val="100"/>
          <w:position w:val="0"/>
          <w:sz w:val="24"/>
          <w:szCs w:val="24"/>
        </w:rPr>
        <w:t>、公司相对于控股股东、实际控制人在保证公司资产、人员、财务、机构、业务等方面的 独立情况</w:t>
      </w:r>
      <w:bookmarkEnd w:id="244"/>
      <w:bookmarkEnd w:id="245"/>
      <w:bookmarkEnd w:id="247"/>
    </w:p>
    <w:p>
      <w:pPr>
        <w:pStyle w:val="Style19"/>
        <w:keepNext w:val="0"/>
        <w:keepLines w:val="0"/>
        <w:widowControl w:val="0"/>
        <w:shd w:val="clear" w:color="auto" w:fill="auto"/>
        <w:bidi w:val="0"/>
        <w:spacing w:before="0" w:after="260" w:line="240" w:lineRule="auto"/>
        <w:ind w:left="0" w:right="0" w:firstLine="800"/>
        <w:jc w:val="left"/>
      </w:pPr>
      <w:r>
        <w:rPr>
          <w:color w:val="000000"/>
          <w:spacing w:val="0"/>
          <w:w w:val="100"/>
          <w:position w:val="0"/>
        </w:rPr>
        <w:t>公司严格按照《公司法》《证券法》等有关法律法规和《公司章程》的要求规范运作，与控股股东在业务、人员、资产、</w:t>
      </w:r>
    </w:p>
    <w:p>
      <w:pPr>
        <w:pStyle w:val="Style19"/>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机构、财务等方面完全分开，具有独立完整的业务及自主经营能力。</w:t>
      </w:r>
    </w:p>
    <w:p>
      <w:pPr>
        <w:pStyle w:val="Style19"/>
        <w:keepNext w:val="0"/>
        <w:keepLines w:val="0"/>
        <w:widowControl w:val="0"/>
        <w:shd w:val="clear" w:color="auto" w:fill="auto"/>
        <w:tabs>
          <w:tab w:pos="1130" w:val="left"/>
        </w:tabs>
        <w:bidi w:val="0"/>
        <w:spacing w:before="0" w:after="260" w:line="240" w:lineRule="auto"/>
        <w:ind w:left="0" w:right="0" w:firstLine="800"/>
        <w:jc w:val="left"/>
      </w:pPr>
      <w:bookmarkStart w:id="248" w:name="bookmark248"/>
      <w:r>
        <w:rPr>
          <w:rFonts w:ascii="Times New Roman" w:eastAsia="Times New Roman" w:hAnsi="Times New Roman" w:cs="Times New Roman"/>
          <w:color w:val="000000"/>
          <w:spacing w:val="0"/>
          <w:w w:val="100"/>
          <w:position w:val="0"/>
          <w:sz w:val="18"/>
          <w:szCs w:val="18"/>
        </w:rPr>
        <w:t>1</w:t>
      </w:r>
      <w:bookmarkEnd w:id="248"/>
      <w:r>
        <w:rPr>
          <w:color w:val="000000"/>
          <w:spacing w:val="0"/>
          <w:w w:val="100"/>
          <w:position w:val="0"/>
        </w:rPr>
        <w:t>、</w:t>
        <w:tab/>
        <w:t>业务方面：公司业务结构完整，自主独立经营，与控股股东之间无同业竞争，控股股东未曾利用控股股东地位干涉</w:t>
      </w:r>
    </w:p>
    <w:p>
      <w:pPr>
        <w:pStyle w:val="Style19"/>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公司决策和生产经营活动；</w:t>
      </w:r>
    </w:p>
    <w:p>
      <w:pPr>
        <w:pStyle w:val="Style19"/>
        <w:keepNext w:val="0"/>
        <w:keepLines w:val="0"/>
        <w:widowControl w:val="0"/>
        <w:shd w:val="clear" w:color="auto" w:fill="auto"/>
        <w:tabs>
          <w:tab w:pos="1149" w:val="left"/>
        </w:tabs>
        <w:bidi w:val="0"/>
        <w:spacing w:before="0" w:after="260" w:line="240" w:lineRule="auto"/>
        <w:ind w:left="0" w:right="0" w:firstLine="800"/>
        <w:jc w:val="left"/>
      </w:pPr>
      <w:bookmarkStart w:id="249" w:name="bookmark249"/>
      <w:r>
        <w:rPr>
          <w:rFonts w:ascii="Times New Roman" w:eastAsia="Times New Roman" w:hAnsi="Times New Roman" w:cs="Times New Roman"/>
          <w:color w:val="000000"/>
          <w:spacing w:val="0"/>
          <w:w w:val="100"/>
          <w:position w:val="0"/>
          <w:sz w:val="18"/>
          <w:szCs w:val="18"/>
        </w:rPr>
        <w:t>2</w:t>
      </w:r>
      <w:bookmarkEnd w:id="249"/>
      <w:r>
        <w:rPr>
          <w:color w:val="000000"/>
          <w:spacing w:val="0"/>
          <w:w w:val="100"/>
          <w:position w:val="0"/>
        </w:rPr>
        <w:t>、</w:t>
        <w:tab/>
        <w:t>人员方面：公司在劳动、人事及工资管理等各方面均独立于控股股东。高级管理人员均在公司领取报酬，未在控股</w:t>
      </w:r>
    </w:p>
    <w:p>
      <w:pPr>
        <w:pStyle w:val="Style19"/>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股东或股东关联单位担任除董事以外的任何职务；</w:t>
      </w:r>
    </w:p>
    <w:p>
      <w:pPr>
        <w:pStyle w:val="Style19"/>
        <w:keepNext w:val="0"/>
        <w:keepLines w:val="0"/>
        <w:widowControl w:val="0"/>
        <w:shd w:val="clear" w:color="auto" w:fill="auto"/>
        <w:tabs>
          <w:tab w:pos="1194" w:val="left"/>
        </w:tabs>
        <w:bidi w:val="0"/>
        <w:spacing w:before="0" w:after="260" w:line="240" w:lineRule="auto"/>
        <w:ind w:left="0" w:right="0" w:firstLine="860"/>
        <w:jc w:val="left"/>
      </w:pPr>
      <w:bookmarkStart w:id="250" w:name="bookmark250"/>
      <w:r>
        <w:rPr>
          <w:rFonts w:ascii="Times New Roman" w:eastAsia="Times New Roman" w:hAnsi="Times New Roman" w:cs="Times New Roman"/>
          <w:color w:val="000000"/>
          <w:spacing w:val="0"/>
          <w:w w:val="100"/>
          <w:position w:val="0"/>
          <w:sz w:val="18"/>
          <w:szCs w:val="18"/>
        </w:rPr>
        <w:t>3</w:t>
      </w:r>
      <w:bookmarkEnd w:id="250"/>
      <w:r>
        <w:rPr>
          <w:color w:val="000000"/>
          <w:spacing w:val="0"/>
          <w:w w:val="100"/>
          <w:position w:val="0"/>
        </w:rPr>
        <w:t>、</w:t>
        <w:tab/>
        <w:t>资产方面：公司生产经营场所及土地使用权情况、商标注册及使用情况独立，各发起人投入股份公司的资产权属明</w:t>
      </w:r>
    </w:p>
    <w:p>
      <w:pPr>
        <w:pStyle w:val="Style19"/>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确；</w:t>
      </w:r>
    </w:p>
    <w:p>
      <w:pPr>
        <w:pStyle w:val="Style19"/>
        <w:keepNext w:val="0"/>
        <w:keepLines w:val="0"/>
        <w:widowControl w:val="0"/>
        <w:shd w:val="clear" w:color="auto" w:fill="auto"/>
        <w:tabs>
          <w:tab w:pos="1204" w:val="left"/>
        </w:tabs>
        <w:bidi w:val="0"/>
        <w:spacing w:before="0" w:after="260" w:line="240" w:lineRule="auto"/>
        <w:ind w:left="0" w:right="0" w:firstLine="860"/>
        <w:jc w:val="left"/>
      </w:pPr>
      <w:bookmarkStart w:id="251" w:name="bookmark251"/>
      <w:r>
        <w:rPr>
          <w:rFonts w:ascii="Times New Roman" w:eastAsia="Times New Roman" w:hAnsi="Times New Roman" w:cs="Times New Roman"/>
          <w:color w:val="000000"/>
          <w:spacing w:val="0"/>
          <w:w w:val="100"/>
          <w:position w:val="0"/>
          <w:sz w:val="18"/>
          <w:szCs w:val="18"/>
        </w:rPr>
        <w:t>4</w:t>
      </w:r>
      <w:bookmarkEnd w:id="251"/>
      <w:r>
        <w:rPr>
          <w:color w:val="000000"/>
          <w:spacing w:val="0"/>
          <w:w w:val="100"/>
          <w:position w:val="0"/>
        </w:rPr>
        <w:t>、</w:t>
        <w:tab/>
        <w:t>机构方面：公司组织体系健全，董事会、监事会、管理层及部门运作独立，不存在与控股股东之间的从属关系；</w:t>
      </w:r>
    </w:p>
    <w:p>
      <w:pPr>
        <w:pStyle w:val="Style19"/>
        <w:keepNext w:val="0"/>
        <w:keepLines w:val="0"/>
        <w:widowControl w:val="0"/>
        <w:shd w:val="clear" w:color="auto" w:fill="auto"/>
        <w:tabs>
          <w:tab w:pos="1194" w:val="left"/>
        </w:tabs>
        <w:bidi w:val="0"/>
        <w:spacing w:before="0" w:after="260" w:line="240" w:lineRule="auto"/>
        <w:ind w:left="0" w:right="0" w:firstLine="860"/>
        <w:jc w:val="left"/>
      </w:pPr>
      <w:bookmarkStart w:id="252" w:name="bookmark252"/>
      <w:r>
        <w:rPr>
          <w:rFonts w:ascii="Times New Roman" w:eastAsia="Times New Roman" w:hAnsi="Times New Roman" w:cs="Times New Roman"/>
          <w:color w:val="000000"/>
          <w:spacing w:val="0"/>
          <w:w w:val="100"/>
          <w:position w:val="0"/>
          <w:sz w:val="18"/>
          <w:szCs w:val="18"/>
        </w:rPr>
        <w:t>5</w:t>
      </w:r>
      <w:bookmarkEnd w:id="252"/>
      <w:r>
        <w:rPr>
          <w:color w:val="000000"/>
          <w:spacing w:val="0"/>
          <w:w w:val="100"/>
          <w:position w:val="0"/>
        </w:rPr>
        <w:t>、</w:t>
        <w:tab/>
        <w:t>财务方面：公司设有独立的财务部门，并建立了独立的会计核算体系和财务管理制度，独立在银行开户、并依法独</w:t>
      </w:r>
    </w:p>
    <w:p>
      <w:pPr>
        <w:pStyle w:val="Style19"/>
        <w:keepNext w:val="0"/>
        <w:keepLines w:val="0"/>
        <w:widowControl w:val="0"/>
        <w:shd w:val="clear" w:color="auto" w:fill="auto"/>
        <w:bidi w:val="0"/>
        <w:spacing w:before="0" w:after="260" w:line="240" w:lineRule="auto"/>
        <w:ind w:left="0" w:right="0" w:firstLine="440"/>
        <w:jc w:val="left"/>
        <w:sectPr>
          <w:footnotePr>
            <w:pos w:val="pageBottom"/>
            <w:numFmt w:val="decimal"/>
            <w:numRestart w:val="continuous"/>
          </w:footnotePr>
          <w:pgSz w:w="11900" w:h="16840"/>
          <w:pgMar w:top="1635" w:right="488" w:bottom="1635" w:left="679" w:header="0" w:footer="3" w:gutter="0"/>
          <w:cols w:space="720"/>
          <w:noEndnote/>
          <w:rtlGutter w:val="0"/>
          <w:docGrid w:linePitch="360"/>
        </w:sectPr>
      </w:pPr>
      <w:r>
        <w:rPr>
          <w:color w:val="000000"/>
          <w:spacing w:val="0"/>
          <w:w w:val="100"/>
          <w:position w:val="0"/>
        </w:rPr>
        <w:t>立纳税。</w:t>
      </w:r>
    </w:p>
    <w:p>
      <w:pPr>
        <w:pStyle w:val="Style22"/>
        <w:keepNext/>
        <w:keepLines/>
        <w:widowControl w:val="0"/>
        <w:shd w:val="clear" w:color="auto" w:fill="auto"/>
        <w:bidi w:val="0"/>
        <w:spacing w:before="0" w:after="380" w:line="240" w:lineRule="auto"/>
        <w:ind w:left="0" w:right="0" w:firstLine="440"/>
        <w:jc w:val="left"/>
      </w:pPr>
      <w:bookmarkStart w:id="253" w:name="bookmark253"/>
      <w:bookmarkStart w:id="254" w:name="bookmark254"/>
      <w:bookmarkStart w:id="255" w:name="bookmark255"/>
      <w:bookmarkStart w:id="256" w:name="bookmark256"/>
      <w:r>
        <w:rPr>
          <w:color w:val="000000"/>
          <w:spacing w:val="0"/>
          <w:w w:val="100"/>
          <w:position w:val="0"/>
          <w:sz w:val="24"/>
          <w:szCs w:val="24"/>
        </w:rPr>
        <w:t>三</w:t>
      </w:r>
      <w:bookmarkEnd w:id="255"/>
      <w:r>
        <w:rPr>
          <w:color w:val="000000"/>
          <w:spacing w:val="0"/>
          <w:w w:val="100"/>
          <w:position w:val="0"/>
          <w:sz w:val="24"/>
          <w:szCs w:val="24"/>
        </w:rPr>
        <w:t>、同业竞争情况</w:t>
      </w:r>
      <w:bookmarkEnd w:id="253"/>
      <w:bookmarkEnd w:id="254"/>
      <w:bookmarkEnd w:id="256"/>
    </w:p>
    <w:p>
      <w:pPr>
        <w:pStyle w:val="Style19"/>
        <w:keepNext w:val="0"/>
        <w:keepLines w:val="0"/>
        <w:widowControl w:val="0"/>
        <w:shd w:val="clear" w:color="auto" w:fill="auto"/>
        <w:bidi w:val="0"/>
        <w:spacing w:before="0" w:after="0" w:line="240" w:lineRule="auto"/>
        <w:ind w:left="0" w:right="0" w:firstLine="440"/>
        <w:jc w:val="left"/>
        <w:sectPr>
          <w:footnotePr>
            <w:pos w:val="pageBottom"/>
            <w:numFmt w:val="decimal"/>
            <w:numRestart w:val="continuous"/>
          </w:footnotePr>
          <w:pgSz w:w="11900" w:h="16840"/>
          <w:pgMar w:top="1755" w:right="488" w:bottom="1755" w:left="679"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22"/>
        <w:keepNext/>
        <w:keepLines/>
        <w:widowControl w:val="0"/>
        <w:shd w:val="clear" w:color="auto" w:fill="auto"/>
        <w:bidi w:val="0"/>
        <w:spacing w:before="260" w:after="380" w:line="240" w:lineRule="auto"/>
        <w:ind w:left="0" w:right="0" w:firstLine="420"/>
        <w:jc w:val="left"/>
      </w:pPr>
      <w:bookmarkStart w:id="257" w:name="bookmark257"/>
      <w:bookmarkStart w:id="258" w:name="bookmark258"/>
      <w:bookmarkStart w:id="259" w:name="bookmark259"/>
      <w:bookmarkStart w:id="260" w:name="bookmark260"/>
      <w:r>
        <w:rPr>
          <w:color w:val="000000"/>
          <w:spacing w:val="0"/>
          <w:w w:val="100"/>
          <w:position w:val="0"/>
          <w:sz w:val="24"/>
          <w:szCs w:val="24"/>
        </w:rPr>
        <w:t>四</w:t>
      </w:r>
      <w:bookmarkEnd w:id="259"/>
      <w:r>
        <w:rPr>
          <w:color w:val="000000"/>
          <w:spacing w:val="0"/>
          <w:w w:val="100"/>
          <w:position w:val="0"/>
          <w:sz w:val="24"/>
          <w:szCs w:val="24"/>
        </w:rPr>
        <w:t>、报告期内召开的年度股东大会和临时股东大会的有关情况</w:t>
      </w:r>
      <w:bookmarkEnd w:id="257"/>
      <w:bookmarkEnd w:id="258"/>
      <w:bookmarkEnd w:id="260"/>
    </w:p>
    <w:p>
      <w:pPr>
        <w:pStyle w:val="Style27"/>
        <w:keepNext/>
        <w:keepLines/>
        <w:widowControl w:val="0"/>
        <w:shd w:val="clear" w:color="auto" w:fill="auto"/>
        <w:bidi w:val="0"/>
        <w:spacing w:before="0" w:after="320" w:line="240" w:lineRule="auto"/>
        <w:ind w:left="0" w:right="0" w:firstLine="420"/>
        <w:jc w:val="left"/>
      </w:pPr>
      <w:bookmarkStart w:id="261" w:name="bookmark261"/>
      <w:bookmarkStart w:id="262" w:name="bookmark262"/>
      <w:bookmarkStart w:id="263" w:name="bookmark263"/>
      <w:bookmarkStart w:id="264" w:name="bookmark264"/>
      <w:r>
        <w:rPr>
          <w:rFonts w:ascii="Times New Roman" w:eastAsia="Times New Roman" w:hAnsi="Times New Roman" w:cs="Times New Roman"/>
          <w:color w:val="000000"/>
          <w:spacing w:val="0"/>
          <w:w w:val="100"/>
          <w:position w:val="0"/>
        </w:rPr>
        <w:t>1</w:t>
      </w:r>
      <w:bookmarkEnd w:id="263"/>
      <w:r>
        <w:rPr>
          <w:color w:val="000000"/>
          <w:spacing w:val="0"/>
          <w:w w:val="100"/>
          <w:position w:val="0"/>
        </w:rPr>
        <w:t>、本报告期股东大会情况</w:t>
      </w:r>
      <w:bookmarkEnd w:id="261"/>
      <w:bookmarkEnd w:id="262"/>
      <w:bookmarkEnd w:id="264"/>
    </w:p>
    <w:tbl>
      <w:tblPr>
        <w:tblOverlap w:val="never"/>
        <w:jc w:val="center"/>
        <w:tblLayout w:type="fixed"/>
      </w:tblPr>
      <w:tblGrid>
        <w:gridCol w:w="1234"/>
        <w:gridCol w:w="720"/>
        <w:gridCol w:w="1022"/>
        <w:gridCol w:w="1718"/>
        <w:gridCol w:w="1637"/>
        <w:gridCol w:w="344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会议</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 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 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股东</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日刊登于《证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券时报》《中国证券报》及巨潮资讯网的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年度股东大会决议公告》（公告编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2021-022</w:t>
            </w:r>
            <w:r>
              <w:rPr>
                <w:color w:val="000000"/>
                <w:spacing w:val="0"/>
                <w:w w:val="100"/>
                <w:position w:val="0"/>
              </w:rPr>
              <w:t>）</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 次临时股东 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临时</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股东</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日刊登于《证 券时报》《中国证券报》及巨潮资讯网的</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年第一次临时股东大会决议公告》</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2021-044</w:t>
            </w:r>
            <w:r>
              <w:rPr>
                <w:color w:val="000000"/>
                <w:spacing w:val="0"/>
                <w:w w:val="100"/>
                <w:position w:val="0"/>
              </w:rPr>
              <w:t>）</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420"/>
        <w:jc w:val="left"/>
      </w:pPr>
      <w:bookmarkStart w:id="265" w:name="bookmark265"/>
      <w:bookmarkStart w:id="266" w:name="bookmark266"/>
      <w:bookmarkStart w:id="267" w:name="bookmark267"/>
      <w:bookmarkStart w:id="268" w:name="bookmark268"/>
      <w:r>
        <w:rPr>
          <w:rFonts w:ascii="Times New Roman" w:eastAsia="Times New Roman" w:hAnsi="Times New Roman" w:cs="Times New Roman"/>
          <w:color w:val="000000"/>
          <w:spacing w:val="0"/>
          <w:w w:val="100"/>
          <w:position w:val="0"/>
        </w:rPr>
        <w:t>2</w:t>
      </w:r>
      <w:bookmarkEnd w:id="267"/>
      <w:r>
        <w:rPr>
          <w:color w:val="000000"/>
          <w:spacing w:val="0"/>
          <w:w w:val="100"/>
          <w:position w:val="0"/>
        </w:rPr>
        <w:t>、表决权恢复的优先股股东请求召开临时股东大会</w:t>
      </w:r>
      <w:bookmarkEnd w:id="265"/>
      <w:bookmarkEnd w:id="266"/>
      <w:bookmarkEnd w:id="268"/>
    </w:p>
    <w:p>
      <w:pPr>
        <w:pStyle w:val="Style19"/>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w:t>
      </w:r>
      <w:r>
        <w:rPr>
          <w:color w:val="000000"/>
          <w:spacing w:val="0"/>
          <w:w w:val="100"/>
          <w:position w:val="0"/>
        </w:rPr>
        <w:t>适用”不适用</w:t>
      </w:r>
      <w:r>
        <w:br w:type="page"/>
      </w:r>
    </w:p>
    <w:p>
      <w:pPr>
        <w:pStyle w:val="Style22"/>
        <w:keepNext/>
        <w:keepLines/>
        <w:widowControl w:val="0"/>
        <w:shd w:val="clear" w:color="auto" w:fill="auto"/>
        <w:bidi w:val="0"/>
        <w:spacing w:before="0" w:after="380" w:line="240" w:lineRule="auto"/>
        <w:ind w:left="0" w:right="0" w:firstLine="420"/>
        <w:jc w:val="left"/>
      </w:pPr>
      <w:bookmarkStart w:id="269" w:name="bookmark269"/>
      <w:bookmarkStart w:id="270" w:name="bookmark270"/>
      <w:bookmarkStart w:id="271" w:name="bookmark271"/>
      <w:bookmarkStart w:id="272" w:name="bookmark272"/>
      <w:r>
        <w:rPr>
          <w:color w:val="000000"/>
          <w:spacing w:val="0"/>
          <w:w w:val="100"/>
          <w:position w:val="0"/>
          <w:sz w:val="24"/>
          <w:szCs w:val="24"/>
        </w:rPr>
        <w:t>五</w:t>
      </w:r>
      <w:bookmarkEnd w:id="271"/>
      <w:r>
        <w:rPr>
          <w:color w:val="000000"/>
          <w:spacing w:val="0"/>
          <w:w w:val="100"/>
          <w:position w:val="0"/>
          <w:sz w:val="24"/>
          <w:szCs w:val="24"/>
        </w:rPr>
        <w:t>、董事、监事和高级管理人员情况</w:t>
      </w:r>
      <w:bookmarkEnd w:id="269"/>
      <w:bookmarkEnd w:id="270"/>
      <w:bookmarkEnd w:id="272"/>
    </w:p>
    <w:p>
      <w:pPr>
        <w:pStyle w:val="Style27"/>
        <w:keepNext/>
        <w:keepLines/>
        <w:widowControl w:val="0"/>
        <w:shd w:val="clear" w:color="auto" w:fill="auto"/>
        <w:bidi w:val="0"/>
        <w:spacing w:before="0" w:after="320" w:line="240" w:lineRule="auto"/>
        <w:ind w:left="0" w:right="0" w:firstLine="420"/>
        <w:jc w:val="left"/>
      </w:pPr>
      <w:bookmarkStart w:id="273" w:name="bookmark273"/>
      <w:bookmarkStart w:id="274" w:name="bookmark274"/>
      <w:bookmarkStart w:id="275" w:name="bookmark275"/>
      <w:bookmarkStart w:id="276" w:name="bookmark276"/>
      <w:r>
        <w:rPr>
          <w:rFonts w:ascii="Times New Roman" w:eastAsia="Times New Roman" w:hAnsi="Times New Roman" w:cs="Times New Roman"/>
          <w:color w:val="000000"/>
          <w:spacing w:val="0"/>
          <w:w w:val="100"/>
          <w:position w:val="0"/>
        </w:rPr>
        <w:t>1</w:t>
      </w:r>
      <w:bookmarkEnd w:id="275"/>
      <w:r>
        <w:rPr>
          <w:color w:val="000000"/>
          <w:spacing w:val="0"/>
          <w:w w:val="100"/>
          <w:position w:val="0"/>
        </w:rPr>
        <w:t>、基本情况</w:t>
      </w:r>
      <w:bookmarkEnd w:id="273"/>
      <w:bookmarkEnd w:id="274"/>
      <w:bookmarkEnd w:id="276"/>
    </w:p>
    <w:tbl>
      <w:tblPr>
        <w:tblOverlap w:val="never"/>
        <w:jc w:val="center"/>
        <w:tblLayout w:type="fixed"/>
      </w:tblPr>
      <w:tblGrid>
        <w:gridCol w:w="835"/>
        <w:gridCol w:w="821"/>
        <w:gridCol w:w="696"/>
        <w:gridCol w:w="682"/>
        <w:gridCol w:w="653"/>
        <w:gridCol w:w="744"/>
        <w:gridCol w:w="730"/>
        <w:gridCol w:w="734"/>
        <w:gridCol w:w="744"/>
        <w:gridCol w:w="734"/>
        <w:gridCol w:w="730"/>
        <w:gridCol w:w="749"/>
        <w:gridCol w:w="739"/>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任职</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80" w:right="0" w:firstLine="0"/>
              <w:jc w:val="left"/>
            </w:pPr>
            <w:r>
              <w:rPr>
                <w:color w:val="000000"/>
                <w:spacing w:val="0"/>
                <w:w w:val="100"/>
                <w:position w:val="0"/>
              </w:rPr>
              <w:t>任期 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80" w:right="0" w:firstLine="0"/>
              <w:jc w:val="left"/>
            </w:pPr>
            <w:r>
              <w:rPr>
                <w:color w:val="000000"/>
                <w:spacing w:val="0"/>
                <w:w w:val="100"/>
                <w:position w:val="0"/>
              </w:rPr>
              <w:t>任期 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5" w:lineRule="exact"/>
              <w:ind w:left="0" w:right="0" w:firstLine="0"/>
              <w:jc w:val="center"/>
            </w:pPr>
            <w:r>
              <w:rPr>
                <w:color w:val="000000"/>
                <w:spacing w:val="0"/>
                <w:w w:val="100"/>
                <w:position w:val="0"/>
              </w:rPr>
              <w:t>期初 持股 数</w:t>
            </w:r>
          </w:p>
          <w:p>
            <w:pPr>
              <w:pStyle w:val="Style2"/>
              <w:keepNext w:val="0"/>
              <w:keepLines w:val="0"/>
              <w:widowControl w:val="0"/>
              <w:shd w:val="clear" w:color="auto" w:fill="auto"/>
              <w:bidi w:val="0"/>
              <w:spacing w:before="0" w:after="0" w:line="305"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 增持 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180"/>
              <w:jc w:val="left"/>
            </w:pPr>
            <w:r>
              <w:rPr>
                <w:color w:val="000000"/>
                <w:spacing w:val="0"/>
                <w:w w:val="100"/>
                <w:position w:val="0"/>
              </w:rPr>
              <w:t>本期 减持 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180"/>
              <w:jc w:val="left"/>
            </w:pPr>
            <w:r>
              <w:rPr>
                <w:color w:val="000000"/>
                <w:spacing w:val="0"/>
                <w:w w:val="100"/>
                <w:position w:val="0"/>
              </w:rPr>
              <w:t>其他</w:t>
            </w:r>
          </w:p>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增减 变动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5" w:lineRule="exact"/>
              <w:ind w:left="0" w:right="0" w:firstLine="0"/>
              <w:jc w:val="center"/>
            </w:pPr>
            <w:r>
              <w:rPr>
                <w:color w:val="000000"/>
                <w:spacing w:val="0"/>
                <w:w w:val="100"/>
                <w:position w:val="0"/>
              </w:rPr>
              <w:t>期末 持股 数</w:t>
            </w:r>
          </w:p>
          <w:p>
            <w:pPr>
              <w:pStyle w:val="Style2"/>
              <w:keepNext w:val="0"/>
              <w:keepLines w:val="0"/>
              <w:widowControl w:val="0"/>
              <w:shd w:val="clear" w:color="auto" w:fill="auto"/>
              <w:bidi w:val="0"/>
              <w:spacing w:before="0" w:after="0" w:line="305" w:lineRule="exact"/>
              <w:ind w:left="0" w:right="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180"/>
              <w:jc w:val="left"/>
            </w:pPr>
            <w:r>
              <w:rPr>
                <w:color w:val="000000"/>
                <w:spacing w:val="0"/>
                <w:w w:val="100"/>
                <w:position w:val="0"/>
              </w:rPr>
              <w:t>股份</w:t>
            </w:r>
          </w:p>
          <w:p>
            <w:pPr>
              <w:pStyle w:val="Style2"/>
              <w:keepNext w:val="0"/>
              <w:keepLines w:val="0"/>
              <w:widowControl w:val="0"/>
              <w:shd w:val="clear" w:color="auto" w:fill="auto"/>
              <w:bidi w:val="0"/>
              <w:spacing w:before="0" w:after="0" w:line="314" w:lineRule="exact"/>
              <w:ind w:left="0" w:right="0" w:firstLine="180"/>
              <w:jc w:val="left"/>
            </w:pPr>
            <w:r>
              <w:rPr>
                <w:color w:val="000000"/>
                <w:spacing w:val="0"/>
                <w:w w:val="100"/>
                <w:position w:val="0"/>
              </w:rPr>
              <w:t>增减</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变动 的原 因</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长、总</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sz w:val="18"/>
                <w:szCs w:val="18"/>
              </w:rPr>
              <w:t xml:space="preserve">1995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增持</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程朋胜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9,229, 378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9,229, 378</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9,184, 474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9,184, 474</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苏俊锋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8,658, 898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8,658, 898</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孔祥云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陈以增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庞兴华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35"/>
        <w:gridCol w:w="821"/>
        <w:gridCol w:w="696"/>
        <w:gridCol w:w="682"/>
        <w:gridCol w:w="653"/>
        <w:gridCol w:w="744"/>
        <w:gridCol w:w="730"/>
        <w:gridCol w:w="734"/>
        <w:gridCol w:w="744"/>
        <w:gridCol w:w="734"/>
        <w:gridCol w:w="730"/>
        <w:gridCol w:w="749"/>
        <w:gridCol w:w="739"/>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林雨斌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5,677, 753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减持</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李继朝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7"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甘岱松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郑雪丹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黄德强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4,523, 800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3,523, 800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减持</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黄天朗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财务总 监、董 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3,900,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减持</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报告期是否存在任期内董事、监事离任和高级管理人员解聘的情况</w:t>
      </w:r>
    </w:p>
    <w:p>
      <w:pPr>
        <w:pStyle w:val="Style19"/>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w:t>
      </w:r>
      <w:r>
        <w:rPr>
          <w:color w:val="000000"/>
          <w:spacing w:val="0"/>
          <w:w w:val="100"/>
          <w:position w:val="0"/>
        </w:rPr>
        <w:t>是"否</w:t>
      </w:r>
    </w:p>
    <w:p>
      <w:pPr>
        <w:pStyle w:val="Style19"/>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公司董事、监事、高级管理人员变动情况</w:t>
      </w:r>
    </w:p>
    <w:p>
      <w:pPr>
        <w:pStyle w:val="Style19"/>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w:t>
      </w:r>
      <w:r>
        <w:rPr>
          <w:color w:val="000000"/>
          <w:spacing w:val="0"/>
          <w:w w:val="100"/>
          <w:position w:val="0"/>
        </w:rPr>
        <w:t>适用”不适用</w:t>
      </w:r>
    </w:p>
    <w:p>
      <w:pPr>
        <w:pStyle w:val="Style27"/>
        <w:keepNext/>
        <w:keepLines/>
        <w:widowControl w:val="0"/>
        <w:shd w:val="clear" w:color="auto" w:fill="auto"/>
        <w:bidi w:val="0"/>
        <w:spacing w:before="0" w:after="140" w:line="240" w:lineRule="auto"/>
        <w:ind w:left="0" w:right="0" w:firstLine="420"/>
        <w:jc w:val="left"/>
      </w:pPr>
      <w:bookmarkStart w:id="277" w:name="bookmark277"/>
      <w:bookmarkStart w:id="278" w:name="bookmark278"/>
      <w:bookmarkStart w:id="279" w:name="bookmark279"/>
      <w:bookmarkStart w:id="280" w:name="bookmark280"/>
      <w:r>
        <w:rPr>
          <w:rFonts w:ascii="Times New Roman" w:eastAsia="Times New Roman" w:hAnsi="Times New Roman" w:cs="Times New Roman"/>
          <w:color w:val="000000"/>
          <w:spacing w:val="0"/>
          <w:w w:val="100"/>
          <w:position w:val="0"/>
        </w:rPr>
        <w:t>2</w:t>
      </w:r>
      <w:bookmarkEnd w:id="279"/>
      <w:r>
        <w:rPr>
          <w:color w:val="000000"/>
          <w:spacing w:val="0"/>
          <w:w w:val="100"/>
          <w:position w:val="0"/>
        </w:rPr>
        <w:t>、任职情况</w:t>
      </w:r>
      <w:bookmarkEnd w:id="277"/>
      <w:bookmarkEnd w:id="278"/>
      <w:bookmarkEnd w:id="280"/>
    </w:p>
    <w:p>
      <w:pPr>
        <w:pStyle w:val="Style19"/>
        <w:keepNext w:val="0"/>
        <w:keepLines w:val="0"/>
        <w:widowControl w:val="0"/>
        <w:shd w:val="clear" w:color="auto" w:fill="auto"/>
        <w:bidi w:val="0"/>
        <w:spacing w:before="0" w:after="240" w:line="472" w:lineRule="exact"/>
        <w:ind w:left="0" w:right="0" w:firstLine="420"/>
        <w:jc w:val="left"/>
      </w:pPr>
      <w:r>
        <w:rPr>
          <w:color w:val="000000"/>
          <w:spacing w:val="0"/>
          <w:w w:val="100"/>
          <w:position w:val="0"/>
        </w:rPr>
        <w:t>公司现任董事、监事、高级管理人员专业背景、主要工作经历以及目前在公司的主要职责</w:t>
      </w:r>
    </w:p>
    <w:p>
      <w:pPr>
        <w:pStyle w:val="Style19"/>
        <w:keepNext w:val="0"/>
        <w:keepLines w:val="0"/>
        <w:widowControl w:val="0"/>
        <w:shd w:val="clear" w:color="auto" w:fill="auto"/>
        <w:bidi w:val="0"/>
        <w:spacing w:before="0" w:after="0" w:line="547" w:lineRule="auto"/>
        <w:ind w:left="0" w:right="0" w:firstLine="8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、刘磅简历</w:t>
      </w:r>
    </w:p>
    <w:p>
      <w:pPr>
        <w:pStyle w:val="Style19"/>
        <w:keepNext w:val="0"/>
        <w:keepLines w:val="0"/>
        <w:widowControl w:val="0"/>
        <w:shd w:val="clear" w:color="auto" w:fill="auto"/>
        <w:bidi w:val="0"/>
        <w:spacing w:before="0" w:after="140" w:line="472" w:lineRule="exact"/>
        <w:ind w:left="420" w:right="0"/>
        <w:jc w:val="both"/>
        <w:sectPr>
          <w:footnotePr>
            <w:pos w:val="pageBottom"/>
            <w:numFmt w:val="decimal"/>
            <w:numRestart w:val="continuous"/>
          </w:footnotePr>
          <w:pgSz w:w="11900" w:h="16840"/>
          <w:pgMar w:top="1443" w:right="488" w:bottom="1534" w:left="679" w:header="0" w:footer="3" w:gutter="0"/>
          <w:cols w:space="720"/>
          <w:noEndnote/>
          <w:rtlGutter w:val="0"/>
          <w:docGrid w:linePitch="360"/>
        </w:sectPr>
      </w:pPr>
      <w:r>
        <w:rPr>
          <w:color w:val="000000"/>
          <w:spacing w:val="0"/>
          <w:w w:val="100"/>
          <w:position w:val="0"/>
        </w:rPr>
        <w:t>刘磅先生，</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w:t>
      </w:r>
      <w:r>
        <w:rPr>
          <w:i/>
          <w:iCs/>
          <w:color w:val="000000"/>
          <w:spacing w:val="0"/>
          <w:w w:val="100"/>
          <w:position w:val="0"/>
        </w:rPr>
        <w:t>,</w:t>
      </w:r>
      <w:r>
        <w:rPr>
          <w:color w:val="000000"/>
          <w:spacing w:val="0"/>
          <w:w w:val="100"/>
          <w:position w:val="0"/>
        </w:rPr>
        <w:t>研究生学历、教授级高级工程师，深圳达实智能股份有限公司主要创始人。</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 创立深圳达实智能股份有限公司，曾任公司第一至六届董事会董事长，深圳市第三、四届人大代表，人大科技组组长，深圳 市南山区第一届政协委员。现任深圳达实智能股份有限公司第七届董事会董事长、总经理，深圳市达实投资发展有限公司董 事长、总经理，深圳达实融资租赁有限公司董事长，深圳达实信息技术有限公司董事长，深圳市第六届人大代表。</w:t>
      </w:r>
    </w:p>
    <w:p>
      <w:pPr>
        <w:pStyle w:val="Style19"/>
        <w:keepNext w:val="0"/>
        <w:keepLines w:val="0"/>
        <w:widowControl w:val="0"/>
        <w:shd w:val="clear" w:color="auto" w:fill="auto"/>
        <w:tabs>
          <w:tab w:pos="1089" w:val="left"/>
        </w:tabs>
        <w:bidi w:val="0"/>
        <w:spacing w:before="0" w:after="0" w:line="472" w:lineRule="exact"/>
        <w:ind w:left="0" w:right="0" w:firstLine="800"/>
        <w:jc w:val="both"/>
      </w:pPr>
      <w:bookmarkStart w:id="281" w:name="bookmark281"/>
      <w:r>
        <w:rPr>
          <w:rFonts w:ascii="Times New Roman" w:eastAsia="Times New Roman" w:hAnsi="Times New Roman" w:cs="Times New Roman"/>
          <w:color w:val="000000"/>
          <w:spacing w:val="0"/>
          <w:w w:val="100"/>
          <w:position w:val="0"/>
          <w:sz w:val="18"/>
          <w:szCs w:val="18"/>
        </w:rPr>
        <w:t>2</w:t>
      </w:r>
      <w:bookmarkEnd w:id="281"/>
      <w:r>
        <w:rPr>
          <w:color w:val="000000"/>
          <w:spacing w:val="0"/>
          <w:w w:val="100"/>
          <w:position w:val="0"/>
        </w:rPr>
        <w:t>、</w:t>
        <w:tab/>
        <w:t>刘昂简历</w:t>
      </w:r>
    </w:p>
    <w:p>
      <w:pPr>
        <w:pStyle w:val="Style19"/>
        <w:keepNext w:val="0"/>
        <w:keepLines w:val="0"/>
        <w:widowControl w:val="0"/>
        <w:shd w:val="clear" w:color="auto" w:fill="auto"/>
        <w:bidi w:val="0"/>
        <w:spacing w:before="0" w:after="0" w:line="472" w:lineRule="exact"/>
        <w:ind w:left="440" w:right="0" w:firstLine="360"/>
        <w:jc w:val="both"/>
      </w:pPr>
      <w:r>
        <w:rPr>
          <w:color w:val="000000"/>
          <w:spacing w:val="0"/>
          <w:w w:val="100"/>
          <w:position w:val="0"/>
        </w:rPr>
        <w:t>刘昂先生，</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月出生，英国威尔士大学管理学硕士，</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年参与组建本公司。曾任深圳市英唐智能控制股份有 限公司监事会主席，达实智能第一至六届董事会董事，现任公司第七届董事会董事，昌都市达实投资发展有限公司执行董事、 总经理，深圳市达实股权投资发展有限公司执行董事、总经理，合肥达实数字科技有限公司执行董事、总经理，合肥中正物 业管理有限公司执行董事、总经理，深圳市诺达自动化技术有限公司副董事长，深圳市兴广达科技有限公司执行董事、总经 理。</w:t>
      </w:r>
    </w:p>
    <w:p>
      <w:pPr>
        <w:pStyle w:val="Style19"/>
        <w:keepNext w:val="0"/>
        <w:keepLines w:val="0"/>
        <w:widowControl w:val="0"/>
        <w:shd w:val="clear" w:color="auto" w:fill="auto"/>
        <w:tabs>
          <w:tab w:pos="1089" w:val="left"/>
        </w:tabs>
        <w:bidi w:val="0"/>
        <w:spacing w:before="0" w:after="0" w:line="480" w:lineRule="exact"/>
        <w:ind w:left="0" w:right="0" w:firstLine="800"/>
        <w:jc w:val="both"/>
      </w:pPr>
      <w:bookmarkStart w:id="282" w:name="bookmark282"/>
      <w:r>
        <w:rPr>
          <w:rFonts w:ascii="Times New Roman" w:eastAsia="Times New Roman" w:hAnsi="Times New Roman" w:cs="Times New Roman"/>
          <w:color w:val="000000"/>
          <w:spacing w:val="0"/>
          <w:w w:val="100"/>
          <w:position w:val="0"/>
          <w:sz w:val="18"/>
          <w:szCs w:val="18"/>
        </w:rPr>
        <w:t>3</w:t>
      </w:r>
      <w:bookmarkEnd w:id="282"/>
      <w:r>
        <w:rPr>
          <w:color w:val="000000"/>
          <w:spacing w:val="0"/>
          <w:w w:val="100"/>
          <w:position w:val="0"/>
        </w:rPr>
        <w:t>、</w:t>
        <w:tab/>
        <w:t>程朋胜简历</w:t>
      </w:r>
    </w:p>
    <w:p>
      <w:pPr>
        <w:pStyle w:val="Style19"/>
        <w:keepNext w:val="0"/>
        <w:keepLines w:val="0"/>
        <w:widowControl w:val="0"/>
        <w:shd w:val="clear" w:color="auto" w:fill="auto"/>
        <w:bidi w:val="0"/>
        <w:spacing w:before="0" w:after="0" w:line="480" w:lineRule="exact"/>
        <w:ind w:left="440" w:right="0" w:firstLine="360"/>
        <w:jc w:val="both"/>
      </w:pPr>
      <w:r>
        <w:rPr>
          <w:color w:val="000000"/>
          <w:spacing w:val="0"/>
          <w:w w:val="100"/>
          <w:position w:val="0"/>
        </w:rPr>
        <w:t>程朋胜先生，</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月出生，工学硕士，教授级高级工程师，深圳达实智能股份有限公司主要创始人之一。</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 参与组建深圳达实智能股份有限公司，曾任公司第一至六届董事会董事、副总经理。现任公司第七届董事会董事、副总经理、 研发中心主任、国家博士后科研工作站负责人，深圳达实信息技术有限公司董事，江苏达实久信医疗科技有限公司董事。</w:t>
      </w:r>
    </w:p>
    <w:p>
      <w:pPr>
        <w:pStyle w:val="Style19"/>
        <w:keepNext w:val="0"/>
        <w:keepLines w:val="0"/>
        <w:widowControl w:val="0"/>
        <w:shd w:val="clear" w:color="auto" w:fill="auto"/>
        <w:tabs>
          <w:tab w:pos="1089" w:val="left"/>
        </w:tabs>
        <w:bidi w:val="0"/>
        <w:spacing w:before="0" w:after="0" w:line="480" w:lineRule="exact"/>
        <w:ind w:left="0" w:right="0" w:firstLine="800"/>
        <w:jc w:val="both"/>
      </w:pPr>
      <w:bookmarkStart w:id="283" w:name="bookmark283"/>
      <w:r>
        <w:rPr>
          <w:rFonts w:ascii="Times New Roman" w:eastAsia="Times New Roman" w:hAnsi="Times New Roman" w:cs="Times New Roman"/>
          <w:color w:val="000000"/>
          <w:spacing w:val="0"/>
          <w:w w:val="100"/>
          <w:position w:val="0"/>
          <w:sz w:val="18"/>
          <w:szCs w:val="18"/>
        </w:rPr>
        <w:t>4</w:t>
      </w:r>
      <w:bookmarkEnd w:id="283"/>
      <w:r>
        <w:rPr>
          <w:color w:val="000000"/>
          <w:spacing w:val="0"/>
          <w:w w:val="100"/>
          <w:position w:val="0"/>
        </w:rPr>
        <w:t>、</w:t>
        <w:tab/>
        <w:t>吕枫简历</w:t>
      </w:r>
    </w:p>
    <w:p>
      <w:pPr>
        <w:pStyle w:val="Style19"/>
        <w:keepNext w:val="0"/>
        <w:keepLines w:val="0"/>
        <w:widowControl w:val="0"/>
        <w:shd w:val="clear" w:color="auto" w:fill="auto"/>
        <w:bidi w:val="0"/>
        <w:spacing w:before="0" w:after="0" w:line="476" w:lineRule="exact"/>
        <w:ind w:left="440" w:right="0" w:firstLine="360"/>
        <w:jc w:val="both"/>
      </w:pPr>
      <w:r>
        <w:rPr>
          <w:color w:val="000000"/>
          <w:spacing w:val="0"/>
          <w:w w:val="100"/>
          <w:position w:val="0"/>
        </w:rPr>
        <w:t>吕枫先生，</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月出生，南开大学物理学学士，清华大学工商管理硕士（</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w:t>
      </w:r>
      <w:r>
        <w:rPr>
          <w:color w:val="000000"/>
          <w:spacing w:val="0"/>
          <w:w w:val="100"/>
          <w:position w:val="0"/>
        </w:rPr>
        <w:t>高级经济师。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月进入 深圳达实智能股份有限公司，现任公司第七届董事会董事、副总经理，威立雅能源科技（上海）有限公司董事，北京达实德 润能源科技有限公司董事，江苏达实久信医疗科技有限公司董事，雄安达实智慧科技有限公司执行董事、总经理，山东茗信 股权投资管理有限公司董事。</w:t>
      </w:r>
    </w:p>
    <w:p>
      <w:pPr>
        <w:pStyle w:val="Style19"/>
        <w:keepNext w:val="0"/>
        <w:keepLines w:val="0"/>
        <w:widowControl w:val="0"/>
        <w:shd w:val="clear" w:color="auto" w:fill="auto"/>
        <w:tabs>
          <w:tab w:pos="1089" w:val="left"/>
        </w:tabs>
        <w:bidi w:val="0"/>
        <w:spacing w:before="0" w:after="0" w:line="476" w:lineRule="exact"/>
        <w:ind w:left="0" w:right="0" w:firstLine="800"/>
        <w:jc w:val="both"/>
      </w:pPr>
      <w:bookmarkStart w:id="284" w:name="bookmark284"/>
      <w:r>
        <w:rPr>
          <w:rFonts w:ascii="Times New Roman" w:eastAsia="Times New Roman" w:hAnsi="Times New Roman" w:cs="Times New Roman"/>
          <w:color w:val="000000"/>
          <w:spacing w:val="0"/>
          <w:w w:val="100"/>
          <w:position w:val="0"/>
          <w:sz w:val="18"/>
          <w:szCs w:val="18"/>
        </w:rPr>
        <w:t>5</w:t>
      </w:r>
      <w:bookmarkEnd w:id="284"/>
      <w:r>
        <w:rPr>
          <w:color w:val="000000"/>
          <w:spacing w:val="0"/>
          <w:w w:val="100"/>
          <w:position w:val="0"/>
        </w:rPr>
        <w:t>、</w:t>
        <w:tab/>
        <w:t>苏俊锋简历</w:t>
      </w:r>
    </w:p>
    <w:p>
      <w:pPr>
        <w:pStyle w:val="Style19"/>
        <w:keepNext w:val="0"/>
        <w:keepLines w:val="0"/>
        <w:widowControl w:val="0"/>
        <w:shd w:val="clear" w:color="auto" w:fill="auto"/>
        <w:bidi w:val="0"/>
        <w:spacing w:before="0" w:after="0" w:line="476" w:lineRule="exact"/>
        <w:ind w:left="440" w:right="0" w:firstLine="360"/>
        <w:jc w:val="both"/>
      </w:pPr>
      <w:r>
        <w:rPr>
          <w:color w:val="000000"/>
          <w:spacing w:val="0"/>
          <w:w w:val="100"/>
          <w:position w:val="0"/>
        </w:rPr>
        <w:t>苏俊锋先生，</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月出生，华中理工大学工学硕士研究生毕业，高级工程师。担任高速铁路建造技术国家工程实 验室常务理事，深圳市城市轨道交通协会副会长及产业设备委员会副主任，深圳市智能建筑协会副会长，深圳市广西商会常 务副会长等社会职务。</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年进入深圳达实智能股份有限公司，现任公司第七届董事会董事、副总经理。</w:t>
      </w:r>
    </w:p>
    <w:p>
      <w:pPr>
        <w:pStyle w:val="Style19"/>
        <w:keepNext w:val="0"/>
        <w:keepLines w:val="0"/>
        <w:widowControl w:val="0"/>
        <w:shd w:val="clear" w:color="auto" w:fill="auto"/>
        <w:tabs>
          <w:tab w:pos="1089" w:val="left"/>
        </w:tabs>
        <w:bidi w:val="0"/>
        <w:spacing w:before="0" w:after="0" w:line="472" w:lineRule="exact"/>
        <w:ind w:left="0" w:right="0" w:firstLine="800"/>
        <w:jc w:val="both"/>
      </w:pPr>
      <w:bookmarkStart w:id="285" w:name="bookmark285"/>
      <w:r>
        <w:rPr>
          <w:rFonts w:ascii="Times New Roman" w:eastAsia="Times New Roman" w:hAnsi="Times New Roman" w:cs="Times New Roman"/>
          <w:color w:val="000000"/>
          <w:spacing w:val="0"/>
          <w:w w:val="100"/>
          <w:position w:val="0"/>
          <w:sz w:val="18"/>
          <w:szCs w:val="18"/>
        </w:rPr>
        <w:t>6</w:t>
      </w:r>
      <w:bookmarkEnd w:id="285"/>
      <w:r>
        <w:rPr>
          <w:color w:val="000000"/>
          <w:spacing w:val="0"/>
          <w:w w:val="100"/>
          <w:position w:val="0"/>
        </w:rPr>
        <w:t>、</w:t>
        <w:tab/>
        <w:t>孔祥云简历</w:t>
      </w:r>
    </w:p>
    <w:p>
      <w:pPr>
        <w:pStyle w:val="Style19"/>
        <w:keepNext w:val="0"/>
        <w:keepLines w:val="0"/>
        <w:widowControl w:val="0"/>
        <w:shd w:val="clear" w:color="auto" w:fill="auto"/>
        <w:bidi w:val="0"/>
        <w:spacing w:before="0" w:after="0" w:line="472" w:lineRule="exact"/>
        <w:ind w:left="440" w:right="0" w:firstLine="360"/>
        <w:jc w:val="both"/>
      </w:pPr>
      <w:r>
        <w:rPr>
          <w:color w:val="000000"/>
          <w:spacing w:val="0"/>
          <w:w w:val="100"/>
          <w:position w:val="0"/>
        </w:rPr>
        <w:t>孔祥云先生，</w:t>
      </w:r>
      <w:r>
        <w:rPr>
          <w:rFonts w:ascii="Times New Roman" w:eastAsia="Times New Roman" w:hAnsi="Times New Roman" w:cs="Times New Roman"/>
          <w:color w:val="000000"/>
          <w:spacing w:val="0"/>
          <w:w w:val="100"/>
          <w:position w:val="0"/>
          <w:sz w:val="18"/>
          <w:szCs w:val="18"/>
        </w:rPr>
        <w:t>1954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月出生。江西财经大学经济学学士，江西财经大学经济学硕士学位；</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年奥地利维也纳经济 大学访问学者；会计学副教授、高级会计师。历任江西财经大学财会系教研室副主任、审计监察处副处长、处长，江西华财 大厦实业投资公司总经理，中国投资银行深圳分行财会部总经理、稽核部总经理，国家开发银行深圳分行计划财务处处长、 经营管理处处长、客户处处长、金融合作处处长，平安银行总行公司业务二部总经理，平安银行深圳分行副行长。现任公司 第七届董事会独立董事，深圳市长盈精密技术股份有限公司独立董事、海能达通信股份有限公司独立董事、深圳市振业（集 团）股份有限公司独立董事、华孚时尚股份有限公司独立董事，兼任江西财经大学会计学院和深圳大学金融学院研究生校外 导师、国家审计署驻深圳特派员办事处特聘外部专家。</w:t>
      </w:r>
    </w:p>
    <w:p>
      <w:pPr>
        <w:pStyle w:val="Style19"/>
        <w:keepNext w:val="0"/>
        <w:keepLines w:val="0"/>
        <w:widowControl w:val="0"/>
        <w:shd w:val="clear" w:color="auto" w:fill="auto"/>
        <w:tabs>
          <w:tab w:pos="1089" w:val="left"/>
        </w:tabs>
        <w:bidi w:val="0"/>
        <w:spacing w:before="0" w:after="0" w:line="472" w:lineRule="exact"/>
        <w:ind w:left="0" w:right="0" w:firstLine="800"/>
        <w:jc w:val="both"/>
      </w:pPr>
      <w:bookmarkStart w:id="286" w:name="bookmark286"/>
      <w:r>
        <w:rPr>
          <w:rFonts w:ascii="Times New Roman" w:eastAsia="Times New Roman" w:hAnsi="Times New Roman" w:cs="Times New Roman"/>
          <w:color w:val="000000"/>
          <w:spacing w:val="0"/>
          <w:w w:val="100"/>
          <w:position w:val="0"/>
          <w:sz w:val="18"/>
          <w:szCs w:val="18"/>
        </w:rPr>
        <w:t>7</w:t>
      </w:r>
      <w:bookmarkEnd w:id="286"/>
      <w:r>
        <w:rPr>
          <w:color w:val="000000"/>
          <w:spacing w:val="0"/>
          <w:w w:val="100"/>
          <w:position w:val="0"/>
        </w:rPr>
        <w:t>、</w:t>
        <w:tab/>
        <w:t>陈以增简历</w:t>
      </w:r>
    </w:p>
    <w:p>
      <w:pPr>
        <w:pStyle w:val="Style19"/>
        <w:keepNext w:val="0"/>
        <w:keepLines w:val="0"/>
        <w:widowControl w:val="0"/>
        <w:shd w:val="clear" w:color="auto" w:fill="auto"/>
        <w:bidi w:val="0"/>
        <w:spacing w:before="0" w:after="0" w:line="466" w:lineRule="exact"/>
        <w:ind w:left="440" w:right="0" w:firstLine="360"/>
        <w:jc w:val="both"/>
        <w:rPr>
          <w:sz w:val="18"/>
          <w:szCs w:val="18"/>
        </w:rPr>
        <w:sectPr>
          <w:footnotePr>
            <w:pos w:val="pageBottom"/>
            <w:numFmt w:val="decimal"/>
            <w:numRestart w:val="continuous"/>
          </w:footnotePr>
          <w:pgSz w:w="11900" w:h="16840"/>
          <w:pgMar w:top="1328" w:right="488" w:bottom="1011" w:left="679" w:header="0" w:footer="3" w:gutter="0"/>
          <w:cols w:space="720"/>
          <w:noEndnote/>
          <w:rtlGutter w:val="0"/>
          <w:docGrid w:linePitch="360"/>
        </w:sectPr>
      </w:pPr>
      <w:r>
        <w:rPr>
          <w:color w:val="000000"/>
          <w:spacing w:val="0"/>
          <w:w w:val="100"/>
          <w:position w:val="0"/>
          <w:sz w:val="17"/>
          <w:szCs w:val="17"/>
        </w:rPr>
        <w:t>陈以增先生，</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 xml:space="preserve">月出生，北京航空航天大学硕士，东北大学博士，香港理工大学博士后，长期从事工业工程与 </w:t>
      </w:r>
      <w:r>
        <w:rPr>
          <w:rFonts w:ascii="Times New Roman" w:eastAsia="Times New Roman" w:hAnsi="Times New Roman" w:cs="Times New Roman"/>
          <w:color w:val="000000"/>
          <w:spacing w:val="0"/>
          <w:w w:val="100"/>
          <w:position w:val="0"/>
          <w:sz w:val="18"/>
          <w:szCs w:val="18"/>
        </w:rPr>
        <w:t>61</w:t>
      </w:r>
    </w:p>
    <w:p>
      <w:pPr>
        <w:pStyle w:val="Style19"/>
        <w:keepNext w:val="0"/>
        <w:keepLines w:val="0"/>
        <w:widowControl w:val="0"/>
        <w:shd w:val="clear" w:color="auto" w:fill="auto"/>
        <w:bidi w:val="0"/>
        <w:spacing w:before="0" w:after="300" w:line="475" w:lineRule="exact"/>
        <w:ind w:left="440" w:right="0" w:firstLine="0"/>
        <w:jc w:val="both"/>
      </w:pPr>
      <w:r>
        <w:rPr>
          <w:color w:val="000000"/>
          <w:spacing w:val="0"/>
          <w:w w:val="100"/>
          <w:position w:val="0"/>
        </w:rPr>
        <w:t>金融系统工程方面的教学、科研工作，入选中国高被引学者。曾任上海大学管理学院教授、博士生导师、系主任、副院长， 上海市</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教执委、中国质量协会学术教育工作委员会委员、上海质量协会常务理事、上海运筹协会理事。现任公司第 七届董事会独立董事。</w:t>
      </w:r>
    </w:p>
    <w:p>
      <w:pPr>
        <w:pStyle w:val="Style19"/>
        <w:keepNext w:val="0"/>
        <w:keepLines w:val="0"/>
        <w:widowControl w:val="0"/>
        <w:shd w:val="clear" w:color="auto" w:fill="auto"/>
        <w:tabs>
          <w:tab w:pos="1107" w:val="left"/>
        </w:tabs>
        <w:bidi w:val="0"/>
        <w:spacing w:before="0" w:after="0" w:line="552" w:lineRule="auto"/>
        <w:ind w:left="0" w:right="0" w:firstLine="800"/>
        <w:jc w:val="both"/>
      </w:pPr>
      <w:bookmarkStart w:id="287" w:name="bookmark287"/>
      <w:r>
        <w:rPr>
          <w:rFonts w:ascii="Times New Roman" w:eastAsia="Times New Roman" w:hAnsi="Times New Roman" w:cs="Times New Roman"/>
          <w:color w:val="000000"/>
          <w:spacing w:val="0"/>
          <w:w w:val="100"/>
          <w:position w:val="0"/>
          <w:sz w:val="18"/>
          <w:szCs w:val="18"/>
        </w:rPr>
        <w:t>8</w:t>
      </w:r>
      <w:bookmarkEnd w:id="287"/>
      <w:r>
        <w:rPr>
          <w:color w:val="000000"/>
          <w:spacing w:val="0"/>
          <w:w w:val="100"/>
          <w:position w:val="0"/>
        </w:rPr>
        <w:t>、</w:t>
        <w:tab/>
        <w:t>庞兴华简历</w:t>
      </w:r>
    </w:p>
    <w:p>
      <w:pPr>
        <w:pStyle w:val="Style19"/>
        <w:keepNext w:val="0"/>
        <w:keepLines w:val="0"/>
        <w:widowControl w:val="0"/>
        <w:shd w:val="clear" w:color="auto" w:fill="auto"/>
        <w:bidi w:val="0"/>
        <w:spacing w:before="0" w:after="300" w:line="474" w:lineRule="exact"/>
        <w:ind w:left="440" w:right="0" w:firstLine="360"/>
        <w:jc w:val="both"/>
      </w:pPr>
      <w:r>
        <w:rPr>
          <w:color w:val="000000"/>
          <w:spacing w:val="0"/>
          <w:w w:val="100"/>
          <w:position w:val="0"/>
        </w:rPr>
        <w:t>庞兴华先生，</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年生，中国人民大学金融学硕士，</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年通过保荐代表人资格考试。曾任中关村证券股份有限公司 投资银行部业务董事、北京京西文化旅游股份有限公司副总经理、盘富（北京）投资管理有限公司总经理、中邮证券有限责 任公司证券投资部总经理、合众资产管理股份有限公司权益投资部总经理，现任公司第七届董事会独立董事，北京衍航投资 管理有限公司总经理。</w:t>
      </w:r>
    </w:p>
    <w:p>
      <w:pPr>
        <w:pStyle w:val="Style19"/>
        <w:keepNext w:val="0"/>
        <w:keepLines w:val="0"/>
        <w:widowControl w:val="0"/>
        <w:shd w:val="clear" w:color="auto" w:fill="auto"/>
        <w:tabs>
          <w:tab w:pos="1107" w:val="left"/>
        </w:tabs>
        <w:bidi w:val="0"/>
        <w:spacing w:before="0" w:after="0" w:line="550" w:lineRule="auto"/>
        <w:ind w:left="0" w:right="0" w:firstLine="800"/>
        <w:jc w:val="left"/>
      </w:pPr>
      <w:bookmarkStart w:id="288" w:name="bookmark288"/>
      <w:r>
        <w:rPr>
          <w:rFonts w:ascii="Times New Roman" w:eastAsia="Times New Roman" w:hAnsi="Times New Roman" w:cs="Times New Roman"/>
          <w:color w:val="000000"/>
          <w:spacing w:val="0"/>
          <w:w w:val="100"/>
          <w:position w:val="0"/>
          <w:sz w:val="18"/>
          <w:szCs w:val="18"/>
        </w:rPr>
        <w:t>9</w:t>
      </w:r>
      <w:bookmarkEnd w:id="288"/>
      <w:r>
        <w:rPr>
          <w:color w:val="000000"/>
          <w:spacing w:val="0"/>
          <w:w w:val="100"/>
          <w:position w:val="0"/>
        </w:rPr>
        <w:t>、</w:t>
        <w:tab/>
        <w:t>林雨斌简历</w:t>
      </w:r>
    </w:p>
    <w:p>
      <w:pPr>
        <w:pStyle w:val="Style19"/>
        <w:keepNext w:val="0"/>
        <w:keepLines w:val="0"/>
        <w:widowControl w:val="0"/>
        <w:shd w:val="clear" w:color="auto" w:fill="auto"/>
        <w:bidi w:val="0"/>
        <w:spacing w:before="0" w:after="300" w:line="474" w:lineRule="exact"/>
        <w:ind w:left="440" w:right="0" w:firstLine="360"/>
        <w:jc w:val="both"/>
      </w:pPr>
      <w:r>
        <w:rPr>
          <w:color w:val="000000"/>
          <w:spacing w:val="0"/>
          <w:w w:val="100"/>
          <w:position w:val="0"/>
        </w:rPr>
        <w:t>林雨斌先生，</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月出生，本科学历。第八届至第十二届《新财富》金牌董秘，</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年入选《新财富》“金牌董秘 名人堂”。曾任南天电子信息产业股份有限公司投资发展部经理、证券事务代表，云南医药工业股份有限公司董事会秘书兼 总经理助理，广州高信创业投资有限公司投资总监等职务。</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月取得深圳证券交易所《董事会秘书资格证书》。</w:t>
      </w: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月进入深圳达实智能股份有限公司，曾任达实智能董事会秘书、副总经理。现任公司第七届董事会董事，北京天健源达 科技股份有限公司监事，世纪恒通科技股份有限公司副总经理、董事会秘书。</w:t>
      </w:r>
    </w:p>
    <w:p>
      <w:pPr>
        <w:pStyle w:val="Style19"/>
        <w:keepNext w:val="0"/>
        <w:keepLines w:val="0"/>
        <w:widowControl w:val="0"/>
        <w:shd w:val="clear" w:color="auto" w:fill="auto"/>
        <w:tabs>
          <w:tab w:pos="1151" w:val="left"/>
        </w:tabs>
        <w:bidi w:val="0"/>
        <w:spacing w:before="0" w:after="0" w:line="552" w:lineRule="auto"/>
        <w:ind w:left="0" w:right="0" w:firstLine="800"/>
        <w:jc w:val="both"/>
      </w:pPr>
      <w:bookmarkStart w:id="289" w:name="bookmark289"/>
      <w:r>
        <w:rPr>
          <w:rFonts w:ascii="Times New Roman" w:eastAsia="Times New Roman" w:hAnsi="Times New Roman" w:cs="Times New Roman"/>
          <w:color w:val="000000"/>
          <w:spacing w:val="0"/>
          <w:w w:val="100"/>
          <w:position w:val="0"/>
          <w:sz w:val="18"/>
          <w:szCs w:val="18"/>
        </w:rPr>
        <w:t>1</w:t>
      </w:r>
      <w:bookmarkEnd w:id="289"/>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李继朝简历</w:t>
      </w:r>
    </w:p>
    <w:p>
      <w:pPr>
        <w:pStyle w:val="Style19"/>
        <w:keepNext w:val="0"/>
        <w:keepLines w:val="0"/>
        <w:widowControl w:val="0"/>
        <w:shd w:val="clear" w:color="auto" w:fill="auto"/>
        <w:bidi w:val="0"/>
        <w:spacing w:before="0" w:after="300" w:line="475" w:lineRule="exact"/>
        <w:ind w:left="440" w:right="0" w:firstLine="360"/>
        <w:jc w:val="both"/>
      </w:pPr>
      <w:r>
        <w:rPr>
          <w:color w:val="000000"/>
          <w:spacing w:val="0"/>
          <w:w w:val="100"/>
          <w:position w:val="0"/>
        </w:rPr>
        <w:t>李继朝先生，</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月出生，</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年毕业于大连理工大学高分子材料专业，硕士研究生学历。</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月开始在中 兴通讯工作十六年，历任薪酬部长、总裁办主任、手机产品总经理。曾任公司第六届监事会主席，现任公司第七届监事会主 席、首席战略咨询专家，深圳市亿芯通讯有限公司执行董事，深圳国侨岭南基金管理有限公司执行董事，深圳市高新技术企 业金融服务促进会会长，深圳市科协专家委专家，深圳市发展改革委员会技术专家，深圳市源合高新产业投资有限公司董事， 深圳市糖果互动科技有限公司监事，深圳市辂元技术有限公司监事。</w:t>
      </w:r>
    </w:p>
    <w:p>
      <w:pPr>
        <w:pStyle w:val="Style19"/>
        <w:keepNext w:val="0"/>
        <w:keepLines w:val="0"/>
        <w:widowControl w:val="0"/>
        <w:shd w:val="clear" w:color="auto" w:fill="auto"/>
        <w:tabs>
          <w:tab w:pos="1151" w:val="left"/>
        </w:tabs>
        <w:bidi w:val="0"/>
        <w:spacing w:before="0" w:after="0" w:line="557" w:lineRule="auto"/>
        <w:ind w:left="0" w:right="0" w:firstLine="800"/>
        <w:jc w:val="both"/>
      </w:pPr>
      <w:bookmarkStart w:id="290" w:name="bookmark290"/>
      <w:r>
        <w:rPr>
          <w:rFonts w:ascii="Times New Roman" w:eastAsia="Times New Roman" w:hAnsi="Times New Roman" w:cs="Times New Roman"/>
          <w:color w:val="000000"/>
          <w:spacing w:val="0"/>
          <w:w w:val="100"/>
          <w:position w:val="0"/>
          <w:sz w:val="18"/>
          <w:szCs w:val="18"/>
        </w:rPr>
        <w:t>1</w:t>
      </w:r>
      <w:bookmarkEnd w:id="29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郑雪丹简历</w:t>
      </w:r>
    </w:p>
    <w:p>
      <w:pPr>
        <w:pStyle w:val="Style19"/>
        <w:keepNext w:val="0"/>
        <w:keepLines w:val="0"/>
        <w:widowControl w:val="0"/>
        <w:shd w:val="clear" w:color="auto" w:fill="auto"/>
        <w:bidi w:val="0"/>
        <w:spacing w:before="0" w:after="300" w:line="479" w:lineRule="exact"/>
        <w:ind w:left="440" w:right="0" w:firstLine="360"/>
        <w:jc w:val="both"/>
      </w:pPr>
      <w:r>
        <w:rPr>
          <w:color w:val="000000"/>
          <w:spacing w:val="0"/>
          <w:w w:val="100"/>
          <w:position w:val="0"/>
        </w:rPr>
        <w:t>郑雪丹先生，</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月出生，中南大学国际会计硕士。</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月起在深圳达实智能股份有限公司工作，任财务部 副经理。现任深圳市诺达自动化技术有限公司常务副总经理、深圳市力聚投资发展有限公司执行董事兼总经理、公司第七届 监事会监事。</w:t>
      </w:r>
    </w:p>
    <w:p>
      <w:pPr>
        <w:pStyle w:val="Style19"/>
        <w:keepNext w:val="0"/>
        <w:keepLines w:val="0"/>
        <w:widowControl w:val="0"/>
        <w:shd w:val="clear" w:color="auto" w:fill="auto"/>
        <w:tabs>
          <w:tab w:pos="1151" w:val="left"/>
        </w:tabs>
        <w:bidi w:val="0"/>
        <w:spacing w:before="0" w:after="0" w:line="557" w:lineRule="auto"/>
        <w:ind w:left="0" w:right="0" w:firstLine="800"/>
        <w:jc w:val="left"/>
      </w:pPr>
      <w:bookmarkStart w:id="291" w:name="bookmark291"/>
      <w:r>
        <w:rPr>
          <w:rFonts w:ascii="Times New Roman" w:eastAsia="Times New Roman" w:hAnsi="Times New Roman" w:cs="Times New Roman"/>
          <w:color w:val="000000"/>
          <w:spacing w:val="0"/>
          <w:w w:val="100"/>
          <w:position w:val="0"/>
          <w:sz w:val="18"/>
          <w:szCs w:val="18"/>
        </w:rPr>
        <w:t>1</w:t>
      </w:r>
      <w:bookmarkEnd w:id="29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甘岱松简历</w:t>
      </w:r>
    </w:p>
    <w:p>
      <w:pPr>
        <w:pStyle w:val="Style19"/>
        <w:keepNext w:val="0"/>
        <w:keepLines w:val="0"/>
        <w:widowControl w:val="0"/>
        <w:shd w:val="clear" w:color="auto" w:fill="auto"/>
        <w:bidi w:val="0"/>
        <w:spacing w:before="0" w:after="300" w:line="479" w:lineRule="exact"/>
        <w:ind w:left="440" w:right="0" w:firstLine="360"/>
        <w:jc w:val="both"/>
      </w:pPr>
      <w:r>
        <w:rPr>
          <w:color w:val="000000"/>
          <w:spacing w:val="0"/>
          <w:w w:val="100"/>
          <w:position w:val="0"/>
        </w:rPr>
        <w:t>甘岱松先生，</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月出生，本科学历。曾任深圳市和发实业有限公司副总经理，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月进入本公司，曾任公 司建筑智能化事业部副总经理、公司第五届监事会主席、第六届监事会监事，现任公司第七届监事会监事、数据中心事业部 总经理。</w:t>
      </w:r>
    </w:p>
    <w:p>
      <w:pPr>
        <w:pStyle w:val="Style19"/>
        <w:keepNext w:val="0"/>
        <w:keepLines w:val="0"/>
        <w:widowControl w:val="0"/>
        <w:shd w:val="clear" w:color="auto" w:fill="auto"/>
        <w:bidi w:val="0"/>
        <w:spacing w:before="0" w:after="300" w:line="240" w:lineRule="auto"/>
        <w:ind w:left="0" w:right="0" w:firstLine="800"/>
        <w:jc w:val="left"/>
      </w:pPr>
      <w:bookmarkStart w:id="292" w:name="bookmark292"/>
      <w:r>
        <w:rPr>
          <w:rFonts w:ascii="Times New Roman" w:eastAsia="Times New Roman" w:hAnsi="Times New Roman" w:cs="Times New Roman"/>
          <w:color w:val="000000"/>
          <w:spacing w:val="0"/>
          <w:w w:val="100"/>
          <w:position w:val="0"/>
          <w:sz w:val="18"/>
          <w:szCs w:val="18"/>
        </w:rPr>
        <w:t>1</w:t>
      </w:r>
      <w:bookmarkEnd w:id="292"/>
      <w:r>
        <w:rPr>
          <w:rFonts w:ascii="Times New Roman" w:eastAsia="Times New Roman" w:hAnsi="Times New Roman" w:cs="Times New Roman"/>
          <w:color w:val="000000"/>
          <w:spacing w:val="0"/>
          <w:w w:val="100"/>
          <w:position w:val="0"/>
          <w:sz w:val="18"/>
          <w:szCs w:val="18"/>
        </w:rPr>
        <w:t>3</w:t>
      </w:r>
      <w:r>
        <w:rPr>
          <w:color w:val="000000"/>
          <w:spacing w:val="0"/>
          <w:w w:val="100"/>
          <w:position w:val="0"/>
        </w:rPr>
        <w:t>、黄德强简历</w:t>
      </w:r>
    </w:p>
    <w:p>
      <w:pPr>
        <w:pStyle w:val="Style19"/>
        <w:keepNext w:val="0"/>
        <w:keepLines w:val="0"/>
        <w:widowControl w:val="0"/>
        <w:shd w:val="clear" w:color="auto" w:fill="auto"/>
        <w:bidi w:val="0"/>
        <w:spacing w:before="0" w:after="0" w:line="475" w:lineRule="exact"/>
        <w:ind w:left="420" w:right="0"/>
        <w:jc w:val="both"/>
      </w:pPr>
      <w:r>
        <w:rPr>
          <w:color w:val="000000"/>
          <w:spacing w:val="0"/>
          <w:w w:val="100"/>
          <w:position w:val="0"/>
        </w:rPr>
        <w:t>黄德强先生，</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月出生，毕业于电子科技大学，本科学历。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月进入深圳达实智能股份有限公司，先后 担任公司节能事业部销售经理、销售总监、副总经理、总经理。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年在节能事业部基础上创立了智慧医院事业部并同时 兼任两个事业部总经理。现任深圳达实智能股份有限公司副总经理，深圳达实旗云智慧医疗有限公司董事长，江苏达实久信 医疗科技有限公司董事长、江苏达实久信数字医疗科技有限公司执行董事，深圳市小鹿暖暖科技有限公司董事长，保定达实 智慧医疗科技有限公司董事长。</w:t>
      </w:r>
    </w:p>
    <w:p>
      <w:pPr>
        <w:pStyle w:val="Style19"/>
        <w:keepNext w:val="0"/>
        <w:keepLines w:val="0"/>
        <w:widowControl w:val="0"/>
        <w:shd w:val="clear" w:color="auto" w:fill="auto"/>
        <w:bidi w:val="0"/>
        <w:spacing w:before="0" w:after="0" w:line="475" w:lineRule="exact"/>
        <w:ind w:left="0" w:right="0" w:firstLine="800"/>
        <w:jc w:val="left"/>
      </w:pPr>
      <w:bookmarkStart w:id="293" w:name="bookmark293"/>
      <w:r>
        <w:rPr>
          <w:rFonts w:ascii="Times New Roman" w:eastAsia="Times New Roman" w:hAnsi="Times New Roman" w:cs="Times New Roman"/>
          <w:color w:val="000000"/>
          <w:spacing w:val="0"/>
          <w:w w:val="100"/>
          <w:position w:val="0"/>
          <w:sz w:val="18"/>
          <w:szCs w:val="18"/>
        </w:rPr>
        <w:t>1</w:t>
      </w:r>
      <w:bookmarkEnd w:id="293"/>
      <w:r>
        <w:rPr>
          <w:rFonts w:ascii="Times New Roman" w:eastAsia="Times New Roman" w:hAnsi="Times New Roman" w:cs="Times New Roman"/>
          <w:color w:val="000000"/>
          <w:spacing w:val="0"/>
          <w:w w:val="100"/>
          <w:position w:val="0"/>
          <w:sz w:val="18"/>
          <w:szCs w:val="18"/>
        </w:rPr>
        <w:t>4</w:t>
      </w:r>
      <w:r>
        <w:rPr>
          <w:color w:val="000000"/>
          <w:spacing w:val="0"/>
          <w:w w:val="100"/>
          <w:position w:val="0"/>
        </w:rPr>
        <w:t>、黄天朗简历</w:t>
      </w:r>
    </w:p>
    <w:p>
      <w:pPr>
        <w:pStyle w:val="Style19"/>
        <w:keepNext w:val="0"/>
        <w:keepLines w:val="0"/>
        <w:widowControl w:val="0"/>
        <w:shd w:val="clear" w:color="auto" w:fill="auto"/>
        <w:bidi w:val="0"/>
        <w:spacing w:before="0" w:after="220" w:line="474" w:lineRule="exact"/>
        <w:ind w:left="420" w:right="0"/>
        <w:jc w:val="left"/>
      </w:pPr>
      <w:r>
        <w:rPr>
          <w:color w:val="000000"/>
          <w:spacing w:val="0"/>
          <w:w w:val="100"/>
          <w:position w:val="0"/>
        </w:rPr>
        <w:t>黄天朗先生，</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月出生，本科学历，会计师，注册税务师。曾任深圳市汇凯进出口有限公司计划财务部副经理， 汇凯（南美）有限公司副总经理。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月进入深圳达实智能股份有限公司财务部，现任深圳达实智能股份有限公司财 务总监兼董事会秘书，深圳达实信息技术有限公司董事，上海沧洱实业有限公司执行董事兼总经理，昌都市达实投资咨询有 限公司执行董事兼总经理，深圳达实旗云智慧医疗有限公司董事，深圳达实融资租赁有限公司董事。</w:t>
      </w:r>
    </w:p>
    <w:p>
      <w:pPr>
        <w:pStyle w:val="Style19"/>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在股东单位任职情况</w:t>
      </w:r>
    </w:p>
    <w:p>
      <w:pPr>
        <w:pStyle w:val="Style19"/>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426"/>
        <w:gridCol w:w="1853"/>
        <w:gridCol w:w="1738"/>
        <w:gridCol w:w="1790"/>
        <w:gridCol w:w="1426"/>
        <w:gridCol w:w="1541"/>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在股东单位担任的 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在股东单位是否 领取报酬津贴</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昌都市达实投资发展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在其他单位任职情况</w:t>
      </w:r>
    </w:p>
    <w:p>
      <w:pPr>
        <w:pStyle w:val="Style19"/>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874"/>
        <w:gridCol w:w="2918"/>
        <w:gridCol w:w="1320"/>
        <w:gridCol w:w="1699"/>
        <w:gridCol w:w="1666"/>
        <w:gridCol w:w="1296"/>
      </w:tblGrid>
      <w:tr>
        <w:trPr>
          <w:trHeight w:val="10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任职人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在其他单位担 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在其他单位</w:t>
            </w:r>
          </w:p>
          <w:p>
            <w:pPr>
              <w:pStyle w:val="Style2"/>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是否领取报</w:t>
            </w:r>
          </w:p>
          <w:p>
            <w:pPr>
              <w:pStyle w:val="Style2"/>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酬津贴</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深圳达实融资租赁有限公司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深圳达实旗云智慧医疗有限公司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深圳达实信息技术有限公司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深圳市达实投资发展有限公司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程朋胜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江苏达实久信医疗科技有限公司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程朋胜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深圳达实信息技术有限公司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程朋胜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深圳达实智慧医疗有限公司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合肥达实数字科技有限公司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执行董事兼总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合肥达实科技发展有限责任公司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深圳市诺达自动化技术有限公司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合肥中正物业管理有限公司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874"/>
        <w:gridCol w:w="2918"/>
        <w:gridCol w:w="1320"/>
        <w:gridCol w:w="1694"/>
        <w:gridCol w:w="1670"/>
        <w:gridCol w:w="129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深圳市达实投资发展有限公司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董事长兼总经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深圳市达实数字科技有限公司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执行董事兼总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深圳市达实股权投资发展有限公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执行董事兼总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深圳市兴广达科技有限公司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执行董事兼总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苏俊锋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深圳市云玺互联网服务有限公司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威立雅能源科技（上海）有限公司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北京达实德润能源科技有限公司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融智节能环保（深圳）有限公司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江苏达实久信医疗科技有限公司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雄安达实智慧科技有限公司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法人、执行董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事兼总经理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山东茗信股权投资管理有限公司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上海腾隆变配电设备管理有限公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黄德强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江苏达实久信医疗科技有限公司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法人、董事长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黄德强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深圳达实智慧医疗有限公司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执行董事兼总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黄德强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江苏达实久信数字医疗科技有限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法人、执行董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黄德强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深圳市小鹿暖暖科技有限公司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法人、董事长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黄德强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深圳达实旗云智慧医疗有限公司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法人、董事长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黄德强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保定达实智慧医疗科技有限公司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法人、董事长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黄天朗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深圳达实信息技术有限公司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黄天朗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上海沧洱实业有限公司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法人、执行董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事兼总经理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黄天朗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昌都市达实投资咨询有限公司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法人、执行董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事兼总经理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黄天朗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云浮市济天企业管理有限公司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法人、执行董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事兼总经理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黄天朗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深圳达实旗云智慧医疗有限公司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黄天朗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深圳达实融资租赁有限公司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林雨斌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北京天健源达科技股份有限公司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874"/>
        <w:gridCol w:w="2918"/>
        <w:gridCol w:w="1320"/>
        <w:gridCol w:w="1694"/>
        <w:gridCol w:w="1670"/>
        <w:gridCol w:w="1296"/>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林雨斌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世纪恒通科技股份有限公司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副总经理兼董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李继朝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深圳市亿芯通讯有限公司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执行董事、法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李继朝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深圳国侨岭南基金管理有限公司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执行董事，法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李继朝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深圳和宁环境科技有限公司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执行董事、法 人、总经理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李继朝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深圳市源合高新产业投资有限公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李继朝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深圳市糖果互动科技有限公司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李继朝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庭乐（深圳）健康科技有限公司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李继朝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深圳市辂元技术有限公司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郑雪丹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深圳市力聚投资发展有限公司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郑雪丹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深圳市诺达自动化技术有限公司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孔祥云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深圳市长盈精密技术股份有限公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孔祥云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华孚时尚股份有限公司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孔祥云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海能达通信股份有限公司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孔祥云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深圳市振业（集团）股份有限公司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孔祥云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平安信托有限责任公司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庞兴华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北京衍航投资管理有限公司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7"/>
        <w:keepNext/>
        <w:keepLines/>
        <w:widowControl w:val="0"/>
        <w:shd w:val="clear" w:color="auto" w:fill="auto"/>
        <w:bidi w:val="0"/>
        <w:spacing w:before="0" w:after="120" w:line="240" w:lineRule="auto"/>
        <w:ind w:left="0" w:right="0" w:firstLine="0"/>
        <w:jc w:val="left"/>
      </w:pPr>
      <w:bookmarkStart w:id="294" w:name="bookmark294"/>
      <w:bookmarkStart w:id="295" w:name="bookmark295"/>
      <w:bookmarkStart w:id="296" w:name="bookmark296"/>
      <w:bookmarkStart w:id="297" w:name="bookmark297"/>
      <w:r>
        <w:rPr>
          <w:rFonts w:ascii="Times New Roman" w:eastAsia="Times New Roman" w:hAnsi="Times New Roman" w:cs="Times New Roman"/>
          <w:color w:val="000000"/>
          <w:spacing w:val="0"/>
          <w:w w:val="100"/>
          <w:position w:val="0"/>
        </w:rPr>
        <w:t>3</w:t>
      </w:r>
      <w:bookmarkEnd w:id="296"/>
      <w:r>
        <w:rPr>
          <w:color w:val="000000"/>
          <w:spacing w:val="0"/>
          <w:w w:val="100"/>
          <w:position w:val="0"/>
        </w:rPr>
        <w:t>、董事、监事、高级管理人员报酬情况</w:t>
      </w:r>
      <w:bookmarkEnd w:id="294"/>
      <w:bookmarkEnd w:id="295"/>
      <w:bookmarkEnd w:id="297"/>
    </w:p>
    <w:p>
      <w:pPr>
        <w:pStyle w:val="Style19"/>
        <w:keepNext w:val="0"/>
        <w:keepLines w:val="0"/>
        <w:widowControl w:val="0"/>
        <w:shd w:val="clear" w:color="auto" w:fill="auto"/>
        <w:bidi w:val="0"/>
        <w:spacing w:before="0" w:after="0" w:line="468" w:lineRule="exact"/>
        <w:ind w:left="0" w:right="0" w:firstLine="0"/>
        <w:jc w:val="left"/>
      </w:pPr>
      <w:r>
        <w:rPr>
          <w:color w:val="000000"/>
          <w:spacing w:val="0"/>
          <w:w w:val="100"/>
          <w:position w:val="0"/>
        </w:rPr>
        <w:t>董事、监事、高级管理人员报酬的决策程序、确定依据、实际支付情况</w:t>
      </w:r>
    </w:p>
    <w:p>
      <w:pPr>
        <w:pStyle w:val="Style19"/>
        <w:keepNext w:val="0"/>
        <w:keepLines w:val="0"/>
        <w:widowControl w:val="0"/>
        <w:shd w:val="clear" w:color="auto" w:fill="auto"/>
        <w:bidi w:val="0"/>
        <w:spacing w:before="0" w:after="0" w:line="468" w:lineRule="exact"/>
        <w:ind w:left="0" w:right="0"/>
        <w:jc w:val="both"/>
      </w:pPr>
      <w:r>
        <w:rPr>
          <w:color w:val="000000"/>
          <w:spacing w:val="0"/>
          <w:w w:val="100"/>
          <w:position w:val="0"/>
        </w:rPr>
        <w:t>根据公司《董事、监事及高级管理人员薪酬管理制度》，公司董事薪酬由董事会薪酬与考核委员会提出，经董事会审议， 监事薪酬经监事会审议后，提交股东大会审议批准。公司每年度给予每位独立董事津贴人民币</w:t>
      </w:r>
      <w:r>
        <w:rPr>
          <w:color w:val="000000"/>
          <w:spacing w:val="0"/>
          <w:w w:val="100"/>
          <w:position w:val="0"/>
        </w:rPr>
        <w:t>8</w:t>
      </w:r>
      <w:r>
        <w:rPr>
          <w:color w:val="000000"/>
          <w:spacing w:val="0"/>
          <w:w w:val="100"/>
          <w:position w:val="0"/>
        </w:rPr>
        <w:t>万元（税前）。高级管理人员 实行年薪制，其薪酬由基本工资和绩效奖金两部分构成。基本工资结合行业薪酬水平、岗位职责和履职情况，按月支付。绩 效奖金是以年度目标绩效奖金为基础，与公司年度经营绩效相挂钩，年终根据当年考核结果统算兑付。</w:t>
      </w:r>
    </w:p>
    <w:p>
      <w:pPr>
        <w:pStyle w:val="Style19"/>
        <w:keepNext w:val="0"/>
        <w:keepLines w:val="0"/>
        <w:widowControl w:val="0"/>
        <w:shd w:val="clear" w:color="auto" w:fill="auto"/>
        <w:bidi w:val="0"/>
        <w:spacing w:before="0" w:after="120" w:line="468" w:lineRule="exact"/>
        <w:ind w:left="0" w:right="0"/>
        <w:jc w:val="both"/>
      </w:pPr>
      <w:r>
        <w:rPr>
          <w:color w:val="000000"/>
          <w:spacing w:val="0"/>
          <w:w w:val="100"/>
          <w:position w:val="0"/>
        </w:rPr>
        <w:t>2021</w:t>
      </w:r>
      <w:r>
        <w:rPr>
          <w:color w:val="000000"/>
          <w:spacing w:val="0"/>
          <w:w w:val="100"/>
          <w:position w:val="0"/>
        </w:rPr>
        <w:t>年度，公司按照《董事、监事及高级管理人员薪酬管理制度》向独立董事陈以增、孔祥云、庞兴华发放了津贴。公 司非独立董事、监事未以董事、监事的职务在公司领取薪酬或津贴，按其在公司担任的管理职务领取薪酬。上述发放计划已 经公司</w:t>
      </w:r>
      <w:r>
        <w:rPr>
          <w:color w:val="000000"/>
          <w:spacing w:val="0"/>
          <w:w w:val="100"/>
          <w:position w:val="0"/>
        </w:rPr>
        <w:t>2020</w:t>
      </w:r>
      <w:r>
        <w:rPr>
          <w:color w:val="000000"/>
          <w:spacing w:val="0"/>
          <w:w w:val="100"/>
          <w:position w:val="0"/>
        </w:rPr>
        <w:t>年度股东大会审议通过。</w:t>
      </w:r>
      <w:r>
        <w:br w:type="page"/>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63"/>
        <w:gridCol w:w="2021"/>
        <w:gridCol w:w="576"/>
        <w:gridCol w:w="576"/>
        <w:gridCol w:w="936"/>
        <w:gridCol w:w="2381"/>
        <w:gridCol w:w="23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从公司获得的税前报酬总额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是否在公司关联方获取报酬</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112.87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程朋胜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118.59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苏俊锋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109.12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孔祥云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陈以增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庞兴华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林雨斌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李继朝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甘岱松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郑雪丹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黄德强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108.13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黄天朗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701.75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ectPr>
          <w:footnotePr>
            <w:pos w:val="pageBottom"/>
            <w:numFmt w:val="decimal"/>
            <w:numRestart w:val="continuous"/>
          </w:footnotePr>
          <w:pgSz w:w="11900" w:h="16840"/>
          <w:pgMar w:top="1304" w:right="517" w:bottom="1467" w:left="650" w:header="0" w:footer="3" w:gutter="0"/>
          <w:cols w:space="720"/>
          <w:noEndnote/>
          <w:rtlGutter w:val="0"/>
          <w:docGrid w:linePitch="360"/>
        </w:sectPr>
      </w:pPr>
    </w:p>
    <w:p>
      <w:pPr>
        <w:pStyle w:val="Style22"/>
        <w:keepNext/>
        <w:keepLines/>
        <w:widowControl w:val="0"/>
        <w:shd w:val="clear" w:color="auto" w:fill="auto"/>
        <w:bidi w:val="0"/>
        <w:spacing w:before="260" w:after="38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sz w:val="24"/>
          <w:szCs w:val="24"/>
        </w:rPr>
        <w:t>六</w:t>
      </w:r>
      <w:bookmarkEnd w:id="300"/>
      <w:r>
        <w:rPr>
          <w:color w:val="000000"/>
          <w:spacing w:val="0"/>
          <w:w w:val="100"/>
          <w:position w:val="0"/>
          <w:sz w:val="24"/>
          <w:szCs w:val="24"/>
        </w:rPr>
        <w:t>、报告期内董事履行职责的情况</w:t>
      </w:r>
      <w:bookmarkEnd w:id="298"/>
      <w:bookmarkEnd w:id="299"/>
      <w:bookmarkEnd w:id="301"/>
    </w:p>
    <w:p>
      <w:pPr>
        <w:pStyle w:val="Style27"/>
        <w:keepNext/>
        <w:keepLines/>
        <w:widowControl w:val="0"/>
        <w:shd w:val="clear" w:color="auto" w:fill="auto"/>
        <w:bidi w:val="0"/>
        <w:spacing w:before="0" w:after="320" w:line="240" w:lineRule="auto"/>
        <w:ind w:left="0" w:right="0" w:firstLine="0"/>
        <w:jc w:val="left"/>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1</w:t>
      </w:r>
      <w:bookmarkEnd w:id="304"/>
      <w:r>
        <w:rPr>
          <w:color w:val="000000"/>
          <w:spacing w:val="0"/>
          <w:w w:val="100"/>
          <w:position w:val="0"/>
        </w:rPr>
        <w:t>、本报告期董事会情况</w:t>
      </w:r>
      <w:bookmarkEnd w:id="302"/>
      <w:bookmarkEnd w:id="303"/>
      <w:bookmarkEnd w:id="305"/>
    </w:p>
    <w:tbl>
      <w:tblPr>
        <w:tblOverlap w:val="never"/>
        <w:jc w:val="center"/>
        <w:tblLayout w:type="fixed"/>
      </w:tblPr>
      <w:tblGrid>
        <w:gridCol w:w="1354"/>
        <w:gridCol w:w="1104"/>
        <w:gridCol w:w="1118"/>
        <w:gridCol w:w="6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第七届董事会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日刊登于《证券时报》《中国证券报》及巨潮资讯</w:t>
            </w: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第十二次会议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网的《第七届董事会第十二次会议决议公告》（公告编号：</w:t>
            </w:r>
            <w:r>
              <w:rPr>
                <w:rFonts w:ascii="Times New Roman" w:eastAsia="Times New Roman" w:hAnsi="Times New Roman" w:cs="Times New Roman"/>
                <w:color w:val="000000"/>
                <w:spacing w:val="0"/>
                <w:w w:val="100"/>
                <w:position w:val="0"/>
                <w:sz w:val="18"/>
                <w:szCs w:val="18"/>
              </w:rPr>
              <w:t>2021-002</w:t>
            </w:r>
            <w:r>
              <w:rPr>
                <w:color w:val="000000"/>
                <w:spacing w:val="0"/>
                <w:w w:val="100"/>
                <w:position w:val="0"/>
              </w:rPr>
              <w:t>）</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第七届董事会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日刊登于《证券时报》《中国证券报》及巨潮资讯</w:t>
            </w:r>
          </w:p>
        </w:tc>
      </w:tr>
      <w:tr>
        <w:trPr>
          <w:trHeight w:val="34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第十三次会议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网的《第七届董事会第十三次会议决议公告》（公告编号：</w:t>
            </w:r>
            <w:r>
              <w:rPr>
                <w:rFonts w:ascii="Times New Roman" w:eastAsia="Times New Roman" w:hAnsi="Times New Roman" w:cs="Times New Roman"/>
                <w:color w:val="000000"/>
                <w:spacing w:val="0"/>
                <w:w w:val="100"/>
                <w:position w:val="0"/>
                <w:sz w:val="18"/>
                <w:szCs w:val="18"/>
              </w:rPr>
              <w:t>2021-018</w:t>
            </w:r>
            <w:r>
              <w:rPr>
                <w:color w:val="000000"/>
                <w:spacing w:val="0"/>
                <w:w w:val="100"/>
                <w:position w:val="0"/>
              </w:rPr>
              <w:t>）</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第七届董事会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日刊登于《证券时报》《中国证券报》及巨潮资讯</w:t>
            </w: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第十四次会议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网的《第七届董事会第十四次会议决议公告》（公告编号：</w:t>
            </w:r>
            <w:r>
              <w:rPr>
                <w:rFonts w:ascii="Times New Roman" w:eastAsia="Times New Roman" w:hAnsi="Times New Roman" w:cs="Times New Roman"/>
                <w:color w:val="000000"/>
                <w:spacing w:val="0"/>
                <w:w w:val="100"/>
                <w:position w:val="0"/>
                <w:sz w:val="18"/>
                <w:szCs w:val="18"/>
              </w:rPr>
              <w:t>2021-032</w:t>
            </w:r>
            <w:r>
              <w:rPr>
                <w:color w:val="000000"/>
                <w:spacing w:val="0"/>
                <w:w w:val="100"/>
                <w:position w:val="0"/>
              </w:rPr>
              <w:t>）</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第七届董事会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日刊登于《证券时报》《中国证券报》及巨潮资讯</w:t>
            </w:r>
          </w:p>
        </w:tc>
      </w:tr>
      <w:tr>
        <w:trPr>
          <w:trHeight w:val="34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第十五次会议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网的《第七届董事会第十五次会议决议公告》（公告编号：</w:t>
            </w:r>
            <w:r>
              <w:rPr>
                <w:rFonts w:ascii="Times New Roman" w:eastAsia="Times New Roman" w:hAnsi="Times New Roman" w:cs="Times New Roman"/>
                <w:color w:val="000000"/>
                <w:spacing w:val="0"/>
                <w:w w:val="100"/>
                <w:position w:val="0"/>
                <w:sz w:val="18"/>
                <w:szCs w:val="18"/>
              </w:rPr>
              <w:t>2021-035</w:t>
            </w:r>
            <w:r>
              <w:rPr>
                <w:color w:val="000000"/>
                <w:spacing w:val="0"/>
                <w:w w:val="100"/>
                <w:position w:val="0"/>
              </w:rPr>
              <w:t>）</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第七届董事会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日刊登于《证券时报》《中国证券报》及巨潮资</w:t>
            </w:r>
          </w:p>
        </w:tc>
      </w:tr>
      <w:tr>
        <w:trPr>
          <w:trHeight w:val="365"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第十六次会议</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讯网的《第七届董事会第十六次会议决议公告》（公告编号：</w:t>
            </w:r>
            <w:r>
              <w:rPr>
                <w:rFonts w:ascii="Times New Roman" w:eastAsia="Times New Roman" w:hAnsi="Times New Roman" w:cs="Times New Roman"/>
                <w:color w:val="000000"/>
                <w:spacing w:val="0"/>
                <w:w w:val="100"/>
                <w:position w:val="0"/>
                <w:sz w:val="18"/>
                <w:szCs w:val="18"/>
              </w:rPr>
              <w:t>2021-048</w:t>
            </w:r>
            <w:r>
              <w:rPr>
                <w:color w:val="000000"/>
                <w:spacing w:val="0"/>
                <w:w w:val="100"/>
                <w:position w:val="0"/>
              </w:rPr>
              <w:t>）</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rPr>
        <w:t>2</w:t>
      </w:r>
      <w:bookmarkEnd w:id="308"/>
      <w:r>
        <w:rPr>
          <w:color w:val="000000"/>
          <w:spacing w:val="0"/>
          <w:w w:val="100"/>
          <w:position w:val="0"/>
        </w:rPr>
        <w:t>、董事出席董事会及股东大会的情况</w:t>
      </w:r>
      <w:bookmarkEnd w:id="306"/>
      <w:bookmarkEnd w:id="307"/>
      <w:bookmarkEnd w:id="309"/>
    </w:p>
    <w:tbl>
      <w:tblPr>
        <w:tblOverlap w:val="never"/>
        <w:jc w:val="center"/>
        <w:tblLayout w:type="fixed"/>
      </w:tblPr>
      <w:tblGrid>
        <w:gridCol w:w="1440"/>
        <w:gridCol w:w="1162"/>
        <w:gridCol w:w="1166"/>
        <w:gridCol w:w="1166"/>
        <w:gridCol w:w="1166"/>
        <w:gridCol w:w="1162"/>
        <w:gridCol w:w="1166"/>
        <w:gridCol w:w="1176"/>
      </w:tblGrid>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参加董事会</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以通讯方式</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参加董事会</w:t>
            </w:r>
          </w:p>
          <w:p>
            <w:pPr>
              <w:pStyle w:val="Style2"/>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缺席董事会</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是否连续两 次未亲自参 加董事会会 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出席股东大 会次数</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程朋胜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苏俊锋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孔祥云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陈以增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庞兴华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林雨斌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3</w:t>
      </w:r>
      <w:bookmarkEnd w:id="312"/>
      <w:r>
        <w:rPr>
          <w:color w:val="000000"/>
          <w:spacing w:val="0"/>
          <w:w w:val="100"/>
          <w:position w:val="0"/>
        </w:rPr>
        <w:t>、董事对公司有关事项提出异议的情况</w:t>
      </w:r>
      <w:bookmarkEnd w:id="310"/>
      <w:bookmarkEnd w:id="311"/>
      <w:bookmarkEnd w:id="313"/>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董事对公司有关事项是否提出异议</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是"否</w:t>
      </w:r>
    </w:p>
    <w:p>
      <w:pPr>
        <w:pStyle w:val="Style19"/>
        <w:keepNext w:val="0"/>
        <w:keepLines w:val="0"/>
        <w:widowControl w:val="0"/>
        <w:shd w:val="clear" w:color="auto" w:fill="auto"/>
        <w:bidi w:val="0"/>
        <w:spacing w:before="0" w:after="320" w:line="240" w:lineRule="auto"/>
        <w:ind w:left="0" w:right="0" w:firstLine="0"/>
        <w:jc w:val="left"/>
      </w:pPr>
      <w:r>
        <w:rPr>
          <w:color w:val="000000"/>
          <w:spacing w:val="0"/>
          <w:w w:val="100"/>
          <w:position w:val="0"/>
        </w:rPr>
        <w:t>报告期内董事对公司有关事项未提出异议。</w:t>
      </w:r>
    </w:p>
    <w:p>
      <w:pPr>
        <w:pStyle w:val="Style27"/>
        <w:keepNext/>
        <w:keepLines/>
        <w:widowControl w:val="0"/>
        <w:shd w:val="clear" w:color="auto" w:fill="auto"/>
        <w:bidi w:val="0"/>
        <w:spacing w:before="0" w:after="400" w:line="240" w:lineRule="auto"/>
        <w:ind w:left="0" w:right="0" w:firstLine="0"/>
        <w:jc w:val="left"/>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4</w:t>
      </w:r>
      <w:bookmarkEnd w:id="316"/>
      <w:r>
        <w:rPr>
          <w:color w:val="000000"/>
          <w:spacing w:val="0"/>
          <w:w w:val="100"/>
          <w:position w:val="0"/>
        </w:rPr>
        <w:t>、董事履行职责的其他说明</w:t>
      </w:r>
      <w:bookmarkEnd w:id="314"/>
      <w:bookmarkEnd w:id="315"/>
      <w:bookmarkEnd w:id="317"/>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董事对公司有关建议是否被采纳</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V</w:t>
      </w:r>
      <w:r>
        <w:rPr>
          <w:color w:val="000000"/>
          <w:spacing w:val="0"/>
          <w:w w:val="100"/>
          <w:position w:val="0"/>
        </w:rPr>
        <w:t>是□否</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董事对公司有关建议被采纳或未被采纳的说明</w:t>
      </w:r>
    </w:p>
    <w:p>
      <w:pPr>
        <w:pStyle w:val="Style19"/>
        <w:keepNext w:val="0"/>
        <w:keepLines w:val="0"/>
        <w:widowControl w:val="0"/>
        <w:shd w:val="clear" w:color="auto" w:fill="auto"/>
        <w:bidi w:val="0"/>
        <w:spacing w:before="0" w:after="280" w:line="469" w:lineRule="exact"/>
        <w:ind w:left="0" w:right="0"/>
        <w:jc w:val="left"/>
      </w:pPr>
      <w:r>
        <w:rPr>
          <w:color w:val="000000"/>
          <w:spacing w:val="0"/>
          <w:w w:val="100"/>
          <w:position w:val="0"/>
        </w:rPr>
        <w:t>公司董事根据《公司法》《证券法》《公司章程》《董事会议事规则》《深圳证券交易所股票上市规则》等法律法规和制度 的规定，勤勉尽责地履行职责和义务，对公司的制度完善和日常经营决策等方面提出了宝贵的专业性意见，有效提高了公司 规范运作和科学决策水平。公司独立董事对于公司年度利润分配、限制性股票解除限售、关联交易等重大事项均出具了独立、 公正的独立意见，有效维护了广大投资者特别是中小投资者的合法权益。</w:t>
      </w:r>
      <w:r>
        <w:br w:type="page"/>
      </w:r>
    </w:p>
    <w:p>
      <w:pPr>
        <w:pStyle w:val="Style22"/>
        <w:keepNext/>
        <w:keepLines/>
        <w:widowControl w:val="0"/>
        <w:shd w:val="clear" w:color="auto" w:fill="auto"/>
        <w:bidi w:val="0"/>
        <w:spacing w:before="0" w:after="300" w:line="240" w:lineRule="auto"/>
        <w:ind w:left="0" w:right="0" w:firstLine="0"/>
        <w:jc w:val="left"/>
      </w:pPr>
      <w:bookmarkStart w:id="318" w:name="bookmark318"/>
      <w:bookmarkStart w:id="319" w:name="bookmark319"/>
      <w:bookmarkStart w:id="320" w:name="bookmark320"/>
      <w:bookmarkStart w:id="321" w:name="bookmark321"/>
      <w:r>
        <w:rPr>
          <w:color w:val="000000"/>
          <w:spacing w:val="0"/>
          <w:w w:val="100"/>
          <w:position w:val="0"/>
          <w:sz w:val="24"/>
          <w:szCs w:val="24"/>
        </w:rPr>
        <w:t>七</w:t>
      </w:r>
      <w:bookmarkEnd w:id="320"/>
      <w:r>
        <w:rPr>
          <w:color w:val="000000"/>
          <w:spacing w:val="0"/>
          <w:w w:val="100"/>
          <w:position w:val="0"/>
          <w:sz w:val="24"/>
          <w:szCs w:val="24"/>
        </w:rPr>
        <w:t>、董事会下设专门委员会在报告期内的情况</w:t>
      </w:r>
      <w:bookmarkEnd w:id="318"/>
      <w:bookmarkEnd w:id="319"/>
      <w:bookmarkEnd w:id="321"/>
    </w:p>
    <w:tbl>
      <w:tblPr>
        <w:tblOverlap w:val="never"/>
        <w:jc w:val="center"/>
        <w:tblLayout w:type="fixed"/>
      </w:tblPr>
      <w:tblGrid>
        <w:gridCol w:w="874"/>
        <w:gridCol w:w="792"/>
        <w:gridCol w:w="686"/>
        <w:gridCol w:w="994"/>
        <w:gridCol w:w="2606"/>
        <w:gridCol w:w="2342"/>
        <w:gridCol w:w="662"/>
        <w:gridCol w:w="778"/>
      </w:tblGrid>
      <w:tr>
        <w:trPr>
          <w:trHeight w:val="16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委员会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成员情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召开</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会议</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提出的重要意见和建议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其他 履行 职责 的情 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异议事</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项具体</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情况</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有）</w:t>
            </w:r>
          </w:p>
        </w:tc>
      </w:tr>
      <w:tr>
        <w:trPr>
          <w:trHeight w:val="226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审计委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孔祥 云、陈 以增、 程朋胜</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审议《审计部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年度工作 总结》；</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审议《审计部</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年度工作计划》；</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审议《达实 信息</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 达实信息审计意见书》；</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审议 《达实智能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月内控审计报告》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审计委员会严格按照《公司 法》、中国证监会监管规则 以及《公司章程》《董事会 议事规则》开展工作，勤勉 尽责，经过充分沟通讨论， 一致通过所有议案。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numPr>
                <w:ilvl w:val="0"/>
                <w:numId w:val="13"/>
              </w:numPr>
              <w:shd w:val="clear" w:color="auto" w:fill="auto"/>
              <w:tabs>
                <w:tab w:pos="226" w:val="left"/>
              </w:tabs>
              <w:bidi w:val="0"/>
              <w:spacing w:before="0" w:after="0" w:line="310" w:lineRule="exact"/>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年度审计报告》；</w:t>
            </w:r>
          </w:p>
          <w:p>
            <w:pPr>
              <w:pStyle w:val="Style2"/>
              <w:keepNext w:val="0"/>
              <w:keepLines w:val="0"/>
              <w:widowControl w:val="0"/>
              <w:numPr>
                <w:ilvl w:val="0"/>
                <w:numId w:val="13"/>
              </w:numPr>
              <w:shd w:val="clear" w:color="auto" w:fill="auto"/>
              <w:tabs>
                <w:tab w:pos="245" w:val="left"/>
              </w:tabs>
              <w:bidi w:val="0"/>
              <w:spacing w:before="0" w:after="0" w:line="310" w:lineRule="exact"/>
              <w:ind w:left="0" w:right="0" w:firstLine="0"/>
              <w:jc w:val="both"/>
              <w:rPr>
                <w:sz w:val="18"/>
                <w:szCs w:val="18"/>
              </w:rPr>
            </w:pPr>
            <w:r>
              <w:rPr>
                <w:color w:val="000000"/>
                <w:spacing w:val="0"/>
                <w:w w:val="100"/>
                <w:position w:val="0"/>
                <w:sz w:val="17"/>
                <w:szCs w:val="17"/>
              </w:rPr>
              <w:t>审议《关于续聘会计师事务 所的议案》；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审议《关于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年度计提资产减值准备的议 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审议《审计部</w:t>
            </w: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年第一季度工作总结和计划》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审计委员会严格按照《公司 法》、中国证监会监管规则 以及《公司章程》《董事会 议事规则》开展工作，勤勉 尽责，经过充分沟通讨论， 一致通过所有议案。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审议《审计部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年第二季 度工作总结和计划》；</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《久信医疗</w:t>
            </w:r>
            <w:r>
              <w:rPr>
                <w:rFonts w:ascii="Times New Roman" w:eastAsia="Times New Roman" w:hAnsi="Times New Roman" w:cs="Times New Roman"/>
                <w:color w:val="000000"/>
                <w:spacing w:val="0"/>
                <w:w w:val="100"/>
                <w:position w:val="0"/>
                <w:sz w:val="18"/>
                <w:szCs w:val="18"/>
              </w:rPr>
              <w:t>2020.4-2021.3</w:t>
            </w:r>
            <w:r>
              <w:rPr>
                <w:color w:val="000000"/>
                <w:spacing w:val="0"/>
                <w:w w:val="100"/>
                <w:position w:val="0"/>
              </w:rPr>
              <w:t>内控 审计意见书》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审计委员会严格按照《公司 法》、中国证监会监管规则 以及《公司章程》《董事会 议事规则》开展工作，勤勉 尽责，经过充分沟通讨论， 一致通过所有议案。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0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审议《达实智能审计部</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年第三季度工作总结和计</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划》</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审议《深圳达实物联网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月内控 审计意见书》</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审议《江苏洪 泽湖达实</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月内控审计报告》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审议《深 圳达实智能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月内控审计报告》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审计委员会严格按照《公司 法》、中国证监会监管规则 以及《公司章程》《董事会 议事规则》开展工作，勤勉 尽责，经过充分沟通讨论， 一致通过所有议案。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战略发 展委员 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刘磅、</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吕枫、 庞兴华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审议《关于股权收购暨关联交 易的议案》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战略发展委员会依据《战略 发展委员会工作细则》等相 关规定规范运作，结合公司 所处行业发展趋势及经济 环境变化，为公司战略规划 发展提出建议。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74"/>
        <w:gridCol w:w="792"/>
        <w:gridCol w:w="686"/>
        <w:gridCol w:w="994"/>
        <w:gridCol w:w="2606"/>
        <w:gridCol w:w="2342"/>
        <w:gridCol w:w="662"/>
        <w:gridCol w:w="778"/>
      </w:tblGrid>
      <w:tr>
        <w:trPr>
          <w:trHeight w:val="258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薪酬与 考核委 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孔祥 云、陈 以增、 刘昂</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年度董事薪 酬的议案》；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审议《关于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年度高级管理人员薪酬的议 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审议《关于回购注销部 分限制性股票的议案》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薪酬与考核委员会依据《董 事会薪酬及考核委员会工 作细则》的有关规定，积极 开展相关工作，对公司董事 及高级管理人员薪酬进行 审核，对公司完善绩效考核 体系和激励约束机制提出 指导意见。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02"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审议《关于第三期限制性股 票激励计划第二个解除限售期 解除限售条件成就的议案》；</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审议《关于回购注销部分限制 性股票的议案》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薪酬与考核委员会依据《董 事会薪酬及考核委员会工 作细则》的有关规定，积极 开展相关工作，对公司限制 性股票解除限售、回购注销 等情况进行审核，对公司完 善绩效考核体系和激励约 束机制提出指导意见。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43" w:right="1025" w:bottom="1731" w:left="1092" w:header="0" w:footer="3" w:gutter="0"/>
          <w:cols w:space="720"/>
          <w:noEndnote/>
          <w:rtlGutter w:val="0"/>
          <w:docGrid w:linePitch="360"/>
        </w:sectPr>
      </w:pPr>
    </w:p>
    <w:p>
      <w:pPr>
        <w:pStyle w:val="Style22"/>
        <w:keepNext/>
        <w:keepLines/>
        <w:widowControl w:val="0"/>
        <w:shd w:val="clear" w:color="auto" w:fill="auto"/>
        <w:bidi w:val="0"/>
        <w:spacing w:before="400" w:after="480" w:line="240" w:lineRule="auto"/>
        <w:ind w:left="0" w:right="0" w:firstLine="0"/>
        <w:jc w:val="left"/>
      </w:pPr>
      <w:bookmarkStart w:id="322" w:name="bookmark322"/>
      <w:bookmarkStart w:id="323" w:name="bookmark323"/>
      <w:bookmarkStart w:id="324" w:name="bookmark324"/>
      <w:bookmarkStart w:id="325" w:name="bookmark325"/>
      <w:r>
        <w:rPr>
          <w:color w:val="000000"/>
          <w:spacing w:val="0"/>
          <w:w w:val="100"/>
          <w:position w:val="0"/>
          <w:sz w:val="24"/>
          <w:szCs w:val="24"/>
        </w:rPr>
        <w:t>八</w:t>
      </w:r>
      <w:bookmarkEnd w:id="324"/>
      <w:r>
        <w:rPr>
          <w:color w:val="000000"/>
          <w:spacing w:val="0"/>
          <w:w w:val="100"/>
          <w:position w:val="0"/>
          <w:sz w:val="24"/>
          <w:szCs w:val="24"/>
        </w:rPr>
        <w:t>、监事会工作情况</w:t>
      </w:r>
      <w:bookmarkEnd w:id="322"/>
      <w:bookmarkEnd w:id="323"/>
      <w:bookmarkEnd w:id="325"/>
    </w:p>
    <w:p>
      <w:pPr>
        <w:pStyle w:val="Style19"/>
        <w:keepNext w:val="0"/>
        <w:keepLines w:val="0"/>
        <w:widowControl w:val="0"/>
        <w:shd w:val="clear" w:color="auto" w:fill="auto"/>
        <w:bidi w:val="0"/>
        <w:spacing w:before="0" w:after="30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8.1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年度监事会日常运作情况</w:t>
      </w:r>
    </w:p>
    <w:p>
      <w:pPr>
        <w:pStyle w:val="Style19"/>
        <w:keepNext w:val="0"/>
        <w:keepLines w:val="0"/>
        <w:widowControl w:val="0"/>
        <w:shd w:val="clear" w:color="auto" w:fill="auto"/>
        <w:bidi w:val="0"/>
        <w:spacing w:before="0" w:after="16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年度，公司共召开</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次监事会议，具体情况如下:</w:t>
      </w:r>
    </w:p>
    <w:tbl>
      <w:tblPr>
        <w:tblOverlap w:val="never"/>
        <w:jc w:val="center"/>
        <w:tblLayout w:type="fixed"/>
      </w:tblPr>
      <w:tblGrid>
        <w:gridCol w:w="2395"/>
        <w:gridCol w:w="1166"/>
        <w:gridCol w:w="6173"/>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会议时间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审议议案</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第七届监事会第八次会议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2021.4.8</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15"/>
              </w:numPr>
              <w:shd w:val="clear" w:color="auto" w:fill="auto"/>
              <w:tabs>
                <w:tab w:pos="226" w:val="left"/>
              </w:tabs>
              <w:bidi w:val="0"/>
              <w:spacing w:before="0" w:after="100" w:line="240" w:lineRule="auto"/>
              <w:ind w:left="0" w:right="0" w:firstLine="0"/>
              <w:jc w:val="left"/>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年度监事会工作报告》</w:t>
            </w:r>
          </w:p>
          <w:p>
            <w:pPr>
              <w:pStyle w:val="Style2"/>
              <w:keepNext w:val="0"/>
              <w:keepLines w:val="0"/>
              <w:widowControl w:val="0"/>
              <w:numPr>
                <w:ilvl w:val="0"/>
                <w:numId w:val="15"/>
              </w:numPr>
              <w:shd w:val="clear" w:color="auto" w:fill="auto"/>
              <w:tabs>
                <w:tab w:pos="245" w:val="left"/>
              </w:tabs>
              <w:bidi w:val="0"/>
              <w:spacing w:before="0" w:after="100" w:line="240" w:lineRule="auto"/>
              <w:ind w:left="0" w:right="0" w:firstLine="0"/>
              <w:jc w:val="left"/>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年度财务决算报告》</w:t>
            </w:r>
          </w:p>
          <w:p>
            <w:pPr>
              <w:pStyle w:val="Style2"/>
              <w:keepNext w:val="0"/>
              <w:keepLines w:val="0"/>
              <w:widowControl w:val="0"/>
              <w:numPr>
                <w:ilvl w:val="0"/>
                <w:numId w:val="15"/>
              </w:numPr>
              <w:shd w:val="clear" w:color="auto" w:fill="auto"/>
              <w:tabs>
                <w:tab w:pos="235" w:val="left"/>
              </w:tabs>
              <w:bidi w:val="0"/>
              <w:spacing w:before="0" w:after="100" w:line="240" w:lineRule="auto"/>
              <w:ind w:left="0" w:right="0" w:firstLine="0"/>
              <w:jc w:val="left"/>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年年度报告全文及摘要》</w:t>
            </w:r>
          </w:p>
          <w:p>
            <w:pPr>
              <w:pStyle w:val="Style2"/>
              <w:keepNext w:val="0"/>
              <w:keepLines w:val="0"/>
              <w:widowControl w:val="0"/>
              <w:numPr>
                <w:ilvl w:val="0"/>
                <w:numId w:val="15"/>
              </w:numPr>
              <w:shd w:val="clear" w:color="auto" w:fill="auto"/>
              <w:tabs>
                <w:tab w:pos="245" w:val="left"/>
              </w:tabs>
              <w:bidi w:val="0"/>
              <w:spacing w:before="0" w:after="100" w:line="240" w:lineRule="auto"/>
              <w:ind w:left="0" w:right="0" w:firstLine="0"/>
              <w:jc w:val="left"/>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w:t>
            </w:r>
          </w:p>
          <w:p>
            <w:pPr>
              <w:pStyle w:val="Style2"/>
              <w:keepNext w:val="0"/>
              <w:keepLines w:val="0"/>
              <w:widowControl w:val="0"/>
              <w:numPr>
                <w:ilvl w:val="0"/>
                <w:numId w:val="15"/>
              </w:numPr>
              <w:shd w:val="clear" w:color="auto" w:fill="auto"/>
              <w:tabs>
                <w:tab w:pos="235" w:val="left"/>
              </w:tabs>
              <w:bidi w:val="0"/>
              <w:spacing w:before="0" w:after="100" w:line="240" w:lineRule="auto"/>
              <w:ind w:left="0" w:right="0" w:firstLine="0"/>
              <w:jc w:val="left"/>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年内部控制评价报告》</w:t>
            </w:r>
          </w:p>
          <w:p>
            <w:pPr>
              <w:pStyle w:val="Style2"/>
              <w:keepNext w:val="0"/>
              <w:keepLines w:val="0"/>
              <w:widowControl w:val="0"/>
              <w:numPr>
                <w:ilvl w:val="0"/>
                <w:numId w:val="15"/>
              </w:numPr>
              <w:shd w:val="clear" w:color="auto" w:fill="auto"/>
              <w:tabs>
                <w:tab w:pos="240" w:val="left"/>
              </w:tabs>
              <w:bidi w:val="0"/>
              <w:spacing w:before="0" w:after="100" w:line="240" w:lineRule="auto"/>
              <w:ind w:left="0" w:right="0" w:firstLine="0"/>
              <w:jc w:val="left"/>
            </w:pPr>
            <w:r>
              <w:rPr>
                <w:color w:val="000000"/>
                <w:spacing w:val="0"/>
                <w:w w:val="100"/>
                <w:position w:val="0"/>
              </w:rPr>
              <w:t>审议《关于续聘会计师事务所的议案》</w:t>
            </w:r>
          </w:p>
          <w:p>
            <w:pPr>
              <w:pStyle w:val="Style2"/>
              <w:keepNext w:val="0"/>
              <w:keepLines w:val="0"/>
              <w:widowControl w:val="0"/>
              <w:numPr>
                <w:ilvl w:val="0"/>
                <w:numId w:val="15"/>
              </w:numPr>
              <w:shd w:val="clear" w:color="auto" w:fill="auto"/>
              <w:tabs>
                <w:tab w:pos="240" w:val="left"/>
              </w:tabs>
              <w:bidi w:val="0"/>
              <w:spacing w:before="0" w:after="100" w:line="240" w:lineRule="auto"/>
              <w:ind w:left="0" w:right="0" w:firstLine="0"/>
              <w:jc w:val="left"/>
            </w:pPr>
            <w:r>
              <w:rPr>
                <w:color w:val="000000"/>
                <w:spacing w:val="0"/>
                <w:w w:val="100"/>
                <w:position w:val="0"/>
              </w:rPr>
              <w:t>审议《关于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年度监事薪酬的议案》</w:t>
            </w:r>
          </w:p>
          <w:p>
            <w:pPr>
              <w:pStyle w:val="Style2"/>
              <w:keepNext w:val="0"/>
              <w:keepLines w:val="0"/>
              <w:widowControl w:val="0"/>
              <w:numPr>
                <w:ilvl w:val="0"/>
                <w:numId w:val="15"/>
              </w:numPr>
              <w:shd w:val="clear" w:color="auto" w:fill="auto"/>
              <w:tabs>
                <w:tab w:pos="235" w:val="left"/>
              </w:tabs>
              <w:bidi w:val="0"/>
              <w:spacing w:before="0" w:after="100" w:line="240" w:lineRule="auto"/>
              <w:ind w:left="0" w:right="0" w:firstLine="0"/>
              <w:jc w:val="left"/>
            </w:pPr>
            <w:r>
              <w:rPr>
                <w:color w:val="000000"/>
                <w:spacing w:val="0"/>
                <w:w w:val="100"/>
                <w:position w:val="0"/>
              </w:rPr>
              <w:t>审议《关于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年度计提资产减值准备的议案》</w:t>
            </w:r>
          </w:p>
          <w:p>
            <w:pPr>
              <w:pStyle w:val="Style2"/>
              <w:keepNext w:val="0"/>
              <w:keepLines w:val="0"/>
              <w:widowControl w:val="0"/>
              <w:numPr>
                <w:ilvl w:val="0"/>
                <w:numId w:val="15"/>
              </w:numPr>
              <w:shd w:val="clear" w:color="auto" w:fill="auto"/>
              <w:tabs>
                <w:tab w:pos="235" w:val="left"/>
              </w:tabs>
              <w:bidi w:val="0"/>
              <w:spacing w:before="0" w:after="100" w:line="240" w:lineRule="auto"/>
              <w:ind w:left="0" w:right="0" w:firstLine="0"/>
              <w:jc w:val="left"/>
            </w:pPr>
            <w:r>
              <w:rPr>
                <w:color w:val="000000"/>
                <w:spacing w:val="0"/>
                <w:w w:val="100"/>
                <w:position w:val="0"/>
              </w:rPr>
              <w:t>审议《关于回购注销部分限制性股票的议案》</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第七届监事会第九次会议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年第一季度报告全文》及《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年第一季度报告正文》</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第七届监事会第十次会议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年半年度报告全文》及《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年半年度报告摘要》</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第七届监事会第十一次会议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2021.9.9</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17"/>
              </w:numPr>
              <w:shd w:val="clear" w:color="auto" w:fill="auto"/>
              <w:tabs>
                <w:tab w:pos="235" w:val="left"/>
              </w:tabs>
              <w:bidi w:val="0"/>
              <w:spacing w:before="0" w:after="0" w:line="302" w:lineRule="exact"/>
              <w:ind w:left="0" w:right="0" w:firstLine="0"/>
              <w:jc w:val="left"/>
            </w:pPr>
            <w:r>
              <w:rPr>
                <w:color w:val="000000"/>
                <w:spacing w:val="0"/>
                <w:w w:val="100"/>
                <w:position w:val="0"/>
              </w:rPr>
              <w:t>审议《关于第三期限制性股票激励计划第二个解除限售期解除限售条件成 就的议案》</w:t>
            </w:r>
          </w:p>
          <w:p>
            <w:pPr>
              <w:pStyle w:val="Style2"/>
              <w:keepNext w:val="0"/>
              <w:keepLines w:val="0"/>
              <w:widowControl w:val="0"/>
              <w:numPr>
                <w:ilvl w:val="0"/>
                <w:numId w:val="17"/>
              </w:numPr>
              <w:shd w:val="clear" w:color="auto" w:fill="auto"/>
              <w:tabs>
                <w:tab w:pos="245" w:val="left"/>
              </w:tabs>
              <w:bidi w:val="0"/>
              <w:spacing w:before="0" w:after="0" w:line="302" w:lineRule="exact"/>
              <w:ind w:left="0" w:right="0" w:firstLine="0"/>
              <w:jc w:val="left"/>
            </w:pPr>
            <w:r>
              <w:rPr>
                <w:color w:val="000000"/>
                <w:spacing w:val="0"/>
                <w:w w:val="100"/>
                <w:position w:val="0"/>
              </w:rPr>
              <w:t>审议《关于股权收购暨关联交易的议案》</w:t>
            </w:r>
          </w:p>
          <w:p>
            <w:pPr>
              <w:pStyle w:val="Style2"/>
              <w:keepNext w:val="0"/>
              <w:keepLines w:val="0"/>
              <w:widowControl w:val="0"/>
              <w:numPr>
                <w:ilvl w:val="0"/>
                <w:numId w:val="17"/>
              </w:numPr>
              <w:shd w:val="clear" w:color="auto" w:fill="auto"/>
              <w:tabs>
                <w:tab w:pos="235" w:val="left"/>
              </w:tabs>
              <w:bidi w:val="0"/>
              <w:spacing w:before="0" w:after="0" w:line="302" w:lineRule="exact"/>
              <w:ind w:left="0" w:right="0" w:firstLine="0"/>
              <w:jc w:val="left"/>
            </w:pPr>
            <w:r>
              <w:rPr>
                <w:color w:val="000000"/>
                <w:spacing w:val="0"/>
                <w:w w:val="100"/>
                <w:position w:val="0"/>
              </w:rPr>
              <w:t>审议《关于回购注销部分限制性股票的议案》</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第七届监事会第十二次会议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年第三季度报告》</w:t>
            </w:r>
          </w:p>
        </w:tc>
      </w:tr>
    </w:tbl>
    <w:p>
      <w:pPr>
        <w:widowControl w:val="0"/>
        <w:spacing w:after="159" w:line="1" w:lineRule="exact"/>
      </w:pPr>
    </w:p>
    <w:p>
      <w:pPr>
        <w:pStyle w:val="Style19"/>
        <w:keepNext w:val="0"/>
        <w:keepLines w:val="0"/>
        <w:widowControl w:val="0"/>
        <w:shd w:val="clear" w:color="auto" w:fill="auto"/>
        <w:bidi w:val="0"/>
        <w:spacing w:before="0" w:after="300" w:line="240" w:lineRule="auto"/>
        <w:ind w:left="0" w:right="0" w:firstLine="480"/>
        <w:jc w:val="left"/>
      </w:pPr>
      <w:r>
        <w:rPr>
          <w:rFonts w:ascii="Times New Roman" w:eastAsia="Times New Roman" w:hAnsi="Times New Roman" w:cs="Times New Roman"/>
          <w:color w:val="000000"/>
          <w:spacing w:val="0"/>
          <w:w w:val="100"/>
          <w:position w:val="0"/>
          <w:sz w:val="18"/>
          <w:szCs w:val="18"/>
        </w:rPr>
        <w:t>8.2</w:t>
      </w:r>
      <w:r>
        <w:rPr>
          <w:color w:val="000000"/>
          <w:spacing w:val="0"/>
          <w:w w:val="100"/>
          <w:position w:val="0"/>
        </w:rPr>
        <w:t>监事会对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年度公司运作事项发表的核查意见</w:t>
      </w:r>
    </w:p>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sz w:val="18"/>
          <w:szCs w:val="18"/>
        </w:rPr>
        <w:t>8.2.1</w:t>
      </w:r>
      <w:r>
        <w:rPr>
          <w:color w:val="000000"/>
          <w:spacing w:val="0"/>
          <w:w w:val="100"/>
          <w:position w:val="0"/>
        </w:rPr>
        <w:t>公司依法运作情况</w:t>
      </w:r>
    </w:p>
    <w:p>
      <w:pPr>
        <w:pStyle w:val="Style19"/>
        <w:keepNext w:val="0"/>
        <w:keepLines w:val="0"/>
        <w:widowControl w:val="0"/>
        <w:shd w:val="clear" w:color="auto" w:fill="auto"/>
        <w:bidi w:val="0"/>
        <w:spacing w:before="0" w:after="300" w:line="474" w:lineRule="exact"/>
        <w:ind w:left="0" w:right="0" w:firstLine="480"/>
        <w:jc w:val="left"/>
      </w:pPr>
      <w:r>
        <w:rPr>
          <w:color w:val="000000"/>
          <w:spacing w:val="0"/>
          <w:w w:val="100"/>
          <w:position w:val="0"/>
        </w:rPr>
        <w:t>监事会依照有关法律、法规的规定，认真履行职责，出席了公司股东大会，列席了部分董事会，对会议的召集、召开、 决策程序以及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年度董事会对股东大会决议的执行情况以及公司决策运作情况进行了监督。监事会认为，公司董事会、 股东大会的召开、决策程序合法有效，董事会能够认真执行股东大会的各项决议，公司董事、高级管理人员在履行公司职务 时，均能够勤勉尽职，遵守国家法律法规和公司相关规定，不存在违反法律、法规、公司章程或损害公司利益的行为。</w:t>
      </w:r>
    </w:p>
    <w:p>
      <w:pPr>
        <w:pStyle w:val="Style19"/>
        <w:keepNext w:val="0"/>
        <w:keepLines w:val="0"/>
        <w:widowControl w:val="0"/>
        <w:shd w:val="clear" w:color="auto" w:fill="auto"/>
        <w:bidi w:val="0"/>
        <w:spacing w:before="0" w:after="0" w:line="550" w:lineRule="auto"/>
        <w:ind w:left="0" w:right="0" w:firstLine="480"/>
        <w:jc w:val="left"/>
      </w:pPr>
      <w:r>
        <w:rPr>
          <w:rFonts w:ascii="Times New Roman" w:eastAsia="Times New Roman" w:hAnsi="Times New Roman" w:cs="Times New Roman"/>
          <w:color w:val="000000"/>
          <w:spacing w:val="0"/>
          <w:w w:val="100"/>
          <w:position w:val="0"/>
          <w:sz w:val="18"/>
          <w:szCs w:val="18"/>
        </w:rPr>
        <w:t>8.2.2</w:t>
      </w:r>
      <w:r>
        <w:rPr>
          <w:color w:val="000000"/>
          <w:spacing w:val="0"/>
          <w:w w:val="100"/>
          <w:position w:val="0"/>
        </w:rPr>
        <w:t>公司财务情况</w:t>
      </w:r>
    </w:p>
    <w:p>
      <w:pPr>
        <w:pStyle w:val="Style19"/>
        <w:keepNext w:val="0"/>
        <w:keepLines w:val="0"/>
        <w:widowControl w:val="0"/>
        <w:shd w:val="clear" w:color="auto" w:fill="auto"/>
        <w:bidi w:val="0"/>
        <w:spacing w:before="0" w:after="300" w:line="482" w:lineRule="exact"/>
        <w:ind w:left="0" w:right="0" w:firstLine="4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年度，监事会通过查阅公司财务报表、财务状况和内控制度等进行了监督检查。监事会认为公司财务管理和内控 制度健全，严格执行了企业会计准则，会计无重大遗漏和虚假记载，中勤万信会计师事务所（特殊普通合伙）对公司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年度财务报告出具了标准无保留意见的审计报告，真实、公正地反映了公司的财务状况和经营成果。</w:t>
      </w:r>
    </w:p>
    <w:p>
      <w:pPr>
        <w:pStyle w:val="Style19"/>
        <w:keepNext w:val="0"/>
        <w:keepLines w:val="0"/>
        <w:widowControl w:val="0"/>
        <w:shd w:val="clear" w:color="auto" w:fill="auto"/>
        <w:bidi w:val="0"/>
        <w:spacing w:before="0" w:after="300" w:line="559" w:lineRule="auto"/>
        <w:ind w:left="0" w:right="0" w:firstLine="480"/>
        <w:jc w:val="both"/>
      </w:pPr>
      <w:r>
        <w:rPr>
          <w:rFonts w:ascii="Times New Roman" w:eastAsia="Times New Roman" w:hAnsi="Times New Roman" w:cs="Times New Roman"/>
          <w:color w:val="000000"/>
          <w:spacing w:val="0"/>
          <w:w w:val="100"/>
          <w:position w:val="0"/>
          <w:sz w:val="18"/>
          <w:szCs w:val="18"/>
        </w:rPr>
        <w:t>8.2.3</w:t>
      </w:r>
      <w:r>
        <w:rPr>
          <w:color w:val="000000"/>
          <w:spacing w:val="0"/>
          <w:w w:val="100"/>
          <w:position w:val="0"/>
        </w:rPr>
        <w:t>公司对外投资情况</w:t>
      </w:r>
    </w:p>
    <w:p>
      <w:pPr>
        <w:pStyle w:val="Style19"/>
        <w:keepNext w:val="0"/>
        <w:keepLines w:val="0"/>
        <w:widowControl w:val="0"/>
        <w:shd w:val="clear" w:color="auto" w:fill="auto"/>
        <w:bidi w:val="0"/>
        <w:spacing w:before="0" w:after="300" w:line="490" w:lineRule="exact"/>
        <w:ind w:left="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年度，公司实施的投资、担保事项均履行了必要的审批程序，符合公司的发展战略需要</w:t>
      </w:r>
      <w:r>
        <w:rPr>
          <w:color w:val="000000"/>
          <w:spacing w:val="0"/>
          <w:w w:val="100"/>
          <w:position w:val="0"/>
          <w:sz w:val="18"/>
          <w:szCs w:val="18"/>
        </w:rPr>
        <w:t>，</w:t>
      </w:r>
      <w:r>
        <w:rPr>
          <w:color w:val="000000"/>
          <w:spacing w:val="0"/>
          <w:w w:val="100"/>
          <w:position w:val="0"/>
        </w:rPr>
        <w:t>交易遵循了公开、公平、 公正的原则，交易价格公允，未发现有侵害中小股东利益的行为和情况，符合中国证监会和深圳证券交易所的有关规定。</w:t>
      </w:r>
    </w:p>
    <w:p>
      <w:pPr>
        <w:pStyle w:val="Style19"/>
        <w:keepNext w:val="0"/>
        <w:keepLines w:val="0"/>
        <w:widowControl w:val="0"/>
        <w:shd w:val="clear" w:color="auto" w:fill="auto"/>
        <w:bidi w:val="0"/>
        <w:spacing w:before="0" w:after="0" w:line="569" w:lineRule="auto"/>
        <w:ind w:left="0" w:right="0" w:firstLine="360"/>
        <w:jc w:val="both"/>
      </w:pPr>
      <w:r>
        <w:rPr>
          <w:rFonts w:ascii="Times New Roman" w:eastAsia="Times New Roman" w:hAnsi="Times New Roman" w:cs="Times New Roman"/>
          <w:color w:val="000000"/>
          <w:spacing w:val="0"/>
          <w:w w:val="100"/>
          <w:position w:val="0"/>
          <w:sz w:val="18"/>
          <w:szCs w:val="18"/>
        </w:rPr>
        <w:t>8.2.4</w:t>
      </w:r>
      <w:r>
        <w:rPr>
          <w:color w:val="000000"/>
          <w:spacing w:val="0"/>
          <w:w w:val="100"/>
          <w:position w:val="0"/>
        </w:rPr>
        <w:t>公司内控制度情况</w:t>
      </w:r>
    </w:p>
    <w:p>
      <w:pPr>
        <w:pStyle w:val="Style19"/>
        <w:keepNext w:val="0"/>
        <w:keepLines w:val="0"/>
        <w:widowControl w:val="0"/>
        <w:shd w:val="clear" w:color="auto" w:fill="auto"/>
        <w:bidi w:val="0"/>
        <w:spacing w:before="0" w:after="300" w:line="472" w:lineRule="exact"/>
        <w:ind w:left="0" w:right="0" w:firstLine="360"/>
        <w:jc w:val="both"/>
      </w:pPr>
      <w:r>
        <w:rPr>
          <w:color w:val="000000"/>
          <w:spacing w:val="0"/>
          <w:w w:val="100"/>
          <w:position w:val="0"/>
        </w:rPr>
        <w:t>公司的内部控制活动涵盖了管理控制、生产过程控制、财务管理控制、人事和信息披露等公司所有营运环节，公司各职 能部门以及相关岗位具有明确的目标、职责、权限，公司的架构设置保证了公司董事会及管理层下达的指令被有效执行、经 营活动健康地运行及控制目标的实现。监事会认为公司内控制度体系的设计与运行符合我国有关法规和监管部门的要求，符 合公司自身经营特点，在所有重大管理工作方面中制定了健全、合理的内部控制制度，并得到了有效遵循。</w:t>
      </w:r>
    </w:p>
    <w:p>
      <w:pPr>
        <w:pStyle w:val="Style19"/>
        <w:keepNext w:val="0"/>
        <w:keepLines w:val="0"/>
        <w:widowControl w:val="0"/>
        <w:shd w:val="clear" w:color="auto" w:fill="auto"/>
        <w:bidi w:val="0"/>
        <w:spacing w:before="0" w:after="0" w:line="547" w:lineRule="auto"/>
        <w:ind w:left="0" w:right="0" w:firstLine="360"/>
        <w:jc w:val="both"/>
      </w:pPr>
      <w:r>
        <w:rPr>
          <w:rFonts w:ascii="Times New Roman" w:eastAsia="Times New Roman" w:hAnsi="Times New Roman" w:cs="Times New Roman"/>
          <w:color w:val="000000"/>
          <w:spacing w:val="0"/>
          <w:w w:val="100"/>
          <w:position w:val="0"/>
          <w:sz w:val="18"/>
          <w:szCs w:val="18"/>
        </w:rPr>
        <w:t>8.2.5</w:t>
      </w:r>
      <w:r>
        <w:rPr>
          <w:color w:val="000000"/>
          <w:spacing w:val="0"/>
          <w:w w:val="100"/>
          <w:position w:val="0"/>
        </w:rPr>
        <w:t>公司建立和实施内幕信息知情人管理制度情况</w:t>
      </w:r>
    </w:p>
    <w:p>
      <w:pPr>
        <w:pStyle w:val="Style19"/>
        <w:keepNext w:val="0"/>
        <w:keepLines w:val="0"/>
        <w:widowControl w:val="0"/>
        <w:shd w:val="clear" w:color="auto" w:fill="auto"/>
        <w:bidi w:val="0"/>
        <w:spacing w:before="0" w:after="80" w:line="472" w:lineRule="exact"/>
        <w:ind w:left="0" w:right="0" w:firstLine="360"/>
        <w:jc w:val="both"/>
      </w:pPr>
      <w:r>
        <w:rPr>
          <w:color w:val="000000"/>
          <w:spacing w:val="0"/>
          <w:w w:val="100"/>
          <w:position w:val="0"/>
        </w:rPr>
        <w:t>公司已建立《内幕信息知情人登记制度》，所有重大事项均能按照制度要求履行登记、备案程序。</w:t>
      </w:r>
    </w:p>
    <w:p>
      <w:pPr>
        <w:pStyle w:val="Style19"/>
        <w:keepNext w:val="0"/>
        <w:keepLines w:val="0"/>
        <w:widowControl w:val="0"/>
        <w:shd w:val="clear" w:color="auto" w:fill="auto"/>
        <w:bidi w:val="0"/>
        <w:spacing w:before="0" w:after="0" w:line="350" w:lineRule="exact"/>
        <w:ind w:left="0" w:right="0" w:firstLine="0"/>
        <w:jc w:val="both"/>
      </w:pPr>
      <w:r>
        <w:rPr>
          <w:color w:val="000000"/>
          <w:spacing w:val="0"/>
          <w:w w:val="100"/>
          <w:position w:val="0"/>
        </w:rPr>
        <w:t xml:space="preserve">监事会在报告期内的监督活动中发现公司是否存在风险 </w:t>
      </w:r>
      <w:r>
        <w:rPr>
          <w:color w:val="000000"/>
          <w:spacing w:val="0"/>
          <w:w w:val="100"/>
          <w:position w:val="0"/>
        </w:rPr>
        <w:t>□</w:t>
      </w:r>
      <w:r>
        <w:rPr>
          <w:color w:val="000000"/>
          <w:spacing w:val="0"/>
          <w:w w:val="100"/>
          <w:position w:val="0"/>
        </w:rPr>
        <w:t>是"否</w:t>
      </w:r>
    </w:p>
    <w:p>
      <w:pPr>
        <w:pStyle w:val="Style19"/>
        <w:keepNext w:val="0"/>
        <w:keepLines w:val="0"/>
        <w:widowControl w:val="0"/>
        <w:shd w:val="clear" w:color="auto" w:fill="auto"/>
        <w:bidi w:val="0"/>
        <w:spacing w:before="0" w:after="300" w:line="350" w:lineRule="exact"/>
        <w:ind w:left="0" w:right="0" w:firstLine="0"/>
        <w:jc w:val="both"/>
      </w:pPr>
      <w:r>
        <w:rPr>
          <w:color w:val="000000"/>
          <w:spacing w:val="0"/>
          <w:w w:val="100"/>
          <w:position w:val="0"/>
        </w:rPr>
        <w:t>监事会对报告期内的监督事项无异议。</w:t>
      </w:r>
      <w:r>
        <w:br w:type="page"/>
      </w:r>
    </w:p>
    <w:p>
      <w:pPr>
        <w:pStyle w:val="Style22"/>
        <w:keepNext/>
        <w:keepLines/>
        <w:widowControl w:val="0"/>
        <w:shd w:val="clear" w:color="auto" w:fill="auto"/>
        <w:bidi w:val="0"/>
        <w:spacing w:before="0" w:after="380" w:line="240" w:lineRule="auto"/>
        <w:ind w:left="0" w:right="0" w:firstLine="0"/>
        <w:jc w:val="both"/>
      </w:pPr>
      <w:bookmarkStart w:id="326" w:name="bookmark326"/>
      <w:bookmarkStart w:id="327" w:name="bookmark327"/>
      <w:bookmarkStart w:id="328" w:name="bookmark328"/>
      <w:bookmarkStart w:id="329" w:name="bookmark329"/>
      <w:r>
        <w:rPr>
          <w:color w:val="000000"/>
          <w:spacing w:val="0"/>
          <w:w w:val="100"/>
          <w:position w:val="0"/>
          <w:sz w:val="24"/>
          <w:szCs w:val="24"/>
        </w:rPr>
        <w:t>九</w:t>
      </w:r>
      <w:bookmarkEnd w:id="328"/>
      <w:r>
        <w:rPr>
          <w:color w:val="000000"/>
          <w:spacing w:val="0"/>
          <w:w w:val="100"/>
          <w:position w:val="0"/>
          <w:sz w:val="24"/>
          <w:szCs w:val="24"/>
        </w:rPr>
        <w:t>、公司员工情况</w:t>
      </w:r>
      <w:bookmarkEnd w:id="326"/>
      <w:bookmarkEnd w:id="327"/>
      <w:bookmarkEnd w:id="329"/>
    </w:p>
    <w:p>
      <w:pPr>
        <w:pStyle w:val="Style27"/>
        <w:keepNext/>
        <w:keepLines/>
        <w:widowControl w:val="0"/>
        <w:shd w:val="clear" w:color="auto" w:fill="auto"/>
        <w:bidi w:val="0"/>
        <w:spacing w:before="0" w:after="320" w:line="240" w:lineRule="auto"/>
        <w:ind w:left="0" w:right="0" w:firstLine="0"/>
        <w:jc w:val="both"/>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1</w:t>
      </w:r>
      <w:bookmarkEnd w:id="332"/>
      <w:r>
        <w:rPr>
          <w:color w:val="000000"/>
          <w:spacing w:val="0"/>
          <w:w w:val="100"/>
          <w:position w:val="0"/>
        </w:rPr>
        <w:t>、员工数量、专业构成及教育程度</w:t>
      </w:r>
      <w:bookmarkEnd w:id="330"/>
      <w:bookmarkEnd w:id="331"/>
      <w:bookmarkEnd w:id="333"/>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80" w:right="0" w:firstLine="0"/>
              <w:jc w:val="left"/>
              <w:rPr>
                <w:sz w:val="18"/>
                <w:szCs w:val="18"/>
              </w:rPr>
            </w:pPr>
            <w:r>
              <w:rPr>
                <w:rFonts w:ascii="Times New Roman" w:eastAsia="Times New Roman" w:hAnsi="Times New Roman" w:cs="Times New Roman"/>
                <w:color w:val="000000"/>
                <w:spacing w:val="0"/>
                <w:w w:val="100"/>
                <w:position w:val="0"/>
                <w:sz w:val="18"/>
                <w:szCs w:val="18"/>
              </w:rPr>
              <w:t>1,060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80" w:right="0" w:firstLine="0"/>
              <w:jc w:val="left"/>
              <w:rPr>
                <w:sz w:val="18"/>
                <w:szCs w:val="18"/>
              </w:rPr>
            </w:pPr>
            <w:r>
              <w:rPr>
                <w:rFonts w:ascii="Times New Roman" w:eastAsia="Times New Roman" w:hAnsi="Times New Roman" w:cs="Times New Roman"/>
                <w:color w:val="000000"/>
                <w:spacing w:val="0"/>
                <w:w w:val="100"/>
                <w:position w:val="0"/>
                <w:sz w:val="18"/>
                <w:szCs w:val="18"/>
              </w:rPr>
              <w:t>1,345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80" w:right="0" w:firstLine="0"/>
              <w:jc w:val="left"/>
              <w:rPr>
                <w:sz w:val="18"/>
                <w:szCs w:val="18"/>
              </w:rPr>
            </w:pPr>
            <w:r>
              <w:rPr>
                <w:rFonts w:ascii="Times New Roman" w:eastAsia="Times New Roman" w:hAnsi="Times New Roman" w:cs="Times New Roman"/>
                <w:color w:val="000000"/>
                <w:spacing w:val="0"/>
                <w:w w:val="100"/>
                <w:position w:val="0"/>
                <w:sz w:val="18"/>
                <w:szCs w:val="18"/>
              </w:rPr>
              <w:t>2,405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80" w:right="0" w:firstLine="0"/>
              <w:jc w:val="left"/>
              <w:rPr>
                <w:sz w:val="18"/>
                <w:szCs w:val="18"/>
              </w:rPr>
            </w:pPr>
            <w:r>
              <w:rPr>
                <w:rFonts w:ascii="Times New Roman" w:eastAsia="Times New Roman" w:hAnsi="Times New Roman" w:cs="Times New Roman"/>
                <w:color w:val="000000"/>
                <w:spacing w:val="0"/>
                <w:w w:val="100"/>
                <w:position w:val="0"/>
                <w:sz w:val="18"/>
                <w:szCs w:val="18"/>
              </w:rPr>
              <w:t>2,405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79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both"/>
              <w:rPr>
                <w:sz w:val="18"/>
                <w:szCs w:val="18"/>
              </w:rPr>
            </w:pPr>
            <w:r>
              <w:rPr>
                <w:rFonts w:ascii="Times New Roman" w:eastAsia="Times New Roman" w:hAnsi="Times New Roman" w:cs="Times New Roman"/>
                <w:color w:val="000000"/>
                <w:spacing w:val="0"/>
                <w:w w:val="100"/>
                <w:position w:val="0"/>
                <w:sz w:val="18"/>
                <w:szCs w:val="18"/>
              </w:rPr>
              <w:t>378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80" w:right="0" w:firstLine="0"/>
              <w:jc w:val="both"/>
              <w:rPr>
                <w:sz w:val="18"/>
                <w:szCs w:val="18"/>
              </w:rPr>
            </w:pPr>
            <w:r>
              <w:rPr>
                <w:rFonts w:ascii="Times New Roman" w:eastAsia="Times New Roman" w:hAnsi="Times New Roman" w:cs="Times New Roman"/>
                <w:color w:val="000000"/>
                <w:spacing w:val="0"/>
                <w:w w:val="100"/>
                <w:position w:val="0"/>
                <w:sz w:val="18"/>
                <w:szCs w:val="18"/>
              </w:rPr>
              <w:t>1,494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62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both"/>
              <w:rPr>
                <w:sz w:val="18"/>
                <w:szCs w:val="18"/>
              </w:rPr>
            </w:pPr>
            <w:r>
              <w:rPr>
                <w:rFonts w:ascii="Times New Roman" w:eastAsia="Times New Roman" w:hAnsi="Times New Roman" w:cs="Times New Roman"/>
                <w:color w:val="000000"/>
                <w:spacing w:val="0"/>
                <w:w w:val="100"/>
                <w:position w:val="0"/>
                <w:sz w:val="18"/>
                <w:szCs w:val="18"/>
              </w:rPr>
              <w:t>392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80" w:right="0" w:firstLine="0"/>
              <w:jc w:val="both"/>
              <w:rPr>
                <w:sz w:val="18"/>
                <w:szCs w:val="18"/>
              </w:rPr>
            </w:pPr>
            <w:r>
              <w:rPr>
                <w:rFonts w:ascii="Times New Roman" w:eastAsia="Times New Roman" w:hAnsi="Times New Roman" w:cs="Times New Roman"/>
                <w:color w:val="000000"/>
                <w:spacing w:val="0"/>
                <w:w w:val="100"/>
                <w:position w:val="0"/>
                <w:sz w:val="18"/>
                <w:szCs w:val="18"/>
              </w:rPr>
              <w:t>2,405</w:t>
            </w:r>
          </w:p>
        </w:tc>
      </w:tr>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both"/>
              <w:rPr>
                <w:sz w:val="18"/>
                <w:szCs w:val="18"/>
              </w:rPr>
            </w:pPr>
            <w:r>
              <w:rPr>
                <w:rFonts w:ascii="Times New Roman" w:eastAsia="Times New Roman" w:hAnsi="Times New Roman" w:cs="Times New Roman"/>
                <w:color w:val="000000"/>
                <w:spacing w:val="0"/>
                <w:w w:val="100"/>
                <w:position w:val="0"/>
                <w:sz w:val="18"/>
                <w:szCs w:val="18"/>
              </w:rPr>
              <w:t>170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80" w:right="0" w:firstLine="0"/>
              <w:jc w:val="both"/>
              <w:rPr>
                <w:sz w:val="18"/>
                <w:szCs w:val="18"/>
              </w:rPr>
            </w:pPr>
            <w:r>
              <w:rPr>
                <w:rFonts w:ascii="Times New Roman" w:eastAsia="Times New Roman" w:hAnsi="Times New Roman" w:cs="Times New Roman"/>
                <w:color w:val="000000"/>
                <w:spacing w:val="0"/>
                <w:w w:val="100"/>
                <w:position w:val="0"/>
                <w:sz w:val="18"/>
                <w:szCs w:val="18"/>
              </w:rPr>
              <w:t>1,053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both"/>
              <w:rPr>
                <w:sz w:val="18"/>
                <w:szCs w:val="18"/>
              </w:rPr>
            </w:pPr>
            <w:r>
              <w:rPr>
                <w:rFonts w:ascii="Times New Roman" w:eastAsia="Times New Roman" w:hAnsi="Times New Roman" w:cs="Times New Roman"/>
                <w:color w:val="000000"/>
                <w:spacing w:val="0"/>
                <w:w w:val="100"/>
                <w:position w:val="0"/>
                <w:sz w:val="18"/>
                <w:szCs w:val="18"/>
              </w:rPr>
              <w:t>929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both"/>
              <w:rPr>
                <w:sz w:val="18"/>
                <w:szCs w:val="18"/>
              </w:rPr>
            </w:pPr>
            <w:r>
              <w:rPr>
                <w:rFonts w:ascii="Times New Roman" w:eastAsia="Times New Roman" w:hAnsi="Times New Roman" w:cs="Times New Roman"/>
                <w:color w:val="000000"/>
                <w:spacing w:val="0"/>
                <w:w w:val="100"/>
                <w:position w:val="0"/>
                <w:sz w:val="18"/>
                <w:szCs w:val="18"/>
              </w:rPr>
              <w:t>253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80" w:right="0" w:firstLine="0"/>
              <w:jc w:val="both"/>
              <w:rPr>
                <w:sz w:val="18"/>
                <w:szCs w:val="18"/>
              </w:rPr>
            </w:pPr>
            <w:r>
              <w:rPr>
                <w:rFonts w:ascii="Times New Roman" w:eastAsia="Times New Roman" w:hAnsi="Times New Roman" w:cs="Times New Roman"/>
                <w:color w:val="000000"/>
                <w:spacing w:val="0"/>
                <w:w w:val="100"/>
                <w:position w:val="0"/>
                <w:sz w:val="18"/>
                <w:szCs w:val="18"/>
              </w:rPr>
              <w:t>2,405</w:t>
            </w:r>
          </w:p>
        </w:tc>
      </w:tr>
    </w:tbl>
    <w:p>
      <w:pPr>
        <w:widowControl w:val="0"/>
        <w:spacing w:after="319" w:line="1" w:lineRule="exact"/>
      </w:pPr>
    </w:p>
    <w:p>
      <w:pPr>
        <w:pStyle w:val="Style27"/>
        <w:keepNext/>
        <w:keepLines/>
        <w:widowControl w:val="0"/>
        <w:shd w:val="clear" w:color="auto" w:fill="auto"/>
        <w:bidi w:val="0"/>
        <w:spacing w:before="0" w:after="180" w:line="240" w:lineRule="auto"/>
        <w:ind w:left="0" w:right="0" w:firstLine="0"/>
        <w:jc w:val="both"/>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2</w:t>
      </w:r>
      <w:bookmarkEnd w:id="336"/>
      <w:r>
        <w:rPr>
          <w:color w:val="000000"/>
          <w:spacing w:val="0"/>
          <w:w w:val="100"/>
          <w:position w:val="0"/>
        </w:rPr>
        <w:t>、薪酬政策</w:t>
      </w:r>
      <w:bookmarkEnd w:id="334"/>
      <w:bookmarkEnd w:id="335"/>
      <w:bookmarkEnd w:id="337"/>
    </w:p>
    <w:p>
      <w:pPr>
        <w:pStyle w:val="Style19"/>
        <w:keepNext w:val="0"/>
        <w:keepLines w:val="0"/>
        <w:widowControl w:val="0"/>
        <w:shd w:val="clear" w:color="auto" w:fill="auto"/>
        <w:bidi w:val="0"/>
        <w:spacing w:before="0" w:after="0" w:line="473" w:lineRule="exact"/>
        <w:ind w:left="0" w:right="0"/>
        <w:jc w:val="both"/>
      </w:pPr>
      <w:r>
        <w:rPr>
          <w:color w:val="000000"/>
          <w:spacing w:val="0"/>
          <w:w w:val="100"/>
          <w:position w:val="0"/>
        </w:rPr>
        <w:t>公司通过对战略目标、任务的管理，设计了具有竞争性的员工薪酬体系，建立了良好的内部级别认证制度及晋升通道， 实施了公平公正的绩效考核机制，不断提升员工对于薪酬的满意度。公司依法为员工购买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、商业保险及住房公积金， 积极做好劳动安全防护措施；重要节日发放过节礼品、生日贺礼，增强团队的凝聚力。</w:t>
      </w:r>
    </w:p>
    <w:p>
      <w:pPr>
        <w:pStyle w:val="Style19"/>
        <w:keepNext w:val="0"/>
        <w:keepLines w:val="0"/>
        <w:widowControl w:val="0"/>
        <w:shd w:val="clear" w:color="auto" w:fill="auto"/>
        <w:bidi w:val="0"/>
        <w:spacing w:before="0" w:after="0" w:line="473" w:lineRule="exact"/>
        <w:ind w:left="0" w:right="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19"/>
        <w:keepNext w:val="0"/>
        <w:keepLines w:val="0"/>
        <w:widowControl w:val="0"/>
        <w:shd w:val="clear" w:color="auto" w:fill="auto"/>
        <w:bidi w:val="0"/>
        <w:spacing w:before="0" w:after="420" w:line="473" w:lineRule="exact"/>
        <w:ind w:left="0" w:right="0"/>
        <w:jc w:val="both"/>
      </w:pPr>
      <w:r>
        <w:rPr>
          <w:color w:val="000000"/>
          <w:spacing w:val="0"/>
          <w:w w:val="100"/>
          <w:position w:val="0"/>
        </w:rPr>
        <w:t>本报告期公司职工薪酬总额</w:t>
      </w:r>
      <w:r>
        <w:rPr>
          <w:rFonts w:ascii="Times New Roman" w:eastAsia="Times New Roman" w:hAnsi="Times New Roman" w:cs="Times New Roman"/>
          <w:color w:val="000000"/>
          <w:spacing w:val="0"/>
          <w:w w:val="100"/>
          <w:position w:val="0"/>
          <w:sz w:val="18"/>
          <w:szCs w:val="18"/>
        </w:rPr>
        <w:t>454,001,187.66</w:t>
      </w:r>
      <w:r>
        <w:rPr>
          <w:color w:val="000000"/>
          <w:spacing w:val="0"/>
          <w:w w:val="100"/>
          <w:position w:val="0"/>
        </w:rPr>
        <w:t>元，占公司营业总成本比重为</w:t>
      </w:r>
      <w:r>
        <w:rPr>
          <w:rFonts w:ascii="Times New Roman" w:eastAsia="Times New Roman" w:hAnsi="Times New Roman" w:cs="Times New Roman"/>
          <w:color w:val="000000"/>
          <w:spacing w:val="0"/>
          <w:w w:val="100"/>
          <w:position w:val="0"/>
          <w:sz w:val="18"/>
          <w:szCs w:val="18"/>
        </w:rPr>
        <w:t>15.93%</w:t>
      </w:r>
      <w:r>
        <w:rPr>
          <w:color w:val="000000"/>
          <w:spacing w:val="0"/>
          <w:w w:val="100"/>
          <w:position w:val="0"/>
        </w:rPr>
        <w:t xml:space="preserve">；薪酬总额中计入成本部分为 </w:t>
      </w:r>
      <w:r>
        <w:rPr>
          <w:rFonts w:ascii="Times New Roman" w:eastAsia="Times New Roman" w:hAnsi="Times New Roman" w:cs="Times New Roman"/>
          <w:color w:val="000000"/>
          <w:spacing w:val="0"/>
          <w:w w:val="100"/>
          <w:position w:val="0"/>
          <w:sz w:val="18"/>
          <w:szCs w:val="18"/>
        </w:rPr>
        <w:t>389,447,462.09</w:t>
      </w:r>
      <w:r>
        <w:rPr>
          <w:color w:val="000000"/>
          <w:spacing w:val="0"/>
          <w:w w:val="100"/>
          <w:position w:val="0"/>
        </w:rPr>
        <w:t>元，占营业总成本比重为</w:t>
      </w:r>
      <w:r>
        <w:rPr>
          <w:rFonts w:ascii="Times New Roman" w:eastAsia="Times New Roman" w:hAnsi="Times New Roman" w:cs="Times New Roman"/>
          <w:color w:val="000000"/>
          <w:spacing w:val="0"/>
          <w:w w:val="100"/>
          <w:position w:val="0"/>
          <w:sz w:val="18"/>
          <w:szCs w:val="18"/>
        </w:rPr>
        <w:t>13.66%</w:t>
      </w:r>
      <w:r>
        <w:rPr>
          <w:color w:val="000000"/>
          <w:spacing w:val="0"/>
          <w:w w:val="100"/>
          <w:position w:val="0"/>
        </w:rPr>
        <w:t>，公司职工薪酬总额占营业总成本比重较低，公司利润对职工薪酬总额变化 敏感性较低。报告期内，公司核心技术人员数占比</w:t>
      </w:r>
      <w:r>
        <w:rPr>
          <w:rFonts w:ascii="Times New Roman" w:eastAsia="Times New Roman" w:hAnsi="Times New Roman" w:cs="Times New Roman"/>
          <w:color w:val="000000"/>
          <w:spacing w:val="0"/>
          <w:w w:val="100"/>
          <w:position w:val="0"/>
          <w:sz w:val="18"/>
          <w:szCs w:val="18"/>
        </w:rPr>
        <w:t>11.52%</w:t>
      </w:r>
      <w:r>
        <w:rPr>
          <w:color w:val="000000"/>
          <w:spacing w:val="0"/>
          <w:w w:val="100"/>
          <w:position w:val="0"/>
        </w:rPr>
        <w:t>，较去年增长</w:t>
      </w:r>
      <w:r>
        <w:rPr>
          <w:rFonts w:ascii="Times New Roman" w:eastAsia="Times New Roman" w:hAnsi="Times New Roman" w:cs="Times New Roman"/>
          <w:color w:val="000000"/>
          <w:spacing w:val="0"/>
          <w:w w:val="100"/>
          <w:position w:val="0"/>
          <w:sz w:val="18"/>
          <w:szCs w:val="18"/>
        </w:rPr>
        <w:t>1.08%</w:t>
      </w:r>
      <w:r>
        <w:rPr>
          <w:color w:val="000000"/>
          <w:spacing w:val="0"/>
          <w:w w:val="100"/>
          <w:position w:val="0"/>
        </w:rPr>
        <w:t xml:space="preserve">，核心技术人员的人力成本占公司职工薪酬 </w:t>
      </w:r>
      <w:r>
        <w:rPr>
          <w:color w:val="000000"/>
          <w:spacing w:val="0"/>
          <w:w w:val="100"/>
          <w:position w:val="0"/>
        </w:rPr>
        <w:t>总额的</w:t>
      </w:r>
      <w:r>
        <w:rPr>
          <w:rFonts w:ascii="Times New Roman" w:eastAsia="Times New Roman" w:hAnsi="Times New Roman" w:cs="Times New Roman"/>
          <w:color w:val="000000"/>
          <w:spacing w:val="0"/>
          <w:w w:val="100"/>
          <w:position w:val="0"/>
          <w:sz w:val="18"/>
          <w:szCs w:val="18"/>
        </w:rPr>
        <w:t>16.13%</w:t>
      </w:r>
      <w:r>
        <w:rPr>
          <w:color w:val="000000"/>
          <w:spacing w:val="0"/>
          <w:w w:val="100"/>
          <w:position w:val="0"/>
        </w:rPr>
        <w:t>,较去年降低</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w:t>
      </w:r>
    </w:p>
    <w:p>
      <w:pPr>
        <w:pStyle w:val="Style27"/>
        <w:keepNext/>
        <w:keepLines/>
        <w:widowControl w:val="0"/>
        <w:shd w:val="clear" w:color="auto" w:fill="auto"/>
        <w:tabs>
          <w:tab w:pos="368" w:val="left"/>
        </w:tabs>
        <w:bidi w:val="0"/>
        <w:spacing w:before="0" w:after="200" w:line="240" w:lineRule="auto"/>
        <w:ind w:left="0" w:right="0" w:firstLine="0"/>
        <w:jc w:val="both"/>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3</w:t>
      </w:r>
      <w:bookmarkEnd w:id="340"/>
      <w:r>
        <w:rPr>
          <w:color w:val="000000"/>
          <w:spacing w:val="0"/>
          <w:w w:val="100"/>
          <w:position w:val="0"/>
        </w:rPr>
        <w:t>、</w:t>
        <w:tab/>
        <w:t>培训计划</w:t>
      </w:r>
      <w:bookmarkEnd w:id="338"/>
      <w:bookmarkEnd w:id="339"/>
      <w:bookmarkEnd w:id="341"/>
    </w:p>
    <w:p>
      <w:pPr>
        <w:pStyle w:val="Style19"/>
        <w:keepNext w:val="0"/>
        <w:keepLines w:val="0"/>
        <w:widowControl w:val="0"/>
        <w:shd w:val="clear" w:color="auto" w:fill="auto"/>
        <w:bidi w:val="0"/>
        <w:spacing w:before="0" w:after="420" w:line="474" w:lineRule="exact"/>
        <w:ind w:left="0" w:right="0"/>
        <w:jc w:val="left"/>
      </w:pPr>
      <w:r>
        <w:rPr>
          <w:color w:val="000000"/>
          <w:spacing w:val="0"/>
          <w:w w:val="100"/>
          <w:position w:val="0"/>
        </w:rPr>
        <w:t>公司自上而下构建了完善的培训体系，培训内容涵盖了新员工培训、专项技术、管理技能、经验交流等多方面的内容， 积极寻求各种有效的培训资源，同时组织员工参加各类职业资格考试，提升员工的工作技术水平，将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的理念贯穿于整 个培训体系。利用以考代训的方式组织法务、项目管理等考试，以内部职称为切入点，组织专项技术汇报、培训和搭建交流 平台。</w:t>
      </w:r>
    </w:p>
    <w:p>
      <w:pPr>
        <w:pStyle w:val="Style27"/>
        <w:keepNext/>
        <w:keepLines/>
        <w:widowControl w:val="0"/>
        <w:shd w:val="clear" w:color="auto" w:fill="auto"/>
        <w:tabs>
          <w:tab w:pos="368" w:val="left"/>
        </w:tabs>
        <w:bidi w:val="0"/>
        <w:spacing w:before="0" w:after="120" w:line="240" w:lineRule="auto"/>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4</w:t>
      </w:r>
      <w:bookmarkEnd w:id="344"/>
      <w:r>
        <w:rPr>
          <w:color w:val="000000"/>
          <w:spacing w:val="0"/>
          <w:w w:val="100"/>
          <w:position w:val="0"/>
        </w:rPr>
        <w:t>、</w:t>
        <w:tab/>
        <w:t>劳务外包情况</w:t>
      </w:r>
      <w:bookmarkEnd w:id="342"/>
      <w:bookmarkEnd w:id="343"/>
      <w:bookmarkEnd w:id="345"/>
    </w:p>
    <w:p>
      <w:pPr>
        <w:pStyle w:val="Style19"/>
        <w:keepNext w:val="0"/>
        <w:keepLines w:val="0"/>
        <w:widowControl w:val="0"/>
        <w:shd w:val="clear" w:color="auto" w:fill="auto"/>
        <w:bidi w:val="0"/>
        <w:spacing w:before="0" w:after="320" w:line="474" w:lineRule="exact"/>
        <w:ind w:left="0" w:right="0" w:firstLine="0"/>
        <w:jc w:val="left"/>
        <w:sectPr>
          <w:footnotePr>
            <w:pos w:val="pageBottom"/>
            <w:numFmt w:val="decimal"/>
            <w:numRestart w:val="continuous"/>
          </w:footnotePr>
          <w:pgSz w:w="11900" w:h="16840"/>
          <w:pgMar w:top="1294" w:right="1006" w:bottom="1592" w:left="1035" w:header="0" w:footer="3" w:gutter="0"/>
          <w:cols w:space="720"/>
          <w:noEndnote/>
          <w:rtlGutter w:val="0"/>
          <w:docGrid w:linePitch="360"/>
        </w:sectPr>
      </w:pPr>
      <w:r>
        <w:rPr>
          <w:color w:val="000000"/>
          <w:spacing w:val="0"/>
          <w:w w:val="100"/>
          <w:position w:val="0"/>
        </w:rPr>
        <w:t>□</w:t>
      </w:r>
      <w:r>
        <w:rPr>
          <w:color w:val="000000"/>
          <w:spacing w:val="0"/>
          <w:w w:val="100"/>
          <w:position w:val="0"/>
        </w:rPr>
        <w:t>适用”不适用</w:t>
      </w:r>
    </w:p>
    <w:p>
      <w:pPr>
        <w:pStyle w:val="Style22"/>
        <w:keepNext/>
        <w:keepLines/>
        <w:widowControl w:val="0"/>
        <w:shd w:val="clear" w:color="auto" w:fill="auto"/>
        <w:bidi w:val="0"/>
        <w:spacing w:before="0" w:after="400" w:line="240" w:lineRule="auto"/>
        <w:ind w:left="0" w:right="0" w:firstLine="0"/>
        <w:jc w:val="both"/>
      </w:pPr>
      <w:bookmarkStart w:id="346" w:name="bookmark346"/>
      <w:bookmarkStart w:id="347" w:name="bookmark347"/>
      <w:bookmarkStart w:id="348" w:name="bookmark348"/>
      <w:r>
        <w:rPr>
          <w:color w:val="000000"/>
          <w:spacing w:val="0"/>
          <w:w w:val="100"/>
          <w:position w:val="0"/>
          <w:sz w:val="24"/>
          <w:szCs w:val="24"/>
        </w:rPr>
        <w:t>十、公司利润分配及资本公积金转增股本情况</w:t>
      </w:r>
      <w:bookmarkEnd w:id="346"/>
      <w:bookmarkEnd w:id="347"/>
      <w:bookmarkEnd w:id="348"/>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报告期内利润分配政策，特别是现金分红政策的制定、执行或调整情况</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19"/>
        <w:keepNext w:val="0"/>
        <w:keepLines w:val="0"/>
        <w:widowControl w:val="0"/>
        <w:shd w:val="clear" w:color="auto" w:fill="auto"/>
        <w:bidi w:val="0"/>
        <w:spacing w:before="0" w:after="140" w:line="470" w:lineRule="exact"/>
        <w:ind w:left="0" w:right="0"/>
        <w:jc w:val="both"/>
      </w:pPr>
      <w:r>
        <w:rPr>
          <w:color w:val="000000"/>
          <w:spacing w:val="0"/>
          <w:w w:val="100"/>
          <w:position w:val="0"/>
        </w:rPr>
        <w:t xml:space="preserve">报告期内，公司实施了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年年度权益分派，方案已获第七届董事会第十二次会以、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年度股东大会审议通过，以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日的总股本为基数，向全体股东每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元人民币现金（含税），共分红</w:t>
      </w:r>
      <w:r>
        <w:rPr>
          <w:rFonts w:ascii="Times New Roman" w:eastAsia="Times New Roman" w:hAnsi="Times New Roman" w:cs="Times New Roman"/>
          <w:color w:val="000000"/>
          <w:spacing w:val="0"/>
          <w:w w:val="100"/>
          <w:position w:val="0"/>
          <w:sz w:val="18"/>
          <w:szCs w:val="18"/>
        </w:rPr>
        <w:t>76,985,169.16</w:t>
      </w:r>
      <w:r>
        <w:rPr>
          <w:color w:val="000000"/>
          <w:spacing w:val="0"/>
          <w:w w:val="100"/>
          <w:position w:val="0"/>
        </w:rPr>
        <w:t>元。利润分配政 策符合公司章程及审议程序的规定，独立董事发表了独立意见，充分保护中小投资者的合法权益。实际实施的权益分派方案 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年年度股东大会审议的利润分配方案一致。</w:t>
      </w:r>
    </w:p>
    <w:tbl>
      <w:tblPr>
        <w:tblOverlap w:val="never"/>
        <w:jc w:val="center"/>
        <w:tblLayout w:type="fixed"/>
      </w:tblPr>
      <w:tblGrid>
        <w:gridCol w:w="4800"/>
        <w:gridCol w:w="4790"/>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139" w:line="1" w:lineRule="exact"/>
      </w:pP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公司报告期内盈利且母公司可供股东分配利润为正但未提出现金红利分配预案</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本报告期利润分配及资本公积金转增股本情况</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19"/>
        <w:keepNext w:val="0"/>
        <w:keepLines w:val="0"/>
        <w:widowControl w:val="0"/>
        <w:shd w:val="clear" w:color="auto" w:fill="auto"/>
        <w:bidi w:val="0"/>
        <w:spacing w:before="0" w:after="140" w:line="240" w:lineRule="auto"/>
        <w:ind w:left="0" w:right="0" w:firstLine="0"/>
        <w:jc w:val="both"/>
        <w:sectPr>
          <w:footnotePr>
            <w:pos w:val="pageBottom"/>
            <w:numFmt w:val="decimal"/>
            <w:numRestart w:val="continuous"/>
          </w:footnotePr>
          <w:pgSz w:w="11900" w:h="16840"/>
          <w:pgMar w:top="1707" w:right="1102" w:bottom="1707" w:left="1097" w:header="0" w:footer="3" w:gutter="0"/>
          <w:cols w:space="720"/>
          <w:noEndnote/>
          <w:rtlGutter w:val="0"/>
          <w:docGrid w:linePitch="360"/>
        </w:sectPr>
      </w:pPr>
      <w:r>
        <w:rPr>
          <w:color w:val="000000"/>
          <w:spacing w:val="0"/>
          <w:w w:val="100"/>
          <w:position w:val="0"/>
        </w:rPr>
        <w:t>公司计划年度不派发现金红利，不送红股，不以公积金转增股本。</w:t>
      </w:r>
    </w:p>
    <w:p>
      <w:pPr>
        <w:pStyle w:val="Style22"/>
        <w:keepNext/>
        <w:keepLines/>
        <w:widowControl w:val="0"/>
        <w:shd w:val="clear" w:color="auto" w:fill="auto"/>
        <w:bidi w:val="0"/>
        <w:spacing w:before="200" w:after="80" w:line="240" w:lineRule="auto"/>
        <w:ind w:left="0" w:right="0" w:firstLine="0"/>
        <w:jc w:val="left"/>
      </w:pPr>
      <w:bookmarkStart w:id="349" w:name="bookmark349"/>
      <w:bookmarkStart w:id="350" w:name="bookmark350"/>
      <w:bookmarkStart w:id="351" w:name="bookmark351"/>
      <w:r>
        <w:rPr>
          <w:color w:val="000000"/>
          <w:spacing w:val="0"/>
          <w:w w:val="100"/>
          <w:position w:val="0"/>
          <w:sz w:val="24"/>
          <w:szCs w:val="24"/>
        </w:rPr>
        <w:t>十一、公司股权激励计划、员工持股计划或其他员工激励措施的实施情况</w:t>
      </w:r>
      <w:bookmarkEnd w:id="349"/>
      <w:bookmarkEnd w:id="350"/>
      <w:bookmarkEnd w:id="351"/>
    </w:p>
    <w:p>
      <w:pPr>
        <w:pStyle w:val="Style19"/>
        <w:keepNext w:val="0"/>
        <w:keepLines w:val="0"/>
        <w:widowControl w:val="0"/>
        <w:shd w:val="clear" w:color="auto" w:fill="auto"/>
        <w:bidi w:val="0"/>
        <w:spacing w:before="0" w:after="380" w:line="468" w:lineRule="exact"/>
        <w:ind w:left="0" w:right="0" w:firstLine="0"/>
        <w:jc w:val="both"/>
      </w:pPr>
      <w:r>
        <w:rPr>
          <w:color w:val="000000"/>
          <w:spacing w:val="0"/>
          <w:w w:val="100"/>
          <w:position w:val="0"/>
        </w:rPr>
        <w:t>V</w:t>
      </w:r>
      <w:r>
        <w:rPr>
          <w:color w:val="000000"/>
          <w:spacing w:val="0"/>
          <w:w w:val="100"/>
          <w:position w:val="0"/>
        </w:rPr>
        <w:t>适用口不适用</w:t>
      </w:r>
    </w:p>
    <w:p>
      <w:pPr>
        <w:pStyle w:val="Style27"/>
        <w:keepNext/>
        <w:keepLines/>
        <w:widowControl w:val="0"/>
        <w:shd w:val="clear" w:color="auto" w:fill="auto"/>
        <w:bidi w:val="0"/>
        <w:spacing w:before="0" w:after="200" w:line="240" w:lineRule="auto"/>
        <w:ind w:left="0" w:right="0" w:firstLine="0"/>
        <w:jc w:val="both"/>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1</w:t>
      </w:r>
      <w:bookmarkEnd w:id="354"/>
      <w:r>
        <w:rPr>
          <w:color w:val="000000"/>
          <w:spacing w:val="0"/>
          <w:w w:val="100"/>
          <w:position w:val="0"/>
        </w:rPr>
        <w:t>、股权激励</w:t>
      </w:r>
      <w:bookmarkEnd w:id="352"/>
      <w:bookmarkEnd w:id="353"/>
      <w:bookmarkEnd w:id="355"/>
    </w:p>
    <w:p>
      <w:pPr>
        <w:pStyle w:val="Style19"/>
        <w:keepNext w:val="0"/>
        <w:keepLines w:val="0"/>
        <w:widowControl w:val="0"/>
        <w:shd w:val="clear" w:color="auto" w:fill="auto"/>
        <w:bidi w:val="0"/>
        <w:spacing w:before="0" w:after="0" w:line="468"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日，公司召开第七届董事会第十二次会议、第七届监事会第八次会议，审议通过《关于回购注销部分限制性 股票的议案》，同意对公司第三期限制性股票计划所涉及的</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名因离职而不具备解除限售资格的激励对象所持有的相应已获授 但尚未解除限售的限制性股票共计</w:t>
      </w:r>
      <w:r>
        <w:rPr>
          <w:rFonts w:ascii="Times New Roman" w:eastAsia="Times New Roman" w:hAnsi="Times New Roman" w:cs="Times New Roman"/>
          <w:color w:val="000000"/>
          <w:spacing w:val="0"/>
          <w:w w:val="100"/>
          <w:position w:val="0"/>
          <w:sz w:val="18"/>
          <w:szCs w:val="18"/>
        </w:rPr>
        <w:t>114.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万股进行回购注销，回购价格为</w:t>
      </w:r>
      <w:r>
        <w:rPr>
          <w:rFonts w:ascii="Times New Roman" w:eastAsia="Times New Roman" w:hAnsi="Times New Roman" w:cs="Times New Roman"/>
          <w:color w:val="000000"/>
          <w:spacing w:val="0"/>
          <w:w w:val="100"/>
          <w:position w:val="0"/>
          <w:sz w:val="18"/>
          <w:szCs w:val="18"/>
        </w:rPr>
        <w:t>1.90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 东大会，审议通过《关于回购注销部分限制性股票的议案》，并于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日披露了《关于回购注销部分限制性股票的减 资公告》。上述回购注销事宜于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日办理完成。</w:t>
      </w:r>
    </w:p>
    <w:p>
      <w:pPr>
        <w:pStyle w:val="Style19"/>
        <w:keepNext w:val="0"/>
        <w:keepLines w:val="0"/>
        <w:widowControl w:val="0"/>
        <w:shd w:val="clear" w:color="auto" w:fill="auto"/>
        <w:bidi w:val="0"/>
        <w:spacing w:before="0" w:after="80" w:line="468"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日，公司第七届董事会第十五次会议及第七届监事会第十一次会议审议通过了《关于第三期限制性股票激励 计划第二个解除限售期解除限售条件成就的议案》，公司独立董事发表了同意的独立意见，符合解除限售条件的激励对象共 计</w:t>
      </w:r>
      <w:r>
        <w:rPr>
          <w:rFonts w:ascii="Times New Roman" w:eastAsia="Times New Roman" w:hAnsi="Times New Roman" w:cs="Times New Roman"/>
          <w:color w:val="000000"/>
          <w:spacing w:val="0"/>
          <w:w w:val="100"/>
          <w:position w:val="0"/>
          <w:sz w:val="18"/>
          <w:szCs w:val="18"/>
        </w:rPr>
        <w:t>123</w:t>
      </w:r>
      <w:r>
        <w:rPr>
          <w:color w:val="000000"/>
          <w:spacing w:val="0"/>
          <w:w w:val="100"/>
          <w:position w:val="0"/>
        </w:rPr>
        <w:t>人，可申请解除限售并上市流通的限制性股票数量为</w:t>
      </w:r>
      <w:r>
        <w:rPr>
          <w:rFonts w:ascii="Times New Roman" w:eastAsia="Times New Roman" w:hAnsi="Times New Roman" w:cs="Times New Roman"/>
          <w:color w:val="000000"/>
          <w:spacing w:val="0"/>
          <w:w w:val="100"/>
          <w:position w:val="0"/>
          <w:sz w:val="18"/>
          <w:szCs w:val="18"/>
        </w:rPr>
        <w:t>8,212,200</w:t>
      </w:r>
      <w:r>
        <w:rPr>
          <w:color w:val="000000"/>
          <w:spacing w:val="0"/>
          <w:w w:val="100"/>
          <w:position w:val="0"/>
        </w:rPr>
        <w:t>股。同日，公司第七届董事会第十五次会议及第七届监 事会第十一次会议审议通过了《关于回购注销部分限制性股票的议案》，同意对公司第三期限制性股票计划所涉及的</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名激 励对象所持有的共计</w:t>
      </w:r>
      <w:r>
        <w:rPr>
          <w:rFonts w:ascii="Times New Roman" w:eastAsia="Times New Roman" w:hAnsi="Times New Roman" w:cs="Times New Roman"/>
          <w:color w:val="000000"/>
          <w:spacing w:val="0"/>
          <w:w w:val="100"/>
          <w:position w:val="0"/>
          <w:sz w:val="18"/>
          <w:szCs w:val="18"/>
        </w:rPr>
        <w:t>1,288,800</w:t>
      </w:r>
      <w:r>
        <w:rPr>
          <w:color w:val="000000"/>
          <w:spacing w:val="0"/>
          <w:w w:val="100"/>
          <w:position w:val="0"/>
        </w:rPr>
        <w:t>股进行回购注销，回购价格为</w:t>
      </w:r>
      <w:r>
        <w:rPr>
          <w:rFonts w:ascii="Times New Roman" w:eastAsia="Times New Roman" w:hAnsi="Times New Roman" w:cs="Times New Roman"/>
          <w:color w:val="000000"/>
          <w:spacing w:val="0"/>
          <w:w w:val="100"/>
          <w:position w:val="0"/>
          <w:sz w:val="18"/>
          <w:szCs w:val="18"/>
        </w:rPr>
        <w:t>1.9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日，前述解除限售股份上市流通。</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年第一次临时股东大会，审议通过《关于回购注销部分限制性股票的议案》，并于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 披露了《关于回购注销部分限制性股票的减资公告》。上述回购注销事宜于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日办理完成。</w:t>
      </w:r>
    </w:p>
    <w:p>
      <w:pPr>
        <w:pStyle w:val="Style19"/>
        <w:keepNext w:val="0"/>
        <w:keepLines w:val="0"/>
        <w:widowControl w:val="0"/>
        <w:shd w:val="clear" w:color="auto" w:fill="auto"/>
        <w:bidi w:val="0"/>
        <w:spacing w:before="0" w:after="160" w:line="341" w:lineRule="exact"/>
        <w:ind w:left="0" w:right="0" w:firstLine="0"/>
        <w:jc w:val="both"/>
      </w:pPr>
      <w:r>
        <w:rPr>
          <w:color w:val="000000"/>
          <w:spacing w:val="0"/>
          <w:w w:val="100"/>
          <w:position w:val="0"/>
        </w:rPr>
        <w:t xml:space="preserve">公司董事、高级管理人员获得的股权激励情况 </w:t>
      </w:r>
      <w:r>
        <w:rPr>
          <w:color w:val="000000"/>
          <w:spacing w:val="0"/>
          <w:w w:val="100"/>
          <w:position w:val="0"/>
        </w:rPr>
        <w:t>V</w:t>
      </w:r>
      <w:r>
        <w:rPr>
          <w:color w:val="000000"/>
          <w:spacing w:val="0"/>
          <w:w w:val="100"/>
          <w:position w:val="0"/>
        </w:rPr>
        <w:t>适用口不适用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691"/>
        <w:gridCol w:w="686"/>
        <w:gridCol w:w="691"/>
        <w:gridCol w:w="682"/>
        <w:gridCol w:w="686"/>
        <w:gridCol w:w="686"/>
        <w:gridCol w:w="682"/>
        <w:gridCol w:w="686"/>
        <w:gridCol w:w="667"/>
        <w:gridCol w:w="691"/>
        <w:gridCol w:w="682"/>
        <w:gridCol w:w="686"/>
        <w:gridCol w:w="686"/>
        <w:gridCol w:w="686"/>
      </w:tblGrid>
      <w:tr>
        <w:trPr>
          <w:trHeight w:val="26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年初 持有 股票 期权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160" w:right="0" w:firstLine="0"/>
              <w:jc w:val="left"/>
            </w:pPr>
            <w:r>
              <w:rPr>
                <w:color w:val="000000"/>
                <w:spacing w:val="0"/>
                <w:w w:val="100"/>
                <w:position w:val="0"/>
              </w:rPr>
              <w:t>报告 期新 授予 股票 期权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 期内 可行 权股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 期内 已行 权股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140"/>
              <w:jc w:val="both"/>
            </w:pPr>
            <w:r>
              <w:rPr>
                <w:color w:val="000000"/>
                <w:spacing w:val="0"/>
                <w:w w:val="100"/>
                <w:position w:val="0"/>
              </w:rPr>
              <w:t xml:space="preserve">报告 期内 已行 权股 数行 权价 格（元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40" w:right="0" w:firstLine="0"/>
              <w:jc w:val="left"/>
            </w:pPr>
            <w:r>
              <w:rPr>
                <w:color w:val="000000"/>
                <w:spacing w:val="0"/>
                <w:w w:val="100"/>
                <w:position w:val="0"/>
              </w:rPr>
              <w:t>期末 持有 股票 期权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市价</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 持有 限制 性股 票数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 已解 锁股 份数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 期新 授予 限制 性股 票数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40" w:right="0" w:firstLine="20"/>
              <w:jc w:val="left"/>
            </w:pPr>
            <w:r>
              <w:rPr>
                <w:color w:val="000000"/>
                <w:spacing w:val="0"/>
                <w:w w:val="100"/>
                <w:position w:val="0"/>
              </w:rPr>
              <w:t>限制 性股 票的 授予 价格</w:t>
            </w:r>
          </w:p>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 持有 限制 性股 票数 量</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苏俊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黄德 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1,800, 000</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1,950, 000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高级管理人员的考评机制及激励情况</w:t>
      </w:r>
    </w:p>
    <w:p>
      <w:pPr>
        <w:pStyle w:val="Style19"/>
        <w:keepNext w:val="0"/>
        <w:keepLines w:val="0"/>
        <w:widowControl w:val="0"/>
        <w:shd w:val="clear" w:color="auto" w:fill="auto"/>
        <w:bidi w:val="0"/>
        <w:spacing w:before="0" w:after="460" w:line="469" w:lineRule="exact"/>
        <w:ind w:left="0" w:right="0"/>
        <w:jc w:val="left"/>
      </w:pPr>
      <w:r>
        <w:rPr>
          <w:color w:val="000000"/>
          <w:spacing w:val="0"/>
          <w:w w:val="100"/>
          <w:position w:val="0"/>
        </w:rPr>
        <w:t>公司对高级管理人员薪资实行年度工资加绩效的方式，基本工资结合行业薪酬水平、岗位职责和履职情况，按月支付。 绩效奖金是以年度目标绩效奖金为基础，与公司年度经营绩效相挂钩，年终根据当年考核结果统算兑付。另外，公司高级管 理人员通过持有一定份额的限制性股票，促进了高管团队与公司发展形成风险共担、利益共享的良性激励机制，保证了公司 长期发展的生命力。</w:t>
      </w:r>
    </w:p>
    <w:p>
      <w:pPr>
        <w:pStyle w:val="Style27"/>
        <w:keepNext/>
        <w:keepLines/>
        <w:widowControl w:val="0"/>
        <w:shd w:val="clear" w:color="auto" w:fill="auto"/>
        <w:tabs>
          <w:tab w:pos="368" w:val="left"/>
        </w:tabs>
        <w:bidi w:val="0"/>
        <w:spacing w:before="0" w:after="140" w:line="240" w:lineRule="auto"/>
        <w:ind w:left="0"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2</w:t>
      </w:r>
      <w:bookmarkEnd w:id="358"/>
      <w:r>
        <w:rPr>
          <w:color w:val="000000"/>
          <w:spacing w:val="0"/>
          <w:w w:val="100"/>
          <w:position w:val="0"/>
        </w:rPr>
        <w:t>、</w:t>
        <w:tab/>
        <w:t>员工持股计划的实施情况</w:t>
      </w:r>
      <w:bookmarkEnd w:id="356"/>
      <w:bookmarkEnd w:id="357"/>
      <w:bookmarkEnd w:id="359"/>
    </w:p>
    <w:p>
      <w:pPr>
        <w:pStyle w:val="Style19"/>
        <w:keepNext w:val="0"/>
        <w:keepLines w:val="0"/>
        <w:widowControl w:val="0"/>
        <w:shd w:val="clear" w:color="auto" w:fill="auto"/>
        <w:bidi w:val="0"/>
        <w:spacing w:before="0" w:after="400" w:line="469" w:lineRule="exact"/>
        <w:ind w:left="0" w:right="0" w:firstLine="0"/>
        <w:jc w:val="left"/>
      </w:pPr>
      <w:r>
        <w:rPr>
          <w:color w:val="000000"/>
          <w:spacing w:val="0"/>
          <w:w w:val="100"/>
          <w:position w:val="0"/>
        </w:rPr>
        <w:t>□</w:t>
      </w:r>
      <w:r>
        <w:rPr>
          <w:color w:val="000000"/>
          <w:spacing w:val="0"/>
          <w:w w:val="100"/>
          <w:position w:val="0"/>
        </w:rPr>
        <w:t>适用”不适用</w:t>
      </w:r>
    </w:p>
    <w:p>
      <w:pPr>
        <w:pStyle w:val="Style27"/>
        <w:keepNext/>
        <w:keepLines/>
        <w:widowControl w:val="0"/>
        <w:shd w:val="clear" w:color="auto" w:fill="auto"/>
        <w:tabs>
          <w:tab w:pos="368" w:val="left"/>
        </w:tabs>
        <w:bidi w:val="0"/>
        <w:spacing w:before="0" w:after="400" w:line="240" w:lineRule="auto"/>
        <w:ind w:left="0" w:right="0" w:firstLine="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3</w:t>
      </w:r>
      <w:bookmarkEnd w:id="362"/>
      <w:r>
        <w:rPr>
          <w:color w:val="000000"/>
          <w:spacing w:val="0"/>
          <w:w w:val="100"/>
          <w:position w:val="0"/>
        </w:rPr>
        <w:t>、</w:t>
        <w:tab/>
        <w:t>其他员工激励措施</w:t>
      </w:r>
      <w:bookmarkEnd w:id="360"/>
      <w:bookmarkEnd w:id="361"/>
      <w:bookmarkEnd w:id="363"/>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9"/>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19"/>
        <w:keepNext w:val="0"/>
        <w:keepLines w:val="0"/>
        <w:widowControl w:val="0"/>
        <w:shd w:val="clear" w:color="auto" w:fill="auto"/>
        <w:bidi w:val="0"/>
        <w:spacing w:before="0" w:after="300" w:line="557" w:lineRule="auto"/>
        <w:ind w:left="0" w:right="0"/>
        <w:jc w:val="left"/>
        <w:sectPr>
          <w:footnotePr>
            <w:pos w:val="pageBottom"/>
            <w:numFmt w:val="decimal"/>
            <w:numRestart w:val="continuous"/>
          </w:footnotePr>
          <w:pgSz w:w="11900" w:h="16840"/>
          <w:pgMar w:top="1496" w:right="1054" w:bottom="1525" w:left="108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年，公司摊销股权激励费用</w:t>
      </w:r>
      <w:r>
        <w:rPr>
          <w:rFonts w:ascii="Times New Roman" w:eastAsia="Times New Roman" w:hAnsi="Times New Roman" w:cs="Times New Roman"/>
          <w:color w:val="000000"/>
          <w:spacing w:val="0"/>
          <w:w w:val="100"/>
          <w:position w:val="0"/>
          <w:sz w:val="18"/>
          <w:szCs w:val="18"/>
        </w:rPr>
        <w:t>-6,426,534.58</w:t>
      </w:r>
      <w:r>
        <w:rPr>
          <w:color w:val="000000"/>
          <w:spacing w:val="0"/>
          <w:w w:val="100"/>
          <w:position w:val="0"/>
        </w:rPr>
        <w:t>元，占归属于上市公司净利润</w:t>
      </w:r>
      <w:r>
        <w:rPr>
          <w:rFonts w:ascii="Times New Roman" w:eastAsia="Times New Roman" w:hAnsi="Times New Roman" w:cs="Times New Roman"/>
          <w:color w:val="000000"/>
          <w:spacing w:val="0"/>
          <w:w w:val="100"/>
          <w:position w:val="0"/>
          <w:sz w:val="18"/>
          <w:szCs w:val="18"/>
        </w:rPr>
        <w:t>1.29%</w:t>
      </w:r>
      <w:r>
        <w:rPr>
          <w:color w:val="000000"/>
          <w:spacing w:val="0"/>
          <w:w w:val="100"/>
          <w:position w:val="0"/>
        </w:rPr>
        <w:t xml:space="preserve">，其中，核心技术人员股权激励费用 </w:t>
      </w:r>
      <w:r>
        <w:rPr>
          <w:rFonts w:ascii="Times New Roman" w:eastAsia="Times New Roman" w:hAnsi="Times New Roman" w:cs="Times New Roman"/>
          <w:color w:val="000000"/>
          <w:spacing w:val="0"/>
          <w:w w:val="100"/>
          <w:position w:val="0"/>
          <w:sz w:val="18"/>
          <w:szCs w:val="18"/>
        </w:rPr>
        <w:t>-2,722,437.23</w:t>
      </w:r>
      <w:r>
        <w:rPr>
          <w:color w:val="000000"/>
          <w:spacing w:val="0"/>
          <w:w w:val="100"/>
          <w:position w:val="0"/>
        </w:rPr>
        <w:t>元，占当期股权激励费用</w:t>
      </w:r>
      <w:r>
        <w:rPr>
          <w:rFonts w:ascii="Times New Roman" w:eastAsia="Times New Roman" w:hAnsi="Times New Roman" w:cs="Times New Roman"/>
          <w:color w:val="000000"/>
          <w:spacing w:val="0"/>
          <w:w w:val="100"/>
          <w:position w:val="0"/>
          <w:sz w:val="18"/>
          <w:szCs w:val="18"/>
        </w:rPr>
        <w:t>42.36%</w:t>
      </w:r>
      <w:r>
        <w:rPr>
          <w:color w:val="000000"/>
          <w:spacing w:val="0"/>
          <w:w w:val="100"/>
          <w:position w:val="0"/>
        </w:rPr>
        <w:t>。</w:t>
      </w:r>
    </w:p>
    <w:p>
      <w:pPr>
        <w:pStyle w:val="Style22"/>
        <w:keepNext/>
        <w:keepLines/>
        <w:widowControl w:val="0"/>
        <w:shd w:val="clear" w:color="auto" w:fill="auto"/>
        <w:bidi w:val="0"/>
        <w:spacing w:before="0" w:after="380" w:line="240" w:lineRule="auto"/>
        <w:ind w:left="0" w:right="0" w:firstLine="0"/>
        <w:jc w:val="left"/>
      </w:pPr>
      <w:bookmarkStart w:id="364" w:name="bookmark364"/>
      <w:bookmarkStart w:id="365" w:name="bookmark365"/>
      <w:bookmarkStart w:id="366" w:name="bookmark366"/>
      <w:r>
        <w:rPr>
          <w:color w:val="000000"/>
          <w:spacing w:val="0"/>
          <w:w w:val="100"/>
          <w:position w:val="0"/>
          <w:sz w:val="24"/>
          <w:szCs w:val="24"/>
        </w:rPr>
        <w:t>十二、报告期内的内部控制制度建设及实施情况</w:t>
      </w:r>
      <w:bookmarkEnd w:id="364"/>
      <w:bookmarkEnd w:id="365"/>
      <w:bookmarkEnd w:id="366"/>
    </w:p>
    <w:p>
      <w:pPr>
        <w:pStyle w:val="Style27"/>
        <w:keepNext/>
        <w:keepLines/>
        <w:widowControl w:val="0"/>
        <w:shd w:val="clear" w:color="auto" w:fill="auto"/>
        <w:tabs>
          <w:tab w:pos="358" w:val="left"/>
        </w:tabs>
        <w:bidi w:val="0"/>
        <w:spacing w:before="0" w:after="180" w:line="240" w:lineRule="auto"/>
        <w:ind w:left="0" w:right="0" w:firstLine="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1</w:t>
      </w:r>
      <w:bookmarkEnd w:id="369"/>
      <w:r>
        <w:rPr>
          <w:color w:val="000000"/>
          <w:spacing w:val="0"/>
          <w:w w:val="100"/>
          <w:position w:val="0"/>
        </w:rPr>
        <w:t>、</w:t>
        <w:tab/>
        <w:t>内部控制建设及实施情况</w:t>
      </w:r>
      <w:bookmarkEnd w:id="367"/>
      <w:bookmarkEnd w:id="368"/>
      <w:bookmarkEnd w:id="370"/>
    </w:p>
    <w:p>
      <w:pPr>
        <w:pStyle w:val="Style19"/>
        <w:keepNext w:val="0"/>
        <w:keepLines w:val="0"/>
        <w:widowControl w:val="0"/>
        <w:shd w:val="clear" w:color="auto" w:fill="auto"/>
        <w:bidi w:val="0"/>
        <w:spacing w:before="0" w:after="460" w:line="468" w:lineRule="exact"/>
        <w:ind w:left="0" w:right="0"/>
        <w:jc w:val="left"/>
      </w:pPr>
      <w:r>
        <w:rPr>
          <w:color w:val="000000"/>
          <w:spacing w:val="0"/>
          <w:w w:val="100"/>
          <w:position w:val="0"/>
        </w:rPr>
        <w:t>报告期内，公司根据《企业内部控制基本规范》等相关规定，结合公司内部控制制度和评价办法，在内部控制日常监督 和专项监督的基础上，不断改进及优化各项重要业务流程，及时健全和完善内部控制体系，以适应不断变化的外部环境及内 部管理的要求。公司通过内部控制体系的运行、分析与评价，提高公司整体目标实现的可能性。</w:t>
      </w:r>
    </w:p>
    <w:p>
      <w:pPr>
        <w:pStyle w:val="Style27"/>
        <w:keepNext/>
        <w:keepLines/>
        <w:widowControl w:val="0"/>
        <w:shd w:val="clear" w:color="auto" w:fill="auto"/>
        <w:tabs>
          <w:tab w:pos="368" w:val="left"/>
        </w:tabs>
        <w:bidi w:val="0"/>
        <w:spacing w:before="0" w:after="120" w:line="240" w:lineRule="auto"/>
        <w:ind w:left="0" w:right="0" w:firstLine="0"/>
        <w:jc w:val="left"/>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2</w:t>
      </w:r>
      <w:bookmarkEnd w:id="373"/>
      <w:r>
        <w:rPr>
          <w:color w:val="000000"/>
          <w:spacing w:val="0"/>
          <w:w w:val="100"/>
          <w:position w:val="0"/>
        </w:rPr>
        <w:t>、</w:t>
        <w:tab/>
        <w:t>报告期内发现的内部控制重大缺陷的具体情况</w:t>
      </w:r>
      <w:bookmarkEnd w:id="371"/>
      <w:bookmarkEnd w:id="372"/>
      <w:bookmarkEnd w:id="374"/>
    </w:p>
    <w:p>
      <w:pPr>
        <w:pStyle w:val="Style19"/>
        <w:keepNext w:val="0"/>
        <w:keepLines w:val="0"/>
        <w:widowControl w:val="0"/>
        <w:shd w:val="clear" w:color="auto" w:fill="auto"/>
        <w:bidi w:val="0"/>
        <w:spacing w:before="0" w:after="280" w:line="468" w:lineRule="exact"/>
        <w:ind w:left="0" w:right="0" w:firstLine="0"/>
        <w:jc w:val="left"/>
        <w:sectPr>
          <w:footnotePr>
            <w:pos w:val="pageBottom"/>
            <w:numFmt w:val="decimal"/>
            <w:numRestart w:val="continuous"/>
          </w:footnotePr>
          <w:pgSz w:w="11900" w:h="16840"/>
          <w:pgMar w:top="1688" w:right="1107" w:bottom="1688" w:left="1102" w:header="0" w:footer="3" w:gutter="0"/>
          <w:cols w:space="720"/>
          <w:noEndnote/>
          <w:rtlGutter w:val="0"/>
          <w:docGrid w:linePitch="360"/>
        </w:sectPr>
      </w:pPr>
      <w:r>
        <w:rPr>
          <w:color w:val="000000"/>
          <w:spacing w:val="0"/>
          <w:w w:val="100"/>
          <w:position w:val="0"/>
        </w:rPr>
        <w:t>□</w:t>
      </w:r>
      <w:r>
        <w:rPr>
          <w:color w:val="000000"/>
          <w:spacing w:val="0"/>
          <w:w w:val="100"/>
          <w:position w:val="0"/>
        </w:rPr>
        <w:t>是"否</w:t>
      </w:r>
    </w:p>
    <w:p>
      <w:pPr>
        <w:pStyle w:val="Style22"/>
        <w:keepNext/>
        <w:keepLines/>
        <w:widowControl w:val="0"/>
        <w:shd w:val="clear" w:color="auto" w:fill="auto"/>
        <w:bidi w:val="0"/>
        <w:spacing w:before="240" w:line="240" w:lineRule="auto"/>
        <w:ind w:left="0" w:right="0" w:firstLine="0"/>
        <w:jc w:val="left"/>
      </w:pPr>
      <w:bookmarkStart w:id="375" w:name="bookmark375"/>
      <w:bookmarkStart w:id="376" w:name="bookmark376"/>
      <w:bookmarkStart w:id="377" w:name="bookmark377"/>
      <w:r>
        <w:rPr>
          <w:color w:val="000000"/>
          <w:spacing w:val="0"/>
          <w:w w:val="100"/>
          <w:position w:val="0"/>
          <w:sz w:val="24"/>
          <w:szCs w:val="24"/>
        </w:rPr>
        <w:t>十三、公司报告期内对子公司的管理控制情况</w:t>
      </w:r>
      <w:bookmarkEnd w:id="375"/>
      <w:bookmarkEnd w:id="376"/>
      <w:bookmarkEnd w:id="377"/>
    </w:p>
    <w:tbl>
      <w:tblPr>
        <w:tblOverlap w:val="never"/>
        <w:jc w:val="center"/>
        <w:tblLayout w:type="fixed"/>
      </w:tblPr>
      <w:tblGrid>
        <w:gridCol w:w="1378"/>
        <w:gridCol w:w="1368"/>
        <w:gridCol w:w="1378"/>
        <w:gridCol w:w="1368"/>
        <w:gridCol w:w="1363"/>
        <w:gridCol w:w="1368"/>
        <w:gridCol w:w="138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整合中遇到的 问题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已采取的解决 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后续解决计划</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pacing w:lineRule="exact" w:line="1"/>
        <w:rPr>
          <w:sz w:val="2"/>
          <w:szCs w:val="2"/>
        </w:rPr>
      </w:pPr>
      <w:r>
        <w:br w:type="page"/>
      </w:r>
    </w:p>
    <w:p>
      <w:pPr>
        <w:pStyle w:val="Style22"/>
        <w:keepNext/>
        <w:keepLines/>
        <w:widowControl w:val="0"/>
        <w:shd w:val="clear" w:color="auto" w:fill="auto"/>
        <w:bidi w:val="0"/>
        <w:spacing w:before="0" w:after="380" w:line="240" w:lineRule="auto"/>
        <w:ind w:left="0" w:right="0" w:firstLine="0"/>
        <w:jc w:val="left"/>
      </w:pPr>
      <w:bookmarkStart w:id="378" w:name="bookmark378"/>
      <w:bookmarkStart w:id="379" w:name="bookmark379"/>
      <w:bookmarkStart w:id="380" w:name="bookmark380"/>
      <w:r>
        <w:rPr>
          <w:color w:val="000000"/>
          <w:spacing w:val="0"/>
          <w:w w:val="100"/>
          <w:position w:val="0"/>
          <w:sz w:val="24"/>
          <w:szCs w:val="24"/>
        </w:rPr>
        <w:t>十四、内部控制自我评价报告或内部控制审计报告</w:t>
      </w:r>
      <w:bookmarkEnd w:id="378"/>
      <w:bookmarkEnd w:id="379"/>
      <w:bookmarkEnd w:id="380"/>
    </w:p>
    <w:p>
      <w:pPr>
        <w:pStyle w:val="Style27"/>
        <w:keepNext/>
        <w:keepLines/>
        <w:widowControl w:val="0"/>
        <w:shd w:val="clear" w:color="auto" w:fill="auto"/>
        <w:bidi w:val="0"/>
        <w:spacing w:before="0" w:after="320" w:line="240" w:lineRule="auto"/>
        <w:ind w:left="0" w:right="0" w:firstLine="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1</w:t>
      </w:r>
      <w:bookmarkEnd w:id="383"/>
      <w:r>
        <w:rPr>
          <w:color w:val="000000"/>
          <w:spacing w:val="0"/>
          <w:w w:val="100"/>
          <w:position w:val="0"/>
        </w:rPr>
        <w:t>、内控自我评价报告</w:t>
      </w:r>
      <w:bookmarkEnd w:id="381"/>
      <w:bookmarkEnd w:id="382"/>
      <w:bookmarkEnd w:id="384"/>
    </w:p>
    <w:tbl>
      <w:tblPr>
        <w:tblOverlap w:val="never"/>
        <w:jc w:val="center"/>
        <w:tblLayout w:type="fixed"/>
      </w:tblPr>
      <w:tblGrid>
        <w:gridCol w:w="3202"/>
        <w:gridCol w:w="3331"/>
        <w:gridCol w:w="30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详见公司刊登于巨潮资讯网的《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年度内部控制评价报告》</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 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纳入评价范围单位营业收入占公司合 并财务报表营业收入的比例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4"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0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财务报告重大缺陷的迹象包括：①控制 环境无效；②公司董事、监事和高级管 理人员舞弊并给企业造成重大损失和不 利影响；③注册会计师发现当期财务报 告存在重大错报，而内部控制在运行过 程中未能发现该错报；④公司审计委员 会和内部审计机构对内部控制的监督无 效；⑤已经发现并报告给管理层的重大 缺陷在合理的时间后未加以改正。财务 报告重要缺陷的迹象包括：①未依照公 认会计准则选择和应用会计政策；②未 建立反舞弊程序和控制措施；③对于非 常规或特殊交易的账务处理没有建立相 应的控制机制或没有实施且没有相应的 补偿性控制；④对于期末财务报告过程 的控制存在一项或多项缺陷且不能合理 保证编制的财务报表达到真实、完整的 目标。一般缺陷是指除上述重大缺陷或 重要缺陷之外的其他内部控制缺陷。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非财务报告内部控制重大缺陷的迹 象包括：①违反国家法律、法规或规 范性文件；②决策程序不科学导致重 大决策失误；③重要业务制度性缺失 或系统性失效；④重大或重要缺陷不 能得到有效整改；⑤安全、环保事故 对公司造成重大负面影响的情形；⑥ 其他对公司产生重大负面影响的情 形。非财务报告内部控制重要缺陷的 迹象包括：①重要业务制度或系统存 在缺陷；②内部控制内部监督发现的 重要缺陷未及时整改；③其他对公司 产生较大负面影响的情形。非财务 报告内部控制一般缺陷迹象包括：① 一般业务制度或系统存在缺陷；②内 部控制内部监督发现的一般缺陷未 及时整改。</w:t>
            </w:r>
          </w:p>
        </w:tc>
      </w:tr>
      <w:tr>
        <w:trPr>
          <w:trHeight w:val="322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1824" w:val="left"/>
              </w:tabs>
              <w:bidi w:val="0"/>
              <w:spacing w:before="0" w:after="0" w:line="314" w:lineRule="exact"/>
              <w:ind w:left="0" w:right="0" w:firstLine="0"/>
              <w:jc w:val="both"/>
            </w:pPr>
            <w:r>
              <w:rPr>
                <w:color w:val="000000"/>
                <w:spacing w:val="0"/>
                <w:w w:val="100"/>
                <w:position w:val="0"/>
              </w:rPr>
              <w:t>重大缺陷：错报金额。资产总额的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或 错报金额。营业收入总额的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或错报 金额。净利润的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；重要缺陷：资产 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w:t>
            </w:r>
            <w:r>
              <w:rPr>
                <w:color w:val="000000"/>
                <w:spacing w:val="0"/>
                <w:w w:val="100"/>
                <w:position w:val="0"/>
              </w:rPr>
              <w:t>错报金额</w:t>
            </w:r>
            <w:r>
              <w:rPr>
                <w:color w:val="000000"/>
                <w:spacing w:val="0"/>
                <w:w w:val="100"/>
                <w:position w:val="0"/>
              </w:rPr>
              <w:t>V</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或营业收入总额的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w:t>
            </w:r>
            <w:r>
              <w:rPr>
                <w:color w:val="000000"/>
                <w:spacing w:val="0"/>
                <w:w w:val="100"/>
                <w:position w:val="0"/>
              </w:rPr>
              <w:t>错报金额</w:t>
            </w:r>
            <w:r>
              <w:rPr>
                <w:color w:val="000000"/>
                <w:spacing w:val="0"/>
                <w:w w:val="100"/>
                <w:position w:val="0"/>
              </w:rPr>
              <w:t>V</w:t>
            </w:r>
            <w:r>
              <w:rPr>
                <w:color w:val="000000"/>
                <w:spacing w:val="0"/>
                <w:w w:val="100"/>
                <w:position w:val="0"/>
              </w:rPr>
              <w:t>营 业收入总额的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或净利润的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w:t>
            </w:r>
            <w:r>
              <w:rPr>
                <w:color w:val="000000"/>
                <w:spacing w:val="0"/>
                <w:w w:val="100"/>
                <w:position w:val="0"/>
              </w:rPr>
              <w:t>错报 金额</w:t>
            </w:r>
            <w:r>
              <w:rPr>
                <w:color w:val="000000"/>
                <w:spacing w:val="0"/>
                <w:w w:val="100"/>
                <w:position w:val="0"/>
              </w:rPr>
              <w:t>V</w:t>
            </w:r>
            <w:r>
              <w:rPr>
                <w:color w:val="000000"/>
                <w:spacing w:val="0"/>
                <w:w w:val="100"/>
                <w:position w:val="0"/>
              </w:rPr>
              <w:t>净利润的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一般缺陷：错报</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金额</w:t>
            </w:r>
            <w:r>
              <w:rPr>
                <w:color w:val="000000"/>
                <w:spacing w:val="0"/>
                <w:w w:val="100"/>
                <w:position w:val="0"/>
              </w:rPr>
              <w:t>V</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或错报金额</w:t>
            </w:r>
            <w:r>
              <w:rPr>
                <w:color w:val="000000"/>
                <w:spacing w:val="0"/>
                <w:w w:val="100"/>
                <w:position w:val="0"/>
              </w:rPr>
              <w:t>V</w:t>
            </w:r>
            <w:r>
              <w:rPr>
                <w:color w:val="000000"/>
                <w:spacing w:val="0"/>
                <w:w w:val="100"/>
                <w:position w:val="0"/>
              </w:rPr>
              <w:t>营 业收入总额的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或错报金额</w:t>
            </w:r>
            <w:r>
              <w:rPr>
                <w:color w:val="000000"/>
                <w:spacing w:val="0"/>
                <w:w w:val="100"/>
                <w:position w:val="0"/>
              </w:rPr>
              <w:t>V</w:t>
            </w:r>
            <w:r>
              <w:rPr>
                <w:color w:val="000000"/>
                <w:spacing w:val="0"/>
                <w:w w:val="100"/>
                <w:position w:val="0"/>
              </w:rPr>
              <w:t>净利润 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重大缺陷：损失</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万元，对公司 造成较大负面影响并以公告形式对 外披露；重要缺陷：</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r>
              <w:rPr>
                <w:color w:val="000000"/>
                <w:spacing w:val="0"/>
                <w:w w:val="100"/>
                <w:position w:val="0"/>
              </w:rPr>
              <w:t>V</w:t>
            </w:r>
            <w:r>
              <w:rPr>
                <w:color w:val="000000"/>
                <w:spacing w:val="0"/>
                <w:w w:val="100"/>
                <w:position w:val="0"/>
              </w:rPr>
              <w:t>损 失＜</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万元，受到省级以上政府 部门处罚但未对本公司定期报告披 露造成负面影响；一般缺陷：损失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万元，受到省级（含省级）以 下政府部门处罚，但未对本公司定期 报告披露造成负面影响。</w:t>
            </w:r>
          </w:p>
        </w:tc>
      </w:tr>
    </w:tbl>
    <w:p>
      <w:pPr>
        <w:spacing w:lineRule="exact" w:line="1"/>
        <w:rPr>
          <w:sz w:val="2"/>
          <w:szCs w:val="2"/>
        </w:rPr>
      </w:pPr>
      <w:r>
        <w:br w:type="page"/>
      </w:r>
    </w:p>
    <w:tbl>
      <w:tblPr>
        <w:tblOverlap w:val="never"/>
        <w:jc w:val="center"/>
        <w:tblLayout w:type="fixed"/>
      </w:tblPr>
      <w:tblGrid>
        <w:gridCol w:w="3202"/>
        <w:gridCol w:w="638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2</w:t>
      </w:r>
      <w:bookmarkEnd w:id="387"/>
      <w:r>
        <w:rPr>
          <w:color w:val="000000"/>
          <w:spacing w:val="0"/>
          <w:w w:val="100"/>
          <w:position w:val="0"/>
        </w:rPr>
        <w:t>、内部控制鉴证报告</w:t>
      </w:r>
      <w:bookmarkEnd w:id="385"/>
      <w:bookmarkEnd w:id="386"/>
      <w:bookmarkEnd w:id="388"/>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74"/>
        <w:gridCol w:w="6917"/>
      </w:tblGrid>
      <w:tr>
        <w:trPr>
          <w:trHeight w:val="41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06"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我们认为，贵公司董事会按照财政部颁发的《企业内部控制基本规范》及相关具体规范的控制标准于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在所有重大方面保持了与财务报表相关的有效的内部控制。</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年度内部控制鉴证报告</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7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会计师事务所是否出具非标准意见的内部控制鉴证报告</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会计师事务所出具的内部控制鉴证报告与董事会的自我评价报告意见是否一致</w:t>
      </w:r>
    </w:p>
    <w:p>
      <w:pPr>
        <w:pStyle w:val="Style19"/>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1443" w:right="1188" w:bottom="1621" w:left="110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2"/>
        <w:keepNext/>
        <w:keepLines/>
        <w:widowControl w:val="0"/>
        <w:shd w:val="clear" w:color="auto" w:fill="auto"/>
        <w:bidi w:val="0"/>
        <w:spacing w:before="0" w:after="200" w:line="240" w:lineRule="auto"/>
        <w:ind w:left="0" w:right="0" w:firstLine="0"/>
        <w:jc w:val="left"/>
      </w:pPr>
      <w:bookmarkStart w:id="389" w:name="bookmark389"/>
      <w:bookmarkStart w:id="390" w:name="bookmark390"/>
      <w:bookmarkStart w:id="391" w:name="bookmark391"/>
      <w:r>
        <w:rPr>
          <w:color w:val="000000"/>
          <w:spacing w:val="0"/>
          <w:w w:val="100"/>
          <w:position w:val="0"/>
          <w:sz w:val="24"/>
          <w:szCs w:val="24"/>
        </w:rPr>
        <w:t>十五、上市公司治理专项行动自查问题整改情况</w:t>
      </w:r>
      <w:bookmarkEnd w:id="389"/>
      <w:bookmarkEnd w:id="390"/>
      <w:bookmarkEnd w:id="391"/>
    </w:p>
    <w:p>
      <w:pPr>
        <w:pStyle w:val="Style19"/>
        <w:keepNext w:val="0"/>
        <w:keepLines w:val="0"/>
        <w:widowControl w:val="0"/>
        <w:shd w:val="clear" w:color="auto" w:fill="auto"/>
        <w:bidi w:val="0"/>
        <w:spacing w:before="0" w:after="0" w:line="469" w:lineRule="exact"/>
        <w:ind w:left="0" w:right="0"/>
        <w:jc w:val="both"/>
        <w:sectPr>
          <w:footnotePr>
            <w:pos w:val="pageBottom"/>
            <w:numFmt w:val="decimal"/>
            <w:numRestart w:val="continuous"/>
          </w:footnotePr>
          <w:pgSz w:w="11900" w:h="16840"/>
          <w:pgMar w:top="1707" w:right="1102" w:bottom="1707" w:left="1102" w:header="0" w:footer="3" w:gutter="0"/>
          <w:cols w:space="720"/>
          <w:noEndnote/>
          <w:rtlGutter w:val="0"/>
          <w:docGrid w:linePitch="360"/>
        </w:sectPr>
      </w:pPr>
      <w:r>
        <w:rPr>
          <w:color w:val="000000"/>
          <w:spacing w:val="0"/>
          <w:w w:val="100"/>
          <w:position w:val="0"/>
        </w:rPr>
        <w:t>根据中国证券监督管理委员会上市公司治理专项自查清单填报系统，公司本着实事求是的原则，严格按照《公司法》《证 券法》等有关法律法律及《公司章程》等内部规章制度，对照专项活动的自查事项进行了自查，共涉及七大方面共计</w:t>
      </w:r>
      <w:r>
        <w:rPr>
          <w:color w:val="000000"/>
          <w:spacing w:val="0"/>
          <w:w w:val="100"/>
          <w:position w:val="0"/>
        </w:rPr>
        <w:t>119</w:t>
      </w:r>
      <w:r>
        <w:rPr>
          <w:color w:val="000000"/>
          <w:spacing w:val="0"/>
          <w:w w:val="100"/>
          <w:position w:val="0"/>
        </w:rPr>
        <w:t>个 问答，公司认真梳理填报，于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日完成专项自查工作。在自查过程中，发现公司存在董事会提名委员会委员中仅 有一位独立董事的情形，公司已于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8</w:t>
      </w:r>
      <w:r>
        <w:rPr>
          <w:color w:val="000000"/>
          <w:spacing w:val="0"/>
          <w:w w:val="100"/>
          <w:position w:val="0"/>
        </w:rPr>
        <w:t>日召开的第七届董事会第十二次会议中改选董事会提名委员会委员，完成了整 改。除此以外，公司认为公司治理符合法律法规的要求，公司治理结构较为完善，运作规范。</w:t>
      </w:r>
    </w:p>
    <w:p>
      <w:pPr>
        <w:pStyle w:val="Style10"/>
        <w:keepNext/>
        <w:keepLines/>
        <w:widowControl w:val="0"/>
        <w:shd w:val="clear" w:color="auto" w:fill="auto"/>
        <w:bidi w:val="0"/>
        <w:spacing w:before="660" w:after="520" w:line="240" w:lineRule="auto"/>
        <w:ind w:left="0" w:right="0" w:firstLine="0"/>
        <w:jc w:val="center"/>
      </w:pPr>
      <w:bookmarkStart w:id="392" w:name="bookmark392"/>
      <w:bookmarkStart w:id="393" w:name="bookmark393"/>
      <w:bookmarkStart w:id="394" w:name="bookmark394"/>
      <w:r>
        <w:rPr>
          <w:color w:val="000000"/>
          <w:spacing w:val="0"/>
          <w:w w:val="100"/>
          <w:position w:val="0"/>
        </w:rPr>
        <w:t>第五节环境和社会责任</w:t>
      </w:r>
      <w:bookmarkEnd w:id="392"/>
      <w:bookmarkEnd w:id="393"/>
      <w:bookmarkEnd w:id="394"/>
    </w:p>
    <w:p>
      <w:pPr>
        <w:pStyle w:val="Style22"/>
        <w:keepNext/>
        <w:keepLines/>
        <w:widowControl w:val="0"/>
        <w:shd w:val="clear" w:color="auto" w:fill="auto"/>
        <w:bidi w:val="0"/>
        <w:spacing w:before="0" w:after="400" w:line="240" w:lineRule="auto"/>
        <w:ind w:left="0" w:right="0" w:firstLine="260"/>
        <w:jc w:val="left"/>
      </w:pPr>
      <w:bookmarkStart w:id="395" w:name="bookmark395"/>
      <w:bookmarkStart w:id="396" w:name="bookmark396"/>
      <w:bookmarkStart w:id="397" w:name="bookmark397"/>
      <w:r>
        <w:rPr>
          <w:color w:val="000000"/>
          <w:spacing w:val="0"/>
          <w:w w:val="100"/>
          <w:position w:val="0"/>
          <w:sz w:val="24"/>
          <w:szCs w:val="24"/>
        </w:rPr>
        <w:t>、重大环保问题</w:t>
      </w:r>
      <w:bookmarkEnd w:id="395"/>
      <w:bookmarkEnd w:id="396"/>
      <w:bookmarkEnd w:id="397"/>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13"/>
        <w:gridCol w:w="1594"/>
        <w:gridCol w:w="1598"/>
        <w:gridCol w:w="1594"/>
        <w:gridCol w:w="1589"/>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公司或子公司名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对上市公司生产 经营的影响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公司的整改措施</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参照重点排污单位披露的其他环境信息</w:t>
      </w:r>
    </w:p>
    <w:p>
      <w:pPr>
        <w:pStyle w:val="Style19"/>
        <w:keepNext w:val="0"/>
        <w:keepLines w:val="0"/>
        <w:widowControl w:val="0"/>
        <w:shd w:val="clear" w:color="auto" w:fill="auto"/>
        <w:bidi w:val="0"/>
        <w:spacing w:before="0" w:after="220" w:line="473" w:lineRule="exact"/>
        <w:ind w:left="0" w:right="0"/>
        <w:jc w:val="both"/>
      </w:pPr>
      <w:r>
        <w:rPr>
          <w:color w:val="000000"/>
          <w:spacing w:val="0"/>
          <w:w w:val="100"/>
          <w:position w:val="0"/>
        </w:rPr>
        <w:t>经公司核查，公司及控股子公司不属于重点排污单位。公司及其子公司在日常生产经营中认真执行《中华人民共和国环 境保护法》《中华人民共和国水污染防治法》《中华人民共和国大气污染防治法》《中华人民共和国环境噪声污染防治法》《中 华人民共和国固体废物污染防治法》等环保方面的法律法规，报告期内未出现因违法违规而受到处罚的情况。</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在报告期内为减少其碳排放所采取的措施及效果</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19"/>
        <w:keepNext w:val="0"/>
        <w:keepLines w:val="0"/>
        <w:widowControl w:val="0"/>
        <w:shd w:val="clear" w:color="auto" w:fill="auto"/>
        <w:bidi w:val="0"/>
        <w:spacing w:before="0" w:after="0" w:line="472" w:lineRule="exact"/>
        <w:ind w:left="0" w:right="0"/>
        <w:jc w:val="both"/>
      </w:pPr>
      <w:bookmarkStart w:id="398" w:name="bookmark398"/>
      <w:r>
        <w:rPr>
          <w:b/>
          <w:bCs/>
          <w:color w:val="000000"/>
          <w:spacing w:val="0"/>
          <w:w w:val="100"/>
          <w:position w:val="0"/>
        </w:rPr>
        <w:t>1</w:t>
      </w:r>
      <w:bookmarkEnd w:id="398"/>
      <w:r>
        <w:rPr>
          <w:b/>
          <w:bCs/>
          <w:color w:val="000000"/>
          <w:spacing w:val="0"/>
          <w:w w:val="100"/>
          <w:position w:val="0"/>
        </w:rPr>
        <w:t>、依托总部大厦，打造绿色运营建筑标杆</w:t>
      </w:r>
    </w:p>
    <w:p>
      <w:pPr>
        <w:pStyle w:val="Style19"/>
        <w:keepNext w:val="0"/>
        <w:keepLines w:val="0"/>
        <w:widowControl w:val="0"/>
        <w:numPr>
          <w:ilvl w:val="0"/>
          <w:numId w:val="19"/>
        </w:numPr>
        <w:shd w:val="clear" w:color="auto" w:fill="auto"/>
        <w:bidi w:val="0"/>
        <w:spacing w:before="0" w:after="0" w:line="470" w:lineRule="exact"/>
        <w:ind w:left="0" w:right="0"/>
        <w:jc w:val="both"/>
      </w:pPr>
      <w:bookmarkStart w:id="399" w:name="bookmark399"/>
      <w:bookmarkEnd w:id="399"/>
      <w:r>
        <w:rPr>
          <w:color w:val="000000"/>
          <w:spacing w:val="0"/>
          <w:w w:val="100"/>
          <w:position w:val="0"/>
        </w:rPr>
        <w:t xml:space="preserve"> 达实大厦是由公司投资建设的高</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米、建筑面积</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万平的绿色建筑大厦，是中国首座超高层“双标准、三认证” 绿色建筑大厦，充分应用了达实自主研发的技术与产品打造，绿色节能、高度智能化、可生长可迭代。公司在大厦内利用自 主产品与技术打造了全国第一个制冷机房系统能效等级引领级的评价项目，并且连续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年实现高能效。</w:t>
      </w:r>
    </w:p>
    <w:p>
      <w:pPr>
        <w:pStyle w:val="Style19"/>
        <w:keepNext w:val="0"/>
        <w:keepLines w:val="0"/>
        <w:widowControl w:val="0"/>
        <w:numPr>
          <w:ilvl w:val="0"/>
          <w:numId w:val="19"/>
        </w:numPr>
        <w:shd w:val="clear" w:color="auto" w:fill="auto"/>
        <w:tabs>
          <w:tab w:pos="891" w:val="left"/>
        </w:tabs>
        <w:bidi w:val="0"/>
        <w:spacing w:before="0" w:after="0" w:line="494" w:lineRule="exact"/>
        <w:ind w:left="0" w:right="0"/>
        <w:jc w:val="both"/>
      </w:pPr>
      <w:bookmarkStart w:id="400" w:name="bookmark400"/>
      <w:bookmarkEnd w:id="400"/>
      <w:r>
        <w:rPr>
          <w:color w:val="000000"/>
          <w:spacing w:val="0"/>
          <w:w w:val="100"/>
          <w:position w:val="0"/>
        </w:rPr>
        <w:t>达实大厦通过应用公司自主研发的达实</w:t>
      </w:r>
      <w:r>
        <w:rPr>
          <w:rFonts w:ascii="Times New Roman" w:eastAsia="Times New Roman" w:hAnsi="Times New Roman" w:cs="Times New Roman"/>
          <w:color w:val="000000"/>
          <w:spacing w:val="0"/>
          <w:w w:val="100"/>
          <w:position w:val="0"/>
          <w:sz w:val="18"/>
          <w:szCs w:val="18"/>
        </w:rPr>
        <w:t>AIoT</w:t>
      </w:r>
      <w:r>
        <w:rPr>
          <w:color w:val="000000"/>
          <w:spacing w:val="0"/>
          <w:w w:val="100"/>
          <w:position w:val="0"/>
        </w:rPr>
        <w:t>智能物联网管控平台和</w:t>
      </w:r>
      <w:r>
        <w:rPr>
          <w:rFonts w:ascii="Times New Roman" w:eastAsia="Times New Roman" w:hAnsi="Times New Roman" w:cs="Times New Roman"/>
          <w:color w:val="000000"/>
          <w:spacing w:val="0"/>
          <w:w w:val="100"/>
          <w:position w:val="0"/>
          <w:sz w:val="18"/>
          <w:szCs w:val="18"/>
        </w:rPr>
        <w:t>EMC007</w:t>
      </w:r>
      <w:r>
        <w:rPr>
          <w:color w:val="000000"/>
          <w:spacing w:val="0"/>
          <w:w w:val="100"/>
          <w:position w:val="0"/>
        </w:rPr>
        <w:t>中央空调节能控制系统，实现管理 节能和技术节能。</w:t>
      </w:r>
    </w:p>
    <w:p>
      <w:pPr>
        <w:pStyle w:val="Style19"/>
        <w:keepNext w:val="0"/>
        <w:keepLines w:val="0"/>
        <w:widowControl w:val="0"/>
        <w:shd w:val="clear" w:color="auto" w:fill="auto"/>
        <w:bidi w:val="0"/>
        <w:spacing w:before="0" w:after="0" w:line="473" w:lineRule="exact"/>
        <w:ind w:left="0" w:right="0"/>
        <w:jc w:val="both"/>
      </w:pPr>
      <w:r>
        <w:rPr>
          <w:color w:val="000000"/>
          <w:spacing w:val="0"/>
          <w:w w:val="100"/>
          <w:position w:val="0"/>
        </w:rPr>
        <w:t>管理节能：大厦采用达实智能自主研发的达实</w:t>
      </w:r>
      <w:r>
        <w:rPr>
          <w:rFonts w:ascii="Times New Roman" w:eastAsia="Times New Roman" w:hAnsi="Times New Roman" w:cs="Times New Roman"/>
          <w:color w:val="000000"/>
          <w:spacing w:val="0"/>
          <w:w w:val="100"/>
          <w:position w:val="0"/>
          <w:sz w:val="18"/>
          <w:szCs w:val="18"/>
        </w:rPr>
        <w:t>AIoT</w:t>
      </w:r>
      <w:r>
        <w:rPr>
          <w:color w:val="000000"/>
          <w:spacing w:val="0"/>
          <w:w w:val="100"/>
          <w:position w:val="0"/>
        </w:rPr>
        <w:t>智能物联网管控平台，连通并集中管控大厦内近</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多个物理设 备，近</w:t>
      </w:r>
      <w:r>
        <w:rPr>
          <w:rFonts w:ascii="Times New Roman" w:eastAsia="Times New Roman" w:hAnsi="Times New Roman" w:cs="Times New Roman"/>
          <w:color w:val="000000"/>
          <w:spacing w:val="0"/>
          <w:w w:val="100"/>
          <w:position w:val="0"/>
          <w:sz w:val="18"/>
          <w:szCs w:val="18"/>
        </w:rPr>
        <w:t>130</w:t>
      </w:r>
      <w:r>
        <w:rPr>
          <w:color w:val="000000"/>
          <w:spacing w:val="0"/>
          <w:w w:val="100"/>
          <w:position w:val="0"/>
        </w:rPr>
        <w:t>平超大</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屏实时呈现所有设备运行状态及能耗数据，实现可视化运维，让节能“看得见”，通过集中管控和可 视化运维，达到能耗降低</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，物业人员减少</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的效果。</w:t>
      </w:r>
    </w:p>
    <w:p>
      <w:pPr>
        <w:pStyle w:val="Style19"/>
        <w:keepNext w:val="0"/>
        <w:keepLines w:val="0"/>
        <w:widowControl w:val="0"/>
        <w:shd w:val="clear" w:color="auto" w:fill="auto"/>
        <w:bidi w:val="0"/>
        <w:spacing w:before="0" w:after="300" w:line="470" w:lineRule="exact"/>
        <w:ind w:left="0" w:right="0"/>
        <w:jc w:val="both"/>
      </w:pPr>
      <w:r>
        <w:rPr>
          <w:color w:val="000000"/>
          <w:spacing w:val="0"/>
          <w:w w:val="100"/>
          <w:position w:val="0"/>
        </w:rPr>
        <w:t>技术节能：达实大厦的超高效制冷机房采用了达实自主研发的</w:t>
      </w:r>
      <w:r>
        <w:rPr>
          <w:rFonts w:ascii="Times New Roman" w:eastAsia="Times New Roman" w:hAnsi="Times New Roman" w:cs="Times New Roman"/>
          <w:color w:val="000000"/>
          <w:spacing w:val="0"/>
          <w:w w:val="100"/>
          <w:position w:val="0"/>
          <w:sz w:val="18"/>
          <w:szCs w:val="18"/>
        </w:rPr>
        <w:t>EMC007</w:t>
      </w:r>
      <w:r>
        <w:rPr>
          <w:color w:val="000000"/>
          <w:spacing w:val="0"/>
          <w:w w:val="100"/>
          <w:position w:val="0"/>
        </w:rPr>
        <w:t>中央空调节能控制系统及相关产品，应用按需 供能和系统寻优两大基本原理，涵盖空调水系统及末端风系统。节能控制系统结合负荷预测、人工智能、模拟仿真等先进技 术，通过建立复杂的设备特性模型，采用中央空调风水系统全局优化耦合控制，实现系统综合能效提升，大厦超高效冷站全 年综合制冷能效系数</w:t>
      </w:r>
      <w:r>
        <w:rPr>
          <w:rFonts w:ascii="Times New Roman" w:eastAsia="Times New Roman" w:hAnsi="Times New Roman" w:cs="Times New Roman"/>
          <w:color w:val="000000"/>
          <w:spacing w:val="0"/>
          <w:w w:val="100"/>
          <w:position w:val="0"/>
          <w:sz w:val="18"/>
          <w:szCs w:val="18"/>
        </w:rPr>
        <w:t>SCOP</w:t>
      </w:r>
      <w:r>
        <w:rPr>
          <w:color w:val="000000"/>
          <w:spacing w:val="0"/>
          <w:w w:val="100"/>
          <w:position w:val="0"/>
        </w:rPr>
        <w:t>达到</w:t>
      </w:r>
      <w:r>
        <w:rPr>
          <w:rFonts w:ascii="Times New Roman" w:eastAsia="Times New Roman" w:hAnsi="Times New Roman" w:cs="Times New Roman"/>
          <w:color w:val="000000"/>
          <w:spacing w:val="0"/>
          <w:w w:val="100"/>
          <w:position w:val="0"/>
          <w:sz w:val="18"/>
          <w:szCs w:val="18"/>
        </w:rPr>
        <w:t>6.38</w:t>
      </w:r>
      <w:r>
        <w:rPr>
          <w:color w:val="000000"/>
          <w:spacing w:val="0"/>
          <w:w w:val="100"/>
          <w:position w:val="0"/>
        </w:rPr>
        <w:t>,</w:t>
      </w:r>
      <w:r>
        <w:rPr>
          <w:color w:val="000000"/>
          <w:spacing w:val="0"/>
          <w:w w:val="100"/>
          <w:position w:val="0"/>
        </w:rPr>
        <w:t>达到美国采暖、制冷与空调工程师学会</w:t>
      </w:r>
      <w:r>
        <w:rPr>
          <w:rFonts w:ascii="Times New Roman" w:eastAsia="Times New Roman" w:hAnsi="Times New Roman" w:cs="Times New Roman"/>
          <w:color w:val="000000"/>
          <w:spacing w:val="0"/>
          <w:w w:val="100"/>
          <w:position w:val="0"/>
          <w:sz w:val="18"/>
          <w:szCs w:val="18"/>
        </w:rPr>
        <w:t>(ASHRAE</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认定的卓越水平，同等制冷量情况 下与常规冷站</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SCOP</w:t>
      </w:r>
      <w:r>
        <w:rPr>
          <w:color w:val="000000"/>
          <w:spacing w:val="0"/>
          <w:w w:val="100"/>
          <w:position w:val="0"/>
        </w:rPr>
        <w:t>为</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r>
        <w:rPr>
          <w:color w:val="000000"/>
          <w:spacing w:val="0"/>
          <w:w w:val="100"/>
          <w:position w:val="0"/>
        </w:rPr>
        <w:t>相比，年节约电量</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万</w:t>
      </w:r>
      <w:r>
        <w:rPr>
          <w:rFonts w:ascii="Times New Roman" w:eastAsia="Times New Roman" w:hAnsi="Times New Roman" w:cs="Times New Roman"/>
          <w:color w:val="000000"/>
          <w:spacing w:val="0"/>
          <w:w w:val="100"/>
          <w:position w:val="0"/>
          <w:sz w:val="18"/>
          <w:szCs w:val="18"/>
        </w:rPr>
        <w:t>kWh</w:t>
      </w:r>
      <w:r>
        <w:rPr>
          <w:color w:val="000000"/>
          <w:spacing w:val="0"/>
          <w:w w:val="100"/>
          <w:position w:val="0"/>
        </w:rPr>
        <w:t>。</w:t>
      </w:r>
    </w:p>
    <w:p>
      <w:pPr>
        <w:pStyle w:val="Style19"/>
        <w:keepNext w:val="0"/>
        <w:keepLines w:val="0"/>
        <w:widowControl w:val="0"/>
        <w:numPr>
          <w:ilvl w:val="0"/>
          <w:numId w:val="19"/>
        </w:numPr>
        <w:shd w:val="clear" w:color="auto" w:fill="auto"/>
        <w:bidi w:val="0"/>
        <w:spacing w:before="0" w:after="0" w:line="240" w:lineRule="auto"/>
        <w:ind w:left="0" w:right="0"/>
        <w:jc w:val="both"/>
      </w:pPr>
      <w:bookmarkStart w:id="401" w:name="bookmark401"/>
      <w:bookmarkEnd w:id="401"/>
      <w:r>
        <w:rPr>
          <w:color w:val="000000"/>
          <w:spacing w:val="0"/>
          <w:w w:val="100"/>
          <w:position w:val="0"/>
        </w:rPr>
        <w:t xml:space="preserve">在设备选型方面，采用一级能效的高效变频磁悬浮离心水冷冷水主机、高效水泵及高精度传感器，保证制冷系统 </w:t>
      </w:r>
      <w:r>
        <w:rPr>
          <w:color w:val="000000"/>
          <w:spacing w:val="0"/>
          <w:w w:val="100"/>
          <w:position w:val="0"/>
        </w:rPr>
        <w:t>高效运行。采用的</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台变频磁悬浮水冷冷水主机，与常规离心机组比较，具有运行能耗低、维护简单、适用范围广、影响小 等优良性能；采用的水泵均安装二级能效电机，水泵效率</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以上；采用</w:t>
      </w:r>
      <w:r>
        <w:rPr>
          <w:rFonts w:ascii="Times New Roman" w:eastAsia="Times New Roman" w:hAnsi="Times New Roman" w:cs="Times New Roman"/>
          <w:color w:val="000000"/>
          <w:spacing w:val="0"/>
          <w:w w:val="100"/>
          <w:position w:val="0"/>
          <w:sz w:val="18"/>
          <w:szCs w:val="18"/>
        </w:rPr>
        <w:t>PT1000</w:t>
      </w:r>
      <w:r>
        <w:rPr>
          <w:color w:val="000000"/>
          <w:spacing w:val="0"/>
          <w:w w:val="100"/>
          <w:position w:val="0"/>
        </w:rPr>
        <w:t>高精度温度传感器，电线电阻累积误差影 响小。</w:t>
      </w:r>
    </w:p>
    <w:p>
      <w:pPr>
        <w:pStyle w:val="Style19"/>
        <w:keepNext w:val="0"/>
        <w:keepLines w:val="0"/>
        <w:widowControl w:val="0"/>
        <w:shd w:val="clear" w:color="auto" w:fill="auto"/>
        <w:bidi w:val="0"/>
        <w:spacing w:before="0" w:after="0" w:line="494" w:lineRule="exact"/>
        <w:ind w:left="0" w:right="0"/>
        <w:jc w:val="both"/>
      </w:pPr>
      <w:bookmarkStart w:id="402" w:name="bookmark402"/>
      <w:r>
        <w:rPr>
          <w:color w:val="000000"/>
          <w:spacing w:val="0"/>
          <w:w w:val="100"/>
          <w:position w:val="0"/>
        </w:rPr>
        <w:t>（</w:t>
      </w:r>
      <w:bookmarkEnd w:id="402"/>
      <w:r>
        <w:rPr>
          <w:rFonts w:ascii="Times New Roman" w:eastAsia="Times New Roman" w:hAnsi="Times New Roman" w:cs="Times New Roman"/>
          <w:color w:val="000000"/>
          <w:spacing w:val="0"/>
          <w:w w:val="100"/>
          <w:position w:val="0"/>
          <w:sz w:val="18"/>
          <w:szCs w:val="18"/>
        </w:rPr>
        <w:t>4</w:t>
      </w:r>
      <w:r>
        <w:rPr>
          <w:color w:val="000000"/>
          <w:spacing w:val="0"/>
          <w:w w:val="100"/>
          <w:position w:val="0"/>
        </w:rPr>
        <w:t>）在创新设计方面，冷站机房利用</w:t>
      </w:r>
      <w:r>
        <w:rPr>
          <w:rFonts w:ascii="Times New Roman" w:eastAsia="Times New Roman" w:hAnsi="Times New Roman" w:cs="Times New Roman"/>
          <w:color w:val="000000"/>
          <w:spacing w:val="0"/>
          <w:w w:val="100"/>
          <w:position w:val="0"/>
          <w:sz w:val="18"/>
          <w:szCs w:val="18"/>
        </w:rPr>
        <w:t>BIM</w:t>
      </w:r>
      <w:r>
        <w:rPr>
          <w:color w:val="000000"/>
          <w:spacing w:val="0"/>
          <w:w w:val="100"/>
          <w:position w:val="0"/>
        </w:rPr>
        <w:t>技术对管道进行优化，采用</w:t>
      </w:r>
      <w:r>
        <w:rPr>
          <w:rFonts w:ascii="Times New Roman" w:eastAsia="Times New Roman" w:hAnsi="Times New Roman" w:cs="Times New Roman"/>
          <w:color w:val="000000"/>
          <w:spacing w:val="0"/>
          <w:w w:val="100"/>
          <w:position w:val="0"/>
          <w:sz w:val="18"/>
          <w:szCs w:val="18"/>
        </w:rPr>
        <w:t>135</w:t>
      </w:r>
      <w:r>
        <w:rPr>
          <w:color w:val="000000"/>
          <w:spacing w:val="0"/>
          <w:w w:val="100"/>
          <w:position w:val="0"/>
        </w:rPr>
        <w:t>度斜管设计、水泵出口与主机进口直接连接 的方式，水泵进口导过滤器的应用，有效的降低管道阻力，提升水泵的输送能效。</w:t>
      </w:r>
    </w:p>
    <w:p>
      <w:pPr>
        <w:pStyle w:val="Style19"/>
        <w:keepNext w:val="0"/>
        <w:keepLines w:val="0"/>
        <w:widowControl w:val="0"/>
        <w:shd w:val="clear" w:color="auto" w:fill="auto"/>
        <w:bidi w:val="0"/>
        <w:spacing w:before="0" w:after="0" w:line="494" w:lineRule="exact"/>
        <w:ind w:left="0" w:right="0"/>
        <w:jc w:val="both"/>
      </w:pPr>
      <w:bookmarkStart w:id="403" w:name="bookmark403"/>
      <w:r>
        <w:rPr>
          <w:rFonts w:ascii="Times New Roman" w:eastAsia="Times New Roman" w:hAnsi="Times New Roman" w:cs="Times New Roman"/>
          <w:b/>
          <w:bCs/>
          <w:color w:val="000000"/>
          <w:spacing w:val="0"/>
          <w:w w:val="100"/>
          <w:position w:val="0"/>
          <w:sz w:val="18"/>
          <w:szCs w:val="18"/>
        </w:rPr>
        <w:t>2</w:t>
      </w:r>
      <w:bookmarkEnd w:id="403"/>
      <w:r>
        <w:rPr>
          <w:b/>
          <w:bCs/>
          <w:color w:val="000000"/>
          <w:spacing w:val="0"/>
          <w:w w:val="100"/>
          <w:position w:val="0"/>
        </w:rPr>
        <w:t>、绿色节能，助力碳中和</w:t>
      </w:r>
    </w:p>
    <w:p>
      <w:pPr>
        <w:pStyle w:val="Style19"/>
        <w:keepNext w:val="0"/>
        <w:keepLines w:val="0"/>
        <w:widowControl w:val="0"/>
        <w:shd w:val="clear" w:color="auto" w:fill="auto"/>
        <w:bidi w:val="0"/>
        <w:spacing w:before="0" w:after="0" w:line="472" w:lineRule="exact"/>
        <w:ind w:left="0" w:right="0"/>
        <w:jc w:val="both"/>
      </w:pPr>
      <w:r>
        <w:rPr>
          <w:color w:val="000000"/>
          <w:spacing w:val="0"/>
          <w:w w:val="100"/>
          <w:position w:val="0"/>
        </w:rPr>
        <w:t>基于公司自主研发的物联网技术及相关产品，公司积极为用户提供节能低碳服务。近年已在建筑楼宇、医院、城市轨道 交通、数据中心等多个领域成功实施标杆案例，将自主研发的达实</w:t>
      </w:r>
      <w:r>
        <w:rPr>
          <w:rFonts w:ascii="Times New Roman" w:eastAsia="Times New Roman" w:hAnsi="Times New Roman" w:cs="Times New Roman"/>
          <w:color w:val="000000"/>
          <w:spacing w:val="0"/>
          <w:w w:val="100"/>
          <w:position w:val="0"/>
          <w:sz w:val="18"/>
          <w:szCs w:val="18"/>
        </w:rPr>
        <w:t>AIoT</w:t>
      </w:r>
      <w:r>
        <w:rPr>
          <w:color w:val="000000"/>
          <w:spacing w:val="0"/>
          <w:w w:val="100"/>
          <w:position w:val="0"/>
        </w:rPr>
        <w:t>智能物联网管控平台、</w:t>
      </w:r>
      <w:r>
        <w:rPr>
          <w:rFonts w:ascii="Times New Roman" w:eastAsia="Times New Roman" w:hAnsi="Times New Roman" w:cs="Times New Roman"/>
          <w:color w:val="000000"/>
          <w:spacing w:val="0"/>
          <w:w w:val="100"/>
          <w:position w:val="0"/>
          <w:sz w:val="18"/>
          <w:szCs w:val="18"/>
        </w:rPr>
        <w:t>EMC007</w:t>
      </w:r>
      <w:r>
        <w:rPr>
          <w:color w:val="000000"/>
          <w:spacing w:val="0"/>
          <w:w w:val="100"/>
          <w:position w:val="0"/>
        </w:rPr>
        <w:t>中央空调节能控制 系统、数据中心精准能效控制及管理系统等充分运用于节能项目中</w:t>
      </w:r>
      <w:r>
        <w:rPr>
          <w:color w:val="000000"/>
          <w:spacing w:val="0"/>
          <w:w w:val="100"/>
          <w:position w:val="0"/>
          <w:sz w:val="18"/>
          <w:szCs w:val="18"/>
        </w:rPr>
        <w:t>，</w:t>
      </w:r>
      <w:r>
        <w:rPr>
          <w:color w:val="000000"/>
          <w:spacing w:val="0"/>
          <w:w w:val="100"/>
          <w:position w:val="0"/>
        </w:rPr>
        <w:t>，提高项目运行效率，降低项目运行能耗，受到客户一 致好评。为国家双碳战略做出了达实贡献。</w:t>
      </w:r>
    </w:p>
    <w:p>
      <w:pPr>
        <w:pStyle w:val="Style19"/>
        <w:keepNext w:val="0"/>
        <w:keepLines w:val="0"/>
        <w:widowControl w:val="0"/>
        <w:shd w:val="clear" w:color="auto" w:fill="auto"/>
        <w:bidi w:val="0"/>
        <w:spacing w:before="0" w:after="0" w:line="470" w:lineRule="exact"/>
        <w:ind w:left="0" w:right="0"/>
        <w:jc w:val="both"/>
      </w:pPr>
      <w:r>
        <w:rPr>
          <w:color w:val="000000"/>
          <w:spacing w:val="0"/>
          <w:w w:val="100"/>
          <w:position w:val="0"/>
        </w:rPr>
        <w:t>达实智能参与了深圳市民中心节能项目，为其提供中央空调节能控制及水蓄冷改造及</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年运营维护。该项目是深圳首 个市级公共机构合同能源管理项目、国家首批节约型公共机构示范单位。依托于这个项目，深圳市得以推动</w:t>
      </w:r>
      <w:r>
        <w:rPr>
          <w:rFonts w:ascii="Times New Roman" w:eastAsia="Times New Roman" w:hAnsi="Times New Roman" w:cs="Times New Roman"/>
          <w:color w:val="000000"/>
          <w:spacing w:val="0"/>
          <w:w w:val="100"/>
          <w:position w:val="0"/>
          <w:sz w:val="18"/>
          <w:szCs w:val="18"/>
        </w:rPr>
        <w:t>1400</w:t>
      </w:r>
      <w:r>
        <w:rPr>
          <w:color w:val="000000"/>
          <w:spacing w:val="0"/>
          <w:w w:val="100"/>
          <w:position w:val="0"/>
        </w:rPr>
        <w:t>万平方米 公共机构的节能改造工作。截止当前，累计节约电量</w:t>
      </w:r>
      <w:r>
        <w:rPr>
          <w:rFonts w:ascii="Times New Roman" w:eastAsia="Times New Roman" w:hAnsi="Times New Roman" w:cs="Times New Roman"/>
          <w:color w:val="000000"/>
          <w:spacing w:val="0"/>
          <w:w w:val="100"/>
          <w:position w:val="0"/>
          <w:sz w:val="18"/>
          <w:szCs w:val="18"/>
        </w:rPr>
        <w:t>2497</w:t>
      </w:r>
      <w:r>
        <w:rPr>
          <w:color w:val="000000"/>
          <w:spacing w:val="0"/>
          <w:w w:val="100"/>
          <w:position w:val="0"/>
        </w:rPr>
        <w:t>万</w:t>
      </w:r>
      <w:r>
        <w:rPr>
          <w:rFonts w:ascii="Times New Roman" w:eastAsia="Times New Roman" w:hAnsi="Times New Roman" w:cs="Times New Roman"/>
          <w:color w:val="000000"/>
          <w:spacing w:val="0"/>
          <w:w w:val="100"/>
          <w:position w:val="0"/>
          <w:sz w:val="18"/>
          <w:szCs w:val="18"/>
        </w:rPr>
        <w:t>kWh</w:t>
      </w:r>
      <w:r>
        <w:rPr>
          <w:color w:val="000000"/>
          <w:spacing w:val="0"/>
          <w:w w:val="100"/>
          <w:position w:val="0"/>
        </w:rPr>
        <w:t>，</w:t>
      </w:r>
      <w:r>
        <w:rPr>
          <w:color w:val="000000"/>
          <w:spacing w:val="0"/>
          <w:w w:val="100"/>
          <w:position w:val="0"/>
        </w:rPr>
        <w:t>折合节约标准煤</w:t>
      </w:r>
      <w:r>
        <w:rPr>
          <w:rFonts w:ascii="Times New Roman" w:eastAsia="Times New Roman" w:hAnsi="Times New Roman" w:cs="Times New Roman"/>
          <w:color w:val="000000"/>
          <w:spacing w:val="0"/>
          <w:w w:val="100"/>
          <w:position w:val="0"/>
          <w:sz w:val="18"/>
          <w:szCs w:val="18"/>
        </w:rPr>
        <w:t>9986</w:t>
      </w:r>
      <w:r>
        <w:rPr>
          <w:color w:val="000000"/>
          <w:spacing w:val="0"/>
          <w:w w:val="100"/>
          <w:position w:val="0"/>
        </w:rPr>
        <w:t>吨，减少二氧化碳排放</w:t>
      </w:r>
      <w:r>
        <w:rPr>
          <w:rFonts w:ascii="Times New Roman" w:eastAsia="Times New Roman" w:hAnsi="Times New Roman" w:cs="Times New Roman"/>
          <w:color w:val="000000"/>
          <w:spacing w:val="0"/>
          <w:w w:val="100"/>
          <w:position w:val="0"/>
          <w:sz w:val="18"/>
          <w:szCs w:val="18"/>
        </w:rPr>
        <w:t>24892</w:t>
      </w:r>
      <w:r>
        <w:rPr>
          <w:color w:val="000000"/>
          <w:spacing w:val="0"/>
          <w:w w:val="100"/>
          <w:position w:val="0"/>
        </w:rPr>
        <w:t>吨。</w:t>
      </w:r>
    </w:p>
    <w:p>
      <w:pPr>
        <w:pStyle w:val="Style19"/>
        <w:keepNext w:val="0"/>
        <w:keepLines w:val="0"/>
        <w:widowControl w:val="0"/>
        <w:shd w:val="clear" w:color="auto" w:fill="auto"/>
        <w:bidi w:val="0"/>
        <w:spacing w:before="0" w:after="0" w:line="470" w:lineRule="exact"/>
        <w:ind w:left="0" w:right="0"/>
        <w:jc w:val="both"/>
      </w:pPr>
      <w:r>
        <w:rPr>
          <w:color w:val="000000"/>
          <w:spacing w:val="0"/>
          <w:w w:val="100"/>
          <w:position w:val="0"/>
        </w:rPr>
        <w:t>在深圳市报合大数据中心项目中，达实智能为业主提供高效冷站整体建设，实现全年</w:t>
      </w:r>
      <w:r>
        <w:rPr>
          <w:rFonts w:ascii="Times New Roman" w:eastAsia="Times New Roman" w:hAnsi="Times New Roman" w:cs="Times New Roman"/>
          <w:color w:val="000000"/>
          <w:spacing w:val="0"/>
          <w:w w:val="100"/>
          <w:position w:val="0"/>
          <w:sz w:val="18"/>
          <w:szCs w:val="18"/>
        </w:rPr>
        <w:t>PUE</w:t>
      </w:r>
      <w:r>
        <w:rPr>
          <w:color w:val="000000"/>
          <w:spacing w:val="0"/>
          <w:w w:val="100"/>
          <w:position w:val="0"/>
        </w:rPr>
        <w:t>能耗指标小于</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的智慧节 能解决方案，节电率</w:t>
      </w:r>
      <w:r>
        <w:rPr>
          <w:rFonts w:ascii="Times New Roman" w:eastAsia="Times New Roman" w:hAnsi="Times New Roman" w:cs="Times New Roman"/>
          <w:color w:val="000000"/>
          <w:spacing w:val="0"/>
          <w:w w:val="100"/>
          <w:position w:val="0"/>
          <w:sz w:val="18"/>
          <w:szCs w:val="18"/>
        </w:rPr>
        <w:t>23.9%</w:t>
      </w:r>
      <w:r>
        <w:rPr>
          <w:color w:val="000000"/>
          <w:spacing w:val="0"/>
          <w:w w:val="100"/>
          <w:position w:val="0"/>
        </w:rPr>
        <w:t>，年节约电量</w:t>
      </w:r>
      <w:r>
        <w:rPr>
          <w:rFonts w:ascii="Times New Roman" w:eastAsia="Times New Roman" w:hAnsi="Times New Roman" w:cs="Times New Roman"/>
          <w:color w:val="000000"/>
          <w:spacing w:val="0"/>
          <w:w w:val="100"/>
          <w:position w:val="0"/>
          <w:sz w:val="18"/>
          <w:szCs w:val="18"/>
        </w:rPr>
        <w:t>153</w:t>
      </w:r>
      <w:r>
        <w:rPr>
          <w:color w:val="000000"/>
          <w:spacing w:val="0"/>
          <w:w w:val="100"/>
          <w:position w:val="0"/>
        </w:rPr>
        <w:t>万千瓦时，折合年节约标准煤</w:t>
      </w:r>
      <w:r>
        <w:rPr>
          <w:rFonts w:ascii="Times New Roman" w:eastAsia="Times New Roman" w:hAnsi="Times New Roman" w:cs="Times New Roman"/>
          <w:color w:val="000000"/>
          <w:spacing w:val="0"/>
          <w:w w:val="100"/>
          <w:position w:val="0"/>
          <w:sz w:val="18"/>
          <w:szCs w:val="18"/>
        </w:rPr>
        <w:t>612</w:t>
      </w:r>
      <w:r>
        <w:rPr>
          <w:color w:val="000000"/>
          <w:spacing w:val="0"/>
          <w:w w:val="100"/>
          <w:position w:val="0"/>
        </w:rPr>
        <w:t>吨，年二氧化碳减排量</w:t>
      </w:r>
      <w:r>
        <w:rPr>
          <w:rFonts w:ascii="Times New Roman" w:eastAsia="Times New Roman" w:hAnsi="Times New Roman" w:cs="Times New Roman"/>
          <w:color w:val="000000"/>
          <w:spacing w:val="0"/>
          <w:w w:val="100"/>
          <w:position w:val="0"/>
          <w:sz w:val="18"/>
          <w:szCs w:val="18"/>
        </w:rPr>
        <w:t>1525</w:t>
      </w:r>
      <w:r>
        <w:rPr>
          <w:color w:val="000000"/>
          <w:spacing w:val="0"/>
          <w:w w:val="100"/>
          <w:position w:val="0"/>
        </w:rPr>
        <w:t>吨。</w:t>
      </w:r>
    </w:p>
    <w:p>
      <w:pPr>
        <w:pStyle w:val="Style19"/>
        <w:keepNext w:val="0"/>
        <w:keepLines w:val="0"/>
        <w:widowControl w:val="0"/>
        <w:shd w:val="clear" w:color="auto" w:fill="auto"/>
        <w:bidi w:val="0"/>
        <w:spacing w:before="0" w:after="0" w:line="470" w:lineRule="exact"/>
        <w:ind w:left="0" w:right="0"/>
        <w:jc w:val="both"/>
      </w:pPr>
      <w:r>
        <w:rPr>
          <w:color w:val="000000"/>
          <w:spacing w:val="0"/>
          <w:w w:val="100"/>
          <w:position w:val="0"/>
        </w:rPr>
        <w:t xml:space="preserve">公司为信利（惠州）智能显示器工业园提供整套新建中央空调能源站及水蓄冷节能工程服务，应用达实智能研发的 </w:t>
      </w:r>
      <w:r>
        <w:rPr>
          <w:rFonts w:ascii="Times New Roman" w:eastAsia="Times New Roman" w:hAnsi="Times New Roman" w:cs="Times New Roman"/>
          <w:color w:val="000000"/>
          <w:spacing w:val="0"/>
          <w:w w:val="100"/>
          <w:position w:val="0"/>
          <w:sz w:val="18"/>
          <w:szCs w:val="18"/>
        </w:rPr>
        <w:t>EMC008</w:t>
      </w:r>
      <w:r>
        <w:rPr>
          <w:color w:val="000000"/>
          <w:spacing w:val="0"/>
          <w:w w:val="100"/>
          <w:position w:val="0"/>
        </w:rPr>
        <w:t>水蓄冷系统、</w:t>
      </w:r>
      <w:r>
        <w:rPr>
          <w:rFonts w:ascii="Times New Roman" w:eastAsia="Times New Roman" w:hAnsi="Times New Roman" w:cs="Times New Roman"/>
          <w:color w:val="000000"/>
          <w:spacing w:val="0"/>
          <w:w w:val="100"/>
          <w:position w:val="0"/>
          <w:sz w:val="18"/>
          <w:szCs w:val="18"/>
        </w:rPr>
        <w:t>EMC007</w:t>
      </w:r>
      <w:r>
        <w:rPr>
          <w:color w:val="000000"/>
          <w:spacing w:val="0"/>
          <w:w w:val="100"/>
          <w:position w:val="0"/>
        </w:rPr>
        <w:t>中央空调节能控制系统等自主产品，冷站年综合运行能效达到</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，通过移峰填谷，每年至 少可节约电费</w:t>
      </w:r>
      <w:r>
        <w:rPr>
          <w:rFonts w:ascii="Times New Roman" w:eastAsia="Times New Roman" w:hAnsi="Times New Roman" w:cs="Times New Roman"/>
          <w:color w:val="000000"/>
          <w:spacing w:val="0"/>
          <w:w w:val="100"/>
          <w:position w:val="0"/>
          <w:sz w:val="18"/>
          <w:szCs w:val="18"/>
        </w:rPr>
        <w:t>850</w:t>
      </w:r>
      <w:r>
        <w:rPr>
          <w:color w:val="000000"/>
          <w:spacing w:val="0"/>
          <w:w w:val="100"/>
          <w:position w:val="0"/>
        </w:rPr>
        <w:t>万元。</w:t>
      </w:r>
    </w:p>
    <w:p>
      <w:pPr>
        <w:pStyle w:val="Style19"/>
        <w:keepNext w:val="0"/>
        <w:keepLines w:val="0"/>
        <w:widowControl w:val="0"/>
        <w:shd w:val="clear" w:color="auto" w:fill="auto"/>
        <w:bidi w:val="0"/>
        <w:spacing w:before="0" w:after="0" w:line="466" w:lineRule="exact"/>
        <w:ind w:left="0" w:right="0"/>
        <w:jc w:val="both"/>
      </w:pPr>
      <w:r>
        <w:rPr>
          <w:color w:val="000000"/>
          <w:spacing w:val="0"/>
          <w:w w:val="100"/>
          <w:position w:val="0"/>
        </w:rPr>
        <w:t xml:space="preserve">公司为宁德新能源科技工业园项目提供高效冷站的设计、建设、运营服务，核心技术采用中央空调节能控制系统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EMC007</w:t>
      </w:r>
      <w:r>
        <w:rPr>
          <w:color w:val="000000"/>
          <w:spacing w:val="0"/>
          <w:w w:val="100"/>
          <w:position w:val="0"/>
        </w:rPr>
        <w:t>）</w:t>
      </w:r>
      <w:r>
        <w:rPr>
          <w:color w:val="000000"/>
          <w:spacing w:val="0"/>
          <w:w w:val="100"/>
          <w:position w:val="0"/>
        </w:rPr>
        <w:t>，冷站年综合运行能效</w:t>
      </w:r>
      <w:r>
        <w:rPr>
          <w:rFonts w:ascii="Times New Roman" w:eastAsia="Times New Roman" w:hAnsi="Times New Roman" w:cs="Times New Roman"/>
          <w:color w:val="000000"/>
          <w:spacing w:val="0"/>
          <w:w w:val="100"/>
          <w:position w:val="0"/>
          <w:sz w:val="18"/>
          <w:szCs w:val="18"/>
        </w:rPr>
        <w:t>SCOP</w:t>
      </w:r>
      <w:r>
        <w:rPr>
          <w:color w:val="000000"/>
          <w:spacing w:val="0"/>
          <w:w w:val="100"/>
          <w:position w:val="0"/>
        </w:rPr>
        <w:t>达到</w:t>
      </w: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,年节省</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的运行能耗。</w:t>
      </w:r>
    </w:p>
    <w:p>
      <w:pPr>
        <w:pStyle w:val="Style19"/>
        <w:keepNext w:val="0"/>
        <w:keepLines w:val="0"/>
        <w:widowControl w:val="0"/>
        <w:shd w:val="clear" w:color="auto" w:fill="auto"/>
        <w:bidi w:val="0"/>
        <w:spacing w:before="0" w:after="0" w:line="485" w:lineRule="exact"/>
        <w:ind w:left="0" w:right="0"/>
        <w:jc w:val="both"/>
      </w:pPr>
      <w:r>
        <w:rPr>
          <w:color w:val="000000"/>
          <w:spacing w:val="0"/>
          <w:w w:val="100"/>
          <w:position w:val="0"/>
        </w:rPr>
        <w:t>迄今为止，达实已累计为社会节省电能</w:t>
      </w:r>
      <w:r>
        <w:rPr>
          <w:rFonts w:ascii="Times New Roman" w:eastAsia="Times New Roman" w:hAnsi="Times New Roman" w:cs="Times New Roman"/>
          <w:color w:val="000000"/>
          <w:spacing w:val="0"/>
          <w:w w:val="100"/>
          <w:position w:val="0"/>
          <w:sz w:val="18"/>
          <w:szCs w:val="18"/>
        </w:rPr>
        <w:t>10.6</w:t>
      </w:r>
      <w:r>
        <w:rPr>
          <w:color w:val="000000"/>
          <w:spacing w:val="0"/>
          <w:w w:val="100"/>
          <w:position w:val="0"/>
        </w:rPr>
        <w:t>亿度，减少了约</w:t>
      </w:r>
      <w:r>
        <w:rPr>
          <w:rFonts w:ascii="Times New Roman" w:eastAsia="Times New Roman" w:hAnsi="Times New Roman" w:cs="Times New Roman"/>
          <w:color w:val="000000"/>
          <w:spacing w:val="0"/>
          <w:w w:val="100"/>
          <w:position w:val="0"/>
          <w:sz w:val="18"/>
          <w:szCs w:val="18"/>
        </w:rPr>
        <w:t>105.7</w:t>
      </w:r>
      <w:r>
        <w:rPr>
          <w:color w:val="000000"/>
          <w:spacing w:val="0"/>
          <w:w w:val="100"/>
          <w:position w:val="0"/>
        </w:rPr>
        <w:t>万吨二氧化碳的排放，等于</w:t>
      </w:r>
      <w:r>
        <w:rPr>
          <w:rFonts w:ascii="Times New Roman" w:eastAsia="Times New Roman" w:hAnsi="Times New Roman" w:cs="Times New Roman"/>
          <w:color w:val="000000"/>
          <w:spacing w:val="0"/>
          <w:w w:val="100"/>
          <w:position w:val="0"/>
          <w:sz w:val="18"/>
          <w:szCs w:val="18"/>
        </w:rPr>
        <w:t>5800</w:t>
      </w:r>
      <w:r>
        <w:rPr>
          <w:color w:val="000000"/>
          <w:spacing w:val="0"/>
          <w:w w:val="100"/>
          <w:position w:val="0"/>
        </w:rPr>
        <w:t>万棵树木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年的吸 收量，换算成自然森林就是</w:t>
      </w:r>
      <w:r>
        <w:rPr>
          <w:rFonts w:ascii="Times New Roman" w:eastAsia="Times New Roman" w:hAnsi="Times New Roman" w:cs="Times New Roman"/>
          <w:color w:val="000000"/>
          <w:spacing w:val="0"/>
          <w:w w:val="100"/>
          <w:position w:val="0"/>
          <w:sz w:val="18"/>
          <w:szCs w:val="18"/>
        </w:rPr>
        <w:t>232</w:t>
      </w:r>
      <w:r>
        <w:rPr>
          <w:color w:val="000000"/>
          <w:spacing w:val="0"/>
          <w:w w:val="100"/>
          <w:position w:val="0"/>
        </w:rPr>
        <w:t>平方公里。</w:t>
      </w:r>
    </w:p>
    <w:p>
      <w:pPr>
        <w:pStyle w:val="Style19"/>
        <w:keepNext w:val="0"/>
        <w:keepLines w:val="0"/>
        <w:widowControl w:val="0"/>
        <w:shd w:val="clear" w:color="auto" w:fill="auto"/>
        <w:bidi w:val="0"/>
        <w:spacing w:before="0" w:after="0" w:line="470" w:lineRule="exact"/>
        <w:ind w:left="0" w:right="0"/>
        <w:jc w:val="both"/>
      </w:pPr>
      <w:r>
        <w:rPr>
          <w:color w:val="000000"/>
          <w:spacing w:val="0"/>
          <w:w w:val="100"/>
          <w:position w:val="0"/>
        </w:rPr>
        <w:t>报告期内，公司新签约深圳地铁</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号线，欣旺达新能源南昌生产基地，西安特发西港数据中心等节能服务项目。</w:t>
      </w:r>
    </w:p>
    <w:p>
      <w:pPr>
        <w:pStyle w:val="Style19"/>
        <w:keepNext w:val="0"/>
        <w:keepLines w:val="0"/>
        <w:widowControl w:val="0"/>
        <w:shd w:val="clear" w:color="auto" w:fill="auto"/>
        <w:bidi w:val="0"/>
        <w:spacing w:before="0" w:after="580" w:line="475" w:lineRule="exact"/>
        <w:ind w:left="0" w:right="0"/>
        <w:jc w:val="both"/>
      </w:pPr>
      <w:r>
        <w:rPr>
          <w:color w:val="000000"/>
          <w:spacing w:val="0"/>
          <w:w w:val="100"/>
          <w:position w:val="0"/>
        </w:rPr>
        <w:t>未来，达实智能将始终坚持以科技创新为主力抓手，助推绿色智慧节能技术迈向新的高度，注重技术创新，助力行业进 步，为社会绿色发展做出贡献。</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未披露其他环境信息的原因</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公司不存在相关情况</w:t>
      </w:r>
    </w:p>
    <w:p>
      <w:pPr>
        <w:pStyle w:val="Style22"/>
        <w:keepNext/>
        <w:keepLines/>
        <w:widowControl w:val="0"/>
        <w:shd w:val="clear" w:color="auto" w:fill="auto"/>
        <w:bidi w:val="0"/>
        <w:spacing w:before="0" w:after="200" w:line="240" w:lineRule="auto"/>
        <w:ind w:left="0" w:right="0" w:firstLine="0"/>
        <w:jc w:val="left"/>
      </w:pPr>
      <w:bookmarkStart w:id="404" w:name="bookmark404"/>
      <w:bookmarkStart w:id="405" w:name="bookmark405"/>
      <w:bookmarkStart w:id="406" w:name="bookmark406"/>
      <w:bookmarkStart w:id="407" w:name="bookmark407"/>
      <w:r>
        <w:rPr>
          <w:color w:val="000000"/>
          <w:spacing w:val="0"/>
          <w:w w:val="100"/>
          <w:position w:val="0"/>
          <w:sz w:val="24"/>
          <w:szCs w:val="24"/>
        </w:rPr>
        <w:t>二</w:t>
      </w:r>
      <w:bookmarkEnd w:id="406"/>
      <w:r>
        <w:rPr>
          <w:color w:val="000000"/>
          <w:spacing w:val="0"/>
          <w:w w:val="100"/>
          <w:position w:val="0"/>
          <w:sz w:val="24"/>
          <w:szCs w:val="24"/>
        </w:rPr>
        <w:t>、社会责任情况</w:t>
      </w:r>
      <w:bookmarkEnd w:id="404"/>
      <w:bookmarkEnd w:id="405"/>
      <w:bookmarkEnd w:id="407"/>
    </w:p>
    <w:p>
      <w:pPr>
        <w:pStyle w:val="Style19"/>
        <w:keepNext w:val="0"/>
        <w:keepLines w:val="0"/>
        <w:widowControl w:val="0"/>
        <w:shd w:val="clear" w:color="auto" w:fill="auto"/>
        <w:tabs>
          <w:tab w:pos="666" w:val="left"/>
        </w:tabs>
        <w:bidi w:val="0"/>
        <w:spacing w:before="0" w:after="0" w:line="473" w:lineRule="exact"/>
        <w:ind w:left="0" w:right="0" w:firstLine="360"/>
        <w:jc w:val="both"/>
      </w:pPr>
      <w:bookmarkStart w:id="408" w:name="bookmark408"/>
      <w:r>
        <w:rPr>
          <w:rFonts w:ascii="Times New Roman" w:eastAsia="Times New Roman" w:hAnsi="Times New Roman" w:cs="Times New Roman"/>
          <w:b/>
          <w:bCs/>
          <w:color w:val="000000"/>
          <w:spacing w:val="0"/>
          <w:w w:val="100"/>
          <w:position w:val="0"/>
          <w:sz w:val="18"/>
          <w:szCs w:val="18"/>
        </w:rPr>
        <w:t>1</w:t>
      </w:r>
      <w:bookmarkEnd w:id="408"/>
      <w:r>
        <w:rPr>
          <w:b/>
          <w:bCs/>
          <w:color w:val="000000"/>
          <w:spacing w:val="0"/>
          <w:w w:val="100"/>
          <w:position w:val="0"/>
        </w:rPr>
        <w:t>、</w:t>
        <w:tab/>
        <w:t>科技援建，精准捐赠</w:t>
      </w:r>
    </w:p>
    <w:p>
      <w:pPr>
        <w:pStyle w:val="Style19"/>
        <w:keepNext w:val="0"/>
        <w:keepLines w:val="0"/>
        <w:widowControl w:val="0"/>
        <w:shd w:val="clear" w:color="auto" w:fill="auto"/>
        <w:bidi w:val="0"/>
        <w:spacing w:before="0" w:after="0" w:line="473" w:lineRule="exact"/>
        <w:ind w:left="0" w:right="0" w:firstLine="360"/>
        <w:jc w:val="both"/>
      </w:pPr>
      <w:r>
        <w:rPr>
          <w:color w:val="000000"/>
          <w:spacing w:val="0"/>
          <w:w w:val="100"/>
          <w:position w:val="0"/>
        </w:rPr>
        <w:t>达实智能作为一家以物联网技术提供智慧医疗服务的企业，自新冠疫情发生后，高度关注疫情发展，积极响应党和政府 号召，在做好企业疫情防控和生产经营部署的同时，切实履行上市公司社会责任，协同各子公司积极参与抗“疫”，包括从 全球采购医用物资并捐赠医院以及为众多医院提供建设服务等。</w:t>
      </w:r>
    </w:p>
    <w:p>
      <w:pPr>
        <w:pStyle w:val="Style19"/>
        <w:keepNext w:val="0"/>
        <w:keepLines w:val="0"/>
        <w:widowControl w:val="0"/>
        <w:shd w:val="clear" w:color="auto" w:fill="auto"/>
        <w:bidi w:val="0"/>
        <w:spacing w:before="0" w:after="0" w:line="473" w:lineRule="exact"/>
        <w:ind w:left="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月，江苏淮安市遭遇了强台风“烟花”的侵袭，德尔塔新冠病毒也伴随着疾风骤雨悄然潜入，在洪泽区疫情 防控的关键时期，达实智能主动承担社会责任，紧急采购防疫物资，向洪泽区委、区人民政府、防疫指挥部捐赠医用外科口 罩</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只，</w:t>
      </w:r>
      <w:r>
        <w:rPr>
          <w:rFonts w:ascii="Times New Roman" w:eastAsia="Times New Roman" w:hAnsi="Times New Roman" w:cs="Times New Roman"/>
          <w:color w:val="000000"/>
          <w:spacing w:val="0"/>
          <w:w w:val="100"/>
          <w:position w:val="0"/>
          <w:sz w:val="18"/>
          <w:szCs w:val="18"/>
        </w:rPr>
        <w:t xml:space="preserve">N95 </w:t>
      </w:r>
      <w:r>
        <w:rPr>
          <w:color w:val="000000"/>
          <w:spacing w:val="0"/>
          <w:w w:val="100"/>
          <w:position w:val="0"/>
        </w:rPr>
        <w:t>口罩</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只，医用防护服</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件，为洪泽区疫情防控工作献上一份爱心、贡献一份力量。</w:t>
      </w:r>
    </w:p>
    <w:p>
      <w:pPr>
        <w:pStyle w:val="Style19"/>
        <w:keepNext w:val="0"/>
        <w:keepLines w:val="0"/>
        <w:widowControl w:val="0"/>
        <w:shd w:val="clear" w:color="auto" w:fill="auto"/>
        <w:bidi w:val="0"/>
        <w:spacing w:before="0" w:after="0" w:line="480" w:lineRule="exact"/>
        <w:ind w:left="0" w:right="0" w:firstLine="360"/>
        <w:jc w:val="both"/>
      </w:pPr>
      <w:r>
        <w:rPr>
          <w:color w:val="000000"/>
          <w:spacing w:val="0"/>
          <w:w w:val="100"/>
          <w:position w:val="0"/>
        </w:rPr>
        <w:t>援建医院及对外捐赠是为了更好地支持新型冠状病毒肺炎疫情防控工作，是公司积极履行社会责任的体现，符合上市公 司社会责任需求。后续，公司将持续关注疫情发展，做好疫情防控和生产经营工作。</w:t>
      </w:r>
    </w:p>
    <w:p>
      <w:pPr>
        <w:pStyle w:val="Style19"/>
        <w:keepNext w:val="0"/>
        <w:keepLines w:val="0"/>
        <w:widowControl w:val="0"/>
        <w:shd w:val="clear" w:color="auto" w:fill="auto"/>
        <w:tabs>
          <w:tab w:pos="681" w:val="left"/>
        </w:tabs>
        <w:bidi w:val="0"/>
        <w:spacing w:before="0" w:after="0" w:line="473" w:lineRule="exact"/>
        <w:ind w:left="0" w:right="0" w:firstLine="360"/>
        <w:jc w:val="both"/>
      </w:pPr>
      <w:bookmarkStart w:id="409" w:name="bookmark409"/>
      <w:r>
        <w:rPr>
          <w:rFonts w:ascii="Times New Roman" w:eastAsia="Times New Roman" w:hAnsi="Times New Roman" w:cs="Times New Roman"/>
          <w:b/>
          <w:bCs/>
          <w:color w:val="000000"/>
          <w:spacing w:val="0"/>
          <w:w w:val="100"/>
          <w:position w:val="0"/>
          <w:sz w:val="18"/>
          <w:szCs w:val="18"/>
        </w:rPr>
        <w:t>2</w:t>
      </w:r>
      <w:bookmarkEnd w:id="409"/>
      <w:r>
        <w:rPr>
          <w:b/>
          <w:bCs/>
          <w:color w:val="000000"/>
          <w:spacing w:val="0"/>
          <w:w w:val="100"/>
          <w:position w:val="0"/>
        </w:rPr>
        <w:t>、</w:t>
        <w:tab/>
        <w:t>科研创新，科普教育</w:t>
      </w:r>
    </w:p>
    <w:p>
      <w:pPr>
        <w:pStyle w:val="Style19"/>
        <w:keepNext w:val="0"/>
        <w:keepLines w:val="0"/>
        <w:widowControl w:val="0"/>
        <w:shd w:val="clear" w:color="auto" w:fill="auto"/>
        <w:bidi w:val="0"/>
        <w:spacing w:before="0" w:after="0" w:line="470" w:lineRule="exact"/>
        <w:ind w:left="0" w:right="0" w:firstLine="360"/>
        <w:jc w:val="both"/>
      </w:pPr>
      <w:r>
        <w:rPr>
          <w:color w:val="000000"/>
          <w:spacing w:val="0"/>
          <w:w w:val="100"/>
          <w:position w:val="0"/>
        </w:rPr>
        <w:t>达实智能拥有国家博士后科研工作站，技术创新能力处于行业领先地位。公司硕士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博士联合培养中心与国内</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余所著 名高校建立了合作伙伴关系，目前已联合培养</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位博士后、</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余位硕士研究生。</w:t>
      </w:r>
    </w:p>
    <w:p>
      <w:pPr>
        <w:pStyle w:val="Style19"/>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公司内设广东省智慧城市科普教育基地，将自主研发的多项专利、技术与产品，形象展示了达实智能智慧城市建设的创 新、发展成果，持续向社会公众推广智慧节能理念，不忘初心回馈社会。报告期内共接待</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余批客户，共计约</w:t>
      </w:r>
      <w:r>
        <w:rPr>
          <w:rFonts w:ascii="Times New Roman" w:eastAsia="Times New Roman" w:hAnsi="Times New Roman" w:cs="Times New Roman"/>
          <w:color w:val="000000"/>
          <w:spacing w:val="0"/>
          <w:w w:val="100"/>
          <w:position w:val="0"/>
          <w:sz w:val="18"/>
          <w:szCs w:val="18"/>
        </w:rPr>
        <w:t>11440</w:t>
      </w:r>
      <w:r>
        <w:rPr>
          <w:color w:val="000000"/>
          <w:spacing w:val="0"/>
          <w:w w:val="100"/>
          <w:position w:val="0"/>
        </w:rPr>
        <w:t>人 次。</w:t>
      </w:r>
    </w:p>
    <w:p>
      <w:pPr>
        <w:pStyle w:val="Style19"/>
        <w:keepNext w:val="0"/>
        <w:keepLines w:val="0"/>
        <w:widowControl w:val="0"/>
        <w:shd w:val="clear" w:color="auto" w:fill="auto"/>
        <w:tabs>
          <w:tab w:pos="681" w:val="left"/>
        </w:tabs>
        <w:bidi w:val="0"/>
        <w:spacing w:before="0" w:after="0" w:line="473" w:lineRule="exact"/>
        <w:ind w:left="0" w:right="0" w:firstLine="360"/>
        <w:jc w:val="both"/>
      </w:pPr>
      <w:bookmarkStart w:id="410" w:name="bookmark410"/>
      <w:r>
        <w:rPr>
          <w:rFonts w:ascii="Times New Roman" w:eastAsia="Times New Roman" w:hAnsi="Times New Roman" w:cs="Times New Roman"/>
          <w:b/>
          <w:bCs/>
          <w:color w:val="000000"/>
          <w:spacing w:val="0"/>
          <w:w w:val="100"/>
          <w:position w:val="0"/>
          <w:sz w:val="18"/>
          <w:szCs w:val="18"/>
        </w:rPr>
        <w:t>3</w:t>
      </w:r>
      <w:bookmarkEnd w:id="410"/>
      <w:r>
        <w:rPr>
          <w:b/>
          <w:bCs/>
          <w:color w:val="000000"/>
          <w:spacing w:val="0"/>
          <w:w w:val="100"/>
          <w:position w:val="0"/>
        </w:rPr>
        <w:t>、</w:t>
        <w:tab/>
        <w:t>广泛分享，凝聚团队</w:t>
      </w:r>
    </w:p>
    <w:p>
      <w:pPr>
        <w:pStyle w:val="Style19"/>
        <w:keepNext w:val="0"/>
        <w:keepLines w:val="0"/>
        <w:widowControl w:val="0"/>
        <w:shd w:val="clear" w:color="auto" w:fill="auto"/>
        <w:bidi w:val="0"/>
        <w:spacing w:before="0" w:after="0" w:line="472" w:lineRule="exact"/>
        <w:ind w:left="0" w:right="0" w:firstLine="360"/>
        <w:jc w:val="both"/>
      </w:pPr>
      <w:r>
        <w:rPr>
          <w:color w:val="000000"/>
          <w:spacing w:val="0"/>
          <w:w w:val="100"/>
          <w:position w:val="0"/>
        </w:rPr>
        <w:t>公司自成立以来，始终坚持与员工分享发展成果，先后实施了多次员工股权激励计划，实现了“达则兼善天下，实则恒 心如一”的核心价值理念。在上市前连续实施</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次员工持股计划，有</w:t>
      </w:r>
      <w:r>
        <w:rPr>
          <w:rFonts w:ascii="Times New Roman" w:eastAsia="Times New Roman" w:hAnsi="Times New Roman" w:cs="Times New Roman"/>
          <w:color w:val="000000"/>
          <w:spacing w:val="0"/>
          <w:w w:val="100"/>
          <w:position w:val="0"/>
          <w:sz w:val="18"/>
          <w:szCs w:val="18"/>
        </w:rPr>
        <w:t>97</w:t>
      </w:r>
      <w:r>
        <w:rPr>
          <w:color w:val="000000"/>
          <w:spacing w:val="0"/>
          <w:w w:val="100"/>
          <w:position w:val="0"/>
        </w:rPr>
        <w:t>名员工获受让股份；上市以后共实施三次限制性股 票激励计划，主要针对管理层和核心技术人员，分别有</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名、</w:t>
      </w:r>
      <w:r>
        <w:rPr>
          <w:rFonts w:ascii="Times New Roman" w:eastAsia="Times New Roman" w:hAnsi="Times New Roman" w:cs="Times New Roman"/>
          <w:color w:val="000000"/>
          <w:spacing w:val="0"/>
          <w:w w:val="100"/>
          <w:position w:val="0"/>
          <w:sz w:val="18"/>
          <w:szCs w:val="18"/>
        </w:rPr>
        <w:t>214</w:t>
      </w:r>
      <w:r>
        <w:rPr>
          <w:color w:val="000000"/>
          <w:spacing w:val="0"/>
          <w:w w:val="100"/>
          <w:position w:val="0"/>
        </w:rPr>
        <w:t>名、</w:t>
      </w:r>
      <w:r>
        <w:rPr>
          <w:rFonts w:ascii="Times New Roman" w:eastAsia="Times New Roman" w:hAnsi="Times New Roman" w:cs="Times New Roman"/>
          <w:color w:val="000000"/>
          <w:spacing w:val="0"/>
          <w:w w:val="100"/>
          <w:position w:val="0"/>
          <w:sz w:val="18"/>
          <w:szCs w:val="18"/>
        </w:rPr>
        <w:t>138</w:t>
      </w:r>
      <w:r>
        <w:rPr>
          <w:color w:val="000000"/>
          <w:spacing w:val="0"/>
          <w:w w:val="100"/>
          <w:position w:val="0"/>
        </w:rPr>
        <w:t>名员工获受让股份，</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年实施上市后的第一 期员工持股计划，也有</w:t>
      </w:r>
      <w:r>
        <w:rPr>
          <w:rFonts w:ascii="Times New Roman" w:eastAsia="Times New Roman" w:hAnsi="Times New Roman" w:cs="Times New Roman"/>
          <w:color w:val="000000"/>
          <w:spacing w:val="0"/>
          <w:w w:val="100"/>
          <w:position w:val="0"/>
          <w:sz w:val="18"/>
          <w:szCs w:val="18"/>
        </w:rPr>
        <w:t>380</w:t>
      </w:r>
      <w:r>
        <w:rPr>
          <w:color w:val="000000"/>
          <w:spacing w:val="0"/>
          <w:w w:val="100"/>
          <w:position w:val="0"/>
        </w:rPr>
        <w:t>多名员工参与其中，成为深圳股权激励最为广泛的上市公司之一。公司的股权激励除了彰显企业 分享的价值观外，核心员工成为了公司股东，可为客户提供更为有力、持续、稳定的服务。</w:t>
      </w:r>
    </w:p>
    <w:p>
      <w:pPr>
        <w:pStyle w:val="Style19"/>
        <w:keepNext w:val="0"/>
        <w:keepLines w:val="0"/>
        <w:widowControl w:val="0"/>
        <w:shd w:val="clear" w:color="auto" w:fill="auto"/>
        <w:bidi w:val="0"/>
        <w:spacing w:before="0" w:after="0" w:line="475" w:lineRule="exact"/>
        <w:ind w:left="0" w:right="0" w:firstLine="360"/>
        <w:jc w:val="both"/>
      </w:pPr>
      <w:r>
        <w:rPr>
          <w:color w:val="000000"/>
          <w:spacing w:val="0"/>
          <w:w w:val="100"/>
          <w:position w:val="0"/>
        </w:rPr>
        <w:t>公司始终把员工作为长远发展的根本，持续优化和改善员工的工作条件，积极为员工打造舒适的工作环境，在达实大厦 引入员工食堂，保障员工用餐安全、便捷，不定期开展跑步、羽毛球等体育活动，增强员工的综合体质及团队凝聚力，举办 节日民俗活动、青年职工联谊活动、跨年文艺演出等活动丰富员工的生活，提升员工的满意度。</w:t>
      </w:r>
    </w:p>
    <w:p>
      <w:pPr>
        <w:pStyle w:val="Style19"/>
        <w:keepNext w:val="0"/>
        <w:keepLines w:val="0"/>
        <w:widowControl w:val="0"/>
        <w:shd w:val="clear" w:color="auto" w:fill="auto"/>
        <w:tabs>
          <w:tab w:pos="681" w:val="left"/>
        </w:tabs>
        <w:bidi w:val="0"/>
        <w:spacing w:before="0" w:after="0" w:line="475" w:lineRule="exact"/>
        <w:ind w:left="0" w:right="0" w:firstLine="360"/>
        <w:jc w:val="both"/>
      </w:pPr>
      <w:bookmarkStart w:id="411" w:name="bookmark411"/>
      <w:r>
        <w:rPr>
          <w:rFonts w:ascii="Times New Roman" w:eastAsia="Times New Roman" w:hAnsi="Times New Roman" w:cs="Times New Roman"/>
          <w:b/>
          <w:bCs/>
          <w:color w:val="000000"/>
          <w:spacing w:val="0"/>
          <w:w w:val="100"/>
          <w:position w:val="0"/>
          <w:sz w:val="18"/>
          <w:szCs w:val="18"/>
        </w:rPr>
        <w:t>4</w:t>
      </w:r>
      <w:bookmarkEnd w:id="411"/>
      <w:r>
        <w:rPr>
          <w:b/>
          <w:bCs/>
          <w:color w:val="000000"/>
          <w:spacing w:val="0"/>
          <w:w w:val="100"/>
          <w:position w:val="0"/>
        </w:rPr>
        <w:t>、</w:t>
        <w:tab/>
        <w:t>维护权益，回报股东</w:t>
      </w:r>
    </w:p>
    <w:p>
      <w:pPr>
        <w:pStyle w:val="Style19"/>
        <w:keepNext w:val="0"/>
        <w:keepLines w:val="0"/>
        <w:widowControl w:val="0"/>
        <w:shd w:val="clear" w:color="auto" w:fill="auto"/>
        <w:bidi w:val="0"/>
        <w:spacing w:before="0" w:after="0" w:line="490" w:lineRule="exact"/>
        <w:ind w:left="0" w:right="0" w:firstLine="360"/>
        <w:jc w:val="both"/>
      </w:pPr>
      <w:r>
        <w:rPr>
          <w:color w:val="000000"/>
          <w:spacing w:val="0"/>
          <w:w w:val="100"/>
          <w:position w:val="0"/>
        </w:rPr>
        <w:t>在客户权益保护方面，公司推行达实</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战略，升级公司战略和企业文化，将“永远将客户装在心里，依道而行”作为 经营宗旨，提升研发投入，为客户提供专业化的产品和服务，帮助客户提高效率，提升核心竞争力。</w:t>
      </w:r>
    </w:p>
    <w:p>
      <w:pPr>
        <w:pStyle w:val="Style19"/>
        <w:keepNext w:val="0"/>
        <w:keepLines w:val="0"/>
        <w:widowControl w:val="0"/>
        <w:shd w:val="clear" w:color="auto" w:fill="auto"/>
        <w:bidi w:val="0"/>
        <w:spacing w:before="0" w:after="0" w:line="467" w:lineRule="exact"/>
        <w:ind w:left="0" w:right="0" w:firstLine="360"/>
        <w:jc w:val="both"/>
      </w:pPr>
      <w:r>
        <w:rPr>
          <w:color w:val="000000"/>
          <w:spacing w:val="0"/>
          <w:w w:val="100"/>
          <w:position w:val="0"/>
        </w:rPr>
        <w:t>在维护投资者权益方面，公司一直严格遵守相关法律法规及公司内部制度的要求进行信息披露，及时、公平地披露信息， 并保证所披露的信息真实、准确、完整。报告期内公司共实现</w:t>
      </w:r>
      <w:r>
        <w:rPr>
          <w:rFonts w:ascii="Times New Roman" w:eastAsia="Times New Roman" w:hAnsi="Times New Roman" w:cs="Times New Roman"/>
          <w:color w:val="000000"/>
          <w:spacing w:val="0"/>
          <w:w w:val="100"/>
          <w:position w:val="0"/>
          <w:sz w:val="18"/>
          <w:szCs w:val="18"/>
        </w:rPr>
        <w:t>79</w:t>
      </w:r>
      <w:r>
        <w:rPr>
          <w:color w:val="000000"/>
          <w:spacing w:val="0"/>
          <w:w w:val="100"/>
          <w:position w:val="0"/>
        </w:rPr>
        <w:t>条信息披露，坚持了适当的主动性披露，及时、充分的向 投资者传递公司价值。公司上市以来一直坚持与投资者零距离沟通，通过组织现场调研、及时回复互动平台问询、接听咨询 电话、参与深圳辖区上市公司投资者网上集体接待日活动等方式，与投资者进行积极互动。报告期内共组织</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次大型投资者 调研活动，其中</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次线上直播，共有约</w:t>
      </w:r>
      <w:r>
        <w:rPr>
          <w:rFonts w:ascii="Times New Roman" w:eastAsia="Times New Roman" w:hAnsi="Times New Roman" w:cs="Times New Roman"/>
          <w:color w:val="000000"/>
          <w:spacing w:val="0"/>
          <w:w w:val="100"/>
          <w:position w:val="0"/>
          <w:sz w:val="18"/>
          <w:szCs w:val="18"/>
        </w:rPr>
        <w:t>290</w:t>
      </w:r>
      <w:r>
        <w:rPr>
          <w:color w:val="000000"/>
          <w:spacing w:val="0"/>
          <w:w w:val="100"/>
          <w:position w:val="0"/>
        </w:rPr>
        <w:t>名投资者参与交流，线上直播访问人数</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余人次，在互动平台回复投资者提 问逾</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条，接听投资者电话</w:t>
      </w:r>
      <w:r>
        <w:rPr>
          <w:rFonts w:ascii="Times New Roman" w:eastAsia="Times New Roman" w:hAnsi="Times New Roman" w:cs="Times New Roman"/>
          <w:color w:val="000000"/>
          <w:spacing w:val="0"/>
          <w:w w:val="100"/>
          <w:position w:val="0"/>
          <w:sz w:val="18"/>
          <w:szCs w:val="18"/>
        </w:rPr>
        <w:t>430</w:t>
      </w:r>
      <w:r>
        <w:rPr>
          <w:color w:val="000000"/>
          <w:spacing w:val="0"/>
          <w:w w:val="100"/>
          <w:position w:val="0"/>
        </w:rPr>
        <w:t>余次。</w:t>
      </w:r>
    </w:p>
    <w:p>
      <w:pPr>
        <w:pStyle w:val="Style19"/>
        <w:keepNext w:val="0"/>
        <w:keepLines w:val="0"/>
        <w:widowControl w:val="0"/>
        <w:shd w:val="clear" w:color="auto" w:fill="auto"/>
        <w:bidi w:val="0"/>
        <w:spacing w:before="0" w:after="0" w:line="480" w:lineRule="exact"/>
        <w:ind w:left="0" w:right="0" w:firstLine="360"/>
        <w:jc w:val="both"/>
        <w:sectPr>
          <w:footnotePr>
            <w:pos w:val="pageBottom"/>
            <w:numFmt w:val="decimal"/>
            <w:numRestart w:val="continuous"/>
          </w:footnotePr>
          <w:pgSz w:w="11900" w:h="16840"/>
          <w:pgMar w:top="1318" w:right="1039" w:bottom="1491" w:left="1092" w:header="0" w:footer="3" w:gutter="0"/>
          <w:cols w:space="720"/>
          <w:noEndnote/>
          <w:rtlGutter w:val="0"/>
          <w:docGrid w:linePitch="360"/>
        </w:sectPr>
      </w:pPr>
      <w:r>
        <w:rPr>
          <w:color w:val="000000"/>
          <w:spacing w:val="0"/>
          <w:w w:val="100"/>
          <w:position w:val="0"/>
        </w:rPr>
        <w:t xml:space="preserve">在回报股东权益方面，公司实施了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年度分配方案，以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日的总股本为基数，向全体股东每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元人民币现金（含税），共分红</w:t>
      </w:r>
      <w:r>
        <w:rPr>
          <w:rFonts w:ascii="Times New Roman" w:eastAsia="Times New Roman" w:hAnsi="Times New Roman" w:cs="Times New Roman"/>
          <w:color w:val="000000"/>
          <w:spacing w:val="0"/>
          <w:w w:val="100"/>
          <w:position w:val="0"/>
          <w:sz w:val="18"/>
          <w:szCs w:val="18"/>
        </w:rPr>
        <w:t>76,985,169.16</w:t>
      </w:r>
      <w:r>
        <w:rPr>
          <w:color w:val="000000"/>
          <w:spacing w:val="0"/>
          <w:w w:val="100"/>
          <w:position w:val="0"/>
        </w:rPr>
        <w:t>元。</w:t>
      </w:r>
    </w:p>
    <w:p>
      <w:pPr>
        <w:pStyle w:val="Style22"/>
        <w:keepNext/>
        <w:keepLines/>
        <w:widowControl w:val="0"/>
        <w:shd w:val="clear" w:color="auto" w:fill="auto"/>
        <w:bidi w:val="0"/>
        <w:spacing w:before="240" w:after="400" w:line="240" w:lineRule="auto"/>
        <w:ind w:left="0" w:right="0" w:firstLine="0"/>
        <w:jc w:val="left"/>
      </w:pPr>
      <w:bookmarkStart w:id="415" w:name="bookmark415"/>
      <w:bookmarkStart w:id="416" w:name="bookmark416"/>
      <w:bookmarkStart w:id="417" w:name="bookmark417"/>
      <w:bookmarkStart w:id="418" w:name="bookmark418"/>
      <w:r>
        <w:rPr>
          <w:color w:val="000000"/>
          <w:spacing w:val="0"/>
          <w:w w:val="100"/>
          <w:position w:val="0"/>
          <w:sz w:val="24"/>
          <w:szCs w:val="24"/>
        </w:rPr>
        <w:t>三</w:t>
      </w:r>
      <w:bookmarkEnd w:id="417"/>
      <w:r>
        <w:rPr>
          <w:color w:val="000000"/>
          <w:spacing w:val="0"/>
          <w:w w:val="100"/>
          <w:position w:val="0"/>
          <w:sz w:val="24"/>
          <w:szCs w:val="24"/>
        </w:rPr>
        <w:t>、巩固拓展脱贫攻坚成果、乡村振兴的情况</w:t>
      </w:r>
      <w:bookmarkEnd w:id="415"/>
      <w:bookmarkEnd w:id="416"/>
      <w:bookmarkEnd w:id="418"/>
    </w:p>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公司报告期内暂未开展脱贫攻坚、乡村振兴工作。</w:t>
      </w:r>
      <w:r>
        <w:br w:type="page"/>
      </w:r>
    </w:p>
    <w:p>
      <w:pPr>
        <w:pStyle w:val="Style10"/>
        <w:keepNext/>
        <w:keepLines/>
        <w:widowControl w:val="0"/>
        <w:shd w:val="clear" w:color="auto" w:fill="auto"/>
        <w:bidi w:val="0"/>
        <w:spacing w:before="0" w:line="240" w:lineRule="auto"/>
        <w:ind w:left="0" w:right="0" w:firstLine="0"/>
        <w:jc w:val="center"/>
      </w:pPr>
      <w:bookmarkStart w:id="419" w:name="bookmark419"/>
      <w:bookmarkStart w:id="420" w:name="bookmark420"/>
      <w:bookmarkStart w:id="421" w:name="bookmark421"/>
      <w:r>
        <w:rPr>
          <w:color w:val="000000"/>
          <w:spacing w:val="0"/>
          <w:w w:val="100"/>
          <w:position w:val="0"/>
        </w:rPr>
        <w:t>第六节重要事项</w:t>
      </w:r>
      <w:bookmarkEnd w:id="419"/>
      <w:bookmarkEnd w:id="420"/>
      <w:bookmarkEnd w:id="421"/>
    </w:p>
    <w:p>
      <w:pPr>
        <w:pStyle w:val="Style22"/>
        <w:keepNext/>
        <w:keepLines/>
        <w:widowControl w:val="0"/>
        <w:shd w:val="clear" w:color="auto" w:fill="auto"/>
        <w:bidi w:val="0"/>
        <w:spacing w:before="0" w:after="300" w:line="240" w:lineRule="auto"/>
        <w:ind w:left="0" w:right="0" w:firstLine="0"/>
        <w:jc w:val="left"/>
      </w:pPr>
      <w:bookmarkStart w:id="422" w:name="bookmark422"/>
      <w:bookmarkStart w:id="423" w:name="bookmark423"/>
      <w:bookmarkStart w:id="424" w:name="bookmark424"/>
      <w:bookmarkStart w:id="425" w:name="bookmark425"/>
      <w:r>
        <w:rPr>
          <w:color w:val="000000"/>
          <w:spacing w:val="0"/>
          <w:w w:val="100"/>
          <w:position w:val="0"/>
          <w:sz w:val="24"/>
          <w:szCs w:val="24"/>
        </w:rPr>
        <w:t>一</w:t>
      </w:r>
      <w:bookmarkEnd w:id="424"/>
      <w:r>
        <w:rPr>
          <w:color w:val="000000"/>
          <w:spacing w:val="0"/>
          <w:w w:val="100"/>
          <w:position w:val="0"/>
          <w:sz w:val="24"/>
          <w:szCs w:val="24"/>
        </w:rPr>
        <w:t>、承诺事项履行情况</w:t>
      </w:r>
      <w:bookmarkEnd w:id="422"/>
      <w:bookmarkEnd w:id="423"/>
      <w:bookmarkEnd w:id="425"/>
    </w:p>
    <w:p>
      <w:pPr>
        <w:pStyle w:val="Style27"/>
        <w:keepNext/>
        <w:keepLines/>
        <w:widowControl w:val="0"/>
        <w:shd w:val="clear" w:color="auto" w:fill="auto"/>
        <w:bidi w:val="0"/>
        <w:spacing w:before="0" w:after="380" w:line="312" w:lineRule="exact"/>
        <w:ind w:left="0" w:right="0" w:firstLine="0"/>
        <w:jc w:val="left"/>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1</w:t>
      </w:r>
      <w:bookmarkEnd w:id="428"/>
      <w:r>
        <w:rPr>
          <w:color w:val="000000"/>
          <w:spacing w:val="0"/>
          <w:w w:val="100"/>
          <w:position w:val="0"/>
        </w:rPr>
        <w:t>、公司实际控制人、股东、关联方、收购人以及公司等承诺相关方在报告期内履行完毕及截至报告期末 尚未履行完毕的承诺事项</w:t>
      </w:r>
      <w:bookmarkEnd w:id="426"/>
      <w:bookmarkEnd w:id="427"/>
      <w:bookmarkEnd w:id="429"/>
    </w:p>
    <w:p>
      <w:pPr>
        <w:pStyle w:val="Style24"/>
        <w:keepNext w:val="0"/>
        <w:keepLines w:val="0"/>
        <w:widowControl w:val="0"/>
        <w:shd w:val="clear" w:color="auto" w:fill="auto"/>
        <w:bidi w:val="0"/>
        <w:spacing w:before="0" w:after="0" w:line="240" w:lineRule="auto"/>
        <w:ind w:left="14"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955"/>
        <w:gridCol w:w="989"/>
        <w:gridCol w:w="1056"/>
        <w:gridCol w:w="3830"/>
        <w:gridCol w:w="998"/>
        <w:gridCol w:w="960"/>
        <w:gridCol w:w="98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1004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资产重组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时所作承</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房志刚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竞争、关联 交易、资金 占用方面</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702"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、避免同业竞争的承诺：本次交易前，房志刚 未直接或间接从事与达实智能及其下属子公司 相同或相似的业务。自本承诺出具日，房志刚 将不以任何方式直接或间接新增与达实智能及 其下属子公司业务相同、相似并构成竞争或可 能构成竞争的业务。房志刚若拟出售与达实智 能及其下属子公司经营相关的任何其他资产、 业务或权益，达实智能均有优先购买的权利。 以上声明、保证及承诺同样适用于房志刚控制 的其他企业，房志刚将依法促使控制的其他企 业按照与房志刚同样的标准遵守以上声明、保 证及承诺。如以上声明、保证及承诺事项与事 实不符，或者房志刚控制的其他企业违反上述 声明、保证及承诺事项，因从事与达实智能及 其下属子公司竞争性业务所取得的收益无偿归 达实智能所有。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、减少和规范关联交易的承诺 房志刚承诺：本次交易后，本人及本人控制或 影响的企业将尽量避免、减少与达实智能及下 属子公司的关联交易；本人及本人控制或影响 的企业将严格避免向达实智能及其下属子公司 拆借、占用达实智能及其下属子公司资金或采 取由达实智能及其下属子公司代垫款、代偿债 务等方式侵占达实智能资金。</w:t>
              <w:tab/>
              <w:t>对于本人及</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本人控制或影响的企业与达实智能及其下属子 公司之间无法避免或者有合理原因而发生的关 联交易，均将严格遵守市场原则，本着平等互 利、等价有偿的一般原则，公平合理地进行。 本人在达实智能权力机构审议涉及本人及本人 控制或影响的企业的关联交易事项时主动依法 履行回避义务，且交易须在有权机构审议通过 后方可执行。本人保证不通过关联交易取得任 何不正当的利益或使达实智能及其下属子公司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bl>
    <w:p>
      <w:pPr>
        <w:widowControl w:val="0"/>
        <w:spacing w:line="1" w:lineRule="exact"/>
      </w:pPr>
    </w:p>
    <w:tbl>
      <w:tblPr>
        <w:tblOverlap w:val="never"/>
        <w:jc w:val="center"/>
        <w:tblLayout w:type="fixed"/>
      </w:tblPr>
      <w:tblGrid>
        <w:gridCol w:w="955"/>
        <w:gridCol w:w="989"/>
        <w:gridCol w:w="1056"/>
        <w:gridCol w:w="3830"/>
        <w:gridCol w:w="998"/>
        <w:gridCol w:w="960"/>
        <w:gridCol w:w="98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承担任何不正当的义务。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首次公开 发行或再 融资时所 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程朋胜</w:t>
            </w:r>
            <w:r>
              <w:rPr>
                <w:color w:val="000000"/>
                <w:spacing w:val="0"/>
                <w:w w:val="100"/>
                <w:position w:val="0"/>
                <w:sz w:val="18"/>
                <w:szCs w:val="18"/>
              </w:rPr>
              <w:t>；</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黄天朗</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刘磅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吕 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市达实投</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资发展有 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苏俊锋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竞争、关联 交易、资金 占用方面</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避免同业竞争的承诺：不直接或间接从事与公 司经营范围相同或相类似的业务。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1642"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刘磅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 圳市达实 投资发展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竞争、关联 交易、资金 占用方面</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关于不占用公司资金的承诺：不以任何方式占 用公司的资产和资源，不以任何直接或者间接 的方式从事损害或可能损害公司及其他股东利 益的行为。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正常履行 中</w:t>
            </w:r>
          </w:p>
        </w:tc>
      </w:tr>
      <w:tr>
        <w:trPr>
          <w:trHeight w:val="134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刘磅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 圳市达实 投资发展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关于公司可能由于住房公积金政策变化而导致 的处罚或损失的承诺：将对该等处罚或损失承 担连带赔偿责任，以确保公司不会因此遭受任 何损失。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bl>
    <w:p>
      <w:pPr>
        <w:widowControl w:val="0"/>
        <w:spacing w:after="239" w:line="1" w:lineRule="exact"/>
      </w:pPr>
    </w:p>
    <w:p>
      <w:pPr>
        <w:pStyle w:val="Style27"/>
        <w:keepNext/>
        <w:keepLines/>
        <w:widowControl w:val="0"/>
        <w:shd w:val="clear" w:color="auto" w:fill="auto"/>
        <w:bidi w:val="0"/>
        <w:spacing w:before="0" w:after="400" w:line="331" w:lineRule="exact"/>
        <w:ind w:left="0" w:right="0" w:firstLine="0"/>
        <w:jc w:val="left"/>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2</w:t>
      </w:r>
      <w:bookmarkEnd w:id="432"/>
      <w:r>
        <w:rPr>
          <w:color w:val="000000"/>
          <w:spacing w:val="0"/>
          <w:w w:val="100"/>
          <w:position w:val="0"/>
        </w:rPr>
        <w:t>、公司资产或项目存在盈利预测，且报告期仍处在盈利预测期间，公司就资产或项目达到原盈利预测及 其原因做出说明</w:t>
      </w:r>
      <w:bookmarkEnd w:id="430"/>
      <w:bookmarkEnd w:id="431"/>
      <w:bookmarkEnd w:id="433"/>
    </w:p>
    <w:p>
      <w:pPr>
        <w:pStyle w:val="Style19"/>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2"/>
        <w:keepNext/>
        <w:keepLines/>
        <w:widowControl w:val="0"/>
        <w:shd w:val="clear" w:color="auto" w:fill="auto"/>
        <w:tabs>
          <w:tab w:pos="517" w:val="left"/>
        </w:tabs>
        <w:bidi w:val="0"/>
        <w:spacing w:before="0" w:after="400" w:line="307" w:lineRule="exact"/>
        <w:ind w:left="0" w:right="0" w:firstLine="0"/>
        <w:jc w:val="left"/>
      </w:pPr>
      <w:bookmarkStart w:id="434" w:name="bookmark434"/>
      <w:bookmarkStart w:id="435" w:name="bookmark435"/>
      <w:bookmarkStart w:id="436" w:name="bookmark436"/>
      <w:bookmarkStart w:id="437" w:name="bookmark437"/>
      <w:r>
        <w:rPr>
          <w:color w:val="000000"/>
          <w:spacing w:val="0"/>
          <w:w w:val="100"/>
          <w:position w:val="0"/>
          <w:sz w:val="24"/>
          <w:szCs w:val="24"/>
        </w:rPr>
        <w:t>二</w:t>
      </w:r>
      <w:bookmarkEnd w:id="436"/>
      <w:r>
        <w:rPr>
          <w:color w:val="000000"/>
          <w:spacing w:val="0"/>
          <w:w w:val="100"/>
          <w:position w:val="0"/>
          <w:sz w:val="24"/>
          <w:szCs w:val="24"/>
        </w:rPr>
        <w:t>、</w:t>
        <w:tab/>
        <w:t>控股股东及其他关联方对上市公司的非经营性占用资金情况</w:t>
      </w:r>
      <w:bookmarkEnd w:id="434"/>
      <w:bookmarkEnd w:id="435"/>
      <w:bookmarkEnd w:id="437"/>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2"/>
        <w:keepNext/>
        <w:keepLines/>
        <w:widowControl w:val="0"/>
        <w:shd w:val="clear" w:color="auto" w:fill="auto"/>
        <w:tabs>
          <w:tab w:pos="517" w:val="left"/>
        </w:tabs>
        <w:bidi w:val="0"/>
        <w:spacing w:before="0" w:after="400" w:line="307" w:lineRule="exact"/>
        <w:ind w:left="0" w:right="0" w:firstLine="0"/>
        <w:jc w:val="left"/>
      </w:pPr>
      <w:bookmarkStart w:id="438" w:name="bookmark438"/>
      <w:bookmarkStart w:id="439" w:name="bookmark439"/>
      <w:bookmarkStart w:id="440" w:name="bookmark440"/>
      <w:bookmarkStart w:id="441" w:name="bookmark441"/>
      <w:r>
        <w:rPr>
          <w:color w:val="000000"/>
          <w:spacing w:val="0"/>
          <w:w w:val="100"/>
          <w:position w:val="0"/>
          <w:sz w:val="24"/>
          <w:szCs w:val="24"/>
        </w:rPr>
        <w:t>三</w:t>
      </w:r>
      <w:bookmarkEnd w:id="440"/>
      <w:r>
        <w:rPr>
          <w:color w:val="000000"/>
          <w:spacing w:val="0"/>
          <w:w w:val="100"/>
          <w:position w:val="0"/>
          <w:sz w:val="24"/>
          <w:szCs w:val="24"/>
        </w:rPr>
        <w:t>、</w:t>
        <w:tab/>
        <w:t>违规对外担保情况</w:t>
      </w:r>
      <w:bookmarkEnd w:id="438"/>
      <w:bookmarkEnd w:id="439"/>
      <w:bookmarkEnd w:id="441"/>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公司报告期无违规对外担保情况。</w:t>
      </w:r>
    </w:p>
    <w:p>
      <w:pPr>
        <w:pStyle w:val="Style22"/>
        <w:keepNext/>
        <w:keepLines/>
        <w:widowControl w:val="0"/>
        <w:shd w:val="clear" w:color="auto" w:fill="auto"/>
        <w:tabs>
          <w:tab w:pos="517" w:val="left"/>
        </w:tabs>
        <w:bidi w:val="0"/>
        <w:spacing w:before="0" w:after="400" w:line="307" w:lineRule="exact"/>
        <w:ind w:left="0" w:right="0" w:firstLine="0"/>
        <w:jc w:val="left"/>
      </w:pPr>
      <w:bookmarkStart w:id="442" w:name="bookmark442"/>
      <w:bookmarkStart w:id="443" w:name="bookmark443"/>
      <w:bookmarkStart w:id="444" w:name="bookmark444"/>
      <w:bookmarkStart w:id="445" w:name="bookmark445"/>
      <w:r>
        <w:rPr>
          <w:color w:val="000000"/>
          <w:spacing w:val="0"/>
          <w:w w:val="100"/>
          <w:position w:val="0"/>
          <w:sz w:val="24"/>
          <w:szCs w:val="24"/>
        </w:rPr>
        <w:t>四</w:t>
      </w:r>
      <w:bookmarkEnd w:id="444"/>
      <w:r>
        <w:rPr>
          <w:color w:val="000000"/>
          <w:spacing w:val="0"/>
          <w:w w:val="100"/>
          <w:position w:val="0"/>
          <w:sz w:val="24"/>
          <w:szCs w:val="24"/>
        </w:rPr>
        <w:t>、</w:t>
        <w:tab/>
        <w:t>董事会对最近一期“非标准审计报告”相关情况的说明</w:t>
      </w:r>
      <w:bookmarkEnd w:id="442"/>
      <w:bookmarkEnd w:id="443"/>
      <w:bookmarkEnd w:id="445"/>
    </w:p>
    <w:p>
      <w:pPr>
        <w:pStyle w:val="Style19"/>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2"/>
        <w:keepNext/>
        <w:keepLines/>
        <w:widowControl w:val="0"/>
        <w:shd w:val="clear" w:color="auto" w:fill="auto"/>
        <w:tabs>
          <w:tab w:pos="517" w:val="left"/>
        </w:tabs>
        <w:bidi w:val="0"/>
        <w:spacing w:before="0" w:after="400" w:line="307" w:lineRule="exact"/>
        <w:ind w:left="0" w:right="0" w:firstLine="0"/>
        <w:jc w:val="left"/>
      </w:pPr>
      <w:bookmarkStart w:id="446" w:name="bookmark446"/>
      <w:bookmarkStart w:id="447" w:name="bookmark447"/>
      <w:bookmarkStart w:id="448" w:name="bookmark448"/>
      <w:bookmarkStart w:id="449" w:name="bookmark449"/>
      <w:r>
        <w:rPr>
          <w:color w:val="000000"/>
          <w:spacing w:val="0"/>
          <w:w w:val="100"/>
          <w:position w:val="0"/>
          <w:sz w:val="24"/>
          <w:szCs w:val="24"/>
        </w:rPr>
        <w:t>五</w:t>
      </w:r>
      <w:bookmarkEnd w:id="448"/>
      <w:r>
        <w:rPr>
          <w:color w:val="000000"/>
          <w:spacing w:val="0"/>
          <w:w w:val="100"/>
          <w:position w:val="0"/>
          <w:sz w:val="24"/>
          <w:szCs w:val="24"/>
        </w:rPr>
        <w:t>、</w:t>
        <w:tab/>
        <w:t>董事会、监事会、独立董事（如有）对会计师事务所本报告期“非标准审计报告”的说 明</w:t>
      </w:r>
      <w:bookmarkEnd w:id="446"/>
      <w:bookmarkEnd w:id="447"/>
      <w:bookmarkEnd w:id="449"/>
    </w:p>
    <w:p>
      <w:pPr>
        <w:pStyle w:val="Style19"/>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2"/>
        <w:keepNext/>
        <w:keepLines/>
        <w:widowControl w:val="0"/>
        <w:shd w:val="clear" w:color="auto" w:fill="auto"/>
        <w:tabs>
          <w:tab w:pos="517" w:val="left"/>
        </w:tabs>
        <w:bidi w:val="0"/>
        <w:spacing w:before="0" w:after="380" w:line="240" w:lineRule="auto"/>
        <w:ind w:left="0" w:right="0" w:firstLine="0"/>
        <w:jc w:val="both"/>
      </w:pPr>
      <w:bookmarkStart w:id="450" w:name="bookmark450"/>
      <w:bookmarkStart w:id="451" w:name="bookmark451"/>
      <w:bookmarkStart w:id="452" w:name="bookmark452"/>
      <w:bookmarkStart w:id="453" w:name="bookmark453"/>
      <w:r>
        <w:rPr>
          <w:color w:val="000000"/>
          <w:spacing w:val="0"/>
          <w:w w:val="100"/>
          <w:position w:val="0"/>
          <w:sz w:val="24"/>
          <w:szCs w:val="24"/>
        </w:rPr>
        <w:t>六</w:t>
      </w:r>
      <w:bookmarkEnd w:id="452"/>
      <w:r>
        <w:rPr>
          <w:color w:val="000000"/>
          <w:spacing w:val="0"/>
          <w:w w:val="100"/>
          <w:position w:val="0"/>
          <w:sz w:val="24"/>
          <w:szCs w:val="24"/>
        </w:rPr>
        <w:t>、</w:t>
        <w:tab/>
        <w:t>与上年度财务报告相比，会计政策、会计估计变更或重大会计差错更正的情况说明</w:t>
      </w:r>
      <w:bookmarkEnd w:id="450"/>
      <w:bookmarkEnd w:id="451"/>
      <w:bookmarkEnd w:id="453"/>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19"/>
        <w:keepNext w:val="0"/>
        <w:keepLines w:val="0"/>
        <w:widowControl w:val="0"/>
        <w:shd w:val="clear" w:color="auto" w:fill="auto"/>
        <w:bidi w:val="0"/>
        <w:spacing w:before="0" w:after="0" w:line="479" w:lineRule="exact"/>
        <w:ind w:left="0" w:right="0"/>
        <w:jc w:val="both"/>
      </w:pPr>
      <w:bookmarkStart w:id="454" w:name="bookmark454"/>
      <w:r>
        <w:rPr>
          <w:rFonts w:ascii="Times New Roman" w:eastAsia="Times New Roman" w:hAnsi="Times New Roman" w:cs="Times New Roman"/>
          <w:color w:val="000000"/>
          <w:spacing w:val="0"/>
          <w:w w:val="100"/>
          <w:position w:val="0"/>
          <w:sz w:val="18"/>
          <w:szCs w:val="18"/>
        </w:rPr>
        <w:t>1</w:t>
      </w:r>
      <w:bookmarkEnd w:id="454"/>
      <w:r>
        <w:rPr>
          <w:color w:val="000000"/>
          <w:spacing w:val="0"/>
          <w:w w:val="100"/>
          <w:position w:val="0"/>
        </w:rPr>
        <w:t>、 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日发布了《关于修订印发〈企业会计准则第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租赁〉的通知》</w:t>
      </w:r>
      <w:r>
        <w:rPr>
          <w:color w:val="000000"/>
          <w:spacing w:val="0"/>
          <w:w w:val="100"/>
          <w:position w:val="0"/>
          <w:sz w:val="18"/>
          <w:szCs w:val="18"/>
        </w:rPr>
        <w:t>（</w:t>
      </w:r>
      <w:r>
        <w:rPr>
          <w:color w:val="000000"/>
          <w:spacing w:val="0"/>
          <w:w w:val="100"/>
          <w:position w:val="0"/>
        </w:rPr>
        <w:t>财会</w:t>
      </w:r>
      <w:r>
        <w:rPr>
          <w:rFonts w:ascii="Times New Roman" w:eastAsia="Times New Roman" w:hAnsi="Times New Roman" w:cs="Times New Roman"/>
          <w:color w:val="000000"/>
          <w:spacing w:val="0"/>
          <w:w w:val="100"/>
          <w:position w:val="0"/>
          <w:sz w:val="18"/>
          <w:szCs w:val="18"/>
        </w:rPr>
        <w:t>[2018]35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，要 求在境内外同时上市的企业以及在境外上市并采用国际财务报告准则或企业会计准则编制财务报表的企业，自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日起施行；其他执行企业会计准则的企业自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日起施行。根据财政部要求，公司自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9"/>
        <w:keepNext w:val="0"/>
        <w:keepLines w:val="0"/>
        <w:widowControl w:val="0"/>
        <w:shd w:val="clear" w:color="auto" w:fill="auto"/>
        <w:bidi w:val="0"/>
        <w:spacing w:before="0" w:after="380" w:line="479" w:lineRule="exact"/>
        <w:ind w:left="0" w:right="0"/>
        <w:jc w:val="both"/>
      </w:pPr>
      <w:bookmarkStart w:id="455" w:name="bookmark455"/>
      <w:r>
        <w:rPr>
          <w:rFonts w:ascii="Times New Roman" w:eastAsia="Times New Roman" w:hAnsi="Times New Roman" w:cs="Times New Roman"/>
          <w:color w:val="000000"/>
          <w:spacing w:val="0"/>
          <w:w w:val="100"/>
          <w:position w:val="0"/>
          <w:sz w:val="18"/>
          <w:szCs w:val="18"/>
        </w:rPr>
        <w:t>2</w:t>
      </w:r>
      <w:bookmarkEnd w:id="455"/>
      <w:r>
        <w:rPr>
          <w:color w:val="000000"/>
          <w:spacing w:val="0"/>
          <w:w w:val="100"/>
          <w:position w:val="0"/>
        </w:rPr>
        <w:t>、 财政部于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日，财政部针对上述解释发布了 </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项目合同社会资本方会计处理实施问答和应用案例，进一步明确了相关会计处理规定，公司自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w:t>
      </w:r>
    </w:p>
    <w:p>
      <w:pPr>
        <w:pStyle w:val="Style22"/>
        <w:keepNext/>
        <w:keepLines/>
        <w:widowControl w:val="0"/>
        <w:shd w:val="clear" w:color="auto" w:fill="auto"/>
        <w:tabs>
          <w:tab w:pos="522" w:val="left"/>
        </w:tabs>
        <w:bidi w:val="0"/>
        <w:spacing w:before="0" w:after="380" w:line="240" w:lineRule="auto"/>
        <w:ind w:left="0" w:right="0" w:firstLine="0"/>
        <w:jc w:val="left"/>
      </w:pPr>
      <w:bookmarkStart w:id="456" w:name="bookmark456"/>
      <w:bookmarkStart w:id="457" w:name="bookmark457"/>
      <w:bookmarkStart w:id="458" w:name="bookmark458"/>
      <w:bookmarkStart w:id="459" w:name="bookmark459"/>
      <w:r>
        <w:rPr>
          <w:color w:val="000000"/>
          <w:spacing w:val="0"/>
          <w:w w:val="100"/>
          <w:position w:val="0"/>
          <w:sz w:val="24"/>
          <w:szCs w:val="24"/>
        </w:rPr>
        <w:t>七</w:t>
      </w:r>
      <w:bookmarkEnd w:id="458"/>
      <w:r>
        <w:rPr>
          <w:color w:val="000000"/>
          <w:spacing w:val="0"/>
          <w:w w:val="100"/>
          <w:position w:val="0"/>
          <w:sz w:val="24"/>
          <w:szCs w:val="24"/>
        </w:rPr>
        <w:t>、</w:t>
        <w:tab/>
        <w:t>与上年度财务报告相比，合并报表范围发生变化的情况说明</w:t>
      </w:r>
      <w:bookmarkEnd w:id="456"/>
      <w:bookmarkEnd w:id="457"/>
      <w:bookmarkEnd w:id="459"/>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bl>
      <w:tblPr>
        <w:tblOverlap w:val="never"/>
        <w:jc w:val="center"/>
        <w:tblLayout w:type="fixed"/>
      </w:tblPr>
      <w:tblGrid>
        <w:gridCol w:w="4061"/>
        <w:gridCol w:w="1762"/>
        <w:gridCol w:w="1766"/>
        <w:gridCol w:w="209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子公司级次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处置时点</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深圳达实智慧医疗有限公司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清算注销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云浮市济天企业管理有限公司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清算注销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深圳达实旗云智慧医疗有限公司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bl>
    <w:p>
      <w:pPr>
        <w:pStyle w:val="Style24"/>
        <w:keepNext w:val="0"/>
        <w:keepLines w:val="0"/>
        <w:widowControl w:val="0"/>
        <w:shd w:val="clear" w:color="auto" w:fill="auto"/>
        <w:bidi w:val="0"/>
        <w:spacing w:before="0" w:after="0" w:line="240" w:lineRule="auto"/>
        <w:ind w:left="14"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）新设</w:t>
      </w:r>
    </w:p>
    <w:p>
      <w:pPr>
        <w:widowControl w:val="0"/>
        <w:spacing w:after="79" w:line="1" w:lineRule="exact"/>
      </w:pPr>
    </w:p>
    <w:p>
      <w:pPr>
        <w:widowControl w:val="0"/>
        <w:spacing w:line="1" w:lineRule="exact"/>
      </w:pPr>
    </w:p>
    <w:tbl>
      <w:tblPr>
        <w:tblOverlap w:val="never"/>
        <w:jc w:val="center"/>
        <w:tblLayout w:type="fixed"/>
      </w:tblPr>
      <w:tblGrid>
        <w:gridCol w:w="3346"/>
        <w:gridCol w:w="1210"/>
        <w:gridCol w:w="2160"/>
        <w:gridCol w:w="1992"/>
        <w:gridCol w:w="979"/>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子公司级次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股权取得方式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股权取得时点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新增方式</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宿州达实智慧医疗科技有限公司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货币出资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4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保定达实智慧医疗科技有限公司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货币出资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bl>
    <w:p>
      <w:pPr>
        <w:widowControl w:val="0"/>
        <w:spacing w:after="299" w:line="1" w:lineRule="exact"/>
      </w:pPr>
    </w:p>
    <w:p>
      <w:pPr>
        <w:pStyle w:val="Style22"/>
        <w:keepNext/>
        <w:keepLines/>
        <w:widowControl w:val="0"/>
        <w:shd w:val="clear" w:color="auto" w:fill="auto"/>
        <w:bidi w:val="0"/>
        <w:spacing w:before="0" w:after="380" w:line="240" w:lineRule="auto"/>
        <w:ind w:left="0" w:right="0" w:firstLine="0"/>
        <w:jc w:val="both"/>
      </w:pPr>
      <w:bookmarkStart w:id="460" w:name="bookmark460"/>
      <w:bookmarkStart w:id="461" w:name="bookmark461"/>
      <w:bookmarkStart w:id="462" w:name="bookmark462"/>
      <w:bookmarkStart w:id="463" w:name="bookmark463"/>
      <w:r>
        <w:rPr>
          <w:color w:val="000000"/>
          <w:spacing w:val="0"/>
          <w:w w:val="100"/>
          <w:position w:val="0"/>
          <w:sz w:val="24"/>
          <w:szCs w:val="24"/>
        </w:rPr>
        <w:t>八</w:t>
      </w:r>
      <w:bookmarkEnd w:id="462"/>
      <w:r>
        <w:rPr>
          <w:color w:val="000000"/>
          <w:spacing w:val="0"/>
          <w:w w:val="100"/>
          <w:position w:val="0"/>
          <w:sz w:val="24"/>
          <w:szCs w:val="24"/>
        </w:rPr>
        <w:t>、聘任、解聘会计师事务所情况</w:t>
      </w:r>
      <w:bookmarkEnd w:id="460"/>
      <w:bookmarkEnd w:id="461"/>
      <w:bookmarkEnd w:id="463"/>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中勤万信会计师事务所（特殊普通合伙）</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龙哲，黄建军</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当期是否改聘会计师事务所</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聘请内部控制审计会计师事务所、财务顾问或保荐人情况</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pStyle w:val="Style22"/>
        <w:keepNext/>
        <w:keepLines/>
        <w:widowControl w:val="0"/>
        <w:shd w:val="clear" w:color="auto" w:fill="auto"/>
        <w:bidi w:val="0"/>
        <w:spacing w:before="0" w:after="380" w:line="240" w:lineRule="auto"/>
        <w:ind w:left="0" w:right="0" w:firstLine="0"/>
        <w:jc w:val="left"/>
      </w:pPr>
      <w:bookmarkStart w:id="464" w:name="bookmark464"/>
      <w:bookmarkStart w:id="465" w:name="bookmark465"/>
      <w:bookmarkStart w:id="466" w:name="bookmark466"/>
      <w:bookmarkStart w:id="467" w:name="bookmark467"/>
      <w:r>
        <w:rPr>
          <w:color w:val="000000"/>
          <w:spacing w:val="0"/>
          <w:w w:val="100"/>
          <w:position w:val="0"/>
          <w:sz w:val="24"/>
          <w:szCs w:val="24"/>
        </w:rPr>
        <w:t>九</w:t>
      </w:r>
      <w:bookmarkEnd w:id="466"/>
      <w:r>
        <w:rPr>
          <w:color w:val="000000"/>
          <w:spacing w:val="0"/>
          <w:w w:val="100"/>
          <w:position w:val="0"/>
          <w:sz w:val="24"/>
          <w:szCs w:val="24"/>
        </w:rPr>
        <w:t>、年度报告披露后面临退市情况</w:t>
      </w:r>
      <w:bookmarkEnd w:id="464"/>
      <w:bookmarkEnd w:id="465"/>
      <w:bookmarkEnd w:id="467"/>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2"/>
        <w:keepNext/>
        <w:keepLines/>
        <w:widowControl w:val="0"/>
        <w:shd w:val="clear" w:color="auto" w:fill="auto"/>
        <w:bidi w:val="0"/>
        <w:spacing w:before="0" w:after="380" w:line="240" w:lineRule="auto"/>
        <w:ind w:left="0" w:right="0" w:firstLine="0"/>
        <w:jc w:val="left"/>
      </w:pPr>
      <w:bookmarkStart w:id="468" w:name="bookmark468"/>
      <w:bookmarkStart w:id="469" w:name="bookmark469"/>
      <w:bookmarkStart w:id="470" w:name="bookmark470"/>
      <w:r>
        <w:rPr>
          <w:color w:val="000000"/>
          <w:spacing w:val="0"/>
          <w:w w:val="100"/>
          <w:position w:val="0"/>
          <w:sz w:val="24"/>
          <w:szCs w:val="24"/>
        </w:rPr>
        <w:t>十、破产重整相关事项</w:t>
      </w:r>
      <w:bookmarkEnd w:id="468"/>
      <w:bookmarkEnd w:id="469"/>
      <w:bookmarkEnd w:id="470"/>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2"/>
        <w:keepNext/>
        <w:keepLines/>
        <w:widowControl w:val="0"/>
        <w:shd w:val="clear" w:color="auto" w:fill="auto"/>
        <w:bidi w:val="0"/>
        <w:spacing w:before="0" w:after="380" w:line="240" w:lineRule="auto"/>
        <w:ind w:left="0" w:right="0" w:firstLine="0"/>
        <w:jc w:val="left"/>
      </w:pPr>
      <w:bookmarkStart w:id="471" w:name="bookmark471"/>
      <w:bookmarkStart w:id="472" w:name="bookmark472"/>
      <w:bookmarkStart w:id="473" w:name="bookmark473"/>
      <w:r>
        <w:rPr>
          <w:color w:val="000000"/>
          <w:spacing w:val="0"/>
          <w:w w:val="100"/>
          <w:position w:val="0"/>
          <w:sz w:val="24"/>
          <w:szCs w:val="24"/>
        </w:rPr>
        <w:t>十一、重大诉讼、仲裁事项</w:t>
      </w:r>
      <w:bookmarkEnd w:id="471"/>
      <w:bookmarkEnd w:id="472"/>
      <w:bookmarkEnd w:id="473"/>
    </w:p>
    <w:p>
      <w:pPr>
        <w:pStyle w:val="Style24"/>
        <w:keepNext w:val="0"/>
        <w:keepLines w:val="0"/>
        <w:widowControl w:val="0"/>
        <w:shd w:val="clear" w:color="auto" w:fill="auto"/>
        <w:bidi w:val="0"/>
        <w:spacing w:before="0" w:after="0" w:line="240" w:lineRule="auto"/>
        <w:ind w:left="14"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968"/>
        <w:gridCol w:w="936"/>
        <w:gridCol w:w="634"/>
        <w:gridCol w:w="1118"/>
        <w:gridCol w:w="1853"/>
        <w:gridCol w:w="946"/>
        <w:gridCol w:w="1070"/>
        <w:gridCol w:w="1066"/>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涉案金额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 形成 预计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审理结果 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判决</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披露索引</w:t>
            </w:r>
          </w:p>
        </w:tc>
      </w:tr>
      <w:tr>
        <w:trPr>
          <w:trHeight w:val="32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深圳达实融资租赁有 限公司、昌都市达实投 资咨询有限公司与四 川大行宏业集团有限 公司、云浮市华川投资 有限公司、云浮市华地 投资有限公司、陶凤 英、潘敏、王茂云、李 莹、董利川之间的合同 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19,666.02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预计</w:t>
            </w:r>
            <w:r>
              <w:rPr>
                <w:rFonts w:ascii="Times New Roman" w:eastAsia="Times New Roman" w:hAnsi="Times New Roman" w:cs="Times New Roman"/>
                <w:color w:val="000000"/>
                <w:spacing w:val="0"/>
                <w:w w:val="100"/>
                <w:position w:val="0"/>
                <w:sz w:val="18"/>
                <w:szCs w:val="18"/>
              </w:rPr>
              <w:t>2022</w:t>
            </w:r>
          </w:p>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月二审 开庭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正在审理中，暂未出 具审理结果。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案件正在 审理中， 暂未执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详见公司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 披露的《关 于累计诉 讼、仲裁情 况的公告》</w:t>
            </w:r>
          </w:p>
        </w:tc>
      </w:tr>
      <w:tr>
        <w:trPr>
          <w:trHeight w:val="540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深圳达实融资租赁有 限公司与安徽盛运环 保（集团）股份有限公 司、安徽盛运重工机械 有限责任公司、开晓胜 之间的企业借贷仲裁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14,708.52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目前进入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破产程序，</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暂无进展。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、盛运环保向达实租 赁支付欠款人民币 </w:t>
            </w:r>
            <w:r>
              <w:rPr>
                <w:rFonts w:ascii="Times New Roman" w:eastAsia="Times New Roman" w:hAnsi="Times New Roman" w:cs="Times New Roman"/>
                <w:color w:val="000000"/>
                <w:spacing w:val="0"/>
                <w:w w:val="100"/>
                <w:position w:val="0"/>
                <w:sz w:val="18"/>
                <w:szCs w:val="18"/>
              </w:rPr>
              <w:t xml:space="preserve">100,000,000 </w:t>
            </w:r>
            <w:r>
              <w:rPr>
                <w:color w:val="000000"/>
                <w:spacing w:val="0"/>
                <w:w w:val="100"/>
                <w:position w:val="0"/>
              </w:rPr>
              <w:t>元及相 应利息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、盛运重工 向达实租赁支付逾期 利息；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、盛运重工和 开晓胜对本金人民币 </w:t>
            </w:r>
            <w:r>
              <w:rPr>
                <w:rFonts w:ascii="Times New Roman" w:eastAsia="Times New Roman" w:hAnsi="Times New Roman" w:cs="Times New Roman"/>
                <w:color w:val="000000"/>
                <w:spacing w:val="0"/>
                <w:w w:val="100"/>
                <w:position w:val="0"/>
                <w:sz w:val="18"/>
                <w:szCs w:val="18"/>
              </w:rPr>
              <w:t xml:space="preserve">100,000,000 </w:t>
            </w:r>
            <w:r>
              <w:rPr>
                <w:color w:val="000000"/>
                <w:spacing w:val="0"/>
                <w:w w:val="100"/>
                <w:position w:val="0"/>
              </w:rPr>
              <w:t>元债务 承担连带责任，且开 晓胜对前述</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债务承 担连带责任；</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、盛运 环保、盛运重工和开 晓胜共同承担达实租 赁因追索债权发生的 律师费人民币 </w:t>
            </w:r>
            <w:r>
              <w:rPr>
                <w:rFonts w:ascii="Times New Roman" w:eastAsia="Times New Roman" w:hAnsi="Times New Roman" w:cs="Times New Roman"/>
                <w:color w:val="000000"/>
                <w:spacing w:val="0"/>
                <w:w w:val="100"/>
                <w:position w:val="0"/>
                <w:sz w:val="18"/>
                <w:szCs w:val="18"/>
              </w:rPr>
              <w:t>800,000</w:t>
            </w:r>
            <w:r>
              <w:rPr>
                <w:color w:val="000000"/>
                <w:spacing w:val="0"/>
                <w:w w:val="100"/>
                <w:position w:val="0"/>
              </w:rPr>
              <w:t xml:space="preserve">元和仲裁费 </w:t>
            </w:r>
            <w:r>
              <w:rPr>
                <w:rFonts w:ascii="Times New Roman" w:eastAsia="Times New Roman" w:hAnsi="Times New Roman" w:cs="Times New Roman"/>
                <w:color w:val="000000"/>
                <w:spacing w:val="0"/>
                <w:w w:val="100"/>
                <w:position w:val="0"/>
                <w:sz w:val="18"/>
                <w:szCs w:val="18"/>
              </w:rPr>
              <w:t xml:space="preserve">1,040,604 </w:t>
            </w: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执行中， 暂未受 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详见公司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 披露的《关 于累计诉 讼、仲裁情 况的公告》</w:t>
            </w:r>
          </w:p>
        </w:tc>
      </w:tr>
    </w:tbl>
    <w:p>
      <w:pPr>
        <w:widowControl w:val="0"/>
        <w:spacing w:line="1" w:lineRule="exact"/>
      </w:pPr>
      <w:r>
        <w:br w:type="page"/>
      </w:r>
    </w:p>
    <w:tbl>
      <w:tblPr>
        <w:tblOverlap w:val="never"/>
        <w:jc w:val="center"/>
        <w:tblLayout w:type="fixed"/>
      </w:tblPr>
      <w:tblGrid>
        <w:gridCol w:w="1968"/>
        <w:gridCol w:w="936"/>
        <w:gridCol w:w="634"/>
        <w:gridCol w:w="1118"/>
        <w:gridCol w:w="1853"/>
        <w:gridCol w:w="946"/>
        <w:gridCol w:w="1070"/>
        <w:gridCol w:w="1066"/>
      </w:tblGrid>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深圳达实智能股份有 限公司与深圳市宝能 汽车有限公司之间的 工程合同纠纷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判决被告支付</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7,572,418</w:t>
            </w:r>
            <w:r>
              <w:rPr>
                <w:color w:val="000000"/>
                <w:spacing w:val="0"/>
                <w:w w:val="100"/>
                <w:position w:val="0"/>
              </w:rPr>
              <w:t>元及利息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both"/>
            </w:pPr>
            <w:r>
              <w:rPr>
                <w:color w:val="000000"/>
                <w:spacing w:val="0"/>
                <w:w w:val="100"/>
                <w:position w:val="0"/>
              </w:rPr>
              <w:t>详见公司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 披露的《关 于累计诉 讼、仲裁情 况的公告》</w:t>
            </w:r>
          </w:p>
        </w:tc>
      </w:tr>
      <w:tr>
        <w:trPr>
          <w:trHeight w:val="29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深圳达实智能股份有 限公司与云浮市华川 投资有限公司、云浮市 华地投资有限公司之 间的工程合同纠纷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676.88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日向云 浮市云浮 区人民法 院申请强 制执行。</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 xml:space="preserve">（保全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 续封）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支持</w:t>
            </w:r>
            <w:r>
              <w:rPr>
                <w:rFonts w:ascii="Times New Roman" w:eastAsia="Times New Roman" w:hAnsi="Times New Roman" w:cs="Times New Roman"/>
                <w:color w:val="000000"/>
                <w:spacing w:val="0"/>
                <w:w w:val="100"/>
                <w:position w:val="0"/>
                <w:sz w:val="18"/>
                <w:szCs w:val="18"/>
              </w:rPr>
              <w:t>677</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强执阶段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月进入资 产评估阶 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详见公司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p>
            <w:pPr>
              <w:pStyle w:val="Style2"/>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 披露的《关 于累计诉 讼、仲裁情 况的公告》</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深圳达实智能股份有 限公司与石家庄勒泰 房地产开发有限公司 之间的工程合同纠纷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石家庄长</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安区法院</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一审判决</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（有保全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财产）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判决被告支付</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5,934,446</w:t>
            </w:r>
            <w:r>
              <w:rPr>
                <w:color w:val="000000"/>
                <w:spacing w:val="0"/>
                <w:w w:val="100"/>
                <w:position w:val="0"/>
              </w:rPr>
              <w:t>元及利息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执行异议 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both"/>
            </w:pPr>
            <w:r>
              <w:rPr>
                <w:color w:val="000000"/>
                <w:spacing w:val="0"/>
                <w:w w:val="100"/>
                <w:position w:val="0"/>
              </w:rPr>
              <w:t>详见公司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p>
            <w:pPr>
              <w:pStyle w:val="Style2"/>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 披露的《关 于累计诉 讼、仲裁情 况的公告》</w:t>
            </w:r>
          </w:p>
        </w:tc>
      </w:tr>
      <w:tr>
        <w:trPr>
          <w:trHeight w:val="29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深圳达实智能股份有 限公司与遵义自然资 源局、遵义市新区建投 集团有限公司之间的 工程合同纠纷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 法院判决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判决被告支付</w:t>
            </w:r>
          </w:p>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 xml:space="preserve">5,823,010.48 </w:t>
            </w:r>
            <w:r>
              <w:rPr>
                <w:color w:val="000000"/>
                <w:spacing w:val="0"/>
                <w:w w:val="100"/>
                <w:position w:val="0"/>
              </w:rPr>
              <w:t>元及利 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对方未在 期限内履 行义务， </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日已 经向法院 申请恢复 强制执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详见公司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 披露的《关 于累计诉 讼、仲裁情 况的公告》</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深圳达实智能股份有 限公司与力信（江苏） 能源科技有限责任公 司之间的工程合同纠 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月在镇江 经济开发</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区法院达 成调解书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放弃利息，达成和解，</w:t>
            </w:r>
          </w:p>
          <w:p>
            <w:pPr>
              <w:pStyle w:val="Style2"/>
              <w:keepNext w:val="0"/>
              <w:keepLines w:val="0"/>
              <w:widowControl w:val="0"/>
              <w:shd w:val="clear" w:color="auto" w:fill="auto"/>
              <w:bidi w:val="0"/>
              <w:spacing w:before="0" w:after="0" w:line="346" w:lineRule="exact"/>
              <w:ind w:left="0" w:right="0" w:firstLine="0"/>
              <w:jc w:val="left"/>
            </w:pPr>
            <w:r>
              <w:rPr>
                <w:color w:val="000000"/>
                <w:spacing w:val="0"/>
                <w:w w:val="100"/>
                <w:position w:val="0"/>
              </w:rPr>
              <w:t>被告支付</w:t>
            </w:r>
            <w:r>
              <w:rPr>
                <w:rFonts w:ascii="Times New Roman" w:eastAsia="Times New Roman" w:hAnsi="Times New Roman" w:cs="Times New Roman"/>
                <w:color w:val="000000"/>
                <w:spacing w:val="0"/>
                <w:w w:val="100"/>
                <w:position w:val="0"/>
                <w:sz w:val="18"/>
                <w:szCs w:val="18"/>
              </w:rPr>
              <w:t xml:space="preserve">4,985,707 </w:t>
            </w: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进入破产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程序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both"/>
            </w:pPr>
            <w:r>
              <w:rPr>
                <w:color w:val="000000"/>
                <w:spacing w:val="0"/>
                <w:w w:val="100"/>
                <w:position w:val="0"/>
              </w:rPr>
              <w:t>详见公司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 披露的《关 于累计诉 讼、仲裁情 况的公告》</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深圳达实智能股份有 限公司与哈尔滨泰鸿 房地产开发有限公司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判决支付</w:t>
            </w:r>
            <w:r>
              <w:rPr>
                <w:rFonts w:ascii="Times New Roman" w:eastAsia="Times New Roman" w:hAnsi="Times New Roman" w:cs="Times New Roman"/>
                <w:color w:val="000000"/>
                <w:spacing w:val="0"/>
                <w:w w:val="100"/>
                <w:position w:val="0"/>
                <w:sz w:val="18"/>
                <w:szCs w:val="18"/>
              </w:rPr>
              <w:t>5,187,681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元及利息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收回本息</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合计</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5,746,064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详见公司</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披露的《关</w:t>
            </w:r>
          </w:p>
        </w:tc>
      </w:tr>
    </w:tbl>
    <w:p>
      <w:pPr>
        <w:widowControl w:val="0"/>
        <w:spacing w:line="1" w:lineRule="exact"/>
      </w:pPr>
    </w:p>
    <w:tbl>
      <w:tblPr>
        <w:tblOverlap w:val="never"/>
        <w:jc w:val="center"/>
        <w:tblLayout w:type="fixed"/>
      </w:tblPr>
      <w:tblGrid>
        <w:gridCol w:w="1968"/>
        <w:gridCol w:w="936"/>
        <w:gridCol w:w="634"/>
        <w:gridCol w:w="1118"/>
        <w:gridCol w:w="1853"/>
        <w:gridCol w:w="946"/>
        <w:gridCol w:w="1070"/>
        <w:gridCol w:w="1066"/>
      </w:tblGrid>
      <w:tr>
        <w:trPr>
          <w:trHeight w:val="9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之间的工程合同纠纷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于累计诉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讼、仲裁情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况的公告》</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其他未达重大诉讼披 露标准案件合计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26,163.01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2"/>
        <w:keepNext/>
        <w:keepLines/>
        <w:widowControl w:val="0"/>
        <w:shd w:val="clear" w:color="auto" w:fill="auto"/>
        <w:bidi w:val="0"/>
        <w:spacing w:before="0" w:after="400" w:line="240" w:lineRule="auto"/>
        <w:ind w:left="0" w:right="0" w:firstLine="0"/>
        <w:jc w:val="left"/>
      </w:pPr>
      <w:bookmarkStart w:id="474" w:name="bookmark474"/>
      <w:bookmarkStart w:id="475" w:name="bookmark475"/>
      <w:bookmarkStart w:id="476" w:name="bookmark476"/>
      <w:r>
        <w:rPr>
          <w:color w:val="000000"/>
          <w:spacing w:val="0"/>
          <w:w w:val="100"/>
          <w:position w:val="0"/>
          <w:sz w:val="24"/>
          <w:szCs w:val="24"/>
        </w:rPr>
        <w:t>十二、处罚及整改情况</w:t>
      </w:r>
      <w:bookmarkEnd w:id="474"/>
      <w:bookmarkEnd w:id="475"/>
      <w:bookmarkEnd w:id="476"/>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2"/>
        <w:keepNext/>
        <w:keepLines/>
        <w:widowControl w:val="0"/>
        <w:shd w:val="clear" w:color="auto" w:fill="auto"/>
        <w:bidi w:val="0"/>
        <w:spacing w:before="0" w:after="140" w:line="240" w:lineRule="auto"/>
        <w:ind w:left="0" w:right="0" w:firstLine="0"/>
        <w:jc w:val="left"/>
      </w:pPr>
      <w:bookmarkStart w:id="477" w:name="bookmark477"/>
      <w:bookmarkStart w:id="478" w:name="bookmark478"/>
      <w:bookmarkStart w:id="479" w:name="bookmark479"/>
      <w:r>
        <w:rPr>
          <w:color w:val="000000"/>
          <w:spacing w:val="0"/>
          <w:w w:val="100"/>
          <w:position w:val="0"/>
          <w:sz w:val="24"/>
          <w:szCs w:val="24"/>
        </w:rPr>
        <w:t>十三、公司及其控股股东、实际控制人的诚信状况</w:t>
      </w:r>
      <w:bookmarkEnd w:id="477"/>
      <w:bookmarkEnd w:id="478"/>
      <w:bookmarkEnd w:id="479"/>
    </w:p>
    <w:p>
      <w:pPr>
        <w:pStyle w:val="Style19"/>
        <w:keepNext w:val="0"/>
        <w:keepLines w:val="0"/>
        <w:widowControl w:val="0"/>
        <w:shd w:val="clear" w:color="auto" w:fill="auto"/>
        <w:bidi w:val="0"/>
        <w:spacing w:before="0" w:after="0" w:line="475" w:lineRule="exact"/>
        <w:ind w:left="0" w:right="0" w:firstLine="0"/>
        <w:jc w:val="left"/>
      </w:pPr>
      <w:r>
        <w:rPr>
          <w:color w:val="000000"/>
          <w:spacing w:val="0"/>
          <w:w w:val="100"/>
          <w:position w:val="0"/>
        </w:rPr>
        <w:t>V</w:t>
      </w:r>
      <w:r>
        <w:rPr>
          <w:color w:val="000000"/>
          <w:spacing w:val="0"/>
          <w:w w:val="100"/>
          <w:position w:val="0"/>
        </w:rPr>
        <w:t>适用口不适用</w:t>
      </w:r>
    </w:p>
    <w:p>
      <w:pPr>
        <w:pStyle w:val="Style19"/>
        <w:keepNext w:val="0"/>
        <w:keepLines w:val="0"/>
        <w:widowControl w:val="0"/>
        <w:shd w:val="clear" w:color="auto" w:fill="auto"/>
        <w:bidi w:val="0"/>
        <w:spacing w:before="0" w:after="460" w:line="475" w:lineRule="exact"/>
        <w:ind w:left="0" w:right="0"/>
        <w:jc w:val="left"/>
      </w:pPr>
      <w:r>
        <w:rPr>
          <w:color w:val="000000"/>
          <w:spacing w:val="0"/>
          <w:w w:val="100"/>
          <w:position w:val="0"/>
        </w:rPr>
        <w:t>报告期内，公司及控股股东达实投资、实际控制人刘磅先生诚信状况良好，不存在未履行法院生效判决、所负数额较大 的债务到期未清偿等情况。</w:t>
      </w:r>
    </w:p>
    <w:p>
      <w:pPr>
        <w:pStyle w:val="Style22"/>
        <w:keepNext/>
        <w:keepLines/>
        <w:widowControl w:val="0"/>
        <w:shd w:val="clear" w:color="auto" w:fill="auto"/>
        <w:bidi w:val="0"/>
        <w:spacing w:before="0" w:after="360" w:line="240" w:lineRule="auto"/>
        <w:ind w:left="0" w:right="0" w:firstLine="0"/>
        <w:jc w:val="left"/>
      </w:pPr>
      <w:bookmarkStart w:id="480" w:name="bookmark480"/>
      <w:bookmarkStart w:id="481" w:name="bookmark481"/>
      <w:bookmarkStart w:id="482" w:name="bookmark482"/>
      <w:r>
        <w:rPr>
          <w:color w:val="000000"/>
          <w:spacing w:val="0"/>
          <w:w w:val="100"/>
          <w:position w:val="0"/>
          <w:sz w:val="24"/>
          <w:szCs w:val="24"/>
        </w:rPr>
        <w:t>十四、重大关联交易</w:t>
      </w:r>
      <w:bookmarkEnd w:id="480"/>
      <w:bookmarkEnd w:id="481"/>
      <w:bookmarkEnd w:id="482"/>
    </w:p>
    <w:p>
      <w:pPr>
        <w:pStyle w:val="Style27"/>
        <w:keepNext/>
        <w:keepLines/>
        <w:widowControl w:val="0"/>
        <w:shd w:val="clear" w:color="auto" w:fill="auto"/>
        <w:tabs>
          <w:tab w:pos="358" w:val="left"/>
        </w:tabs>
        <w:bidi w:val="0"/>
        <w:spacing w:before="0" w:after="400" w:line="240" w:lineRule="auto"/>
        <w:ind w:left="0" w:right="0" w:firstLine="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1</w:t>
      </w:r>
      <w:bookmarkEnd w:id="485"/>
      <w:r>
        <w:rPr>
          <w:color w:val="000000"/>
          <w:spacing w:val="0"/>
          <w:w w:val="100"/>
          <w:position w:val="0"/>
        </w:rPr>
        <w:t>、</w:t>
        <w:tab/>
        <w:t>与日常经营相关的关联交易</w:t>
      </w:r>
      <w:bookmarkEnd w:id="483"/>
      <w:bookmarkEnd w:id="484"/>
      <w:bookmarkEnd w:id="486"/>
    </w:p>
    <w:p>
      <w:pPr>
        <w:pStyle w:val="Style19"/>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9"/>
        <w:keepNext w:val="0"/>
        <w:keepLines w:val="0"/>
        <w:widowControl w:val="0"/>
        <w:shd w:val="clear" w:color="auto" w:fill="auto"/>
        <w:bidi w:val="0"/>
        <w:spacing w:before="0" w:after="460" w:line="240" w:lineRule="auto"/>
        <w:ind w:left="0" w:right="0"/>
        <w:jc w:val="left"/>
      </w:pPr>
      <w:r>
        <w:rPr>
          <w:color w:val="000000"/>
          <w:spacing w:val="0"/>
          <w:w w:val="100"/>
          <w:position w:val="0"/>
        </w:rPr>
        <w:t>公司报告期未发生与日常经营相关的关联交易。</w:t>
      </w:r>
    </w:p>
    <w:p>
      <w:pPr>
        <w:pStyle w:val="Style27"/>
        <w:keepNext/>
        <w:keepLines/>
        <w:widowControl w:val="0"/>
        <w:shd w:val="clear" w:color="auto" w:fill="auto"/>
        <w:tabs>
          <w:tab w:pos="368" w:val="left"/>
        </w:tabs>
        <w:bidi w:val="0"/>
        <w:spacing w:before="0" w:after="140" w:line="240" w:lineRule="auto"/>
        <w:ind w:left="0" w:right="0" w:firstLine="0"/>
        <w:jc w:val="left"/>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2</w:t>
      </w:r>
      <w:bookmarkEnd w:id="489"/>
      <w:r>
        <w:rPr>
          <w:color w:val="000000"/>
          <w:spacing w:val="0"/>
          <w:w w:val="100"/>
          <w:position w:val="0"/>
        </w:rPr>
        <w:t>、</w:t>
        <w:tab/>
        <w:t>资产或股权收购、出售发生的关联交易</w:t>
      </w:r>
      <w:bookmarkEnd w:id="487"/>
      <w:bookmarkEnd w:id="488"/>
      <w:bookmarkEnd w:id="490"/>
    </w:p>
    <w:p>
      <w:pPr>
        <w:pStyle w:val="Style19"/>
        <w:keepNext w:val="0"/>
        <w:keepLines w:val="0"/>
        <w:widowControl w:val="0"/>
        <w:shd w:val="clear" w:color="auto" w:fill="auto"/>
        <w:bidi w:val="0"/>
        <w:spacing w:before="0" w:after="360" w:line="475" w:lineRule="exact"/>
        <w:ind w:left="0" w:right="0" w:firstLine="0"/>
        <w:jc w:val="left"/>
      </w:pPr>
      <w:r>
        <w:rPr>
          <w:color w:val="000000"/>
          <w:spacing w:val="0"/>
          <w:w w:val="100"/>
          <w:position w:val="0"/>
        </w:rPr>
        <w:t>□</w:t>
      </w:r>
      <w:r>
        <w:rPr>
          <w:color w:val="000000"/>
          <w:spacing w:val="0"/>
          <w:w w:val="100"/>
          <w:position w:val="0"/>
        </w:rPr>
        <w:t>适用"不适用</w:t>
      </w:r>
    </w:p>
    <w:p>
      <w:pPr>
        <w:pStyle w:val="Style27"/>
        <w:keepNext/>
        <w:keepLines/>
        <w:widowControl w:val="0"/>
        <w:shd w:val="clear" w:color="auto" w:fill="auto"/>
        <w:tabs>
          <w:tab w:pos="368" w:val="left"/>
        </w:tabs>
        <w:bidi w:val="0"/>
        <w:spacing w:before="0" w:after="400" w:line="240"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3</w:t>
      </w:r>
      <w:bookmarkEnd w:id="493"/>
      <w:r>
        <w:rPr>
          <w:color w:val="000000"/>
          <w:spacing w:val="0"/>
          <w:w w:val="100"/>
          <w:position w:val="0"/>
        </w:rPr>
        <w:t>、</w:t>
        <w:tab/>
        <w:t>共同对外投资的关联交易</w:t>
      </w:r>
      <w:bookmarkEnd w:id="491"/>
      <w:bookmarkEnd w:id="492"/>
      <w:bookmarkEnd w:id="494"/>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27"/>
        <w:keepNext/>
        <w:keepLines/>
        <w:widowControl w:val="0"/>
        <w:shd w:val="clear" w:color="auto" w:fill="auto"/>
        <w:tabs>
          <w:tab w:pos="368" w:val="left"/>
        </w:tabs>
        <w:bidi w:val="0"/>
        <w:spacing w:before="0" w:after="400" w:line="240" w:lineRule="auto"/>
        <w:ind w:left="0" w:right="0" w:firstLine="0"/>
        <w:jc w:val="left"/>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4</w:t>
      </w:r>
      <w:bookmarkEnd w:id="497"/>
      <w:r>
        <w:rPr>
          <w:color w:val="000000"/>
          <w:spacing w:val="0"/>
          <w:w w:val="100"/>
          <w:position w:val="0"/>
        </w:rPr>
        <w:t>、</w:t>
        <w:tab/>
        <w:t>关联债权债务往来</w:t>
      </w:r>
      <w:bookmarkEnd w:id="495"/>
      <w:bookmarkEnd w:id="496"/>
      <w:bookmarkEnd w:id="498"/>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27"/>
        <w:keepNext/>
        <w:keepLines/>
        <w:widowControl w:val="0"/>
        <w:shd w:val="clear" w:color="auto" w:fill="auto"/>
        <w:tabs>
          <w:tab w:pos="368" w:val="left"/>
        </w:tabs>
        <w:bidi w:val="0"/>
        <w:spacing w:before="0" w:after="400" w:line="240" w:lineRule="auto"/>
        <w:ind w:left="0" w:right="0" w:firstLine="0"/>
        <w:jc w:val="left"/>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5</w:t>
      </w:r>
      <w:bookmarkEnd w:id="501"/>
      <w:r>
        <w:rPr>
          <w:color w:val="000000"/>
          <w:spacing w:val="0"/>
          <w:w w:val="100"/>
          <w:position w:val="0"/>
        </w:rPr>
        <w:t>、</w:t>
        <w:tab/>
        <w:t>与存在关联关系的财务公司的往来情况</w:t>
      </w:r>
      <w:bookmarkEnd w:id="499"/>
      <w:bookmarkEnd w:id="500"/>
      <w:bookmarkEnd w:id="502"/>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27"/>
        <w:keepNext/>
        <w:keepLines/>
        <w:widowControl w:val="0"/>
        <w:shd w:val="clear" w:color="auto" w:fill="auto"/>
        <w:tabs>
          <w:tab w:pos="512" w:val="left"/>
        </w:tabs>
        <w:bidi w:val="0"/>
        <w:spacing w:before="0" w:after="420" w:line="240" w:lineRule="auto"/>
        <w:ind w:left="0" w:right="0" w:firstLine="14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6</w:t>
      </w:r>
      <w:bookmarkEnd w:id="505"/>
      <w:r>
        <w:rPr>
          <w:color w:val="000000"/>
          <w:spacing w:val="0"/>
          <w:w w:val="100"/>
          <w:position w:val="0"/>
        </w:rPr>
        <w:t>、</w:t>
        <w:tab/>
        <w:t>公司控股的财务公司与关联方的往来情况</w:t>
      </w:r>
      <w:bookmarkEnd w:id="503"/>
      <w:bookmarkEnd w:id="504"/>
      <w:bookmarkEnd w:id="506"/>
    </w:p>
    <w:p>
      <w:pPr>
        <w:pStyle w:val="Style19"/>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w:t>
      </w:r>
      <w:r>
        <w:rPr>
          <w:color w:val="000000"/>
          <w:spacing w:val="0"/>
          <w:w w:val="100"/>
          <w:position w:val="0"/>
        </w:rPr>
        <w:t>适用”不适用</w:t>
      </w:r>
    </w:p>
    <w:p>
      <w:pPr>
        <w:pStyle w:val="Style19"/>
        <w:keepNext w:val="0"/>
        <w:keepLines w:val="0"/>
        <w:widowControl w:val="0"/>
        <w:shd w:val="clear" w:color="auto" w:fill="auto"/>
        <w:bidi w:val="0"/>
        <w:spacing w:before="0" w:after="360" w:line="240" w:lineRule="auto"/>
        <w:ind w:left="0" w:right="0" w:firstLine="140"/>
        <w:jc w:val="left"/>
      </w:pPr>
      <w:r>
        <w:rPr>
          <w:color w:val="000000"/>
          <w:spacing w:val="0"/>
          <w:w w:val="100"/>
          <w:position w:val="0"/>
        </w:rPr>
        <w:t>公司控股的财务公司与关联方之间不存在存款、贷款、授信或其他金融业务。</w:t>
      </w:r>
    </w:p>
    <w:p>
      <w:pPr>
        <w:pStyle w:val="Style27"/>
        <w:keepNext/>
        <w:keepLines/>
        <w:widowControl w:val="0"/>
        <w:shd w:val="clear" w:color="auto" w:fill="auto"/>
        <w:tabs>
          <w:tab w:pos="512" w:val="left"/>
        </w:tabs>
        <w:bidi w:val="0"/>
        <w:spacing w:before="0" w:after="160" w:line="240" w:lineRule="auto"/>
        <w:ind w:left="0" w:right="0" w:firstLine="140"/>
        <w:jc w:val="left"/>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7</w:t>
      </w:r>
      <w:bookmarkEnd w:id="509"/>
      <w:r>
        <w:rPr>
          <w:color w:val="000000"/>
          <w:spacing w:val="0"/>
          <w:w w:val="100"/>
          <w:position w:val="0"/>
        </w:rPr>
        <w:t>、</w:t>
        <w:tab/>
        <w:t>其他重大关联交易</w:t>
      </w:r>
      <w:bookmarkEnd w:id="507"/>
      <w:bookmarkEnd w:id="508"/>
      <w:bookmarkEnd w:id="510"/>
    </w:p>
    <w:p>
      <w:pPr>
        <w:pStyle w:val="Style19"/>
        <w:keepNext w:val="0"/>
        <w:keepLines w:val="0"/>
        <w:widowControl w:val="0"/>
        <w:shd w:val="clear" w:color="auto" w:fill="auto"/>
        <w:bidi w:val="0"/>
        <w:spacing w:before="0" w:after="0" w:line="461" w:lineRule="exact"/>
        <w:ind w:left="0" w:right="0" w:firstLine="140"/>
        <w:jc w:val="left"/>
      </w:pPr>
      <w:r>
        <w:rPr>
          <w:color w:val="000000"/>
          <w:spacing w:val="0"/>
          <w:w w:val="100"/>
          <w:position w:val="0"/>
        </w:rPr>
        <w:t>V</w:t>
      </w:r>
      <w:r>
        <w:rPr>
          <w:color w:val="000000"/>
          <w:spacing w:val="0"/>
          <w:w w:val="100"/>
          <w:position w:val="0"/>
        </w:rPr>
        <w:t>适用口不适用</w:t>
      </w:r>
    </w:p>
    <w:p>
      <w:pPr>
        <w:pStyle w:val="Style19"/>
        <w:keepNext w:val="0"/>
        <w:keepLines w:val="0"/>
        <w:widowControl w:val="0"/>
        <w:shd w:val="clear" w:color="auto" w:fill="auto"/>
        <w:bidi w:val="0"/>
        <w:spacing w:before="0" w:after="80" w:line="461" w:lineRule="exact"/>
        <w:ind w:left="140" w:right="0" w:firstLine="360"/>
        <w:jc w:val="left"/>
      </w:pPr>
      <w:r>
        <w:rPr>
          <w:color w:val="000000"/>
          <w:spacing w:val="0"/>
          <w:w w:val="100"/>
          <w:position w:val="0"/>
        </w:rPr>
        <w:t>第七届董事会第十五次会议审议通过了《关于股权收购暨关联交易的议案》，为切实有效的支撑公司未来十年战略，公 司拟以现金出资</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亿元，购买刘磅、刘昂、褚庆喜、深圳市达实股权投资发展有限公司所持有的合肥达实数字科技有限公 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股份。报告期末，鉴于外部经济环境变化及某地产集团兑付危机，致使公司计提大额资产减值准备，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年度净利 润为负。综合考虑公司目前现金流情况及资金整体运用规划，经与交易对方协商一致，并签署补充协议，决定暂缓交易。 重大关联交易临时报告披露网站相关查询</w:t>
      </w:r>
    </w:p>
    <w:tbl>
      <w:tblPr>
        <w:tblOverlap w:val="never"/>
        <w:jc w:val="center"/>
        <w:tblLayout w:type="fixed"/>
      </w:tblPr>
      <w:tblGrid>
        <w:gridCol w:w="3470"/>
        <w:gridCol w:w="2659"/>
        <w:gridCol w:w="346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《关于股权收购暨关联交易的公告》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公司报告期无其他重大关联交易。</w:t>
      </w:r>
    </w:p>
    <w:p>
      <w:pPr>
        <w:widowControl w:val="0"/>
        <w:spacing w:after="359" w:line="1" w:lineRule="exact"/>
      </w:pPr>
    </w:p>
    <w:p>
      <w:pPr>
        <w:pStyle w:val="Style22"/>
        <w:keepNext/>
        <w:keepLines/>
        <w:widowControl w:val="0"/>
        <w:shd w:val="clear" w:color="auto" w:fill="auto"/>
        <w:bidi w:val="0"/>
        <w:spacing w:before="0" w:after="360" w:line="240" w:lineRule="auto"/>
        <w:ind w:left="0" w:right="0" w:firstLine="140"/>
        <w:jc w:val="left"/>
      </w:pPr>
      <w:bookmarkStart w:id="511" w:name="bookmark511"/>
      <w:bookmarkStart w:id="512" w:name="bookmark512"/>
      <w:bookmarkStart w:id="513" w:name="bookmark513"/>
      <w:r>
        <w:rPr>
          <w:color w:val="000000"/>
          <w:spacing w:val="0"/>
          <w:w w:val="100"/>
          <w:position w:val="0"/>
          <w:sz w:val="24"/>
          <w:szCs w:val="24"/>
        </w:rPr>
        <w:t>十五、重大合同及其履行情况</w:t>
      </w:r>
      <w:bookmarkEnd w:id="511"/>
      <w:bookmarkEnd w:id="512"/>
      <w:bookmarkEnd w:id="513"/>
    </w:p>
    <w:p>
      <w:pPr>
        <w:pStyle w:val="Style27"/>
        <w:keepNext/>
        <w:keepLines/>
        <w:widowControl w:val="0"/>
        <w:shd w:val="clear" w:color="auto" w:fill="auto"/>
        <w:bidi w:val="0"/>
        <w:spacing w:before="0" w:line="240" w:lineRule="auto"/>
        <w:ind w:left="0" w:right="0" w:firstLine="140"/>
        <w:jc w:val="left"/>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1</w:t>
      </w:r>
      <w:bookmarkEnd w:id="516"/>
      <w:r>
        <w:rPr>
          <w:color w:val="000000"/>
          <w:spacing w:val="0"/>
          <w:w w:val="100"/>
          <w:position w:val="0"/>
        </w:rPr>
        <w:t>、托管、承包、租赁事项情况</w:t>
      </w:r>
      <w:bookmarkEnd w:id="514"/>
      <w:bookmarkEnd w:id="515"/>
      <w:bookmarkEnd w:id="517"/>
    </w:p>
    <w:p>
      <w:pPr>
        <w:pStyle w:val="Style38"/>
        <w:keepNext/>
        <w:keepLines/>
        <w:widowControl w:val="0"/>
        <w:shd w:val="clear" w:color="auto" w:fill="auto"/>
        <w:tabs>
          <w:tab w:pos="623" w:val="left"/>
        </w:tabs>
        <w:bidi w:val="0"/>
        <w:spacing w:before="0" w:after="420" w:line="240" w:lineRule="auto"/>
        <w:ind w:left="0" w:right="0" w:firstLine="140"/>
        <w:jc w:val="left"/>
      </w:pPr>
      <w:bookmarkStart w:id="518" w:name="bookmark518"/>
      <w:bookmarkStart w:id="519" w:name="bookmark519"/>
      <w:bookmarkStart w:id="520" w:name="bookmark520"/>
      <w:bookmarkStart w:id="521" w:name="bookmark521"/>
      <w:r>
        <w:rPr>
          <w:color w:val="000000"/>
          <w:spacing w:val="0"/>
          <w:w w:val="100"/>
          <w:position w:val="0"/>
        </w:rPr>
        <w:t>（</w:t>
      </w:r>
      <w:bookmarkEnd w:id="520"/>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18"/>
      <w:bookmarkEnd w:id="519"/>
      <w:bookmarkEnd w:id="521"/>
    </w:p>
    <w:p>
      <w:pPr>
        <w:pStyle w:val="Style19"/>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w:t>
      </w:r>
      <w:r>
        <w:rPr>
          <w:color w:val="000000"/>
          <w:spacing w:val="0"/>
          <w:w w:val="100"/>
          <w:position w:val="0"/>
        </w:rPr>
        <w:t>适用"不适用</w:t>
      </w:r>
    </w:p>
    <w:p>
      <w:pPr>
        <w:pStyle w:val="Style19"/>
        <w:keepNext w:val="0"/>
        <w:keepLines w:val="0"/>
        <w:widowControl w:val="0"/>
        <w:shd w:val="clear" w:color="auto" w:fill="auto"/>
        <w:bidi w:val="0"/>
        <w:spacing w:before="0" w:after="360" w:line="240" w:lineRule="auto"/>
        <w:ind w:left="0" w:right="0" w:firstLine="140"/>
        <w:jc w:val="left"/>
      </w:pPr>
      <w:r>
        <w:rPr>
          <w:color w:val="000000"/>
          <w:spacing w:val="0"/>
          <w:w w:val="100"/>
          <w:position w:val="0"/>
        </w:rPr>
        <w:t>公司报告期不存在托管情况。</w:t>
      </w:r>
    </w:p>
    <w:p>
      <w:pPr>
        <w:pStyle w:val="Style38"/>
        <w:keepNext/>
        <w:keepLines/>
        <w:widowControl w:val="0"/>
        <w:shd w:val="clear" w:color="auto" w:fill="auto"/>
        <w:tabs>
          <w:tab w:pos="623" w:val="left"/>
        </w:tabs>
        <w:bidi w:val="0"/>
        <w:spacing w:before="0" w:after="420" w:line="240" w:lineRule="auto"/>
        <w:ind w:left="0" w:right="0" w:firstLine="140"/>
        <w:jc w:val="left"/>
      </w:pPr>
      <w:bookmarkStart w:id="522" w:name="bookmark522"/>
      <w:bookmarkStart w:id="523" w:name="bookmark523"/>
      <w:bookmarkStart w:id="524" w:name="bookmark524"/>
      <w:bookmarkStart w:id="525" w:name="bookmark525"/>
      <w:r>
        <w:rPr>
          <w:color w:val="000000"/>
          <w:spacing w:val="0"/>
          <w:w w:val="100"/>
          <w:position w:val="0"/>
        </w:rPr>
        <w:t>（</w:t>
      </w:r>
      <w:bookmarkEnd w:id="524"/>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22"/>
      <w:bookmarkEnd w:id="523"/>
      <w:bookmarkEnd w:id="525"/>
    </w:p>
    <w:p>
      <w:pPr>
        <w:pStyle w:val="Style19"/>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w:t>
      </w:r>
      <w:r>
        <w:rPr>
          <w:color w:val="000000"/>
          <w:spacing w:val="0"/>
          <w:w w:val="100"/>
          <w:position w:val="0"/>
        </w:rPr>
        <w:t>适用"不适用</w:t>
      </w:r>
    </w:p>
    <w:p>
      <w:pPr>
        <w:pStyle w:val="Style19"/>
        <w:keepNext w:val="0"/>
        <w:keepLines w:val="0"/>
        <w:widowControl w:val="0"/>
        <w:shd w:val="clear" w:color="auto" w:fill="auto"/>
        <w:bidi w:val="0"/>
        <w:spacing w:before="0" w:after="360" w:line="240" w:lineRule="auto"/>
        <w:ind w:left="0" w:right="0" w:firstLine="140"/>
        <w:jc w:val="left"/>
      </w:pPr>
      <w:r>
        <w:rPr>
          <w:color w:val="000000"/>
          <w:spacing w:val="0"/>
          <w:w w:val="100"/>
          <w:position w:val="0"/>
        </w:rPr>
        <w:t>公司报告期不存在承包情况。</w:t>
      </w:r>
    </w:p>
    <w:p>
      <w:pPr>
        <w:pStyle w:val="Style38"/>
        <w:keepNext/>
        <w:keepLines/>
        <w:widowControl w:val="0"/>
        <w:shd w:val="clear" w:color="auto" w:fill="auto"/>
        <w:tabs>
          <w:tab w:pos="623" w:val="left"/>
        </w:tabs>
        <w:bidi w:val="0"/>
        <w:spacing w:before="0" w:after="420" w:line="240" w:lineRule="auto"/>
        <w:ind w:left="0" w:right="0" w:firstLine="140"/>
        <w:jc w:val="left"/>
      </w:pPr>
      <w:bookmarkStart w:id="526" w:name="bookmark526"/>
      <w:bookmarkStart w:id="527" w:name="bookmark527"/>
      <w:bookmarkStart w:id="528" w:name="bookmark528"/>
      <w:bookmarkStart w:id="529" w:name="bookmark529"/>
      <w:r>
        <w:rPr>
          <w:color w:val="000000"/>
          <w:spacing w:val="0"/>
          <w:w w:val="100"/>
          <w:position w:val="0"/>
        </w:rPr>
        <w:t>（</w:t>
      </w:r>
      <w:bookmarkEnd w:id="528"/>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26"/>
      <w:bookmarkEnd w:id="527"/>
      <w:bookmarkEnd w:id="529"/>
    </w:p>
    <w:p>
      <w:pPr>
        <w:pStyle w:val="Style19"/>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V</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租赁情况说明</w:t>
      </w:r>
    </w:p>
    <w:p>
      <w:pPr>
        <w:pStyle w:val="Style19"/>
        <w:keepNext w:val="0"/>
        <w:keepLines w:val="0"/>
        <w:widowControl w:val="0"/>
        <w:shd w:val="clear" w:color="auto" w:fill="auto"/>
        <w:bidi w:val="0"/>
        <w:spacing w:before="0" w:after="0" w:line="473" w:lineRule="exact"/>
        <w:ind w:left="140" w:right="0" w:firstLine="36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日，公司与达实信息签订《房地产租赁合同书》，约定租赁其</w:t>
      </w:r>
      <w:r>
        <w:rPr>
          <w:rFonts w:ascii="Times New Roman" w:eastAsia="Times New Roman" w:hAnsi="Times New Roman" w:cs="Times New Roman"/>
          <w:color w:val="000000"/>
          <w:spacing w:val="0"/>
          <w:w w:val="100"/>
          <w:position w:val="0"/>
          <w:sz w:val="18"/>
          <w:szCs w:val="18"/>
        </w:rPr>
        <w:t>3473.12</w:t>
      </w:r>
      <w:r>
        <w:rPr>
          <w:color w:val="000000"/>
          <w:spacing w:val="0"/>
          <w:w w:val="100"/>
          <w:position w:val="0"/>
        </w:rPr>
        <w:t xml:space="preserve">平米的场地用于办公，租赁期限自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日，公司与达实信息签订《补充协议》，增加租赁达实大厦部分场地 用于办公，租赁期限自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p>
      <w:pPr>
        <w:pStyle w:val="Style19"/>
        <w:keepNext w:val="0"/>
        <w:keepLines w:val="0"/>
        <w:widowControl w:val="0"/>
        <w:shd w:val="clear" w:color="auto" w:fill="auto"/>
        <w:bidi w:val="0"/>
        <w:spacing w:before="0" w:after="360" w:line="473" w:lineRule="exact"/>
        <w:ind w:left="0" w:right="0" w:firstLine="500"/>
        <w:jc w:val="left"/>
      </w:pPr>
      <w:r>
        <w:rPr>
          <w:color w:val="000000"/>
          <w:spacing w:val="0"/>
          <w:w w:val="100"/>
          <w:position w:val="0"/>
        </w:rPr>
        <w:t>本报告期，达实信息将部分闲置的自有办公楼用于出租，租出房产主要用于办公场地，其他无重大租赁情况。</w:t>
      </w:r>
      <w:r>
        <w:br w:type="page"/>
      </w:r>
    </w:p>
    <w:p>
      <w:pPr>
        <w:pStyle w:val="Style19"/>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19"/>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14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27"/>
        <w:keepNext/>
        <w:keepLines/>
        <w:widowControl w:val="0"/>
        <w:shd w:val="clear" w:color="auto" w:fill="auto"/>
        <w:bidi w:val="0"/>
        <w:spacing w:before="0" w:after="380" w:line="240" w:lineRule="auto"/>
        <w:ind w:left="0" w:right="0" w:firstLine="140"/>
        <w:jc w:val="left"/>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2</w:t>
      </w:r>
      <w:bookmarkEnd w:id="532"/>
      <w:r>
        <w:rPr>
          <w:color w:val="000000"/>
          <w:spacing w:val="0"/>
          <w:w w:val="100"/>
          <w:position w:val="0"/>
        </w:rPr>
        <w:t>、重大担保</w:t>
      </w:r>
      <w:bookmarkEnd w:id="530"/>
      <w:bookmarkEnd w:id="531"/>
      <w:bookmarkEnd w:id="533"/>
    </w:p>
    <w:p>
      <w:pPr>
        <w:pStyle w:val="Style19"/>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V</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152"/>
        <w:gridCol w:w="926"/>
        <w:gridCol w:w="830"/>
        <w:gridCol w:w="936"/>
        <w:gridCol w:w="926"/>
        <w:gridCol w:w="931"/>
        <w:gridCol w:w="931"/>
        <w:gridCol w:w="672"/>
        <w:gridCol w:w="1186"/>
        <w:gridCol w:w="749"/>
        <w:gridCol w:w="811"/>
      </w:tblGrid>
      <w:tr>
        <w:trPr>
          <w:trHeight w:val="41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rPr>
              <w:t>担保额 度相关 公告披 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实际发</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实际担</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担保类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担保物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反担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保情</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关联方</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担保</w:t>
            </w:r>
          </w:p>
        </w:tc>
      </w:tr>
      <w:tr>
        <w:trPr>
          <w:trHeight w:val="25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中煤矿建总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140"/>
              <w:jc w:val="left"/>
            </w:pPr>
            <w:r>
              <w:rPr>
                <w:color w:val="000000"/>
                <w:spacing w:val="0"/>
                <w:w w:val="100"/>
                <w:position w:val="0"/>
              </w:rPr>
              <w:t>医院 大型 医疗 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自单笔授信 业务的主合 同签订之日 起至债务人 在该主合同 项下的债务 履行期限届 满日后二年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报告期内审批的对外担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保额度合计（</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报告期内对外担保实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72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报告期末实际对外担 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担保对象名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180" w:right="0" w:firstLine="0"/>
              <w:jc w:val="left"/>
            </w:pPr>
            <w:r>
              <w:rPr>
                <w:color w:val="000000"/>
                <w:spacing w:val="0"/>
                <w:w w:val="100"/>
                <w:position w:val="0"/>
              </w:rPr>
              <w:t>担保额 度相关 公告披 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实际发</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实际担</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担保物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反担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保情</w:t>
            </w:r>
          </w:p>
          <w:p>
            <w:pPr>
              <w:pStyle w:val="Style2"/>
              <w:keepNext w:val="0"/>
              <w:keepLines w:val="0"/>
              <w:widowControl w:val="0"/>
              <w:shd w:val="clear" w:color="auto" w:fill="auto"/>
              <w:bidi w:val="0"/>
              <w:spacing w:before="0" w:after="120" w:line="240" w:lineRule="auto"/>
              <w:ind w:left="0" w:right="0" w:firstLine="240"/>
              <w:jc w:val="left"/>
            </w:pPr>
            <w:r>
              <w:rPr>
                <w:color w:val="000000"/>
                <w:spacing w:val="0"/>
                <w:w w:val="100"/>
                <w:position w:val="0"/>
              </w:rPr>
              <w:t>况</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是否</w:t>
            </w:r>
          </w:p>
          <w:p>
            <w:pPr>
              <w:pStyle w:val="Style2"/>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履行</w:t>
            </w:r>
          </w:p>
          <w:p>
            <w:pPr>
              <w:pStyle w:val="Style2"/>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关联方</w:t>
            </w:r>
          </w:p>
          <w:p>
            <w:pPr>
              <w:pStyle w:val="Style2"/>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担保</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达实信 息 </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桃江达实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46200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46200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自担保合同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生效日起至</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项目竣工验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147"/>
        <w:gridCol w:w="926"/>
        <w:gridCol w:w="830"/>
        <w:gridCol w:w="941"/>
        <w:gridCol w:w="922"/>
        <w:gridCol w:w="936"/>
        <w:gridCol w:w="926"/>
        <w:gridCol w:w="672"/>
        <w:gridCol w:w="1200"/>
        <w:gridCol w:w="734"/>
        <w:gridCol w:w="802"/>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收通过日止</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（以竣工报 告为准）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洪泽湖达实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自担保合同 生效日起至 洪泽区人民 医院及当地 政府按</w:t>
            </w:r>
            <w:r>
              <w:rPr>
                <w:rFonts w:ascii="Times New Roman" w:eastAsia="Times New Roman" w:hAnsi="Times New Roman" w:cs="Times New Roman"/>
                <w:color w:val="000000"/>
                <w:spacing w:val="0"/>
                <w:w w:val="100"/>
                <w:position w:val="0"/>
                <w:sz w:val="18"/>
                <w:szCs w:val="18"/>
              </w:rPr>
              <w:t xml:space="preserve">PPP </w:t>
            </w:r>
            <w:r>
              <w:rPr>
                <w:color w:val="000000"/>
                <w:spacing w:val="0"/>
                <w:w w:val="100"/>
                <w:position w:val="0"/>
              </w:rPr>
              <w:t>合同约定支 付完第一年 相关费用后 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淮南达实医 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自担保合同</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生效日起至</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项目竣工验</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收通过日止</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或项目建成</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并正式运营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之日，以早到</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者为准（以竣</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工报告为准）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达实物联网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报告期内审批对子公司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报告期内对子公司担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保实际发生额合计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324,800</w:t>
            </w:r>
          </w:p>
        </w:tc>
      </w:tr>
      <w:tr>
        <w:trPr>
          <w:trHeight w:val="103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报告期末已审批的对子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公司担保额度合计</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7" w:lineRule="exact"/>
              <w:ind w:left="0" w:right="0" w:firstLine="0"/>
              <w:jc w:val="left"/>
            </w:pPr>
            <w:r>
              <w:rPr>
                <w:color w:val="000000"/>
                <w:spacing w:val="0"/>
                <w:w w:val="100"/>
                <w:position w:val="0"/>
              </w:rPr>
              <w:t>报告期末对子公司实 际担保余额合计</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222,120.65</w:t>
            </w:r>
          </w:p>
        </w:tc>
      </w:tr>
      <w:tr>
        <w:trPr>
          <w:trHeight w:val="394"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200" w:right="0" w:firstLine="0"/>
              <w:jc w:val="left"/>
            </w:pPr>
            <w:r>
              <w:rPr>
                <w:color w:val="000000"/>
                <w:spacing w:val="0"/>
                <w:w w:val="100"/>
                <w:position w:val="0"/>
              </w:rPr>
              <w:t>担保额 度相关 公告披 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实际发</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实际担</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担保类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担保物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反担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保情</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关联方</w:t>
            </w:r>
          </w:p>
          <w:p>
            <w:pPr>
              <w:pStyle w:val="Style2"/>
              <w:keepNext w:val="0"/>
              <w:keepLines w:val="0"/>
              <w:widowControl w:val="0"/>
              <w:shd w:val="clear" w:color="auto" w:fill="auto"/>
              <w:bidi w:val="0"/>
              <w:spacing w:before="0" w:after="100" w:line="240" w:lineRule="auto"/>
              <w:ind w:left="0" w:right="200" w:firstLine="0"/>
              <w:jc w:val="right"/>
            </w:pPr>
            <w:r>
              <w:rPr>
                <w:color w:val="000000"/>
                <w:spacing w:val="0"/>
                <w:w w:val="100"/>
                <w:position w:val="0"/>
              </w:rPr>
              <w:t>担保</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江苏达实久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信数字医疗</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科技有限公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82"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报告期内审批对子公司</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 保实际发生额合计</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bl>
    <w:p>
      <w:pPr>
        <w:widowControl w:val="0"/>
        <w:spacing w:line="1" w:lineRule="exact"/>
      </w:pPr>
      <w:r>
        <w:br w:type="page"/>
      </w:r>
    </w:p>
    <w:tbl>
      <w:tblPr>
        <w:tblOverlap w:val="never"/>
        <w:jc w:val="center"/>
        <w:tblLayout w:type="fixed"/>
      </w:tblPr>
      <w:tblGrid>
        <w:gridCol w:w="2074"/>
        <w:gridCol w:w="576"/>
        <w:gridCol w:w="1195"/>
        <w:gridCol w:w="1858"/>
        <w:gridCol w:w="433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报告期末已审批的对子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报告期末对子公司实 际担保余额合计</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103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生额合计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333,800</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报告期末已审批的担保额度合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343,800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报告期末实际担保余 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226,520.65</w:t>
            </w:r>
          </w:p>
        </w:tc>
      </w:tr>
      <w:tr>
        <w:trPr>
          <w:trHeight w:val="72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r>
              <w:rPr>
                <w:color w:val="000000"/>
                <w:spacing w:val="0"/>
                <w:w w:val="100"/>
                <w:position w:val="0"/>
              </w:rPr>
              <w:t>占公司净资产 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90.08%</w:t>
            </w:r>
          </w:p>
        </w:tc>
      </w:tr>
      <w:tr>
        <w:trPr>
          <w:trHeight w:val="394"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2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为股东、实际控制人及其关联方提供担保的余 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06"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 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100,780.82</w:t>
            </w:r>
          </w:p>
        </w:tc>
      </w:tr>
      <w:tr>
        <w:trPr>
          <w:trHeight w:val="408"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100,780.82</w:t>
            </w:r>
          </w:p>
        </w:tc>
      </w:tr>
    </w:tbl>
    <w:p>
      <w:pPr>
        <w:widowControl w:val="0"/>
        <w:spacing w:after="359" w:line="1" w:lineRule="exact"/>
      </w:pPr>
    </w:p>
    <w:p>
      <w:pPr>
        <w:pStyle w:val="Style27"/>
        <w:keepNext/>
        <w:keepLines/>
        <w:widowControl w:val="0"/>
        <w:shd w:val="clear" w:color="auto" w:fill="auto"/>
        <w:tabs>
          <w:tab w:pos="508" w:val="left"/>
        </w:tabs>
        <w:bidi w:val="0"/>
        <w:spacing w:before="0" w:line="240" w:lineRule="auto"/>
        <w:ind w:left="0" w:right="0" w:firstLine="140"/>
        <w:jc w:val="left"/>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3</w:t>
      </w:r>
      <w:bookmarkEnd w:id="536"/>
      <w:r>
        <w:rPr>
          <w:color w:val="000000"/>
          <w:spacing w:val="0"/>
          <w:w w:val="100"/>
          <w:position w:val="0"/>
        </w:rPr>
        <w:t>、</w:t>
        <w:tab/>
        <w:t>委托他人进行现金资产管理情况</w:t>
      </w:r>
      <w:bookmarkEnd w:id="534"/>
      <w:bookmarkEnd w:id="535"/>
      <w:bookmarkEnd w:id="537"/>
    </w:p>
    <w:p>
      <w:pPr>
        <w:pStyle w:val="Style38"/>
        <w:keepNext/>
        <w:keepLines/>
        <w:widowControl w:val="0"/>
        <w:shd w:val="clear" w:color="auto" w:fill="auto"/>
        <w:tabs>
          <w:tab w:pos="623" w:val="left"/>
        </w:tabs>
        <w:bidi w:val="0"/>
        <w:spacing w:before="0" w:after="360" w:line="240" w:lineRule="auto"/>
        <w:ind w:left="0" w:right="0" w:firstLine="140"/>
        <w:jc w:val="left"/>
      </w:pPr>
      <w:bookmarkStart w:id="538" w:name="bookmark538"/>
      <w:bookmarkStart w:id="539" w:name="bookmark539"/>
      <w:bookmarkStart w:id="540" w:name="bookmark540"/>
      <w:bookmarkStart w:id="541" w:name="bookmark541"/>
      <w:r>
        <w:rPr>
          <w:color w:val="000000"/>
          <w:spacing w:val="0"/>
          <w:w w:val="100"/>
          <w:position w:val="0"/>
        </w:rPr>
        <w:t>（</w:t>
      </w:r>
      <w:bookmarkEnd w:id="540"/>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38"/>
      <w:bookmarkEnd w:id="539"/>
      <w:bookmarkEnd w:id="541"/>
    </w:p>
    <w:p>
      <w:pPr>
        <w:pStyle w:val="Style19"/>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w:t>
      </w:r>
      <w:r>
        <w:rPr>
          <w:color w:val="000000"/>
          <w:spacing w:val="0"/>
          <w:w w:val="100"/>
          <w:position w:val="0"/>
        </w:rPr>
        <w:t>适用”不适用</w:t>
      </w:r>
    </w:p>
    <w:p>
      <w:pPr>
        <w:pStyle w:val="Style19"/>
        <w:keepNext w:val="0"/>
        <w:keepLines w:val="0"/>
        <w:widowControl w:val="0"/>
        <w:shd w:val="clear" w:color="auto" w:fill="auto"/>
        <w:bidi w:val="0"/>
        <w:spacing w:before="0" w:after="360" w:line="240" w:lineRule="auto"/>
        <w:ind w:left="0" w:right="0" w:firstLine="140"/>
        <w:jc w:val="left"/>
      </w:pPr>
      <w:r>
        <w:rPr>
          <w:color w:val="000000"/>
          <w:spacing w:val="0"/>
          <w:w w:val="100"/>
          <w:position w:val="0"/>
        </w:rPr>
        <w:t>公司报告期不存在委托理财。</w:t>
      </w:r>
    </w:p>
    <w:p>
      <w:pPr>
        <w:pStyle w:val="Style38"/>
        <w:keepNext/>
        <w:keepLines/>
        <w:widowControl w:val="0"/>
        <w:shd w:val="clear" w:color="auto" w:fill="auto"/>
        <w:tabs>
          <w:tab w:pos="623" w:val="left"/>
        </w:tabs>
        <w:bidi w:val="0"/>
        <w:spacing w:before="0" w:after="420" w:line="240" w:lineRule="auto"/>
        <w:ind w:left="0" w:right="0" w:firstLine="140"/>
        <w:jc w:val="left"/>
      </w:pPr>
      <w:bookmarkStart w:id="542" w:name="bookmark542"/>
      <w:bookmarkStart w:id="543" w:name="bookmark543"/>
      <w:bookmarkStart w:id="544" w:name="bookmark544"/>
      <w:bookmarkStart w:id="545" w:name="bookmark545"/>
      <w:r>
        <w:rPr>
          <w:color w:val="000000"/>
          <w:spacing w:val="0"/>
          <w:w w:val="100"/>
          <w:position w:val="0"/>
        </w:rPr>
        <w:t>（</w:t>
      </w:r>
      <w:bookmarkEnd w:id="544"/>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42"/>
      <w:bookmarkEnd w:id="543"/>
      <w:bookmarkEnd w:id="545"/>
    </w:p>
    <w:p>
      <w:pPr>
        <w:pStyle w:val="Style19"/>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w:t>
      </w:r>
      <w:r>
        <w:rPr>
          <w:color w:val="000000"/>
          <w:spacing w:val="0"/>
          <w:w w:val="100"/>
          <w:position w:val="0"/>
        </w:rPr>
        <w:t>适用”不适用</w:t>
      </w:r>
    </w:p>
    <w:p>
      <w:pPr>
        <w:pStyle w:val="Style19"/>
        <w:keepNext w:val="0"/>
        <w:keepLines w:val="0"/>
        <w:widowControl w:val="0"/>
        <w:shd w:val="clear" w:color="auto" w:fill="auto"/>
        <w:bidi w:val="0"/>
        <w:spacing w:before="0" w:after="360" w:line="240" w:lineRule="auto"/>
        <w:ind w:left="0" w:right="0" w:firstLine="140"/>
        <w:jc w:val="left"/>
      </w:pPr>
      <w:r>
        <w:rPr>
          <w:color w:val="000000"/>
          <w:spacing w:val="0"/>
          <w:w w:val="100"/>
          <w:position w:val="0"/>
        </w:rPr>
        <w:t>公司报告期不存在委托贷款。</w:t>
      </w:r>
    </w:p>
    <w:p>
      <w:pPr>
        <w:pStyle w:val="Style27"/>
        <w:keepNext/>
        <w:keepLines/>
        <w:widowControl w:val="0"/>
        <w:shd w:val="clear" w:color="auto" w:fill="auto"/>
        <w:tabs>
          <w:tab w:pos="508" w:val="left"/>
        </w:tabs>
        <w:bidi w:val="0"/>
        <w:spacing w:before="0" w:after="420" w:line="240" w:lineRule="auto"/>
        <w:ind w:left="0" w:right="0" w:firstLine="140"/>
        <w:jc w:val="left"/>
      </w:pPr>
      <w:bookmarkStart w:id="546" w:name="bookmark546"/>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rPr>
        <w:t>4</w:t>
      </w:r>
      <w:bookmarkEnd w:id="548"/>
      <w:r>
        <w:rPr>
          <w:color w:val="000000"/>
          <w:spacing w:val="0"/>
          <w:w w:val="100"/>
          <w:position w:val="0"/>
        </w:rPr>
        <w:t>、</w:t>
        <w:tab/>
        <w:t>其他重大合同</w:t>
      </w:r>
      <w:bookmarkEnd w:id="546"/>
      <w:bookmarkEnd w:id="547"/>
      <w:bookmarkEnd w:id="549"/>
    </w:p>
    <w:p>
      <w:pPr>
        <w:pStyle w:val="Style19"/>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w:t>
      </w:r>
      <w:r>
        <w:rPr>
          <w:color w:val="000000"/>
          <w:spacing w:val="0"/>
          <w:w w:val="100"/>
          <w:position w:val="0"/>
        </w:rPr>
        <w:t>适用”不适用</w:t>
      </w:r>
    </w:p>
    <w:p>
      <w:pPr>
        <w:pStyle w:val="Style19"/>
        <w:keepNext w:val="0"/>
        <w:keepLines w:val="0"/>
        <w:widowControl w:val="0"/>
        <w:shd w:val="clear" w:color="auto" w:fill="auto"/>
        <w:bidi w:val="0"/>
        <w:spacing w:before="0" w:after="360" w:line="240" w:lineRule="auto"/>
        <w:ind w:left="0" w:right="0" w:firstLine="140"/>
        <w:jc w:val="left"/>
      </w:pPr>
      <w:r>
        <w:rPr>
          <w:color w:val="000000"/>
          <w:spacing w:val="0"/>
          <w:w w:val="100"/>
          <w:position w:val="0"/>
        </w:rPr>
        <w:t>公司报告期不存在其他重大合同。</w:t>
      </w:r>
    </w:p>
    <w:p>
      <w:pPr>
        <w:pStyle w:val="Style22"/>
        <w:keepNext/>
        <w:keepLines/>
        <w:widowControl w:val="0"/>
        <w:shd w:val="clear" w:color="auto" w:fill="auto"/>
        <w:bidi w:val="0"/>
        <w:spacing w:before="0" w:after="420" w:line="240" w:lineRule="auto"/>
        <w:ind w:left="0" w:right="0" w:firstLine="140"/>
        <w:jc w:val="left"/>
      </w:pPr>
      <w:bookmarkStart w:id="550" w:name="bookmark550"/>
      <w:bookmarkStart w:id="551" w:name="bookmark551"/>
      <w:bookmarkStart w:id="552" w:name="bookmark552"/>
      <w:r>
        <w:rPr>
          <w:color w:val="000000"/>
          <w:spacing w:val="0"/>
          <w:w w:val="100"/>
          <w:position w:val="0"/>
          <w:sz w:val="24"/>
          <w:szCs w:val="24"/>
        </w:rPr>
        <w:t>十六、其他重大事项的说明</w:t>
      </w:r>
      <w:bookmarkEnd w:id="550"/>
      <w:bookmarkEnd w:id="551"/>
      <w:bookmarkEnd w:id="552"/>
    </w:p>
    <w:p>
      <w:pPr>
        <w:pStyle w:val="Style19"/>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w:t>
      </w:r>
      <w:r>
        <w:rPr>
          <w:color w:val="000000"/>
          <w:spacing w:val="0"/>
          <w:w w:val="100"/>
          <w:position w:val="0"/>
        </w:rPr>
        <w:t>适用”不适用</w:t>
      </w:r>
    </w:p>
    <w:p>
      <w:pPr>
        <w:pStyle w:val="Style19"/>
        <w:keepNext w:val="0"/>
        <w:keepLines w:val="0"/>
        <w:widowControl w:val="0"/>
        <w:shd w:val="clear" w:color="auto" w:fill="auto"/>
        <w:bidi w:val="0"/>
        <w:spacing w:before="0" w:after="360" w:line="240" w:lineRule="auto"/>
        <w:ind w:left="0" w:right="0" w:firstLine="140"/>
        <w:jc w:val="left"/>
      </w:pPr>
      <w:r>
        <w:rPr>
          <w:color w:val="000000"/>
          <w:spacing w:val="0"/>
          <w:w w:val="100"/>
          <w:position w:val="0"/>
        </w:rPr>
        <w:t>公司报告期不存在需要说明的其他重大事项。</w:t>
      </w:r>
    </w:p>
    <w:p>
      <w:pPr>
        <w:pStyle w:val="Style22"/>
        <w:keepNext/>
        <w:keepLines/>
        <w:widowControl w:val="0"/>
        <w:shd w:val="clear" w:color="auto" w:fill="auto"/>
        <w:bidi w:val="0"/>
        <w:spacing w:before="0" w:after="400" w:line="240" w:lineRule="auto"/>
        <w:ind w:left="0" w:right="0" w:firstLine="140"/>
        <w:jc w:val="left"/>
      </w:pPr>
      <w:bookmarkStart w:id="553" w:name="bookmark553"/>
      <w:bookmarkStart w:id="554" w:name="bookmark554"/>
      <w:bookmarkStart w:id="555" w:name="bookmark555"/>
      <w:r>
        <w:rPr>
          <w:color w:val="000000"/>
          <w:spacing w:val="0"/>
          <w:w w:val="100"/>
          <w:position w:val="0"/>
          <w:sz w:val="24"/>
          <w:szCs w:val="24"/>
        </w:rPr>
        <w:t>十七、公司子公司重大事项</w:t>
      </w:r>
      <w:bookmarkEnd w:id="553"/>
      <w:bookmarkEnd w:id="554"/>
      <w:bookmarkEnd w:id="555"/>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r>
        <w:br w:type="page"/>
      </w:r>
    </w:p>
    <w:p>
      <w:pPr>
        <w:pStyle w:val="Style10"/>
        <w:keepNext/>
        <w:keepLines/>
        <w:widowControl w:val="0"/>
        <w:shd w:val="clear" w:color="auto" w:fill="auto"/>
        <w:bidi w:val="0"/>
        <w:spacing w:before="0" w:line="240" w:lineRule="auto"/>
        <w:ind w:left="0" w:right="0" w:firstLine="0"/>
        <w:jc w:val="center"/>
      </w:pPr>
      <w:bookmarkStart w:id="556" w:name="bookmark556"/>
      <w:bookmarkStart w:id="557" w:name="bookmark557"/>
      <w:bookmarkStart w:id="558" w:name="bookmark558"/>
      <w:r>
        <w:rPr>
          <w:color w:val="000000"/>
          <w:spacing w:val="0"/>
          <w:w w:val="100"/>
          <w:position w:val="0"/>
        </w:rPr>
        <w:t>第七节股份变动及股东情况</w:t>
      </w:r>
      <w:bookmarkEnd w:id="556"/>
      <w:bookmarkEnd w:id="557"/>
      <w:bookmarkEnd w:id="558"/>
    </w:p>
    <w:p>
      <w:pPr>
        <w:pStyle w:val="Style22"/>
        <w:keepNext/>
        <w:keepLines/>
        <w:widowControl w:val="0"/>
        <w:shd w:val="clear" w:color="auto" w:fill="auto"/>
        <w:bidi w:val="0"/>
        <w:spacing w:before="0" w:after="360" w:line="240" w:lineRule="auto"/>
        <w:ind w:left="0" w:right="0" w:firstLine="0"/>
        <w:jc w:val="left"/>
      </w:pPr>
      <w:bookmarkStart w:id="559" w:name="bookmark559"/>
      <w:bookmarkStart w:id="560" w:name="bookmark560"/>
      <w:bookmarkStart w:id="561" w:name="bookmark561"/>
      <w:bookmarkStart w:id="562" w:name="bookmark562"/>
      <w:r>
        <w:rPr>
          <w:color w:val="000000"/>
          <w:spacing w:val="0"/>
          <w:w w:val="100"/>
          <w:position w:val="0"/>
          <w:sz w:val="24"/>
          <w:szCs w:val="24"/>
        </w:rPr>
        <w:t>一</w:t>
      </w:r>
      <w:bookmarkEnd w:id="561"/>
      <w:r>
        <w:rPr>
          <w:color w:val="000000"/>
          <w:spacing w:val="0"/>
          <w:w w:val="100"/>
          <w:position w:val="0"/>
          <w:sz w:val="24"/>
          <w:szCs w:val="24"/>
        </w:rPr>
        <w:t>、股份变动情况</w:t>
      </w:r>
      <w:bookmarkEnd w:id="559"/>
      <w:bookmarkEnd w:id="560"/>
      <w:bookmarkEnd w:id="562"/>
    </w:p>
    <w:p>
      <w:pPr>
        <w:pStyle w:val="Style27"/>
        <w:keepNext/>
        <w:keepLines/>
        <w:widowControl w:val="0"/>
        <w:shd w:val="clear" w:color="auto" w:fill="auto"/>
        <w:bidi w:val="0"/>
        <w:spacing w:before="0" w:line="240" w:lineRule="auto"/>
        <w:ind w:left="0" w:right="0" w:firstLine="0"/>
        <w:jc w:val="left"/>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1</w:t>
      </w:r>
      <w:bookmarkEnd w:id="565"/>
      <w:r>
        <w:rPr>
          <w:color w:val="000000"/>
          <w:spacing w:val="0"/>
          <w:w w:val="100"/>
          <w:position w:val="0"/>
        </w:rPr>
        <w:t>、股份变动情况</w:t>
      </w:r>
      <w:bookmarkEnd w:id="563"/>
      <w:bookmarkEnd w:id="564"/>
      <w:bookmarkEnd w:id="56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522"/>
        <w:gridCol w:w="1248"/>
        <w:gridCol w:w="869"/>
        <w:gridCol w:w="706"/>
        <w:gridCol w:w="504"/>
        <w:gridCol w:w="806"/>
        <w:gridCol w:w="998"/>
        <w:gridCol w:w="994"/>
        <w:gridCol w:w="1253"/>
        <w:gridCol w:w="874"/>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2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发行</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比例</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一、有限售条件 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153,000,724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-9,749,225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-9,749,225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143,251,499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7.45%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3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152,650,724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-9,599,225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-9,599,225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143,051,499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其中：境内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pPr>
            <w:r>
              <w:rPr>
                <w:color w:val="000000"/>
                <w:spacing w:val="0"/>
                <w:w w:val="100"/>
                <w:position w:val="0"/>
              </w:rPr>
              <w:t>境内自 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152,650,724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-9,599,225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-9,599,225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143,051,499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7.44%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其中：境外 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840"/>
              <w:jc w:val="left"/>
            </w:pPr>
            <w:r>
              <w:rPr>
                <w:color w:val="000000"/>
                <w:spacing w:val="0"/>
                <w:w w:val="100"/>
                <w:position w:val="0"/>
              </w:rPr>
              <w:t>境外自 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二、无限售条件 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1,771,628,505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7,319,425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7,319,425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1,778,947,930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1,771,628,505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7,319,425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7,319,425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1,778,947,930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0.93%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 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3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 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1,924,629229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-2,429,800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-2,429,800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1,922,199,429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股份变动的原因</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19"/>
        <w:keepNext w:val="0"/>
        <w:keepLines w:val="0"/>
        <w:widowControl w:val="0"/>
        <w:shd w:val="clear" w:color="auto" w:fill="auto"/>
        <w:bidi w:val="0"/>
        <w:spacing w:before="0" w:after="0" w:line="472" w:lineRule="exact"/>
        <w:ind w:left="0" w:right="0"/>
        <w:jc w:val="left"/>
      </w:pPr>
      <w:bookmarkStart w:id="567" w:name="bookmark567"/>
      <w:r>
        <w:rPr>
          <w:rFonts w:ascii="Times New Roman" w:eastAsia="Times New Roman" w:hAnsi="Times New Roman" w:cs="Times New Roman"/>
          <w:color w:val="000000"/>
          <w:spacing w:val="0"/>
          <w:w w:val="100"/>
          <w:position w:val="0"/>
          <w:sz w:val="18"/>
          <w:szCs w:val="18"/>
        </w:rPr>
        <w:t>1</w:t>
      </w:r>
      <w:bookmarkEnd w:id="567"/>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日，公司召开第七届董事会第十二次会议、第七届监事会第八次会议，审议通过《关于回购注销部分限 制性股票的议案》，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名激励对象因离职而不具备解除限售资格，公司对其所持有的相应已获授但尚未解除限售的限制性股票 共计</w:t>
      </w:r>
      <w:r>
        <w:rPr>
          <w:rFonts w:ascii="Times New Roman" w:eastAsia="Times New Roman" w:hAnsi="Times New Roman" w:cs="Times New Roman"/>
          <w:color w:val="000000"/>
          <w:spacing w:val="0"/>
          <w:w w:val="100"/>
          <w:position w:val="0"/>
          <w:sz w:val="18"/>
          <w:szCs w:val="18"/>
        </w:rPr>
        <w:t>114.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万股由公司进行回购注销。</w:t>
      </w:r>
    </w:p>
    <w:p>
      <w:pPr>
        <w:pStyle w:val="Style19"/>
        <w:keepNext w:val="0"/>
        <w:keepLines w:val="0"/>
        <w:widowControl w:val="0"/>
        <w:shd w:val="clear" w:color="auto" w:fill="auto"/>
        <w:tabs>
          <w:tab w:pos="675" w:val="left"/>
        </w:tabs>
        <w:bidi w:val="0"/>
        <w:spacing w:before="0" w:after="0" w:line="472" w:lineRule="exact"/>
        <w:ind w:left="0" w:right="0"/>
        <w:jc w:val="left"/>
      </w:pPr>
      <w:bookmarkStart w:id="568" w:name="bookmark568"/>
      <w:r>
        <w:rPr>
          <w:rFonts w:ascii="Times New Roman" w:eastAsia="Times New Roman" w:hAnsi="Times New Roman" w:cs="Times New Roman"/>
          <w:color w:val="000000"/>
          <w:spacing w:val="0"/>
          <w:w w:val="100"/>
          <w:position w:val="0"/>
          <w:sz w:val="18"/>
          <w:szCs w:val="18"/>
        </w:rPr>
        <w:t>2</w:t>
      </w:r>
      <w:bookmarkEnd w:id="56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日，公司第七届董事会第十五次会议及第七届监事会第十一次会议审议通过了《关于第三期限制性股票 激励计划第二个解除限售期解除限售条件成就的议案》</w:t>
      </w:r>
      <w:r>
        <w:rPr>
          <w:color w:val="000000"/>
          <w:spacing w:val="0"/>
          <w:w w:val="100"/>
          <w:position w:val="0"/>
          <w:sz w:val="18"/>
          <w:szCs w:val="18"/>
        </w:rPr>
        <w:t>，</w:t>
      </w:r>
      <w:r>
        <w:rPr>
          <w:color w:val="000000"/>
          <w:spacing w:val="0"/>
          <w:w w:val="100"/>
          <w:position w:val="0"/>
        </w:rPr>
        <w:t>第三期限制性股票激励计划第二个解除限售期解除限售条件成就， 符合解除限售条件的激励对象共计</w:t>
      </w:r>
      <w:r>
        <w:rPr>
          <w:rFonts w:ascii="Times New Roman" w:eastAsia="Times New Roman" w:hAnsi="Times New Roman" w:cs="Times New Roman"/>
          <w:color w:val="000000"/>
          <w:spacing w:val="0"/>
          <w:w w:val="100"/>
          <w:position w:val="0"/>
          <w:sz w:val="18"/>
          <w:szCs w:val="18"/>
        </w:rPr>
        <w:t>123</w:t>
      </w:r>
      <w:r>
        <w:rPr>
          <w:color w:val="000000"/>
          <w:spacing w:val="0"/>
          <w:w w:val="100"/>
          <w:position w:val="0"/>
        </w:rPr>
        <w:t>人，申请解除限售并上市流通的限制性股票数量为</w:t>
      </w:r>
      <w:r>
        <w:rPr>
          <w:rFonts w:ascii="Times New Roman" w:eastAsia="Times New Roman" w:hAnsi="Times New Roman" w:cs="Times New Roman"/>
          <w:color w:val="000000"/>
          <w:spacing w:val="0"/>
          <w:w w:val="100"/>
          <w:position w:val="0"/>
          <w:sz w:val="18"/>
          <w:szCs w:val="18"/>
        </w:rPr>
        <w:t>8,212,200</w:t>
      </w:r>
      <w:r>
        <w:rPr>
          <w:color w:val="000000"/>
          <w:spacing w:val="0"/>
          <w:w w:val="100"/>
          <w:position w:val="0"/>
        </w:rPr>
        <w:t>股。</w:t>
      </w:r>
    </w:p>
    <w:p>
      <w:pPr>
        <w:pStyle w:val="Style19"/>
        <w:keepNext w:val="0"/>
        <w:keepLines w:val="0"/>
        <w:widowControl w:val="0"/>
        <w:shd w:val="clear" w:color="auto" w:fill="auto"/>
        <w:tabs>
          <w:tab w:pos="684" w:val="left"/>
        </w:tabs>
        <w:bidi w:val="0"/>
        <w:spacing w:before="0" w:after="0" w:line="472" w:lineRule="exact"/>
        <w:ind w:left="0" w:right="0"/>
        <w:jc w:val="left"/>
      </w:pPr>
      <w:bookmarkStart w:id="569" w:name="bookmark569"/>
      <w:r>
        <w:rPr>
          <w:rFonts w:ascii="Times New Roman" w:eastAsia="Times New Roman" w:hAnsi="Times New Roman" w:cs="Times New Roman"/>
          <w:color w:val="000000"/>
          <w:spacing w:val="0"/>
          <w:w w:val="100"/>
          <w:position w:val="0"/>
          <w:sz w:val="18"/>
          <w:szCs w:val="18"/>
        </w:rPr>
        <w:t>3</w:t>
      </w:r>
      <w:bookmarkEnd w:id="56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日，公司第七届董事会第十五次会议及第七届监事会第十一次会议审议通过了《关于回购注销部分限制 性股票的议案》</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名激励对象由于个人考核情况未达标准或离职等原因，其所持有的共计</w:t>
      </w:r>
      <w:r>
        <w:rPr>
          <w:rFonts w:ascii="Times New Roman" w:eastAsia="Times New Roman" w:hAnsi="Times New Roman" w:cs="Times New Roman"/>
          <w:color w:val="000000"/>
          <w:spacing w:val="0"/>
          <w:w w:val="100"/>
          <w:position w:val="0"/>
          <w:sz w:val="18"/>
          <w:szCs w:val="18"/>
        </w:rPr>
        <w:t>1,288,800</w:t>
      </w:r>
      <w:r>
        <w:rPr>
          <w:color w:val="000000"/>
          <w:spacing w:val="0"/>
          <w:w w:val="100"/>
          <w:position w:val="0"/>
        </w:rPr>
        <w:t>股由公司进行回购注销。</w:t>
      </w:r>
    </w:p>
    <w:p>
      <w:pPr>
        <w:pStyle w:val="Style19"/>
        <w:keepNext w:val="0"/>
        <w:keepLines w:val="0"/>
        <w:widowControl w:val="0"/>
        <w:shd w:val="clear" w:color="auto" w:fill="auto"/>
        <w:tabs>
          <w:tab w:pos="704" w:val="left"/>
        </w:tabs>
        <w:bidi w:val="0"/>
        <w:spacing w:before="0" w:after="220" w:line="472" w:lineRule="exact"/>
        <w:ind w:left="0" w:right="0"/>
        <w:jc w:val="left"/>
      </w:pPr>
      <w:bookmarkStart w:id="570" w:name="bookmark570"/>
      <w:r>
        <w:rPr>
          <w:rFonts w:ascii="Times New Roman" w:eastAsia="Times New Roman" w:hAnsi="Times New Roman" w:cs="Times New Roman"/>
          <w:color w:val="000000"/>
          <w:spacing w:val="0"/>
          <w:w w:val="100"/>
          <w:position w:val="0"/>
          <w:sz w:val="18"/>
          <w:szCs w:val="18"/>
        </w:rPr>
        <w:t>4</w:t>
      </w:r>
      <w:bookmarkEnd w:id="570"/>
      <w:r>
        <w:rPr>
          <w:color w:val="000000"/>
          <w:spacing w:val="0"/>
          <w:w w:val="100"/>
          <w:position w:val="0"/>
        </w:rPr>
        <w:t>、</w:t>
        <w:tab/>
        <w:t>高管锁定股按照深交所相关规定进行了相应的解锁与锁定。</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股份变动的批准情况</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19"/>
        <w:keepNext w:val="0"/>
        <w:keepLines w:val="0"/>
        <w:widowControl w:val="0"/>
        <w:shd w:val="clear" w:color="auto" w:fill="auto"/>
        <w:bidi w:val="0"/>
        <w:spacing w:before="0" w:after="0" w:line="472" w:lineRule="exact"/>
        <w:ind w:left="0" w:right="0"/>
        <w:jc w:val="both"/>
      </w:pPr>
      <w:bookmarkStart w:id="571" w:name="bookmark571"/>
      <w:r>
        <w:rPr>
          <w:rFonts w:ascii="Times New Roman" w:eastAsia="Times New Roman" w:hAnsi="Times New Roman" w:cs="Times New Roman"/>
          <w:color w:val="000000"/>
          <w:spacing w:val="0"/>
          <w:w w:val="100"/>
          <w:position w:val="0"/>
          <w:sz w:val="18"/>
          <w:szCs w:val="18"/>
        </w:rPr>
        <w:t>1</w:t>
      </w:r>
      <w:bookmarkEnd w:id="571"/>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日，公司召开第七届董事会第十二次会议、第七届监事会第八次会议，审议通过《关于回购注销部分限 制性股票的议案》，同意对公司第三期限制性股票计划所涉及的</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名因离职而不具备解除限售资格的激励对象所持有的相应已 获授但尚未解除限售的限制性股票共计</w:t>
      </w:r>
      <w:r>
        <w:rPr>
          <w:rFonts w:ascii="Times New Roman" w:eastAsia="Times New Roman" w:hAnsi="Times New Roman" w:cs="Times New Roman"/>
          <w:color w:val="000000"/>
          <w:spacing w:val="0"/>
          <w:w w:val="100"/>
          <w:position w:val="0"/>
          <w:sz w:val="18"/>
          <w:szCs w:val="18"/>
        </w:rPr>
        <w:t>114.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万股进行回购注销，回购价格为</w:t>
      </w:r>
      <w:r>
        <w:rPr>
          <w:rFonts w:ascii="Times New Roman" w:eastAsia="Times New Roman" w:hAnsi="Times New Roman" w:cs="Times New Roman"/>
          <w:color w:val="000000"/>
          <w:spacing w:val="0"/>
          <w:w w:val="100"/>
          <w:position w:val="0"/>
          <w:sz w:val="18"/>
          <w:szCs w:val="18"/>
        </w:rPr>
        <w:t>1.90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 度股东大会，审议通过《关于回购注销部分限制性股票的议案》。</w:t>
      </w:r>
    </w:p>
    <w:p>
      <w:pPr>
        <w:pStyle w:val="Style19"/>
        <w:keepNext w:val="0"/>
        <w:keepLines w:val="0"/>
        <w:widowControl w:val="0"/>
        <w:shd w:val="clear" w:color="auto" w:fill="auto"/>
        <w:tabs>
          <w:tab w:pos="675" w:val="left"/>
        </w:tabs>
        <w:bidi w:val="0"/>
        <w:spacing w:before="0" w:after="220" w:line="472" w:lineRule="exact"/>
        <w:ind w:left="0" w:right="0"/>
        <w:jc w:val="both"/>
      </w:pPr>
      <w:bookmarkStart w:id="572" w:name="bookmark572"/>
      <w:r>
        <w:rPr>
          <w:rFonts w:ascii="Times New Roman" w:eastAsia="Times New Roman" w:hAnsi="Times New Roman" w:cs="Times New Roman"/>
          <w:color w:val="000000"/>
          <w:spacing w:val="0"/>
          <w:w w:val="100"/>
          <w:position w:val="0"/>
          <w:sz w:val="18"/>
          <w:szCs w:val="18"/>
        </w:rPr>
        <w:t>2</w:t>
      </w:r>
      <w:bookmarkEnd w:id="57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日，公司第七届董事会第十五次会议及第七届监事会第十一次会议审议通过了《关于第三期限制性股票 激励计划第二个解除限售期解除限售条件成就的议案》，公司独立董事发表了同意的独立意见，符合解除限售条件的激励对 象共计</w:t>
      </w:r>
      <w:r>
        <w:rPr>
          <w:rFonts w:ascii="Times New Roman" w:eastAsia="Times New Roman" w:hAnsi="Times New Roman" w:cs="Times New Roman"/>
          <w:color w:val="000000"/>
          <w:spacing w:val="0"/>
          <w:w w:val="100"/>
          <w:position w:val="0"/>
          <w:sz w:val="18"/>
          <w:szCs w:val="18"/>
        </w:rPr>
        <w:t>123</w:t>
      </w:r>
      <w:r>
        <w:rPr>
          <w:color w:val="000000"/>
          <w:spacing w:val="0"/>
          <w:w w:val="100"/>
          <w:position w:val="0"/>
        </w:rPr>
        <w:t>人，可申请解除限售并上市流通的限制性股票数量为</w:t>
      </w:r>
      <w:r>
        <w:rPr>
          <w:rFonts w:ascii="Times New Roman" w:eastAsia="Times New Roman" w:hAnsi="Times New Roman" w:cs="Times New Roman"/>
          <w:color w:val="000000"/>
          <w:spacing w:val="0"/>
          <w:w w:val="100"/>
          <w:position w:val="0"/>
          <w:sz w:val="18"/>
          <w:szCs w:val="18"/>
        </w:rPr>
        <w:t>8,212,200</w:t>
      </w:r>
      <w:r>
        <w:rPr>
          <w:color w:val="000000"/>
          <w:spacing w:val="0"/>
          <w:w w:val="100"/>
          <w:position w:val="0"/>
        </w:rPr>
        <w:t>股。同日，公司第七届董事会第十五次会议及第七 届监事会第十一次会议审议通过了《关于回购注销部分限制性股票的议案》，同意对公司第三期限制性股票计划所涉及的</w:t>
      </w:r>
      <w:r>
        <w:rPr>
          <w:rFonts w:ascii="Times New Roman" w:eastAsia="Times New Roman" w:hAnsi="Times New Roman" w:cs="Times New Roman"/>
          <w:color w:val="000000"/>
          <w:spacing w:val="0"/>
          <w:w w:val="100"/>
          <w:position w:val="0"/>
          <w:sz w:val="18"/>
          <w:szCs w:val="18"/>
        </w:rPr>
        <w:t xml:space="preserve">44 </w:t>
      </w:r>
      <w:r>
        <w:rPr>
          <w:color w:val="000000"/>
          <w:spacing w:val="0"/>
          <w:w w:val="100"/>
          <w:position w:val="0"/>
        </w:rPr>
        <w:t>名激励对象所持有的共计</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,288,800</w:t>
      </w:r>
      <w:r>
        <w:rPr>
          <w:color w:val="000000"/>
          <w:spacing w:val="0"/>
          <w:w w:val="100"/>
          <w:position w:val="0"/>
        </w:rPr>
        <w:t>股进行回购注销，回购价格为</w:t>
      </w:r>
      <w:r>
        <w:rPr>
          <w:rFonts w:ascii="Times New Roman" w:eastAsia="Times New Roman" w:hAnsi="Times New Roman" w:cs="Times New Roman"/>
          <w:color w:val="000000"/>
          <w:spacing w:val="0"/>
          <w:w w:val="100"/>
          <w:position w:val="0"/>
          <w:sz w:val="18"/>
          <w:szCs w:val="18"/>
        </w:rPr>
        <w:t>1.90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 东大会，审议通过《关于回购注销部分限制性股票的议案》。</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股份变动的过户情况</w:t>
      </w:r>
    </w:p>
    <w:p>
      <w:pPr>
        <w:pStyle w:val="Style19"/>
        <w:keepNext w:val="0"/>
        <w:keepLines w:val="0"/>
        <w:widowControl w:val="0"/>
        <w:shd w:val="clear" w:color="auto" w:fill="auto"/>
        <w:bidi w:val="0"/>
        <w:spacing w:before="0" w:after="22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19"/>
        <w:keepNext w:val="0"/>
        <w:keepLines w:val="0"/>
        <w:widowControl w:val="0"/>
        <w:shd w:val="clear" w:color="auto" w:fill="auto"/>
        <w:tabs>
          <w:tab w:pos="695" w:val="left"/>
        </w:tabs>
        <w:bidi w:val="0"/>
        <w:spacing w:before="0" w:after="0" w:line="240" w:lineRule="auto"/>
        <w:ind w:left="0" w:right="0"/>
        <w:jc w:val="both"/>
      </w:pPr>
      <w:bookmarkStart w:id="573" w:name="bookmark573"/>
      <w:r>
        <w:rPr>
          <w:color w:val="000000"/>
          <w:spacing w:val="0"/>
          <w:w w:val="100"/>
          <w:position w:val="0"/>
        </w:rPr>
        <w:t>1</w:t>
      </w:r>
      <w:bookmarkEnd w:id="573"/>
      <w:r>
        <w:rPr>
          <w:color w:val="000000"/>
          <w:spacing w:val="0"/>
          <w:w w:val="100"/>
          <w:position w:val="0"/>
        </w:rPr>
        <w:t>、</w:t>
        <w:tab/>
      </w:r>
      <w:r>
        <w:rPr>
          <w:color w:val="000000"/>
          <w:spacing w:val="0"/>
          <w:w w:val="100"/>
          <w:position w:val="0"/>
        </w:rPr>
        <w:t>2021</w:t>
      </w:r>
      <w:r>
        <w:rPr>
          <w:color w:val="000000"/>
          <w:spacing w:val="0"/>
          <w:w w:val="100"/>
          <w:position w:val="0"/>
        </w:rPr>
        <w:t>年第一次回购注销事宜于</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6</w:t>
      </w:r>
      <w:r>
        <w:rPr>
          <w:color w:val="000000"/>
          <w:spacing w:val="0"/>
          <w:w w:val="100"/>
          <w:position w:val="0"/>
        </w:rPr>
        <w:t>日办理完成。</w:t>
      </w:r>
    </w:p>
    <w:p>
      <w:pPr>
        <w:pStyle w:val="Style19"/>
        <w:keepNext w:val="0"/>
        <w:keepLines w:val="0"/>
        <w:widowControl w:val="0"/>
        <w:shd w:val="clear" w:color="auto" w:fill="auto"/>
        <w:tabs>
          <w:tab w:pos="704" w:val="left"/>
        </w:tabs>
        <w:bidi w:val="0"/>
        <w:spacing w:before="0" w:after="0" w:line="472" w:lineRule="exact"/>
        <w:ind w:left="0" w:right="0"/>
        <w:jc w:val="both"/>
      </w:pPr>
      <w:bookmarkStart w:id="574" w:name="bookmark574"/>
      <w:r>
        <w:rPr>
          <w:color w:val="000000"/>
          <w:spacing w:val="0"/>
          <w:w w:val="100"/>
          <w:position w:val="0"/>
        </w:rPr>
        <w:t>2</w:t>
      </w:r>
      <w:bookmarkEnd w:id="574"/>
      <w:r>
        <w:rPr>
          <w:color w:val="000000"/>
          <w:spacing w:val="0"/>
          <w:w w:val="100"/>
          <w:position w:val="0"/>
        </w:rPr>
        <w:t>、</w:t>
        <w:tab/>
        <w:t>解除限售股份于</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24</w:t>
      </w:r>
      <w:r>
        <w:rPr>
          <w:color w:val="000000"/>
          <w:spacing w:val="0"/>
          <w:w w:val="100"/>
          <w:position w:val="0"/>
        </w:rPr>
        <w:t>日上市流通。</w:t>
      </w:r>
    </w:p>
    <w:p>
      <w:pPr>
        <w:pStyle w:val="Style19"/>
        <w:keepNext w:val="0"/>
        <w:keepLines w:val="0"/>
        <w:widowControl w:val="0"/>
        <w:shd w:val="clear" w:color="auto" w:fill="auto"/>
        <w:tabs>
          <w:tab w:pos="704" w:val="left"/>
        </w:tabs>
        <w:bidi w:val="0"/>
        <w:spacing w:before="0" w:after="120" w:line="472" w:lineRule="exact"/>
        <w:ind w:left="0" w:right="0"/>
        <w:jc w:val="both"/>
      </w:pPr>
      <w:bookmarkStart w:id="575" w:name="bookmark575"/>
      <w:r>
        <w:rPr>
          <w:color w:val="000000"/>
          <w:spacing w:val="0"/>
          <w:w w:val="100"/>
          <w:position w:val="0"/>
        </w:rPr>
        <w:t>3</w:t>
      </w:r>
      <w:bookmarkEnd w:id="575"/>
      <w:r>
        <w:rPr>
          <w:color w:val="000000"/>
          <w:spacing w:val="0"/>
          <w:w w:val="100"/>
          <w:position w:val="0"/>
        </w:rPr>
        <w:t>、</w:t>
        <w:tab/>
      </w:r>
      <w:r>
        <w:rPr>
          <w:color w:val="000000"/>
          <w:spacing w:val="0"/>
          <w:w w:val="100"/>
          <w:position w:val="0"/>
        </w:rPr>
        <w:t>2021</w:t>
      </w:r>
      <w:r>
        <w:rPr>
          <w:color w:val="000000"/>
          <w:spacing w:val="0"/>
          <w:w w:val="100"/>
          <w:position w:val="0"/>
        </w:rPr>
        <w:t>年第二次回购注销事宜于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日办理完成。</w:t>
      </w:r>
    </w:p>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color w:val="000000"/>
          <w:spacing w:val="0"/>
          <w:w w:val="100"/>
          <w:position w:val="0"/>
        </w:rPr>
        <w:t>V</w:t>
      </w:r>
      <w:r>
        <w:rPr>
          <w:color w:val="000000"/>
          <w:spacing w:val="0"/>
          <w:w w:val="100"/>
          <w:position w:val="0"/>
        </w:rPr>
        <w:t>适用口不适用</w:t>
      </w:r>
    </w:p>
    <w:p>
      <w:pPr>
        <w:pStyle w:val="Style19"/>
        <w:keepNext w:val="0"/>
        <w:keepLines w:val="0"/>
        <w:widowControl w:val="0"/>
        <w:shd w:val="clear" w:color="auto" w:fill="auto"/>
        <w:bidi w:val="0"/>
        <w:spacing w:before="0" w:after="260" w:line="472"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、本报告期基本每股收益</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0.2624</w:t>
      </w:r>
      <w:r>
        <w:rPr>
          <w:color w:val="000000"/>
          <w:spacing w:val="0"/>
          <w:w w:val="100"/>
          <w:position w:val="0"/>
        </w:rPr>
        <w:t>元，稀释每股收益</w:t>
      </w:r>
      <w:r>
        <w:rPr>
          <w:rFonts w:ascii="Times New Roman" w:eastAsia="Times New Roman" w:hAnsi="Times New Roman" w:cs="Times New Roman"/>
          <w:color w:val="000000"/>
          <w:spacing w:val="0"/>
          <w:w w:val="100"/>
          <w:position w:val="0"/>
          <w:sz w:val="18"/>
          <w:szCs w:val="18"/>
        </w:rPr>
        <w:t>-0.2624</w:t>
      </w:r>
      <w:r>
        <w:rPr>
          <w:color w:val="000000"/>
          <w:spacing w:val="0"/>
          <w:w w:val="100"/>
          <w:position w:val="0"/>
        </w:rPr>
        <w:t>元，剔除第三期本期限制性股票激励影响，本报告期基本</w:t>
        <w:br w:type="page"/>
      </w:r>
      <w:r>
        <w:rPr>
          <w:color w:val="000000"/>
          <w:spacing w:val="0"/>
          <w:w w:val="100"/>
          <w:position w:val="0"/>
        </w:rPr>
        <w:t>每股收益</w:t>
      </w:r>
      <w:r>
        <w:rPr>
          <w:rFonts w:ascii="Times New Roman" w:eastAsia="Times New Roman" w:hAnsi="Times New Roman" w:cs="Times New Roman"/>
          <w:color w:val="000000"/>
          <w:spacing w:val="0"/>
          <w:w w:val="100"/>
          <w:position w:val="0"/>
          <w:sz w:val="18"/>
          <w:szCs w:val="18"/>
        </w:rPr>
        <w:t>-0.2593</w:t>
      </w:r>
      <w:r>
        <w:rPr>
          <w:color w:val="000000"/>
          <w:spacing w:val="0"/>
          <w:w w:val="100"/>
          <w:position w:val="0"/>
        </w:rPr>
        <w:t>元，稀释每股收益</w:t>
      </w:r>
      <w:r>
        <w:rPr>
          <w:rFonts w:ascii="Times New Roman" w:eastAsia="Times New Roman" w:hAnsi="Times New Roman" w:cs="Times New Roman"/>
          <w:color w:val="000000"/>
          <w:spacing w:val="0"/>
          <w:w w:val="100"/>
          <w:position w:val="0"/>
          <w:sz w:val="18"/>
          <w:szCs w:val="18"/>
        </w:rPr>
        <w:t>-0.2593</w:t>
      </w:r>
      <w:r>
        <w:rPr>
          <w:color w:val="000000"/>
          <w:spacing w:val="0"/>
          <w:w w:val="100"/>
          <w:position w:val="0"/>
        </w:rPr>
        <w:t>元。</w:t>
      </w:r>
    </w:p>
    <w:p>
      <w:pPr>
        <w:pStyle w:val="Style19"/>
        <w:keepNext w:val="0"/>
        <w:keepLines w:val="0"/>
        <w:widowControl w:val="0"/>
        <w:shd w:val="clear" w:color="auto" w:fill="auto"/>
        <w:bidi w:val="0"/>
        <w:spacing w:before="0" w:after="26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、本报告期归属于公司普通股股东的每股净资产</w:t>
      </w:r>
      <w:r>
        <w:rPr>
          <w:rFonts w:ascii="Times New Roman" w:eastAsia="Times New Roman" w:hAnsi="Times New Roman" w:cs="Times New Roman"/>
          <w:color w:val="000000"/>
          <w:spacing w:val="0"/>
          <w:w w:val="100"/>
          <w:position w:val="0"/>
          <w:sz w:val="18"/>
          <w:szCs w:val="18"/>
        </w:rPr>
        <w:t>1.5149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股，剔除第三期本期限制性股票激励影响，归属于公司普通</w:t>
      </w:r>
    </w:p>
    <w:p>
      <w:pPr>
        <w:pStyle w:val="Style19"/>
        <w:keepNext w:val="0"/>
        <w:keepLines w:val="0"/>
        <w:widowControl w:val="0"/>
        <w:shd w:val="clear" w:color="auto" w:fill="auto"/>
        <w:bidi w:val="0"/>
        <w:spacing w:before="0" w:after="260" w:line="240" w:lineRule="auto"/>
        <w:ind w:left="0" w:right="0" w:firstLine="0"/>
        <w:jc w:val="left"/>
      </w:pPr>
      <w:r>
        <w:rPr>
          <w:color w:val="000000"/>
          <w:spacing w:val="0"/>
          <w:w w:val="100"/>
          <w:position w:val="0"/>
        </w:rPr>
        <w:t>股股东的每股净资产为</w:t>
      </w:r>
      <w:r>
        <w:rPr>
          <w:rFonts w:ascii="Times New Roman" w:eastAsia="Times New Roman" w:hAnsi="Times New Roman" w:cs="Times New Roman"/>
          <w:color w:val="000000"/>
          <w:spacing w:val="0"/>
          <w:w w:val="100"/>
          <w:position w:val="0"/>
          <w:sz w:val="18"/>
          <w:szCs w:val="18"/>
        </w:rPr>
        <w:t>1.4943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7"/>
        <w:keepNext/>
        <w:keepLines/>
        <w:widowControl w:val="0"/>
        <w:shd w:val="clear" w:color="auto" w:fill="auto"/>
        <w:bidi w:val="0"/>
        <w:spacing w:before="0" w:after="400" w:line="240" w:lineRule="auto"/>
        <w:ind w:left="0" w:right="0" w:firstLine="0"/>
        <w:jc w:val="left"/>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2</w:t>
      </w:r>
      <w:bookmarkEnd w:id="578"/>
      <w:r>
        <w:rPr>
          <w:color w:val="000000"/>
          <w:spacing w:val="0"/>
          <w:w w:val="100"/>
          <w:position w:val="0"/>
        </w:rPr>
        <w:t>、限售股份变动情况</w:t>
      </w:r>
      <w:bookmarkEnd w:id="576"/>
      <w:bookmarkEnd w:id="577"/>
      <w:bookmarkEnd w:id="579"/>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859"/>
        <w:gridCol w:w="1190"/>
        <w:gridCol w:w="1046"/>
        <w:gridCol w:w="1238"/>
        <w:gridCol w:w="1176"/>
        <w:gridCol w:w="1334"/>
        <w:gridCol w:w="285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股东名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本期增加</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98292,773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100,692,773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高管锁定股按照深交所相关规定 解除限售。</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苏俊锋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8,658,898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1,364,725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7,294,173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限制性股票激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励计划、高管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0" w:lineRule="exact"/>
              <w:ind w:left="0" w:right="0" w:firstLine="0"/>
              <w:jc w:val="left"/>
            </w:pPr>
            <w:r>
              <w:rPr>
                <w:color w:val="000000"/>
                <w:spacing w:val="0"/>
                <w:w w:val="100"/>
                <w:position w:val="0"/>
              </w:rPr>
              <w:t>高管锁定股按照深交所相关规定 解除限售；限制性股票激励计划将 在</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年解除限售。</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程朋胜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8,519,533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1,597,500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6,922,033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高管锁定股按照深交所相关规定 解除限售。</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7,217,980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329,625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6,888,355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高管锁定股按照深交所相关规定 解除限售。</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林雨斌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5,083,315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5,083,315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高管锁定股按照深交所相关规定 解除限售。</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黄天朗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4,158,225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408,225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高管锁定股按照深交所相关规定 解除限售。</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黄德强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1,592,850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3,392,850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限制性股票激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励计划、高管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0" w:lineRule="exact"/>
              <w:ind w:left="0" w:right="0" w:firstLine="0"/>
              <w:jc w:val="left"/>
            </w:pPr>
            <w:r>
              <w:rPr>
                <w:color w:val="000000"/>
                <w:spacing w:val="0"/>
                <w:w w:val="100"/>
                <w:position w:val="0"/>
              </w:rPr>
              <w:t>高管锁定股按照深交所相关规定 解除限售；限制性股票激励计划将 在</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年解除限售。</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汤旭锋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限制性股票激 励计划</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限制性股票激励计划将在</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 解除限售。</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单成保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限制性股票激 励计划</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限制性股票激励计划将在</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 解除限售。</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储元明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限制性股票激 励计划</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限制性股票激励计划将在</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 解除限售。</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7,972,000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8,268,000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限制性股票激 励计划</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限制性股票激励计划将在</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 解除限售。</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153,000,724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3,992,850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13,742,075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143,251,499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keepLines/>
        <w:widowControl w:val="0"/>
        <w:shd w:val="clear" w:color="auto" w:fill="auto"/>
        <w:tabs>
          <w:tab w:pos="517" w:val="left"/>
        </w:tabs>
        <w:bidi w:val="0"/>
        <w:spacing w:before="0" w:after="360" w:line="240" w:lineRule="auto"/>
        <w:ind w:left="0" w:right="0" w:firstLine="0"/>
        <w:jc w:val="left"/>
      </w:pPr>
      <w:bookmarkStart w:id="580" w:name="bookmark580"/>
      <w:bookmarkStart w:id="581" w:name="bookmark581"/>
      <w:bookmarkStart w:id="582" w:name="bookmark582"/>
      <w:bookmarkStart w:id="583" w:name="bookmark583"/>
      <w:r>
        <w:rPr>
          <w:color w:val="000000"/>
          <w:spacing w:val="0"/>
          <w:w w:val="100"/>
          <w:position w:val="0"/>
          <w:sz w:val="24"/>
          <w:szCs w:val="24"/>
        </w:rPr>
        <w:t>二</w:t>
      </w:r>
      <w:bookmarkEnd w:id="582"/>
      <w:r>
        <w:rPr>
          <w:color w:val="000000"/>
          <w:spacing w:val="0"/>
          <w:w w:val="100"/>
          <w:position w:val="0"/>
          <w:sz w:val="24"/>
          <w:szCs w:val="24"/>
        </w:rPr>
        <w:t>、</w:t>
        <w:tab/>
        <w:t>证券发行与上市情况</w:t>
      </w:r>
      <w:bookmarkEnd w:id="580"/>
      <w:bookmarkEnd w:id="581"/>
      <w:bookmarkEnd w:id="583"/>
    </w:p>
    <w:p>
      <w:pPr>
        <w:pStyle w:val="Style27"/>
        <w:keepNext/>
        <w:keepLines/>
        <w:widowControl w:val="0"/>
        <w:shd w:val="clear" w:color="auto" w:fill="auto"/>
        <w:tabs>
          <w:tab w:pos="366" w:val="left"/>
        </w:tabs>
        <w:bidi w:val="0"/>
        <w:spacing w:before="0" w:after="100" w:line="240" w:lineRule="auto"/>
        <w:ind w:left="0" w:right="0" w:firstLine="0"/>
        <w:jc w:val="left"/>
      </w:pP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rPr>
        <w:t>1</w:t>
      </w:r>
      <w:bookmarkEnd w:id="586"/>
      <w:r>
        <w:rPr>
          <w:color w:val="000000"/>
          <w:spacing w:val="0"/>
          <w:w w:val="100"/>
          <w:position w:val="0"/>
        </w:rPr>
        <w:t>、</w:t>
        <w:tab/>
        <w:t>报告期内证券发行（不含优先股）情况</w:t>
      </w:r>
      <w:bookmarkEnd w:id="584"/>
      <w:bookmarkEnd w:id="585"/>
      <w:bookmarkEnd w:id="587"/>
    </w:p>
    <w:p>
      <w:pPr>
        <w:pStyle w:val="Style19"/>
        <w:keepNext w:val="0"/>
        <w:keepLines w:val="0"/>
        <w:widowControl w:val="0"/>
        <w:shd w:val="clear" w:color="auto" w:fill="auto"/>
        <w:bidi w:val="0"/>
        <w:spacing w:before="0" w:after="360" w:line="480" w:lineRule="exact"/>
        <w:ind w:left="0" w:right="0" w:firstLine="0"/>
        <w:jc w:val="left"/>
      </w:pPr>
      <w:r>
        <w:rPr>
          <w:color w:val="000000"/>
          <w:spacing w:val="0"/>
          <w:w w:val="100"/>
          <w:position w:val="0"/>
        </w:rPr>
        <w:t>□</w:t>
      </w:r>
      <w:r>
        <w:rPr>
          <w:color w:val="000000"/>
          <w:spacing w:val="0"/>
          <w:w w:val="100"/>
          <w:position w:val="0"/>
        </w:rPr>
        <w:t>适用”不适用</w:t>
      </w:r>
    </w:p>
    <w:p>
      <w:pPr>
        <w:pStyle w:val="Style27"/>
        <w:keepNext/>
        <w:keepLines/>
        <w:widowControl w:val="0"/>
        <w:shd w:val="clear" w:color="auto" w:fill="auto"/>
        <w:tabs>
          <w:tab w:pos="368" w:val="left"/>
        </w:tabs>
        <w:bidi w:val="0"/>
        <w:spacing w:before="0" w:after="100" w:line="240" w:lineRule="auto"/>
        <w:ind w:left="0" w:right="0" w:firstLine="0"/>
        <w:jc w:val="left"/>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rPr>
        <w:t>2</w:t>
      </w:r>
      <w:bookmarkEnd w:id="590"/>
      <w:r>
        <w:rPr>
          <w:color w:val="000000"/>
          <w:spacing w:val="0"/>
          <w:w w:val="100"/>
          <w:position w:val="0"/>
        </w:rPr>
        <w:t>、</w:t>
        <w:tab/>
        <w:t>公司股份总数及股东结构的变动、公司资产和负债结构的变动情况说明</w:t>
      </w:r>
      <w:bookmarkEnd w:id="588"/>
      <w:bookmarkEnd w:id="589"/>
      <w:bookmarkEnd w:id="591"/>
    </w:p>
    <w:p>
      <w:pPr>
        <w:pStyle w:val="Style19"/>
        <w:keepNext w:val="0"/>
        <w:keepLines w:val="0"/>
        <w:widowControl w:val="0"/>
        <w:shd w:val="clear" w:color="auto" w:fill="auto"/>
        <w:bidi w:val="0"/>
        <w:spacing w:before="0" w:after="0" w:line="480" w:lineRule="exact"/>
        <w:ind w:left="0" w:right="0" w:firstLine="0"/>
        <w:jc w:val="left"/>
      </w:pPr>
      <w:r>
        <w:rPr>
          <w:color w:val="000000"/>
          <w:spacing w:val="0"/>
          <w:w w:val="100"/>
          <w:position w:val="0"/>
        </w:rPr>
        <w:t>V</w:t>
      </w:r>
      <w:r>
        <w:rPr>
          <w:color w:val="000000"/>
          <w:spacing w:val="0"/>
          <w:w w:val="100"/>
          <w:position w:val="0"/>
        </w:rPr>
        <w:t>适用口不适用</w:t>
      </w:r>
    </w:p>
    <w:p>
      <w:pPr>
        <w:pStyle w:val="Style19"/>
        <w:keepNext w:val="0"/>
        <w:keepLines w:val="0"/>
        <w:widowControl w:val="0"/>
        <w:shd w:val="clear" w:color="auto" w:fill="auto"/>
        <w:bidi w:val="0"/>
        <w:spacing w:before="0" w:after="420" w:line="480" w:lineRule="exact"/>
        <w:ind w:left="0" w:right="0"/>
        <w:jc w:val="left"/>
      </w:pPr>
      <w:r>
        <w:rPr>
          <w:color w:val="000000"/>
          <w:spacing w:val="0"/>
          <w:w w:val="100"/>
          <w:position w:val="0"/>
        </w:rPr>
        <w:t>报告期内，由于部分激励对象业绩考核未达标或离职，公司对其所持有的</w:t>
      </w:r>
      <w:r>
        <w:rPr>
          <w:rFonts w:ascii="Times New Roman" w:eastAsia="Times New Roman" w:hAnsi="Times New Roman" w:cs="Times New Roman"/>
          <w:color w:val="000000"/>
          <w:spacing w:val="0"/>
          <w:w w:val="100"/>
          <w:position w:val="0"/>
          <w:sz w:val="18"/>
          <w:szCs w:val="18"/>
        </w:rPr>
        <w:t>2,429,800</w:t>
      </w:r>
      <w:r>
        <w:rPr>
          <w:color w:val="000000"/>
          <w:spacing w:val="0"/>
          <w:w w:val="100"/>
          <w:position w:val="0"/>
        </w:rPr>
        <w:t>股进行回购注销，回购注销完成后， 公司总股本减少</w:t>
      </w:r>
      <w:r>
        <w:rPr>
          <w:rFonts w:ascii="Times New Roman" w:eastAsia="Times New Roman" w:hAnsi="Times New Roman" w:cs="Times New Roman"/>
          <w:color w:val="000000"/>
          <w:spacing w:val="0"/>
          <w:w w:val="100"/>
          <w:position w:val="0"/>
          <w:sz w:val="18"/>
          <w:szCs w:val="18"/>
        </w:rPr>
        <w:t>2,429,800</w:t>
      </w:r>
      <w:r>
        <w:rPr>
          <w:color w:val="000000"/>
          <w:spacing w:val="0"/>
          <w:w w:val="100"/>
          <w:position w:val="0"/>
        </w:rPr>
        <w:t>股。</w:t>
      </w:r>
    </w:p>
    <w:p>
      <w:pPr>
        <w:pStyle w:val="Style27"/>
        <w:keepNext/>
        <w:keepLines/>
        <w:widowControl w:val="0"/>
        <w:shd w:val="clear" w:color="auto" w:fill="auto"/>
        <w:tabs>
          <w:tab w:pos="368" w:val="left"/>
        </w:tabs>
        <w:bidi w:val="0"/>
        <w:spacing w:before="0" w:after="100" w:line="240" w:lineRule="auto"/>
        <w:ind w:left="0" w:right="0" w:firstLine="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3</w:t>
      </w:r>
      <w:bookmarkEnd w:id="594"/>
      <w:r>
        <w:rPr>
          <w:color w:val="000000"/>
          <w:spacing w:val="0"/>
          <w:w w:val="100"/>
          <w:position w:val="0"/>
        </w:rPr>
        <w:t>、</w:t>
        <w:tab/>
        <w:t>现存的内部职工股情况</w:t>
      </w:r>
      <w:bookmarkEnd w:id="592"/>
      <w:bookmarkEnd w:id="593"/>
      <w:bookmarkEnd w:id="595"/>
    </w:p>
    <w:p>
      <w:pPr>
        <w:pStyle w:val="Style19"/>
        <w:keepNext w:val="0"/>
        <w:keepLines w:val="0"/>
        <w:widowControl w:val="0"/>
        <w:shd w:val="clear" w:color="auto" w:fill="auto"/>
        <w:bidi w:val="0"/>
        <w:spacing w:before="0" w:after="360" w:line="480" w:lineRule="exact"/>
        <w:ind w:left="0" w:right="0" w:firstLine="0"/>
        <w:jc w:val="left"/>
      </w:pPr>
      <w:r>
        <w:rPr>
          <w:color w:val="000000"/>
          <w:spacing w:val="0"/>
          <w:w w:val="100"/>
          <w:position w:val="0"/>
        </w:rPr>
        <w:t>□</w:t>
      </w:r>
      <w:r>
        <w:rPr>
          <w:color w:val="000000"/>
          <w:spacing w:val="0"/>
          <w:w w:val="100"/>
          <w:position w:val="0"/>
        </w:rPr>
        <w:t>适用"不适用</w:t>
      </w:r>
    </w:p>
    <w:p>
      <w:pPr>
        <w:pStyle w:val="Style22"/>
        <w:keepNext/>
        <w:keepLines/>
        <w:widowControl w:val="0"/>
        <w:shd w:val="clear" w:color="auto" w:fill="auto"/>
        <w:tabs>
          <w:tab w:pos="517" w:val="left"/>
        </w:tabs>
        <w:bidi w:val="0"/>
        <w:spacing w:before="0" w:after="360" w:line="240" w:lineRule="auto"/>
        <w:ind w:left="0" w:right="0" w:firstLine="0"/>
        <w:jc w:val="left"/>
      </w:pPr>
      <w:bookmarkStart w:id="596" w:name="bookmark596"/>
      <w:bookmarkStart w:id="597" w:name="bookmark597"/>
      <w:bookmarkStart w:id="598" w:name="bookmark598"/>
      <w:bookmarkStart w:id="599" w:name="bookmark599"/>
      <w:r>
        <w:rPr>
          <w:color w:val="000000"/>
          <w:spacing w:val="0"/>
          <w:w w:val="100"/>
          <w:position w:val="0"/>
          <w:sz w:val="24"/>
          <w:szCs w:val="24"/>
        </w:rPr>
        <w:t>三</w:t>
      </w:r>
      <w:bookmarkEnd w:id="598"/>
      <w:r>
        <w:rPr>
          <w:color w:val="000000"/>
          <w:spacing w:val="0"/>
          <w:w w:val="100"/>
          <w:position w:val="0"/>
          <w:sz w:val="24"/>
          <w:szCs w:val="24"/>
        </w:rPr>
        <w:t>、</w:t>
        <w:tab/>
        <w:t>股东和实际控制人情况</w:t>
      </w:r>
      <w:bookmarkEnd w:id="596"/>
      <w:bookmarkEnd w:id="597"/>
      <w:bookmarkEnd w:id="599"/>
    </w:p>
    <w:p>
      <w:pPr>
        <w:pStyle w:val="Style27"/>
        <w:keepNext/>
        <w:keepLines/>
        <w:widowControl w:val="0"/>
        <w:shd w:val="clear" w:color="auto" w:fill="auto"/>
        <w:bidi w:val="0"/>
        <w:spacing w:before="0" w:line="240" w:lineRule="auto"/>
        <w:ind w:left="0" w:right="0" w:firstLine="0"/>
        <w:jc w:val="left"/>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1</w:t>
      </w:r>
      <w:bookmarkEnd w:id="602"/>
      <w:r>
        <w:rPr>
          <w:color w:val="000000"/>
          <w:spacing w:val="0"/>
          <w:w w:val="100"/>
          <w:position w:val="0"/>
        </w:rPr>
        <w:t>、公司股东数量及持股情况</w:t>
      </w:r>
      <w:bookmarkEnd w:id="600"/>
      <w:bookmarkEnd w:id="601"/>
      <w:bookmarkEnd w:id="603"/>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264"/>
        <w:gridCol w:w="946"/>
        <w:gridCol w:w="470"/>
        <w:gridCol w:w="806"/>
        <w:gridCol w:w="768"/>
        <w:gridCol w:w="346"/>
        <w:gridCol w:w="451"/>
        <w:gridCol w:w="787"/>
        <w:gridCol w:w="221"/>
        <w:gridCol w:w="624"/>
        <w:gridCol w:w="437"/>
        <w:gridCol w:w="907"/>
        <w:gridCol w:w="422"/>
        <w:gridCol w:w="931"/>
      </w:tblGrid>
      <w:tr>
        <w:trPr>
          <w:trHeight w:val="197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通股股东总</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84,023</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91237</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报告期末表决 权恢复的优先 股股东总数（如 有）（参见注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4" w:hRule="exact"/>
        </w:trPr>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8"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末持股</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 内增减 变动情 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持有有 限售条 件的股 份数量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持有无 限售条 件的股 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936"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80" w:firstLine="0"/>
              <w:jc w:val="right"/>
            </w:pPr>
            <w:r>
              <w:rPr>
                <w:color w:val="000000"/>
                <w:spacing w:val="0"/>
                <w:w w:val="100"/>
                <w:position w:val="0"/>
              </w:rPr>
              <w:t>数量</w:t>
            </w:r>
          </w:p>
        </w:tc>
      </w:tr>
      <w:tr>
        <w:trPr>
          <w:trHeight w:val="10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昌都市达实投</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资发展有限公 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境内非国有法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310,34</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6,881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310,346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135,039,999</w:t>
            </w:r>
          </w:p>
        </w:tc>
      </w:tr>
      <w:tr>
        <w:trPr>
          <w:trHeight w:val="72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刘磅</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134,25</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7,031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1618"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深圳市投控资</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本有限公司一</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深圳投控共赢</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股权投资基金 合伙企业（有限</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95,108,</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74"/>
        <w:gridCol w:w="1416"/>
        <w:gridCol w:w="797"/>
        <w:gridCol w:w="778"/>
        <w:gridCol w:w="792"/>
        <w:gridCol w:w="792"/>
        <w:gridCol w:w="845"/>
        <w:gridCol w:w="1344"/>
        <w:gridCol w:w="135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香港中央结算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14,462, 873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1,858,4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480" w:right="0" w:hanging="280"/>
              <w:jc w:val="left"/>
              <w:rPr>
                <w:sz w:val="18"/>
                <w:szCs w:val="18"/>
              </w:rPr>
            </w:pPr>
            <w:r>
              <w:rPr>
                <w:rFonts w:ascii="Times New Roman" w:eastAsia="Times New Roman" w:hAnsi="Times New Roman" w:cs="Times New Roman"/>
                <w:color w:val="000000"/>
                <w:spacing w:val="0"/>
                <w:w w:val="100"/>
                <w:position w:val="0"/>
                <w:sz w:val="18"/>
                <w:szCs w:val="18"/>
              </w:rPr>
              <w:t>14,462, 873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9"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14,151, 591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-22,014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9" w:lineRule="auto"/>
              <w:ind w:left="480" w:right="0" w:hanging="280"/>
              <w:jc w:val="left"/>
              <w:rPr>
                <w:sz w:val="18"/>
                <w:szCs w:val="18"/>
              </w:rPr>
            </w:pPr>
            <w:r>
              <w:rPr>
                <w:rFonts w:ascii="Times New Roman" w:eastAsia="Times New Roman" w:hAnsi="Times New Roman" w:cs="Times New Roman"/>
                <w:color w:val="000000"/>
                <w:spacing w:val="0"/>
                <w:w w:val="100"/>
                <w:position w:val="0"/>
                <w:sz w:val="18"/>
                <w:szCs w:val="18"/>
              </w:rPr>
              <w:t>14,151, 591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李葛卫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11,600,</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王丹宇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程朋胜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9,229,3</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5,500,000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9,184,4</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2,296,11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苏俊锋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8,658,8</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656"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昌都市达实投资发展有限公司为控股股东；刘磅先生为公司实际控制人、董事长、 总经理；房志刚先生为公司全资子公司达实久信创始人，曾任达实久信总经理；程 朋胜先生为公司副总经理、董事；吕枫先生为公司副总经理、董事；苏俊锋先生为 公司副总经理、董事。除上述情形外，公司未知其他股东是否存在关联关系，也未 知是否属于一致行动人。</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 弃表决权情况的说明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2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名股东中存在回购专户的特 别说明（如有）（参见注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8"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4"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昌都市达实投资发展有限公司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310,346,881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310,346,881</w:t>
            </w:r>
          </w:p>
        </w:tc>
      </w:tr>
      <w:tr>
        <w:trPr>
          <w:trHeight w:val="10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深圳市投控资本有限公司一深圳</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投控共赢股权投资基金合伙企业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（有限合伙）</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80" w:right="0" w:firstLine="0"/>
              <w:jc w:val="left"/>
              <w:rPr>
                <w:sz w:val="18"/>
                <w:szCs w:val="18"/>
              </w:rPr>
            </w:pPr>
            <w:r>
              <w:rPr>
                <w:rFonts w:ascii="Times New Roman" w:eastAsia="Times New Roman" w:hAnsi="Times New Roman" w:cs="Times New Roman"/>
                <w:color w:val="000000"/>
                <w:spacing w:val="0"/>
                <w:w w:val="100"/>
                <w:position w:val="0"/>
                <w:sz w:val="18"/>
                <w:szCs w:val="18"/>
              </w:rPr>
              <w:t>95,108,000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95,108,000</w:t>
            </w:r>
          </w:p>
        </w:tc>
      </w:tr>
      <w:tr>
        <w:trPr>
          <w:trHeight w:val="40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刘磅</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80" w:right="0" w:firstLine="0"/>
              <w:jc w:val="left"/>
              <w:rPr>
                <w:sz w:val="18"/>
                <w:szCs w:val="18"/>
              </w:rPr>
            </w:pPr>
            <w:r>
              <w:rPr>
                <w:rFonts w:ascii="Times New Roman" w:eastAsia="Times New Roman" w:hAnsi="Times New Roman" w:cs="Times New Roman"/>
                <w:color w:val="000000"/>
                <w:spacing w:val="0"/>
                <w:w w:val="100"/>
                <w:position w:val="0"/>
                <w:sz w:val="18"/>
                <w:szCs w:val="18"/>
              </w:rPr>
              <w:t>33,564258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33,564258</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80" w:right="0" w:firstLine="0"/>
              <w:jc w:val="left"/>
              <w:rPr>
                <w:sz w:val="18"/>
                <w:szCs w:val="18"/>
              </w:rPr>
            </w:pPr>
            <w:r>
              <w:rPr>
                <w:rFonts w:ascii="Times New Roman" w:eastAsia="Times New Roman" w:hAnsi="Times New Roman" w:cs="Times New Roman"/>
                <w:color w:val="000000"/>
                <w:spacing w:val="0"/>
                <w:w w:val="100"/>
                <w:position w:val="0"/>
                <w:sz w:val="18"/>
                <w:szCs w:val="18"/>
              </w:rPr>
              <w:t>14,462,873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14,462,873</w:t>
            </w:r>
          </w:p>
        </w:tc>
      </w:tr>
      <w:tr>
        <w:trPr>
          <w:trHeight w:val="40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房志刚</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80" w:right="0" w:firstLine="0"/>
              <w:jc w:val="left"/>
              <w:rPr>
                <w:sz w:val="18"/>
                <w:szCs w:val="18"/>
              </w:rPr>
            </w:pPr>
            <w:r>
              <w:rPr>
                <w:rFonts w:ascii="Times New Roman" w:eastAsia="Times New Roman" w:hAnsi="Times New Roman" w:cs="Times New Roman"/>
                <w:color w:val="000000"/>
                <w:spacing w:val="0"/>
                <w:w w:val="100"/>
                <w:position w:val="0"/>
                <w:sz w:val="18"/>
                <w:szCs w:val="18"/>
              </w:rPr>
              <w:t>14,151,591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14,151,591</w:t>
            </w:r>
          </w:p>
        </w:tc>
      </w:tr>
      <w:tr>
        <w:trPr>
          <w:trHeight w:val="403"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李葛卫</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80" w:right="0" w:firstLine="0"/>
              <w:jc w:val="left"/>
              <w:rPr>
                <w:sz w:val="18"/>
                <w:szCs w:val="18"/>
              </w:rPr>
            </w:pPr>
            <w:r>
              <w:rPr>
                <w:rFonts w:ascii="Times New Roman" w:eastAsia="Times New Roman" w:hAnsi="Times New Roman" w:cs="Times New Roman"/>
                <w:color w:val="000000"/>
                <w:spacing w:val="0"/>
                <w:w w:val="100"/>
                <w:position w:val="0"/>
                <w:sz w:val="18"/>
                <w:szCs w:val="18"/>
              </w:rPr>
              <w:t>11,600,000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11,600,000</w:t>
            </w:r>
          </w:p>
        </w:tc>
      </w:tr>
    </w:tbl>
    <w:p>
      <w:pPr>
        <w:widowControl w:val="0"/>
        <w:spacing w:line="1" w:lineRule="exact"/>
      </w:pPr>
      <w:r>
        <w:br w:type="page"/>
      </w:r>
    </w:p>
    <w:tbl>
      <w:tblPr>
        <w:tblOverlap w:val="never"/>
        <w:jc w:val="center"/>
        <w:tblLayout w:type="fixed"/>
      </w:tblPr>
      <w:tblGrid>
        <w:gridCol w:w="2890"/>
        <w:gridCol w:w="4003"/>
        <w:gridCol w:w="1344"/>
        <w:gridCol w:w="135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王丹宇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9,600,000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贾虹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8,300,500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深圳智富易投资管理有限公司一 智富易</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期私募证券投资基金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6,950,000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周义廉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6,200,000</w:t>
            </w:r>
          </w:p>
        </w:tc>
      </w:tr>
      <w:tr>
        <w:trPr>
          <w:trHeight w:val="13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昌都市达实投资发展有限公司为控股股东；刘磅先生为公司实际控制人、董事长、 总经理；贾虹女士曾任公司董事；房志刚先生为公司全资子公司达实久信创始人， 曾任达实久信总经理。除上述情形外，公司未知其他股东是否存在关联关系，也未 知是否属于一致行动人。</w:t>
            </w:r>
          </w:p>
        </w:tc>
      </w:tr>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 业务情况说明（如有）（参见注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昌都市达实投资发展有限公司通过东北证券股份有限公司客户信用交易担保证券 账户持有</w:t>
            </w:r>
            <w:r>
              <w:rPr>
                <w:rFonts w:ascii="Times New Roman" w:eastAsia="Times New Roman" w:hAnsi="Times New Roman" w:cs="Times New Roman"/>
                <w:color w:val="000000"/>
                <w:spacing w:val="0"/>
                <w:w w:val="100"/>
                <w:position w:val="0"/>
                <w:sz w:val="18"/>
                <w:szCs w:val="18"/>
              </w:rPr>
              <w:t>102,000,250</w:t>
            </w:r>
            <w:r>
              <w:rPr>
                <w:color w:val="000000"/>
                <w:spacing w:val="0"/>
                <w:w w:val="100"/>
                <w:position w:val="0"/>
              </w:rPr>
              <w:t>股股份；李葛卫通过国都证券股份有限公司客户信用交易担 保证券账户持有</w:t>
            </w:r>
            <w:r>
              <w:rPr>
                <w:rFonts w:ascii="Times New Roman" w:eastAsia="Times New Roman" w:hAnsi="Times New Roman" w:cs="Times New Roman"/>
                <w:color w:val="000000"/>
                <w:spacing w:val="0"/>
                <w:w w:val="100"/>
                <w:position w:val="0"/>
                <w:sz w:val="18"/>
                <w:szCs w:val="18"/>
              </w:rPr>
              <w:t>11,600,000</w:t>
            </w:r>
            <w:r>
              <w:rPr>
                <w:color w:val="000000"/>
                <w:spacing w:val="0"/>
                <w:w w:val="100"/>
                <w:position w:val="0"/>
              </w:rPr>
              <w:t>股股份。</w:t>
            </w:r>
          </w:p>
        </w:tc>
      </w:tr>
    </w:tbl>
    <w:p>
      <w:pPr>
        <w:pStyle w:val="Style19"/>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color w:val="000000"/>
          <w:spacing w:val="0"/>
          <w:w w:val="100"/>
          <w:position w:val="0"/>
        </w:rPr>
        <w:t>□</w:t>
      </w:r>
      <w:r>
        <w:rPr>
          <w:color w:val="000000"/>
          <w:spacing w:val="0"/>
          <w:w w:val="100"/>
          <w:position w:val="0"/>
        </w:rPr>
        <w:t>是"否</w:t>
      </w:r>
    </w:p>
    <w:p>
      <w:pPr>
        <w:pStyle w:val="Style19"/>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7"/>
        <w:keepNext/>
        <w:keepLines/>
        <w:widowControl w:val="0"/>
        <w:shd w:val="clear" w:color="auto" w:fill="auto"/>
        <w:bidi w:val="0"/>
        <w:spacing w:before="0" w:after="420" w:line="240" w:lineRule="auto"/>
        <w:ind w:left="0" w:right="0" w:firstLine="0"/>
        <w:jc w:val="left"/>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2</w:t>
      </w:r>
      <w:bookmarkEnd w:id="606"/>
      <w:r>
        <w:rPr>
          <w:color w:val="000000"/>
          <w:spacing w:val="0"/>
          <w:w w:val="100"/>
          <w:position w:val="0"/>
        </w:rPr>
        <w:t>、公司控股股东情况</w:t>
      </w:r>
      <w:bookmarkEnd w:id="604"/>
      <w:bookmarkEnd w:id="605"/>
      <w:bookmarkEnd w:id="607"/>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控股股东性质：自然人控股</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1262"/>
        <w:gridCol w:w="1042"/>
        <w:gridCol w:w="1018"/>
        <w:gridCol w:w="1186"/>
        <w:gridCol w:w="526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控股股东名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法定代表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 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组织机构代 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昌都市达实</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投资发展有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1997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27933775-0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投资兴办实业（具体项目另报）；国内商业、物资供销业；软件技 术开发、经济信息咨询；通讯产品销售及研发；自营和代理各类 商品及技术的净出口业务</w:t>
            </w:r>
          </w:p>
        </w:tc>
      </w:tr>
    </w:tbl>
    <w:p>
      <w:pPr>
        <w:widowControl w:val="0"/>
        <w:spacing w:after="7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控股股东报告期内变更</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27"/>
        <w:keepNext/>
        <w:keepLines/>
        <w:widowControl w:val="0"/>
        <w:shd w:val="clear" w:color="auto" w:fill="auto"/>
        <w:bidi w:val="0"/>
        <w:spacing w:before="0" w:after="260" w:line="240" w:lineRule="auto"/>
        <w:ind w:left="0" w:right="0" w:firstLine="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3</w:t>
      </w:r>
      <w:bookmarkEnd w:id="610"/>
      <w:r>
        <w:rPr>
          <w:color w:val="000000"/>
          <w:spacing w:val="0"/>
          <w:w w:val="100"/>
          <w:position w:val="0"/>
        </w:rPr>
        <w:t>、公司实际控制人及其一致行动人</w:t>
      </w:r>
      <w:bookmarkEnd w:id="608"/>
      <w:bookmarkEnd w:id="609"/>
      <w:bookmarkEnd w:id="611"/>
    </w:p>
    <w:p>
      <w:pPr>
        <w:pStyle w:val="Style19"/>
        <w:keepNext w:val="0"/>
        <w:keepLines w:val="0"/>
        <w:widowControl w:val="0"/>
        <w:shd w:val="clear" w:color="auto" w:fill="auto"/>
        <w:bidi w:val="0"/>
        <w:spacing w:before="0" w:after="80" w:line="346"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2770"/>
        <w:gridCol w:w="1651"/>
        <w:gridCol w:w="1656"/>
        <w:gridCol w:w="3514"/>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与实际控制人关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月创立本公司，一直担任本公司董事长、总经理。</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 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19"/>
        <w:keepNext w:val="0"/>
        <w:keepLines w:val="0"/>
        <w:widowControl w:val="0"/>
        <w:shd w:val="clear" w:color="auto" w:fill="auto"/>
        <w:bidi w:val="0"/>
        <w:spacing w:before="0" w:after="780" w:line="240" w:lineRule="auto"/>
        <w:ind w:left="0" w:right="0" w:firstLine="0"/>
        <w:jc w:val="left"/>
      </w:pPr>
      <w:r>
        <w:rPr>
          <w:color w:val="000000"/>
          <w:spacing w:val="0"/>
          <w:w w:val="100"/>
          <w:position w:val="0"/>
        </w:rPr>
        <w:t>公司与实际控制人之间的产权及控制关系的方框图</w:t>
      </w:r>
    </w:p>
    <w:p>
      <w:pPr>
        <w:pStyle w:val="Style47"/>
        <w:keepNext w:val="0"/>
        <w:keepLines w:val="0"/>
        <w:widowControl w:val="0"/>
        <w:shd w:val="clear" w:color="auto" w:fill="auto"/>
        <w:tabs>
          <w:tab w:pos="1531" w:val="left"/>
          <w:tab w:pos="3245" w:val="left"/>
        </w:tabs>
        <w:bidi w:val="0"/>
        <w:spacing w:before="0" w:after="580" w:line="240" w:lineRule="auto"/>
        <w:ind w:left="0" w:right="0" w:firstLine="0"/>
        <w:jc w:val="center"/>
      </w:pPr>
      <w:r>
        <w:rPr>
          <w:spacing w:val="0"/>
          <w:w w:val="100"/>
          <w:position w:val="0"/>
        </w:rPr>
        <w:t>刘磅</w:t>
        <w:tab/>
        <w:t>深德</w:t>
      </w:r>
      <w:r>
        <w:rPr>
          <w:rFonts w:ascii="Times New Roman" w:eastAsia="Times New Roman" w:hAnsi="Times New Roman" w:cs="Times New Roman"/>
          <w:b/>
          <w:bCs/>
          <w:spacing w:val="0"/>
          <w:w w:val="100"/>
          <w:position w:val="0"/>
          <w:sz w:val="26"/>
          <w:szCs w:val="26"/>
        </w:rPr>
        <w:t>J4</w:t>
        <w:tab/>
      </w:r>
      <w:r>
        <w:rPr>
          <w:spacing w:val="0"/>
          <w:w w:val="100"/>
          <w:position w:val="0"/>
        </w:rPr>
        <w:t>刘昂</w:t>
      </w:r>
    </w:p>
    <w:p>
      <w:pPr>
        <w:pStyle w:val="Style50"/>
        <w:keepNext w:val="0"/>
        <w:keepLines w:val="0"/>
        <w:widowControl w:val="0"/>
        <w:shd w:val="clear" w:color="auto" w:fill="auto"/>
        <w:tabs>
          <w:tab w:pos="1531" w:val="left"/>
          <w:tab w:pos="3245" w:val="left"/>
        </w:tabs>
        <w:bidi w:val="0"/>
        <w:spacing w:before="0" w:after="780" w:line="240" w:lineRule="auto"/>
        <w:ind w:left="0" w:right="0" w:firstLine="0"/>
        <w:jc w:val="center"/>
      </w:pPr>
      <w:r>
        <w:rPr>
          <w:spacing w:val="0"/>
          <w:w w:val="100"/>
          <w:position w:val="0"/>
        </w:rPr>
        <w:t>61.5%</w:t>
        <w:tab/>
        <w:t>23.5%</w:t>
        <w:tab/>
        <w:t>15%</w:t>
      </w:r>
    </w:p>
    <w:p>
      <w:pPr>
        <w:pStyle w:val="Style4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80" w:line="240" w:lineRule="auto"/>
        <w:ind w:left="0" w:right="0" w:firstLine="0"/>
        <w:jc w:val="center"/>
      </w:pPr>
      <w:r>
        <w:rPr>
          <w:spacing w:val="0"/>
          <w:w w:val="100"/>
          <w:position w:val="0"/>
        </w:rPr>
        <w:t>昌都市达实投资发展有限公司</w:t>
      </w:r>
    </w:p>
    <w:p>
      <w:pPr>
        <w:pStyle w:val="Style50"/>
        <w:keepNext w:val="0"/>
        <w:keepLines w:val="0"/>
        <w:widowControl w:val="0"/>
        <w:shd w:val="clear" w:color="auto" w:fill="auto"/>
        <w:bidi w:val="0"/>
        <w:spacing w:before="0" w:after="480" w:line="240" w:lineRule="auto"/>
        <w:ind w:left="0" w:right="0" w:firstLine="0"/>
        <w:jc w:val="center"/>
      </w:pPr>
      <w:r>
        <w:rPr>
          <w:color w:val="68666F"/>
          <w:spacing w:val="0"/>
          <w:w w:val="100"/>
          <w:position w:val="0"/>
        </w:rPr>
        <w:t>16.15%</w:t>
      </w:r>
    </w:p>
    <w:p>
      <w:pPr>
        <w:pStyle w:val="Style4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60" w:line="240" w:lineRule="auto"/>
        <w:ind w:left="0" w:right="0" w:firstLine="0"/>
        <w:jc w:val="center"/>
      </w:pPr>
      <w:r>
        <w:rPr>
          <w:spacing w:val="0"/>
          <w:w w:val="100"/>
          <w:position w:val="0"/>
        </w:rPr>
        <w:t>深圳达实智能股份有限公司</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7"/>
        <w:keepNext/>
        <w:keepLines/>
        <w:widowControl w:val="0"/>
        <w:shd w:val="clear" w:color="auto" w:fill="auto"/>
        <w:tabs>
          <w:tab w:pos="368" w:val="left"/>
        </w:tabs>
        <w:bidi w:val="0"/>
        <w:spacing w:before="0" w:after="420" w:line="240" w:lineRule="auto"/>
        <w:ind w:left="0" w:right="0" w:firstLine="0"/>
        <w:jc w:val="left"/>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4</w:t>
      </w:r>
      <w:bookmarkEnd w:id="614"/>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12"/>
      <w:bookmarkEnd w:id="613"/>
      <w:bookmarkEnd w:id="615"/>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7"/>
        <w:keepNext/>
        <w:keepLines/>
        <w:widowControl w:val="0"/>
        <w:shd w:val="clear" w:color="auto" w:fill="auto"/>
        <w:tabs>
          <w:tab w:pos="368" w:val="left"/>
        </w:tabs>
        <w:bidi w:val="0"/>
        <w:spacing w:before="0" w:after="420" w:line="240" w:lineRule="auto"/>
        <w:ind w:left="0" w:right="0" w:firstLine="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5</w:t>
      </w:r>
      <w:bookmarkEnd w:id="618"/>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16"/>
      <w:bookmarkEnd w:id="617"/>
      <w:bookmarkEnd w:id="619"/>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7"/>
        <w:keepNext/>
        <w:keepLines/>
        <w:widowControl w:val="0"/>
        <w:shd w:val="clear" w:color="auto" w:fill="auto"/>
        <w:tabs>
          <w:tab w:pos="368" w:val="left"/>
        </w:tabs>
        <w:bidi w:val="0"/>
        <w:spacing w:before="0" w:after="420" w:line="240" w:lineRule="auto"/>
        <w:ind w:left="0" w:right="0" w:firstLine="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6</w:t>
      </w:r>
      <w:bookmarkEnd w:id="622"/>
      <w:r>
        <w:rPr>
          <w:color w:val="000000"/>
          <w:spacing w:val="0"/>
          <w:w w:val="100"/>
          <w:position w:val="0"/>
        </w:rPr>
        <w:t>、</w:t>
        <w:tab/>
        <w:t>控股股东、实际控制人、重组方及其他承诺主体股份限制减持情况</w:t>
      </w:r>
      <w:bookmarkEnd w:id="620"/>
      <w:bookmarkEnd w:id="621"/>
      <w:bookmarkEnd w:id="623"/>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2"/>
        <w:keepNext/>
        <w:keepLines/>
        <w:widowControl w:val="0"/>
        <w:shd w:val="clear" w:color="auto" w:fill="auto"/>
        <w:bidi w:val="0"/>
        <w:spacing w:before="0" w:after="420" w:line="240" w:lineRule="auto"/>
        <w:ind w:left="0" w:right="0" w:firstLine="0"/>
        <w:jc w:val="left"/>
      </w:pPr>
      <w:bookmarkStart w:id="624" w:name="bookmark624"/>
      <w:bookmarkStart w:id="625" w:name="bookmark625"/>
      <w:bookmarkStart w:id="626" w:name="bookmark626"/>
      <w:bookmarkStart w:id="627" w:name="bookmark627"/>
      <w:r>
        <w:rPr>
          <w:color w:val="000000"/>
          <w:spacing w:val="0"/>
          <w:w w:val="100"/>
          <w:position w:val="0"/>
          <w:sz w:val="24"/>
          <w:szCs w:val="24"/>
        </w:rPr>
        <w:t>四</w:t>
      </w:r>
      <w:bookmarkEnd w:id="626"/>
      <w:r>
        <w:rPr>
          <w:color w:val="000000"/>
          <w:spacing w:val="0"/>
          <w:w w:val="100"/>
          <w:position w:val="0"/>
          <w:sz w:val="24"/>
          <w:szCs w:val="24"/>
        </w:rPr>
        <w:t>、股份回购在报告期的具体实施情况</w:t>
      </w:r>
      <w:bookmarkEnd w:id="624"/>
      <w:bookmarkEnd w:id="625"/>
      <w:bookmarkEnd w:id="627"/>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适用”不适用</w:t>
      </w:r>
      <w:r>
        <w:br w:type="page"/>
      </w:r>
    </w:p>
    <w:p>
      <w:pPr>
        <w:widowControl w:val="0"/>
        <w:spacing w:line="1" w:lineRule="exact"/>
      </w:pPr>
      <w:r>
        <mc:AlternateContent>
          <mc:Choice Requires="wps">
            <w:drawing>
              <wp:anchor distT="0" distB="279400" distL="0" distR="0" simplePos="0" relativeHeight="125829378" behindDoc="0" locked="0" layoutInCell="1" allowOverlap="1">
                <wp:simplePos x="0" y="0"/>
                <wp:positionH relativeFrom="page">
                  <wp:posOffset>2760345</wp:posOffset>
                </wp:positionH>
                <wp:positionV relativeFrom="paragraph">
                  <wp:posOffset>0</wp:posOffset>
                </wp:positionV>
                <wp:extent cx="2179320" cy="250190"/>
                <wp:wrapTopAndBottom/>
                <wp:docPr id="2" name="Shape 2"/>
                <a:graphic xmlns:a="http://schemas.openxmlformats.org/drawingml/2006/main">
                  <a:graphicData uri="http://schemas.microsoft.com/office/word/2010/wordprocessingShape">
                    <wps:wsp>
                      <wps:cNvSpPr txBox="1"/>
                      <wps:spPr>
                        <a:xfrm>
                          <a:ext cx="2179320" cy="250190"/>
                        </a:xfrm>
                        <a:prstGeom prst="rect"/>
                        <a:noFill/>
                      </wps:spPr>
                      <wps:txbx>
                        <w:txbxContent>
                          <w:p>
                            <w:pPr>
                              <w:pStyle w:val="Style10"/>
                              <w:keepNext/>
                              <w:keepLines/>
                              <w:widowControl w:val="0"/>
                              <w:shd w:val="clear" w:color="auto" w:fill="auto"/>
                              <w:bidi w:val="0"/>
                              <w:spacing w:before="0" w:after="0" w:line="240" w:lineRule="auto"/>
                              <w:ind w:left="0" w:right="0" w:firstLine="0"/>
                              <w:jc w:val="center"/>
                            </w:pPr>
                            <w:bookmarkStart w:id="412" w:name="bookmark412"/>
                            <w:bookmarkStart w:id="413" w:name="bookmark413"/>
                            <w:bookmarkStart w:id="414" w:name="bookmark414"/>
                            <w:r>
                              <w:rPr>
                                <w:color w:val="000000"/>
                                <w:spacing w:val="0"/>
                                <w:w w:val="100"/>
                                <w:position w:val="0"/>
                              </w:rPr>
                              <w:t>第八节优先股相关情况</w:t>
                            </w:r>
                            <w:bookmarkEnd w:id="412"/>
                            <w:bookmarkEnd w:id="413"/>
                            <w:bookmarkEnd w:id="414"/>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17.34999999999999pt;margin-top:0;width:171.59999999999999pt;height:19.699999999999999pt;z-index:-125829375;mso-wrap-distance-left:0;mso-wrap-distance-right:0;mso-wrap-distance-bottom:22.pt;mso-position-horizontal-relative:page" filled="f" stroked="f">
                <v:textbox inset="0,0,0,0">
                  <w:txbxContent>
                    <w:p>
                      <w:pPr>
                        <w:pStyle w:val="Style10"/>
                        <w:keepNext/>
                        <w:keepLines/>
                        <w:widowControl w:val="0"/>
                        <w:shd w:val="clear" w:color="auto" w:fill="auto"/>
                        <w:bidi w:val="0"/>
                        <w:spacing w:before="0" w:after="0" w:line="240" w:lineRule="auto"/>
                        <w:ind w:left="0" w:right="0" w:firstLine="0"/>
                        <w:jc w:val="center"/>
                      </w:pPr>
                      <w:bookmarkStart w:id="412" w:name="bookmark412"/>
                      <w:bookmarkStart w:id="413" w:name="bookmark413"/>
                      <w:bookmarkStart w:id="414" w:name="bookmark414"/>
                      <w:r>
                        <w:rPr>
                          <w:color w:val="000000"/>
                          <w:spacing w:val="0"/>
                          <w:w w:val="100"/>
                          <w:position w:val="0"/>
                        </w:rPr>
                        <w:t>第八节优先股相关情况</w:t>
                      </w:r>
                      <w:bookmarkEnd w:id="412"/>
                      <w:bookmarkEnd w:id="413"/>
                      <w:bookmarkEnd w:id="414"/>
                    </w:p>
                  </w:txbxContent>
                </v:textbox>
                <w10:wrap type="topAndBottom" anchorx="page"/>
              </v:shape>
            </w:pict>
          </mc:Fallback>
        </mc:AlternateConten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43" w:right="915" w:bottom="1438" w:left="935" w:header="0" w:footer="3" w:gutter="0"/>
          <w:cols w:space="720"/>
          <w:noEndnote/>
          <w:rtlGutter w:val="0"/>
          <w:docGrid w:linePitch="360"/>
        </w:sectPr>
      </w:pPr>
      <w:r>
        <w:rPr>
          <w:color w:val="000000"/>
          <w:spacing w:val="0"/>
          <w:w w:val="100"/>
          <w:position w:val="0"/>
        </w:rPr>
        <w:t>报告期公司不存在优先股。</w:t>
      </w:r>
    </w:p>
    <w:p>
      <w:pPr>
        <w:pStyle w:val="Style10"/>
        <w:keepNext/>
        <w:keepLines/>
        <w:widowControl w:val="0"/>
        <w:shd w:val="clear" w:color="auto" w:fill="auto"/>
        <w:bidi w:val="0"/>
        <w:spacing w:before="0" w:after="580" w:line="240" w:lineRule="auto"/>
        <w:ind w:left="0" w:right="0" w:firstLine="0"/>
        <w:jc w:val="center"/>
      </w:pPr>
      <w:bookmarkStart w:id="628" w:name="bookmark628"/>
      <w:bookmarkStart w:id="629" w:name="bookmark629"/>
      <w:bookmarkStart w:id="630" w:name="bookmark630"/>
      <w:r>
        <w:rPr>
          <w:color w:val="000000"/>
          <w:spacing w:val="0"/>
          <w:w w:val="100"/>
          <w:position w:val="0"/>
        </w:rPr>
        <w:t>第九节债券相关情况</w:t>
      </w:r>
      <w:bookmarkEnd w:id="628"/>
      <w:bookmarkEnd w:id="629"/>
      <w:bookmarkEnd w:id="630"/>
    </w:p>
    <w:p>
      <w:pPr>
        <w:pStyle w:val="Style1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3" w:right="1294" w:bottom="1933" w:left="1102"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10"/>
        <w:keepNext/>
        <w:keepLines/>
        <w:widowControl w:val="0"/>
        <w:shd w:val="clear" w:color="auto" w:fill="auto"/>
        <w:bidi w:val="0"/>
        <w:spacing w:before="640" w:after="520" w:line="240" w:lineRule="auto"/>
        <w:ind w:left="0" w:right="0" w:firstLine="0"/>
        <w:jc w:val="center"/>
      </w:pPr>
      <w:bookmarkStart w:id="631" w:name="bookmark631"/>
      <w:bookmarkStart w:id="632" w:name="bookmark632"/>
      <w:bookmarkStart w:id="633" w:name="bookmark633"/>
      <w:r>
        <w:rPr>
          <w:color w:val="000000"/>
          <w:spacing w:val="0"/>
          <w:w w:val="100"/>
          <w:position w:val="0"/>
        </w:rPr>
        <w:t>第十节财务报告</w:t>
      </w:r>
      <w:bookmarkEnd w:id="631"/>
      <w:bookmarkEnd w:id="632"/>
      <w:bookmarkEnd w:id="633"/>
    </w:p>
    <w:p>
      <w:pPr>
        <w:pStyle w:val="Style22"/>
        <w:keepNext/>
        <w:keepLines/>
        <w:widowControl w:val="0"/>
        <w:shd w:val="clear" w:color="auto" w:fill="auto"/>
        <w:bidi w:val="0"/>
        <w:spacing w:before="0" w:after="300" w:line="240" w:lineRule="auto"/>
        <w:ind w:left="0" w:right="0" w:firstLine="240"/>
        <w:jc w:val="left"/>
      </w:pPr>
      <w:bookmarkStart w:id="634" w:name="bookmark634"/>
      <w:bookmarkStart w:id="635" w:name="bookmark635"/>
      <w:bookmarkStart w:id="636" w:name="bookmark636"/>
      <w:r>
        <w:rPr>
          <w:color w:val="000000"/>
          <w:spacing w:val="0"/>
          <w:w w:val="100"/>
          <w:position w:val="0"/>
          <w:sz w:val="24"/>
          <w:szCs w:val="24"/>
        </w:rPr>
        <w:t>、审计报告</w:t>
      </w:r>
      <w:bookmarkEnd w:id="634"/>
      <w:bookmarkEnd w:id="635"/>
      <w:bookmarkEnd w:id="636"/>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中勤万信会计师事务所（特殊普通合伙）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勤信审字【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0520</w:t>
            </w:r>
            <w:r>
              <w:rPr>
                <w:color w:val="000000"/>
                <w:spacing w:val="0"/>
                <w:w w:val="100"/>
                <w:position w:val="0"/>
              </w:rPr>
              <w:t>号</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龙哲、黄建军</w:t>
            </w:r>
          </w:p>
        </w:tc>
      </w:tr>
    </w:tbl>
    <w:p>
      <w:pPr>
        <w:pStyle w:val="Style24"/>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19"/>
        <w:keepNext w:val="0"/>
        <w:keepLines w:val="0"/>
        <w:widowControl w:val="0"/>
        <w:shd w:val="clear" w:color="auto" w:fill="auto"/>
        <w:bidi w:val="0"/>
        <w:spacing w:before="0" w:after="0" w:line="475" w:lineRule="exact"/>
        <w:ind w:left="0" w:right="0" w:firstLine="360"/>
        <w:jc w:val="both"/>
        <w:rPr>
          <w:sz w:val="18"/>
          <w:szCs w:val="18"/>
        </w:rPr>
      </w:pPr>
      <w:r>
        <w:rPr>
          <w:color w:val="000000"/>
          <w:spacing w:val="0"/>
          <w:w w:val="100"/>
          <w:position w:val="0"/>
          <w:sz w:val="17"/>
          <w:szCs w:val="17"/>
        </w:rPr>
        <w:t>深圳达实智能股份有限公司全体股东</w:t>
      </w:r>
      <w:r>
        <w:rPr>
          <w:color w:val="000000"/>
          <w:spacing w:val="0"/>
          <w:w w:val="100"/>
          <w:position w:val="0"/>
          <w:sz w:val="18"/>
          <w:szCs w:val="18"/>
        </w:rPr>
        <w:t>：</w:t>
      </w:r>
    </w:p>
    <w:p>
      <w:pPr>
        <w:pStyle w:val="Style19"/>
        <w:keepNext w:val="0"/>
        <w:keepLines w:val="0"/>
        <w:widowControl w:val="0"/>
        <w:shd w:val="clear" w:color="auto" w:fill="auto"/>
        <w:tabs>
          <w:tab w:pos="818" w:val="left"/>
        </w:tabs>
        <w:bidi w:val="0"/>
        <w:spacing w:before="0" w:after="0" w:line="475" w:lineRule="exact"/>
        <w:ind w:left="0" w:right="0" w:firstLine="360"/>
        <w:jc w:val="both"/>
      </w:pPr>
      <w:bookmarkStart w:id="637" w:name="bookmark637"/>
      <w:r>
        <w:rPr>
          <w:color w:val="000000"/>
          <w:spacing w:val="0"/>
          <w:w w:val="100"/>
          <w:position w:val="0"/>
        </w:rPr>
        <w:t>一</w:t>
      </w:r>
      <w:bookmarkEnd w:id="637"/>
      <w:r>
        <w:rPr>
          <w:color w:val="000000"/>
          <w:spacing w:val="0"/>
          <w:w w:val="100"/>
          <w:position w:val="0"/>
        </w:rPr>
        <w:t>、</w:t>
        <w:tab/>
        <w:t>审计意见</w:t>
      </w:r>
    </w:p>
    <w:p>
      <w:pPr>
        <w:pStyle w:val="Style19"/>
        <w:keepNext w:val="0"/>
        <w:keepLines w:val="0"/>
        <w:widowControl w:val="0"/>
        <w:shd w:val="clear" w:color="auto" w:fill="auto"/>
        <w:bidi w:val="0"/>
        <w:spacing w:before="0" w:after="0" w:line="475" w:lineRule="exact"/>
        <w:ind w:left="0" w:right="0" w:firstLine="360"/>
        <w:jc w:val="both"/>
      </w:pPr>
      <w:r>
        <w:rPr>
          <w:color w:val="000000"/>
          <w:spacing w:val="0"/>
          <w:w w:val="100"/>
          <w:position w:val="0"/>
        </w:rPr>
        <w:t>我们审计了深圳达实智能股份有限公司（以下简称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达实智能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）的财务报表，包括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 资产负债表，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年度的合并及公司利润表、合并及公司现金流量表、合并及公司股东权益变动表以及财务报表附注。</w:t>
      </w:r>
    </w:p>
    <w:p>
      <w:pPr>
        <w:pStyle w:val="Style19"/>
        <w:keepNext w:val="0"/>
        <w:keepLines w:val="0"/>
        <w:widowControl w:val="0"/>
        <w:shd w:val="clear" w:color="auto" w:fill="auto"/>
        <w:bidi w:val="0"/>
        <w:spacing w:before="0" w:after="0" w:line="475" w:lineRule="exact"/>
        <w:ind w:left="0" w:right="0" w:firstLine="360"/>
        <w:jc w:val="both"/>
      </w:pPr>
      <w:r>
        <w:rPr>
          <w:color w:val="000000"/>
          <w:spacing w:val="0"/>
          <w:w w:val="100"/>
          <w:position w:val="0"/>
        </w:rPr>
        <w:t>我们认为，后附的达实智能财务报表在所有重大方面按照企业会计准则的规定编制，公允反映了达实智能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年度的合并及公司经营成果和现金流量。</w:t>
      </w:r>
    </w:p>
    <w:p>
      <w:pPr>
        <w:pStyle w:val="Style19"/>
        <w:keepNext w:val="0"/>
        <w:keepLines w:val="0"/>
        <w:widowControl w:val="0"/>
        <w:shd w:val="clear" w:color="auto" w:fill="auto"/>
        <w:tabs>
          <w:tab w:pos="818" w:val="left"/>
        </w:tabs>
        <w:bidi w:val="0"/>
        <w:spacing w:before="0" w:after="0" w:line="475" w:lineRule="exact"/>
        <w:ind w:left="0" w:right="0" w:firstLine="360"/>
        <w:jc w:val="both"/>
      </w:pPr>
      <w:bookmarkStart w:id="638" w:name="bookmark638"/>
      <w:r>
        <w:rPr>
          <w:color w:val="000000"/>
          <w:spacing w:val="0"/>
          <w:w w:val="100"/>
          <w:position w:val="0"/>
        </w:rPr>
        <w:t>二</w:t>
      </w:r>
      <w:bookmarkEnd w:id="638"/>
      <w:r>
        <w:rPr>
          <w:color w:val="000000"/>
          <w:spacing w:val="0"/>
          <w:w w:val="100"/>
          <w:position w:val="0"/>
        </w:rPr>
        <w:t>、</w:t>
        <w:tab/>
        <w:t>形成审计意见的基础</w:t>
      </w:r>
    </w:p>
    <w:p>
      <w:pPr>
        <w:pStyle w:val="Style19"/>
        <w:keepNext w:val="0"/>
        <w:keepLines w:val="0"/>
        <w:widowControl w:val="0"/>
        <w:shd w:val="clear" w:color="auto" w:fill="auto"/>
        <w:bidi w:val="0"/>
        <w:spacing w:before="0" w:after="0" w:line="475" w:lineRule="exact"/>
        <w:ind w:left="0" w:right="0" w:firstLine="36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阐述了我们在这些准则下的责任。按照中国注册会计师职业道德守则，我们独立于达实智能，并履行了职业道德方面的其他 责任。我们相信，我们获取的审计证据是充分、适当的，为发表审计意见提供了基础。</w:t>
      </w:r>
    </w:p>
    <w:p>
      <w:pPr>
        <w:pStyle w:val="Style19"/>
        <w:keepNext w:val="0"/>
        <w:keepLines w:val="0"/>
        <w:widowControl w:val="0"/>
        <w:shd w:val="clear" w:color="auto" w:fill="auto"/>
        <w:tabs>
          <w:tab w:pos="818" w:val="left"/>
        </w:tabs>
        <w:bidi w:val="0"/>
        <w:spacing w:before="0" w:after="0" w:line="475" w:lineRule="exact"/>
        <w:ind w:left="0" w:right="0" w:firstLine="360"/>
        <w:jc w:val="both"/>
      </w:pPr>
      <w:bookmarkStart w:id="639" w:name="bookmark639"/>
      <w:r>
        <w:rPr>
          <w:color w:val="000000"/>
          <w:spacing w:val="0"/>
          <w:w w:val="100"/>
          <w:position w:val="0"/>
        </w:rPr>
        <w:t>三</w:t>
      </w:r>
      <w:bookmarkEnd w:id="639"/>
      <w:r>
        <w:rPr>
          <w:color w:val="000000"/>
          <w:spacing w:val="0"/>
          <w:w w:val="100"/>
          <w:position w:val="0"/>
        </w:rPr>
        <w:t>、</w:t>
        <w:tab/>
        <w:t>关键审计事项</w:t>
      </w:r>
    </w:p>
    <w:p>
      <w:pPr>
        <w:pStyle w:val="Style19"/>
        <w:keepNext w:val="0"/>
        <w:keepLines w:val="0"/>
        <w:widowControl w:val="0"/>
        <w:shd w:val="clear" w:color="auto" w:fill="auto"/>
        <w:bidi w:val="0"/>
        <w:spacing w:before="0" w:after="0" w:line="478" w:lineRule="exact"/>
        <w:ind w:left="0" w:right="0" w:firstLine="360"/>
        <w:jc w:val="both"/>
      </w:pPr>
      <w:r>
        <w:rPr>
          <w:color w:val="000000"/>
          <w:spacing w:val="0"/>
          <w:w w:val="100"/>
          <w:position w:val="0"/>
        </w:rPr>
        <w:t>关键审计事项是根据我们的职业判断，认为对本期财务报表审计最为重要的事项。这些事项的应对以对财务报表整体进 行审计并形成审计意见为背景，我们不对这些事项单独发表意见。我们确定下列事项是需要在审计报告中沟通的关键审计事 项。</w:t>
      </w:r>
    </w:p>
    <w:p>
      <w:pPr>
        <w:pStyle w:val="Style19"/>
        <w:keepNext w:val="0"/>
        <w:keepLines w:val="0"/>
        <w:widowControl w:val="0"/>
        <w:shd w:val="clear" w:color="auto" w:fill="auto"/>
        <w:bidi w:val="0"/>
        <w:spacing w:before="0" w:after="300" w:line="475" w:lineRule="exact"/>
        <w:ind w:left="0" w:right="0" w:firstLine="360"/>
        <w:jc w:val="both"/>
      </w:pPr>
      <w:bookmarkStart w:id="640" w:name="bookmark640"/>
      <w:r>
        <w:rPr>
          <w:color w:val="000000"/>
          <w:spacing w:val="0"/>
          <w:w w:val="100"/>
          <w:position w:val="0"/>
        </w:rPr>
        <w:t>（</w:t>
      </w:r>
      <w:bookmarkEnd w:id="640"/>
      <w:r>
        <w:rPr>
          <w:color w:val="000000"/>
          <w:spacing w:val="0"/>
          <w:w w:val="100"/>
          <w:position w:val="0"/>
        </w:rPr>
        <w:t>一）建造合同收入的确认</w:t>
      </w:r>
    </w:p>
    <w:p>
      <w:pPr>
        <w:pStyle w:val="Style19"/>
        <w:keepNext w:val="0"/>
        <w:keepLines w:val="0"/>
        <w:widowControl w:val="0"/>
        <w:shd w:val="clear" w:color="auto" w:fill="auto"/>
        <w:bidi w:val="0"/>
        <w:spacing w:before="0" w:after="0" w:line="552"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、事项描述</w:t>
      </w:r>
    </w:p>
    <w:p>
      <w:pPr>
        <w:pStyle w:val="Style19"/>
        <w:keepNext w:val="0"/>
        <w:keepLines w:val="0"/>
        <w:widowControl w:val="0"/>
        <w:shd w:val="clear" w:color="auto" w:fill="auto"/>
        <w:bidi w:val="0"/>
        <w:spacing w:before="0" w:after="0" w:line="490" w:lineRule="exact"/>
        <w:ind w:left="0" w:right="0" w:firstLine="360"/>
        <w:jc w:val="both"/>
      </w:pPr>
      <w:r>
        <w:rPr>
          <w:color w:val="000000"/>
          <w:spacing w:val="0"/>
          <w:w w:val="100"/>
          <w:position w:val="0"/>
        </w:rPr>
        <w:t>相关信息披露详见财务报表附注四</w:t>
      </w:r>
      <w:r>
        <w:rPr>
          <w:rFonts w:ascii="Times New Roman" w:eastAsia="Times New Roman" w:hAnsi="Times New Roman" w:cs="Times New Roman"/>
          <w:color w:val="000000"/>
          <w:spacing w:val="0"/>
          <w:w w:val="100"/>
          <w:position w:val="0"/>
          <w:sz w:val="18"/>
          <w:szCs w:val="18"/>
        </w:rPr>
        <w:t xml:space="preserve">37 </w:t>
      </w:r>
      <w:r>
        <w:rPr>
          <w:color w:val="000000"/>
          <w:spacing w:val="0"/>
          <w:w w:val="100"/>
          <w:position w:val="0"/>
        </w:rPr>
        <w:t>“收入”及附注六</w:t>
      </w:r>
      <w:r>
        <w:rPr>
          <w:rFonts w:ascii="Times New Roman" w:eastAsia="Times New Roman" w:hAnsi="Times New Roman" w:cs="Times New Roman"/>
          <w:color w:val="000000"/>
          <w:spacing w:val="0"/>
          <w:w w:val="100"/>
          <w:position w:val="0"/>
          <w:sz w:val="18"/>
          <w:szCs w:val="18"/>
        </w:rPr>
        <w:t xml:space="preserve">43 </w:t>
      </w:r>
      <w:r>
        <w:rPr>
          <w:color w:val="000000"/>
          <w:spacing w:val="0"/>
          <w:w w:val="100"/>
          <w:position w:val="0"/>
        </w:rPr>
        <w:t>“营业收入和营业成本”。</w:t>
      </w:r>
    </w:p>
    <w:p>
      <w:pPr>
        <w:pStyle w:val="Style19"/>
        <w:keepNext w:val="0"/>
        <w:keepLines w:val="0"/>
        <w:widowControl w:val="0"/>
        <w:shd w:val="clear" w:color="auto" w:fill="auto"/>
        <w:bidi w:val="0"/>
        <w:spacing w:before="0" w:after="0" w:line="490" w:lineRule="exact"/>
        <w:ind w:left="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年度达实智能营业收入为</w:t>
      </w:r>
      <w:r>
        <w:rPr>
          <w:rFonts w:ascii="Times New Roman" w:eastAsia="Times New Roman" w:hAnsi="Times New Roman" w:cs="Times New Roman"/>
          <w:color w:val="000000"/>
          <w:spacing w:val="0"/>
          <w:w w:val="100"/>
          <w:position w:val="0"/>
          <w:sz w:val="18"/>
          <w:szCs w:val="18"/>
        </w:rPr>
        <w:t>316,399.86</w:t>
      </w:r>
      <w:r>
        <w:rPr>
          <w:color w:val="000000"/>
          <w:spacing w:val="0"/>
          <w:w w:val="100"/>
          <w:position w:val="0"/>
        </w:rPr>
        <w:t>万元，其中建造合同收入为</w:t>
      </w:r>
      <w:r>
        <w:rPr>
          <w:rFonts w:ascii="Times New Roman" w:eastAsia="Times New Roman" w:hAnsi="Times New Roman" w:cs="Times New Roman"/>
          <w:color w:val="000000"/>
          <w:spacing w:val="0"/>
          <w:w w:val="100"/>
          <w:position w:val="0"/>
          <w:sz w:val="18"/>
          <w:szCs w:val="18"/>
        </w:rPr>
        <w:t>262,048.75</w:t>
      </w:r>
      <w:r>
        <w:rPr>
          <w:color w:val="000000"/>
          <w:spacing w:val="0"/>
          <w:w w:val="100"/>
          <w:position w:val="0"/>
        </w:rPr>
        <w:t>万元，占营业收入的</w:t>
      </w:r>
      <w:r>
        <w:rPr>
          <w:rFonts w:ascii="Times New Roman" w:eastAsia="Times New Roman" w:hAnsi="Times New Roman" w:cs="Times New Roman"/>
          <w:color w:val="000000"/>
          <w:spacing w:val="0"/>
          <w:w w:val="100"/>
          <w:position w:val="0"/>
          <w:sz w:val="18"/>
          <w:szCs w:val="18"/>
        </w:rPr>
        <w:t>82.82%</w:t>
      </w:r>
      <w:r>
        <w:rPr>
          <w:color w:val="000000"/>
          <w:spacing w:val="0"/>
          <w:w w:val="100"/>
          <w:position w:val="0"/>
        </w:rPr>
        <w:t>，金额及 比例重大。</w:t>
      </w:r>
    </w:p>
    <w:p>
      <w:pPr>
        <w:pStyle w:val="Style19"/>
        <w:keepNext w:val="0"/>
        <w:keepLines w:val="0"/>
        <w:widowControl w:val="0"/>
        <w:shd w:val="clear" w:color="auto" w:fill="auto"/>
        <w:bidi w:val="0"/>
        <w:spacing w:before="0" w:after="300" w:line="472" w:lineRule="exact"/>
        <w:ind w:left="0" w:right="0" w:firstLine="360"/>
        <w:jc w:val="left"/>
      </w:pPr>
      <w:r>
        <w:rPr>
          <w:color w:val="000000"/>
          <w:spacing w:val="0"/>
          <w:w w:val="100"/>
          <w:position w:val="0"/>
        </w:rPr>
        <w:t>达实智能收入主要来自于根据履约进度在一段时间内确认收入的建造合同。达实智能按照合同总收入乘以履约进度扣除 以前会计期间累计已确认收入后的金额，确认为当期营业收入；同时，按照合同预计总成本乘以履约进度扣除以前会计期间 累计已确认成本后的金额，确认为当期营业成本。达实智能管理层需要在初始时对建造合同总收入和总成本做出合理估计， 并于合同执行过程中持续评估和修订，涉及管理层的重大会计估计，同时营业收入是公司关键业绩指标之一，对于财务报表 具有重要性。因此，我们将建造合同收入的确认认定为关键审计事项。</w:t>
      </w:r>
    </w:p>
    <w:p>
      <w:pPr>
        <w:pStyle w:val="Style19"/>
        <w:keepNext w:val="0"/>
        <w:keepLines w:val="0"/>
        <w:widowControl w:val="0"/>
        <w:shd w:val="clear" w:color="auto" w:fill="auto"/>
        <w:bidi w:val="0"/>
        <w:spacing w:before="0" w:after="0" w:line="547"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、审计应对</w:t>
      </w:r>
    </w:p>
    <w:p>
      <w:pPr>
        <w:pStyle w:val="Style19"/>
        <w:keepNext w:val="0"/>
        <w:keepLines w:val="0"/>
        <w:widowControl w:val="0"/>
        <w:shd w:val="clear" w:color="auto" w:fill="auto"/>
        <w:bidi w:val="0"/>
        <w:spacing w:before="0" w:after="0" w:line="494" w:lineRule="exact"/>
        <w:ind w:left="0" w:right="0" w:firstLine="360"/>
        <w:jc w:val="left"/>
      </w:pPr>
      <w:r>
        <w:rPr>
          <w:color w:val="000000"/>
          <w:spacing w:val="0"/>
          <w:w w:val="100"/>
          <w:position w:val="0"/>
        </w:rPr>
        <w:t>我们针对建造合同收入的确认执行的主要审计程序包括：</w:t>
      </w:r>
    </w:p>
    <w:p>
      <w:pPr>
        <w:pStyle w:val="Style19"/>
        <w:keepNext w:val="0"/>
        <w:keepLines w:val="0"/>
        <w:widowControl w:val="0"/>
        <w:shd w:val="clear" w:color="auto" w:fill="auto"/>
        <w:tabs>
          <w:tab w:pos="795" w:val="left"/>
        </w:tabs>
        <w:bidi w:val="0"/>
        <w:spacing w:before="0" w:after="0" w:line="494" w:lineRule="exact"/>
        <w:ind w:left="0" w:right="0" w:firstLine="360"/>
        <w:jc w:val="left"/>
      </w:pPr>
      <w:bookmarkStart w:id="641" w:name="bookmark641"/>
      <w:r>
        <w:rPr>
          <w:color w:val="000000"/>
          <w:spacing w:val="0"/>
          <w:w w:val="100"/>
          <w:position w:val="0"/>
        </w:rPr>
        <w:t>（</w:t>
      </w:r>
      <w:bookmarkEnd w:id="64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了解、评估和测试与建造合同预计总收入的估计、成本预算编制以及收入确认相关的内部控制；</w:t>
      </w:r>
    </w:p>
    <w:p>
      <w:pPr>
        <w:pStyle w:val="Style19"/>
        <w:keepNext w:val="0"/>
        <w:keepLines w:val="0"/>
        <w:widowControl w:val="0"/>
        <w:shd w:val="clear" w:color="auto" w:fill="auto"/>
        <w:tabs>
          <w:tab w:pos="891" w:val="left"/>
        </w:tabs>
        <w:bidi w:val="0"/>
        <w:spacing w:before="0" w:after="0" w:line="494" w:lineRule="exact"/>
        <w:ind w:left="0" w:right="0" w:firstLine="360"/>
        <w:jc w:val="left"/>
      </w:pPr>
      <w:bookmarkStart w:id="642" w:name="bookmark642"/>
      <w:r>
        <w:rPr>
          <w:color w:val="000000"/>
          <w:spacing w:val="0"/>
          <w:w w:val="100"/>
          <w:position w:val="0"/>
        </w:rPr>
        <w:t>（</w:t>
      </w:r>
      <w:bookmarkEnd w:id="64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选取建造合同样本，检查管理层预计总工作量、总收入成本所依据的建造合同及预算成本资料，并对合同总价、 付款方式等合同条款及预算成本进行审阅；</w:t>
      </w:r>
    </w:p>
    <w:p>
      <w:pPr>
        <w:pStyle w:val="Style19"/>
        <w:keepNext w:val="0"/>
        <w:keepLines w:val="0"/>
        <w:widowControl w:val="0"/>
        <w:shd w:val="clear" w:color="auto" w:fill="auto"/>
        <w:tabs>
          <w:tab w:pos="795" w:val="left"/>
        </w:tabs>
        <w:bidi w:val="0"/>
        <w:spacing w:before="0" w:after="0" w:line="494" w:lineRule="exact"/>
        <w:ind w:left="0" w:right="0" w:firstLine="360"/>
        <w:jc w:val="left"/>
      </w:pPr>
      <w:bookmarkStart w:id="643" w:name="bookmark643"/>
      <w:r>
        <w:rPr>
          <w:color w:val="000000"/>
          <w:spacing w:val="0"/>
          <w:w w:val="100"/>
          <w:position w:val="0"/>
        </w:rPr>
        <w:t>（</w:t>
      </w:r>
      <w:bookmarkEnd w:id="64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检查经客户或第三方监理确认的完工进度单，对本年确认的收入和成本等数据进行重新计算，测试其准确性；</w:t>
      </w:r>
    </w:p>
    <w:p>
      <w:pPr>
        <w:pStyle w:val="Style19"/>
        <w:keepNext w:val="0"/>
        <w:keepLines w:val="0"/>
        <w:widowControl w:val="0"/>
        <w:shd w:val="clear" w:color="auto" w:fill="auto"/>
        <w:tabs>
          <w:tab w:pos="795" w:val="left"/>
        </w:tabs>
        <w:bidi w:val="0"/>
        <w:spacing w:before="0" w:after="0" w:line="494" w:lineRule="exact"/>
        <w:ind w:left="0" w:right="0" w:firstLine="360"/>
        <w:jc w:val="left"/>
      </w:pPr>
      <w:bookmarkStart w:id="644" w:name="bookmark644"/>
      <w:r>
        <w:rPr>
          <w:color w:val="000000"/>
          <w:spacing w:val="0"/>
          <w:w w:val="100"/>
          <w:position w:val="0"/>
        </w:rPr>
        <w:t>（</w:t>
      </w:r>
      <w:bookmarkEnd w:id="64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针对主要项目的毛利率进行分析复核程序；</w:t>
      </w:r>
    </w:p>
    <w:p>
      <w:pPr>
        <w:pStyle w:val="Style19"/>
        <w:keepNext w:val="0"/>
        <w:keepLines w:val="0"/>
        <w:widowControl w:val="0"/>
        <w:shd w:val="clear" w:color="auto" w:fill="auto"/>
        <w:tabs>
          <w:tab w:pos="795" w:val="left"/>
        </w:tabs>
        <w:bidi w:val="0"/>
        <w:spacing w:before="0" w:after="0" w:line="494" w:lineRule="exact"/>
        <w:ind w:left="0" w:right="0" w:firstLine="360"/>
        <w:jc w:val="left"/>
      </w:pPr>
      <w:bookmarkStart w:id="645" w:name="bookmark645"/>
      <w:r>
        <w:rPr>
          <w:color w:val="000000"/>
          <w:spacing w:val="0"/>
          <w:w w:val="100"/>
          <w:position w:val="0"/>
        </w:rPr>
        <w:t>（</w:t>
      </w:r>
      <w:bookmarkEnd w:id="64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就建造合同的关键条款向客户函证，对本期收入影响重大的工程形象进度进行现场察看。</w:t>
      </w:r>
    </w:p>
    <w:p>
      <w:pPr>
        <w:pStyle w:val="Style19"/>
        <w:keepNext w:val="0"/>
        <w:keepLines w:val="0"/>
        <w:widowControl w:val="0"/>
        <w:shd w:val="clear" w:color="auto" w:fill="auto"/>
        <w:bidi w:val="0"/>
        <w:spacing w:before="0" w:after="300" w:line="480" w:lineRule="exact"/>
        <w:ind w:left="0" w:right="0" w:firstLine="360"/>
        <w:jc w:val="left"/>
      </w:pPr>
      <w:bookmarkStart w:id="646" w:name="bookmark646"/>
      <w:r>
        <w:rPr>
          <w:color w:val="000000"/>
          <w:spacing w:val="0"/>
          <w:w w:val="100"/>
          <w:position w:val="0"/>
        </w:rPr>
        <w:t>（</w:t>
      </w:r>
      <w:bookmarkEnd w:id="646"/>
      <w:r>
        <w:rPr>
          <w:color w:val="000000"/>
          <w:spacing w:val="0"/>
          <w:w w:val="100"/>
          <w:position w:val="0"/>
        </w:rPr>
        <w:t>二）应收账款的坏账准备</w:t>
      </w:r>
    </w:p>
    <w:p>
      <w:pPr>
        <w:pStyle w:val="Style19"/>
        <w:keepNext w:val="0"/>
        <w:keepLines w:val="0"/>
        <w:widowControl w:val="0"/>
        <w:shd w:val="clear" w:color="auto" w:fill="auto"/>
        <w:tabs>
          <w:tab w:pos="723" w:val="left"/>
        </w:tabs>
        <w:bidi w:val="0"/>
        <w:spacing w:before="0" w:after="0" w:line="557" w:lineRule="auto"/>
        <w:ind w:left="0" w:right="0" w:firstLine="360"/>
        <w:jc w:val="left"/>
      </w:pPr>
      <w:bookmarkStart w:id="647" w:name="bookmark647"/>
      <w:r>
        <w:rPr>
          <w:rFonts w:ascii="Times New Roman" w:eastAsia="Times New Roman" w:hAnsi="Times New Roman" w:cs="Times New Roman"/>
          <w:color w:val="000000"/>
          <w:spacing w:val="0"/>
          <w:w w:val="100"/>
          <w:position w:val="0"/>
          <w:sz w:val="18"/>
          <w:szCs w:val="18"/>
        </w:rPr>
        <w:t>1</w:t>
      </w:r>
      <w:bookmarkEnd w:id="647"/>
      <w:r>
        <w:rPr>
          <w:color w:val="000000"/>
          <w:spacing w:val="0"/>
          <w:w w:val="100"/>
          <w:position w:val="0"/>
        </w:rPr>
        <w:t>、</w:t>
        <w:tab/>
        <w:t>事项描述</w:t>
      </w:r>
    </w:p>
    <w:p>
      <w:pPr>
        <w:pStyle w:val="Style19"/>
        <w:keepNext w:val="0"/>
        <w:keepLines w:val="0"/>
        <w:widowControl w:val="0"/>
        <w:shd w:val="clear" w:color="auto" w:fill="auto"/>
        <w:bidi w:val="0"/>
        <w:spacing w:before="0" w:after="0" w:line="480" w:lineRule="exact"/>
        <w:ind w:left="0" w:right="0" w:firstLine="360"/>
        <w:jc w:val="left"/>
      </w:pPr>
      <w:r>
        <w:rPr>
          <w:color w:val="000000"/>
          <w:spacing w:val="0"/>
          <w:w w:val="100"/>
          <w:position w:val="0"/>
        </w:rPr>
        <w:t>相关信息披露详见财务报表附注四</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“应收账款”及附注六</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“应收账款”。</w:t>
      </w:r>
    </w:p>
    <w:p>
      <w:pPr>
        <w:pStyle w:val="Style19"/>
        <w:keepNext w:val="0"/>
        <w:keepLines w:val="0"/>
        <w:widowControl w:val="0"/>
        <w:shd w:val="clear" w:color="auto" w:fill="auto"/>
        <w:bidi w:val="0"/>
        <w:spacing w:before="0" w:after="300" w:line="477" w:lineRule="exact"/>
        <w:ind w:left="0" w:right="0" w:firstLine="36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日达实智能应收账款余额</w:t>
      </w:r>
      <w:r>
        <w:rPr>
          <w:rFonts w:ascii="Times New Roman" w:eastAsia="Times New Roman" w:hAnsi="Times New Roman" w:cs="Times New Roman"/>
          <w:color w:val="000000"/>
          <w:spacing w:val="0"/>
          <w:w w:val="100"/>
          <w:position w:val="0"/>
          <w:sz w:val="18"/>
          <w:szCs w:val="18"/>
        </w:rPr>
        <w:t>156,515.11</w:t>
      </w:r>
      <w:r>
        <w:rPr>
          <w:color w:val="000000"/>
          <w:spacing w:val="0"/>
          <w:w w:val="100"/>
          <w:position w:val="0"/>
        </w:rPr>
        <w:t>万元，坏账准备金额</w:t>
      </w:r>
      <w:r>
        <w:rPr>
          <w:rFonts w:ascii="Times New Roman" w:eastAsia="Times New Roman" w:hAnsi="Times New Roman" w:cs="Times New Roman"/>
          <w:color w:val="000000"/>
          <w:spacing w:val="0"/>
          <w:w w:val="100"/>
          <w:position w:val="0"/>
          <w:sz w:val="18"/>
          <w:szCs w:val="18"/>
        </w:rPr>
        <w:t>54,696.04</w:t>
      </w:r>
      <w:r>
        <w:rPr>
          <w:color w:val="000000"/>
          <w:spacing w:val="0"/>
          <w:w w:val="100"/>
          <w:position w:val="0"/>
        </w:rPr>
        <w:t>万元，账面价值</w:t>
      </w:r>
      <w:r>
        <w:rPr>
          <w:rFonts w:ascii="Times New Roman" w:eastAsia="Times New Roman" w:hAnsi="Times New Roman" w:cs="Times New Roman"/>
          <w:color w:val="000000"/>
          <w:spacing w:val="0"/>
          <w:w w:val="100"/>
          <w:position w:val="0"/>
          <w:sz w:val="18"/>
          <w:szCs w:val="18"/>
        </w:rPr>
        <w:t xml:space="preserve">101,819.07 </w:t>
      </w:r>
      <w:r>
        <w:rPr>
          <w:color w:val="000000"/>
          <w:spacing w:val="0"/>
          <w:w w:val="100"/>
          <w:position w:val="0"/>
        </w:rPr>
        <w:t>万元，占合并财务报表期末资产总额的</w:t>
      </w:r>
      <w:r>
        <w:rPr>
          <w:rFonts w:ascii="Times New Roman" w:eastAsia="Times New Roman" w:hAnsi="Times New Roman" w:cs="Times New Roman"/>
          <w:color w:val="000000"/>
          <w:spacing w:val="0"/>
          <w:w w:val="100"/>
          <w:position w:val="0"/>
          <w:sz w:val="18"/>
          <w:szCs w:val="18"/>
        </w:rPr>
        <w:t>11.99%</w:t>
      </w:r>
      <w:r>
        <w:rPr>
          <w:color w:val="000000"/>
          <w:spacing w:val="0"/>
          <w:w w:val="100"/>
          <w:position w:val="0"/>
        </w:rPr>
        <w:t>。达实智能对应收账款坏账准备的计提涉及管理层的判断，而实际情况有可 能与预期存在差异。若应收账款不能按期收回或无法收回而发生坏账对财务报表影响较为重大。因此，我们将应收账款的坏 账准备认定为关键审计事项。</w:t>
      </w:r>
    </w:p>
    <w:p>
      <w:pPr>
        <w:pStyle w:val="Style19"/>
        <w:keepNext w:val="0"/>
        <w:keepLines w:val="0"/>
        <w:widowControl w:val="0"/>
        <w:shd w:val="clear" w:color="auto" w:fill="auto"/>
        <w:tabs>
          <w:tab w:pos="723" w:val="left"/>
        </w:tabs>
        <w:bidi w:val="0"/>
        <w:spacing w:before="0" w:after="0" w:line="554" w:lineRule="auto"/>
        <w:ind w:left="0" w:right="0" w:firstLine="360"/>
        <w:jc w:val="left"/>
      </w:pPr>
      <w:bookmarkStart w:id="648" w:name="bookmark648"/>
      <w:r>
        <w:rPr>
          <w:rFonts w:ascii="Times New Roman" w:eastAsia="Times New Roman" w:hAnsi="Times New Roman" w:cs="Times New Roman"/>
          <w:color w:val="000000"/>
          <w:spacing w:val="0"/>
          <w:w w:val="100"/>
          <w:position w:val="0"/>
          <w:sz w:val="18"/>
          <w:szCs w:val="18"/>
        </w:rPr>
        <w:t>2</w:t>
      </w:r>
      <w:bookmarkEnd w:id="648"/>
      <w:r>
        <w:rPr>
          <w:color w:val="000000"/>
          <w:spacing w:val="0"/>
          <w:w w:val="100"/>
          <w:position w:val="0"/>
        </w:rPr>
        <w:t>、</w:t>
        <w:tab/>
        <w:t>审计应对</w:t>
      </w:r>
    </w:p>
    <w:p>
      <w:pPr>
        <w:pStyle w:val="Style19"/>
        <w:keepNext w:val="0"/>
        <w:keepLines w:val="0"/>
        <w:widowControl w:val="0"/>
        <w:shd w:val="clear" w:color="auto" w:fill="auto"/>
        <w:bidi w:val="0"/>
        <w:spacing w:before="0" w:after="0" w:line="480" w:lineRule="exact"/>
        <w:ind w:left="0" w:right="0" w:firstLine="360"/>
        <w:jc w:val="left"/>
      </w:pPr>
      <w:r>
        <w:rPr>
          <w:color w:val="000000"/>
          <w:spacing w:val="0"/>
          <w:w w:val="100"/>
          <w:position w:val="0"/>
        </w:rPr>
        <w:t>我们针对应收账款的坏账准备执行的主要审计程序包括：</w:t>
      </w:r>
    </w:p>
    <w:p>
      <w:pPr>
        <w:pStyle w:val="Style19"/>
        <w:keepNext w:val="0"/>
        <w:keepLines w:val="0"/>
        <w:widowControl w:val="0"/>
        <w:shd w:val="clear" w:color="auto" w:fill="auto"/>
        <w:tabs>
          <w:tab w:pos="891" w:val="left"/>
        </w:tabs>
        <w:bidi w:val="0"/>
        <w:spacing w:before="0" w:after="0" w:line="480" w:lineRule="exact"/>
        <w:ind w:left="0" w:right="0" w:firstLine="360"/>
        <w:jc w:val="left"/>
      </w:pPr>
      <w:bookmarkStart w:id="649" w:name="bookmark649"/>
      <w:r>
        <w:rPr>
          <w:color w:val="000000"/>
          <w:spacing w:val="0"/>
          <w:w w:val="100"/>
          <w:position w:val="0"/>
        </w:rPr>
        <w:t>（</w:t>
      </w:r>
      <w:bookmarkEnd w:id="64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了解、评价达实智能对于应收款项日常管理及可收回性评估相关的内部控制，测试相关内部控制的设计和运行的 有效性；</w:t>
      </w:r>
    </w:p>
    <w:p>
      <w:pPr>
        <w:pStyle w:val="Style19"/>
        <w:keepNext w:val="0"/>
        <w:keepLines w:val="0"/>
        <w:widowControl w:val="0"/>
        <w:shd w:val="clear" w:color="auto" w:fill="auto"/>
        <w:tabs>
          <w:tab w:pos="795" w:val="left"/>
        </w:tabs>
        <w:bidi w:val="0"/>
        <w:spacing w:before="0" w:after="0" w:line="480" w:lineRule="exact"/>
        <w:ind w:left="0" w:right="0" w:firstLine="360"/>
        <w:jc w:val="both"/>
      </w:pPr>
      <w:bookmarkStart w:id="650" w:name="bookmark650"/>
      <w:r>
        <w:rPr>
          <w:color w:val="000000"/>
          <w:spacing w:val="0"/>
          <w:w w:val="100"/>
          <w:position w:val="0"/>
        </w:rPr>
        <w:t>（</w:t>
      </w:r>
      <w:bookmarkEnd w:id="65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复核达实智能对应收账款进行减值测试的相关考虑及客观证据，评价是否充分识别已发生减值的项目。</w:t>
      </w:r>
    </w:p>
    <w:p>
      <w:pPr>
        <w:pStyle w:val="Style19"/>
        <w:keepNext w:val="0"/>
        <w:keepLines w:val="0"/>
        <w:widowControl w:val="0"/>
        <w:shd w:val="clear" w:color="auto" w:fill="auto"/>
        <w:tabs>
          <w:tab w:pos="795" w:val="left"/>
        </w:tabs>
        <w:bidi w:val="0"/>
        <w:spacing w:before="0" w:after="0" w:line="490" w:lineRule="exact"/>
        <w:ind w:left="0" w:right="0" w:firstLine="360"/>
        <w:jc w:val="both"/>
      </w:pPr>
      <w:bookmarkStart w:id="651" w:name="bookmark651"/>
      <w:r>
        <w:rPr>
          <w:color w:val="000000"/>
          <w:spacing w:val="0"/>
          <w:w w:val="100"/>
          <w:position w:val="0"/>
        </w:rPr>
        <w:t>（</w:t>
      </w:r>
      <w:bookmarkEnd w:id="65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对于单独计提坏账准备的应收账款选取样本，复核对预计未来可获得的现金流量作出估计的依据及合理性。</w:t>
      </w:r>
    </w:p>
    <w:p>
      <w:pPr>
        <w:pStyle w:val="Style19"/>
        <w:keepNext w:val="0"/>
        <w:keepLines w:val="0"/>
        <w:widowControl w:val="0"/>
        <w:shd w:val="clear" w:color="auto" w:fill="auto"/>
        <w:tabs>
          <w:tab w:pos="891" w:val="left"/>
        </w:tabs>
        <w:bidi w:val="0"/>
        <w:spacing w:before="0" w:after="0" w:line="490" w:lineRule="exact"/>
        <w:ind w:left="0" w:right="0" w:firstLine="360"/>
        <w:jc w:val="both"/>
      </w:pPr>
      <w:bookmarkStart w:id="652" w:name="bookmark652"/>
      <w:r>
        <w:rPr>
          <w:color w:val="000000"/>
          <w:spacing w:val="0"/>
          <w:w w:val="100"/>
          <w:position w:val="0"/>
        </w:rPr>
        <w:t>（</w:t>
      </w:r>
      <w:bookmarkEnd w:id="65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对按照信用风险特征组合计提坏账准备的应收账款，复核组合划分的合理性，获取应收账款坏账准备计提表，分 析、检查应收账款账龄划分及坏账准备计提的合理性和准确性。</w:t>
      </w:r>
    </w:p>
    <w:p>
      <w:pPr>
        <w:pStyle w:val="Style19"/>
        <w:keepNext w:val="0"/>
        <w:keepLines w:val="0"/>
        <w:widowControl w:val="0"/>
        <w:shd w:val="clear" w:color="auto" w:fill="auto"/>
        <w:bidi w:val="0"/>
        <w:spacing w:before="0" w:after="0" w:line="480" w:lineRule="exact"/>
        <w:ind w:left="0" w:right="0"/>
        <w:jc w:val="both"/>
      </w:pPr>
      <w:bookmarkStart w:id="653" w:name="bookmark653"/>
      <w:r>
        <w:rPr>
          <w:color w:val="000000"/>
          <w:spacing w:val="0"/>
          <w:w w:val="100"/>
          <w:position w:val="0"/>
        </w:rPr>
        <w:t>（</w:t>
      </w:r>
      <w:bookmarkEnd w:id="653"/>
      <w:r>
        <w:rPr>
          <w:rFonts w:ascii="Times New Roman" w:eastAsia="Times New Roman" w:hAnsi="Times New Roman" w:cs="Times New Roman"/>
          <w:color w:val="000000"/>
          <w:spacing w:val="0"/>
          <w:w w:val="100"/>
          <w:position w:val="0"/>
          <w:sz w:val="18"/>
          <w:szCs w:val="18"/>
        </w:rPr>
        <w:t>5</w:t>
      </w:r>
      <w:r>
        <w:rPr>
          <w:color w:val="000000"/>
          <w:spacing w:val="0"/>
          <w:w w:val="100"/>
          <w:position w:val="0"/>
        </w:rPr>
        <w:t>）结合期后回款情况检查，评价坏账准备计提的合理性。</w:t>
      </w:r>
    </w:p>
    <w:p>
      <w:pPr>
        <w:pStyle w:val="Style19"/>
        <w:keepNext w:val="0"/>
        <w:keepLines w:val="0"/>
        <w:widowControl w:val="0"/>
        <w:shd w:val="clear" w:color="auto" w:fill="auto"/>
        <w:bidi w:val="0"/>
        <w:spacing w:before="0" w:after="0" w:line="480" w:lineRule="exact"/>
        <w:ind w:left="0" w:right="0"/>
        <w:jc w:val="both"/>
      </w:pPr>
      <w:bookmarkStart w:id="654" w:name="bookmark654"/>
      <w:r>
        <w:rPr>
          <w:color w:val="000000"/>
          <w:spacing w:val="0"/>
          <w:w w:val="100"/>
          <w:position w:val="0"/>
        </w:rPr>
        <w:t>（</w:t>
      </w:r>
      <w:bookmarkEnd w:id="654"/>
      <w:r>
        <w:rPr>
          <w:color w:val="000000"/>
          <w:spacing w:val="0"/>
          <w:w w:val="100"/>
          <w:position w:val="0"/>
        </w:rPr>
        <w:t>三）商誉减值</w:t>
      </w:r>
    </w:p>
    <w:p>
      <w:pPr>
        <w:pStyle w:val="Style19"/>
        <w:keepNext w:val="0"/>
        <w:keepLines w:val="0"/>
        <w:widowControl w:val="0"/>
        <w:shd w:val="clear" w:color="auto" w:fill="auto"/>
        <w:tabs>
          <w:tab w:pos="735" w:val="left"/>
        </w:tabs>
        <w:bidi w:val="0"/>
        <w:spacing w:before="0" w:after="0" w:line="480" w:lineRule="exact"/>
        <w:ind w:left="0" w:right="0"/>
        <w:jc w:val="both"/>
      </w:pPr>
      <w:bookmarkStart w:id="655" w:name="bookmark655"/>
      <w:r>
        <w:rPr>
          <w:rFonts w:ascii="Times New Roman" w:eastAsia="Times New Roman" w:hAnsi="Times New Roman" w:cs="Times New Roman"/>
          <w:color w:val="000000"/>
          <w:spacing w:val="0"/>
          <w:w w:val="100"/>
          <w:position w:val="0"/>
          <w:sz w:val="18"/>
          <w:szCs w:val="18"/>
        </w:rPr>
        <w:t>1</w:t>
      </w:r>
      <w:bookmarkEnd w:id="655"/>
      <w:r>
        <w:rPr>
          <w:color w:val="000000"/>
          <w:spacing w:val="0"/>
          <w:w w:val="100"/>
          <w:position w:val="0"/>
        </w:rPr>
        <w:t>、</w:t>
        <w:tab/>
        <w:t>事项描述</w:t>
      </w:r>
    </w:p>
    <w:p>
      <w:pPr>
        <w:pStyle w:val="Style19"/>
        <w:keepNext w:val="0"/>
        <w:keepLines w:val="0"/>
        <w:widowControl w:val="0"/>
        <w:shd w:val="clear" w:color="auto" w:fill="auto"/>
        <w:bidi w:val="0"/>
        <w:spacing w:before="0" w:after="0" w:line="480" w:lineRule="exact"/>
        <w:ind w:left="0" w:right="0"/>
        <w:jc w:val="both"/>
      </w:pPr>
      <w:r>
        <w:rPr>
          <w:color w:val="000000"/>
          <w:spacing w:val="0"/>
          <w:w w:val="100"/>
          <w:position w:val="0"/>
        </w:rPr>
        <w:t>相关信息披露详见财务报表附注四</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“长期资产减值”及附注六</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“商誉”。</w:t>
      </w:r>
    </w:p>
    <w:p>
      <w:pPr>
        <w:pStyle w:val="Style19"/>
        <w:keepNext w:val="0"/>
        <w:keepLines w:val="0"/>
        <w:widowControl w:val="0"/>
        <w:shd w:val="clear" w:color="auto" w:fill="auto"/>
        <w:bidi w:val="0"/>
        <w:spacing w:before="0" w:after="0" w:line="480"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日，达实智能合并资产负债表中商誉账面原值</w:t>
      </w:r>
      <w:r>
        <w:rPr>
          <w:rFonts w:ascii="Times New Roman" w:eastAsia="Times New Roman" w:hAnsi="Times New Roman" w:cs="Times New Roman"/>
          <w:color w:val="000000"/>
          <w:spacing w:val="0"/>
          <w:w w:val="100"/>
          <w:position w:val="0"/>
          <w:sz w:val="18"/>
          <w:szCs w:val="18"/>
        </w:rPr>
        <w:t>624,613,373.24</w:t>
      </w:r>
      <w:r>
        <w:rPr>
          <w:color w:val="000000"/>
          <w:spacing w:val="0"/>
          <w:w w:val="100"/>
          <w:position w:val="0"/>
        </w:rPr>
        <w:t>元，扣除累计减值准备后的商誉净 值为人民币</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元，本期计提商誉减值准备</w:t>
      </w:r>
      <w:r>
        <w:rPr>
          <w:rFonts w:ascii="Times New Roman" w:eastAsia="Times New Roman" w:hAnsi="Times New Roman" w:cs="Times New Roman"/>
          <w:color w:val="000000"/>
          <w:spacing w:val="0"/>
          <w:w w:val="100"/>
          <w:position w:val="0"/>
          <w:sz w:val="18"/>
          <w:szCs w:val="18"/>
        </w:rPr>
        <w:t>152,292,789.75</w:t>
      </w:r>
      <w:r>
        <w:rPr>
          <w:color w:val="000000"/>
          <w:spacing w:val="0"/>
          <w:w w:val="100"/>
          <w:position w:val="0"/>
        </w:rPr>
        <w:t>元。企业合并形成的商誉，达实智能至少在每年年度终了进行减 值测试。</w:t>
      </w:r>
    </w:p>
    <w:p>
      <w:pPr>
        <w:pStyle w:val="Style19"/>
        <w:keepNext w:val="0"/>
        <w:keepLines w:val="0"/>
        <w:widowControl w:val="0"/>
        <w:shd w:val="clear" w:color="auto" w:fill="auto"/>
        <w:bidi w:val="0"/>
        <w:spacing w:before="0" w:after="0" w:line="472" w:lineRule="exact"/>
        <w:ind w:left="0" w:right="0"/>
        <w:jc w:val="both"/>
      </w:pPr>
      <w:r>
        <w:rPr>
          <w:color w:val="000000"/>
          <w:spacing w:val="0"/>
          <w:w w:val="100"/>
          <w:position w:val="0"/>
        </w:rPr>
        <w:t>减值测试要求估计包含商誉的相关资产组的可收回金额，即相关资产组的公允价值减去处置费用后的净额与相关资产组 预计未来现金流量的现值两者之中的较高者。在确定相关资产组预计未来现金流量的现值时，达实智能需要恰当的预测相关 资产组未来现金流的长期平均增长率和合理的确定计算相关资产组预计未来现金流量现值所采用的折现率，这涉及管理层运 用重大会计估计和判断，同时考虑商誉对于财务报表整体的重要性，因此我们将商誉减值作为关键审计事项。</w:t>
      </w:r>
    </w:p>
    <w:p>
      <w:pPr>
        <w:pStyle w:val="Style19"/>
        <w:keepNext w:val="0"/>
        <w:keepLines w:val="0"/>
        <w:widowControl w:val="0"/>
        <w:shd w:val="clear" w:color="auto" w:fill="auto"/>
        <w:tabs>
          <w:tab w:pos="735" w:val="left"/>
        </w:tabs>
        <w:bidi w:val="0"/>
        <w:spacing w:before="0" w:after="0" w:line="472" w:lineRule="exact"/>
        <w:ind w:left="0" w:right="0"/>
        <w:jc w:val="both"/>
      </w:pPr>
      <w:bookmarkStart w:id="656" w:name="bookmark656"/>
      <w:r>
        <w:rPr>
          <w:rFonts w:ascii="Times New Roman" w:eastAsia="Times New Roman" w:hAnsi="Times New Roman" w:cs="Times New Roman"/>
          <w:color w:val="000000"/>
          <w:spacing w:val="0"/>
          <w:w w:val="100"/>
          <w:position w:val="0"/>
          <w:sz w:val="18"/>
          <w:szCs w:val="18"/>
        </w:rPr>
        <w:t>2</w:t>
      </w:r>
      <w:bookmarkEnd w:id="656"/>
      <w:r>
        <w:rPr>
          <w:color w:val="000000"/>
          <w:spacing w:val="0"/>
          <w:w w:val="100"/>
          <w:position w:val="0"/>
        </w:rPr>
        <w:t>、</w:t>
        <w:tab/>
        <w:t>审计应对</w:t>
      </w:r>
    </w:p>
    <w:p>
      <w:pPr>
        <w:pStyle w:val="Style19"/>
        <w:keepNext w:val="0"/>
        <w:keepLines w:val="0"/>
        <w:widowControl w:val="0"/>
        <w:shd w:val="clear" w:color="auto" w:fill="auto"/>
        <w:bidi w:val="0"/>
        <w:spacing w:before="0" w:after="0" w:line="480" w:lineRule="exact"/>
        <w:ind w:left="0" w:right="0"/>
        <w:jc w:val="both"/>
      </w:pPr>
      <w:r>
        <w:rPr>
          <w:color w:val="000000"/>
          <w:spacing w:val="0"/>
          <w:w w:val="100"/>
          <w:position w:val="0"/>
        </w:rPr>
        <w:t>我们针对商誉的减值执行的主要审计程序包括：</w:t>
      </w:r>
    </w:p>
    <w:p>
      <w:pPr>
        <w:pStyle w:val="Style19"/>
        <w:keepNext w:val="0"/>
        <w:keepLines w:val="0"/>
        <w:widowControl w:val="0"/>
        <w:shd w:val="clear" w:color="auto" w:fill="auto"/>
        <w:tabs>
          <w:tab w:pos="815" w:val="left"/>
        </w:tabs>
        <w:bidi w:val="0"/>
        <w:spacing w:before="0" w:after="0" w:line="480" w:lineRule="exact"/>
        <w:ind w:left="0" w:right="0"/>
        <w:jc w:val="both"/>
      </w:pPr>
      <w:bookmarkStart w:id="657" w:name="bookmark657"/>
      <w:r>
        <w:rPr>
          <w:color w:val="000000"/>
          <w:spacing w:val="0"/>
          <w:w w:val="100"/>
          <w:position w:val="0"/>
        </w:rPr>
        <w:t>（</w:t>
      </w:r>
      <w:bookmarkEnd w:id="65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了解并测试达实智能与商誉减值相关的关键内部控制；</w:t>
      </w:r>
    </w:p>
    <w:p>
      <w:pPr>
        <w:pStyle w:val="Style19"/>
        <w:keepNext w:val="0"/>
        <w:keepLines w:val="0"/>
        <w:widowControl w:val="0"/>
        <w:shd w:val="clear" w:color="auto" w:fill="auto"/>
        <w:tabs>
          <w:tab w:pos="815" w:val="left"/>
        </w:tabs>
        <w:bidi w:val="0"/>
        <w:spacing w:before="0" w:after="0" w:line="480" w:lineRule="exact"/>
        <w:ind w:left="0" w:right="0"/>
        <w:jc w:val="both"/>
      </w:pPr>
      <w:bookmarkStart w:id="658" w:name="bookmark658"/>
      <w:r>
        <w:rPr>
          <w:color w:val="000000"/>
          <w:spacing w:val="0"/>
          <w:w w:val="100"/>
          <w:position w:val="0"/>
        </w:rPr>
        <w:t>（</w:t>
      </w:r>
      <w:bookmarkEnd w:id="65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评价达实智能聘请的独立评估师的胜任能力、专业素质和客观性；</w:t>
      </w:r>
    </w:p>
    <w:p>
      <w:pPr>
        <w:pStyle w:val="Style19"/>
        <w:keepNext w:val="0"/>
        <w:keepLines w:val="0"/>
        <w:widowControl w:val="0"/>
        <w:shd w:val="clear" w:color="auto" w:fill="auto"/>
        <w:tabs>
          <w:tab w:pos="815" w:val="left"/>
        </w:tabs>
        <w:bidi w:val="0"/>
        <w:spacing w:before="0" w:after="0" w:line="480" w:lineRule="exact"/>
        <w:ind w:left="0" w:right="0"/>
        <w:jc w:val="both"/>
      </w:pPr>
      <w:bookmarkStart w:id="659" w:name="bookmark659"/>
      <w:r>
        <w:rPr>
          <w:color w:val="000000"/>
          <w:spacing w:val="0"/>
          <w:w w:val="100"/>
          <w:position w:val="0"/>
        </w:rPr>
        <w:t>（</w:t>
      </w:r>
      <w:bookmarkEnd w:id="65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评估减值测试方法的适当性；</w:t>
      </w:r>
    </w:p>
    <w:p>
      <w:pPr>
        <w:pStyle w:val="Style19"/>
        <w:keepNext w:val="0"/>
        <w:keepLines w:val="0"/>
        <w:widowControl w:val="0"/>
        <w:shd w:val="clear" w:color="auto" w:fill="auto"/>
        <w:tabs>
          <w:tab w:pos="815" w:val="left"/>
        </w:tabs>
        <w:bidi w:val="0"/>
        <w:spacing w:before="0" w:after="0" w:line="480" w:lineRule="exact"/>
        <w:ind w:left="0" w:right="0"/>
        <w:jc w:val="both"/>
      </w:pPr>
      <w:bookmarkStart w:id="660" w:name="bookmark660"/>
      <w:r>
        <w:rPr>
          <w:color w:val="000000"/>
          <w:spacing w:val="0"/>
          <w:w w:val="100"/>
          <w:position w:val="0"/>
        </w:rPr>
        <w:t>（</w:t>
      </w:r>
      <w:bookmarkEnd w:id="66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复核减值测试所依据的基础数据，评估管理层减值测试中所采用关键假设及判断的合理性；</w:t>
      </w:r>
    </w:p>
    <w:p>
      <w:pPr>
        <w:pStyle w:val="Style19"/>
        <w:keepNext w:val="0"/>
        <w:keepLines w:val="0"/>
        <w:widowControl w:val="0"/>
        <w:shd w:val="clear" w:color="auto" w:fill="auto"/>
        <w:tabs>
          <w:tab w:pos="815" w:val="left"/>
        </w:tabs>
        <w:bidi w:val="0"/>
        <w:spacing w:before="0" w:after="0" w:line="480" w:lineRule="exact"/>
        <w:ind w:left="0" w:right="0"/>
        <w:jc w:val="both"/>
      </w:pPr>
      <w:bookmarkStart w:id="661" w:name="bookmark661"/>
      <w:r>
        <w:rPr>
          <w:color w:val="000000"/>
          <w:spacing w:val="0"/>
          <w:w w:val="100"/>
          <w:position w:val="0"/>
        </w:rPr>
        <w:t>（</w:t>
      </w:r>
      <w:bookmarkEnd w:id="66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验证商誉减值测试模型的计算准确性；</w:t>
      </w:r>
    </w:p>
    <w:p>
      <w:pPr>
        <w:pStyle w:val="Style19"/>
        <w:keepNext w:val="0"/>
        <w:keepLines w:val="0"/>
        <w:widowControl w:val="0"/>
        <w:shd w:val="clear" w:color="auto" w:fill="auto"/>
        <w:tabs>
          <w:tab w:pos="815" w:val="left"/>
        </w:tabs>
        <w:bidi w:val="0"/>
        <w:spacing w:before="0" w:after="0" w:line="480" w:lineRule="exact"/>
        <w:ind w:left="0" w:right="0"/>
        <w:jc w:val="both"/>
      </w:pPr>
      <w:bookmarkStart w:id="662" w:name="bookmark662"/>
      <w:r>
        <w:rPr>
          <w:color w:val="000000"/>
          <w:spacing w:val="0"/>
          <w:w w:val="100"/>
          <w:position w:val="0"/>
        </w:rPr>
        <w:t>（</w:t>
      </w:r>
      <w:bookmarkEnd w:id="662"/>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在对独立评估师计算方法与过程进行分析、复核的基础上对商誉减值情况进行判断。</w:t>
      </w:r>
    </w:p>
    <w:p>
      <w:pPr>
        <w:pStyle w:val="Style19"/>
        <w:keepNext w:val="0"/>
        <w:keepLines w:val="0"/>
        <w:widowControl w:val="0"/>
        <w:shd w:val="clear" w:color="auto" w:fill="auto"/>
        <w:tabs>
          <w:tab w:pos="801" w:val="left"/>
        </w:tabs>
        <w:bidi w:val="0"/>
        <w:spacing w:before="0" w:after="0" w:line="480" w:lineRule="exact"/>
        <w:ind w:left="0" w:right="0"/>
        <w:jc w:val="both"/>
      </w:pPr>
      <w:bookmarkStart w:id="663" w:name="bookmark663"/>
      <w:r>
        <w:rPr>
          <w:color w:val="000000"/>
          <w:spacing w:val="0"/>
          <w:w w:val="100"/>
          <w:position w:val="0"/>
        </w:rPr>
        <w:t>四</w:t>
      </w:r>
      <w:bookmarkEnd w:id="663"/>
      <w:r>
        <w:rPr>
          <w:color w:val="000000"/>
          <w:spacing w:val="0"/>
          <w:w w:val="100"/>
          <w:position w:val="0"/>
        </w:rPr>
        <w:t>、</w:t>
        <w:tab/>
        <w:t>其他信息</w:t>
      </w:r>
    </w:p>
    <w:p>
      <w:pPr>
        <w:pStyle w:val="Style19"/>
        <w:keepNext w:val="0"/>
        <w:keepLines w:val="0"/>
        <w:widowControl w:val="0"/>
        <w:shd w:val="clear" w:color="auto" w:fill="auto"/>
        <w:bidi w:val="0"/>
        <w:spacing w:before="0" w:after="0" w:line="480" w:lineRule="exact"/>
        <w:ind w:left="0" w:right="0"/>
        <w:jc w:val="both"/>
      </w:pPr>
      <w:r>
        <w:rPr>
          <w:color w:val="000000"/>
          <w:spacing w:val="0"/>
          <w:w w:val="100"/>
          <w:position w:val="0"/>
        </w:rPr>
        <w:t>管理层对其他信息负责。其他信息包括达实智能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年年度报告中涵盖的信息，但不包括财务报表和我们的审计报告。</w:t>
      </w:r>
    </w:p>
    <w:p>
      <w:pPr>
        <w:pStyle w:val="Style19"/>
        <w:keepNext w:val="0"/>
        <w:keepLines w:val="0"/>
        <w:widowControl w:val="0"/>
        <w:shd w:val="clear" w:color="auto" w:fill="auto"/>
        <w:bidi w:val="0"/>
        <w:spacing w:before="0" w:after="0" w:line="482"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19"/>
        <w:keepNext w:val="0"/>
        <w:keepLines w:val="0"/>
        <w:widowControl w:val="0"/>
        <w:shd w:val="clear" w:color="auto" w:fill="auto"/>
        <w:bidi w:val="0"/>
        <w:spacing w:before="0" w:after="0" w:line="482"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19"/>
        <w:keepNext w:val="0"/>
        <w:keepLines w:val="0"/>
        <w:widowControl w:val="0"/>
        <w:shd w:val="clear" w:color="auto" w:fill="auto"/>
        <w:bidi w:val="0"/>
        <w:spacing w:before="0" w:after="0" w:line="482" w:lineRule="exact"/>
        <w:ind w:left="0" w:right="0"/>
        <w:jc w:val="both"/>
      </w:pPr>
      <w:r>
        <w:rPr>
          <w:color w:val="000000"/>
          <w:spacing w:val="0"/>
          <w:w w:val="100"/>
          <w:position w:val="0"/>
        </w:rPr>
        <w:t>基于我们已经执行的工作，如果我们确定其他信息存在重大错报，我们应当报告该事实。在这方面，我们无任何事项需 要报告。</w:t>
      </w:r>
    </w:p>
    <w:p>
      <w:pPr>
        <w:pStyle w:val="Style19"/>
        <w:keepNext w:val="0"/>
        <w:keepLines w:val="0"/>
        <w:widowControl w:val="0"/>
        <w:shd w:val="clear" w:color="auto" w:fill="auto"/>
        <w:tabs>
          <w:tab w:pos="815" w:val="left"/>
        </w:tabs>
        <w:bidi w:val="0"/>
        <w:spacing w:before="0" w:after="0" w:line="480" w:lineRule="exact"/>
        <w:ind w:left="0" w:right="0"/>
        <w:jc w:val="both"/>
      </w:pPr>
      <w:bookmarkStart w:id="664" w:name="bookmark664"/>
      <w:r>
        <w:rPr>
          <w:color w:val="000000"/>
          <w:spacing w:val="0"/>
          <w:w w:val="100"/>
          <w:position w:val="0"/>
        </w:rPr>
        <w:t>五</w:t>
      </w:r>
      <w:bookmarkEnd w:id="664"/>
      <w:r>
        <w:rPr>
          <w:color w:val="000000"/>
          <w:spacing w:val="0"/>
          <w:w w:val="100"/>
          <w:position w:val="0"/>
        </w:rPr>
        <w:t>、</w:t>
        <w:tab/>
        <w:t>管理层和治理层对财务报表的责任</w:t>
      </w:r>
    </w:p>
    <w:p>
      <w:pPr>
        <w:pStyle w:val="Style19"/>
        <w:keepNext w:val="0"/>
        <w:keepLines w:val="0"/>
        <w:widowControl w:val="0"/>
        <w:shd w:val="clear" w:color="auto" w:fill="auto"/>
        <w:bidi w:val="0"/>
        <w:spacing w:before="0" w:after="0" w:line="480" w:lineRule="exact"/>
        <w:ind w:left="0" w:right="0"/>
        <w:jc w:val="both"/>
      </w:pPr>
      <w:r>
        <w:rPr>
          <w:color w:val="000000"/>
          <w:spacing w:val="0"/>
          <w:w w:val="100"/>
          <w:position w:val="0"/>
        </w:rPr>
        <w:t>达实智能管理层（以下简称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）负责按照企业会计准则的规定编制财务报表，使其实现公允反映，并设计、执行 </w:t>
      </w:r>
      <w:r>
        <w:rPr>
          <w:color w:val="000000"/>
          <w:spacing w:val="0"/>
          <w:w w:val="100"/>
          <w:position w:val="0"/>
        </w:rPr>
        <w:t>和维护必要的内部控制，以使财务报表不存在由于舞弊或错误导致的重大错报。</w:t>
      </w:r>
    </w:p>
    <w:p>
      <w:pPr>
        <w:pStyle w:val="Style19"/>
        <w:keepNext w:val="0"/>
        <w:keepLines w:val="0"/>
        <w:widowControl w:val="0"/>
        <w:shd w:val="clear" w:color="auto" w:fill="auto"/>
        <w:bidi w:val="0"/>
        <w:spacing w:before="0" w:after="0" w:line="480" w:lineRule="exact"/>
        <w:ind w:left="0" w:right="0" w:firstLine="360"/>
        <w:jc w:val="both"/>
      </w:pPr>
      <w:r>
        <w:rPr>
          <w:color w:val="000000"/>
          <w:spacing w:val="0"/>
          <w:w w:val="100"/>
          <w:position w:val="0"/>
        </w:rPr>
        <w:t>在编制财务报表时，管理层负责评估达实智能的持续经营能力，披露与持续经营相关的事项（如适用），并运用持续经 营假设，除非管理层计划清算达实智能、终止运营或别无其他现实的选择。</w:t>
      </w:r>
    </w:p>
    <w:p>
      <w:pPr>
        <w:pStyle w:val="Style19"/>
        <w:keepNext w:val="0"/>
        <w:keepLines w:val="0"/>
        <w:widowControl w:val="0"/>
        <w:shd w:val="clear" w:color="auto" w:fill="auto"/>
        <w:bidi w:val="0"/>
        <w:spacing w:before="0" w:after="0" w:line="474" w:lineRule="exact"/>
        <w:ind w:left="0" w:right="0" w:firstLine="360"/>
        <w:jc w:val="both"/>
      </w:pPr>
      <w:r>
        <w:rPr>
          <w:color w:val="000000"/>
          <w:spacing w:val="0"/>
          <w:w w:val="100"/>
          <w:position w:val="0"/>
        </w:rPr>
        <w:t>达实智能治理层（以下简称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治理层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）负责监督达实智能的财务报告过程。</w:t>
      </w:r>
    </w:p>
    <w:p>
      <w:pPr>
        <w:pStyle w:val="Style19"/>
        <w:keepNext w:val="0"/>
        <w:keepLines w:val="0"/>
        <w:widowControl w:val="0"/>
        <w:shd w:val="clear" w:color="auto" w:fill="auto"/>
        <w:bidi w:val="0"/>
        <w:spacing w:before="0" w:after="0" w:line="472" w:lineRule="exact"/>
        <w:ind w:left="0" w:right="0" w:firstLine="360"/>
        <w:jc w:val="both"/>
      </w:pPr>
      <w:bookmarkStart w:id="665" w:name="bookmark665"/>
      <w:r>
        <w:rPr>
          <w:color w:val="000000"/>
          <w:spacing w:val="0"/>
          <w:w w:val="100"/>
          <w:position w:val="0"/>
        </w:rPr>
        <w:t>六</w:t>
      </w:r>
      <w:bookmarkEnd w:id="665"/>
      <w:r>
        <w:rPr>
          <w:color w:val="000000"/>
          <w:spacing w:val="0"/>
          <w:w w:val="100"/>
          <w:position w:val="0"/>
        </w:rPr>
        <w:t>、注册会计师对财务报表审计的责任</w:t>
      </w:r>
    </w:p>
    <w:p>
      <w:pPr>
        <w:pStyle w:val="Style19"/>
        <w:keepNext w:val="0"/>
        <w:keepLines w:val="0"/>
        <w:widowControl w:val="0"/>
        <w:shd w:val="clear" w:color="auto" w:fill="auto"/>
        <w:bidi w:val="0"/>
        <w:spacing w:before="0" w:after="0" w:line="472" w:lineRule="exact"/>
        <w:ind w:left="0" w:right="0" w:firstLine="36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或错误所导致，如果合理预期错报单独或汇总起来可能影响财务报表使用者依据财务报表作出的经济决策，则通常认为错报 是重大的。</w:t>
      </w:r>
    </w:p>
    <w:p>
      <w:pPr>
        <w:pStyle w:val="Style19"/>
        <w:keepNext w:val="0"/>
        <w:keepLines w:val="0"/>
        <w:widowControl w:val="0"/>
        <w:shd w:val="clear" w:color="auto" w:fill="auto"/>
        <w:bidi w:val="0"/>
        <w:spacing w:before="0" w:after="0" w:line="474" w:lineRule="exact"/>
        <w:ind w:left="0" w:right="0" w:firstLine="360"/>
        <w:jc w:val="both"/>
      </w:pPr>
      <w:r>
        <w:rPr>
          <w:color w:val="000000"/>
          <w:spacing w:val="0"/>
          <w:w w:val="100"/>
          <w:position w:val="0"/>
        </w:rPr>
        <w:t>在按照审计准则执行审计的过程中，我们运用了职业判断，并保持了职业怀疑。同时，我们也执行以下工作：</w:t>
      </w:r>
    </w:p>
    <w:p>
      <w:pPr>
        <w:pStyle w:val="Style19"/>
        <w:keepNext w:val="0"/>
        <w:keepLines w:val="0"/>
        <w:widowControl w:val="0"/>
        <w:shd w:val="clear" w:color="auto" w:fill="auto"/>
        <w:tabs>
          <w:tab w:pos="967" w:val="left"/>
        </w:tabs>
        <w:bidi w:val="0"/>
        <w:spacing w:before="0" w:after="0" w:line="473" w:lineRule="exact"/>
        <w:ind w:left="0" w:right="0" w:firstLine="360"/>
        <w:jc w:val="both"/>
      </w:pPr>
      <w:bookmarkStart w:id="666" w:name="bookmark666"/>
      <w:r>
        <w:rPr>
          <w:color w:val="000000"/>
          <w:spacing w:val="0"/>
          <w:w w:val="100"/>
          <w:position w:val="0"/>
        </w:rPr>
        <w:t>（</w:t>
      </w:r>
      <w:bookmarkEnd w:id="666"/>
      <w:r>
        <w:rPr>
          <w:color w:val="000000"/>
          <w:spacing w:val="0"/>
          <w:w w:val="100"/>
          <w:position w:val="0"/>
        </w:rPr>
        <w:t>一）</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19"/>
        <w:keepNext w:val="0"/>
        <w:keepLines w:val="0"/>
        <w:widowControl w:val="0"/>
        <w:shd w:val="clear" w:color="auto" w:fill="auto"/>
        <w:tabs>
          <w:tab w:pos="871" w:val="left"/>
        </w:tabs>
        <w:bidi w:val="0"/>
        <w:spacing w:before="0" w:after="0" w:line="474" w:lineRule="exact"/>
        <w:ind w:left="0" w:right="0" w:firstLine="360"/>
        <w:jc w:val="both"/>
      </w:pPr>
      <w:bookmarkStart w:id="667" w:name="bookmark667"/>
      <w:r>
        <w:rPr>
          <w:color w:val="000000"/>
          <w:spacing w:val="0"/>
          <w:w w:val="100"/>
          <w:position w:val="0"/>
        </w:rPr>
        <w:t>（</w:t>
      </w:r>
      <w:bookmarkEnd w:id="667"/>
      <w:r>
        <w:rPr>
          <w:color w:val="000000"/>
          <w:spacing w:val="0"/>
          <w:w w:val="100"/>
          <w:position w:val="0"/>
        </w:rPr>
        <w:t>二）</w:t>
        <w:tab/>
        <w:t>了解与审计相关的内部控制，以设计恰当的审计程序。</w:t>
      </w:r>
    </w:p>
    <w:p>
      <w:pPr>
        <w:pStyle w:val="Style19"/>
        <w:keepNext w:val="0"/>
        <w:keepLines w:val="0"/>
        <w:widowControl w:val="0"/>
        <w:shd w:val="clear" w:color="auto" w:fill="auto"/>
        <w:tabs>
          <w:tab w:pos="871" w:val="left"/>
        </w:tabs>
        <w:bidi w:val="0"/>
        <w:spacing w:before="0" w:after="0" w:line="474" w:lineRule="exact"/>
        <w:ind w:left="0" w:right="0" w:firstLine="360"/>
        <w:jc w:val="both"/>
      </w:pPr>
      <w:bookmarkStart w:id="668" w:name="bookmark668"/>
      <w:r>
        <w:rPr>
          <w:color w:val="000000"/>
          <w:spacing w:val="0"/>
          <w:w w:val="100"/>
          <w:position w:val="0"/>
        </w:rPr>
        <w:t>（</w:t>
      </w:r>
      <w:bookmarkEnd w:id="668"/>
      <w:r>
        <w:rPr>
          <w:color w:val="000000"/>
          <w:spacing w:val="0"/>
          <w:w w:val="100"/>
          <w:position w:val="0"/>
        </w:rPr>
        <w:t>三）</w:t>
        <w:tab/>
        <w:t>评价管理层选用会计政策的恰当性和作出会计估计及相关披露的合理性。</w:t>
      </w:r>
    </w:p>
    <w:p>
      <w:pPr>
        <w:pStyle w:val="Style19"/>
        <w:keepNext w:val="0"/>
        <w:keepLines w:val="0"/>
        <w:widowControl w:val="0"/>
        <w:shd w:val="clear" w:color="auto" w:fill="auto"/>
        <w:tabs>
          <w:tab w:pos="967" w:val="left"/>
        </w:tabs>
        <w:bidi w:val="0"/>
        <w:spacing w:before="0" w:after="0" w:line="474" w:lineRule="exact"/>
        <w:ind w:left="0" w:right="0" w:firstLine="360"/>
        <w:jc w:val="both"/>
      </w:pPr>
      <w:bookmarkStart w:id="669" w:name="bookmark669"/>
      <w:r>
        <w:rPr>
          <w:color w:val="000000"/>
          <w:spacing w:val="0"/>
          <w:w w:val="100"/>
          <w:position w:val="0"/>
        </w:rPr>
        <w:t>（</w:t>
      </w:r>
      <w:bookmarkEnd w:id="669"/>
      <w:r>
        <w:rPr>
          <w:color w:val="000000"/>
          <w:spacing w:val="0"/>
          <w:w w:val="100"/>
          <w:position w:val="0"/>
        </w:rPr>
        <w:t>四）</w:t>
        <w:tab/>
        <w:t>对管理层使用持续经营假设的恰当性得出结论。同时，根据获取的审计证据，就可能导致对达实智能持续经营能 力产生重大疑虑的事项或情况是否存在重大不确定性得出结论。如果我们得出结论认为存在重大不确定性，审计准则要求我 们在审计报告中提请报表使用者注意财务报表中的相关披露；如果披露不充分，我们应当发表非无保留意见。我们的结论基 于截至审计报告日可获得的信息。然而，未来的事项或情况可能导致达实智能不能持续经营。</w:t>
      </w:r>
    </w:p>
    <w:p>
      <w:pPr>
        <w:pStyle w:val="Style19"/>
        <w:keepNext w:val="0"/>
        <w:keepLines w:val="0"/>
        <w:widowControl w:val="0"/>
        <w:shd w:val="clear" w:color="auto" w:fill="auto"/>
        <w:tabs>
          <w:tab w:pos="871" w:val="left"/>
        </w:tabs>
        <w:bidi w:val="0"/>
        <w:spacing w:before="0" w:after="0" w:line="474" w:lineRule="exact"/>
        <w:ind w:left="0" w:right="0" w:firstLine="360"/>
        <w:jc w:val="both"/>
      </w:pPr>
      <w:bookmarkStart w:id="670" w:name="bookmark670"/>
      <w:r>
        <w:rPr>
          <w:color w:val="000000"/>
          <w:spacing w:val="0"/>
          <w:w w:val="100"/>
          <w:position w:val="0"/>
        </w:rPr>
        <w:t>（</w:t>
      </w:r>
      <w:bookmarkEnd w:id="670"/>
      <w:r>
        <w:rPr>
          <w:color w:val="000000"/>
          <w:spacing w:val="0"/>
          <w:w w:val="100"/>
          <w:position w:val="0"/>
        </w:rPr>
        <w:t>五）</w:t>
        <w:tab/>
        <w:t>评价财务报表的总体列报、结构和内容，并评价财务报表是否公允反映相关交易和事项。</w:t>
      </w:r>
    </w:p>
    <w:p>
      <w:pPr>
        <w:pStyle w:val="Style19"/>
        <w:keepNext w:val="0"/>
        <w:keepLines w:val="0"/>
        <w:widowControl w:val="0"/>
        <w:shd w:val="clear" w:color="auto" w:fill="auto"/>
        <w:tabs>
          <w:tab w:pos="967" w:val="left"/>
        </w:tabs>
        <w:bidi w:val="0"/>
        <w:spacing w:before="0" w:after="0" w:line="483" w:lineRule="exact"/>
        <w:ind w:left="0" w:right="0" w:firstLine="360"/>
        <w:jc w:val="both"/>
      </w:pPr>
      <w:bookmarkStart w:id="671" w:name="bookmark671"/>
      <w:r>
        <w:rPr>
          <w:color w:val="000000"/>
          <w:spacing w:val="0"/>
          <w:w w:val="100"/>
          <w:position w:val="0"/>
        </w:rPr>
        <w:t>（</w:t>
      </w:r>
      <w:bookmarkEnd w:id="671"/>
      <w:r>
        <w:rPr>
          <w:color w:val="000000"/>
          <w:spacing w:val="0"/>
          <w:w w:val="100"/>
          <w:position w:val="0"/>
        </w:rPr>
        <w:t>六）</w:t>
        <w:tab/>
        <w:t>就达实智能中实体或业务活动的财务信息获取充分、适当的审计证据，以对财务报表发表意见。我们负责指导、 监督和执行集团审计。我们对审计意见承担全部责任。</w:t>
      </w:r>
    </w:p>
    <w:p>
      <w:pPr>
        <w:pStyle w:val="Style19"/>
        <w:keepNext w:val="0"/>
        <w:keepLines w:val="0"/>
        <w:widowControl w:val="0"/>
        <w:shd w:val="clear" w:color="auto" w:fill="auto"/>
        <w:bidi w:val="0"/>
        <w:spacing w:before="0" w:after="0" w:line="483"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19"/>
        <w:keepNext w:val="0"/>
        <w:keepLines w:val="0"/>
        <w:widowControl w:val="0"/>
        <w:shd w:val="clear" w:color="auto" w:fill="auto"/>
        <w:bidi w:val="0"/>
        <w:spacing w:before="0" w:after="0" w:line="483"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19"/>
        <w:keepNext w:val="0"/>
        <w:keepLines w:val="0"/>
        <w:widowControl w:val="0"/>
        <w:shd w:val="clear" w:color="auto" w:fill="auto"/>
        <w:bidi w:val="0"/>
        <w:spacing w:before="0" w:after="0" w:line="461" w:lineRule="exact"/>
        <w:ind w:left="0" w:right="0" w:firstLine="360"/>
        <w:jc w:val="both"/>
        <w:sectPr>
          <w:footnotePr>
            <w:pos w:val="pageBottom"/>
            <w:numFmt w:val="decimal"/>
            <w:numRestart w:val="continuous"/>
          </w:footnotePr>
          <w:pgSz w:w="11900" w:h="16840"/>
          <w:pgMar w:top="1309" w:right="1036" w:bottom="1626" w:left="1095" w:header="0" w:footer="3" w:gutter="0"/>
          <w:cols w:space="720"/>
          <w:noEndnote/>
          <w:rtlGutter w:val="0"/>
          <w:docGrid w:linePitch="360"/>
        </w:sectPr>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的负面后果超过在公众利益方面产生的益处，我们确定不应在审计报告中沟通该事项。</w:t>
      </w:r>
    </w:p>
    <w:p>
      <w:pPr>
        <w:widowControl w:val="0"/>
        <w:spacing w:line="1" w:lineRule="exact"/>
        <w:sectPr>
          <w:footnotePr>
            <w:pos w:val="pageBottom"/>
            <w:numFmt w:val="decimal"/>
            <w:numRestart w:val="continuous"/>
          </w:footnotePr>
          <w:pgSz w:w="11900" w:h="16840"/>
          <w:pgMar w:top="1578" w:right="1198" w:bottom="1525" w:left="1107" w:header="0" w:footer="3" w:gutter="0"/>
          <w:cols w:space="720"/>
          <w:noEndnote/>
          <w:rtlGutter w:val="0"/>
          <w:docGrid w:linePitch="360"/>
        </w:sectPr>
      </w:pPr>
      <w:r>
        <mc:AlternateContent>
          <mc:Choice Requires="wps">
            <w:drawing>
              <wp:anchor distT="1320800" distB="0" distL="0" distR="0" simplePos="0" relativeHeight="125829380" behindDoc="0" locked="0" layoutInCell="1" allowOverlap="1">
                <wp:simplePos x="0" y="0"/>
                <wp:positionH relativeFrom="page">
                  <wp:posOffset>711835</wp:posOffset>
                </wp:positionH>
                <wp:positionV relativeFrom="paragraph">
                  <wp:posOffset>1320800</wp:posOffset>
                </wp:positionV>
                <wp:extent cx="2075815" cy="149225"/>
                <wp:wrapTopAndBottom/>
                <wp:docPr id="4" name="Shape 4"/>
                <a:graphic xmlns:a="http://schemas.openxmlformats.org/drawingml/2006/main">
                  <a:graphicData uri="http://schemas.microsoft.com/office/word/2010/wordprocessingShape">
                    <wps:wsp>
                      <wps:cNvSpPr txBox="1"/>
                      <wps:spPr>
                        <a:xfrm>
                          <a:ext cx="2075815"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中勤万信会计师事务所（特殊普通合伙）</w:t>
                            </w:r>
                          </w:p>
                        </w:txbxContent>
                      </wps:txbx>
                      <wps:bodyPr wrap="none" lIns="0" tIns="0" rIns="0" bIns="0">
                        <a:noAutoFit/>
                      </wps:bodyPr>
                    </wps:wsp>
                  </a:graphicData>
                </a:graphic>
              </wp:anchor>
            </w:drawing>
          </mc:Choice>
          <mc:Fallback>
            <w:pict>
              <v:shape id="_x0000_s1030" type="#_x0000_t202" style="position:absolute;margin-left:56.050000000000004pt;margin-top:104.pt;width:163.45000000000002pt;height:11.75pt;z-index:-125829373;mso-wrap-distance-left:0;mso-wrap-distance-top:104.pt;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中勤万信会计师事务所（特殊普通合伙）</w:t>
                      </w:r>
                    </w:p>
                  </w:txbxContent>
                </v:textbox>
                <w10:wrap type="topAndBottom" anchorx="page"/>
              </v:shape>
            </w:pict>
          </mc:Fallback>
        </mc:AlternateContent>
      </w:r>
      <w:r>
        <mc:AlternateContent>
          <mc:Choice Requires="wps">
            <w:drawing>
              <wp:anchor distT="1320800" distB="3175" distL="0" distR="0" simplePos="0" relativeHeight="125829382" behindDoc="0" locked="0" layoutInCell="1" allowOverlap="1">
                <wp:simplePos x="0" y="0"/>
                <wp:positionH relativeFrom="page">
                  <wp:posOffset>2863850</wp:posOffset>
                </wp:positionH>
                <wp:positionV relativeFrom="paragraph">
                  <wp:posOffset>1320800</wp:posOffset>
                </wp:positionV>
                <wp:extent cx="929640" cy="146050"/>
                <wp:wrapTopAndBottom/>
                <wp:docPr id="6" name="Shape 6"/>
                <a:graphic xmlns:a="http://schemas.openxmlformats.org/drawingml/2006/main">
                  <a:graphicData uri="http://schemas.microsoft.com/office/word/2010/wordprocessingShape">
                    <wps:wsp>
                      <wps:cNvSpPr txBox="1"/>
                      <wps:spPr>
                        <a:xfrm>
                          <a:ext cx="929640" cy="1460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wps:txbx>
                      <wps:bodyPr wrap="none" lIns="0" tIns="0" rIns="0" bIns="0">
                        <a:noAutoFit/>
                      </wps:bodyPr>
                    </wps:wsp>
                  </a:graphicData>
                </a:graphic>
              </wp:anchor>
            </w:drawing>
          </mc:Choice>
          <mc:Fallback>
            <w:pict>
              <v:shape id="_x0000_s1032" type="#_x0000_t202" style="position:absolute;margin-left:225.5pt;margin-top:104.pt;width:73.200000000000003pt;height:11.5pt;z-index:-125829371;mso-wrap-distance-left:0;mso-wrap-distance-top:104.pt;mso-wrap-distance-right:0;mso-wrap-distance-bottom:0.25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v:textbox>
                <w10:wrap type="topAndBottom" anchorx="page"/>
              </v:shape>
            </w:pict>
          </mc:Fallback>
        </mc:AlternateContent>
      </w:r>
    </w:p>
    <w:p>
      <w:pPr>
        <w:widowControl w:val="0"/>
        <w:spacing w:line="47" w:lineRule="exact"/>
        <w:rPr>
          <w:sz w:val="4"/>
          <w:szCs w:val="4"/>
        </w:rPr>
      </w:pPr>
    </w:p>
    <w:p>
      <w:pPr>
        <w:widowControl w:val="0"/>
        <w:spacing w:line="1" w:lineRule="exact"/>
        <w:sectPr>
          <w:footnotePr>
            <w:pos w:val="pageBottom"/>
            <w:numFmt w:val="decimal"/>
            <w:numRestart w:val="continuous"/>
          </w:footnotePr>
          <w:type w:val="continuous"/>
          <w:pgSz w:w="11900" w:h="16840"/>
          <w:pgMar w:top="1578" w:right="0" w:bottom="1525" w:left="0" w:header="0" w:footer="3" w:gutter="0"/>
          <w:cols w:space="720"/>
          <w:noEndnote/>
          <w:rtlGutter w:val="0"/>
          <w:docGrid w:linePitch="360"/>
        </w:sectPr>
      </w:pPr>
    </w:p>
    <w:p>
      <w:pPr>
        <w:pStyle w:val="Style19"/>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项目合伙人</w:t>
      </w:r>
      <w:r>
        <w:rPr>
          <w:rFonts w:ascii="Times New Roman" w:eastAsia="Times New Roman" w:hAnsi="Times New Roman" w:cs="Times New Roman"/>
          <w:color w:val="000000"/>
          <w:spacing w:val="0"/>
          <w:w w:val="100"/>
          <w:position w:val="0"/>
          <w:sz w:val="18"/>
          <w:szCs w:val="18"/>
        </w:rPr>
        <w:t>）</w:t>
      </w:r>
    </w:p>
    <w:p>
      <w:pPr>
        <w:widowControl w:val="0"/>
        <w:spacing w:line="1" w:lineRule="exact"/>
        <w:sectPr>
          <w:footnotePr>
            <w:pos w:val="pageBottom"/>
            <w:numFmt w:val="decimal"/>
            <w:numRestart w:val="continuous"/>
          </w:footnotePr>
          <w:type w:val="continuous"/>
          <w:pgSz w:w="11900" w:h="16840"/>
          <w:pgMar w:top="1578" w:right="1198" w:bottom="1525" w:left="1107" w:header="0" w:footer="3" w:gutter="0"/>
          <w:cols w:space="720"/>
          <w:noEndnote/>
          <w:rtlGutter w:val="0"/>
          <w:docGrid w:linePitch="360"/>
        </w:sectPr>
      </w:pPr>
      <w:r>
        <mc:AlternateContent>
          <mc:Choice Requires="wps">
            <w:drawing>
              <wp:anchor distT="215900" distB="2540" distL="0" distR="0" simplePos="0" relativeHeight="125829384" behindDoc="0" locked="0" layoutInCell="1" allowOverlap="1">
                <wp:simplePos x="0" y="0"/>
                <wp:positionH relativeFrom="page">
                  <wp:posOffset>992505</wp:posOffset>
                </wp:positionH>
                <wp:positionV relativeFrom="paragraph">
                  <wp:posOffset>215900</wp:posOffset>
                </wp:positionV>
                <wp:extent cx="1283335" cy="143510"/>
                <wp:wrapTopAndBottom/>
                <wp:docPr id="8" name="Shape 8"/>
                <a:graphic xmlns:a="http://schemas.openxmlformats.org/drawingml/2006/main">
                  <a:graphicData uri="http://schemas.microsoft.com/office/word/2010/wordprocessingShape">
                    <wps:wsp>
                      <wps:cNvSpPr txBox="1"/>
                      <wps:spPr>
                        <a:xfrm>
                          <a:ext cx="1283335" cy="14351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w:t>
                            </w:r>
                            <w:r>
                              <w:rPr>
                                <w:color w:val="000000"/>
                                <w:spacing w:val="0"/>
                                <w:w w:val="100"/>
                                <w:position w:val="0"/>
                              </w:rPr>
                              <w:t>O</w:t>
                            </w:r>
                            <w:r>
                              <w:rPr>
                                <w:color w:val="000000"/>
                                <w:spacing w:val="0"/>
                                <w:w w:val="100"/>
                                <w:position w:val="0"/>
                              </w:rPr>
                              <w:t>二二年三月二十八日</w:t>
                            </w:r>
                          </w:p>
                        </w:txbxContent>
                      </wps:txbx>
                      <wps:bodyPr wrap="none" lIns="0" tIns="0" rIns="0" bIns="0">
                        <a:noAutoFit/>
                      </wps:bodyPr>
                    </wps:wsp>
                  </a:graphicData>
                </a:graphic>
              </wp:anchor>
            </w:drawing>
          </mc:Choice>
          <mc:Fallback>
            <w:pict>
              <v:shape id="_x0000_s1034" type="#_x0000_t202" style="position:absolute;margin-left:78.150000000000006pt;margin-top:17.pt;width:101.05pt;height:11.300000000000001pt;z-index:-125829369;mso-wrap-distance-left:0;mso-wrap-distance-top:17.pt;mso-wrap-distance-right:0;mso-wrap-distance-bottom:0.20000000000000001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w:t>
                      </w:r>
                      <w:r>
                        <w:rPr>
                          <w:color w:val="000000"/>
                          <w:spacing w:val="0"/>
                          <w:w w:val="100"/>
                          <w:position w:val="0"/>
                        </w:rPr>
                        <w:t>O</w:t>
                      </w:r>
                      <w:r>
                        <w:rPr>
                          <w:color w:val="000000"/>
                          <w:spacing w:val="0"/>
                          <w:w w:val="100"/>
                          <w:position w:val="0"/>
                        </w:rPr>
                        <w:t>二二年三月二十八日</w:t>
                      </w:r>
                    </w:p>
                  </w:txbxContent>
                </v:textbox>
                <w10:wrap type="topAndBottom" anchorx="page"/>
              </v:shape>
            </w:pict>
          </mc:Fallback>
        </mc:AlternateContent>
      </w:r>
      <w:r>
        <mc:AlternateContent>
          <mc:Choice Requires="wps">
            <w:drawing>
              <wp:anchor distT="215900" distB="0" distL="0" distR="0" simplePos="0" relativeHeight="125829386" behindDoc="0" locked="0" layoutInCell="1" allowOverlap="1">
                <wp:simplePos x="0" y="0"/>
                <wp:positionH relativeFrom="page">
                  <wp:posOffset>2946400</wp:posOffset>
                </wp:positionH>
                <wp:positionV relativeFrom="paragraph">
                  <wp:posOffset>215900</wp:posOffset>
                </wp:positionV>
                <wp:extent cx="929640" cy="146050"/>
                <wp:wrapTopAndBottom/>
                <wp:docPr id="10" name="Shape 10"/>
                <a:graphic xmlns:a="http://schemas.openxmlformats.org/drawingml/2006/main">
                  <a:graphicData uri="http://schemas.microsoft.com/office/word/2010/wordprocessingShape">
                    <wps:wsp>
                      <wps:cNvSpPr txBox="1"/>
                      <wps:spPr>
                        <a:xfrm>
                          <a:ext cx="929640" cy="1460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wps:txbx>
                      <wps:bodyPr wrap="none" lIns="0" tIns="0" rIns="0" bIns="0">
                        <a:noAutoFit/>
                      </wps:bodyPr>
                    </wps:wsp>
                  </a:graphicData>
                </a:graphic>
              </wp:anchor>
            </w:drawing>
          </mc:Choice>
          <mc:Fallback>
            <w:pict>
              <v:shape id="_x0000_s1036" type="#_x0000_t202" style="position:absolute;margin-left:232.pt;margin-top:17.pt;width:73.200000000000003pt;height:11.5pt;z-index:-125829367;mso-wrap-distance-left:0;mso-wrap-distance-top:17.pt;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v:textbox>
                <w10:wrap type="topAndBottom" anchorx="page"/>
              </v:shape>
            </w:pict>
          </mc:Fallback>
        </mc:AlternateContent>
      </w:r>
    </w:p>
    <w:p>
      <w:pPr>
        <w:widowControl w:val="0"/>
        <w:spacing w:line="240" w:lineRule="exact"/>
        <w:rPr>
          <w:sz w:val="19"/>
          <w:szCs w:val="19"/>
        </w:rPr>
      </w:pPr>
    </w:p>
    <w:p>
      <w:pPr>
        <w:widowControl w:val="0"/>
        <w:spacing w:before="74" w:after="74"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66" w:right="0" w:bottom="1428" w:left="0" w:header="0" w:footer="3" w:gutter="0"/>
          <w:cols w:space="720"/>
          <w:noEndnote/>
          <w:rtlGutter w:val="0"/>
          <w:docGrid w:linePitch="360"/>
        </w:sectPr>
      </w:pPr>
    </w:p>
    <w:p>
      <w:pPr>
        <w:pStyle w:val="Style22"/>
        <w:keepNext/>
        <w:keepLines/>
        <w:widowControl w:val="0"/>
        <w:shd w:val="clear" w:color="auto" w:fill="auto"/>
        <w:bidi w:val="0"/>
        <w:spacing w:before="0" w:after="380" w:line="240" w:lineRule="auto"/>
        <w:ind w:left="0" w:right="0" w:firstLine="0"/>
        <w:jc w:val="left"/>
      </w:pPr>
      <w:bookmarkStart w:id="672" w:name="bookmark672"/>
      <w:bookmarkStart w:id="673" w:name="bookmark673"/>
      <w:bookmarkStart w:id="674" w:name="bookmark674"/>
      <w:r>
        <w:rPr>
          <w:color w:val="000000"/>
          <w:spacing w:val="0"/>
          <w:w w:val="100"/>
          <w:position w:val="0"/>
          <w:sz w:val="24"/>
          <w:szCs w:val="24"/>
        </w:rPr>
        <w:t>二、财务报表</w:t>
      </w:r>
      <w:bookmarkEnd w:id="672"/>
      <w:bookmarkEnd w:id="673"/>
      <w:bookmarkEnd w:id="674"/>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7"/>
        <w:keepNext/>
        <w:keepLines/>
        <w:widowControl w:val="0"/>
        <w:shd w:val="clear" w:color="auto" w:fill="auto"/>
        <w:bidi w:val="0"/>
        <w:spacing w:before="0" w:after="38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1</w:t>
      </w:r>
      <w:bookmarkEnd w:id="677"/>
      <w:r>
        <w:rPr>
          <w:color w:val="000000"/>
          <w:spacing w:val="0"/>
          <w:w w:val="100"/>
          <w:position w:val="0"/>
        </w:rPr>
        <w:t>、合并资产负债表</w:t>
      </w:r>
      <w:bookmarkEnd w:id="675"/>
      <w:bookmarkEnd w:id="676"/>
      <w:bookmarkEnd w:id="678"/>
    </w:p>
    <w:p>
      <w:pPr>
        <w:pStyle w:val="Style19"/>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388" behindDoc="0" locked="0" layoutInCell="1" allowOverlap="1">
                <wp:simplePos x="0" y="0"/>
                <wp:positionH relativeFrom="page">
                  <wp:posOffset>6375400</wp:posOffset>
                </wp:positionH>
                <wp:positionV relativeFrom="paragraph">
                  <wp:posOffset>444500</wp:posOffset>
                </wp:positionV>
                <wp:extent cx="478790" cy="143510"/>
                <wp:wrapSquare wrapText="bothSides"/>
                <wp:docPr id="12" name="Shape 12"/>
                <a:graphic xmlns:a="http://schemas.openxmlformats.org/drawingml/2006/main">
                  <a:graphicData uri="http://schemas.microsoft.com/office/word/2010/wordprocessingShape">
                    <wps:wsp>
                      <wps:cNvSpPr txBox="1"/>
                      <wps:spPr>
                        <a:xfrm>
                          <a:ext cx="478790" cy="14351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noAutoFit/>
                      </wps:bodyPr>
                    </wps:wsp>
                  </a:graphicData>
                </a:graphic>
              </wp:anchor>
            </w:drawing>
          </mc:Choice>
          <mc:Fallback>
            <w:pict>
              <v:shape id="_x0000_s1038" type="#_x0000_t202" style="position:absolute;margin-left:502.pt;margin-top:35.pt;width:37.700000000000003pt;height:11.300000000000001pt;z-index:-125829365;mso-wrap-distance-left:0;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编制单位：深圳达实智能股份有限公司</w:t>
      </w:r>
    </w:p>
    <w:tbl>
      <w:tblPr>
        <w:tblOverlap w:val="never"/>
        <w:jc w:val="left"/>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framePr w:w="9590" w:h="6451" w:hSpace="5" w:vSpace="629" w:wrap="notBeside" w:vAnchor="text" w:hAnchor="text" w:x="188" w:y="63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framePr w:w="9590" w:h="6451" w:hSpace="5" w:vSpace="629" w:wrap="notBeside" w:vAnchor="text" w:hAnchor="text" w:x="188"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framePr w:w="9590" w:h="6451" w:hSpace="5" w:vSpace="629" w:wrap="notBeside" w:vAnchor="text" w:hAnchor="text" w:x="188"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2"/>
              <w:keepNext w:val="0"/>
              <w:keepLines w:val="0"/>
              <w:framePr w:w="9590" w:h="6451" w:hSpace="5" w:vSpace="629" w:wrap="notBeside" w:vAnchor="text" w:hAnchor="text" w:x="188" w:y="63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90" w:h="6451" w:hSpace="5" w:vSpace="629" w:wrap="notBeside" w:vAnchor="text" w:hAnchor="text" w:x="188" w:y="630"/>
              <w:widowControl w:val="0"/>
              <w:rPr>
                <w:sz w:val="10"/>
                <w:szCs w:val="10"/>
              </w:rPr>
            </w:pPr>
          </w:p>
        </w:tc>
        <w:tc>
          <w:tcPr>
            <w:tcBorders>
              <w:top w:val="single" w:sz="4"/>
              <w:left w:val="single" w:sz="4"/>
              <w:right w:val="single" w:sz="4"/>
            </w:tcBorders>
            <w:shd w:val="clear" w:color="auto" w:fill="D3D3D3"/>
            <w:vAlign w:val="top"/>
          </w:tcPr>
          <w:p>
            <w:pPr>
              <w:framePr w:w="9590" w:h="6451" w:hSpace="5" w:vSpace="629" w:wrap="notBeside" w:vAnchor="text" w:hAnchor="text" w:x="188" w:y="630"/>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framePr w:w="9590" w:h="6451" w:hSpace="5" w:vSpace="629" w:wrap="notBeside" w:vAnchor="text" w:hAnchor="text" w:x="188" w:y="63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framePr w:w="9590" w:h="6451" w:hSpace="5" w:vSpace="629" w:wrap="notBeside" w:vAnchor="text" w:hAnchor="text" w:x="18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1,402,568,067.85</w:t>
            </w:r>
          </w:p>
        </w:tc>
        <w:tc>
          <w:tcPr>
            <w:tcBorders>
              <w:top w:val="single" w:sz="4"/>
              <w:left w:val="single" w:sz="4"/>
              <w:right w:val="single" w:sz="4"/>
            </w:tcBorders>
            <w:shd w:val="clear" w:color="auto" w:fill="FFFFFF"/>
            <w:vAlign w:val="center"/>
          </w:tcPr>
          <w:p>
            <w:pPr>
              <w:pStyle w:val="Style2"/>
              <w:keepNext w:val="0"/>
              <w:keepLines w:val="0"/>
              <w:framePr w:w="9590" w:h="6451" w:hSpace="5" w:vSpace="629" w:wrap="notBeside" w:vAnchor="text" w:hAnchor="text" w:x="188" w:y="63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1,324,533,735.53</w:t>
            </w:r>
          </w:p>
        </w:tc>
      </w:tr>
      <w:tr>
        <w:trPr>
          <w:trHeight w:val="413" w:hRule="exact"/>
        </w:trPr>
        <w:tc>
          <w:tcPr>
            <w:tcBorders>
              <w:top w:val="single" w:sz="4"/>
              <w:left w:val="single" w:sz="4"/>
            </w:tcBorders>
            <w:shd w:val="clear" w:color="auto" w:fill="D3D3D3"/>
            <w:vAlign w:val="center"/>
          </w:tcPr>
          <w:p>
            <w:pPr>
              <w:pStyle w:val="Style2"/>
              <w:keepNext w:val="0"/>
              <w:keepLines w:val="0"/>
              <w:framePr w:w="9590" w:h="6451" w:hSpace="5" w:vSpace="629" w:wrap="notBeside" w:vAnchor="text" w:hAnchor="text" w:x="188" w:y="630"/>
              <w:widowControl w:val="0"/>
              <w:shd w:val="clear" w:color="auto" w:fill="auto"/>
              <w:bidi w:val="0"/>
              <w:spacing w:before="0" w:after="0" w:line="240" w:lineRule="auto"/>
              <w:ind w:left="0" w:right="0" w:firstLine="480"/>
              <w:jc w:val="left"/>
            </w:pPr>
            <w:r>
              <w:rPr>
                <w:color w:val="000000"/>
                <w:spacing w:val="0"/>
                <w:w w:val="100"/>
                <w:position w:val="0"/>
              </w:rPr>
              <w:t>结算备付金</w:t>
            </w:r>
          </w:p>
        </w:tc>
        <w:tc>
          <w:tcPr>
            <w:tcBorders>
              <w:top w:val="single" w:sz="4"/>
              <w:left w:val="single" w:sz="4"/>
            </w:tcBorders>
            <w:shd w:val="clear" w:color="auto" w:fill="FFFFFF"/>
            <w:vAlign w:val="top"/>
          </w:tcPr>
          <w:p>
            <w:pPr>
              <w:framePr w:w="9590" w:h="6451" w:hSpace="5" w:vSpace="629" w:wrap="notBeside" w:vAnchor="text" w:hAnchor="text" w:x="188" w:y="630"/>
              <w:widowControl w:val="0"/>
              <w:rPr>
                <w:sz w:val="10"/>
                <w:szCs w:val="10"/>
              </w:rPr>
            </w:pPr>
          </w:p>
        </w:tc>
        <w:tc>
          <w:tcPr>
            <w:tcBorders>
              <w:top w:val="single" w:sz="4"/>
              <w:left w:val="single" w:sz="4"/>
              <w:right w:val="single" w:sz="4"/>
            </w:tcBorders>
            <w:shd w:val="clear" w:color="auto" w:fill="FFFFFF"/>
            <w:vAlign w:val="top"/>
          </w:tcPr>
          <w:p>
            <w:pPr>
              <w:framePr w:w="9590" w:h="6451" w:hSpace="5" w:vSpace="629" w:wrap="notBeside" w:vAnchor="text" w:hAnchor="text" w:x="188" w:y="630"/>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framePr w:w="9590" w:h="6451" w:hSpace="5" w:vSpace="629" w:wrap="notBeside" w:vAnchor="text" w:hAnchor="text" w:x="188" w:y="630"/>
              <w:widowControl w:val="0"/>
              <w:shd w:val="clear" w:color="auto" w:fill="auto"/>
              <w:bidi w:val="0"/>
              <w:spacing w:before="0" w:after="0" w:line="240" w:lineRule="auto"/>
              <w:ind w:left="0" w:right="0" w:firstLine="480"/>
              <w:jc w:val="left"/>
            </w:pPr>
            <w:r>
              <w:rPr>
                <w:color w:val="000000"/>
                <w:spacing w:val="0"/>
                <w:w w:val="100"/>
                <w:position w:val="0"/>
              </w:rPr>
              <w:t>拆出资金</w:t>
            </w:r>
          </w:p>
        </w:tc>
        <w:tc>
          <w:tcPr>
            <w:tcBorders>
              <w:top w:val="single" w:sz="4"/>
              <w:left w:val="single" w:sz="4"/>
            </w:tcBorders>
            <w:shd w:val="clear" w:color="auto" w:fill="FFFFFF"/>
            <w:vAlign w:val="top"/>
          </w:tcPr>
          <w:p>
            <w:pPr>
              <w:framePr w:w="9590" w:h="6451" w:hSpace="5" w:vSpace="629" w:wrap="notBeside" w:vAnchor="text" w:hAnchor="text" w:x="188" w:y="630"/>
              <w:widowControl w:val="0"/>
              <w:rPr>
                <w:sz w:val="10"/>
                <w:szCs w:val="10"/>
              </w:rPr>
            </w:pPr>
          </w:p>
        </w:tc>
        <w:tc>
          <w:tcPr>
            <w:tcBorders>
              <w:top w:val="single" w:sz="4"/>
              <w:left w:val="single" w:sz="4"/>
              <w:right w:val="single" w:sz="4"/>
            </w:tcBorders>
            <w:shd w:val="clear" w:color="auto" w:fill="FFFFFF"/>
            <w:vAlign w:val="top"/>
          </w:tcPr>
          <w:p>
            <w:pPr>
              <w:framePr w:w="9590" w:h="6451" w:hSpace="5" w:vSpace="629" w:wrap="notBeside" w:vAnchor="text" w:hAnchor="text" w:x="188" w:y="630"/>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framePr w:w="9590" w:h="6451" w:hSpace="5" w:vSpace="629" w:wrap="notBeside" w:vAnchor="text" w:hAnchor="text" w:x="188" w:y="63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top"/>
          </w:tcPr>
          <w:p>
            <w:pPr>
              <w:framePr w:w="9590" w:h="6451" w:hSpace="5" w:vSpace="629" w:wrap="notBeside" w:vAnchor="text" w:hAnchor="text" w:x="188" w:y="630"/>
              <w:widowControl w:val="0"/>
              <w:rPr>
                <w:sz w:val="10"/>
                <w:szCs w:val="10"/>
              </w:rPr>
            </w:pPr>
          </w:p>
        </w:tc>
        <w:tc>
          <w:tcPr>
            <w:tcBorders>
              <w:top w:val="single" w:sz="4"/>
              <w:left w:val="single" w:sz="4"/>
              <w:right w:val="single" w:sz="4"/>
            </w:tcBorders>
            <w:shd w:val="clear" w:color="auto" w:fill="FFFFFF"/>
            <w:vAlign w:val="top"/>
          </w:tcPr>
          <w:p>
            <w:pPr>
              <w:framePr w:w="9590" w:h="6451" w:hSpace="5" w:vSpace="629" w:wrap="notBeside" w:vAnchor="text" w:hAnchor="text" w:x="188"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90" w:h="6451" w:hSpace="5" w:vSpace="629" w:wrap="notBeside" w:vAnchor="text" w:hAnchor="text" w:x="188" w:y="63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90" w:h="6451" w:hSpace="5" w:vSpace="629" w:wrap="notBeside" w:vAnchor="text" w:hAnchor="text" w:x="188" w:y="630"/>
              <w:widowControl w:val="0"/>
              <w:rPr>
                <w:sz w:val="10"/>
                <w:szCs w:val="10"/>
              </w:rPr>
            </w:pPr>
          </w:p>
        </w:tc>
        <w:tc>
          <w:tcPr>
            <w:tcBorders>
              <w:top w:val="single" w:sz="4"/>
              <w:left w:val="single" w:sz="4"/>
              <w:right w:val="single" w:sz="4"/>
            </w:tcBorders>
            <w:shd w:val="clear" w:color="auto" w:fill="FFFFFF"/>
            <w:vAlign w:val="top"/>
          </w:tcPr>
          <w:p>
            <w:pPr>
              <w:framePr w:w="9590" w:h="6451" w:hSpace="5" w:vSpace="629" w:wrap="notBeside" w:vAnchor="text" w:hAnchor="text" w:x="188" w:y="630"/>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framePr w:w="9590" w:h="6451" w:hSpace="5" w:vSpace="629" w:wrap="notBeside" w:vAnchor="text" w:hAnchor="text" w:x="188" w:y="63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framePr w:w="9590" w:h="6451" w:hSpace="5" w:vSpace="629" w:wrap="notBeside" w:vAnchor="text" w:hAnchor="text" w:x="18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69283,973.82</w:t>
            </w:r>
          </w:p>
        </w:tc>
        <w:tc>
          <w:tcPr>
            <w:tcBorders>
              <w:top w:val="single" w:sz="4"/>
              <w:left w:val="single" w:sz="4"/>
              <w:right w:val="single" w:sz="4"/>
            </w:tcBorders>
            <w:shd w:val="clear" w:color="auto" w:fill="FFFFFF"/>
            <w:vAlign w:val="center"/>
          </w:tcPr>
          <w:p>
            <w:pPr>
              <w:pStyle w:val="Style2"/>
              <w:keepNext w:val="0"/>
              <w:keepLines w:val="0"/>
              <w:framePr w:w="9590" w:h="6451" w:hSpace="5" w:vSpace="629" w:wrap="notBeside" w:vAnchor="text" w:hAnchor="text" w:x="188" w:y="63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355,722,818.82</w:t>
            </w:r>
          </w:p>
        </w:tc>
      </w:tr>
      <w:tr>
        <w:trPr>
          <w:trHeight w:val="394" w:hRule="exact"/>
        </w:trPr>
        <w:tc>
          <w:tcPr>
            <w:tcBorders>
              <w:top w:val="single" w:sz="4"/>
              <w:left w:val="single" w:sz="4"/>
            </w:tcBorders>
            <w:shd w:val="clear" w:color="auto" w:fill="D3D3D3"/>
            <w:vAlign w:val="center"/>
          </w:tcPr>
          <w:p>
            <w:pPr>
              <w:pStyle w:val="Style2"/>
              <w:keepNext w:val="0"/>
              <w:keepLines w:val="0"/>
              <w:framePr w:w="9590" w:h="6451" w:hSpace="5" w:vSpace="629" w:wrap="notBeside" w:vAnchor="text" w:hAnchor="text" w:x="188" w:y="63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framePr w:w="9590" w:h="6451" w:hSpace="5" w:vSpace="629" w:wrap="notBeside" w:vAnchor="text" w:hAnchor="text" w:x="18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1,018,190,728.27</w:t>
            </w:r>
          </w:p>
        </w:tc>
        <w:tc>
          <w:tcPr>
            <w:tcBorders>
              <w:top w:val="single" w:sz="4"/>
              <w:left w:val="single" w:sz="4"/>
              <w:right w:val="single" w:sz="4"/>
            </w:tcBorders>
            <w:shd w:val="clear" w:color="auto" w:fill="FFFFFF"/>
            <w:vAlign w:val="center"/>
          </w:tcPr>
          <w:p>
            <w:pPr>
              <w:pStyle w:val="Style2"/>
              <w:keepNext w:val="0"/>
              <w:keepLines w:val="0"/>
              <w:framePr w:w="9590" w:h="6451" w:hSpace="5" w:vSpace="629" w:wrap="notBeside" w:vAnchor="text" w:hAnchor="text" w:x="188" w:y="63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1,308,038,698.91</w:t>
            </w:r>
          </w:p>
        </w:tc>
      </w:tr>
      <w:tr>
        <w:trPr>
          <w:trHeight w:val="408" w:hRule="exact"/>
        </w:trPr>
        <w:tc>
          <w:tcPr>
            <w:tcBorders>
              <w:top w:val="single" w:sz="4"/>
              <w:left w:val="single" w:sz="4"/>
            </w:tcBorders>
            <w:shd w:val="clear" w:color="auto" w:fill="D3D3D3"/>
            <w:vAlign w:val="center"/>
          </w:tcPr>
          <w:p>
            <w:pPr>
              <w:pStyle w:val="Style2"/>
              <w:keepNext w:val="0"/>
              <w:keepLines w:val="0"/>
              <w:framePr w:w="9590" w:h="6451" w:hSpace="5" w:vSpace="629" w:wrap="notBeside" w:vAnchor="text" w:hAnchor="text" w:x="188" w:y="63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top"/>
          </w:tcPr>
          <w:p>
            <w:pPr>
              <w:framePr w:w="9590" w:h="6451" w:hSpace="5" w:vSpace="629" w:wrap="notBeside" w:vAnchor="text" w:hAnchor="text" w:x="188" w:y="630"/>
              <w:widowControl w:val="0"/>
              <w:rPr>
                <w:sz w:val="10"/>
                <w:szCs w:val="10"/>
              </w:rPr>
            </w:pPr>
          </w:p>
        </w:tc>
        <w:tc>
          <w:tcPr>
            <w:tcBorders>
              <w:top w:val="single" w:sz="4"/>
              <w:left w:val="single" w:sz="4"/>
              <w:right w:val="single" w:sz="4"/>
            </w:tcBorders>
            <w:shd w:val="clear" w:color="auto" w:fill="FFFFFF"/>
            <w:vAlign w:val="top"/>
          </w:tcPr>
          <w:p>
            <w:pPr>
              <w:framePr w:w="9590" w:h="6451" w:hSpace="5" w:vSpace="629" w:wrap="notBeside" w:vAnchor="text" w:hAnchor="text" w:x="188"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90" w:h="6451" w:hSpace="5" w:vSpace="629" w:wrap="notBeside" w:vAnchor="text" w:hAnchor="text" w:x="188" w:y="63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framePr w:w="9590" w:h="6451" w:hSpace="5" w:vSpace="629" w:wrap="notBeside" w:vAnchor="text" w:hAnchor="text" w:x="18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152,664,802.44</w:t>
            </w:r>
          </w:p>
        </w:tc>
        <w:tc>
          <w:tcPr>
            <w:tcBorders>
              <w:top w:val="single" w:sz="4"/>
              <w:left w:val="single" w:sz="4"/>
              <w:right w:val="single" w:sz="4"/>
            </w:tcBorders>
            <w:shd w:val="clear" w:color="auto" w:fill="FFFFFF"/>
            <w:vAlign w:val="center"/>
          </w:tcPr>
          <w:p>
            <w:pPr>
              <w:pStyle w:val="Style2"/>
              <w:keepNext w:val="0"/>
              <w:keepLines w:val="0"/>
              <w:framePr w:w="9590" w:h="6451" w:hSpace="5" w:vSpace="629" w:wrap="notBeside" w:vAnchor="text" w:hAnchor="text" w:x="188" w:y="63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132,350,142.50</w:t>
            </w:r>
          </w:p>
        </w:tc>
      </w:tr>
      <w:tr>
        <w:trPr>
          <w:trHeight w:val="408" w:hRule="exact"/>
        </w:trPr>
        <w:tc>
          <w:tcPr>
            <w:tcBorders>
              <w:top w:val="single" w:sz="4"/>
              <w:left w:val="single" w:sz="4"/>
            </w:tcBorders>
            <w:shd w:val="clear" w:color="auto" w:fill="D3D3D3"/>
            <w:vAlign w:val="center"/>
          </w:tcPr>
          <w:p>
            <w:pPr>
              <w:pStyle w:val="Style2"/>
              <w:keepNext w:val="0"/>
              <w:keepLines w:val="0"/>
              <w:framePr w:w="9590" w:h="6451" w:hSpace="5" w:vSpace="629" w:wrap="notBeside" w:vAnchor="text" w:hAnchor="text" w:x="188" w:y="630"/>
              <w:widowControl w:val="0"/>
              <w:shd w:val="clear" w:color="auto" w:fill="auto"/>
              <w:bidi w:val="0"/>
              <w:spacing w:before="0" w:after="0" w:line="240" w:lineRule="auto"/>
              <w:ind w:left="0" w:right="0" w:firstLine="480"/>
              <w:jc w:val="left"/>
            </w:pPr>
            <w:r>
              <w:rPr>
                <w:color w:val="000000"/>
                <w:spacing w:val="0"/>
                <w:w w:val="100"/>
                <w:position w:val="0"/>
              </w:rPr>
              <w:t>应收保费</w:t>
            </w:r>
          </w:p>
        </w:tc>
        <w:tc>
          <w:tcPr>
            <w:tcBorders>
              <w:top w:val="single" w:sz="4"/>
              <w:left w:val="single" w:sz="4"/>
            </w:tcBorders>
            <w:shd w:val="clear" w:color="auto" w:fill="FFFFFF"/>
            <w:vAlign w:val="top"/>
          </w:tcPr>
          <w:p>
            <w:pPr>
              <w:framePr w:w="9590" w:h="6451" w:hSpace="5" w:vSpace="629" w:wrap="notBeside" w:vAnchor="text" w:hAnchor="text" w:x="188" w:y="630"/>
              <w:widowControl w:val="0"/>
              <w:rPr>
                <w:sz w:val="10"/>
                <w:szCs w:val="10"/>
              </w:rPr>
            </w:pPr>
          </w:p>
        </w:tc>
        <w:tc>
          <w:tcPr>
            <w:tcBorders>
              <w:top w:val="single" w:sz="4"/>
              <w:left w:val="single" w:sz="4"/>
              <w:right w:val="single" w:sz="4"/>
            </w:tcBorders>
            <w:shd w:val="clear" w:color="auto" w:fill="FFFFFF"/>
            <w:vAlign w:val="top"/>
          </w:tcPr>
          <w:p>
            <w:pPr>
              <w:framePr w:w="9590" w:h="6451" w:hSpace="5" w:vSpace="629" w:wrap="notBeside" w:vAnchor="text" w:hAnchor="text" w:x="188"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90" w:h="6451" w:hSpace="5" w:vSpace="629" w:wrap="notBeside" w:vAnchor="text" w:hAnchor="text" w:x="188" w:y="630"/>
              <w:widowControl w:val="0"/>
              <w:shd w:val="clear" w:color="auto" w:fill="auto"/>
              <w:bidi w:val="0"/>
              <w:spacing w:before="0" w:after="0" w:line="240" w:lineRule="auto"/>
              <w:ind w:left="0" w:right="0" w:firstLine="48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90" w:h="6451" w:hSpace="5" w:vSpace="629" w:wrap="notBeside" w:vAnchor="text" w:hAnchor="text" w:x="188" w:y="630"/>
              <w:widowControl w:val="0"/>
              <w:rPr>
                <w:sz w:val="10"/>
                <w:szCs w:val="10"/>
              </w:rPr>
            </w:pPr>
          </w:p>
        </w:tc>
        <w:tc>
          <w:tcPr>
            <w:tcBorders>
              <w:top w:val="single" w:sz="4"/>
              <w:left w:val="single" w:sz="4"/>
              <w:right w:val="single" w:sz="4"/>
            </w:tcBorders>
            <w:shd w:val="clear" w:color="auto" w:fill="FFFFFF"/>
            <w:vAlign w:val="top"/>
          </w:tcPr>
          <w:p>
            <w:pPr>
              <w:framePr w:w="9590" w:h="6451" w:hSpace="5" w:vSpace="629" w:wrap="notBeside" w:vAnchor="text" w:hAnchor="text" w:x="188" w:y="630"/>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framePr w:w="9590" w:h="6451" w:hSpace="5" w:vSpace="629" w:wrap="notBeside" w:vAnchor="text" w:hAnchor="text" w:x="188" w:y="630"/>
              <w:widowControl w:val="0"/>
              <w:shd w:val="clear" w:color="auto" w:fill="auto"/>
              <w:bidi w:val="0"/>
              <w:spacing w:before="0" w:after="0" w:line="240" w:lineRule="auto"/>
              <w:ind w:left="0" w:right="0" w:firstLine="4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590" w:h="6451" w:hSpace="5" w:vSpace="629" w:wrap="notBeside" w:vAnchor="text" w:hAnchor="text" w:x="188" w:y="630"/>
              <w:widowControl w:val="0"/>
              <w:rPr>
                <w:sz w:val="10"/>
                <w:szCs w:val="10"/>
              </w:rPr>
            </w:pPr>
          </w:p>
        </w:tc>
        <w:tc>
          <w:tcPr>
            <w:tcBorders>
              <w:top w:val="single" w:sz="4"/>
              <w:left w:val="single" w:sz="4"/>
              <w:right w:val="single" w:sz="4"/>
            </w:tcBorders>
            <w:shd w:val="clear" w:color="auto" w:fill="FFFFFF"/>
            <w:vAlign w:val="top"/>
          </w:tcPr>
          <w:p>
            <w:pPr>
              <w:framePr w:w="9590" w:h="6451" w:hSpace="5" w:vSpace="629" w:wrap="notBeside" w:vAnchor="text" w:hAnchor="text" w:x="188" w:y="630"/>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framePr w:w="9590" w:h="6451" w:hSpace="5" w:vSpace="629" w:wrap="notBeside" w:vAnchor="text" w:hAnchor="text" w:x="188" w:y="63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framePr w:w="9590" w:h="6451" w:hSpace="5" w:vSpace="629" w:wrap="notBeside" w:vAnchor="text" w:hAnchor="text" w:x="18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57,137,302.95</w:t>
            </w:r>
          </w:p>
        </w:tc>
        <w:tc>
          <w:tcPr>
            <w:tcBorders>
              <w:top w:val="single" w:sz="4"/>
              <w:left w:val="single" w:sz="4"/>
              <w:right w:val="single" w:sz="4"/>
            </w:tcBorders>
            <w:shd w:val="clear" w:color="auto" w:fill="FFFFFF"/>
            <w:vAlign w:val="center"/>
          </w:tcPr>
          <w:p>
            <w:pPr>
              <w:pStyle w:val="Style2"/>
              <w:keepNext w:val="0"/>
              <w:keepLines w:val="0"/>
              <w:framePr w:w="9590" w:h="6451" w:hSpace="5" w:vSpace="629" w:wrap="notBeside" w:vAnchor="text" w:hAnchor="text" w:x="18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75,520,742.64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framePr w:w="9590" w:h="6451" w:hSpace="5" w:vSpace="629" w:wrap="notBeside" w:vAnchor="text" w:hAnchor="text" w:x="188" w:y="630"/>
              <w:widowControl w:val="0"/>
              <w:shd w:val="clear" w:color="auto" w:fill="auto"/>
              <w:bidi w:val="0"/>
              <w:spacing w:before="0" w:after="0" w:line="240" w:lineRule="auto"/>
              <w:ind w:left="0" w:right="0" w:firstLine="660"/>
              <w:jc w:val="left"/>
            </w:pPr>
            <w:r>
              <w:rPr>
                <w:color w:val="000000"/>
                <w:spacing w:val="0"/>
                <w:w w:val="100"/>
                <w:position w:val="0"/>
              </w:rPr>
              <w:t>其中：应收利息</w:t>
            </w:r>
          </w:p>
        </w:tc>
        <w:tc>
          <w:tcPr>
            <w:tcBorders>
              <w:top w:val="single" w:sz="4"/>
              <w:left w:val="single" w:sz="4"/>
              <w:bottom w:val="single" w:sz="4"/>
            </w:tcBorders>
            <w:shd w:val="clear" w:color="auto" w:fill="FFFFFF"/>
            <w:vAlign w:val="top"/>
          </w:tcPr>
          <w:p>
            <w:pPr>
              <w:framePr w:w="9590" w:h="6451" w:hSpace="5" w:vSpace="629" w:wrap="notBeside" w:vAnchor="text" w:hAnchor="text" w:x="188" w:y="630"/>
              <w:widowControl w:val="0"/>
              <w:rPr>
                <w:sz w:val="10"/>
                <w:szCs w:val="10"/>
              </w:rPr>
            </w:pPr>
          </w:p>
        </w:tc>
        <w:tc>
          <w:tcPr>
            <w:tcBorders>
              <w:top w:val="single" w:sz="4"/>
              <w:left w:val="single" w:sz="4"/>
              <w:bottom w:val="single" w:sz="4"/>
              <w:right w:val="single" w:sz="4"/>
            </w:tcBorders>
            <w:shd w:val="clear" w:color="auto" w:fill="FFFFFF"/>
            <w:vAlign w:val="top"/>
          </w:tcPr>
          <w:p>
            <w:pPr>
              <w:framePr w:w="9590" w:h="6451" w:hSpace="5" w:vSpace="629" w:wrap="notBeside" w:vAnchor="text" w:hAnchor="text" w:x="188" w:y="630"/>
              <w:widowControl w:val="0"/>
              <w:rPr>
                <w:sz w:val="10"/>
                <w:szCs w:val="10"/>
              </w:rPr>
            </w:pPr>
          </w:p>
        </w:tc>
      </w:tr>
    </w:tbl>
    <w:p>
      <w:pPr>
        <w:pStyle w:val="Style24"/>
        <w:keepNext w:val="0"/>
        <w:keepLines w:val="0"/>
        <w:framePr w:w="5587" w:h="206" w:hSpace="182" w:wrap="notBeside" w:vAnchor="text" w:hAnchor="text" w:x="183" w:y="1"/>
        <w:widowControl w:val="0"/>
        <w:shd w:val="clear" w:color="auto" w:fill="auto"/>
        <w:bidi w:val="0"/>
        <w:spacing w:before="0" w:after="0" w:line="240" w:lineRule="auto"/>
        <w:ind w:left="408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502,743,766.70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433,701,219.15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1,414,832,609.38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1,374,039,969.44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463,491.46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15,367,367.66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20,824,026.31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18,844,535.25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186,615,981.29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120,867,333.26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4,825,324,750.47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5,158,986,563.16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224,641,667.67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199,534,073.07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13,868,543.53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13,424,179.28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32,793,307.28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60275226.31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560,552,685.70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542,107,073.53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395,820,677.43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455,219,780.84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6,540,806.80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976,997,797.97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3,394,429.86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211,032,813.45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200,648,976.48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5,373,582.54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34,348205.69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152,292,789.75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75,088,408.84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100,137,798.76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147,083,841.92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71,781,888.60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1,988,643,494.72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27,182,771.61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3,664,834259.74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2,833,950,561.89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8,490,159,010.21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7,992,937,125.05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468,617,655.49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435,590,000.00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拆入资金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416,639,030.94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408,959,063.13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1,520,505,349.85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1,382,946260.12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994,588.64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2,518,425.57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361,581,404.56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220,025,700.53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64,123,595.30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59,773,866.73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30,119,774.06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51276,656.50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124,658,493.10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147,832,533.88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3,737,233.03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918,176.00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674,100.00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252,196,341.30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118,835,098.80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160,211,573.02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211,840280.65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3,399,647,806.26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3,039,597,885.91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2,395,476,444.68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1,747,699,368.12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770,704.49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22,502,522.58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2,399,691,149.17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1,770,201,890.70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5,799,338,955.43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4,809,799,776.61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1,922,199,429.00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1,924,629229.00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165,620,396.08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174,663,952.61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22,473200.00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42,693,000.00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-43,665,944.60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-39,149,451.71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139,871,725.61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140,372,373.31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353,244,142.89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934,315,132.72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2,514,796,548.98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3,092,138235.93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176,023,505.80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90,999,112.51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2,690,820,054.78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3,183,137,348.44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8,490,159,010.21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7,992,937,125.05</w:t>
            </w:r>
          </w:p>
        </w:tc>
      </w:tr>
    </w:tbl>
    <w:p>
      <w:pPr>
        <w:pStyle w:val="Style27"/>
        <w:keepNext/>
        <w:keepLines/>
        <w:widowControl w:val="0"/>
        <w:shd w:val="clear" w:color="auto" w:fill="auto"/>
        <w:bidi w:val="0"/>
        <w:spacing w:before="0" w:after="420" w:line="240" w:lineRule="auto"/>
        <w:ind w:left="0" w:right="0" w:firstLine="0"/>
        <w:jc w:val="left"/>
      </w:pPr>
      <w:r>
        <mc:AlternateContent>
          <mc:Choice Requires="wps">
            <w:drawing>
              <wp:anchor distT="152400" distB="0" distL="114300" distR="5268595" simplePos="0" relativeHeight="125829390" behindDoc="0" locked="0" layoutInCell="1" allowOverlap="1">
                <wp:simplePos x="0" y="0"/>
                <wp:positionH relativeFrom="page">
                  <wp:posOffset>707390</wp:posOffset>
                </wp:positionH>
                <wp:positionV relativeFrom="margin">
                  <wp:posOffset>4876800</wp:posOffset>
                </wp:positionV>
                <wp:extent cx="941705" cy="149225"/>
                <wp:wrapTopAndBottom/>
                <wp:docPr id="14" name="Shape 14"/>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法定代表人：刘磅</w:t>
                            </w:r>
                          </w:p>
                        </w:txbxContent>
                      </wps:txbx>
                      <wps:bodyPr wrap="none" lIns="0" tIns="0" rIns="0" bIns="0">
                        <a:noAutoFit/>
                      </wps:bodyPr>
                    </wps:wsp>
                  </a:graphicData>
                </a:graphic>
              </wp:anchor>
            </w:drawing>
          </mc:Choice>
          <mc:Fallback>
            <w:pict>
              <v:shape id="_x0000_s1040" type="#_x0000_t202" style="position:absolute;margin-left:55.700000000000003pt;margin-top:384.pt;width:74.150000000000006pt;height:11.75pt;z-index:-125829363;mso-wrap-distance-left:9.pt;mso-wrap-distance-top:12.pt;mso-wrap-distance-right:414.85000000000002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法定代表人：刘磅</w:t>
                      </w:r>
                    </w:p>
                  </w:txbxContent>
                </v:textbox>
                <w10:wrap type="topAndBottom" anchorx="page" anchory="margin"/>
              </v:shape>
            </w:pict>
          </mc:Fallback>
        </mc:AlternateContent>
      </w:r>
      <w:r>
        <mc:AlternateContent>
          <mc:Choice Requires="wps">
            <w:drawing>
              <wp:anchor distT="152400" distB="3175" distL="2239010" distR="2580005" simplePos="0" relativeHeight="125829392" behindDoc="0" locked="0" layoutInCell="1" allowOverlap="1">
                <wp:simplePos x="0" y="0"/>
                <wp:positionH relativeFrom="page">
                  <wp:posOffset>2832100</wp:posOffset>
                </wp:positionH>
                <wp:positionV relativeFrom="margin">
                  <wp:posOffset>4876800</wp:posOffset>
                </wp:positionV>
                <wp:extent cx="1505585" cy="146050"/>
                <wp:wrapTopAndBottom/>
                <wp:docPr id="16" name="Shape 16"/>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主管会计工作负责人：黄天朗</w:t>
                            </w:r>
                          </w:p>
                        </w:txbxContent>
                      </wps:txbx>
                      <wps:bodyPr wrap="none" lIns="0" tIns="0" rIns="0" bIns="0">
                        <a:noAutoFit/>
                      </wps:bodyPr>
                    </wps:wsp>
                  </a:graphicData>
                </a:graphic>
              </wp:anchor>
            </w:drawing>
          </mc:Choice>
          <mc:Fallback>
            <w:pict>
              <v:shape id="_x0000_s1042" type="#_x0000_t202" style="position:absolute;margin-left:223.pt;margin-top:384.pt;width:118.55pt;height:11.5pt;z-index:-125829361;mso-wrap-distance-left:176.30000000000001pt;mso-wrap-distance-top:12.pt;mso-wrap-distance-right:203.15000000000001pt;mso-wrap-distance-bottom:0.25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主管会计工作负责人：黄天朗</w:t>
                      </w:r>
                    </w:p>
                  </w:txbxContent>
                </v:textbox>
                <w10:wrap type="topAndBottom" anchorx="page" anchory="margin"/>
              </v:shape>
            </w:pict>
          </mc:Fallback>
        </mc:AlternateContent>
      </w:r>
      <w:r>
        <mc:AlternateContent>
          <mc:Choice Requires="wps">
            <w:drawing>
              <wp:anchor distT="152400" distB="0" distL="4923790" distR="114300" simplePos="0" relativeHeight="125829394" behindDoc="0" locked="0" layoutInCell="1" allowOverlap="1">
                <wp:simplePos x="0" y="0"/>
                <wp:positionH relativeFrom="page">
                  <wp:posOffset>5516880</wp:posOffset>
                </wp:positionH>
                <wp:positionV relativeFrom="margin">
                  <wp:posOffset>4876800</wp:posOffset>
                </wp:positionV>
                <wp:extent cx="1286510" cy="149225"/>
                <wp:wrapTopAndBottom/>
                <wp:docPr id="18" name="Shape 1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会计机构负责人：陈茂菊</w:t>
                            </w:r>
                          </w:p>
                        </w:txbxContent>
                      </wps:txbx>
                      <wps:bodyPr wrap="none" lIns="0" tIns="0" rIns="0" bIns="0">
                        <a:noAutoFit/>
                      </wps:bodyPr>
                    </wps:wsp>
                  </a:graphicData>
                </a:graphic>
              </wp:anchor>
            </w:drawing>
          </mc:Choice>
          <mc:Fallback>
            <w:pict>
              <v:shape id="_x0000_s1044" type="#_x0000_t202" style="position:absolute;margin-left:434.40000000000003pt;margin-top:384.pt;width:101.3pt;height:11.75pt;z-index:-125829359;mso-wrap-distance-left:387.69999999999999pt;mso-wrap-distance-top:12.pt;mso-wrap-distance-right:9.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会计机构负责人：陈茂菊</w:t>
                      </w:r>
                    </w:p>
                  </w:txbxContent>
                </v:textbox>
                <w10:wrap type="topAndBottom" anchorx="page" anchory="margin"/>
              </v:shape>
            </w:pict>
          </mc:Fallback>
        </mc:AlternateContent>
      </w: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2</w:t>
      </w:r>
      <w:bookmarkEnd w:id="681"/>
      <w:r>
        <w:rPr>
          <w:color w:val="000000"/>
          <w:spacing w:val="0"/>
          <w:w w:val="100"/>
          <w:position w:val="0"/>
        </w:rPr>
        <w:t>、母公司资产负债表</w:t>
      </w:r>
      <w:bookmarkEnd w:id="679"/>
      <w:bookmarkEnd w:id="680"/>
      <w:bookmarkEnd w:id="682"/>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543,046,480.23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666,957,709.80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61,947,414.85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259,968,168.90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662,583,335.48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864,710,490.35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82,176244.11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34,910,086.43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49293,343.19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91,080,585.85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372,358,740.19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334,535,984.40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821,071,816.90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785,791,758.08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463,491.46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1,625,138.00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6,204,577.27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4,580,991.30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14,714,143.80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2,603,726,434.98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3,054,294,065.61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29,171,815.91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2,257,583228.72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2,214,564273.60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32,793,307.28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60275226.31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454,056.12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454,056.12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30,771297.77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45,595,875.70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6,540,806.80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9,881,016.46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26,974,405.58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90,784,498.51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67,505,662.09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29,967,810.24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3,941,356.42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342,142.32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124,415,657.61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27,740,897.98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14273 246.86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18,587,492.51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2,617,703,677.58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2,474,914,453.33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5,221,430,112.56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5,529,208,518.94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184,847,842.57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225,000,000.00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335,413,235.00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346,219,582.13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1,143,010,300.33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1,025,662,322.95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166,772.00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388,332.00</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381,222,970.54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278,023,441.42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31,986,796.69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28,494,964.31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7,247,799.09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31,809,044.</w:t>
            </w:r>
            <w:r>
              <w:rPr>
                <w:rFonts w:ascii="Times New Roman" w:eastAsia="Times New Roman" w:hAnsi="Times New Roman" w:cs="Times New Roman"/>
                <w:color w:val="000000"/>
                <w:spacing w:val="0"/>
                <w:w w:val="100"/>
                <w:position w:val="0"/>
                <w:sz w:val="18"/>
                <w:szCs w:val="18"/>
              </w:rPr>
              <w:t>14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78,394,652.87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110,734,820.59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579,640.79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918,176.00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674,100.00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91,025,190.35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86,745,465.34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97,349,451.13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136,557,712.21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2,350,665,010.57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2,269,635,685.09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146,325,000.00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129,595,000.00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15,557,923.76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19,530,022.58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165,326,923.76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149,125,022.58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2,515,991,934.33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2,418,760,707.67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1,922,199,429.00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1,924,629229.00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194,318,811.26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192,606,842.92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22,473200.00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42,693,000.00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-43,697,314.44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-39,180,337.75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盈余公积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139,871,725.61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140,372,373.31</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515,218,726.80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934,712,703.79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2,705,438,178.23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3,110,447,811.27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5,221,430,112.56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5,529,208,518.94</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3</w:t>
      </w:r>
      <w:bookmarkEnd w:id="685"/>
      <w:r>
        <w:rPr>
          <w:color w:val="000000"/>
          <w:spacing w:val="0"/>
          <w:w w:val="100"/>
          <w:position w:val="0"/>
        </w:rPr>
        <w:t>、合并利润表</w:t>
      </w:r>
      <w:bookmarkEnd w:id="683"/>
      <w:bookmarkEnd w:id="684"/>
      <w:bookmarkEnd w:id="686"/>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9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3,163,998,559.87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3,210,988,541.82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3,163,998,559.87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3,210,988,541.82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2,850,853,643.18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2,835,491,710.23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2,176,391,288.99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2,241,236,748.38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20"/>
              <w:jc w:val="left"/>
            </w:pPr>
            <w:r>
              <w:rPr>
                <w:color w:val="000000"/>
                <w:spacing w:val="0"/>
                <w:w w:val="100"/>
                <w:position w:val="0"/>
              </w:rPr>
              <w:t>提取保险责任合同准备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13,988,506.59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10,024,556.60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310,592,833.88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265,869,433.68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180,054,930.29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178,445,662.26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107,928,547.58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80,305285.44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61,897,535.85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59,610,023.87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72,877,505.81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69,836,634.80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11,894,142.77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12,642,040.26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52,440,862.47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33,025,519.71</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both"/>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13,041,045.96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16,492,698.21</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-1,281,930.31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-1,281,930.31</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以摊余成本计量的金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6"/>
        <w:gridCol w:w="3206"/>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pPr>
            <w:r>
              <w:rPr>
                <w:color w:val="000000"/>
                <w:spacing w:val="0"/>
                <w:w w:val="100"/>
                <w:position w:val="0"/>
              </w:rPr>
              <w:t>汇兑收益（损失以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left"/>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840"/>
              <w:jc w:val="left"/>
            </w:pPr>
            <w:r>
              <w:rPr>
                <w:color w:val="000000"/>
                <w:spacing w:val="0"/>
                <w:w w:val="100"/>
                <w:position w:val="0"/>
              </w:rPr>
              <w:t>信用减值损失（损失以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-593,327,538.44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-54,427271.28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pPr>
            <w:r>
              <w:rPr>
                <w:color w:val="000000"/>
                <w:spacing w:val="0"/>
                <w:w w:val="100"/>
                <w:position w:val="0"/>
              </w:rPr>
              <w:t>资产减值损失（损失以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-311296,951.15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-8,495,526.49</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840"/>
              <w:jc w:val="left"/>
            </w:pPr>
            <w:r>
              <w:rPr>
                <w:color w:val="000000"/>
                <w:spacing w:val="0"/>
                <w:w w:val="100"/>
                <w:position w:val="0"/>
              </w:rPr>
              <w:t>资产处置收益（损失以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-513,204.92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-52,555.72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-526,510,869.39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362,039,696.02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2,571,216.14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3,520,052.46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1,761,149.35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7,397,836.72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四、利润总额（亏损总额以“一”号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-525,700,802.60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358,161,911.76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-22,877,316.90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45,328,405.80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-502,823,485.70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312,833,505.96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-502,823,485.70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312,833,505.96</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-499,659,861.33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315,281,526.38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-3,163,624.37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-2,448,020.42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-4,516,492.89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-10,758,366.42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00"/>
              <w:jc w:val="left"/>
            </w:pPr>
            <w:r>
              <w:rPr>
                <w:color w:val="000000"/>
                <w:spacing w:val="0"/>
                <w:w w:val="100"/>
                <w:position w:val="0"/>
              </w:rPr>
              <w:t>归属母公司所有者的其他综合收 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-4,516,492.89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-10,758,366.42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-4,516,976.69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-10,789,157.24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10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6"/>
        <w:gridCol w:w="3206"/>
        <w:gridCol w:w="328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-4,516,976.69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-10,789,157.24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10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30,790.82</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10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10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30,790.82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00"/>
              <w:jc w:val="left"/>
            </w:pPr>
            <w:r>
              <w:rPr>
                <w:color w:val="000000"/>
                <w:spacing w:val="0"/>
                <w:w w:val="100"/>
                <w:position w:val="0"/>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-507,339,978.59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302,075,139.54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80"/>
              <w:jc w:val="left"/>
            </w:pPr>
            <w:r>
              <w:rPr>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-504,176,354.22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304,523,159.96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归属于少数股东的综合收益总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-3,163,624.37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-2,448,020.42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0.1654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0.1634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59" w:line="1" w:lineRule="exact"/>
      </w:pPr>
    </w:p>
    <w:p>
      <w:pPr>
        <w:pStyle w:val="Style19"/>
        <w:keepNext w:val="0"/>
        <w:keepLines w:val="0"/>
        <w:widowControl w:val="0"/>
        <w:shd w:val="clear" w:color="auto" w:fill="auto"/>
        <w:tabs>
          <w:tab w:pos="3341" w:val="left"/>
          <w:tab w:pos="7555" w:val="left"/>
        </w:tabs>
        <w:bidi w:val="0"/>
        <w:spacing w:before="0" w:after="360" w:line="240" w:lineRule="auto"/>
        <w:ind w:left="0" w:right="0" w:firstLine="0"/>
        <w:jc w:val="left"/>
      </w:pPr>
      <w:r>
        <w:rPr>
          <w:color w:val="000000"/>
          <w:spacing w:val="0"/>
          <w:w w:val="100"/>
          <w:position w:val="0"/>
        </w:rPr>
        <w:t>法定代表人：刘磅</w:t>
        <w:tab/>
        <w:t>主管会计工作负责人：黄天朗</w:t>
        <w:tab/>
        <w:t>会计机构负责人：陈茂菊</w:t>
      </w:r>
    </w:p>
    <w:p>
      <w:pPr>
        <w:pStyle w:val="Style27"/>
        <w:keepNext/>
        <w:keepLines/>
        <w:widowControl w:val="0"/>
        <w:shd w:val="clear" w:color="auto" w:fill="auto"/>
        <w:bidi w:val="0"/>
        <w:spacing w:before="0" w:after="42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4</w:t>
      </w:r>
      <w:bookmarkEnd w:id="689"/>
      <w:r>
        <w:rPr>
          <w:color w:val="000000"/>
          <w:spacing w:val="0"/>
          <w:w w:val="100"/>
          <w:position w:val="0"/>
        </w:rPr>
        <w:t>、母公司利润表</w:t>
      </w:r>
      <w:bookmarkEnd w:id="687"/>
      <w:bookmarkEnd w:id="688"/>
      <w:bookmarkEnd w:id="690"/>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2,016,055,825.03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2,179,914,791.86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1,510,223,597.48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1,627,047,745.77</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5,609,205.22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3,464,144.76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167,025,645.24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142,662,605.98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67,914,977.02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66,516,050.91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60,559,911.66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35,078,173.11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13,034,020.07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14,992,472.82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17,460,103.80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24,588,608.56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4,736,747.95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10,033,019.09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28,881,972.64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13,102,442.35</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投资收益（损失以“一”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22,584,150.75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81,432,715.87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840"/>
              <w:jc w:val="left"/>
            </w:pPr>
            <w:r>
              <w:rPr>
                <w:color w:val="000000"/>
                <w:spacing w:val="0"/>
                <w:w w:val="100"/>
                <w:position w:val="0"/>
              </w:rPr>
              <w:t>其中：对联营企业和合营 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-1,281,930.31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-1,281,930.31</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200"/>
              <w:jc w:val="left"/>
            </w:pPr>
            <w:r>
              <w:rPr>
                <w:color w:val="000000"/>
                <w:spacing w:val="0"/>
                <w:w w:val="100"/>
                <w:position w:val="0"/>
              </w:rPr>
              <w:t>以摊余成本计量的金 融资产终止确认收益（损失以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40"/>
              <w:jc w:val="left"/>
            </w:pPr>
            <w:r>
              <w:rPr>
                <w:color w:val="000000"/>
                <w:spacing w:val="0"/>
                <w:w w:val="100"/>
                <w:position w:val="0"/>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840"/>
              <w:jc w:val="left"/>
            </w:pPr>
            <w:r>
              <w:rPr>
                <w:color w:val="000000"/>
                <w:spacing w:val="0"/>
                <w:w w:val="100"/>
                <w:position w:val="0"/>
              </w:rPr>
              <w:t>公允价值变动收益（损失 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840"/>
              <w:jc w:val="left"/>
            </w:pPr>
            <w:r>
              <w:rPr>
                <w:color w:val="000000"/>
                <w:spacing w:val="0"/>
                <w:w w:val="100"/>
                <w:position w:val="0"/>
              </w:rPr>
              <w:t>信用减值损失（损失以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-507,818,559.34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-20,641,810.22</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pPr>
            <w:r>
              <w:rPr>
                <w:color w:val="000000"/>
                <w:spacing w:val="0"/>
                <w:w w:val="100"/>
                <w:position w:val="0"/>
              </w:rPr>
              <w:t>资产减值损失（损失以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-144,968,831.75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-5,703,003.73</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840"/>
              <w:jc w:val="left"/>
            </w:pPr>
            <w:r>
              <w:rPr>
                <w:color w:val="000000"/>
                <w:spacing w:val="0"/>
                <w:w w:val="100"/>
                <w:position w:val="0"/>
              </w:rPr>
              <w:t>资产处置收益（损失以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-421,028.21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-45,259.69</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-410,053,827.57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358,298,683.09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965,671.63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3,365,272.97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1,424,269.00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3,583,612.91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三、利润总额（亏损总额以“一”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-410,512,424.94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358,080,343.15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-72,429,576.45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37,812,514.87</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四、净利润（净亏损以“一”号填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-338,082,848.49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320,267,828.28</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480"/>
              <w:jc w:val="left"/>
            </w:pPr>
            <w:r>
              <w:rPr>
                <w:color w:val="000000"/>
                <w:spacing w:val="0"/>
                <w:w w:val="100"/>
                <w:position w:val="0"/>
              </w:rPr>
              <w:t>（一）持续经营净利润（净亏 损以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-338,082,848.49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320,267,828.28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（二）终止经营净利润（净亏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-4,516,976.69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-10,789,157.24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80"/>
              <w:jc w:val="left"/>
            </w:pPr>
            <w:r>
              <w:rPr>
                <w:color w:val="000000"/>
                <w:spacing w:val="0"/>
                <w:w w:val="100"/>
                <w:position w:val="0"/>
              </w:rPr>
              <w:t>（一）不能重分类进损益的其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-4,516,976.69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-10,789,157.24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0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 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-4,516,976.69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-10,789,157.24</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10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left"/>
            </w:pPr>
            <w:r>
              <w:rPr>
                <w:color w:val="000000"/>
                <w:spacing w:val="0"/>
                <w:w w:val="100"/>
                <w:position w:val="0"/>
              </w:rPr>
              <w:t>（二）将重分类进损益的其他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02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10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 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10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10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-342,599,825.18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309,478,671.04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42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5</w:t>
      </w:r>
      <w:bookmarkEnd w:id="693"/>
      <w:r>
        <w:rPr>
          <w:color w:val="000000"/>
          <w:spacing w:val="0"/>
          <w:w w:val="100"/>
          <w:position w:val="0"/>
        </w:rPr>
        <w:t>、合并现金流量表</w:t>
      </w:r>
      <w:bookmarkEnd w:id="691"/>
      <w:bookmarkEnd w:id="692"/>
      <w:bookmarkEnd w:id="694"/>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销售商品、提供劳务收到的现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2,863,436,038.19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2,661,931,373.06</w:t>
            </w:r>
          </w:p>
        </w:tc>
      </w:tr>
    </w:tbl>
    <w:p>
      <w:pPr>
        <w:widowControl w:val="0"/>
        <w:spacing w:line="1" w:lineRule="exact"/>
      </w:pPr>
      <w:r>
        <w:br w:type="page"/>
      </w:r>
    </w:p>
    <w:tbl>
      <w:tblPr>
        <w:tblOverlap w:val="never"/>
        <w:jc w:val="center"/>
        <w:tblLayout w:type="fixed"/>
      </w:tblPr>
      <w:tblGrid>
        <w:gridCol w:w="2976"/>
        <w:gridCol w:w="3302"/>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80"/>
              <w:jc w:val="both"/>
            </w:pPr>
            <w:r>
              <w:rPr>
                <w:color w:val="000000"/>
                <w:spacing w:val="0"/>
                <w:w w:val="100"/>
                <w:position w:val="0"/>
              </w:rPr>
              <w:t>收到原保险合同保费取得的现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23,080,637.52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26,549,399.50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84,604,053.79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72,460263.52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2,971,120,729.50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2,760,941,036.08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2,835,956298.89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1,784,851,526.57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80"/>
              <w:jc w:val="both"/>
            </w:pPr>
            <w:r>
              <w:rPr>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431,935,284.35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333,179,404.86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161,863,516.88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95,513,446.24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165,328,076.13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264,459,985.91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3,595,083,176.25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2,478,004,363.58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-623,962,446.75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282,936,672.50</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120,719,854.49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283,243,523.57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6,193,173.33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1,957,761.90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11,495.33</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8,773,705.44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both"/>
            </w:pPr>
            <w:r>
              <w:rPr>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643,500.00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137,644,495.16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364,698,518.90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71,955286.61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588,432,138.97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10,143,353.01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164,988,492.71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9,849,229.03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both"/>
            </w:pPr>
            <w:r>
              <w:rPr>
                <w:color w:val="000000"/>
                <w:spacing w:val="0"/>
                <w:w w:val="100"/>
                <w:position w:val="0"/>
              </w:rPr>
              <w:t>支付其他与投资活动有关的现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4,552,014.74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86,650,654.36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763,272,925.64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50,993,840.80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-398,574,406.74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89,539,400.00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25,930,900.00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其中：子公司吸收少数股东投 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89,539,400.00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25,930,900.00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1,421,575,574.81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1,863,768,849.40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47,062227.66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1,476,748.40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1,558,177202.47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1,891,176,497.80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641,192,281.36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1,296,831,527.61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80"/>
              <w:jc w:val="both"/>
            </w:pPr>
            <w:r>
              <w:rPr>
                <w:color w:val="000000"/>
                <w:spacing w:val="0"/>
                <w:w w:val="100"/>
                <w:position w:val="0"/>
              </w:rPr>
              <w:t>分配股利、利润或偿付利息支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206,746,564.30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134,055,191.22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both"/>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29224,493.34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44,110,786.99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877,163,339.00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1,474,997,505.82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681,013,863.47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416,178,991.98</w:t>
            </w:r>
          </w:p>
        </w:tc>
      </w:tr>
    </w:tbl>
    <w:p>
      <w:pPr>
        <w:widowControl w:val="0"/>
        <w:spacing w:line="1" w:lineRule="exact"/>
      </w:pPr>
      <w:r>
        <w:br w:type="page"/>
      </w:r>
    </w:p>
    <w:tbl>
      <w:tblPr>
        <w:tblOverlap w:val="never"/>
        <w:jc w:val="center"/>
        <w:tblLayout w:type="fixed"/>
      </w:tblPr>
      <w:tblGrid>
        <w:gridCol w:w="2976"/>
        <w:gridCol w:w="3302"/>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52,624.84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108,053,846.83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300,593,882.58</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1,210,007,932.02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909,414,049.44</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1,318,061,778.85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1,210,007,932.02</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6</w:t>
      </w:r>
      <w:bookmarkEnd w:id="697"/>
      <w:r>
        <w:rPr>
          <w:color w:val="000000"/>
          <w:spacing w:val="0"/>
          <w:w w:val="100"/>
          <w:position w:val="0"/>
        </w:rPr>
        <w:t>、母公司现金流量表</w:t>
      </w:r>
      <w:bookmarkEnd w:id="695"/>
      <w:bookmarkEnd w:id="696"/>
      <w:bookmarkEnd w:id="698"/>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1,982,767,018.69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1,932,456,447.98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4,612,580.28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5,036,679.23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95,143,170.79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54228221.98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2,082,522,769.76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1,991,721,349.19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1,608,530,044.42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1,199,393,093.75</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230,412,430.29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168,823,474.90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87,946,533.58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42,384,407.04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127,202,614.33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159,597,776.07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2,054,091,622.62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1,570,198,751.76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28,431,147.</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421,522,597.43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22,964,942.34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6,019,435.94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31,193,173.33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80218,326.67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1,140,984.90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3,085.33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14,402,335.06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收到其他与投资活动有关的现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21,623,703.13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176,139,163.64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91,325,138.76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342,380,011.58</w:t>
            </w:r>
          </w:p>
        </w:tc>
      </w:tr>
    </w:tbl>
    <w:p>
      <w:pPr>
        <w:widowControl w:val="0"/>
        <w:spacing w:line="1" w:lineRule="exact"/>
      </w:pPr>
      <w:r>
        <w:br w:type="page"/>
      </w:r>
    </w:p>
    <w:tbl>
      <w:tblPr>
        <w:tblOverlap w:val="never"/>
        <w:jc w:val="center"/>
        <w:tblLayout w:type="fixed"/>
      </w:tblPr>
      <w:tblGrid>
        <w:gridCol w:w="2976"/>
        <w:gridCol w:w="3302"/>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13,740,321.83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43,903,762.49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61,318,900.00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429,701,700.00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left"/>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27,669,712.00</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支付其他与投资活动有关的现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75,000,000.00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75,059221.83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576,275,174.49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16265,916.93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-233,895,162.91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279,000,000.00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372,058,281.28</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left"/>
            </w:pPr>
            <w:r>
              <w:rPr>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4,474,358.66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1,476,748.40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283,474,358.66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373,535,029.68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299,270,000.00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393,666,377.65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93,467,748.44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81255 294.63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480"/>
              <w:jc w:val="left"/>
            </w:pPr>
            <w:r>
              <w:rPr>
                <w:color w:val="000000"/>
                <w:spacing w:val="0"/>
                <w:w w:val="100"/>
                <w:position w:val="0"/>
              </w:rPr>
              <w:t>支付其他与筹资活动有关的现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25,415230.54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21,340,786.99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418,152,978.98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496,262,459.27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-134,678,620.32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-122,727,429.59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53,018.98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-89,984,323.16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64,953,023.91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603,659,740.68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538,706,716.77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513,675,417.52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603,659,740.68</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7</w:t>
      </w:r>
      <w:bookmarkEnd w:id="701"/>
      <w:r>
        <w:rPr>
          <w:color w:val="000000"/>
          <w:spacing w:val="0"/>
          <w:w w:val="100"/>
          <w:position w:val="0"/>
        </w:rPr>
        <w:t>、合并所有者权益变动表</w:t>
      </w:r>
      <w:bookmarkEnd w:id="699"/>
      <w:bookmarkEnd w:id="700"/>
      <w:bookmarkEnd w:id="702"/>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9"/>
        <w:gridCol w:w="1392"/>
        <w:gridCol w:w="590"/>
        <w:gridCol w:w="590"/>
        <w:gridCol w:w="576"/>
        <w:gridCol w:w="586"/>
        <w:gridCol w:w="581"/>
        <w:gridCol w:w="586"/>
        <w:gridCol w:w="590"/>
        <w:gridCol w:w="576"/>
        <w:gridCol w:w="586"/>
        <w:gridCol w:w="590"/>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394"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一般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配利</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3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优永其</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258"/>
        <w:gridCol w:w="504"/>
        <w:gridCol w:w="456"/>
        <w:gridCol w:w="470"/>
        <w:gridCol w:w="466"/>
        <w:gridCol w:w="590"/>
        <w:gridCol w:w="590"/>
        <w:gridCol w:w="576"/>
        <w:gridCol w:w="586"/>
        <w:gridCol w:w="581"/>
        <w:gridCol w:w="586"/>
        <w:gridCol w:w="590"/>
        <w:gridCol w:w="576"/>
        <w:gridCol w:w="586"/>
        <w:gridCol w:w="590"/>
        <w:gridCol w:w="586"/>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续</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债</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160"/>
              <w:jc w:val="left"/>
            </w:pPr>
            <w:r>
              <w:rPr>
                <w:color w:val="000000"/>
                <w:spacing w:val="0"/>
                <w:w w:val="100"/>
                <w:position w:val="0"/>
              </w:rPr>
              <w:t>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160"/>
              <w:jc w:val="left"/>
            </w:pPr>
            <w:r>
              <w:rPr>
                <w:color w:val="000000"/>
                <w:spacing w:val="0"/>
                <w:w w:val="100"/>
                <w:position w:val="0"/>
              </w:rPr>
              <w:t>股</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准备</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160"/>
              <w:jc w:val="left"/>
            </w:pPr>
            <w:r>
              <w:rPr>
                <w:color w:val="000000"/>
                <w:spacing w:val="0"/>
                <w:w w:val="100"/>
                <w:position w:val="0"/>
              </w:rPr>
              <w:t>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9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 xml:space="preserve">1,9 24, 629 22 </w:t>
            </w:r>
            <w:r>
              <w:rPr>
                <w:rFonts w:ascii="Times New Roman" w:eastAsia="Times New Roman" w:hAnsi="Times New Roman" w:cs="Times New Roman"/>
                <w:color w:val="000000"/>
                <w:spacing w:val="0"/>
                <w:w w:val="100"/>
                <w:position w:val="0"/>
                <w:sz w:val="18"/>
                <w:szCs w:val="18"/>
              </w:rPr>
              <w:t>9.0</w:t>
            </w:r>
          </w:p>
          <w:p>
            <w:pPr>
              <w:pStyle w:val="Style2"/>
              <w:keepNext w:val="0"/>
              <w:keepLines w:val="0"/>
              <w:widowControl w:val="0"/>
              <w:shd w:val="clear" w:color="auto" w:fill="auto"/>
              <w:bidi w:val="0"/>
              <w:spacing w:before="0" w:after="0" w:line="36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174,</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663,</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952.</w:t>
            </w:r>
          </w:p>
          <w:p>
            <w:pPr>
              <w:pStyle w:val="Style2"/>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60" w:right="0" w:firstLine="20"/>
              <w:jc w:val="both"/>
              <w:rPr>
                <w:sz w:val="18"/>
                <w:szCs w:val="18"/>
              </w:rPr>
            </w:pPr>
            <w:r>
              <w:rPr>
                <w:rFonts w:ascii="Times New Roman" w:eastAsia="Times New Roman" w:hAnsi="Times New Roman" w:cs="Times New Roman"/>
                <w:color w:val="000000"/>
                <w:spacing w:val="0"/>
                <w:w w:val="100"/>
                <w:position w:val="0"/>
                <w:sz w:val="18"/>
                <w:szCs w:val="18"/>
              </w:rPr>
              <w:t xml:space="preserve">42,6 93,0 </w:t>
            </w: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60" w:right="0" w:firstLine="20"/>
              <w:jc w:val="both"/>
              <w:rPr>
                <w:sz w:val="18"/>
                <w:szCs w:val="18"/>
              </w:rPr>
            </w:pPr>
            <w:r>
              <w:rPr>
                <w:rFonts w:ascii="Times New Roman" w:eastAsia="Times New Roman" w:hAnsi="Times New Roman" w:cs="Times New Roman"/>
                <w:color w:val="000000"/>
                <w:spacing w:val="0"/>
                <w:w w:val="100"/>
                <w:position w:val="0"/>
                <w:sz w:val="18"/>
                <w:szCs w:val="18"/>
              </w:rPr>
              <w:t xml:space="preserve">-39, </w:t>
            </w:r>
            <w:r>
              <w:rPr>
                <w:rFonts w:ascii="Times New Roman" w:eastAsia="Times New Roman" w:hAnsi="Times New Roman" w:cs="Times New Roman"/>
                <w:color w:val="000000"/>
                <w:spacing w:val="0"/>
                <w:w w:val="100"/>
                <w:position w:val="0"/>
                <w:sz w:val="18"/>
                <w:szCs w:val="18"/>
              </w:rPr>
              <w:t xml:space="preserve">149, </w:t>
            </w:r>
            <w:r>
              <w:rPr>
                <w:rFonts w:ascii="Times New Roman" w:eastAsia="Times New Roman" w:hAnsi="Times New Roman" w:cs="Times New Roman"/>
                <w:color w:val="000000"/>
                <w:spacing w:val="0"/>
                <w:w w:val="100"/>
                <w:position w:val="0"/>
                <w:sz w:val="18"/>
                <w:szCs w:val="18"/>
              </w:rPr>
              <w:t>451.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372,</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934,</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315,</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3,09</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2,13</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8,23</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90,9</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99,1</w:t>
            </w:r>
          </w:p>
          <w:p>
            <w:pPr>
              <w:pStyle w:val="Style2"/>
              <w:keepNext w:val="0"/>
              <w:keepLines w:val="0"/>
              <w:widowControl w:val="0"/>
              <w:shd w:val="clear" w:color="auto" w:fill="auto"/>
              <w:bidi w:val="0"/>
              <w:spacing w:before="0" w:after="14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3,13</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7,34</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8.44</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righ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840"/>
              <w:jc w:val="left"/>
            </w:pPr>
            <w:r>
              <w:rPr>
                <w:color w:val="000000"/>
                <w:spacing w:val="0"/>
                <w:w w:val="100"/>
                <w:position w:val="0"/>
              </w:rPr>
              <w:t>同 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840"/>
              <w:jc w:val="left"/>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3" w:lineRule="auto"/>
              <w:ind w:left="160" w:right="0" w:firstLine="20"/>
              <w:jc w:val="both"/>
              <w:rPr>
                <w:sz w:val="18"/>
                <w:szCs w:val="18"/>
              </w:rPr>
            </w:pPr>
            <w:r>
              <w:rPr>
                <w:rFonts w:ascii="Times New Roman" w:eastAsia="Times New Roman" w:hAnsi="Times New Roman" w:cs="Times New Roman"/>
                <w:color w:val="000000"/>
                <w:spacing w:val="0"/>
                <w:w w:val="100"/>
                <w:position w:val="0"/>
                <w:sz w:val="18"/>
                <w:szCs w:val="18"/>
              </w:rPr>
              <w:t xml:space="preserve">-4,5 </w:t>
            </w:r>
            <w:r>
              <w:rPr>
                <w:rFonts w:ascii="Times New Roman" w:eastAsia="Times New Roman" w:hAnsi="Times New Roman" w:cs="Times New Roman"/>
                <w:color w:val="000000"/>
                <w:spacing w:val="0"/>
                <w:w w:val="100"/>
                <w:position w:val="0"/>
                <w:sz w:val="18"/>
                <w:szCs w:val="18"/>
              </w:rPr>
              <w:t xml:space="preserve">05,8 </w:t>
            </w:r>
            <w:r>
              <w:rPr>
                <w:rFonts w:ascii="Times New Roman" w:eastAsia="Times New Roman" w:hAnsi="Times New Roman" w:cs="Times New Roman"/>
                <w:color w:val="000000"/>
                <w:spacing w:val="0"/>
                <w:w w:val="100"/>
                <w:position w:val="0"/>
                <w:sz w:val="18"/>
                <w:szCs w:val="18"/>
              </w:rPr>
              <w:t>29.3</w:t>
            </w:r>
          </w:p>
          <w:p>
            <w:pPr>
              <w:pStyle w:val="Style2"/>
              <w:keepNext w:val="0"/>
              <w:keepLines w:val="0"/>
              <w:widowControl w:val="0"/>
              <w:shd w:val="clear" w:color="auto" w:fill="auto"/>
              <w:bidi w:val="0"/>
              <w:spacing w:before="0" w:after="0" w:line="353"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auto"/>
              <w:ind w:left="160" w:right="0" w:firstLine="20"/>
              <w:jc w:val="both"/>
              <w:rPr>
                <w:sz w:val="18"/>
                <w:szCs w:val="18"/>
              </w:rPr>
            </w:pPr>
            <w:r>
              <w:rPr>
                <w:rFonts w:ascii="Times New Roman" w:eastAsia="Times New Roman" w:hAnsi="Times New Roman" w:cs="Times New Roman"/>
                <w:color w:val="000000"/>
                <w:spacing w:val="0"/>
                <w:w w:val="100"/>
                <w:position w:val="0"/>
                <w:sz w:val="18"/>
                <w:szCs w:val="18"/>
              </w:rPr>
              <w:t xml:space="preserve">-5,0 </w:t>
            </w:r>
            <w:r>
              <w:rPr>
                <w:rFonts w:ascii="Times New Roman" w:eastAsia="Times New Roman" w:hAnsi="Times New Roman" w:cs="Times New Roman"/>
                <w:color w:val="000000"/>
                <w:spacing w:val="0"/>
                <w:w w:val="100"/>
                <w:position w:val="0"/>
                <w:sz w:val="18"/>
                <w:szCs w:val="18"/>
              </w:rPr>
              <w:t xml:space="preserve">06,4 </w:t>
            </w:r>
            <w:r>
              <w:rPr>
                <w:rFonts w:ascii="Times New Roman" w:eastAsia="Times New Roman" w:hAnsi="Times New Roman" w:cs="Times New Roman"/>
                <w:color w:val="000000"/>
                <w:spacing w:val="0"/>
                <w:w w:val="100"/>
                <w:position w:val="0"/>
                <w:sz w:val="18"/>
                <w:szCs w:val="18"/>
              </w:rPr>
              <w:t>77.0</w:t>
            </w:r>
          </w:p>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46" w:lineRule="auto"/>
              <w:ind w:left="140" w:right="0" w:firstLine="20"/>
              <w:jc w:val="left"/>
              <w:rPr>
                <w:sz w:val="18"/>
                <w:szCs w:val="18"/>
              </w:rPr>
            </w:pPr>
            <w:r>
              <w:rPr>
                <w:rFonts w:ascii="Times New Roman" w:eastAsia="Times New Roman" w:hAnsi="Times New Roman" w:cs="Times New Roman"/>
                <w:color w:val="000000"/>
                <w:spacing w:val="0"/>
                <w:w w:val="100"/>
                <w:position w:val="0"/>
                <w:sz w:val="18"/>
                <w:szCs w:val="18"/>
              </w:rPr>
              <w:t xml:space="preserve">-5,0 </w:t>
            </w:r>
            <w:r>
              <w:rPr>
                <w:rFonts w:ascii="Times New Roman" w:eastAsia="Times New Roman" w:hAnsi="Times New Roman" w:cs="Times New Roman"/>
                <w:color w:val="000000"/>
                <w:spacing w:val="0"/>
                <w:w w:val="100"/>
                <w:position w:val="0"/>
                <w:sz w:val="18"/>
                <w:szCs w:val="18"/>
              </w:rPr>
              <w:t xml:space="preserve">06,4 </w:t>
            </w:r>
            <w:r>
              <w:rPr>
                <w:rFonts w:ascii="Times New Roman" w:eastAsia="Times New Roman" w:hAnsi="Times New Roman" w:cs="Times New Roman"/>
                <w:color w:val="000000"/>
                <w:spacing w:val="0"/>
                <w:w w:val="100"/>
                <w:position w:val="0"/>
                <w:sz w:val="18"/>
                <w:szCs w:val="18"/>
              </w:rPr>
              <w:t>77.0</w:t>
            </w:r>
          </w:p>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19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0" w:line="36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 xml:space="preserve">24, 629 22 </w:t>
            </w:r>
            <w:r>
              <w:rPr>
                <w:rFonts w:ascii="Times New Roman" w:eastAsia="Times New Roman" w:hAnsi="Times New Roman" w:cs="Times New Roman"/>
                <w:color w:val="000000"/>
                <w:spacing w:val="0"/>
                <w:w w:val="100"/>
                <w:position w:val="0"/>
                <w:sz w:val="18"/>
                <w:szCs w:val="18"/>
              </w:rPr>
              <w:t>9.0</w:t>
            </w:r>
          </w:p>
          <w:p>
            <w:pPr>
              <w:pStyle w:val="Style2"/>
              <w:keepNext w:val="0"/>
              <w:keepLines w:val="0"/>
              <w:widowControl w:val="0"/>
              <w:shd w:val="clear" w:color="auto" w:fill="auto"/>
              <w:bidi w:val="0"/>
              <w:spacing w:before="0" w:after="0" w:line="36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174,</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663,</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952.</w:t>
            </w:r>
          </w:p>
          <w:p>
            <w:pPr>
              <w:pStyle w:val="Style2"/>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60" w:right="0" w:firstLine="20"/>
              <w:jc w:val="both"/>
              <w:rPr>
                <w:sz w:val="18"/>
                <w:szCs w:val="18"/>
              </w:rPr>
            </w:pPr>
            <w:r>
              <w:rPr>
                <w:rFonts w:ascii="Times New Roman" w:eastAsia="Times New Roman" w:hAnsi="Times New Roman" w:cs="Times New Roman"/>
                <w:color w:val="000000"/>
                <w:spacing w:val="0"/>
                <w:w w:val="100"/>
                <w:position w:val="0"/>
                <w:sz w:val="18"/>
                <w:szCs w:val="18"/>
              </w:rPr>
              <w:t xml:space="preserve">42,6 93,0 </w:t>
            </w: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871,</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929,</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809,</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303.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3,08</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7,13</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1,75</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90,9</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99,1</w:t>
            </w:r>
          </w:p>
          <w:p>
            <w:pPr>
              <w:pStyle w:val="Style2"/>
              <w:keepNext w:val="0"/>
              <w:keepLines w:val="0"/>
              <w:widowControl w:val="0"/>
              <w:shd w:val="clear" w:color="auto" w:fill="auto"/>
              <w:bidi w:val="0"/>
              <w:spacing w:before="0" w:after="16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8,13</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0,87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1.40</w:t>
            </w:r>
          </w:p>
        </w:tc>
      </w:tr>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3"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 </w:t>
            </w:r>
            <w:r>
              <w:rPr>
                <w:rFonts w:ascii="Times New Roman" w:eastAsia="Times New Roman" w:hAnsi="Times New Roman" w:cs="Times New Roman"/>
                <w:color w:val="000000"/>
                <w:spacing w:val="0"/>
                <w:w w:val="100"/>
                <w:position w:val="0"/>
                <w:sz w:val="18"/>
                <w:szCs w:val="18"/>
              </w:rPr>
              <w:t xml:space="preserve">429 ,80 </w:t>
            </w:r>
            <w:r>
              <w:rPr>
                <w:rFonts w:ascii="Times New Roman" w:eastAsia="Times New Roman" w:hAnsi="Times New Roman" w:cs="Times New Roman"/>
                <w:color w:val="000000"/>
                <w:spacing w:val="0"/>
                <w:w w:val="100"/>
                <w:position w:val="0"/>
                <w:sz w:val="18"/>
                <w:szCs w:val="18"/>
              </w:rPr>
              <w:t>0.0</w:t>
            </w:r>
          </w:p>
          <w:p>
            <w:pPr>
              <w:pStyle w:val="Style2"/>
              <w:keepNext w:val="0"/>
              <w:keepLines w:val="0"/>
              <w:widowControl w:val="0"/>
              <w:shd w:val="clear" w:color="auto" w:fill="auto"/>
              <w:bidi w:val="0"/>
              <w:spacing w:before="0" w:after="0" w:line="353"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-9,0</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43,5</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56.5</w:t>
            </w:r>
          </w:p>
          <w:p>
            <w:pPr>
              <w:pStyle w:val="Style2"/>
              <w:keepNext w:val="0"/>
              <w:keepLines w:val="0"/>
              <w:widowControl w:val="0"/>
              <w:shd w:val="clear" w:color="auto" w:fill="auto"/>
              <w:bidi w:val="0"/>
              <w:spacing w:before="0" w:after="10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360" w:lineRule="auto"/>
              <w:ind w:left="160" w:right="0" w:firstLine="20"/>
              <w:jc w:val="both"/>
              <w:rPr>
                <w:sz w:val="18"/>
                <w:szCs w:val="18"/>
              </w:rPr>
            </w:pPr>
            <w:r>
              <w:rPr>
                <w:rFonts w:ascii="Times New Roman" w:eastAsia="Times New Roman" w:hAnsi="Times New Roman" w:cs="Times New Roman"/>
                <w:color w:val="000000"/>
                <w:spacing w:val="0"/>
                <w:w w:val="100"/>
                <w:position w:val="0"/>
                <w:sz w:val="18"/>
                <w:szCs w:val="18"/>
              </w:rPr>
              <w:t xml:space="preserve">219, </w:t>
            </w:r>
            <w:r>
              <w:rPr>
                <w:rFonts w:ascii="Times New Roman" w:eastAsia="Times New Roman" w:hAnsi="Times New Roman" w:cs="Times New Roman"/>
                <w:color w:val="000000"/>
                <w:spacing w:val="0"/>
                <w:w w:val="100"/>
                <w:position w:val="0"/>
                <w:sz w:val="18"/>
                <w:szCs w:val="18"/>
              </w:rPr>
              <w:t>800.</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16,4</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92.8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-572</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,335, </w:t>
            </w:r>
            <w:r>
              <w:rPr>
                <w:rFonts w:ascii="Times New Roman" w:eastAsia="Times New Roman" w:hAnsi="Times New Roman" w:cs="Times New Roman"/>
                <w:color w:val="000000"/>
                <w:spacing w:val="0"/>
                <w:w w:val="100"/>
                <w:position w:val="0"/>
                <w:sz w:val="18"/>
                <w:szCs w:val="18"/>
              </w:rPr>
              <w:t>209.</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85,0</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24,3</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93.2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16,4</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92.8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861.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63,6</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24.3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r>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（二）所有者</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投入和减少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 </w:t>
            </w:r>
            <w:r>
              <w:rPr>
                <w:rFonts w:ascii="Times New Roman" w:eastAsia="Times New Roman" w:hAnsi="Times New Roman" w:cs="Times New Roman"/>
                <w:color w:val="000000"/>
                <w:spacing w:val="0"/>
                <w:w w:val="100"/>
                <w:position w:val="0"/>
                <w:sz w:val="18"/>
                <w:szCs w:val="18"/>
              </w:rPr>
              <w:t xml:space="preserve">429 ,80 </w:t>
            </w:r>
            <w:r>
              <w:rPr>
                <w:rFonts w:ascii="Times New Roman" w:eastAsia="Times New Roman" w:hAnsi="Times New Roman" w:cs="Times New Roman"/>
                <w:color w:val="000000"/>
                <w:spacing w:val="0"/>
                <w:w w:val="100"/>
                <w:position w:val="0"/>
                <w:sz w:val="18"/>
                <w:szCs w:val="18"/>
              </w:rPr>
              <w:t>0.0</w:t>
            </w:r>
          </w:p>
          <w:p>
            <w:pPr>
              <w:pStyle w:val="Style2"/>
              <w:keepNext w:val="0"/>
              <w:keepLines w:val="0"/>
              <w:widowControl w:val="0"/>
              <w:shd w:val="clear" w:color="auto" w:fill="auto"/>
              <w:bidi w:val="0"/>
              <w:spacing w:before="0" w:after="0" w:line="35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-9,0</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43,5</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56.5</w:t>
            </w:r>
          </w:p>
          <w:p>
            <w:pPr>
              <w:pStyle w:val="Style2"/>
              <w:keepNext w:val="0"/>
              <w:keepLines w:val="0"/>
              <w:widowControl w:val="0"/>
              <w:shd w:val="clear" w:color="auto" w:fill="auto"/>
              <w:bidi w:val="0"/>
              <w:spacing w:before="0" w:after="10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360" w:lineRule="auto"/>
              <w:ind w:left="160" w:right="0" w:firstLine="20"/>
              <w:jc w:val="both"/>
              <w:rPr>
                <w:sz w:val="18"/>
                <w:szCs w:val="18"/>
              </w:rPr>
            </w:pPr>
            <w:r>
              <w:rPr>
                <w:rFonts w:ascii="Times New Roman" w:eastAsia="Times New Roman" w:hAnsi="Times New Roman" w:cs="Times New Roman"/>
                <w:color w:val="000000"/>
                <w:spacing w:val="0"/>
                <w:w w:val="100"/>
                <w:position w:val="0"/>
                <w:sz w:val="18"/>
                <w:szCs w:val="18"/>
              </w:rPr>
              <w:t xml:space="preserve">219, </w:t>
            </w:r>
            <w:r>
              <w:rPr>
                <w:rFonts w:ascii="Times New Roman" w:eastAsia="Times New Roman" w:hAnsi="Times New Roman" w:cs="Times New Roman"/>
                <w:color w:val="000000"/>
                <w:spacing w:val="0"/>
                <w:w w:val="100"/>
                <w:position w:val="0"/>
                <w:sz w:val="18"/>
                <w:szCs w:val="18"/>
              </w:rPr>
              <w:t>800.</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8,74</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6,44</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88,1</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88,0</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34,4</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 入的普通股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-2,1</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-4,6</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89,5</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89,5</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39,4</w:t>
            </w:r>
          </w:p>
        </w:tc>
      </w:tr>
    </w:tbl>
    <w:p>
      <w:pPr>
        <w:widowControl w:val="0"/>
        <w:spacing w:line="1" w:lineRule="exact"/>
      </w:pPr>
      <w:r>
        <w:br w:type="page"/>
      </w:r>
    </w:p>
    <w:tbl>
      <w:tblPr>
        <w:tblOverlap w:val="never"/>
        <w:jc w:val="center"/>
        <w:tblLayout w:type="fixed"/>
      </w:tblPr>
      <w:tblGrid>
        <w:gridCol w:w="1258"/>
        <w:gridCol w:w="504"/>
        <w:gridCol w:w="456"/>
        <w:gridCol w:w="470"/>
        <w:gridCol w:w="466"/>
        <w:gridCol w:w="590"/>
        <w:gridCol w:w="590"/>
        <w:gridCol w:w="576"/>
        <w:gridCol w:w="586"/>
        <w:gridCol w:w="581"/>
        <w:gridCol w:w="586"/>
        <w:gridCol w:w="590"/>
        <w:gridCol w:w="576"/>
        <w:gridCol w:w="586"/>
        <w:gridCol w:w="590"/>
        <w:gridCol w:w="586"/>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2"/>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计入所有者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34.5</w:t>
            </w:r>
          </w:p>
          <w:p>
            <w:pPr>
              <w:pStyle w:val="Style2"/>
              <w:keepNext w:val="0"/>
              <w:keepLines w:val="0"/>
              <w:widowControl w:val="0"/>
              <w:shd w:val="clear" w:color="auto" w:fill="auto"/>
              <w:bidi w:val="0"/>
              <w:spacing w:before="0" w:after="10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603,</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180.</w:t>
            </w:r>
          </w:p>
          <w:p>
            <w:pPr>
              <w:pStyle w:val="Style2"/>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9,17</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6,64</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p>
            <w:pPr>
              <w:pStyle w:val="Style2"/>
              <w:keepNext w:val="0"/>
              <w:keepLines w:val="0"/>
              <w:widowControl w:val="0"/>
              <w:shd w:val="clear" w:color="auto" w:fill="auto"/>
              <w:bidi w:val="0"/>
              <w:spacing w:before="0" w:after="1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9,18</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9,81</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7.23</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-430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94,7</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-76,</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905,</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905,</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40" w:right="0" w:firstLine="40"/>
              <w:jc w:val="both"/>
              <w:rPr>
                <w:sz w:val="18"/>
                <w:szCs w:val="18"/>
              </w:rPr>
            </w:pPr>
            <w:r>
              <w:rPr>
                <w:rFonts w:ascii="Times New Roman" w:eastAsia="Times New Roman" w:hAnsi="Times New Roman" w:cs="Times New Roman"/>
                <w:color w:val="000000"/>
                <w:spacing w:val="0"/>
                <w:w w:val="100"/>
                <w:position w:val="0"/>
                <w:sz w:val="18"/>
                <w:szCs w:val="18"/>
              </w:rPr>
              <w:t xml:space="preserve">-76, </w:t>
            </w:r>
            <w:r>
              <w:rPr>
                <w:rFonts w:ascii="Times New Roman" w:eastAsia="Times New Roman" w:hAnsi="Times New Roman" w:cs="Times New Roman"/>
                <w:color w:val="000000"/>
                <w:spacing w:val="0"/>
                <w:w w:val="100"/>
                <w:position w:val="0"/>
                <w:sz w:val="18"/>
                <w:szCs w:val="18"/>
              </w:rPr>
              <w:t xml:space="preserve">905, </w:t>
            </w:r>
            <w:r>
              <w:rPr>
                <w:rFonts w:ascii="Times New Roman" w:eastAsia="Times New Roman" w:hAnsi="Times New Roman" w:cs="Times New Roman"/>
                <w:color w:val="000000"/>
                <w:spacing w:val="0"/>
                <w:w w:val="100"/>
                <w:position w:val="0"/>
                <w:sz w:val="18"/>
                <w:szCs w:val="18"/>
              </w:rPr>
              <w:t>299.</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905,</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 计划变动额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504"/>
        <w:gridCol w:w="456"/>
        <w:gridCol w:w="470"/>
        <w:gridCol w:w="466"/>
        <w:gridCol w:w="590"/>
        <w:gridCol w:w="590"/>
        <w:gridCol w:w="576"/>
        <w:gridCol w:w="586"/>
        <w:gridCol w:w="581"/>
        <w:gridCol w:w="586"/>
        <w:gridCol w:w="590"/>
        <w:gridCol w:w="576"/>
        <w:gridCol w:w="586"/>
        <w:gridCol w:w="590"/>
        <w:gridCol w:w="586"/>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 xml:space="preserve">1,9 22, 199 ,42 </w:t>
            </w:r>
            <w:r>
              <w:rPr>
                <w:rFonts w:ascii="Times New Roman" w:eastAsia="Times New Roman" w:hAnsi="Times New Roman" w:cs="Times New Roman"/>
                <w:color w:val="000000"/>
                <w:spacing w:val="0"/>
                <w:w w:val="100"/>
                <w:position w:val="0"/>
                <w:sz w:val="18"/>
                <w:szCs w:val="18"/>
              </w:rPr>
              <w:t>9.0</w:t>
            </w:r>
          </w:p>
          <w:p>
            <w:pPr>
              <w:pStyle w:val="Style2"/>
              <w:keepNext w:val="0"/>
              <w:keepLines w:val="0"/>
              <w:widowControl w:val="0"/>
              <w:shd w:val="clear" w:color="auto" w:fill="auto"/>
              <w:bidi w:val="0"/>
              <w:spacing w:before="0" w:after="0" w:line="36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165,</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620,</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22,4</w:t>
            </w:r>
          </w:p>
          <w:p>
            <w:pPr>
              <w:pStyle w:val="Style2"/>
              <w:keepNext w:val="0"/>
              <w:keepLines w:val="0"/>
              <w:widowControl w:val="0"/>
              <w:shd w:val="clear" w:color="auto" w:fill="auto"/>
              <w:bidi w:val="0"/>
              <w:spacing w:before="0" w:after="0" w:line="346"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732 </w:t>
            </w: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0" w:line="346"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665,</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944.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2,51</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4,79</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6,54</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18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176, 023, </w:t>
            </w:r>
            <w:r>
              <w:rPr>
                <w:rFonts w:ascii="Times New Roman" w:eastAsia="Times New Roman" w:hAnsi="Times New Roman" w:cs="Times New Roman"/>
                <w:color w:val="000000"/>
                <w:spacing w:val="0"/>
                <w:w w:val="100"/>
                <w:position w:val="0"/>
                <w:sz w:val="18"/>
                <w:szCs w:val="18"/>
              </w:rPr>
              <w:t>505.</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0,82</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0,05</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39" w:line="1" w:lineRule="exact"/>
      </w:pP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4"/>
        <w:gridCol w:w="446"/>
        <w:gridCol w:w="456"/>
        <w:gridCol w:w="490"/>
        <w:gridCol w:w="581"/>
        <w:gridCol w:w="576"/>
        <w:gridCol w:w="576"/>
        <w:gridCol w:w="576"/>
        <w:gridCol w:w="576"/>
        <w:gridCol w:w="576"/>
        <w:gridCol w:w="590"/>
        <w:gridCol w:w="562"/>
        <w:gridCol w:w="576"/>
        <w:gridCol w:w="643"/>
        <w:gridCol w:w="653"/>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4"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少数</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股东</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 者权 益合 计</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库存</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配利</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180" w:firstLine="0"/>
              <w:jc w:val="right"/>
            </w:pPr>
            <w:r>
              <w:rPr>
                <w:color w:val="000000"/>
                <w:spacing w:val="0"/>
                <w:w w:val="100"/>
                <w:position w:val="0"/>
              </w:rPr>
              <w:t>小</w:t>
            </w:r>
          </w:p>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w:t>
            </w:r>
          </w:p>
          <w:p>
            <w:pPr>
              <w:pStyle w:val="Style2"/>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170,</w:t>
            </w:r>
          </w:p>
          <w:p>
            <w:pPr>
              <w:pStyle w:val="Style2"/>
              <w:keepNext w:val="0"/>
              <w:keepLines w:val="0"/>
              <w:widowControl w:val="0"/>
              <w:shd w:val="clear" w:color="auto" w:fill="auto"/>
              <w:bidi w:val="0"/>
              <w:spacing w:before="0" w:after="0" w:line="360"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476, </w:t>
            </w:r>
            <w:r>
              <w:rPr>
                <w:rFonts w:ascii="Times New Roman" w:eastAsia="Times New Roman" w:hAnsi="Times New Roman" w:cs="Times New Roman"/>
                <w:color w:val="000000"/>
                <w:spacing w:val="0"/>
                <w:w w:val="100"/>
                <w:position w:val="0"/>
                <w:sz w:val="18"/>
                <w:szCs w:val="18"/>
              </w:rPr>
              <w:t>707.</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391,</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085.</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107,</w:t>
            </w:r>
          </w:p>
          <w:p>
            <w:pPr>
              <w:pStyle w:val="Style2"/>
              <w:keepNext w:val="0"/>
              <w:keepLines w:val="0"/>
              <w:widowControl w:val="0"/>
              <w:shd w:val="clear" w:color="auto" w:fill="auto"/>
              <w:bidi w:val="0"/>
              <w:spacing w:before="0" w:after="0" w:line="360"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238, </w:t>
            </w:r>
            <w:r>
              <w:rPr>
                <w:rFonts w:ascii="Times New Roman" w:eastAsia="Times New Roman" w:hAnsi="Times New Roman" w:cs="Times New Roman"/>
                <w:color w:val="000000"/>
                <w:spacing w:val="0"/>
                <w:w w:val="100"/>
                <w:position w:val="0"/>
                <w:sz w:val="18"/>
                <w:szCs w:val="18"/>
              </w:rPr>
              <w:t>825.</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952,</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2,82</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2,84</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4,34</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2,888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加:会计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6,76</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7,84</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8,95</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3,36</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8,953 </w:t>
            </w:r>
            <w:r>
              <w:rPr>
                <w:rFonts w:ascii="Times New Roman" w:eastAsia="Times New Roman" w:hAnsi="Times New Roman" w:cs="Times New Roman"/>
                <w:color w:val="000000"/>
                <w:spacing w:val="0"/>
                <w:w w:val="100"/>
                <w:position w:val="0"/>
                <w:sz w:val="18"/>
                <w:szCs w:val="18"/>
              </w:rPr>
              <w:t>,366.</w:t>
            </w:r>
          </w:p>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pPr>
            <w:r>
              <w:rPr>
                <w:color w:val="000000"/>
                <w:spacing w:val="0"/>
                <w:w w:val="100"/>
                <w:position w:val="0"/>
              </w:rPr>
              <w:t>同 一控制下企 业合并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4"/>
        <w:gridCol w:w="446"/>
        <w:gridCol w:w="456"/>
        <w:gridCol w:w="490"/>
        <w:gridCol w:w="581"/>
        <w:gridCol w:w="576"/>
        <w:gridCol w:w="576"/>
        <w:gridCol w:w="576"/>
        <w:gridCol w:w="576"/>
        <w:gridCol w:w="576"/>
        <w:gridCol w:w="590"/>
        <w:gridCol w:w="562"/>
        <w:gridCol w:w="576"/>
        <w:gridCol w:w="638"/>
        <w:gridCol w:w="65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180" w:firstLine="0"/>
              <w:jc w:val="right"/>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w:t>
            </w:r>
          </w:p>
          <w:p>
            <w:pPr>
              <w:pStyle w:val="Style2"/>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170,</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476,</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707.</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62,4</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72,0</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391,</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085.</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108,</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345,</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708,</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799,</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2,83</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1,79</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7,70</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66,06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4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2,897 ,858, </w:t>
            </w:r>
            <w:r>
              <w:rPr>
                <w:rFonts w:ascii="Times New Roman" w:eastAsia="Times New Roman" w:hAnsi="Times New Roman" w:cs="Times New Roman"/>
                <w:color w:val="000000"/>
                <w:spacing w:val="0"/>
                <w:w w:val="100"/>
                <w:position w:val="0"/>
                <w:sz w:val="18"/>
                <w:szCs w:val="18"/>
              </w:rPr>
              <w:t>938.7</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p>
            <w:pPr>
              <w:pStyle w:val="Style2"/>
              <w:keepNext w:val="0"/>
              <w:keepLines w:val="0"/>
              <w:widowControl w:val="0"/>
              <w:shd w:val="clear" w:color="auto" w:fill="auto"/>
              <w:bidi w:val="0"/>
              <w:spacing w:before="0" w:after="0" w:line="36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 xml:space="preserve">0,0 </w:t>
            </w:r>
            <w:r>
              <w:rPr>
                <w:rFonts w:ascii="Times New Roman" w:eastAsia="Times New Roman" w:hAnsi="Times New Roman" w:cs="Times New Roman"/>
                <w:color w:val="000000"/>
                <w:spacing w:val="0"/>
                <w:w w:val="100"/>
                <w:position w:val="0"/>
                <w:sz w:val="18"/>
                <w:szCs w:val="18"/>
              </w:rPr>
              <w:t>00.</w:t>
            </w:r>
          </w:p>
          <w:p>
            <w:pPr>
              <w:pStyle w:val="Style2"/>
              <w:keepNext w:val="0"/>
              <w:keepLines w:val="0"/>
              <w:widowControl w:val="0"/>
              <w:shd w:val="clear" w:color="auto" w:fill="auto"/>
              <w:bidi w:val="0"/>
              <w:spacing w:before="0" w:after="0" w:line="36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4,18</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7,24</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0" w:line="360" w:lineRule="auto"/>
              <w:ind w:left="16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779, </w:t>
            </w: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0" w:line="36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758,</w:t>
            </w:r>
          </w:p>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366.</w:t>
            </w:r>
          </w:p>
          <w:p>
            <w:pPr>
              <w:pStyle w:val="Style2"/>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26,7</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6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225, 515, </w:t>
            </w:r>
            <w:r>
              <w:rPr>
                <w:rFonts w:ascii="Times New Roman" w:eastAsia="Times New Roman" w:hAnsi="Times New Roman" w:cs="Times New Roman"/>
                <w:color w:val="000000"/>
                <w:spacing w:val="0"/>
                <w:w w:val="100"/>
                <w:position w:val="0"/>
                <w:sz w:val="18"/>
                <w:szCs w:val="18"/>
              </w:rPr>
              <w:t>866.</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260,</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340,</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285,2</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78,40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758,</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366.</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315,</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281,</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526.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304,</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523,</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302,0</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75,13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 投入和减少 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p>
            <w:pPr>
              <w:pStyle w:val="Style2"/>
              <w:keepNext w:val="0"/>
              <w:keepLines w:val="0"/>
              <w:widowControl w:val="0"/>
              <w:shd w:val="clear" w:color="auto" w:fill="auto"/>
              <w:bidi w:val="0"/>
              <w:spacing w:before="0" w:after="0" w:line="36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 xml:space="preserve">0,0 </w:t>
            </w:r>
            <w:r>
              <w:rPr>
                <w:rFonts w:ascii="Times New Roman" w:eastAsia="Times New Roman" w:hAnsi="Times New Roman" w:cs="Times New Roman"/>
                <w:color w:val="000000"/>
                <w:spacing w:val="0"/>
                <w:w w:val="100"/>
                <w:position w:val="0"/>
                <w:sz w:val="18"/>
                <w:szCs w:val="18"/>
              </w:rPr>
              <w:t>00.</w:t>
            </w:r>
          </w:p>
          <w:p>
            <w:pPr>
              <w:pStyle w:val="Style2"/>
              <w:keepNext w:val="0"/>
              <w:keepLines w:val="0"/>
              <w:widowControl w:val="0"/>
              <w:shd w:val="clear" w:color="auto" w:fill="auto"/>
              <w:bidi w:val="0"/>
              <w:spacing w:before="0" w:after="0" w:line="36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4,18</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7,24</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0" w:line="360" w:lineRule="auto"/>
              <w:ind w:left="16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779, </w:t>
            </w: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0" w:line="36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6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13,5 562 </w:t>
            </w:r>
            <w:r>
              <w:rPr>
                <w:rFonts w:ascii="Times New Roman" w:eastAsia="Times New Roman" w:hAnsi="Times New Roman" w:cs="Times New Roman"/>
                <w:color w:val="000000"/>
                <w:spacing w:val="0"/>
                <w:w w:val="100"/>
                <w:position w:val="0"/>
                <w:sz w:val="18"/>
                <w:szCs w:val="18"/>
              </w:rPr>
              <w:t>44.8</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27,38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40,94</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2,147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r>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 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p>
            <w:pPr>
              <w:pStyle w:val="Style2"/>
              <w:keepNext w:val="0"/>
              <w:keepLines w:val="0"/>
              <w:widowControl w:val="0"/>
              <w:shd w:val="clear" w:color="auto" w:fill="auto"/>
              <w:bidi w:val="0"/>
              <w:spacing w:before="0" w:after="0" w:line="36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 xml:space="preserve">0,0 </w:t>
            </w:r>
            <w:r>
              <w:rPr>
                <w:rFonts w:ascii="Times New Roman" w:eastAsia="Times New Roman" w:hAnsi="Times New Roman" w:cs="Times New Roman"/>
                <w:color w:val="000000"/>
                <w:spacing w:val="0"/>
                <w:w w:val="100"/>
                <w:position w:val="0"/>
                <w:sz w:val="18"/>
                <w:szCs w:val="18"/>
              </w:rPr>
              <w:t>00.</w:t>
            </w:r>
          </w:p>
          <w:p>
            <w:pPr>
              <w:pStyle w:val="Style2"/>
              <w:keepNext w:val="0"/>
              <w:keepLines w:val="0"/>
              <w:widowControl w:val="0"/>
              <w:shd w:val="clear" w:color="auto" w:fill="auto"/>
              <w:bidi w:val="0"/>
              <w:spacing w:before="0" w:after="0" w:line="36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-9,3</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69,0</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0" w:line="360" w:lineRule="auto"/>
              <w:ind w:left="16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779, </w:t>
            </w: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0" w:line="36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25,90</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1,113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计入所有者</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15,0</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332</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18.2</w:t>
            </w:r>
          </w:p>
          <w:p>
            <w:pPr>
              <w:pStyle w:val="Style2"/>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15,0</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332</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15,04</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1,033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76,9</w:t>
            </w:r>
          </w:p>
          <w:p>
            <w:pPr>
              <w:pStyle w:val="Style2"/>
              <w:keepNext w:val="0"/>
              <w:keepLines w:val="0"/>
              <w:widowControl w:val="0"/>
              <w:shd w:val="clear" w:color="auto" w:fill="auto"/>
              <w:bidi w:val="0"/>
              <w:spacing w:before="0" w:after="16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73.4</w:t>
            </w:r>
          </w:p>
          <w:p>
            <w:pPr>
              <w:pStyle w:val="Style2"/>
              <w:keepNext w:val="0"/>
              <w:keepLines w:val="0"/>
              <w:widowControl w:val="0"/>
              <w:shd w:val="clear" w:color="auto" w:fill="auto"/>
              <w:bidi w:val="0"/>
              <w:spacing w:before="0" w:after="12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76,9</w:t>
            </w:r>
          </w:p>
          <w:p>
            <w:pPr>
              <w:pStyle w:val="Style2"/>
              <w:keepNext w:val="0"/>
              <w:keepLines w:val="0"/>
              <w:widowControl w:val="0"/>
              <w:shd w:val="clear" w:color="auto" w:fill="auto"/>
              <w:bidi w:val="0"/>
              <w:spacing w:before="0" w:after="16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73.4</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auto"/>
              <w:ind w:left="180" w:right="0" w:hanging="40"/>
              <w:jc w:val="both"/>
              <w:rPr>
                <w:sz w:val="18"/>
                <w:szCs w:val="18"/>
              </w:rPr>
            </w:pPr>
            <w:r>
              <w:rPr>
                <w:rFonts w:ascii="Times New Roman" w:eastAsia="Times New Roman" w:hAnsi="Times New Roman" w:cs="Times New Roman"/>
                <w:color w:val="000000"/>
                <w:spacing w:val="0"/>
                <w:w w:val="100"/>
                <w:position w:val="0"/>
                <w:sz w:val="18"/>
                <w:szCs w:val="18"/>
              </w:rPr>
              <w:t xml:space="preserve">1,476 </w:t>
            </w:r>
            <w:r>
              <w:rPr>
                <w:rFonts w:ascii="Times New Roman" w:eastAsia="Times New Roman" w:hAnsi="Times New Roman" w:cs="Times New Roman"/>
                <w:color w:val="000000"/>
                <w:spacing w:val="0"/>
                <w:w w:val="100"/>
                <w:position w:val="0"/>
                <w:sz w:val="18"/>
                <w:szCs w:val="18"/>
              </w:rPr>
              <w:t>,973.</w:t>
            </w:r>
          </w:p>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right w:val="single" w:sz="4"/>
            </w:tcBorders>
            <w:shd w:val="clear" w:color="auto" w:fill="FFFFFF"/>
            <w:vAlign w:val="top"/>
          </w:tcPr>
          <w:p>
            <w:pPr>
              <w:widowControl w:val="0"/>
              <w:rPr>
                <w:sz w:val="10"/>
                <w:szCs w:val="10"/>
              </w:rPr>
            </w:pPr>
          </w:p>
        </w:tc>
      </w:tr>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（三）利润分 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26,7</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-89,</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765,</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-57,</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738,</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38,87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w:t>
            </w:r>
          </w:p>
        </w:tc>
      </w:tr>
    </w:tbl>
    <w:p>
      <w:pPr>
        <w:widowControl w:val="0"/>
        <w:spacing w:line="1" w:lineRule="exact"/>
      </w:pPr>
      <w:r>
        <w:br w:type="page"/>
      </w:r>
    </w:p>
    <w:tbl>
      <w:tblPr>
        <w:tblOverlap w:val="never"/>
        <w:jc w:val="center"/>
        <w:tblLayout w:type="fixed"/>
      </w:tblPr>
      <w:tblGrid>
        <w:gridCol w:w="1219"/>
        <w:gridCol w:w="494"/>
        <w:gridCol w:w="446"/>
        <w:gridCol w:w="456"/>
        <w:gridCol w:w="490"/>
        <w:gridCol w:w="581"/>
        <w:gridCol w:w="576"/>
        <w:gridCol w:w="576"/>
        <w:gridCol w:w="576"/>
        <w:gridCol w:w="576"/>
        <w:gridCol w:w="576"/>
        <w:gridCol w:w="590"/>
        <w:gridCol w:w="562"/>
        <w:gridCol w:w="576"/>
        <w:gridCol w:w="638"/>
        <w:gridCol w:w="65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26,7</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3" w:lineRule="auto"/>
              <w:ind w:left="160" w:right="0" w:firstLine="20"/>
              <w:jc w:val="both"/>
              <w:rPr>
                <w:sz w:val="18"/>
                <w:szCs w:val="18"/>
              </w:rPr>
            </w:pPr>
            <w:r>
              <w:rPr>
                <w:rFonts w:ascii="Times New Roman" w:eastAsia="Times New Roman" w:hAnsi="Times New Roman" w:cs="Times New Roman"/>
                <w:color w:val="000000"/>
                <w:spacing w:val="0"/>
                <w:w w:val="100"/>
                <w:position w:val="0"/>
                <w:sz w:val="18"/>
                <w:szCs w:val="18"/>
              </w:rPr>
              <w:t xml:space="preserve">-32, </w:t>
            </w:r>
            <w:r>
              <w:rPr>
                <w:rFonts w:ascii="Times New Roman" w:eastAsia="Times New Roman" w:hAnsi="Times New Roman" w:cs="Times New Roman"/>
                <w:color w:val="000000"/>
                <w:spacing w:val="0"/>
                <w:w w:val="100"/>
                <w:position w:val="0"/>
                <w:sz w:val="18"/>
                <w:szCs w:val="18"/>
              </w:rPr>
              <w:t xml:space="preserve">026, </w:t>
            </w:r>
            <w:r>
              <w:rPr>
                <w:rFonts w:ascii="Times New Roman" w:eastAsia="Times New Roman" w:hAnsi="Times New Roman" w:cs="Times New Roman"/>
                <w:color w:val="000000"/>
                <w:spacing w:val="0"/>
                <w:w w:val="100"/>
                <w:position w:val="0"/>
                <w:sz w:val="18"/>
                <w:szCs w:val="18"/>
              </w:rPr>
              <w:t>782.</w:t>
            </w:r>
          </w:p>
          <w:p>
            <w:pPr>
              <w:pStyle w:val="Style2"/>
              <w:keepNext w:val="0"/>
              <w:keepLines w:val="0"/>
              <w:widowControl w:val="0"/>
              <w:shd w:val="clear" w:color="auto" w:fill="auto"/>
              <w:bidi w:val="0"/>
              <w:spacing w:before="0" w:after="0" w:line="353"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-57,</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738,</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-57,</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738,</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38,87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174,</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663,</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42,6</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93,0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372,</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934,</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315,</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2,13</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40" w:right="0" w:firstLine="20"/>
              <w:jc w:val="left"/>
              <w:rPr>
                <w:sz w:val="18"/>
                <w:szCs w:val="18"/>
              </w:rPr>
            </w:pPr>
            <w:r>
              <w:rPr>
                <w:rFonts w:ascii="Times New Roman" w:eastAsia="Times New Roman" w:hAnsi="Times New Roman" w:cs="Times New Roman"/>
                <w:color w:val="000000"/>
                <w:spacing w:val="0"/>
                <w:w w:val="100"/>
                <w:position w:val="0"/>
                <w:sz w:val="18"/>
                <w:szCs w:val="18"/>
              </w:rPr>
              <w:t xml:space="preserve">3,183 ,137, </w:t>
            </w:r>
            <w:r>
              <w:rPr>
                <w:rFonts w:ascii="Times New Roman" w:eastAsia="Times New Roman" w:hAnsi="Times New Roman" w:cs="Times New Roman"/>
                <w:color w:val="000000"/>
                <w:spacing w:val="0"/>
                <w:w w:val="100"/>
                <w:position w:val="0"/>
                <w:sz w:val="18"/>
                <w:szCs w:val="18"/>
              </w:rPr>
              <w:t>348.4</w:t>
            </w:r>
          </w:p>
        </w:tc>
      </w:tr>
    </w:tbl>
    <w:p>
      <w:pPr>
        <w:widowControl w:val="0"/>
        <w:spacing w:line="1" w:lineRule="exact"/>
      </w:pPr>
      <w:r>
        <w:br w:type="page"/>
      </w:r>
    </w:p>
    <w:tbl>
      <w:tblPr>
        <w:tblOverlap w:val="never"/>
        <w:jc w:val="center"/>
        <w:tblLayout w:type="fixed"/>
      </w:tblPr>
      <w:tblGrid>
        <w:gridCol w:w="1219"/>
        <w:gridCol w:w="494"/>
        <w:gridCol w:w="446"/>
        <w:gridCol w:w="456"/>
        <w:gridCol w:w="490"/>
        <w:gridCol w:w="581"/>
        <w:gridCol w:w="576"/>
        <w:gridCol w:w="576"/>
        <w:gridCol w:w="576"/>
        <w:gridCol w:w="576"/>
        <w:gridCol w:w="576"/>
        <w:gridCol w:w="590"/>
        <w:gridCol w:w="562"/>
        <w:gridCol w:w="576"/>
        <w:gridCol w:w="638"/>
        <w:gridCol w:w="658"/>
      </w:tblGrid>
      <w:tr>
        <w:trPr>
          <w:trHeight w:val="68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8</w:t>
      </w:r>
      <w:bookmarkEnd w:id="705"/>
      <w:r>
        <w:rPr>
          <w:color w:val="000000"/>
          <w:spacing w:val="0"/>
          <w:w w:val="100"/>
          <w:position w:val="0"/>
        </w:rPr>
        <w:t>、母公司所有者权益变动表</w:t>
      </w:r>
      <w:bookmarkEnd w:id="703"/>
      <w:bookmarkEnd w:id="704"/>
      <w:bookmarkEnd w:id="706"/>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20"/>
        <w:gridCol w:w="624"/>
        <w:gridCol w:w="610"/>
        <w:gridCol w:w="600"/>
        <w:gridCol w:w="605"/>
        <w:gridCol w:w="730"/>
        <w:gridCol w:w="720"/>
        <w:gridCol w:w="734"/>
        <w:gridCol w:w="720"/>
        <w:gridCol w:w="734"/>
        <w:gridCol w:w="610"/>
        <w:gridCol w:w="710"/>
        <w:gridCol w:w="87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综合</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配利</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1,924 ,629, </w:t>
            </w:r>
            <w:r>
              <w:rPr>
                <w:rFonts w:ascii="Times New Roman" w:eastAsia="Times New Roman" w:hAnsi="Times New Roman" w:cs="Times New Roman"/>
                <w:color w:val="000000"/>
                <w:spacing w:val="0"/>
                <w:w w:val="100"/>
                <w:position w:val="0"/>
                <w:sz w:val="18"/>
                <w:szCs w:val="18"/>
              </w:rPr>
              <w:t>229.0</w:t>
            </w:r>
          </w:p>
          <w:p>
            <w:pPr>
              <w:pStyle w:val="Style2"/>
              <w:keepNext w:val="0"/>
              <w:keepLines w:val="0"/>
              <w:widowControl w:val="0"/>
              <w:shd w:val="clear" w:color="auto" w:fill="auto"/>
              <w:bidi w:val="0"/>
              <w:spacing w:before="0" w:after="0" w:line="36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192,60</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6,842.</w:t>
            </w:r>
          </w:p>
          <w:p>
            <w:pPr>
              <w:pStyle w:val="Style2"/>
              <w:keepNext w:val="0"/>
              <w:keepLines w:val="0"/>
              <w:widowControl w:val="0"/>
              <w:shd w:val="clear" w:color="auto" w:fill="auto"/>
              <w:bidi w:val="0"/>
              <w:spacing w:before="0" w:after="10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42,693 </w:t>
            </w:r>
            <w:r>
              <w:rPr>
                <w:rFonts w:ascii="Times New Roman" w:eastAsia="Times New Roman" w:hAnsi="Times New Roman" w:cs="Times New Roman"/>
                <w:color w:val="000000"/>
                <w:spacing w:val="0"/>
                <w:w w:val="100"/>
                <w:position w:val="0"/>
                <w:sz w:val="18"/>
                <w:szCs w:val="18"/>
              </w:rPr>
              <w:t xml:space="preserve">,000.0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auto"/>
              <w:ind w:left="140" w:right="0" w:firstLine="40"/>
              <w:jc w:val="left"/>
              <w:rPr>
                <w:sz w:val="18"/>
                <w:szCs w:val="18"/>
              </w:rPr>
            </w:pPr>
            <w:r>
              <w:rPr>
                <w:rFonts w:ascii="Times New Roman" w:eastAsia="Times New Roman" w:hAnsi="Times New Roman" w:cs="Times New Roman"/>
                <w:color w:val="000000"/>
                <w:spacing w:val="0"/>
                <w:w w:val="100"/>
                <w:position w:val="0"/>
                <w:sz w:val="18"/>
                <w:szCs w:val="18"/>
              </w:rPr>
              <w:t>-39,18 0,337.</w:t>
            </w:r>
          </w:p>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140,37</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2,373.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934,</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712,</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703.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3,110,44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7,811.27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-4,50</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5,82</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77.04</w:t>
            </w:r>
          </w:p>
        </w:tc>
      </w:tr>
      <w:tr>
        <w:trPr>
          <w:trHeight w:val="13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1,924 ,629, </w:t>
            </w:r>
            <w:r>
              <w:rPr>
                <w:rFonts w:ascii="Times New Roman" w:eastAsia="Times New Roman" w:hAnsi="Times New Roman" w:cs="Times New Roman"/>
                <w:color w:val="000000"/>
                <w:spacing w:val="0"/>
                <w:w w:val="100"/>
                <w:position w:val="0"/>
                <w:sz w:val="18"/>
                <w:szCs w:val="18"/>
              </w:rPr>
              <w:t>229.0</w:t>
            </w:r>
          </w:p>
          <w:p>
            <w:pPr>
              <w:pStyle w:val="Style2"/>
              <w:keepNext w:val="0"/>
              <w:keepLines w:val="0"/>
              <w:widowControl w:val="0"/>
              <w:shd w:val="clear" w:color="auto" w:fill="auto"/>
              <w:bidi w:val="0"/>
              <w:spacing w:before="0" w:after="0" w:line="353"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192,60</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6,842.</w:t>
            </w:r>
          </w:p>
          <w:p>
            <w:pPr>
              <w:pStyle w:val="Style2"/>
              <w:keepNext w:val="0"/>
              <w:keepLines w:val="0"/>
              <w:widowControl w:val="0"/>
              <w:shd w:val="clear" w:color="auto" w:fill="auto"/>
              <w:bidi w:val="0"/>
              <w:spacing w:before="0" w:after="10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42,693 </w:t>
            </w:r>
            <w:r>
              <w:rPr>
                <w:rFonts w:ascii="Times New Roman" w:eastAsia="Times New Roman" w:hAnsi="Times New Roman" w:cs="Times New Roman"/>
                <w:color w:val="000000"/>
                <w:spacing w:val="0"/>
                <w:w w:val="100"/>
                <w:position w:val="0"/>
                <w:sz w:val="18"/>
                <w:szCs w:val="18"/>
              </w:rPr>
              <w:t xml:space="preserve">,000.0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auto"/>
              <w:ind w:left="140" w:right="0" w:firstLine="40"/>
              <w:jc w:val="left"/>
              <w:rPr>
                <w:sz w:val="18"/>
                <w:szCs w:val="18"/>
              </w:rPr>
            </w:pPr>
            <w:r>
              <w:rPr>
                <w:rFonts w:ascii="Times New Roman" w:eastAsia="Times New Roman" w:hAnsi="Times New Roman" w:cs="Times New Roman"/>
                <w:color w:val="000000"/>
                <w:spacing w:val="0"/>
                <w:w w:val="100"/>
                <w:position w:val="0"/>
                <w:sz w:val="18"/>
                <w:szCs w:val="18"/>
              </w:rPr>
              <w:t>-39,18 0,337.</w:t>
            </w:r>
          </w:p>
          <w:p>
            <w:pPr>
              <w:pStyle w:val="Style2"/>
              <w:keepNext w:val="0"/>
              <w:keepLines w:val="0"/>
              <w:widowControl w:val="0"/>
              <w:shd w:val="clear" w:color="auto" w:fill="auto"/>
              <w:bidi w:val="0"/>
              <w:spacing w:before="0" w:after="0" w:line="35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139,87</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930,</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206,</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874.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3,105,44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1,334.23</w:t>
            </w:r>
          </w:p>
        </w:tc>
      </w:tr>
      <w:tr>
        <w:trPr>
          <w:trHeight w:val="13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9,800</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1,711,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12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9,800.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40" w:right="0" w:hanging="140"/>
              <w:jc w:val="both"/>
              <w:rPr>
                <w:sz w:val="18"/>
                <w:szCs w:val="18"/>
              </w:rPr>
            </w:pPr>
            <w:r>
              <w:rPr>
                <w:rFonts w:ascii="Times New Roman" w:eastAsia="Times New Roman" w:hAnsi="Times New Roman" w:cs="Times New Roman"/>
                <w:color w:val="000000"/>
                <w:spacing w:val="0"/>
                <w:w w:val="100"/>
                <w:position w:val="0"/>
                <w:sz w:val="18"/>
                <w:szCs w:val="18"/>
              </w:rPr>
              <w:t>-4,516, 976.69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80" w:right="0" w:hanging="180"/>
              <w:jc w:val="both"/>
              <w:rPr>
                <w:sz w:val="18"/>
                <w:szCs w:val="18"/>
              </w:rPr>
            </w:pPr>
            <w:r>
              <w:rPr>
                <w:rFonts w:ascii="Times New Roman" w:eastAsia="Times New Roman" w:hAnsi="Times New Roman" w:cs="Times New Roman"/>
                <w:color w:val="000000"/>
                <w:spacing w:val="0"/>
                <w:w w:val="100"/>
                <w:position w:val="0"/>
                <w:sz w:val="18"/>
                <w:szCs w:val="18"/>
              </w:rPr>
              <w:t xml:space="preserve">-414, </w:t>
            </w:r>
            <w:r>
              <w:rPr>
                <w:rFonts w:ascii="Times New Roman" w:eastAsia="Times New Roman" w:hAnsi="Times New Roman" w:cs="Times New Roman"/>
                <w:color w:val="000000"/>
                <w:spacing w:val="0"/>
                <w:w w:val="100"/>
                <w:position w:val="0"/>
                <w:sz w:val="18"/>
                <w:szCs w:val="18"/>
              </w:rPr>
              <w:t xml:space="preserve">988, </w:t>
            </w:r>
            <w:r>
              <w:rPr>
                <w:rFonts w:ascii="Times New Roman" w:eastAsia="Times New Roman" w:hAnsi="Times New Roman" w:cs="Times New Roman"/>
                <w:color w:val="000000"/>
                <w:spacing w:val="0"/>
                <w:w w:val="100"/>
                <w:position w:val="0"/>
                <w:sz w:val="18"/>
                <w:szCs w:val="18"/>
              </w:rPr>
              <w:t>147.</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,156.00</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40" w:right="0" w:hanging="140"/>
              <w:jc w:val="both"/>
              <w:rPr>
                <w:sz w:val="18"/>
                <w:szCs w:val="18"/>
              </w:rPr>
            </w:pPr>
            <w:r>
              <w:rPr>
                <w:rFonts w:ascii="Times New Roman" w:eastAsia="Times New Roman" w:hAnsi="Times New Roman" w:cs="Times New Roman"/>
                <w:color w:val="000000"/>
                <w:spacing w:val="0"/>
                <w:w w:val="100"/>
                <w:position w:val="0"/>
                <w:sz w:val="18"/>
                <w:szCs w:val="18"/>
              </w:rPr>
              <w:t>-4,516, 976.69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3" w:lineRule="auto"/>
              <w:ind w:left="180" w:right="0" w:hanging="180"/>
              <w:jc w:val="both"/>
              <w:rPr>
                <w:sz w:val="18"/>
                <w:szCs w:val="18"/>
              </w:rPr>
            </w:pPr>
            <w:r>
              <w:rPr>
                <w:rFonts w:ascii="Times New Roman" w:eastAsia="Times New Roman" w:hAnsi="Times New Roman" w:cs="Times New Roman"/>
                <w:color w:val="000000"/>
                <w:spacing w:val="0"/>
                <w:w w:val="100"/>
                <w:position w:val="0"/>
                <w:sz w:val="18"/>
                <w:szCs w:val="18"/>
              </w:rPr>
              <w:t xml:space="preserve">-338, </w:t>
            </w:r>
            <w:r>
              <w:rPr>
                <w:rFonts w:ascii="Times New Roman" w:eastAsia="Times New Roman" w:hAnsi="Times New Roman" w:cs="Times New Roman"/>
                <w:color w:val="000000"/>
                <w:spacing w:val="0"/>
                <w:w w:val="100"/>
                <w:position w:val="0"/>
                <w:sz w:val="18"/>
                <w:szCs w:val="18"/>
              </w:rPr>
              <w:t xml:space="preserve">082, </w:t>
            </w:r>
            <w:r>
              <w:rPr>
                <w:rFonts w:ascii="Times New Roman" w:eastAsia="Times New Roman" w:hAnsi="Times New Roman" w:cs="Times New Roman"/>
                <w:color w:val="000000"/>
                <w:spacing w:val="0"/>
                <w:w w:val="100"/>
                <w:position w:val="0"/>
                <w:sz w:val="18"/>
                <w:szCs w:val="18"/>
              </w:rPr>
              <w:t>848.</w:t>
            </w:r>
          </w:p>
          <w:p>
            <w:pPr>
              <w:pStyle w:val="Style2"/>
              <w:keepNext w:val="0"/>
              <w:keepLines w:val="0"/>
              <w:widowControl w:val="0"/>
              <w:shd w:val="clear" w:color="auto" w:fill="auto"/>
              <w:bidi w:val="0"/>
              <w:spacing w:before="0" w:after="0" w:line="353"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-342,599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,825.18</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9,800</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1,711,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12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9,800.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19,501,9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68.34</w:t>
            </w:r>
          </w:p>
        </w:tc>
      </w:tr>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9,800</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-2,186, 820.00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20"/>
        <w:gridCol w:w="624"/>
        <w:gridCol w:w="610"/>
        <w:gridCol w:w="600"/>
        <w:gridCol w:w="605"/>
        <w:gridCol w:w="730"/>
        <w:gridCol w:w="720"/>
        <w:gridCol w:w="734"/>
        <w:gridCol w:w="720"/>
        <w:gridCol w:w="734"/>
        <w:gridCol w:w="610"/>
        <w:gridCol w:w="710"/>
        <w:gridCol w:w="874"/>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-15,60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9,176,64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10,325,3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299.16</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299.16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20"/>
        <w:gridCol w:w="624"/>
        <w:gridCol w:w="610"/>
        <w:gridCol w:w="600"/>
        <w:gridCol w:w="605"/>
        <w:gridCol w:w="730"/>
        <w:gridCol w:w="720"/>
        <w:gridCol w:w="734"/>
        <w:gridCol w:w="720"/>
        <w:gridCol w:w="734"/>
        <w:gridCol w:w="610"/>
        <w:gridCol w:w="710"/>
        <w:gridCol w:w="87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1,922 ,199, </w:t>
            </w:r>
            <w:r>
              <w:rPr>
                <w:rFonts w:ascii="Times New Roman" w:eastAsia="Times New Roman" w:hAnsi="Times New Roman" w:cs="Times New Roman"/>
                <w:color w:val="000000"/>
                <w:spacing w:val="0"/>
                <w:w w:val="100"/>
                <w:position w:val="0"/>
                <w:sz w:val="18"/>
                <w:szCs w:val="18"/>
              </w:rPr>
              <w:t>429.0</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22,473 </w:t>
            </w:r>
            <w:r>
              <w:rPr>
                <w:rFonts w:ascii="Times New Roman" w:eastAsia="Times New Roman" w:hAnsi="Times New Roman" w:cs="Times New Roman"/>
                <w:color w:val="000000"/>
                <w:spacing w:val="0"/>
                <w:w w:val="100"/>
                <w:position w:val="0"/>
                <w:sz w:val="18"/>
                <w:szCs w:val="18"/>
              </w:rPr>
              <w:t xml:space="preserve">200.0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726.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2,705,43</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8,178.23</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39" w:line="1" w:lineRule="exact"/>
      </w:pP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48"/>
        <w:gridCol w:w="586"/>
        <w:gridCol w:w="576"/>
        <w:gridCol w:w="566"/>
        <w:gridCol w:w="576"/>
        <w:gridCol w:w="686"/>
        <w:gridCol w:w="682"/>
        <w:gridCol w:w="686"/>
        <w:gridCol w:w="792"/>
        <w:gridCol w:w="662"/>
        <w:gridCol w:w="792"/>
        <w:gridCol w:w="806"/>
        <w:gridCol w:w="931"/>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综合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360" w:firstLine="0"/>
              <w:jc w:val="right"/>
            </w:pPr>
            <w:r>
              <w:rPr>
                <w:color w:val="000000"/>
                <w:spacing w:val="0"/>
                <w:w w:val="100"/>
                <w:position w:val="0"/>
              </w:rPr>
              <w:t>计</w:t>
            </w:r>
          </w:p>
        </w:tc>
      </w:tr>
      <w:tr>
        <w:trPr>
          <w:trHeight w:val="103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6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1,93 5,03 9,22 </w:t>
            </w: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189,4</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17,13</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62,47 </w:t>
            </w:r>
            <w:r>
              <w:rPr>
                <w:rFonts w:ascii="Times New Roman" w:eastAsia="Times New Roman" w:hAnsi="Times New Roman" w:cs="Times New Roman"/>
                <w:color w:val="000000"/>
                <w:spacing w:val="0"/>
                <w:w w:val="100"/>
                <w:position w:val="0"/>
                <w:sz w:val="18"/>
                <w:szCs w:val="18"/>
              </w:rPr>
              <w:t>2,000.</w:t>
            </w:r>
          </w:p>
          <w:p>
            <w:pPr>
              <w:pStyle w:val="Style2"/>
              <w:keepNext w:val="0"/>
              <w:keepLines w:val="0"/>
              <w:widowControl w:val="0"/>
              <w:shd w:val="clear" w:color="auto" w:fill="auto"/>
              <w:bidi w:val="0"/>
              <w:spacing w:before="0" w:after="0" w:line="35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107,2</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38,82</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2,835,08</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1,659.71</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1,106 </w:t>
            </w:r>
            <w:r>
              <w:rPr>
                <w:rFonts w:ascii="Times New Roman" w:eastAsia="Times New Roman" w:hAnsi="Times New Roman" w:cs="Times New Roman"/>
                <w:color w:val="000000"/>
                <w:spacing w:val="0"/>
                <w:w w:val="100"/>
                <w:position w:val="0"/>
                <w:sz w:val="18"/>
                <w:szCs w:val="18"/>
              </w:rPr>
              <w:t>,764.</w:t>
            </w:r>
          </w:p>
          <w:p>
            <w:pPr>
              <w:pStyle w:val="Style2"/>
              <w:keepNext w:val="0"/>
              <w:keepLines w:val="0"/>
              <w:widowControl w:val="0"/>
              <w:shd w:val="clear" w:color="auto" w:fill="auto"/>
              <w:bidi w:val="0"/>
              <w:spacing w:before="0" w:after="0" w:line="35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11,067,64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840"/>
              <w:jc w:val="left"/>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6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1,93 5,03 9,22 </w:t>
            </w: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189,4</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17,13</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62,47 </w:t>
            </w:r>
            <w:r>
              <w:rPr>
                <w:rFonts w:ascii="Times New Roman" w:eastAsia="Times New Roman" w:hAnsi="Times New Roman" w:cs="Times New Roman"/>
                <w:color w:val="000000"/>
                <w:spacing w:val="0"/>
                <w:w w:val="100"/>
                <w:position w:val="0"/>
                <w:sz w:val="18"/>
                <w:szCs w:val="18"/>
              </w:rPr>
              <w:t>2,000.</w:t>
            </w:r>
          </w:p>
          <w:p>
            <w:pPr>
              <w:pStyle w:val="Style2"/>
              <w:keepNext w:val="0"/>
              <w:keepLines w:val="0"/>
              <w:widowControl w:val="0"/>
              <w:shd w:val="clear" w:color="auto" w:fill="auto"/>
              <w:bidi w:val="0"/>
              <w:spacing w:before="0" w:after="0" w:line="346"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108,3</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45,59</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704,21</w:t>
            </w:r>
          </w:p>
          <w:p>
            <w:pPr>
              <w:pStyle w:val="Style2"/>
              <w:keepNext w:val="0"/>
              <w:keepLines w:val="0"/>
              <w:widowControl w:val="0"/>
              <w:shd w:val="clear" w:color="auto" w:fill="auto"/>
              <w:bidi w:val="0"/>
              <w:spacing w:before="0" w:after="1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0,535.2</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2,846,14</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9,308.77</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3" w:lineRule="auto"/>
              <w:ind w:left="160" w:right="0" w:hanging="160"/>
              <w:jc w:val="left"/>
              <w:rPr>
                <w:sz w:val="18"/>
                <w:szCs w:val="18"/>
              </w:rPr>
            </w:pPr>
            <w:r>
              <w:rPr>
                <w:rFonts w:ascii="Times New Roman" w:eastAsia="Times New Roman" w:hAnsi="Times New Roman" w:cs="Times New Roman"/>
                <w:color w:val="000000"/>
                <w:spacing w:val="0"/>
                <w:w w:val="100"/>
                <w:position w:val="0"/>
                <w:sz w:val="18"/>
                <w:szCs w:val="18"/>
              </w:rPr>
              <w:t xml:space="preserve">-10,4 </w:t>
            </w:r>
            <w:r>
              <w:rPr>
                <w:rFonts w:ascii="Times New Roman" w:eastAsia="Times New Roman" w:hAnsi="Times New Roman" w:cs="Times New Roman"/>
                <w:color w:val="000000"/>
                <w:spacing w:val="0"/>
                <w:w w:val="100"/>
                <w:position w:val="0"/>
                <w:sz w:val="18"/>
                <w:szCs w:val="18"/>
              </w:rPr>
              <w:t xml:space="preserve">10,0 </w:t>
            </w: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0" w:line="353"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3,189,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708.3</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9,000.</w:t>
            </w:r>
          </w:p>
          <w:p>
            <w:pPr>
              <w:pStyle w:val="Style2"/>
              <w:keepNext w:val="0"/>
              <w:keepLines w:val="0"/>
              <w:widowControl w:val="0"/>
              <w:shd w:val="clear" w:color="auto" w:fill="auto"/>
              <w:bidi w:val="0"/>
              <w:spacing w:before="0" w:after="10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32,02</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6,782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264,298,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502.50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320,26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309,478,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671.04</w:t>
            </w:r>
          </w:p>
        </w:tc>
      </w:tr>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 投入和减少 资本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53" w:lineRule="auto"/>
              <w:ind w:left="160" w:right="0" w:hanging="160"/>
              <w:jc w:val="left"/>
              <w:rPr>
                <w:sz w:val="18"/>
                <w:szCs w:val="18"/>
              </w:rPr>
            </w:pPr>
            <w:r>
              <w:rPr>
                <w:rFonts w:ascii="Times New Roman" w:eastAsia="Times New Roman" w:hAnsi="Times New Roman" w:cs="Times New Roman"/>
                <w:color w:val="000000"/>
                <w:spacing w:val="0"/>
                <w:w w:val="100"/>
                <w:position w:val="0"/>
                <w:sz w:val="18"/>
                <w:szCs w:val="18"/>
              </w:rPr>
              <w:t xml:space="preserve">-10,4 </w:t>
            </w:r>
            <w:r>
              <w:rPr>
                <w:rFonts w:ascii="Times New Roman" w:eastAsia="Times New Roman" w:hAnsi="Times New Roman" w:cs="Times New Roman"/>
                <w:color w:val="000000"/>
                <w:spacing w:val="0"/>
                <w:w w:val="100"/>
                <w:position w:val="0"/>
                <w:sz w:val="18"/>
                <w:szCs w:val="18"/>
              </w:rPr>
              <w:t xml:space="preserve">10,0 </w:t>
            </w: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0" w:line="353"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5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5,672, </w:t>
            </w:r>
            <w:r>
              <w:rPr>
                <w:rFonts w:ascii="Times New Roman" w:eastAsia="Times New Roman" w:hAnsi="Times New Roman" w:cs="Times New Roman"/>
                <w:color w:val="000000"/>
                <w:spacing w:val="0"/>
                <w:w w:val="100"/>
                <w:position w:val="0"/>
                <w:sz w:val="18"/>
                <w:szCs w:val="18"/>
              </w:rPr>
              <w:t>033.3</w:t>
            </w:r>
          </w:p>
          <w:p>
            <w:pPr>
              <w:pStyle w:val="Style2"/>
              <w:keepNext w:val="0"/>
              <w:keepLines w:val="0"/>
              <w:widowControl w:val="0"/>
              <w:shd w:val="clear" w:color="auto" w:fill="auto"/>
              <w:bidi w:val="0"/>
              <w:spacing w:before="0" w:after="0" w:line="35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9,000.</w:t>
            </w:r>
          </w:p>
          <w:p>
            <w:pPr>
              <w:pStyle w:val="Style2"/>
              <w:keepNext w:val="0"/>
              <w:keepLines w:val="0"/>
              <w:widowControl w:val="0"/>
              <w:shd w:val="clear" w:color="auto" w:fill="auto"/>
              <w:bidi w:val="0"/>
              <w:spacing w:before="0" w:after="10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15,041,0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w:t>
            </w:r>
          </w:p>
        </w:tc>
      </w:tr>
    </w:tbl>
    <w:p>
      <w:pPr>
        <w:widowControl w:val="0"/>
        <w:spacing w:line="1" w:lineRule="exact"/>
      </w:pPr>
      <w:r>
        <w:br w:type="page"/>
      </w:r>
    </w:p>
    <w:tbl>
      <w:tblPr>
        <w:tblOverlap w:val="never"/>
        <w:jc w:val="center"/>
        <w:tblLayout w:type="fixed"/>
      </w:tblPr>
      <w:tblGrid>
        <w:gridCol w:w="1248"/>
        <w:gridCol w:w="586"/>
        <w:gridCol w:w="576"/>
        <w:gridCol w:w="566"/>
        <w:gridCol w:w="576"/>
        <w:gridCol w:w="686"/>
        <w:gridCol w:w="682"/>
        <w:gridCol w:w="686"/>
        <w:gridCol w:w="792"/>
        <w:gridCol w:w="662"/>
        <w:gridCol w:w="792"/>
        <w:gridCol w:w="806"/>
        <w:gridCol w:w="931"/>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 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3"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-10,4 </w:t>
            </w:r>
            <w:r>
              <w:rPr>
                <w:rFonts w:ascii="Times New Roman" w:eastAsia="Times New Roman" w:hAnsi="Times New Roman" w:cs="Times New Roman"/>
                <w:color w:val="000000"/>
                <w:spacing w:val="0"/>
                <w:w w:val="100"/>
                <w:position w:val="0"/>
                <w:sz w:val="18"/>
                <w:szCs w:val="18"/>
              </w:rPr>
              <w:t xml:space="preserve">10,0 </w:t>
            </w: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0" w:line="353"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-9,369 ,000.0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计入所有者</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15,04 </w:t>
            </w:r>
            <w:r>
              <w:rPr>
                <w:rFonts w:ascii="Times New Roman" w:eastAsia="Times New Roman" w:hAnsi="Times New Roman" w:cs="Times New Roman"/>
                <w:color w:val="000000"/>
                <w:spacing w:val="0"/>
                <w:w w:val="100"/>
                <w:position w:val="0"/>
                <w:sz w:val="18"/>
                <w:szCs w:val="18"/>
              </w:rPr>
              <w:t>1,033.</w:t>
            </w:r>
          </w:p>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32,02</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6,782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-89,765</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-57,738,8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76.87</w:t>
            </w: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32,02</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6,782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-32,026</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-57,738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-57,738,8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（四）所有者</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权益内部结</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48"/>
        <w:gridCol w:w="586"/>
        <w:gridCol w:w="576"/>
        <w:gridCol w:w="566"/>
        <w:gridCol w:w="576"/>
        <w:gridCol w:w="686"/>
        <w:gridCol w:w="682"/>
        <w:gridCol w:w="686"/>
        <w:gridCol w:w="792"/>
        <w:gridCol w:w="662"/>
        <w:gridCol w:w="792"/>
        <w:gridCol w:w="806"/>
        <w:gridCol w:w="931"/>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-2,482 ,325.0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-2,482,32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13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1,92</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4,62</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9,22</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42,69 </w:t>
            </w:r>
            <w:r>
              <w:rPr>
                <w:rFonts w:ascii="Times New Roman" w:eastAsia="Times New Roman" w:hAnsi="Times New Roman" w:cs="Times New Roman"/>
                <w:color w:val="000000"/>
                <w:spacing w:val="0"/>
                <w:w w:val="100"/>
                <w:position w:val="0"/>
                <w:sz w:val="18"/>
                <w:szCs w:val="18"/>
              </w:rPr>
              <w:t>3,000.</w:t>
            </w:r>
          </w:p>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-39,18 0,337.</w:t>
            </w:r>
          </w:p>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140,3</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934,71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3,110,447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,811.27</w:t>
            </w:r>
          </w:p>
        </w:tc>
      </w:tr>
    </w:tbl>
    <w:p>
      <w:pPr>
        <w:widowControl w:val="0"/>
        <w:spacing w:after="339" w:line="1" w:lineRule="exact"/>
      </w:pPr>
    </w:p>
    <w:p>
      <w:pPr>
        <w:pStyle w:val="Style22"/>
        <w:keepNext/>
        <w:keepLines/>
        <w:widowControl w:val="0"/>
        <w:shd w:val="clear" w:color="auto" w:fill="auto"/>
        <w:bidi w:val="0"/>
        <w:spacing w:before="0" w:after="260" w:line="240" w:lineRule="auto"/>
        <w:ind w:left="0" w:right="0" w:firstLine="0"/>
        <w:jc w:val="left"/>
      </w:pPr>
      <w:bookmarkStart w:id="707" w:name="bookmark707"/>
      <w:bookmarkStart w:id="708" w:name="bookmark708"/>
      <w:bookmarkStart w:id="709" w:name="bookmark709"/>
      <w:r>
        <w:rPr>
          <w:color w:val="000000"/>
          <w:spacing w:val="0"/>
          <w:w w:val="100"/>
          <w:position w:val="0"/>
          <w:sz w:val="24"/>
          <w:szCs w:val="24"/>
        </w:rPr>
        <w:t>三、公司基本情况</w:t>
      </w:r>
      <w:bookmarkEnd w:id="707"/>
      <w:bookmarkEnd w:id="708"/>
      <w:bookmarkEnd w:id="709"/>
    </w:p>
    <w:p>
      <w:pPr>
        <w:pStyle w:val="Style19"/>
        <w:keepNext w:val="0"/>
        <w:keepLines w:val="0"/>
        <w:widowControl w:val="0"/>
        <w:shd w:val="clear" w:color="auto" w:fill="auto"/>
        <w:tabs>
          <w:tab w:pos="690" w:val="left"/>
        </w:tabs>
        <w:bidi w:val="0"/>
        <w:spacing w:before="0" w:after="0" w:line="316" w:lineRule="exact"/>
        <w:ind w:left="0" w:right="0" w:firstLine="360"/>
        <w:jc w:val="both"/>
      </w:pPr>
      <w:bookmarkStart w:id="710" w:name="bookmark710"/>
      <w:r>
        <w:rPr>
          <w:rFonts w:ascii="Times New Roman" w:eastAsia="Times New Roman" w:hAnsi="Times New Roman" w:cs="Times New Roman"/>
          <w:color w:val="000000"/>
          <w:spacing w:val="0"/>
          <w:w w:val="100"/>
          <w:position w:val="0"/>
          <w:sz w:val="18"/>
          <w:szCs w:val="18"/>
        </w:rPr>
        <w:t>1</w:t>
      </w:r>
      <w:bookmarkEnd w:id="710"/>
      <w:r>
        <w:rPr>
          <w:color w:val="000000"/>
          <w:spacing w:val="0"/>
          <w:w w:val="100"/>
          <w:position w:val="0"/>
        </w:rPr>
        <w:t>、</w:t>
        <w:tab/>
        <w:t>企业注册地和总部地址</w:t>
      </w:r>
    </w:p>
    <w:p>
      <w:pPr>
        <w:pStyle w:val="Style1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深圳达实智能股份有限公司（以下简称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达实智能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），持深圳市市场监督管理局核发的统一社会信 用代码为</w:t>
      </w:r>
      <w:r>
        <w:rPr>
          <w:rFonts w:ascii="Times New Roman" w:eastAsia="Times New Roman" w:hAnsi="Times New Roman" w:cs="Times New Roman"/>
          <w:color w:val="000000"/>
          <w:spacing w:val="0"/>
          <w:w w:val="100"/>
          <w:position w:val="0"/>
          <w:sz w:val="18"/>
          <w:szCs w:val="18"/>
        </w:rPr>
        <w:t>914403006188861815</w:t>
      </w:r>
      <w:r>
        <w:rPr>
          <w:color w:val="000000"/>
          <w:spacing w:val="0"/>
          <w:w w:val="100"/>
          <w:position w:val="0"/>
        </w:rPr>
        <w:t>的企业法人营业执照。</w:t>
      </w:r>
    </w:p>
    <w:p>
      <w:pPr>
        <w:pStyle w:val="Style19"/>
        <w:keepNext w:val="0"/>
        <w:keepLines w:val="0"/>
        <w:widowControl w:val="0"/>
        <w:shd w:val="clear" w:color="auto" w:fill="auto"/>
        <w:bidi w:val="0"/>
        <w:spacing w:before="0" w:after="0" w:line="316" w:lineRule="exact"/>
        <w:ind w:left="0" w:right="0" w:firstLine="360"/>
        <w:jc w:val="both"/>
      </w:pPr>
      <w:r>
        <w:rPr>
          <w:color w:val="000000"/>
          <w:spacing w:val="0"/>
          <w:w w:val="100"/>
          <w:position w:val="0"/>
        </w:rPr>
        <w:t>公司注册地址：深圳市南山区高新技术村</w:t>
      </w:r>
      <w:r>
        <w:rPr>
          <w:rFonts w:ascii="Times New Roman" w:eastAsia="Times New Roman" w:hAnsi="Times New Roman" w:cs="Times New Roman"/>
          <w:color w:val="000000"/>
          <w:spacing w:val="0"/>
          <w:w w:val="100"/>
          <w:position w:val="0"/>
          <w:sz w:val="18"/>
          <w:szCs w:val="18"/>
        </w:rPr>
        <w:t>W1</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座五楼</w:t>
      </w:r>
    </w:p>
    <w:p>
      <w:pPr>
        <w:pStyle w:val="Style19"/>
        <w:keepNext w:val="0"/>
        <w:keepLines w:val="0"/>
        <w:widowControl w:val="0"/>
        <w:shd w:val="clear" w:color="auto" w:fill="auto"/>
        <w:bidi w:val="0"/>
        <w:spacing w:before="0" w:after="0" w:line="316" w:lineRule="exact"/>
        <w:ind w:left="0" w:right="0" w:firstLine="360"/>
        <w:jc w:val="both"/>
      </w:pPr>
      <w:r>
        <w:rPr>
          <w:color w:val="000000"/>
          <w:spacing w:val="0"/>
          <w:w w:val="100"/>
          <w:position w:val="0"/>
        </w:rPr>
        <w:t>公司总部地址：深圳市南山区高新技术产业园达实大厦</w:t>
      </w:r>
    </w:p>
    <w:p>
      <w:pPr>
        <w:pStyle w:val="Style19"/>
        <w:keepNext w:val="0"/>
        <w:keepLines w:val="0"/>
        <w:widowControl w:val="0"/>
        <w:shd w:val="clear" w:color="auto" w:fill="auto"/>
        <w:bidi w:val="0"/>
        <w:spacing w:before="0" w:after="0" w:line="316" w:lineRule="exact"/>
        <w:ind w:left="0" w:right="0" w:firstLine="360"/>
        <w:jc w:val="both"/>
      </w:pPr>
      <w:r>
        <w:rPr>
          <w:color w:val="000000"/>
          <w:spacing w:val="0"/>
          <w:w w:val="100"/>
          <w:position w:val="0"/>
        </w:rPr>
        <w:t>法定代表人：刘磅</w:t>
      </w:r>
    </w:p>
    <w:p>
      <w:pPr>
        <w:pStyle w:val="Style53"/>
        <w:keepNext w:val="0"/>
        <w:keepLines w:val="0"/>
        <w:widowControl w:val="0"/>
        <w:shd w:val="clear" w:color="auto" w:fill="auto"/>
        <w:bidi w:val="0"/>
        <w:spacing w:before="0" w:after="0"/>
        <w:ind w:left="0" w:right="0"/>
        <w:jc w:val="both"/>
        <w:rPr>
          <w:sz w:val="17"/>
          <w:szCs w:val="17"/>
        </w:rPr>
      </w:pPr>
      <w:r>
        <w:rPr>
          <w:rFonts w:ascii="SimSun" w:eastAsia="SimSun" w:hAnsi="SimSun" w:cs="SimSun"/>
          <w:color w:val="000000"/>
          <w:spacing w:val="0"/>
          <w:w w:val="100"/>
          <w:position w:val="0"/>
          <w:sz w:val="17"/>
          <w:szCs w:val="17"/>
        </w:rPr>
        <w:t>注册资本：</w:t>
      </w:r>
      <w:r>
        <w:rPr>
          <w:color w:val="000000"/>
          <w:spacing w:val="0"/>
          <w:w w:val="100"/>
          <w:position w:val="0"/>
          <w:sz w:val="18"/>
          <w:szCs w:val="18"/>
        </w:rPr>
        <w:t>192219.9429</w:t>
      </w:r>
      <w:r>
        <w:rPr>
          <w:rFonts w:ascii="SimSun" w:eastAsia="SimSun" w:hAnsi="SimSun" w:cs="SimSun"/>
          <w:color w:val="000000"/>
          <w:spacing w:val="0"/>
          <w:w w:val="100"/>
          <w:position w:val="0"/>
          <w:sz w:val="17"/>
          <w:szCs w:val="17"/>
        </w:rPr>
        <w:t>万人民币</w:t>
      </w:r>
    </w:p>
    <w:p>
      <w:pPr>
        <w:pStyle w:val="Style19"/>
        <w:keepNext w:val="0"/>
        <w:keepLines w:val="0"/>
        <w:widowControl w:val="0"/>
        <w:shd w:val="clear" w:color="auto" w:fill="auto"/>
        <w:tabs>
          <w:tab w:pos="709" w:val="left"/>
        </w:tabs>
        <w:bidi w:val="0"/>
        <w:spacing w:before="0" w:after="0" w:line="316" w:lineRule="exact"/>
        <w:ind w:left="0" w:right="0" w:firstLine="360"/>
        <w:jc w:val="both"/>
      </w:pPr>
      <w:bookmarkStart w:id="711" w:name="bookmark711"/>
      <w:r>
        <w:rPr>
          <w:rFonts w:ascii="Times New Roman" w:eastAsia="Times New Roman" w:hAnsi="Times New Roman" w:cs="Times New Roman"/>
          <w:color w:val="000000"/>
          <w:spacing w:val="0"/>
          <w:w w:val="100"/>
          <w:position w:val="0"/>
          <w:sz w:val="18"/>
          <w:szCs w:val="18"/>
        </w:rPr>
        <w:t>2</w:t>
      </w:r>
      <w:bookmarkEnd w:id="711"/>
      <w:r>
        <w:rPr>
          <w:color w:val="000000"/>
          <w:spacing w:val="0"/>
          <w:w w:val="100"/>
          <w:position w:val="0"/>
        </w:rPr>
        <w:t>、</w:t>
        <w:tab/>
        <w:t>企业的业务性质</w:t>
      </w:r>
    </w:p>
    <w:p>
      <w:pPr>
        <w:pStyle w:val="Style19"/>
        <w:keepNext w:val="0"/>
        <w:keepLines w:val="0"/>
        <w:widowControl w:val="0"/>
        <w:shd w:val="clear" w:color="auto" w:fill="auto"/>
        <w:bidi w:val="0"/>
        <w:spacing w:before="0" w:after="0" w:line="316" w:lineRule="exact"/>
        <w:ind w:left="0" w:right="0" w:firstLine="360"/>
        <w:jc w:val="both"/>
      </w:pPr>
      <w:r>
        <w:rPr>
          <w:color w:val="000000"/>
          <w:spacing w:val="0"/>
          <w:w w:val="100"/>
          <w:position w:val="0"/>
        </w:rPr>
        <w:t>信息技术服务业</w:t>
      </w:r>
    </w:p>
    <w:p>
      <w:pPr>
        <w:pStyle w:val="Style19"/>
        <w:keepNext w:val="0"/>
        <w:keepLines w:val="0"/>
        <w:widowControl w:val="0"/>
        <w:shd w:val="clear" w:color="auto" w:fill="auto"/>
        <w:tabs>
          <w:tab w:pos="709" w:val="left"/>
        </w:tabs>
        <w:bidi w:val="0"/>
        <w:spacing w:before="0" w:after="0" w:line="316" w:lineRule="exact"/>
        <w:ind w:left="0" w:right="0" w:firstLine="360"/>
        <w:jc w:val="both"/>
      </w:pPr>
      <w:bookmarkStart w:id="712" w:name="bookmark712"/>
      <w:r>
        <w:rPr>
          <w:rFonts w:ascii="Times New Roman" w:eastAsia="Times New Roman" w:hAnsi="Times New Roman" w:cs="Times New Roman"/>
          <w:color w:val="000000"/>
          <w:spacing w:val="0"/>
          <w:w w:val="100"/>
          <w:position w:val="0"/>
          <w:sz w:val="18"/>
          <w:szCs w:val="18"/>
        </w:rPr>
        <w:t>3</w:t>
      </w:r>
      <w:bookmarkEnd w:id="712"/>
      <w:r>
        <w:rPr>
          <w:color w:val="000000"/>
          <w:spacing w:val="0"/>
          <w:w w:val="100"/>
          <w:position w:val="0"/>
        </w:rPr>
        <w:t>、</w:t>
        <w:tab/>
        <w:t>主要经营活动</w:t>
      </w:r>
    </w:p>
    <w:p>
      <w:pPr>
        <w:pStyle w:val="Style19"/>
        <w:keepNext w:val="0"/>
        <w:keepLines w:val="0"/>
        <w:widowControl w:val="0"/>
        <w:shd w:val="clear" w:color="auto" w:fill="auto"/>
        <w:bidi w:val="0"/>
        <w:spacing w:before="0" w:after="0" w:line="316" w:lineRule="exact"/>
        <w:ind w:left="0" w:right="0" w:firstLine="360"/>
        <w:jc w:val="both"/>
      </w:pPr>
      <w:r>
        <w:rPr>
          <w:color w:val="000000"/>
          <w:spacing w:val="0"/>
          <w:w w:val="100"/>
          <w:position w:val="0"/>
        </w:rPr>
        <w:t>公司经营范围：互联网、云计算软件与平台服务；物联网系统研发与应用服务；智慧医疗信息系统研发与集成服务；医 疗大数据开发与应用服务；医疗专业系统咨询、设计、集成服务；医疗投资管理；智能交通含轨道交通信号监控系统开发、 技术咨询设计、销售与集成服务；智能建筑系统开发与集成、技术咨询设计；机电总包服务；智能卡、智能管控、安防监控 等终端设备与软件的研发、销售及应用服务；能源监测与节能服务；合同能源管理服务；新能源技术开发和咨询设计服务； 电力销售业务；电力网络增量配电网投资建设服务；相关领域境内及境外工程设计、安装及技术咨询。（法律、行政法规、 国务院决定禁止的项目除外，限制的项目须取得许可后方可经营）互联网医疗服务。</w:t>
      </w:r>
    </w:p>
    <w:p>
      <w:pPr>
        <w:pStyle w:val="Style19"/>
        <w:keepNext w:val="0"/>
        <w:keepLines w:val="0"/>
        <w:widowControl w:val="0"/>
        <w:shd w:val="clear" w:color="auto" w:fill="auto"/>
        <w:tabs>
          <w:tab w:pos="709" w:val="left"/>
        </w:tabs>
        <w:bidi w:val="0"/>
        <w:spacing w:before="0" w:after="0" w:line="316" w:lineRule="exact"/>
        <w:ind w:left="0" w:right="0" w:firstLine="360"/>
        <w:jc w:val="both"/>
      </w:pPr>
      <w:bookmarkStart w:id="713" w:name="bookmark713"/>
      <w:r>
        <w:rPr>
          <w:rFonts w:ascii="Times New Roman" w:eastAsia="Times New Roman" w:hAnsi="Times New Roman" w:cs="Times New Roman"/>
          <w:color w:val="000000"/>
          <w:spacing w:val="0"/>
          <w:w w:val="100"/>
          <w:position w:val="0"/>
          <w:sz w:val="18"/>
          <w:szCs w:val="18"/>
        </w:rPr>
        <w:t>4</w:t>
      </w:r>
      <w:bookmarkEnd w:id="713"/>
      <w:r>
        <w:rPr>
          <w:color w:val="000000"/>
          <w:spacing w:val="0"/>
          <w:w w:val="100"/>
          <w:position w:val="0"/>
        </w:rPr>
        <w:t>、</w:t>
        <w:tab/>
        <w:t>财务报告的批准报出日</w:t>
      </w:r>
    </w:p>
    <w:p>
      <w:pPr>
        <w:pStyle w:val="Style19"/>
        <w:keepNext w:val="0"/>
        <w:keepLines w:val="0"/>
        <w:widowControl w:val="0"/>
        <w:shd w:val="clear" w:color="auto" w:fill="auto"/>
        <w:bidi w:val="0"/>
        <w:spacing w:before="0" w:after="0" w:line="322" w:lineRule="exact"/>
        <w:ind w:left="0" w:right="0" w:firstLine="360"/>
        <w:jc w:val="both"/>
      </w:pPr>
      <w:r>
        <w:rPr>
          <w:color w:val="000000"/>
          <w:spacing w:val="0"/>
          <w:w w:val="100"/>
          <w:position w:val="0"/>
        </w:rPr>
        <w:t>本财务报表经公司董事会于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日批准报出。</w:t>
      </w:r>
    </w:p>
    <w:p>
      <w:pPr>
        <w:pStyle w:val="Style19"/>
        <w:keepNext w:val="0"/>
        <w:keepLines w:val="0"/>
        <w:widowControl w:val="0"/>
        <w:shd w:val="clear" w:color="auto" w:fill="auto"/>
        <w:bidi w:val="0"/>
        <w:spacing w:before="0" w:after="0" w:line="322" w:lineRule="exact"/>
        <w:ind w:left="0" w:right="0" w:firstLine="360"/>
        <w:jc w:val="both"/>
      </w:pPr>
      <w:r>
        <w:rPr>
          <w:color w:val="000000"/>
          <w:spacing w:val="0"/>
          <w:w w:val="100"/>
          <w:position w:val="0"/>
        </w:rPr>
        <w:t>截至报告期末，纳入合并财务报表范围的子公司及所属公司共计</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家，详见第十节财务报告之九、在其他主体中的权 益。</w:t>
      </w:r>
    </w:p>
    <w:p>
      <w:pPr>
        <w:pStyle w:val="Style19"/>
        <w:keepNext w:val="0"/>
        <w:keepLines w:val="0"/>
        <w:widowControl w:val="0"/>
        <w:shd w:val="clear" w:color="auto" w:fill="auto"/>
        <w:bidi w:val="0"/>
        <w:spacing w:before="0" w:after="340" w:line="316" w:lineRule="exact"/>
        <w:ind w:left="0" w:right="0" w:firstLine="360"/>
        <w:jc w:val="both"/>
      </w:pPr>
      <w:r>
        <w:rPr>
          <w:color w:val="000000"/>
          <w:spacing w:val="0"/>
          <w:w w:val="100"/>
          <w:position w:val="0"/>
        </w:rPr>
        <w:t>本报告期合并财务报表范围变化情况详见第十节财务报告之八、合并范围的变更。</w:t>
      </w:r>
    </w:p>
    <w:p>
      <w:pPr>
        <w:pStyle w:val="Style22"/>
        <w:keepNext/>
        <w:keepLines/>
        <w:widowControl w:val="0"/>
        <w:shd w:val="clear" w:color="auto" w:fill="auto"/>
        <w:bidi w:val="0"/>
        <w:spacing w:before="0" w:line="240" w:lineRule="auto"/>
        <w:ind w:left="0" w:right="0" w:firstLine="0"/>
        <w:jc w:val="both"/>
      </w:pPr>
      <w:bookmarkStart w:id="714" w:name="bookmark714"/>
      <w:bookmarkStart w:id="715" w:name="bookmark715"/>
      <w:bookmarkStart w:id="716" w:name="bookmark716"/>
      <w:bookmarkStart w:id="717" w:name="bookmark717"/>
      <w:r>
        <w:rPr>
          <w:color w:val="000000"/>
          <w:spacing w:val="0"/>
          <w:w w:val="100"/>
          <w:position w:val="0"/>
          <w:sz w:val="24"/>
          <w:szCs w:val="24"/>
        </w:rPr>
        <w:t>四</w:t>
      </w:r>
      <w:bookmarkEnd w:id="716"/>
      <w:r>
        <w:rPr>
          <w:color w:val="000000"/>
          <w:spacing w:val="0"/>
          <w:w w:val="100"/>
          <w:position w:val="0"/>
          <w:sz w:val="24"/>
          <w:szCs w:val="24"/>
        </w:rPr>
        <w:t>、财务报表的编制基础</w:t>
      </w:r>
      <w:bookmarkEnd w:id="714"/>
      <w:bookmarkEnd w:id="715"/>
      <w:bookmarkEnd w:id="717"/>
    </w:p>
    <w:p>
      <w:pPr>
        <w:pStyle w:val="Style27"/>
        <w:keepNext/>
        <w:keepLines/>
        <w:widowControl w:val="0"/>
        <w:shd w:val="clear" w:color="auto" w:fill="auto"/>
        <w:bidi w:val="0"/>
        <w:spacing w:before="0" w:after="260" w:line="240" w:lineRule="auto"/>
        <w:ind w:left="0" w:right="0" w:firstLine="0"/>
        <w:jc w:val="both"/>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1</w:t>
      </w:r>
      <w:bookmarkEnd w:id="720"/>
      <w:r>
        <w:rPr>
          <w:color w:val="000000"/>
          <w:spacing w:val="0"/>
          <w:w w:val="100"/>
          <w:position w:val="0"/>
        </w:rPr>
        <w:t>、编制基础</w:t>
      </w:r>
      <w:bookmarkEnd w:id="718"/>
      <w:bookmarkEnd w:id="719"/>
      <w:bookmarkEnd w:id="721"/>
    </w:p>
    <w:p>
      <w:pPr>
        <w:pStyle w:val="Style19"/>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本公司财务报表以持续经营假设为基础，根据实际发生的交易和事项，按照财政部发布的《企业会计准则</w:t>
      </w:r>
      <w:r>
        <w:rPr>
          <w:color w:val="000000"/>
          <w:spacing w:val="0"/>
          <w:w w:val="100"/>
          <w:position w:val="0"/>
          <w:sz w:val="18"/>
          <w:szCs w:val="18"/>
        </w:rPr>
        <w:t>一一</w:t>
      </w:r>
      <w:r>
        <w:rPr>
          <w:color w:val="000000"/>
          <w:spacing w:val="0"/>
          <w:w w:val="100"/>
          <w:position w:val="0"/>
        </w:rPr>
        <w:t xml:space="preserve">基本准 </w:t>
      </w:r>
      <w:r>
        <w:rPr>
          <w:color w:val="000000"/>
          <w:spacing w:val="0"/>
          <w:w w:val="100"/>
          <w:position w:val="0"/>
        </w:rPr>
        <w:t>则》（财政部令第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号发布、财政部令第</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号修订）、于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日及其后颁布和修订的</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项具体会计准则、企业会计准 则应用指南、企业会计准则解释及其他相关规定（以下合称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），以及中国证券监督管理委员会《公开发行证 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年修订）的披露规定编制。</w:t>
      </w:r>
    </w:p>
    <w:p>
      <w:pPr>
        <w:pStyle w:val="Style19"/>
        <w:keepNext w:val="0"/>
        <w:keepLines w:val="0"/>
        <w:widowControl w:val="0"/>
        <w:shd w:val="clear" w:color="auto" w:fill="auto"/>
        <w:bidi w:val="0"/>
        <w:spacing w:before="0" w:after="400" w:line="312" w:lineRule="exact"/>
        <w:ind w:left="0" w:right="0" w:firstLine="420"/>
        <w:jc w:val="both"/>
      </w:pPr>
      <w:r>
        <w:rPr>
          <w:color w:val="000000"/>
          <w:spacing w:val="0"/>
          <w:w w:val="100"/>
          <w:position w:val="0"/>
        </w:rPr>
        <w:t>根据企业会计准则的相关规定，本公司会计核算以权责发生制为基础。除某些金融工具外，本财务报表均以历史成本为 计量基础。资产如果发生减值，则按照相关规定计提相应的减值准备。</w:t>
      </w:r>
    </w:p>
    <w:p>
      <w:pPr>
        <w:pStyle w:val="Style27"/>
        <w:keepNext/>
        <w:keepLines/>
        <w:widowControl w:val="0"/>
        <w:shd w:val="clear" w:color="auto" w:fill="auto"/>
        <w:bidi w:val="0"/>
        <w:spacing w:before="0" w:after="260" w:line="240" w:lineRule="auto"/>
        <w:ind w:left="0" w:right="0" w:firstLine="0"/>
        <w:jc w:val="left"/>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2</w:t>
      </w:r>
      <w:bookmarkEnd w:id="724"/>
      <w:r>
        <w:rPr>
          <w:color w:val="000000"/>
          <w:spacing w:val="0"/>
          <w:w w:val="100"/>
          <w:position w:val="0"/>
        </w:rPr>
        <w:t>、持续经营</w:t>
      </w:r>
      <w:bookmarkEnd w:id="722"/>
      <w:bookmarkEnd w:id="723"/>
      <w:bookmarkEnd w:id="725"/>
    </w:p>
    <w:p>
      <w:pPr>
        <w:pStyle w:val="Style19"/>
        <w:keepNext w:val="0"/>
        <w:keepLines w:val="0"/>
        <w:widowControl w:val="0"/>
        <w:shd w:val="clear" w:color="auto" w:fill="auto"/>
        <w:bidi w:val="0"/>
        <w:spacing w:before="0" w:after="400" w:line="312" w:lineRule="exact"/>
        <w:ind w:left="0" w:right="0"/>
        <w:jc w:val="left"/>
      </w:pPr>
      <w:r>
        <w:rPr>
          <w:color w:val="000000"/>
          <w:spacing w:val="0"/>
          <w:w w:val="100"/>
          <w:position w:val="0"/>
        </w:rPr>
        <w:t>本公司自本报告期末起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个月内不存在对本公司持续经营能力产生重大疑虑的事项或情况。</w:t>
      </w:r>
    </w:p>
    <w:p>
      <w:pPr>
        <w:pStyle w:val="Style22"/>
        <w:keepNext/>
        <w:keepLines/>
        <w:widowControl w:val="0"/>
        <w:shd w:val="clear" w:color="auto" w:fill="auto"/>
        <w:bidi w:val="0"/>
        <w:spacing w:before="0" w:after="260" w:line="240" w:lineRule="auto"/>
        <w:ind w:left="0" w:right="0" w:firstLine="0"/>
        <w:jc w:val="left"/>
      </w:pPr>
      <w:bookmarkStart w:id="726" w:name="bookmark726"/>
      <w:bookmarkStart w:id="727" w:name="bookmark727"/>
      <w:bookmarkStart w:id="728" w:name="bookmark728"/>
      <w:bookmarkStart w:id="729" w:name="bookmark729"/>
      <w:r>
        <w:rPr>
          <w:color w:val="000000"/>
          <w:spacing w:val="0"/>
          <w:w w:val="100"/>
          <w:position w:val="0"/>
          <w:sz w:val="24"/>
          <w:szCs w:val="24"/>
        </w:rPr>
        <w:t>五</w:t>
      </w:r>
      <w:bookmarkEnd w:id="728"/>
      <w:r>
        <w:rPr>
          <w:color w:val="000000"/>
          <w:spacing w:val="0"/>
          <w:w w:val="100"/>
          <w:position w:val="0"/>
          <w:sz w:val="24"/>
          <w:szCs w:val="24"/>
        </w:rPr>
        <w:t>、重要会计政策及会计估计</w:t>
      </w:r>
      <w:bookmarkEnd w:id="726"/>
      <w:bookmarkEnd w:id="727"/>
      <w:bookmarkEnd w:id="729"/>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具体会计政策和会计估计提示：</w:t>
      </w:r>
    </w:p>
    <w:p>
      <w:pPr>
        <w:pStyle w:val="Style19"/>
        <w:keepNext w:val="0"/>
        <w:keepLines w:val="0"/>
        <w:widowControl w:val="0"/>
        <w:shd w:val="clear" w:color="auto" w:fill="auto"/>
        <w:bidi w:val="0"/>
        <w:spacing w:before="0" w:after="400" w:line="310" w:lineRule="exact"/>
        <w:ind w:left="0" w:right="0" w:firstLine="420"/>
        <w:jc w:val="left"/>
      </w:pPr>
      <w:r>
        <w:rPr>
          <w:color w:val="000000"/>
          <w:spacing w:val="0"/>
          <w:w w:val="100"/>
          <w:position w:val="0"/>
        </w:rPr>
        <w:t>本公司及各子公司根据实际生产经营特点，依据相关企业会计准则的规定，对收入确认、工程合同履约进度确定等交 易和事项制定了若干项具体会计政策和会计估计，详见本附注各项描述。关于管理层所作出的重大会计判断和估计的说明， 请参阅本附注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、重要的会计政策和会计估计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keepLines/>
        <w:widowControl w:val="0"/>
        <w:shd w:val="clear" w:color="auto" w:fill="auto"/>
        <w:tabs>
          <w:tab w:pos="358" w:val="left"/>
        </w:tabs>
        <w:bidi w:val="0"/>
        <w:spacing w:before="0" w:after="260" w:line="240" w:lineRule="auto"/>
        <w:ind w:left="0" w:right="0" w:firstLine="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1</w:t>
      </w:r>
      <w:bookmarkEnd w:id="732"/>
      <w:r>
        <w:rPr>
          <w:color w:val="000000"/>
          <w:spacing w:val="0"/>
          <w:w w:val="100"/>
          <w:position w:val="0"/>
        </w:rPr>
        <w:t>、</w:t>
        <w:tab/>
        <w:t>遵循企业会计准则的声明</w:t>
      </w:r>
      <w:bookmarkEnd w:id="730"/>
      <w:bookmarkEnd w:id="731"/>
      <w:bookmarkEnd w:id="733"/>
    </w:p>
    <w:p>
      <w:pPr>
        <w:pStyle w:val="Style19"/>
        <w:keepNext w:val="0"/>
        <w:keepLines w:val="0"/>
        <w:widowControl w:val="0"/>
        <w:shd w:val="clear" w:color="auto" w:fill="auto"/>
        <w:bidi w:val="0"/>
        <w:spacing w:before="0" w:after="400" w:line="310" w:lineRule="exact"/>
        <w:ind w:left="0" w:right="0" w:firstLine="42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日的财务状况及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 的经营成果和现金流量等有关信息。此外，本公司的财务报表在所有重大方面符合中国证券监督管理委员会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年修订的《公 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号一财务报告的一般规定》有关财务报表及其附注的披露要求。</w:t>
      </w:r>
    </w:p>
    <w:p>
      <w:pPr>
        <w:pStyle w:val="Style27"/>
        <w:keepNext/>
        <w:keepLines/>
        <w:widowControl w:val="0"/>
        <w:shd w:val="clear" w:color="auto" w:fill="auto"/>
        <w:tabs>
          <w:tab w:pos="368" w:val="left"/>
        </w:tabs>
        <w:bidi w:val="0"/>
        <w:spacing w:before="0" w:after="260" w:line="240" w:lineRule="auto"/>
        <w:ind w:left="0" w:right="0" w:firstLine="0"/>
        <w:jc w:val="left"/>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2</w:t>
      </w:r>
      <w:bookmarkEnd w:id="736"/>
      <w:r>
        <w:rPr>
          <w:color w:val="000000"/>
          <w:spacing w:val="0"/>
          <w:w w:val="100"/>
          <w:position w:val="0"/>
        </w:rPr>
        <w:t>、</w:t>
        <w:tab/>
        <w:t>会计期间</w:t>
      </w:r>
      <w:bookmarkEnd w:id="734"/>
      <w:bookmarkEnd w:id="735"/>
      <w:bookmarkEnd w:id="737"/>
    </w:p>
    <w:p>
      <w:pPr>
        <w:pStyle w:val="Style19"/>
        <w:keepNext w:val="0"/>
        <w:keepLines w:val="0"/>
        <w:widowControl w:val="0"/>
        <w:shd w:val="clear" w:color="auto" w:fill="auto"/>
        <w:bidi w:val="0"/>
        <w:spacing w:before="0" w:after="400" w:line="298" w:lineRule="exact"/>
        <w:ind w:left="0" w:right="0" w:firstLine="420"/>
        <w:jc w:val="both"/>
      </w:pPr>
      <w:r>
        <w:rPr>
          <w:color w:val="000000"/>
          <w:spacing w:val="0"/>
          <w:w w:val="100"/>
          <w:position w:val="0"/>
        </w:rPr>
        <w:t>本公司的会计期间分为年度和中期，会计中期指短于一个完整的会计年度的报告期间。本公司会计年度采用公历年度， 即每年自</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27"/>
        <w:keepNext/>
        <w:keepLines/>
        <w:widowControl w:val="0"/>
        <w:shd w:val="clear" w:color="auto" w:fill="auto"/>
        <w:tabs>
          <w:tab w:pos="368" w:val="left"/>
        </w:tabs>
        <w:bidi w:val="0"/>
        <w:spacing w:before="0" w:after="260" w:line="240" w:lineRule="auto"/>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3</w:t>
      </w:r>
      <w:bookmarkEnd w:id="740"/>
      <w:r>
        <w:rPr>
          <w:color w:val="000000"/>
          <w:spacing w:val="0"/>
          <w:w w:val="100"/>
          <w:position w:val="0"/>
        </w:rPr>
        <w:t>、</w:t>
        <w:tab/>
        <w:t>营业周期</w:t>
      </w:r>
      <w:bookmarkEnd w:id="738"/>
      <w:bookmarkEnd w:id="739"/>
      <w:bookmarkEnd w:id="741"/>
    </w:p>
    <w:p>
      <w:pPr>
        <w:pStyle w:val="Style19"/>
        <w:keepNext w:val="0"/>
        <w:keepLines w:val="0"/>
        <w:widowControl w:val="0"/>
        <w:shd w:val="clear" w:color="auto" w:fill="auto"/>
        <w:bidi w:val="0"/>
        <w:spacing w:before="0" w:after="400" w:line="331" w:lineRule="exact"/>
        <w:ind w:left="0" w:right="0" w:firstLine="420"/>
        <w:jc w:val="left"/>
      </w:pPr>
      <w:r>
        <w:rPr>
          <w:color w:val="000000"/>
          <w:spacing w:val="0"/>
          <w:w w:val="100"/>
          <w:position w:val="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 期，并以其作为资产和负债的流动性划分标准。</w:t>
      </w:r>
    </w:p>
    <w:p>
      <w:pPr>
        <w:pStyle w:val="Style27"/>
        <w:keepNext/>
        <w:keepLines/>
        <w:widowControl w:val="0"/>
        <w:shd w:val="clear" w:color="auto" w:fill="auto"/>
        <w:tabs>
          <w:tab w:pos="368" w:val="left"/>
        </w:tabs>
        <w:bidi w:val="0"/>
        <w:spacing w:before="0" w:after="260" w:line="240" w:lineRule="auto"/>
        <w:ind w:left="0" w:right="0" w:firstLine="0"/>
        <w:jc w:val="left"/>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4</w:t>
      </w:r>
      <w:bookmarkEnd w:id="744"/>
      <w:r>
        <w:rPr>
          <w:color w:val="000000"/>
          <w:spacing w:val="0"/>
          <w:w w:val="100"/>
          <w:position w:val="0"/>
        </w:rPr>
        <w:t>、</w:t>
        <w:tab/>
        <w:t>记账本位币</w:t>
      </w:r>
      <w:bookmarkEnd w:id="742"/>
      <w:bookmarkEnd w:id="743"/>
      <w:bookmarkEnd w:id="745"/>
    </w:p>
    <w:p>
      <w:pPr>
        <w:pStyle w:val="Style19"/>
        <w:keepNext w:val="0"/>
        <w:keepLines w:val="0"/>
        <w:widowControl w:val="0"/>
        <w:shd w:val="clear" w:color="auto" w:fill="auto"/>
        <w:bidi w:val="0"/>
        <w:spacing w:before="0" w:after="400" w:line="312" w:lineRule="exact"/>
        <w:ind w:left="0" w:right="0" w:firstLine="420"/>
        <w:jc w:val="both"/>
      </w:pPr>
      <w:r>
        <w:rPr>
          <w:color w:val="000000"/>
          <w:spacing w:val="0"/>
          <w:w w:val="100"/>
          <w:position w:val="0"/>
        </w:rPr>
        <w:t>本公司及境内子公司以人民币为记账本位币。本公司境外子公司平行咨询有限公司根据其经营所处的主要经济环境中 的货币确定港币为其记账本位币。本公司编制本财务报表时所采用的货币为人民币。</w:t>
      </w:r>
    </w:p>
    <w:p>
      <w:pPr>
        <w:pStyle w:val="Style27"/>
        <w:keepNext/>
        <w:keepLines/>
        <w:widowControl w:val="0"/>
        <w:shd w:val="clear" w:color="auto" w:fill="auto"/>
        <w:tabs>
          <w:tab w:pos="368" w:val="left"/>
        </w:tabs>
        <w:bidi w:val="0"/>
        <w:spacing w:before="0" w:after="260" w:line="240" w:lineRule="auto"/>
        <w:ind w:left="0" w:right="0" w:firstLine="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5</w:t>
      </w:r>
      <w:bookmarkEnd w:id="748"/>
      <w:r>
        <w:rPr>
          <w:color w:val="000000"/>
          <w:spacing w:val="0"/>
          <w:w w:val="100"/>
          <w:position w:val="0"/>
        </w:rPr>
        <w:t>、</w:t>
        <w:tab/>
        <w:t>同一控制下和非同一控制下企业合并的会计处理方法</w:t>
      </w:r>
      <w:bookmarkEnd w:id="746"/>
      <w:bookmarkEnd w:id="747"/>
      <w:bookmarkEnd w:id="749"/>
    </w:p>
    <w:p>
      <w:pPr>
        <w:pStyle w:val="Style19"/>
        <w:keepNext w:val="0"/>
        <w:keepLines w:val="0"/>
        <w:widowControl w:val="0"/>
        <w:shd w:val="clear" w:color="auto" w:fill="auto"/>
        <w:bidi w:val="0"/>
        <w:spacing w:before="0" w:after="0" w:line="326" w:lineRule="exact"/>
        <w:ind w:left="0" w:right="0" w:firstLine="420"/>
        <w:jc w:val="both"/>
      </w:pPr>
      <w:r>
        <w:rPr>
          <w:color w:val="000000"/>
          <w:spacing w:val="0"/>
          <w:w w:val="100"/>
          <w:position w:val="0"/>
        </w:rPr>
        <w:t>企业合并，是指将两个或两个以上单独的企业合并形成一个报告主体的交易或事项。企业合并分为同一控制下企业合并 和非同一控制下企业合并。</w:t>
      </w:r>
    </w:p>
    <w:p>
      <w:pPr>
        <w:pStyle w:val="Style19"/>
        <w:keepNext w:val="0"/>
        <w:keepLines w:val="0"/>
        <w:widowControl w:val="0"/>
        <w:shd w:val="clear" w:color="auto" w:fill="auto"/>
        <w:bidi w:val="0"/>
        <w:spacing w:before="0" w:after="0" w:line="312" w:lineRule="exact"/>
        <w:ind w:left="0" w:right="0" w:firstLine="420"/>
        <w:jc w:val="both"/>
      </w:pPr>
      <w:bookmarkStart w:id="750" w:name="bookmark750"/>
      <w:r>
        <w:rPr>
          <w:color w:val="000000"/>
          <w:spacing w:val="0"/>
          <w:w w:val="100"/>
          <w:position w:val="0"/>
        </w:rPr>
        <w:t>（</w:t>
      </w:r>
      <w:bookmarkEnd w:id="750"/>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）同一控制下企业合并</w:t>
      </w:r>
    </w:p>
    <w:p>
      <w:pPr>
        <w:pStyle w:val="Style19"/>
        <w:keepNext w:val="0"/>
        <w:keepLines w:val="0"/>
        <w:widowControl w:val="0"/>
        <w:shd w:val="clear" w:color="auto" w:fill="auto"/>
        <w:bidi w:val="0"/>
        <w:spacing w:before="0" w:after="0" w:line="312" w:lineRule="exact"/>
        <w:ind w:left="0" w:right="0" w:firstLine="420"/>
        <w:jc w:val="both"/>
      </w:pPr>
      <w:r>
        <w:rPr>
          <w:color w:val="000000"/>
          <w:spacing w:val="0"/>
          <w:w w:val="100"/>
          <w:position w:val="0"/>
        </w:rPr>
        <w:t xml:space="preserve">参与合并的企业在合并前后均受同一方或相同的多方最终控制，且该控制并非暂时性的，为同一控制下的企业合并。同 </w:t>
      </w:r>
      <w:r>
        <w:rPr>
          <w:color w:val="000000"/>
          <w:spacing w:val="0"/>
          <w:w w:val="100"/>
          <w:position w:val="0"/>
        </w:rPr>
        <w:t>一控制下的企业合并，在合并日取得对其他参与合并企业控制权的一方为合并方，参与合并的其他企业为被合并方。合并日， 是指合并方实际取得对被合并方控制权的日期。</w:t>
      </w:r>
    </w:p>
    <w:p>
      <w:pPr>
        <w:pStyle w:val="Style19"/>
        <w:keepNext w:val="0"/>
        <w:keepLines w:val="0"/>
        <w:widowControl w:val="0"/>
        <w:shd w:val="clear" w:color="auto" w:fill="auto"/>
        <w:bidi w:val="0"/>
        <w:spacing w:before="0" w:after="0" w:line="326" w:lineRule="exact"/>
        <w:ind w:left="0" w:right="0"/>
        <w:jc w:val="both"/>
      </w:pPr>
      <w:r>
        <w:rPr>
          <w:color w:val="000000"/>
          <w:spacing w:val="0"/>
          <w:w w:val="100"/>
          <w:position w:val="0"/>
        </w:rPr>
        <w:t>合并方取得的资产和负债均按合并日在被合并方的账面价值计量。合并方取得的净资产账面价值与支付的合并对价账面 价值（或发行股份面值总额）的差额，调整资本公积（股本溢价）；资本公积（股本溢价）不足以冲减的，调整留存收益。</w:t>
      </w:r>
    </w:p>
    <w:p>
      <w:pPr>
        <w:pStyle w:val="Style19"/>
        <w:keepNext w:val="0"/>
        <w:keepLines w:val="0"/>
        <w:widowControl w:val="0"/>
        <w:shd w:val="clear" w:color="auto" w:fill="auto"/>
        <w:bidi w:val="0"/>
        <w:spacing w:before="0" w:after="0" w:line="315" w:lineRule="exact"/>
        <w:ind w:left="0" w:right="0"/>
        <w:jc w:val="both"/>
      </w:pPr>
      <w:r>
        <w:rPr>
          <w:color w:val="000000"/>
          <w:spacing w:val="0"/>
          <w:w w:val="100"/>
          <w:position w:val="0"/>
        </w:rPr>
        <w:t>合并方为进行企业合并发生的各项直接费用，于发生时计入当期损益。</w:t>
      </w:r>
    </w:p>
    <w:p>
      <w:pPr>
        <w:pStyle w:val="Style19"/>
        <w:keepNext w:val="0"/>
        <w:keepLines w:val="0"/>
        <w:widowControl w:val="0"/>
        <w:shd w:val="clear" w:color="auto" w:fill="auto"/>
        <w:bidi w:val="0"/>
        <w:spacing w:before="0" w:after="0" w:line="315" w:lineRule="exact"/>
        <w:ind w:left="0" w:right="0"/>
        <w:jc w:val="both"/>
      </w:pPr>
      <w:bookmarkStart w:id="751" w:name="bookmark751"/>
      <w:r>
        <w:rPr>
          <w:color w:val="000000"/>
          <w:spacing w:val="0"/>
          <w:w w:val="100"/>
          <w:position w:val="0"/>
        </w:rPr>
        <w:t>（</w:t>
      </w:r>
      <w:bookmarkEnd w:id="751"/>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）非同一控制下企业合并</w:t>
      </w:r>
    </w:p>
    <w:p>
      <w:pPr>
        <w:pStyle w:val="Style19"/>
        <w:keepNext w:val="0"/>
        <w:keepLines w:val="0"/>
        <w:widowControl w:val="0"/>
        <w:shd w:val="clear" w:color="auto" w:fill="auto"/>
        <w:bidi w:val="0"/>
        <w:spacing w:before="0" w:after="0" w:line="322" w:lineRule="exact"/>
        <w:ind w:left="0" w:right="0"/>
        <w:jc w:val="both"/>
      </w:pPr>
      <w:r>
        <w:rPr>
          <w:color w:val="000000"/>
          <w:spacing w:val="0"/>
          <w:w w:val="100"/>
          <w:position w:val="0"/>
        </w:rPr>
        <w:t>参与合并的企业在合并前后不受同一方或相同的多方最终控制的，为非同一控制下的企业合并。非同一控制下的企业合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际取得对被购买方控制权的日期。</w:t>
      </w:r>
    </w:p>
    <w:p>
      <w:pPr>
        <w:pStyle w:val="Style19"/>
        <w:keepNext w:val="0"/>
        <w:keepLines w:val="0"/>
        <w:widowControl w:val="0"/>
        <w:shd w:val="clear" w:color="auto" w:fill="auto"/>
        <w:bidi w:val="0"/>
        <w:spacing w:before="0" w:after="0" w:line="315" w:lineRule="exact"/>
        <w:ind w:left="0" w:right="0"/>
        <w:jc w:val="both"/>
      </w:pPr>
      <w:r>
        <w:rPr>
          <w:color w:val="000000"/>
          <w:spacing w:val="0"/>
          <w:w w:val="100"/>
          <w:position w:val="0"/>
        </w:rPr>
        <w:t>对于非同一控制下的企业合并，合并成本包含购买日购买方为取得对被购买方的控制权而付出的资产、发生或承担的负 债以及发行的权益性证券的公允价值，为企业合并发生的审计、法律服务、评估咨询等中介费用以及其他管理费用于发生时 计入当期损益。购买方作为合并对价发行的权益性证券或债务性证券的交易费用，计入权益性证券或债务性证券的初始确认 金额。所涉及的或有对价按其在购买日的公允价值计入合并成本，购买日后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个月内出现对购买日已存在情况的新的或进 一步证据而需要调整或有对价的，相应调整合并商誉。购买方发生的合并成本及在合并中取得的可辨认净资产按购买日的公 允价值计量。合并成本大于合并中取得的被购买方于购买日可辨认净资产公允价值份额的差额，确认为商誉。合并成本小于 合并中取得的被购买方可辨认净资产公允价值份额的，首先对取得的被购买方各项可辨认资产、负债及或有负债的公允价值 以及合并成本的计量进行复核，复核后合并成本仍小于合并中取得的被购买方可辨认净资产公允价值份额的，其差额计入当 期损益。</w:t>
      </w:r>
    </w:p>
    <w:p>
      <w:pPr>
        <w:pStyle w:val="Style19"/>
        <w:keepNext w:val="0"/>
        <w:keepLines w:val="0"/>
        <w:widowControl w:val="0"/>
        <w:shd w:val="clear" w:color="auto" w:fill="auto"/>
        <w:bidi w:val="0"/>
        <w:spacing w:before="0" w:after="0" w:line="315" w:lineRule="exact"/>
        <w:ind w:left="0" w:right="0"/>
        <w:jc w:val="both"/>
      </w:pPr>
      <w:r>
        <w:rPr>
          <w:color w:val="000000"/>
          <w:spacing w:val="0"/>
          <w:w w:val="100"/>
          <w:position w:val="0"/>
        </w:rPr>
        <w:t>购买方取得被购买方的可抵扣暂时性差异，在购买日因不符合递延所得税资产确认条件而未予确认的，在购买日后</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号的通知》（财会</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号）和《企业会计准则第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号——合并财务报表》第五十一条关于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的判断标准（参见本附注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、合并 财务报表的编制方法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），判断该多次交易是否属于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的，参考本部分前面各段描述及本附注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的，区分个别财务报表和合并财务报表进行相关会计处理：</w:t>
      </w:r>
    </w:p>
    <w:p>
      <w:pPr>
        <w:pStyle w:val="Style19"/>
        <w:keepNext w:val="0"/>
        <w:keepLines w:val="0"/>
        <w:widowControl w:val="0"/>
        <w:shd w:val="clear" w:color="auto" w:fill="auto"/>
        <w:bidi w:val="0"/>
        <w:spacing w:before="0" w:after="0" w:line="317" w:lineRule="exact"/>
        <w:ind w:left="0" w:right="0"/>
        <w:jc w:val="both"/>
      </w:pPr>
      <w:r>
        <w:rPr>
          <w:color w:val="000000"/>
          <w:spacing w:val="0"/>
          <w:w w:val="100"/>
          <w:position w:val="0"/>
        </w:rPr>
        <w:t>在个别财务报表中，以购买日之前所持被购买方的股权投资的账面价值与购买日新增投资成本之和，作为该项投资的初 始投资成本；购买日之前持有的被购买方的股权涉及其他综合收益的，在处置该项投资时将与其相关的其他综合收益采用与 被购买方直接处置相关资产或负债相同的基础进行会计处理（即，除了按照权益法核算的在被购买方重新计量设定受益计划 净负债或净资产导致的变动中的相应份额以外，其余转入当期投资收益）。</w:t>
      </w:r>
    </w:p>
    <w:p>
      <w:pPr>
        <w:pStyle w:val="Style19"/>
        <w:keepNext w:val="0"/>
        <w:keepLines w:val="0"/>
        <w:widowControl w:val="0"/>
        <w:shd w:val="clear" w:color="auto" w:fill="auto"/>
        <w:bidi w:val="0"/>
        <w:spacing w:before="0" w:after="360" w:line="315" w:lineRule="exact"/>
        <w:ind w:left="0" w:right="0"/>
        <w:jc w:val="both"/>
      </w:pPr>
      <w:r>
        <w:rPr>
          <w:color w:val="000000"/>
          <w:spacing w:val="0"/>
          <w:w w:val="100"/>
          <w:position w:val="0"/>
        </w:rPr>
        <w:t>在合并财务报表中，对于购买日之前持有的被购买方的股权，按照该股权在购买日的公允价值进行重新计量，公允价值 与其账面价值的差额计入当期投资收益；购买日之前持有的被购买方的股权涉及其他综合收益的，与其相关的其他综合收益 应当采用与被购买方直接处置相关资产或负债相同的基础进行会计处理（即，除了按照权益法核算的在被购买方重新计量设 定受益计划净负债或净资产导致的变动中的相应份额以外，其余转为购买日所属当期投资收益）。</w:t>
      </w:r>
    </w:p>
    <w:p>
      <w:pPr>
        <w:pStyle w:val="Style27"/>
        <w:keepNext/>
        <w:keepLines/>
        <w:widowControl w:val="0"/>
        <w:shd w:val="clear" w:color="auto" w:fill="auto"/>
        <w:bidi w:val="0"/>
        <w:spacing w:before="0" w:after="280" w:line="24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6</w:t>
      </w:r>
      <w:bookmarkEnd w:id="754"/>
      <w:r>
        <w:rPr>
          <w:color w:val="000000"/>
          <w:spacing w:val="0"/>
          <w:w w:val="100"/>
          <w:position w:val="0"/>
        </w:rPr>
        <w:t>、合并财务报表的编制方法</w:t>
      </w:r>
      <w:bookmarkEnd w:id="752"/>
      <w:bookmarkEnd w:id="753"/>
      <w:bookmarkEnd w:id="755"/>
    </w:p>
    <w:p>
      <w:pPr>
        <w:pStyle w:val="Style19"/>
        <w:keepNext w:val="0"/>
        <w:keepLines w:val="0"/>
        <w:widowControl w:val="0"/>
        <w:shd w:val="clear" w:color="auto" w:fill="auto"/>
        <w:tabs>
          <w:tab w:pos="815" w:val="left"/>
        </w:tabs>
        <w:bidi w:val="0"/>
        <w:spacing w:before="0" w:after="0" w:line="312" w:lineRule="exact"/>
        <w:ind w:left="0" w:right="0" w:firstLine="440"/>
        <w:jc w:val="both"/>
      </w:pPr>
      <w:bookmarkStart w:id="756" w:name="bookmark756"/>
      <w:r>
        <w:rPr>
          <w:color w:val="000000"/>
          <w:spacing w:val="0"/>
          <w:w w:val="100"/>
          <w:position w:val="0"/>
        </w:rPr>
        <w:t>（</w:t>
      </w:r>
      <w:bookmarkEnd w:id="75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合并财务报表范围的确定原则</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合并财务报表的合并范围以控制为基础予以确定。控制是指本公司拥有对被投资方的权力，通过参与被投资方的相关 活动而享有可变回报，并且有能力运用对被投资方的权力影响该回报金额。合并范围包括本公司及全部子公司。子公司，是 指被本公司控制的主体。</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一旦相关事实和情况的变化导致上述控制定义涉及的相关要素发生了变化，本公司将进行重新评估。</w:t>
      </w:r>
    </w:p>
    <w:p>
      <w:pPr>
        <w:pStyle w:val="Style19"/>
        <w:keepNext w:val="0"/>
        <w:keepLines w:val="0"/>
        <w:widowControl w:val="0"/>
        <w:shd w:val="clear" w:color="auto" w:fill="auto"/>
        <w:tabs>
          <w:tab w:pos="815" w:val="left"/>
        </w:tabs>
        <w:bidi w:val="0"/>
        <w:spacing w:before="0" w:after="0" w:line="312" w:lineRule="exact"/>
        <w:ind w:left="0" w:right="0" w:firstLine="440"/>
        <w:jc w:val="both"/>
      </w:pPr>
      <w:bookmarkStart w:id="757" w:name="bookmark757"/>
      <w:r>
        <w:rPr>
          <w:color w:val="000000"/>
          <w:spacing w:val="0"/>
          <w:w w:val="100"/>
          <w:position w:val="0"/>
        </w:rPr>
        <w:t>（</w:t>
      </w:r>
      <w:bookmarkEnd w:id="75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合并财务报表编制的方法</w:t>
      </w:r>
    </w:p>
    <w:p>
      <w:pPr>
        <w:pStyle w:val="Style1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从取得子公司的净资产和生产经营决策的实际控制权之日起，本公司开始将其纳入合并范围；从丧失实际控制权之日 起停止纳入合并范围。对于处置的子公司，处置日前的经营成果和现金流量已经适当地包括在合并利润表和合并现金流量表 中；当期处置的子公司，不调整合并资产负债表的期初数。非同一控制下企业合并增加的子公司，其购买日后的经营成果及 现金流量已经适当地包括在合并利润表和合并现金流量表中，且不调整合并财务报表的期初数和对比数。同一控制下企业合 并增加的子公司，其自合并当期期初至合并日的经营成果和现金流量已经适当地包括在合并利润表和合并现金流量表中，并 且同时调整合并财务报表的对比数。</w:t>
      </w:r>
    </w:p>
    <w:p>
      <w:pPr>
        <w:pStyle w:val="Style1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在编制合并财务报表时，子公司与本公司采用的会计政策或会计期间不一致的，按照本公司的会计政策和会计期间对 子公司财务报表进行必要的调整。对于非同一控制下企业合并取得的子公司，以购买日可辨认净资产公允价值为基础对其财 务报表进行调整。</w:t>
      </w:r>
    </w:p>
    <w:p>
      <w:pPr>
        <w:pStyle w:val="Style1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公司内所有重大往来余额、交易及未实现利润在合并财务报表编制时予以抵销。</w:t>
      </w:r>
    </w:p>
    <w:p>
      <w:pPr>
        <w:pStyle w:val="Style1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 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项目列示。少数股东分担的子公司的亏损超过了少数股东在该子公司期初股东权益中所享有的份额，仍冲减少数 股东权益。</w:t>
      </w:r>
    </w:p>
    <w:p>
      <w:pPr>
        <w:pStyle w:val="Style1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当因处置部分股权投资或其他原因丧失了对原有子公司的控制权时，对于剩余股权，按照其在丧失控制权日的公允价 值进行重新计量。处置股权取得的对价与剩余股权公允价值之和，减去按原持股比例计算应享有原有子公司自购买日开始持 续计算的净资产的份额之间的差额，计入丧失控制权当期的投资收益。与原有子公司股权投资相关的其他综合收益，在丧失 控制权时采用与被购买方直接处置相关资产或负债相同的基础进行会计处理（即，除了在该原有子公司重新计量设定受益计 划净负债或净资产导致的变动以外，其余一并转为当期投资收益）。其后，对该部分剩余股权按照《企业会计准则第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 长期股权投资》或《企业会计准则第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号——金融工具确认和计量》等相关规定进行后续计量，详见本附注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、长期 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本公司通过多次交易分步处置对子公司股权投资直至丧失控制权的，需区分处置对子公司股权投资直至丧失控制权的 各项交易是否属于一揽子交易。处置对子公司股权投资的各项交易的条款、条件以及经济影响符合以下一种或多种情况，通 常表明应将多次交易事项作为一揽子交易进行会计处理：</w:t>
      </w:r>
    </w:p>
    <w:p>
      <w:pPr>
        <w:pStyle w:val="Style19"/>
        <w:keepNext w:val="0"/>
        <w:keepLines w:val="0"/>
        <w:widowControl w:val="0"/>
        <w:numPr>
          <w:ilvl w:val="0"/>
          <w:numId w:val="21"/>
        </w:numPr>
        <w:shd w:val="clear" w:color="auto" w:fill="auto"/>
        <w:tabs>
          <w:tab w:pos="753" w:val="left"/>
        </w:tabs>
        <w:bidi w:val="0"/>
        <w:spacing w:before="0" w:after="0" w:line="313" w:lineRule="exact"/>
        <w:ind w:left="0" w:right="0" w:firstLine="440"/>
        <w:jc w:val="both"/>
      </w:pPr>
      <w:bookmarkStart w:id="758" w:name="bookmark758"/>
      <w:bookmarkEnd w:id="758"/>
      <w:r>
        <w:rPr>
          <w:color w:val="000000"/>
          <w:spacing w:val="0"/>
          <w:w w:val="100"/>
          <w:position w:val="0"/>
        </w:rPr>
        <w:t>这些交易是同时或者在考虑了彼此影响的情况下订立的；</w:t>
      </w:r>
    </w:p>
    <w:p>
      <w:pPr>
        <w:pStyle w:val="Style19"/>
        <w:keepNext w:val="0"/>
        <w:keepLines w:val="0"/>
        <w:widowControl w:val="0"/>
        <w:numPr>
          <w:ilvl w:val="0"/>
          <w:numId w:val="21"/>
        </w:numPr>
        <w:shd w:val="clear" w:color="auto" w:fill="auto"/>
        <w:tabs>
          <w:tab w:pos="753" w:val="left"/>
        </w:tabs>
        <w:bidi w:val="0"/>
        <w:spacing w:before="0" w:after="0" w:line="313" w:lineRule="exact"/>
        <w:ind w:left="0" w:right="0" w:firstLine="440"/>
        <w:jc w:val="both"/>
      </w:pPr>
      <w:bookmarkStart w:id="759" w:name="bookmark759"/>
      <w:bookmarkEnd w:id="759"/>
      <w:r>
        <w:rPr>
          <w:color w:val="000000"/>
          <w:spacing w:val="0"/>
          <w:w w:val="100"/>
          <w:position w:val="0"/>
        </w:rPr>
        <w:t>这些交易整体才能达成一项完整的商业结果；</w:t>
      </w:r>
    </w:p>
    <w:p>
      <w:pPr>
        <w:pStyle w:val="Style19"/>
        <w:keepNext w:val="0"/>
        <w:keepLines w:val="0"/>
        <w:widowControl w:val="0"/>
        <w:numPr>
          <w:ilvl w:val="0"/>
          <w:numId w:val="21"/>
        </w:numPr>
        <w:shd w:val="clear" w:color="auto" w:fill="auto"/>
        <w:tabs>
          <w:tab w:pos="753" w:val="left"/>
        </w:tabs>
        <w:bidi w:val="0"/>
        <w:spacing w:before="0" w:after="0" w:line="313" w:lineRule="exact"/>
        <w:ind w:left="0" w:right="0" w:firstLine="440"/>
        <w:jc w:val="both"/>
      </w:pPr>
      <w:bookmarkStart w:id="760" w:name="bookmark760"/>
      <w:bookmarkEnd w:id="760"/>
      <w:r>
        <w:rPr>
          <w:color w:val="000000"/>
          <w:spacing w:val="0"/>
          <w:w w:val="100"/>
          <w:position w:val="0"/>
        </w:rPr>
        <w:t>一项交易的发生取决于其他至少一项交易的发生；</w:t>
      </w:r>
    </w:p>
    <w:p>
      <w:pPr>
        <w:pStyle w:val="Style19"/>
        <w:keepNext w:val="0"/>
        <w:keepLines w:val="0"/>
        <w:widowControl w:val="0"/>
        <w:numPr>
          <w:ilvl w:val="0"/>
          <w:numId w:val="21"/>
        </w:numPr>
        <w:shd w:val="clear" w:color="auto" w:fill="auto"/>
        <w:tabs>
          <w:tab w:pos="753" w:val="left"/>
        </w:tabs>
        <w:bidi w:val="0"/>
        <w:spacing w:before="0" w:after="40" w:line="313" w:lineRule="exact"/>
        <w:ind w:left="0" w:right="0" w:firstLine="440"/>
        <w:jc w:val="both"/>
      </w:pPr>
      <w:bookmarkStart w:id="761" w:name="bookmark761"/>
      <w:bookmarkEnd w:id="761"/>
      <w:r>
        <w:rPr>
          <w:color w:val="000000"/>
          <w:spacing w:val="0"/>
          <w:w w:val="100"/>
          <w:position w:val="0"/>
        </w:rPr>
        <w:t>一项交易单独看是不经济的，但是和其他交易一并考虑时是经济的。</w:t>
      </w:r>
    </w:p>
    <w:p>
      <w:pPr>
        <w:pStyle w:val="Style1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不属于一揽子交易的，对其中的每一项交易视情况分别按照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不丧失控制权的情况下部分处置对子公司的长期股权投资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 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、长期股权投资）和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因处置部分股权投资或其他原因丧失了对原有子公司的控制权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（详见前段）适用的 原则进行会计处理。处置对子公司股权投资直至丧失控制权的各项交易属于一揽子交易的，将各项交易作为一项处置子公司 并丧失控制权的交易进行会计处理；但是，在丧失控制权之前每一次处置价款与处置投资对应的享有该子公司净资产份额的 差额，在合并财务报表中确认为其他综合收益，在丧失控制权时一并转入丧失控制权当期的损益。</w:t>
      </w:r>
    </w:p>
    <w:p>
      <w:pPr>
        <w:pStyle w:val="Style27"/>
        <w:keepNext/>
        <w:keepLines/>
        <w:widowControl w:val="0"/>
        <w:shd w:val="clear" w:color="auto" w:fill="auto"/>
        <w:bidi w:val="0"/>
        <w:spacing w:before="0" w:after="260" w:line="240" w:lineRule="auto"/>
        <w:ind w:left="0" w:right="0" w:firstLine="0"/>
        <w:jc w:val="both"/>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7</w:t>
      </w:r>
      <w:bookmarkEnd w:id="764"/>
      <w:r>
        <w:rPr>
          <w:color w:val="000000"/>
          <w:spacing w:val="0"/>
          <w:w w:val="100"/>
          <w:position w:val="0"/>
        </w:rPr>
        <w:t>、合营安排分类及共同经营会计处理方法</w:t>
      </w:r>
      <w:bookmarkEnd w:id="762"/>
      <w:bookmarkEnd w:id="763"/>
      <w:bookmarkEnd w:id="765"/>
    </w:p>
    <w:p>
      <w:pPr>
        <w:pStyle w:val="Style19"/>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合营安排，是指一项由两个或两个以上的参与方共同控制的安排。本公司根据在合营安排中享有的权利和承担的义务， 将合营安排分为共同经营和合营企业。共同经营，是指本公司享有该安排相关资产且承担该安排相关负债的合营安排。合营 企业，是指本公司仅对该安排的净资产享有权利的合营安排。</w:t>
      </w:r>
    </w:p>
    <w:p>
      <w:pPr>
        <w:pStyle w:val="Style1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本公司对合营企业的投资采用权益法核算，按照本附注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中所述的会计政策处理。</w:t>
      </w:r>
    </w:p>
    <w:p>
      <w:pPr>
        <w:pStyle w:val="Style19"/>
        <w:keepNext w:val="0"/>
        <w:keepLines w:val="0"/>
        <w:widowControl w:val="0"/>
        <w:shd w:val="clear" w:color="auto" w:fill="auto"/>
        <w:bidi w:val="0"/>
        <w:spacing w:before="0" w:after="160" w:line="314" w:lineRule="exact"/>
        <w:ind w:left="0" w:right="0" w:firstLine="440"/>
        <w:jc w:val="left"/>
      </w:pPr>
      <w:r>
        <w:rPr>
          <w:color w:val="000000"/>
          <w:spacing w:val="0"/>
          <w:w w:val="100"/>
          <w:position w:val="0"/>
        </w:rPr>
        <w:t>本公司作为合营方对共同经营，确认本公司单独持有的资产、单独所承担的负债，以及按本公司份额确认共同持有的 资产和共同承担的负债；确认出售本公司享有的共同经营产出份额所产生的收入；按本公司份额确认共同经营因出售产出所 产生的收入；确认本公司单独所发生的费用，以及按本公司份额确认共同经营发生的费用。</w:t>
      </w:r>
    </w:p>
    <w:p>
      <w:pPr>
        <w:pStyle w:val="Style27"/>
        <w:keepNext/>
        <w:keepLines/>
        <w:widowControl w:val="0"/>
        <w:shd w:val="clear" w:color="auto" w:fill="auto"/>
        <w:tabs>
          <w:tab w:pos="350" w:val="left"/>
        </w:tabs>
        <w:bidi w:val="0"/>
        <w:spacing w:before="0" w:after="280" w:line="240" w:lineRule="auto"/>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8</w:t>
      </w:r>
      <w:bookmarkEnd w:id="768"/>
      <w:r>
        <w:rPr>
          <w:color w:val="000000"/>
          <w:spacing w:val="0"/>
          <w:w w:val="100"/>
          <w:position w:val="0"/>
        </w:rPr>
        <w:t>、</w:t>
        <w:tab/>
        <w:t>现金及现金等价物的确定标准</w:t>
      </w:r>
      <w:bookmarkEnd w:id="766"/>
      <w:bookmarkEnd w:id="767"/>
      <w:bookmarkEnd w:id="769"/>
    </w:p>
    <w:p>
      <w:pPr>
        <w:pStyle w:val="Style1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本公司现金及现金等价物包括库存现金、可以随时用于支付的存款以及本公司持有的期限短（一般为从购买日起三个 月内到期）、流动性强、易于转换为已知金额现金、价值变动风险很小的投资。</w:t>
      </w:r>
    </w:p>
    <w:p>
      <w:pPr>
        <w:pStyle w:val="Style27"/>
        <w:keepNext/>
        <w:keepLines/>
        <w:widowControl w:val="0"/>
        <w:shd w:val="clear" w:color="auto" w:fill="auto"/>
        <w:tabs>
          <w:tab w:pos="350" w:val="left"/>
        </w:tabs>
        <w:bidi w:val="0"/>
        <w:spacing w:before="0" w:after="280" w:line="240" w:lineRule="auto"/>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9</w:t>
      </w:r>
      <w:bookmarkEnd w:id="772"/>
      <w:r>
        <w:rPr>
          <w:color w:val="000000"/>
          <w:spacing w:val="0"/>
          <w:w w:val="100"/>
          <w:position w:val="0"/>
        </w:rPr>
        <w:t>、</w:t>
        <w:tab/>
        <w:t>外币业务和外币报表折算</w:t>
      </w:r>
      <w:bookmarkEnd w:id="770"/>
      <w:bookmarkEnd w:id="771"/>
      <w:bookmarkEnd w:id="773"/>
    </w:p>
    <w:p>
      <w:pPr>
        <w:pStyle w:val="Style19"/>
        <w:keepNext w:val="0"/>
        <w:keepLines w:val="0"/>
        <w:widowControl w:val="0"/>
        <w:shd w:val="clear" w:color="auto" w:fill="auto"/>
        <w:tabs>
          <w:tab w:pos="857" w:val="left"/>
        </w:tabs>
        <w:bidi w:val="0"/>
        <w:spacing w:before="0" w:after="0" w:line="312" w:lineRule="exact"/>
        <w:ind w:left="0" w:right="0" w:firstLine="440"/>
        <w:jc w:val="left"/>
      </w:pPr>
      <w:bookmarkStart w:id="774" w:name="bookmark774"/>
      <w:r>
        <w:rPr>
          <w:color w:val="000000"/>
          <w:spacing w:val="0"/>
          <w:w w:val="100"/>
          <w:position w:val="0"/>
        </w:rPr>
        <w:t>（</w:t>
      </w:r>
      <w:bookmarkEnd w:id="77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外币交易的折算方法</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本公司发生的外币交易在初始确认时，按交易日的即期汇率折算为记账本位币金额，但公司发生的外币兑换业务或涉 及外币兑换的交易事项，按照实际采用的汇率折算为记账本位币金额。</w:t>
      </w:r>
    </w:p>
    <w:p>
      <w:pPr>
        <w:pStyle w:val="Style19"/>
        <w:keepNext w:val="0"/>
        <w:keepLines w:val="0"/>
        <w:widowControl w:val="0"/>
        <w:shd w:val="clear" w:color="auto" w:fill="auto"/>
        <w:tabs>
          <w:tab w:pos="857" w:val="left"/>
        </w:tabs>
        <w:bidi w:val="0"/>
        <w:spacing w:before="0" w:after="0" w:line="312" w:lineRule="exact"/>
        <w:ind w:left="0" w:right="0" w:firstLine="440"/>
        <w:jc w:val="both"/>
      </w:pPr>
      <w:bookmarkStart w:id="775" w:name="bookmark775"/>
      <w:r>
        <w:rPr>
          <w:color w:val="000000"/>
          <w:spacing w:val="0"/>
          <w:w w:val="100"/>
          <w:position w:val="0"/>
        </w:rPr>
        <w:t>（</w:t>
      </w:r>
      <w:bookmarkEnd w:id="77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对于外币货币性项目和外币非货币性项目的折算方法</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资产负债表日，对于外币货币性项目采用资产负债表日即期汇率折算，由此产生的汇兑差额，除：①属于与购建符合 资本化条件的资产相关的外币专门借款产生的汇兑差额按照借款费用资本化的原则处理;②可供出售的外币货币性项目除摊 余成本之外的其他账面余额变动产生的汇兑差额计入其他综合收益之外，均计入当期损益。</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以历史成本计量的外币非货币性项目，仍采用交易发生日的即期汇率折算的记账本位币金额计量。以公允价值计量的 外币非货币性项目，采用公允价值确定日的即期汇率折算，折算后的记账本位币金额与原记账本位币金额的差额，作为公允 价值变动（含汇率变动）处理，计入当期损益或确认为其他综合收益。</w:t>
      </w:r>
    </w:p>
    <w:p>
      <w:pPr>
        <w:pStyle w:val="Style19"/>
        <w:keepNext w:val="0"/>
        <w:keepLines w:val="0"/>
        <w:widowControl w:val="0"/>
        <w:shd w:val="clear" w:color="auto" w:fill="auto"/>
        <w:tabs>
          <w:tab w:pos="857" w:val="left"/>
        </w:tabs>
        <w:bidi w:val="0"/>
        <w:spacing w:before="0" w:after="0" w:line="312" w:lineRule="exact"/>
        <w:ind w:left="0" w:right="0" w:firstLine="440"/>
        <w:jc w:val="both"/>
      </w:pPr>
      <w:bookmarkStart w:id="776" w:name="bookmark776"/>
      <w:r>
        <w:rPr>
          <w:color w:val="000000"/>
          <w:spacing w:val="0"/>
          <w:w w:val="100"/>
          <w:position w:val="0"/>
        </w:rPr>
        <w:t>（</w:t>
      </w:r>
      <w:bookmarkEnd w:id="77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外币财务报表的折算方法</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编制合并财务报表涉及境外经营的，如有实质上构成对境外经营净投资的外币货币性项目，因汇率变动而产生的汇兑 差额，作为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外币报表折算差额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确认为其他综合收益；处置境外经营时，计入处置当期损益。</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境外经营的外币财务报表按以下方法折算为人民币报表：资产负债表中的资产和负债项目，采用资产负债表日的即期 汇率折算；股东权益类项目除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项目外，其他项目采用发生时的即期汇率折算。利润表中的收入和费用项目，采 用交易发生日的即期汇率折算。年初未分配利润为上一年折算后的年末未分配利润；年末未分配利润按折算后的利润分配各 项目计算列示；折算后资产类项目与负债类项目和股东权益类项目合计数的差额，作为外币报表折算差额，确认为其他综合 收益。处置境外经营并丧失控制权时，将资产负债表中股东权益项目下列示的、与该境外经营相关的外币报表折算差额，全 部或按处置该境外经营的比例转入处置当期损益。</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外币现金流量，采用现金流量发生日的即期汇率折算。汇率变动对现金的影响额作为调节项目，在现金流量表中单独 列报。</w:t>
      </w:r>
    </w:p>
    <w:p>
      <w:pPr>
        <w:pStyle w:val="Style1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年初数和上年实际数按照上年财务报表折算后的数额列示。</w:t>
      </w:r>
    </w:p>
    <w:p>
      <w:pPr>
        <w:pStyle w:val="Style27"/>
        <w:keepNext/>
        <w:keepLines/>
        <w:widowControl w:val="0"/>
        <w:shd w:val="clear" w:color="auto" w:fill="auto"/>
        <w:tabs>
          <w:tab w:pos="451" w:val="left"/>
        </w:tabs>
        <w:bidi w:val="0"/>
        <w:spacing w:before="0" w:after="280" w:line="240" w:lineRule="auto"/>
        <w:ind w:left="0" w:right="0" w:firstLine="0"/>
        <w:jc w:val="left"/>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1</w:t>
      </w:r>
      <w:bookmarkEnd w:id="779"/>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77"/>
      <w:bookmarkEnd w:id="778"/>
      <w:bookmarkEnd w:id="780"/>
    </w:p>
    <w:p>
      <w:pPr>
        <w:pStyle w:val="Style19"/>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在本公司成为金融工具合同的一方时确认一项金融资产或金融负债。</w:t>
      </w:r>
    </w:p>
    <w:p>
      <w:pPr>
        <w:pStyle w:val="Style19"/>
        <w:keepNext w:val="0"/>
        <w:keepLines w:val="0"/>
        <w:widowControl w:val="0"/>
        <w:shd w:val="clear" w:color="auto" w:fill="auto"/>
        <w:bidi w:val="0"/>
        <w:spacing w:before="0" w:after="0" w:line="314"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）金融资产的分类、确认和计量</w:t>
      </w:r>
    </w:p>
    <w:p>
      <w:pPr>
        <w:pStyle w:val="Style1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本公司根据管理金融资产的业务模式和金融资产的合同现金流量特征，将金融资产划分为：以摊余成本计量的金融资 产；以公允价值计量且其变动计入其他综合收益的金融资产；以公允价值计量且其变动计入当期损益的金融资产。</w:t>
      </w:r>
    </w:p>
    <w:p>
      <w:pPr>
        <w:pStyle w:val="Style1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金融资产在初始确认时以公允价值计量。对于以公允价值计量且其变动计入当期损益的金融资产，相关交易费用直接 计入当期损益；对于其他类别的金融资产，相关交易费用计入初始确认金额。因销售产品或提供劳务而产生的、未包含或不 考虑重大融资成分的应收账款或应收票据，本公司按照预期有权收取的对价金额作为初始确认金额。</w:t>
      </w:r>
    </w:p>
    <w:p>
      <w:pPr>
        <w:pStyle w:val="Style19"/>
        <w:keepNext w:val="0"/>
        <w:keepLines w:val="0"/>
        <w:widowControl w:val="0"/>
        <w:numPr>
          <w:ilvl w:val="0"/>
          <w:numId w:val="23"/>
        </w:numPr>
        <w:shd w:val="clear" w:color="auto" w:fill="auto"/>
        <w:tabs>
          <w:tab w:pos="795" w:val="left"/>
        </w:tabs>
        <w:bidi w:val="0"/>
        <w:spacing w:before="0" w:after="0" w:line="314" w:lineRule="exact"/>
        <w:ind w:left="0" w:right="0" w:firstLine="440"/>
        <w:jc w:val="left"/>
      </w:pPr>
      <w:bookmarkStart w:id="781" w:name="bookmark781"/>
      <w:bookmarkEnd w:id="781"/>
      <w:r>
        <w:rPr>
          <w:color w:val="000000"/>
          <w:spacing w:val="0"/>
          <w:w w:val="100"/>
          <w:position w:val="0"/>
        </w:rPr>
        <w:t>以摊余成本计量的金融资产</w:t>
      </w:r>
    </w:p>
    <w:p>
      <w:pPr>
        <w:pStyle w:val="Style19"/>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本公司管理以摊余成本计量的金融资产的业务模式为以收取合同现金流量为目标，且此类金融资产的合同现金流量特 征与基本借贷安排相一致，即在特定日期产生的现金流量，仅为对本金和以未偿付本金金额为基础的利息的支付。本公司对 于此类金融资产，采用实际利率法，按照摊余成本进行后续计量，其摊销或减值产生的利得或损失，计入当期损益。</w:t>
      </w:r>
    </w:p>
    <w:p>
      <w:pPr>
        <w:pStyle w:val="Style19"/>
        <w:keepNext w:val="0"/>
        <w:keepLines w:val="0"/>
        <w:widowControl w:val="0"/>
        <w:numPr>
          <w:ilvl w:val="0"/>
          <w:numId w:val="23"/>
        </w:numPr>
        <w:shd w:val="clear" w:color="auto" w:fill="auto"/>
        <w:tabs>
          <w:tab w:pos="795" w:val="left"/>
        </w:tabs>
        <w:bidi w:val="0"/>
        <w:spacing w:before="0" w:after="140" w:line="314" w:lineRule="exact"/>
        <w:ind w:left="0" w:right="0" w:firstLine="440"/>
        <w:jc w:val="left"/>
      </w:pPr>
      <w:bookmarkStart w:id="782" w:name="bookmark782"/>
      <w:bookmarkEnd w:id="782"/>
      <w:r>
        <w:rPr>
          <w:color w:val="000000"/>
          <w:spacing w:val="0"/>
          <w:w w:val="100"/>
          <w:position w:val="0"/>
        </w:rPr>
        <w:t>以公允价值计量且其变动计入其他综合收益的金融资产</w:t>
      </w:r>
    </w:p>
    <w:p>
      <w:pPr>
        <w:pStyle w:val="Style1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本公司管理此类金融资产的业务模式为既以收取合同现金流量为目标又以出售为目标，且此类金融资产的合同现金流 量特征与基本借贷安排相一致。本公司对此类金融资产按照公允价值计量且其变动计入其他综合收益，但减值损失或利得、 汇兑损益和按照实际利率法计算的利息收入计入当期损益。</w:t>
      </w:r>
    </w:p>
    <w:p>
      <w:pPr>
        <w:pStyle w:val="Style1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此外，本公司将部分非交易性权益工具投资指定为以公允价值计量且其变动计入其他综合收益的金融资产。本公司将 该类金融资产的相关股利收入计入当期损益，公允价值变动计入其他综合收益。当该金融资产终止确认时，之前计入其他综 合收益的累计利得或损失将从其他综合收益转入留存收益，不计入当期损益。</w:t>
      </w:r>
    </w:p>
    <w:p>
      <w:pPr>
        <w:pStyle w:val="Style19"/>
        <w:keepNext w:val="0"/>
        <w:keepLines w:val="0"/>
        <w:widowControl w:val="0"/>
        <w:numPr>
          <w:ilvl w:val="0"/>
          <w:numId w:val="23"/>
        </w:numPr>
        <w:shd w:val="clear" w:color="auto" w:fill="auto"/>
        <w:tabs>
          <w:tab w:pos="776" w:val="left"/>
        </w:tabs>
        <w:bidi w:val="0"/>
        <w:spacing w:before="0" w:after="0" w:line="314" w:lineRule="exact"/>
        <w:ind w:left="0" w:right="0" w:firstLine="440"/>
        <w:jc w:val="both"/>
      </w:pPr>
      <w:bookmarkStart w:id="783" w:name="bookmark783"/>
      <w:bookmarkEnd w:id="783"/>
      <w:r>
        <w:rPr>
          <w:color w:val="000000"/>
          <w:spacing w:val="0"/>
          <w:w w:val="100"/>
          <w:position w:val="0"/>
        </w:rPr>
        <w:t>以公允价值计量且其变动计入当期损益的金融资产</w:t>
      </w:r>
    </w:p>
    <w:p>
      <w:pPr>
        <w:pStyle w:val="Style1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本公司将上述以摊余成本计量的金融资产和以公允价值计量且其变动计入其他综合收益的金融资产之外的金融资产， 分类为以公允价值计量且其变动计入当期损益的金融资产。此外，在初始确认时，本公司为了消除或显著减少会计错配，将 部分金融资产指定为以公允价值计量且其变动计入当期损益的金融资产。对于此类金融资产，本公司采用公允价值进行后续 计量，公允价值变动计入当期损益。</w:t>
      </w:r>
    </w:p>
    <w:p>
      <w:pPr>
        <w:pStyle w:val="Style19"/>
        <w:keepNext w:val="0"/>
        <w:keepLines w:val="0"/>
        <w:widowControl w:val="0"/>
        <w:numPr>
          <w:ilvl w:val="0"/>
          <w:numId w:val="23"/>
        </w:numPr>
        <w:shd w:val="clear" w:color="auto" w:fill="auto"/>
        <w:tabs>
          <w:tab w:pos="776" w:val="left"/>
        </w:tabs>
        <w:bidi w:val="0"/>
        <w:spacing w:before="0" w:after="0" w:line="314" w:lineRule="exact"/>
        <w:ind w:left="0" w:right="0" w:firstLine="440"/>
        <w:jc w:val="both"/>
      </w:pPr>
      <w:bookmarkStart w:id="784" w:name="bookmark784"/>
      <w:bookmarkEnd w:id="784"/>
      <w:r>
        <w:rPr>
          <w:color w:val="000000"/>
          <w:spacing w:val="0"/>
          <w:w w:val="100"/>
          <w:position w:val="0"/>
        </w:rPr>
        <w:t>金融资产减值</w:t>
      </w:r>
    </w:p>
    <w:p>
      <w:pPr>
        <w:pStyle w:val="Style19"/>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本公司需确认减值损失的金融资产系以摊余成本计量的金融资产、以公允价值计量且其变动计入其他综合收益的债务 工具投资、租赁应收款，主要包括应收票据、应收账款、其他应收款、债权投资、其他债权投资、长期应收款等。此外，对 合同资产及部分财务担保合同，也按照本部分所述会计政策计提减值准备和确认信用减值损失。</w:t>
      </w:r>
    </w:p>
    <w:p>
      <w:pPr>
        <w:pStyle w:val="Style19"/>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减值准备的确认方法</w:t>
      </w:r>
    </w:p>
    <w:p>
      <w:pPr>
        <w:pStyle w:val="Style1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本公司以预期信用损失为基础，对上述各项目按照其适用的预期信用损失计量方法（一般方法或简化方法）计提减值 准备并确认信用减值损失。</w:t>
      </w:r>
    </w:p>
    <w:p>
      <w:pPr>
        <w:pStyle w:val="Style1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信用损失，是指本公司按照原实际利率折现的、根据合同应收的所有合同现金流量与预期收取的所有现金流量之间的 差额，即全部现金短缺的现值。其中，对于购买或源生的已发生信用减值的金融资产，本公司按照该金融资产经信用调整的 实际利率折现。</w:t>
      </w:r>
    </w:p>
    <w:p>
      <w:pPr>
        <w:pStyle w:val="Style1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预期信用损失计量的一般方法是指，本公司在每个资产负债表日评估金融资产（含合同资产等其他适用项目，下同） 的信用风险自初始确认后是否已经显著增加，如果信用风险自初始确认后已显著增加，本公司按照相当于整个存续期内预期 信用损失的金额计量损失准备；如果信用风险自初始确认后未显著增加，本公司按照相当于未来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个月内预期信用损失的金 额计量损失准备。本公司在评估预期信用损失时，考虑所有合理且有依据的信息，包括前瞻性信息。</w:t>
      </w:r>
    </w:p>
    <w:p>
      <w:pPr>
        <w:pStyle w:val="Style19"/>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对于在资产负债表日具有较低信用风险的金融工具，本公司选择简化处理方法，假设其信用风险自初始确认后并未显 著增加，选择按照未来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个月内的预期信用损失计量损失准备。</w:t>
      </w:r>
    </w:p>
    <w:p>
      <w:pPr>
        <w:pStyle w:val="Style19"/>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信用风险自初始确认后是否显著增加的判断标准</w:t>
      </w:r>
    </w:p>
    <w:p>
      <w:pPr>
        <w:pStyle w:val="Style19"/>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如果某项金融资产在资产负债表日确定的预计存续期内的违约概率显著高于在初始确认时确定的预计存续期内的违约 概率，则表明该项金融资产的信用风险显著增加。除特殊情况外，本公司采用未来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个月内发生的违约风险的变化作为整个 存续期内发生违约风险变化的合理估计，来确定自初始确认后信用风险是否显著增加。</w:t>
      </w:r>
    </w:p>
    <w:p>
      <w:pPr>
        <w:pStyle w:val="Style19"/>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以组合为基础评估预期信用风险的组合方法</w:t>
      </w:r>
    </w:p>
    <w:p>
      <w:pPr>
        <w:pStyle w:val="Style1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本公司对信用风险显著不同的金融资产单项评价信用风险，如：与对方存在争议或涉及诉讼、仲裁的应收款项、合同 资产；已有明显迹象表明债务人很可能无法履行还款义务的应收款项、合同资产等。</w:t>
      </w:r>
    </w:p>
    <w:p>
      <w:pPr>
        <w:pStyle w:val="Style19"/>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除了单项评估信用风险的金融资产外，本公司基于共同风险特征将金融资产划分为不同的组别，在组合的基础上评估 信用风险。</w:t>
      </w:r>
    </w:p>
    <w:p>
      <w:pPr>
        <w:pStyle w:val="Style19"/>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金融资产减值的会计处理方法</w:t>
      </w:r>
    </w:p>
    <w:p>
      <w:pPr>
        <w:pStyle w:val="Style19"/>
        <w:keepNext w:val="0"/>
        <w:keepLines w:val="0"/>
        <w:widowControl w:val="0"/>
        <w:shd w:val="clear" w:color="auto" w:fill="auto"/>
        <w:bidi w:val="0"/>
        <w:spacing w:before="0" w:after="0" w:line="346" w:lineRule="exact"/>
        <w:ind w:left="0" w:right="0" w:firstLine="440"/>
        <w:jc w:val="both"/>
      </w:pPr>
      <w:r>
        <w:rPr>
          <w:color w:val="000000"/>
          <w:spacing w:val="0"/>
          <w:w w:val="100"/>
          <w:position w:val="0"/>
        </w:rPr>
        <w:t>期末，本公司计算各类金融资产的预计信用损失，如果该预计信用损失大于其当前减值准备的账面金额，将其差额确 认为减值损失；如果小于当前减值准备的账面金额，则将差额确认为减值利得。</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）金融负债的分类、确认和计量</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金融负债于初始确认时分类为以公允价值计量且其变动计入当期损益的金融负债和其他金融负债。对于以公允价值计 量且其变动计入当期损益的金融负债，相关交易费用直接计入当期损益，其他金融负债的相关交易费用计入其初始确认金额。</w:t>
      </w:r>
    </w:p>
    <w:p>
      <w:pPr>
        <w:pStyle w:val="Style19"/>
        <w:keepNext w:val="0"/>
        <w:keepLines w:val="0"/>
        <w:widowControl w:val="0"/>
        <w:numPr>
          <w:ilvl w:val="0"/>
          <w:numId w:val="25"/>
        </w:numPr>
        <w:shd w:val="clear" w:color="auto" w:fill="auto"/>
        <w:bidi w:val="0"/>
        <w:spacing w:before="0" w:after="0" w:line="312" w:lineRule="exact"/>
        <w:ind w:left="0" w:right="0" w:firstLine="420"/>
        <w:jc w:val="left"/>
      </w:pPr>
      <w:bookmarkStart w:id="785" w:name="bookmark785"/>
      <w:bookmarkEnd w:id="785"/>
      <w:r>
        <w:rPr>
          <w:color w:val="000000"/>
          <w:spacing w:val="0"/>
          <w:w w:val="100"/>
          <w:position w:val="0"/>
        </w:rPr>
        <w:t>以公允价值计量且其变动计入当期损益的金融负债</w:t>
      </w:r>
    </w:p>
    <w:p>
      <w:pPr>
        <w:pStyle w:val="Style19"/>
        <w:keepNext w:val="0"/>
        <w:keepLines w:val="0"/>
        <w:widowControl w:val="0"/>
        <w:shd w:val="clear" w:color="auto" w:fill="auto"/>
        <w:bidi w:val="0"/>
        <w:spacing w:before="0" w:after="100" w:line="312" w:lineRule="exact"/>
        <w:ind w:left="0" w:right="0" w:firstLine="420"/>
        <w:jc w:val="both"/>
      </w:pPr>
      <w:r>
        <w:rPr>
          <w:color w:val="000000"/>
          <w:spacing w:val="0"/>
          <w:w w:val="100"/>
          <w:position w:val="0"/>
        </w:rPr>
        <w:t>以公允价值计量且其变动计入当期损益的金融负债，包括交易性金融负债（含属于金融负债的衍生工具）和初始确认</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时指定为以公允价值计量且其变动计入当期损益的金融负债。</w:t>
      </w:r>
    </w:p>
    <w:p>
      <w:pPr>
        <w:pStyle w:val="Style1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交易性金融负债（含属于金融负债的衍生工具），按照公允价值进行后续计量，除与套期会计有关外，公允价值变动计 入当期损益。</w:t>
      </w:r>
    </w:p>
    <w:p>
      <w:pPr>
        <w:pStyle w:val="Style1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被指定为以公允价值计量且其变动计入当期损益的金融负债，该负债由本公司自身信用风险变动引起的公允价值变动 计入其他综合收益，且终止确认该负债时，计入其他综合收益的自身信用风险变动引起的其公允价值累计变动额转入留存收 益。其余公允价值变动计入当期损益。若按上述方式对该等金融负债的自身信用风险变动的影响进行处理会造成或扩大损益 中的会计错配的，本公司将该金融负债的全部利得或损失（包括企业自身信用风险变动的影响金额）计入当期损益。</w:t>
      </w:r>
    </w:p>
    <w:p>
      <w:pPr>
        <w:pStyle w:val="Style19"/>
        <w:keepNext w:val="0"/>
        <w:keepLines w:val="0"/>
        <w:widowControl w:val="0"/>
        <w:numPr>
          <w:ilvl w:val="0"/>
          <w:numId w:val="27"/>
        </w:numPr>
        <w:shd w:val="clear" w:color="auto" w:fill="auto"/>
        <w:bidi w:val="0"/>
        <w:spacing w:before="0" w:after="0" w:line="312" w:lineRule="exact"/>
        <w:ind w:left="0" w:right="0" w:firstLine="440"/>
        <w:jc w:val="both"/>
      </w:pPr>
      <w:bookmarkStart w:id="786" w:name="bookmark786"/>
      <w:bookmarkEnd w:id="786"/>
      <w:r>
        <w:rPr>
          <w:color w:val="000000"/>
          <w:spacing w:val="0"/>
          <w:w w:val="100"/>
          <w:position w:val="0"/>
        </w:rPr>
        <w:t>其他金融负债</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除金融资产转移不符合终止确认条件或继续涉入被转移金融资产所形成的金融负债、财务担保合同外的其他金融负债 分类为以摊余成本计量的金融负债，按摊余成本进行后续计量，终止确认或摊销产生的利得或损失计入当期损益。</w:t>
      </w:r>
    </w:p>
    <w:p>
      <w:pPr>
        <w:pStyle w:val="Style19"/>
        <w:keepNext w:val="0"/>
        <w:keepLines w:val="0"/>
        <w:widowControl w:val="0"/>
        <w:shd w:val="clear" w:color="auto" w:fill="auto"/>
        <w:tabs>
          <w:tab w:pos="815" w:val="left"/>
        </w:tabs>
        <w:bidi w:val="0"/>
        <w:spacing w:before="0" w:after="0" w:line="312" w:lineRule="exact"/>
        <w:ind w:left="0" w:right="0" w:firstLine="440"/>
        <w:jc w:val="both"/>
      </w:pPr>
      <w:bookmarkStart w:id="787" w:name="bookmark787"/>
      <w:r>
        <w:rPr>
          <w:color w:val="000000"/>
          <w:spacing w:val="0"/>
          <w:w w:val="100"/>
          <w:position w:val="0"/>
        </w:rPr>
        <w:t>（</w:t>
      </w:r>
      <w:bookmarkEnd w:id="78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金融资产转移的确认依据和计量方法</w:t>
      </w:r>
    </w:p>
    <w:p>
      <w:pPr>
        <w:pStyle w:val="Style1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满足下列条件之一的金融资产，予以终止确认：①收取该金融资产现金流量的合同权利终止；②该金融资产已转移， 且将金融资产所有权上几乎所有的风险和报酬转移给转入方；③该金融资产已转移，虽然企业既没有转移也没有保留金融资 产所有权上几乎所有的风险和报酬，但是放弃了对该金融资产的控制。</w:t>
      </w:r>
    </w:p>
    <w:p>
      <w:pPr>
        <w:pStyle w:val="Style1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若企业既没有转移也没有保留金融资产所有权上几乎所有的风险和报酬，且未放弃对该金融资产的控制的，则按照继 续涉入所转移金融资产的程度确认有关金融资产，并相应确认有关负债。继续涉入所转移金融资产的程度，是指该金融资产 价值变动使企业面临的风险水平。</w:t>
      </w:r>
    </w:p>
    <w:p>
      <w:pPr>
        <w:pStyle w:val="Style1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金融资产整体转移满足终止确认条件的，将所转移金融资产的账面价值及因转移而收到的对价与原计入其他综合收益 的公允价值变动累计额之和的差额计入当期损益。</w:t>
      </w:r>
    </w:p>
    <w:p>
      <w:pPr>
        <w:pStyle w:val="Style1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金融资产部分转移满足终止确认条件的，将所转移金融资产的账面价值在终止确认及未终止确认部分之间按其相对的 公允价值进行分摊，并将因转移而收到的对价与应分摊至终止确认部分的原计入其他综合收益的公允价值变动累计额之和与 分摊的前述账面金额之差额计入当期损益。</w:t>
      </w:r>
    </w:p>
    <w:p>
      <w:pPr>
        <w:pStyle w:val="Style1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本公司对采用附追索权方式出售的金融资产，或将持有的金融资产背书转让，需确定该金融资产所有权上几乎所有的 风险和报酬是否已经转移。已将该金融资产所有权上几乎所有的风险和报酬转移给转入方的，终止确认该金融资产；保留了 金融资产所有权上几乎所有的风险和报酬的，不终止确认该金融资产；既没有转移也没有保留金融资产所有权上几乎所有的 风险和报酬的，则继续判断企业是否对该资产保留了控制，并根据前面各段所述的原则进行会计处理。</w:t>
      </w:r>
    </w:p>
    <w:p>
      <w:pPr>
        <w:pStyle w:val="Style19"/>
        <w:keepNext w:val="0"/>
        <w:keepLines w:val="0"/>
        <w:widowControl w:val="0"/>
        <w:shd w:val="clear" w:color="auto" w:fill="auto"/>
        <w:tabs>
          <w:tab w:pos="815" w:val="left"/>
        </w:tabs>
        <w:bidi w:val="0"/>
        <w:spacing w:before="0" w:after="0" w:line="312" w:lineRule="exact"/>
        <w:ind w:left="0" w:right="0" w:firstLine="440"/>
        <w:jc w:val="both"/>
      </w:pPr>
      <w:bookmarkStart w:id="788" w:name="bookmark788"/>
      <w:r>
        <w:rPr>
          <w:color w:val="000000"/>
          <w:spacing w:val="0"/>
          <w:w w:val="100"/>
          <w:position w:val="0"/>
        </w:rPr>
        <w:t>（</w:t>
      </w:r>
      <w:bookmarkEnd w:id="78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金融负债的终止确认</w:t>
      </w:r>
    </w:p>
    <w:p>
      <w:pPr>
        <w:pStyle w:val="Style1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金融负债（或其一部分）的现时义务已经解除的，本公司终止确认该金融负债（或该部分金融负债）。本公司（借入方） 与借出方签订协议，以承担新金融负债的方式替换原金融负债，且新金融负债与原金融负债的合同条款实质上不同的，终止 确认原金融负债，同时确认一项新金融负债。本公司对原金融负债（或其一部分）的合同条款作出实质性修改的，终止确认 原金融负债，同时按照修改后的条款确认一项新金融负债。</w:t>
      </w:r>
    </w:p>
    <w:p>
      <w:pPr>
        <w:pStyle w:val="Style1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金融负债（或其一部分）终止确认的，本公司将其账面价值与支付的对价（包括转出的非现金资产或承担的负债）之 间的差额，计入当期损益。</w:t>
      </w:r>
    </w:p>
    <w:p>
      <w:pPr>
        <w:pStyle w:val="Style19"/>
        <w:keepNext w:val="0"/>
        <w:keepLines w:val="0"/>
        <w:widowControl w:val="0"/>
        <w:shd w:val="clear" w:color="auto" w:fill="auto"/>
        <w:tabs>
          <w:tab w:pos="815" w:val="left"/>
        </w:tabs>
        <w:bidi w:val="0"/>
        <w:spacing w:before="0" w:after="0" w:line="312" w:lineRule="exact"/>
        <w:ind w:left="0" w:right="0" w:firstLine="440"/>
        <w:jc w:val="left"/>
      </w:pPr>
      <w:bookmarkStart w:id="789" w:name="bookmark789"/>
      <w:r>
        <w:rPr>
          <w:color w:val="000000"/>
          <w:spacing w:val="0"/>
          <w:w w:val="100"/>
          <w:position w:val="0"/>
        </w:rPr>
        <w:t>（</w:t>
      </w:r>
      <w:bookmarkEnd w:id="78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金融资产和金融负债的抵销</w:t>
      </w:r>
    </w:p>
    <w:p>
      <w:pPr>
        <w:pStyle w:val="Style1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当本公司具有抵销已确认金额的金融资产和金融负债的法定权利，且该种法定权利是当前可执行的，同时本公司计划 以净额结算或同时变现该金融资产和清偿该金融负债时，金融资产和金融负债以相互抵销后的净额在资产负债表内列示。除 此以外，金融资产和金融负债在资产负债表内分别列示，不予相互抵销。</w:t>
      </w:r>
    </w:p>
    <w:p>
      <w:pPr>
        <w:pStyle w:val="Style19"/>
        <w:keepNext w:val="0"/>
        <w:keepLines w:val="0"/>
        <w:widowControl w:val="0"/>
        <w:shd w:val="clear" w:color="auto" w:fill="auto"/>
        <w:tabs>
          <w:tab w:pos="815" w:val="left"/>
        </w:tabs>
        <w:bidi w:val="0"/>
        <w:spacing w:before="0" w:after="0" w:line="312" w:lineRule="exact"/>
        <w:ind w:left="0" w:right="0" w:firstLine="440"/>
        <w:jc w:val="both"/>
      </w:pPr>
      <w:bookmarkStart w:id="790" w:name="bookmark790"/>
      <w:r>
        <w:rPr>
          <w:color w:val="000000"/>
          <w:spacing w:val="0"/>
          <w:w w:val="100"/>
          <w:position w:val="0"/>
        </w:rPr>
        <w:t>（</w:t>
      </w:r>
      <w:bookmarkEnd w:id="790"/>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金融资产和金融负债的公允价值确定方法</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公允价值，是指市场参与者在计量日发生的有序交易中，出售一项资产所能收到或者转移一项负债所需支付的价格。 金融工具存在活跃市场的，本公司采用活跃市场中的报价确定其公允价值。活跃市场中的报价是指易于定期从交易所、经纪 商、行业协会、定价服务机构等获得的价格，且代表了在公平交易中实际发生的市场交易的价格。金融工具不存在活跃市场 的，本公司采用估值技术确定其公允价值。估值技术包括参考熟悉情况并自愿交易的各方最近进行的市场交易中使用的价格、 参照实质上相同的其他金融工具当前的公允价值、现金流量折现法和期权定价模型等。在估值时，公司采用在当前情况下适 用并且有足够可利用数据和其他信息支持的估值技术，选择与市场参与者在相关资产或负债的交易中所考虑的资产或负债特 </w:t>
      </w:r>
      <w:r>
        <w:rPr>
          <w:color w:val="000000"/>
          <w:spacing w:val="0"/>
          <w:w w:val="100"/>
          <w:position w:val="0"/>
        </w:rPr>
        <w:t>征相一致的输入值，并尽可能优先使用相关可观察输入值。在相关可观察输入值无法取得或取得不切实可行的情况下，使用 不可输入值。</w:t>
      </w:r>
    </w:p>
    <w:p>
      <w:pPr>
        <w:pStyle w:val="Style19"/>
        <w:keepNext w:val="0"/>
        <w:keepLines w:val="0"/>
        <w:widowControl w:val="0"/>
        <w:shd w:val="clear" w:color="auto" w:fill="auto"/>
        <w:bidi w:val="0"/>
        <w:spacing w:before="0" w:after="0" w:line="338" w:lineRule="exact"/>
        <w:ind w:left="0" w:right="0" w:firstLine="440"/>
        <w:jc w:val="both"/>
      </w:pPr>
      <w:bookmarkStart w:id="791" w:name="bookmark791"/>
      <w:r>
        <w:rPr>
          <w:color w:val="000000"/>
          <w:spacing w:val="0"/>
          <w:w w:val="100"/>
          <w:position w:val="0"/>
        </w:rPr>
        <w:t>（</w:t>
      </w:r>
      <w:bookmarkEnd w:id="791"/>
      <w:r>
        <w:rPr>
          <w:rFonts w:ascii="Times New Roman" w:eastAsia="Times New Roman" w:hAnsi="Times New Roman" w:cs="Times New Roman"/>
          <w:color w:val="000000"/>
          <w:spacing w:val="0"/>
          <w:w w:val="100"/>
          <w:position w:val="0"/>
          <w:sz w:val="18"/>
          <w:szCs w:val="18"/>
        </w:rPr>
        <w:t>7</w:t>
      </w:r>
      <w:r>
        <w:rPr>
          <w:color w:val="000000"/>
          <w:spacing w:val="0"/>
          <w:w w:val="100"/>
          <w:position w:val="0"/>
        </w:rPr>
        <w:t>）权益工具</w:t>
      </w:r>
    </w:p>
    <w:p>
      <w:pPr>
        <w:pStyle w:val="Style19"/>
        <w:keepNext w:val="0"/>
        <w:keepLines w:val="0"/>
        <w:widowControl w:val="0"/>
        <w:shd w:val="clear" w:color="auto" w:fill="auto"/>
        <w:bidi w:val="0"/>
        <w:spacing w:before="0" w:after="380" w:line="338" w:lineRule="exact"/>
        <w:ind w:left="0" w:right="0" w:firstLine="440"/>
        <w:jc w:val="both"/>
      </w:pPr>
      <w:r>
        <w:rPr>
          <w:color w:val="000000"/>
          <w:spacing w:val="0"/>
          <w:w w:val="100"/>
          <w:position w:val="0"/>
        </w:rPr>
        <w:t>权益工具是指能证明拥有本公司在扣除所有负债后的资产中的剩余权益的合同。本公司发行（含再融资）、回购、出售 或注销权益工具作为权益的变动处理，与权益性交易相关的交易费用从权益中扣减。本公司不确认权益工具的公允价值变动。 本公司权益工具在存续期间分派股利（含分类为权益工具的工具所产生的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）的，作为利润分配处理。</w:t>
      </w:r>
    </w:p>
    <w:p>
      <w:pPr>
        <w:pStyle w:val="Style27"/>
        <w:keepNext/>
        <w:keepLines/>
        <w:widowControl w:val="0"/>
        <w:shd w:val="clear" w:color="auto" w:fill="auto"/>
        <w:bidi w:val="0"/>
        <w:spacing w:before="0" w:after="260" w:line="240" w:lineRule="auto"/>
        <w:ind w:left="0" w:right="0" w:firstLine="0"/>
        <w:jc w:val="both"/>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1</w:t>
      </w:r>
      <w:bookmarkEnd w:id="794"/>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792"/>
      <w:bookmarkEnd w:id="793"/>
      <w:bookmarkEnd w:id="795"/>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本公司对于应收票据按照相当于整个存续期内的预期信用损失金额计量损失准备。除了单项评估信用风险的应收票据 外，基于应收票据的信用风险特征，将其划分为不同组合：</w:t>
      </w:r>
    </w:p>
    <w:tbl>
      <w:tblPr>
        <w:tblOverlap w:val="never"/>
        <w:jc w:val="center"/>
        <w:tblLayout w:type="fixed"/>
      </w:tblPr>
      <w:tblGrid>
        <w:gridCol w:w="3269"/>
        <w:gridCol w:w="6418"/>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承兑人为信用风险较小的银行</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以商业承兑汇票的账龄作为信用风险特征</w:t>
            </w:r>
          </w:p>
        </w:tc>
      </w:tr>
    </w:tbl>
    <w:p>
      <w:pPr>
        <w:widowControl w:val="0"/>
        <w:spacing w:after="339" w:line="1" w:lineRule="exact"/>
      </w:pPr>
    </w:p>
    <w:p>
      <w:pPr>
        <w:pStyle w:val="Style27"/>
        <w:keepNext/>
        <w:keepLines/>
        <w:widowControl w:val="0"/>
        <w:shd w:val="clear" w:color="auto" w:fill="auto"/>
        <w:bidi w:val="0"/>
        <w:spacing w:before="0" w:after="260" w:line="240" w:lineRule="auto"/>
        <w:ind w:left="0" w:right="0" w:firstLine="0"/>
        <w:jc w:val="both"/>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1</w:t>
      </w:r>
      <w:bookmarkEnd w:id="798"/>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796"/>
      <w:bookmarkEnd w:id="797"/>
      <w:bookmarkEnd w:id="799"/>
    </w:p>
    <w:p>
      <w:pPr>
        <w:pStyle w:val="Style1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对于不含重大融资成分的应收款项，本公司按照相当于整个存续期内的预期信用损失金额计量损失准备。</w:t>
      </w:r>
    </w:p>
    <w:p>
      <w:pPr>
        <w:pStyle w:val="Style19"/>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对于包含重大融资成分的应收款项和租赁应收款，本公司选择始终按照相当于存续期内预期信用损失的金额计量损失 准备。</w:t>
      </w:r>
    </w:p>
    <w:p>
      <w:pPr>
        <w:pStyle w:val="Style19"/>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本公司于资产负债表日，将合并范围内公司间往来以外的应收款项中单项金额在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万元及以上的应收款项划分为单 项金额重大的应收款项。经单独测试后未单独计提坏账准备的应收款项，归类为按账龄组合计提坏账准备。</w:t>
      </w:r>
    </w:p>
    <w:p>
      <w:pPr>
        <w:pStyle w:val="Style19"/>
        <w:keepNext w:val="0"/>
        <w:keepLines w:val="0"/>
        <w:widowControl w:val="0"/>
        <w:shd w:val="clear" w:color="auto" w:fill="auto"/>
        <w:bidi w:val="0"/>
        <w:spacing w:before="0" w:after="380" w:line="317" w:lineRule="exact"/>
        <w:ind w:left="0" w:right="0" w:firstLine="440"/>
        <w:jc w:val="left"/>
      </w:pPr>
      <w:r>
        <w:rPr>
          <w:color w:val="000000"/>
          <w:spacing w:val="0"/>
          <w:w w:val="100"/>
          <w:position w:val="0"/>
        </w:rPr>
        <w:t>除了单项评估信用风险的应收账款外，基于其信用风险特征，将其划分为不同组合：</w:t>
      </w:r>
    </w:p>
    <w:tbl>
      <w:tblPr>
        <w:tblOverlap w:val="never"/>
        <w:jc w:val="center"/>
        <w:tblLayout w:type="fixed"/>
      </w:tblPr>
      <w:tblGrid>
        <w:gridCol w:w="3317"/>
        <w:gridCol w:w="6370"/>
      </w:tblGrid>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本组合以应收账款的账龄作为信用风险特征。</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本组合为合并范围内关联方款项。</w:t>
            </w:r>
          </w:p>
        </w:tc>
      </w:tr>
    </w:tbl>
    <w:p>
      <w:pPr>
        <w:widowControl w:val="0"/>
        <w:spacing w:after="33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418" w:right="0" w:firstLine="0"/>
        <w:jc w:val="left"/>
      </w:pPr>
      <w:r>
        <w:rPr>
          <w:color w:val="000000"/>
          <w:spacing w:val="0"/>
          <w:w w:val="100"/>
          <w:position w:val="0"/>
        </w:rPr>
        <w:t>组合中，账龄组合预期信用损失率如下:</w:t>
      </w:r>
    </w:p>
    <w:tbl>
      <w:tblPr>
        <w:tblOverlap w:val="never"/>
        <w:jc w:val="center"/>
        <w:tblLayout w:type="fixed"/>
      </w:tblPr>
      <w:tblGrid>
        <w:gridCol w:w="3422"/>
        <w:gridCol w:w="6264"/>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预期信用损失率（</w:t>
            </w:r>
            <w:r>
              <w:rPr>
                <w:color w:val="000000"/>
                <w:spacing w:val="0"/>
                <w:w w:val="100"/>
                <w:position w:val="0"/>
                <w:sz w:val="18"/>
                <w:szCs w:val="18"/>
              </w:rPr>
              <w:t>％</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年，下同）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r>
    </w:tbl>
    <w:p>
      <w:pPr>
        <w:widowControl w:val="0"/>
        <w:spacing w:after="33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422" w:right="0" w:firstLine="0"/>
        <w:jc w:val="left"/>
      </w:pPr>
      <w:r>
        <w:rPr>
          <w:color w:val="000000"/>
          <w:spacing w:val="0"/>
          <w:w w:val="100"/>
          <w:position w:val="0"/>
        </w:rPr>
        <w:t>到期而未收到应收融资租赁款</w:t>
      </w:r>
    </w:p>
    <w:tbl>
      <w:tblPr>
        <w:tblOverlap w:val="never"/>
        <w:jc w:val="center"/>
        <w:tblLayout w:type="fixed"/>
      </w:tblPr>
      <w:tblGrid>
        <w:gridCol w:w="3360"/>
        <w:gridCol w:w="6326"/>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预期信用损失率（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r>
    </w:tbl>
    <w:p>
      <w:pPr>
        <w:pStyle w:val="Style27"/>
        <w:keepNext/>
        <w:keepLines/>
        <w:widowControl w:val="0"/>
        <w:shd w:val="clear" w:color="auto" w:fill="auto"/>
        <w:tabs>
          <w:tab w:pos="469" w:val="left"/>
        </w:tabs>
        <w:bidi w:val="0"/>
        <w:spacing w:before="0" w:after="280" w:line="240" w:lineRule="auto"/>
        <w:ind w:left="0" w:right="0" w:firstLine="0"/>
        <w:jc w:val="left"/>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1</w:t>
      </w:r>
      <w:bookmarkEnd w:id="802"/>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00"/>
      <w:bookmarkEnd w:id="801"/>
      <w:bookmarkEnd w:id="803"/>
    </w:p>
    <w:p>
      <w:pPr>
        <w:pStyle w:val="Style19"/>
        <w:keepNext w:val="0"/>
        <w:keepLines w:val="0"/>
        <w:widowControl w:val="0"/>
        <w:shd w:val="clear" w:color="auto" w:fill="auto"/>
        <w:bidi w:val="0"/>
        <w:spacing w:before="0" w:after="380" w:line="314" w:lineRule="exact"/>
        <w:ind w:left="0" w:right="0"/>
        <w:jc w:val="left"/>
      </w:pPr>
      <w:r>
        <w:rPr>
          <w:color w:val="000000"/>
          <w:spacing w:val="0"/>
          <w:w w:val="100"/>
          <w:position w:val="0"/>
        </w:rPr>
        <w:t>分类为以公允价值计量且其变动计入其他综合收益的应收票据和应收账款，自取得起期限在一年内（含一年）的部分， 列示为应收款项融资；自取得起期限在一年以上的，列示为其他债权投资。其相关会计政策参见第十节财务报告之五、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 融工具。</w:t>
      </w:r>
    </w:p>
    <w:p>
      <w:pPr>
        <w:pStyle w:val="Style27"/>
        <w:keepNext/>
        <w:keepLines/>
        <w:widowControl w:val="0"/>
        <w:shd w:val="clear" w:color="auto" w:fill="auto"/>
        <w:tabs>
          <w:tab w:pos="469" w:val="left"/>
        </w:tabs>
        <w:bidi w:val="0"/>
        <w:spacing w:before="0" w:after="280" w:line="240" w:lineRule="auto"/>
        <w:ind w:left="0" w:right="0" w:firstLine="0"/>
        <w:jc w:val="left"/>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1</w:t>
      </w:r>
      <w:bookmarkEnd w:id="806"/>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04"/>
      <w:bookmarkEnd w:id="805"/>
      <w:bookmarkEnd w:id="807"/>
    </w:p>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其他应收款的预期信用损失的确定方法及会计处理方法</w:t>
      </w:r>
    </w:p>
    <w:p>
      <w:pPr>
        <w:pStyle w:val="Style19"/>
        <w:keepNext w:val="0"/>
        <w:keepLines w:val="0"/>
        <w:widowControl w:val="0"/>
        <w:shd w:val="clear" w:color="auto" w:fill="auto"/>
        <w:bidi w:val="0"/>
        <w:spacing w:before="0" w:after="0" w:line="322" w:lineRule="exact"/>
        <w:ind w:left="0" w:right="0" w:firstLine="440"/>
        <w:jc w:val="left"/>
      </w:pPr>
      <w:r>
        <w:rPr>
          <w:color w:val="000000"/>
          <w:spacing w:val="0"/>
          <w:w w:val="100"/>
          <w:position w:val="0"/>
        </w:rPr>
        <w:t>本公司依据其他应收款信用风险自初始确认后是否已经显著增加，采用相当于未来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个月内、或整个存续期的预期 信用损失的金额计量减值损失。</w:t>
      </w:r>
    </w:p>
    <w:p>
      <w:pPr>
        <w:pStyle w:val="Style19"/>
        <w:keepNext w:val="0"/>
        <w:keepLines w:val="0"/>
        <w:widowControl w:val="0"/>
        <w:shd w:val="clear" w:color="auto" w:fill="auto"/>
        <w:bidi w:val="0"/>
        <w:spacing w:before="0" w:after="100" w:line="322" w:lineRule="exact"/>
        <w:ind w:left="0" w:right="0" w:firstLine="440"/>
        <w:jc w:val="left"/>
      </w:pPr>
      <w:r>
        <w:rPr>
          <w:color w:val="000000"/>
          <w:spacing w:val="0"/>
          <w:w w:val="100"/>
          <w:position w:val="0"/>
        </w:rPr>
        <w:t>本公司于资产负债表日，将合并范围内公司间往来以外的其他应收款中单项金额在</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万元及以上的其他应收款划分</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为单项金额重大的其他应收款。经单独测试后未单独计提坏账准备的其他应收款，归类为按账龄组合计提坏账准备。</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除了单项评估信用风险的其他应收款外，基于其信用风险特征，将其划分为不同组合：</w:t>
      </w:r>
    </w:p>
    <w:tbl>
      <w:tblPr>
        <w:tblOverlap w:val="never"/>
        <w:jc w:val="center"/>
        <w:tblLayout w:type="fixed"/>
      </w:tblPr>
      <w:tblGrid>
        <w:gridCol w:w="3317"/>
        <w:gridCol w:w="6370"/>
      </w:tblGrid>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本组合以其他应收款的账龄作为信用风险特征。</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本组合为合并范围内关联方款项。</w:t>
            </w:r>
          </w:p>
        </w:tc>
      </w:tr>
    </w:tbl>
    <w:p>
      <w:pPr>
        <w:widowControl w:val="0"/>
        <w:spacing w:line="1" w:lineRule="exact"/>
      </w:pPr>
    </w:p>
    <w:p>
      <w:pPr>
        <w:pStyle w:val="Style24"/>
        <w:keepNext w:val="0"/>
        <w:keepLines w:val="0"/>
        <w:widowControl w:val="0"/>
        <w:shd w:val="clear" w:color="auto" w:fill="auto"/>
        <w:bidi w:val="0"/>
        <w:spacing w:before="0" w:after="0" w:line="240" w:lineRule="auto"/>
        <w:ind w:left="418" w:right="0" w:firstLine="0"/>
        <w:jc w:val="left"/>
      </w:pPr>
      <w:r>
        <w:rPr>
          <w:color w:val="000000"/>
          <w:spacing w:val="0"/>
          <w:w w:val="100"/>
          <w:position w:val="0"/>
        </w:rPr>
        <w:t>组合中，账龄组合预期信用损失率如下:</w:t>
      </w:r>
    </w:p>
    <w:tbl>
      <w:tblPr>
        <w:tblOverlap w:val="never"/>
        <w:jc w:val="center"/>
        <w:tblLayout w:type="fixed"/>
      </w:tblPr>
      <w:tblGrid>
        <w:gridCol w:w="3360"/>
        <w:gridCol w:w="6326"/>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预期信用损失率（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年，下同）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r>
    </w:tbl>
    <w:p>
      <w:pPr>
        <w:widowControl w:val="0"/>
        <w:spacing w:after="319" w:line="1" w:lineRule="exact"/>
      </w:pPr>
    </w:p>
    <w:p>
      <w:pPr>
        <w:pStyle w:val="Style27"/>
        <w:keepNext/>
        <w:keepLines/>
        <w:widowControl w:val="0"/>
        <w:shd w:val="clear" w:color="auto" w:fill="auto"/>
        <w:bidi w:val="0"/>
        <w:spacing w:before="0" w:after="280" w:line="240" w:lineRule="auto"/>
        <w:ind w:left="0" w:right="0" w:firstLine="0"/>
        <w:jc w:val="left"/>
      </w:pPr>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15</w:t>
      </w:r>
      <w:r>
        <w:rPr>
          <w:color w:val="000000"/>
          <w:spacing w:val="0"/>
          <w:w w:val="100"/>
          <w:position w:val="0"/>
        </w:rPr>
        <w:t>、存货</w:t>
      </w:r>
      <w:bookmarkEnd w:id="808"/>
      <w:bookmarkEnd w:id="809"/>
      <w:bookmarkEnd w:id="810"/>
    </w:p>
    <w:p>
      <w:pPr>
        <w:pStyle w:val="Style19"/>
        <w:keepNext w:val="0"/>
        <w:keepLines w:val="0"/>
        <w:widowControl w:val="0"/>
        <w:shd w:val="clear" w:color="auto" w:fill="auto"/>
        <w:tabs>
          <w:tab w:pos="875" w:val="left"/>
        </w:tabs>
        <w:bidi w:val="0"/>
        <w:spacing w:before="0" w:after="0" w:line="312" w:lineRule="exact"/>
        <w:ind w:left="0" w:right="0" w:firstLine="440"/>
        <w:jc w:val="left"/>
      </w:pPr>
      <w:bookmarkStart w:id="811" w:name="bookmark811"/>
      <w:r>
        <w:rPr>
          <w:color w:val="000000"/>
          <w:spacing w:val="0"/>
          <w:w w:val="100"/>
          <w:position w:val="0"/>
        </w:rPr>
        <w:t>（</w:t>
      </w:r>
      <w:bookmarkEnd w:id="81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存货的分类</w:t>
      </w:r>
    </w:p>
    <w:p>
      <w:pPr>
        <w:pStyle w:val="Style1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存货主要包括原材料、生产成本、合同履约成本、库存商品、发出商品、低值易耗品、委托加工材料等。</w:t>
      </w:r>
    </w:p>
    <w:p>
      <w:pPr>
        <w:pStyle w:val="Style19"/>
        <w:keepNext w:val="0"/>
        <w:keepLines w:val="0"/>
        <w:widowControl w:val="0"/>
        <w:shd w:val="clear" w:color="auto" w:fill="auto"/>
        <w:tabs>
          <w:tab w:pos="875" w:val="left"/>
        </w:tabs>
        <w:bidi w:val="0"/>
        <w:spacing w:before="0" w:after="0" w:line="312" w:lineRule="exact"/>
        <w:ind w:left="0" w:right="0" w:firstLine="440"/>
        <w:jc w:val="left"/>
      </w:pPr>
      <w:bookmarkStart w:id="812" w:name="bookmark812"/>
      <w:r>
        <w:rPr>
          <w:color w:val="000000"/>
          <w:spacing w:val="0"/>
          <w:w w:val="100"/>
          <w:position w:val="0"/>
        </w:rPr>
        <w:t>（</w:t>
      </w:r>
      <w:bookmarkEnd w:id="81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存货取得和发出的计价方法</w:t>
      </w:r>
    </w:p>
    <w:p>
      <w:pPr>
        <w:pStyle w:val="Style1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存货在取得时按实际成本计价，存货成本包括采购成本、加工成本和其他成本。领用和发出时按加权平均计价。</w:t>
      </w:r>
    </w:p>
    <w:p>
      <w:pPr>
        <w:pStyle w:val="Style1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建造合同成本核算方法为：按照单个项目为核算对象，分别核算合同履约成本；项目未完工前，按单个项目归集所发 生的实际成本。期末按合同履约进度确认合同收入，按配比原则结转至营业成本；累计已发生的建造合同成本大于合同履约 进度</w:t>
      </w:r>
      <w:r>
        <w:rPr>
          <w:color w:val="000000"/>
          <w:spacing w:val="0"/>
          <w:w w:val="100"/>
          <w:position w:val="0"/>
        </w:rPr>
        <w:t>X</w:t>
      </w:r>
      <w:r>
        <w:rPr>
          <w:color w:val="000000"/>
          <w:spacing w:val="0"/>
          <w:w w:val="100"/>
          <w:position w:val="0"/>
        </w:rPr>
        <w:t>合同预计总成本的差额在存货中列示。项目完工时，按照累计实际发生的合同履约成本扣除以前会计期间累计已确认 成本后的金额，确认为当期合同履约成本，并结转至营业成本。</w:t>
      </w:r>
    </w:p>
    <w:p>
      <w:pPr>
        <w:pStyle w:val="Style19"/>
        <w:keepNext w:val="0"/>
        <w:keepLines w:val="0"/>
        <w:widowControl w:val="0"/>
        <w:shd w:val="clear" w:color="auto" w:fill="auto"/>
        <w:tabs>
          <w:tab w:pos="875" w:val="left"/>
        </w:tabs>
        <w:bidi w:val="0"/>
        <w:spacing w:before="0" w:after="0" w:line="312" w:lineRule="exact"/>
        <w:ind w:left="0" w:right="0" w:firstLine="440"/>
        <w:jc w:val="left"/>
      </w:pPr>
      <w:bookmarkStart w:id="813" w:name="bookmark813"/>
      <w:r>
        <w:rPr>
          <w:color w:val="000000"/>
          <w:spacing w:val="0"/>
          <w:w w:val="100"/>
          <w:position w:val="0"/>
        </w:rPr>
        <w:t>（</w:t>
      </w:r>
      <w:bookmarkEnd w:id="81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存货可变现净值的确认和跌价准备的计提方法</w:t>
      </w:r>
    </w:p>
    <w:p>
      <w:pPr>
        <w:pStyle w:val="Style1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可变现净值是指在日常活动中，存货的估计售价减去至完工时估计将要发生的成本、估计的销售费用以及相关税费后 的金额。在确定存货的可变现净值时，以取得的确凿证据为基础，同时考虑持有存货的目的以及资产负债表日后事项的影响。</w:t>
      </w:r>
    </w:p>
    <w:p>
      <w:pPr>
        <w:pStyle w:val="Style1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在资产负债表日，存货按照成本与可变现净值孰低计量。当其可变现净值低于成本时，提取存货跌价准备。存货跌价 准备按单个存货项目的成本高于其可变现净值的差额提取。</w:t>
      </w:r>
    </w:p>
    <w:p>
      <w:pPr>
        <w:pStyle w:val="Style1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对于工程施工成本，对预计工程总成本超过预计总收入的工程项目，按照预计工程总成本超过预计总收入的部分，计 提存货跌价准备。</w:t>
      </w:r>
    </w:p>
    <w:p>
      <w:pPr>
        <w:pStyle w:val="Style19"/>
        <w:keepNext w:val="0"/>
        <w:keepLines w:val="0"/>
        <w:widowControl w:val="0"/>
        <w:shd w:val="clear" w:color="auto" w:fill="auto"/>
        <w:bidi w:val="0"/>
        <w:spacing w:before="0" w:after="60" w:line="312" w:lineRule="exact"/>
        <w:ind w:left="0" w:right="0" w:firstLine="440"/>
        <w:jc w:val="left"/>
      </w:pPr>
      <w:r>
        <w:rPr>
          <w:color w:val="000000"/>
          <w:spacing w:val="0"/>
          <w:w w:val="100"/>
          <w:position w:val="0"/>
        </w:rPr>
        <w:t>计提存货跌价准备后，如果以前减记存货价值的影响因素已经消失，导致存货的可变现净值高于其账面价值的，在原 已计提的存货跌价准备金额内予以转回，转回的金额计入当期损益。</w:t>
      </w:r>
    </w:p>
    <w:p>
      <w:pPr>
        <w:pStyle w:val="Style19"/>
        <w:keepNext w:val="0"/>
        <w:keepLines w:val="0"/>
        <w:widowControl w:val="0"/>
        <w:shd w:val="clear" w:color="auto" w:fill="auto"/>
        <w:tabs>
          <w:tab w:pos="875" w:val="left"/>
        </w:tabs>
        <w:bidi w:val="0"/>
        <w:spacing w:before="0" w:after="0" w:line="314" w:lineRule="exact"/>
        <w:ind w:left="0" w:right="0" w:firstLine="440"/>
        <w:jc w:val="left"/>
      </w:pPr>
      <w:bookmarkStart w:id="814" w:name="bookmark814"/>
      <w:r>
        <w:rPr>
          <w:color w:val="000000"/>
          <w:spacing w:val="0"/>
          <w:w w:val="100"/>
          <w:position w:val="0"/>
        </w:rPr>
        <w:t>（</w:t>
      </w:r>
      <w:bookmarkEnd w:id="81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存货的盘存制度为永续盘存制。</w:t>
      </w:r>
    </w:p>
    <w:p>
      <w:pPr>
        <w:pStyle w:val="Style19"/>
        <w:keepNext w:val="0"/>
        <w:keepLines w:val="0"/>
        <w:widowControl w:val="0"/>
        <w:shd w:val="clear" w:color="auto" w:fill="auto"/>
        <w:tabs>
          <w:tab w:pos="875" w:val="left"/>
        </w:tabs>
        <w:bidi w:val="0"/>
        <w:spacing w:before="0" w:after="0" w:line="314" w:lineRule="exact"/>
        <w:ind w:left="0" w:right="0" w:firstLine="440"/>
        <w:jc w:val="left"/>
      </w:pPr>
      <w:bookmarkStart w:id="815" w:name="bookmark815"/>
      <w:r>
        <w:rPr>
          <w:color w:val="000000"/>
          <w:spacing w:val="0"/>
          <w:w w:val="100"/>
          <w:position w:val="0"/>
        </w:rPr>
        <w:t>（</w:t>
      </w:r>
      <w:bookmarkEnd w:id="81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低值易耗品和包装物的摊销方法</w:t>
      </w:r>
    </w:p>
    <w:p>
      <w:pPr>
        <w:pStyle w:val="Style19"/>
        <w:keepNext w:val="0"/>
        <w:keepLines w:val="0"/>
        <w:widowControl w:val="0"/>
        <w:shd w:val="clear" w:color="auto" w:fill="auto"/>
        <w:bidi w:val="0"/>
        <w:spacing w:before="0" w:after="380" w:line="314" w:lineRule="exact"/>
        <w:ind w:left="0" w:right="0" w:firstLine="440"/>
        <w:jc w:val="left"/>
      </w:pPr>
      <w:r>
        <w:rPr>
          <w:color w:val="000000"/>
          <w:spacing w:val="0"/>
          <w:w w:val="100"/>
          <w:position w:val="0"/>
        </w:rPr>
        <w:t>低值易耗品于领用时按一次摊销法摊销；包装物于领用时按一次摊销法摊销。</w:t>
      </w:r>
    </w:p>
    <w:p>
      <w:pPr>
        <w:pStyle w:val="Style27"/>
        <w:keepNext/>
        <w:keepLines/>
        <w:widowControl w:val="0"/>
        <w:shd w:val="clear" w:color="auto" w:fill="auto"/>
        <w:bidi w:val="0"/>
        <w:spacing w:before="0" w:after="280" w:line="240" w:lineRule="auto"/>
        <w:ind w:left="0" w:right="0" w:firstLine="0"/>
        <w:jc w:val="left"/>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1</w:t>
      </w:r>
      <w:bookmarkEnd w:id="818"/>
      <w:r>
        <w:rPr>
          <w:rFonts w:ascii="Times New Roman" w:eastAsia="Times New Roman" w:hAnsi="Times New Roman" w:cs="Times New Roman"/>
          <w:color w:val="000000"/>
          <w:spacing w:val="0"/>
          <w:w w:val="100"/>
          <w:position w:val="0"/>
        </w:rPr>
        <w:t>6</w:t>
      </w:r>
      <w:r>
        <w:rPr>
          <w:color w:val="000000"/>
          <w:spacing w:val="0"/>
          <w:w w:val="100"/>
          <w:position w:val="0"/>
        </w:rPr>
        <w:t>、合同资产</w:t>
      </w:r>
      <w:bookmarkEnd w:id="816"/>
      <w:bookmarkEnd w:id="817"/>
      <w:bookmarkEnd w:id="819"/>
    </w:p>
    <w:p>
      <w:pPr>
        <w:pStyle w:val="Style19"/>
        <w:keepNext w:val="0"/>
        <w:keepLines w:val="0"/>
        <w:widowControl w:val="0"/>
        <w:shd w:val="clear" w:color="auto" w:fill="auto"/>
        <w:bidi w:val="0"/>
        <w:spacing w:before="0" w:after="0" w:line="314" w:lineRule="exact"/>
        <w:ind w:left="0" w:right="0"/>
        <w:jc w:val="both"/>
      </w:pPr>
      <w:r>
        <w:rPr>
          <w:color w:val="000000"/>
          <w:spacing w:val="0"/>
          <w:w w:val="100"/>
          <w:position w:val="0"/>
        </w:rPr>
        <w:t>本公司将客户尚未支付合同对价，但本公司已经依据合同履行了履约义务，且不属于无条件（即仅取决于时间流逝）向 客户收款的权利，在资产负债表中列示为合同资产。同一合同下的合同资产和合同负债以净额列示，不同合同下的合同资产 和合同负债不予抵销。</w:t>
      </w:r>
    </w:p>
    <w:p>
      <w:pPr>
        <w:pStyle w:val="Style24"/>
        <w:keepNext w:val="0"/>
        <w:keepLines w:val="0"/>
        <w:widowControl w:val="0"/>
        <w:shd w:val="clear" w:color="auto" w:fill="auto"/>
        <w:bidi w:val="0"/>
        <w:spacing w:before="0" w:after="0" w:line="317" w:lineRule="exact"/>
        <w:ind w:left="350" w:right="0" w:firstLine="0"/>
        <w:jc w:val="left"/>
      </w:pPr>
      <w:r>
        <w:rPr>
          <w:color w:val="000000"/>
          <w:spacing w:val="0"/>
          <w:w w:val="100"/>
          <w:position w:val="0"/>
        </w:rPr>
        <w:t>对于不含重大融资成分的合同资产，本公司按照相当于整个存续期内的预期信用损失金额计量损失准备。</w:t>
      </w:r>
    </w:p>
    <w:p>
      <w:pPr>
        <w:pStyle w:val="Style24"/>
        <w:keepNext w:val="0"/>
        <w:keepLines w:val="0"/>
        <w:widowControl w:val="0"/>
        <w:shd w:val="clear" w:color="auto" w:fill="auto"/>
        <w:bidi w:val="0"/>
        <w:spacing w:before="0" w:after="0" w:line="317" w:lineRule="exact"/>
        <w:ind w:left="350" w:right="0" w:firstLine="0"/>
        <w:jc w:val="left"/>
      </w:pPr>
      <w:r>
        <w:rPr>
          <w:color w:val="000000"/>
          <w:spacing w:val="0"/>
          <w:w w:val="100"/>
          <w:position w:val="0"/>
        </w:rPr>
        <w:t>对于包含重大融资成分的合同资产，本公司选择始终按照相当于存续期内预期信用损失的金额计量损失准备。 除了单项评估信用风险的合同资产外，基于其信用风险特征，将其划分为不同组合：</w:t>
      </w:r>
    </w:p>
    <w:tbl>
      <w:tblPr>
        <w:tblOverlap w:val="never"/>
        <w:jc w:val="center"/>
        <w:tblLayout w:type="fixed"/>
      </w:tblPr>
      <w:tblGrid>
        <w:gridCol w:w="5405"/>
        <w:gridCol w:w="4474"/>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：已完工未结算工程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本组合为业主尚未结算的建造工程款项</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：尚未到期质保金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本组合为质保金</w:t>
            </w:r>
          </w:p>
        </w:tc>
      </w:tr>
    </w:tbl>
    <w:p>
      <w:pPr>
        <w:widowControl w:val="0"/>
        <w:spacing w:line="1" w:lineRule="exact"/>
      </w:pPr>
    </w:p>
    <w:p>
      <w:pPr>
        <w:pStyle w:val="Style24"/>
        <w:keepNext w:val="0"/>
        <w:keepLines w:val="0"/>
        <w:widowControl w:val="0"/>
        <w:shd w:val="clear" w:color="auto" w:fill="auto"/>
        <w:bidi w:val="0"/>
        <w:spacing w:before="0" w:after="0" w:line="240" w:lineRule="auto"/>
        <w:ind w:left="418" w:right="0" w:firstLine="0"/>
        <w:jc w:val="left"/>
      </w:pPr>
      <w:r>
        <w:rPr>
          <w:color w:val="000000"/>
          <w:spacing w:val="0"/>
          <w:w w:val="100"/>
          <w:position w:val="0"/>
        </w:rPr>
        <w:t>合同资产组合预期信用损失率计算具体方法:</w:t>
      </w:r>
    </w:p>
    <w:tbl>
      <w:tblPr>
        <w:tblOverlap w:val="never"/>
        <w:jc w:val="center"/>
        <w:tblLayout w:type="fixed"/>
      </w:tblPr>
      <w:tblGrid>
        <w:gridCol w:w="1670"/>
        <w:gridCol w:w="8280"/>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预期减值损失计提方法</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已完工未结算工程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按各事业部、子公司近三年已完工结算项目的结算额与其合同额（含有效变更增补）的偏差率</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尚未到期质保金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按各公司近三年质保金损失率</w:t>
            </w:r>
          </w:p>
        </w:tc>
      </w:tr>
    </w:tbl>
    <w:p>
      <w:pPr>
        <w:widowControl w:val="0"/>
        <w:spacing w:after="279" w:line="1" w:lineRule="exact"/>
      </w:pPr>
    </w:p>
    <w:p>
      <w:pPr>
        <w:pStyle w:val="Style27"/>
        <w:keepNext/>
        <w:keepLines/>
        <w:widowControl w:val="0"/>
        <w:shd w:val="clear" w:color="auto" w:fill="auto"/>
        <w:tabs>
          <w:tab w:pos="469" w:val="left"/>
        </w:tabs>
        <w:bidi w:val="0"/>
        <w:spacing w:before="0" w:after="280" w:line="240" w:lineRule="auto"/>
        <w:ind w:left="0" w:right="0" w:firstLine="0"/>
        <w:jc w:val="left"/>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1</w:t>
      </w:r>
      <w:bookmarkEnd w:id="822"/>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20"/>
      <w:bookmarkEnd w:id="821"/>
      <w:bookmarkEnd w:id="823"/>
    </w:p>
    <w:p>
      <w:pPr>
        <w:pStyle w:val="Style1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合同成本分为合同履约成本与合同取得成本。</w:t>
      </w:r>
    </w:p>
    <w:p>
      <w:pPr>
        <w:pStyle w:val="Style1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本公司为履行合同而发生的成本，在满足下列条件时作为合同履约成本确认为一项资产：</w:t>
      </w:r>
    </w:p>
    <w:p>
      <w:pPr>
        <w:pStyle w:val="Style19"/>
        <w:keepNext w:val="0"/>
        <w:keepLines w:val="0"/>
        <w:widowControl w:val="0"/>
        <w:numPr>
          <w:ilvl w:val="0"/>
          <w:numId w:val="29"/>
        </w:numPr>
        <w:shd w:val="clear" w:color="auto" w:fill="auto"/>
        <w:tabs>
          <w:tab w:pos="790" w:val="left"/>
        </w:tabs>
        <w:bidi w:val="0"/>
        <w:spacing w:before="0" w:after="0" w:line="336" w:lineRule="exact"/>
        <w:ind w:left="0" w:right="0" w:firstLine="440"/>
        <w:jc w:val="left"/>
      </w:pPr>
      <w:bookmarkStart w:id="824" w:name="bookmark824"/>
      <w:bookmarkEnd w:id="824"/>
      <w:r>
        <w:rPr>
          <w:color w:val="000000"/>
          <w:spacing w:val="0"/>
          <w:w w:val="100"/>
          <w:position w:val="0"/>
        </w:rPr>
        <w:t>该成本与一份当前或预期取得的合同直接相关，包括直接人工、直接材料、制造费用（或类似费用）、明确由客户承 担的成本以及仅因该合同而发生的其他成本。</w:t>
      </w:r>
    </w:p>
    <w:p>
      <w:pPr>
        <w:pStyle w:val="Style19"/>
        <w:keepNext w:val="0"/>
        <w:keepLines w:val="0"/>
        <w:widowControl w:val="0"/>
        <w:numPr>
          <w:ilvl w:val="0"/>
          <w:numId w:val="29"/>
        </w:numPr>
        <w:shd w:val="clear" w:color="auto" w:fill="auto"/>
        <w:tabs>
          <w:tab w:pos="813" w:val="left"/>
        </w:tabs>
        <w:bidi w:val="0"/>
        <w:spacing w:before="0" w:after="0" w:line="336" w:lineRule="exact"/>
        <w:ind w:left="0" w:right="0" w:firstLine="440"/>
        <w:jc w:val="left"/>
      </w:pPr>
      <w:bookmarkStart w:id="825" w:name="bookmark825"/>
      <w:bookmarkEnd w:id="825"/>
      <w:r>
        <w:rPr>
          <w:color w:val="000000"/>
          <w:spacing w:val="0"/>
          <w:w w:val="100"/>
          <w:position w:val="0"/>
        </w:rPr>
        <w:t>该成本增加了本公司未来用于履行履约义务的资源。</w:t>
      </w:r>
    </w:p>
    <w:p>
      <w:pPr>
        <w:pStyle w:val="Style19"/>
        <w:keepNext w:val="0"/>
        <w:keepLines w:val="0"/>
        <w:widowControl w:val="0"/>
        <w:numPr>
          <w:ilvl w:val="0"/>
          <w:numId w:val="29"/>
        </w:numPr>
        <w:shd w:val="clear" w:color="auto" w:fill="auto"/>
        <w:tabs>
          <w:tab w:pos="813" w:val="left"/>
        </w:tabs>
        <w:bidi w:val="0"/>
        <w:spacing w:before="0" w:after="0" w:line="312" w:lineRule="exact"/>
        <w:ind w:left="0" w:right="0" w:firstLine="440"/>
        <w:jc w:val="left"/>
      </w:pPr>
      <w:bookmarkStart w:id="826" w:name="bookmark826"/>
      <w:bookmarkEnd w:id="826"/>
      <w:r>
        <w:rPr>
          <w:color w:val="000000"/>
          <w:spacing w:val="0"/>
          <w:w w:val="100"/>
          <w:position w:val="0"/>
        </w:rPr>
        <w:t>该成本预期能够收回。</w:t>
      </w:r>
    </w:p>
    <w:p>
      <w:pPr>
        <w:pStyle w:val="Style1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本公司为取得合同发生的增量成本预期能够收回的，作为合同取得成本确认为一项资产。</w:t>
      </w:r>
    </w:p>
    <w:p>
      <w:pPr>
        <w:pStyle w:val="Style1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与合同成本有关的资产，其账面价值高于下列两项的差额的，本公司将对于超出部分计提减值准备，并确认为资产减 值损失，并进一步考虑是否应计提亏损合同有关的预计负债：</w:t>
      </w:r>
    </w:p>
    <w:p>
      <w:pPr>
        <w:pStyle w:val="Style19"/>
        <w:keepNext w:val="0"/>
        <w:keepLines w:val="0"/>
        <w:widowControl w:val="0"/>
        <w:numPr>
          <w:ilvl w:val="0"/>
          <w:numId w:val="31"/>
        </w:numPr>
        <w:shd w:val="clear" w:color="auto" w:fill="auto"/>
        <w:tabs>
          <w:tab w:pos="813" w:val="left"/>
        </w:tabs>
        <w:bidi w:val="0"/>
        <w:spacing w:before="0" w:after="0" w:line="312" w:lineRule="exact"/>
        <w:ind w:left="0" w:right="0" w:firstLine="440"/>
        <w:jc w:val="left"/>
      </w:pPr>
      <w:bookmarkStart w:id="827" w:name="bookmark827"/>
      <w:bookmarkEnd w:id="827"/>
      <w:r>
        <w:rPr>
          <w:color w:val="000000"/>
          <w:spacing w:val="0"/>
          <w:w w:val="100"/>
          <w:position w:val="0"/>
        </w:rPr>
        <w:t>因转让与该资产相关的商品或服务预期能够取得的剩余对价；</w:t>
      </w:r>
    </w:p>
    <w:p>
      <w:pPr>
        <w:pStyle w:val="Style19"/>
        <w:keepNext w:val="0"/>
        <w:keepLines w:val="0"/>
        <w:widowControl w:val="0"/>
        <w:numPr>
          <w:ilvl w:val="0"/>
          <w:numId w:val="31"/>
        </w:numPr>
        <w:shd w:val="clear" w:color="auto" w:fill="auto"/>
        <w:tabs>
          <w:tab w:pos="813" w:val="left"/>
        </w:tabs>
        <w:bidi w:val="0"/>
        <w:spacing w:before="0" w:after="0" w:line="312" w:lineRule="exact"/>
        <w:ind w:left="0" w:right="0" w:firstLine="440"/>
        <w:jc w:val="left"/>
      </w:pPr>
      <w:bookmarkStart w:id="828" w:name="bookmark828"/>
      <w:bookmarkEnd w:id="828"/>
      <w:r>
        <w:rPr>
          <w:color w:val="000000"/>
          <w:spacing w:val="0"/>
          <w:w w:val="100"/>
          <w:position w:val="0"/>
        </w:rPr>
        <w:t>为转让该相关商品或服务估计将要发生的成本。</w:t>
      </w:r>
    </w:p>
    <w:p>
      <w:pPr>
        <w:pStyle w:val="Style19"/>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上述资产减值准备后续发生转回的，转回后的资产账面价值不超过假定不计提减值准备情况下该资产在转回日的账面 价值。</w:t>
      </w:r>
    </w:p>
    <w:p>
      <w:pPr>
        <w:pStyle w:val="Style27"/>
        <w:keepNext/>
        <w:keepLines/>
        <w:widowControl w:val="0"/>
        <w:shd w:val="clear" w:color="auto" w:fill="auto"/>
        <w:tabs>
          <w:tab w:pos="469" w:val="left"/>
        </w:tabs>
        <w:bidi w:val="0"/>
        <w:spacing w:before="0" w:after="280" w:line="240" w:lineRule="auto"/>
        <w:ind w:left="0" w:right="0" w:firstLine="0"/>
        <w:jc w:val="left"/>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1</w:t>
      </w:r>
      <w:bookmarkEnd w:id="831"/>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29"/>
      <w:bookmarkEnd w:id="830"/>
      <w:bookmarkEnd w:id="832"/>
    </w:p>
    <w:p>
      <w:pPr>
        <w:pStyle w:val="Style19"/>
        <w:keepNext w:val="0"/>
        <w:keepLines w:val="0"/>
        <w:widowControl w:val="0"/>
        <w:shd w:val="clear" w:color="auto" w:fill="auto"/>
        <w:bidi w:val="0"/>
        <w:spacing w:before="0" w:after="0" w:line="310" w:lineRule="exact"/>
        <w:ind w:left="0" w:right="0" w:firstLine="440"/>
        <w:jc w:val="left"/>
      </w:pPr>
      <w:r>
        <w:rPr>
          <w:color w:val="000000"/>
          <w:spacing w:val="0"/>
          <w:w w:val="100"/>
          <w:position w:val="0"/>
        </w:rPr>
        <w:t>本公司若主要通过出售（包括具有商业实质的非货币性资产交换，下同）而非持续使用一项非流动资产或处置组收回 其账面价值的，则将其划分为持有待售类别。具体标准为同时满足以下条件：某项非流动资产或处置组根据类似交易中出售 此类资产或处置组的惯例，在当前状况下即可立即出售；本公司已经就出售计划作出决议且获得确定的购买承诺；预计出售 将在一年内完成。其中，处置组是指在一项交易中作为整体通过出售或其他方式一并处置的一组资产，以及在该交易中转让 的与这些资产直接相关的负债。处置组所属的资产组或资产组组合按照《企业会计准则第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号——资产减值》分摊了企业 </w:t>
      </w:r>
      <w:r>
        <w:rPr>
          <w:color w:val="000000"/>
          <w:spacing w:val="0"/>
          <w:w w:val="100"/>
          <w:position w:val="0"/>
        </w:rPr>
        <w:t>合并中取得的商誉的，该处置组应当包含分摊至处置组的商誉。</w:t>
      </w:r>
    </w:p>
    <w:p>
      <w:pPr>
        <w:pStyle w:val="Style1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本公司初始计量或在资产负债表日重新计量划分为持有待售的非流动资产和处置组时，其账面价值高于公允价值减去 出售费用后的净额的，将账面价值减记至公允价值减去出售费用后的净额，减记的金额确认为资产减值损失，计入当期损益， 同时计提持有待售资产减值准备。对于处置组，所确认的资产减值损失先抵减处置组中商誉的账面价值，再按比例抵减该处 置组内适用《企业会计准则第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号——持有待售的非流动资产、处置组和终止经营》（以下简称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持有待售准则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）的计量规 定的各项非流动资产的账面价值。后续资产负债表日持有待售的处置组公允价值减去出售费用后的净额增加的，以前减记的 金额应当予以恢复，并在划分为持有待售类别后适用持有待售准则计量规定的非流动资产确认的资产减值损失金额内转回， 转回金额计入当期损益，并根据处置组中除商誉外适用持有待售准则计量规定的各项非流动资产账面价值所占比重按比例增 加其账面价值；已抵减的商誉账面价值，以及适用持有待售准则计量规定的非流动资产在划分为持有待售类别前确认的资产 减值损失不得转回。</w:t>
      </w:r>
    </w:p>
    <w:p>
      <w:pPr>
        <w:pStyle w:val="Style1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持有待售的非流动资产或处置组中的非流动资产不计提折旧或摊销，持有待售的处置组中负债的利息和其他费用继续 予以确认。</w:t>
      </w:r>
    </w:p>
    <w:p>
      <w:pPr>
        <w:pStyle w:val="Style19"/>
        <w:keepNext w:val="0"/>
        <w:keepLines w:val="0"/>
        <w:widowControl w:val="0"/>
        <w:shd w:val="clear" w:color="auto" w:fill="auto"/>
        <w:bidi w:val="0"/>
        <w:spacing w:before="0" w:after="400" w:line="312" w:lineRule="exact"/>
        <w:ind w:left="0" w:right="0" w:firstLine="440"/>
        <w:jc w:val="left"/>
      </w:pPr>
      <w:r>
        <w:rPr>
          <w:color w:val="000000"/>
          <w:spacing w:val="0"/>
          <w:w w:val="100"/>
          <w:position w:val="0"/>
        </w:rPr>
        <w:t>非流动资产或处置组不再满足持有待售类别的划分条件时，本公司不再将其继续划分为持有待售类别或将非流动资产 从持有待售的处置组中移除，并按照以下两者孰低计量：（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）划分为持有待售类别前的账面价值，按照假定不划分为持有待 售类别情况下本应确认的折旧、摊销或减值等进行调整后的金额；（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）可收回金额。</w:t>
      </w:r>
    </w:p>
    <w:p>
      <w:pPr>
        <w:pStyle w:val="Style27"/>
        <w:keepNext/>
        <w:keepLines/>
        <w:widowControl w:val="0"/>
        <w:shd w:val="clear" w:color="auto" w:fill="auto"/>
        <w:tabs>
          <w:tab w:pos="424" w:val="left"/>
        </w:tabs>
        <w:bidi w:val="0"/>
        <w:spacing w:before="0" w:after="280" w:line="240" w:lineRule="auto"/>
        <w:ind w:left="0" w:right="0" w:firstLine="0"/>
        <w:jc w:val="left"/>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1</w:t>
      </w:r>
      <w:bookmarkEnd w:id="835"/>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33"/>
      <w:bookmarkEnd w:id="834"/>
      <w:bookmarkEnd w:id="836"/>
    </w:p>
    <w:p>
      <w:pPr>
        <w:pStyle w:val="Style19"/>
        <w:keepNext w:val="0"/>
        <w:keepLines w:val="0"/>
        <w:widowControl w:val="0"/>
        <w:shd w:val="clear" w:color="auto" w:fill="auto"/>
        <w:bidi w:val="0"/>
        <w:spacing w:before="0" w:after="400" w:line="302" w:lineRule="exact"/>
        <w:ind w:left="0" w:right="0" w:firstLine="440"/>
        <w:jc w:val="left"/>
      </w:pPr>
      <w:r>
        <w:rPr>
          <w:color w:val="000000"/>
          <w:spacing w:val="0"/>
          <w:w w:val="100"/>
          <w:position w:val="0"/>
        </w:rPr>
        <w:t>债权投资主要核算以摊余成本计量的债券投资等。本公司依据其信用风险自初始确认后是否已经显著增加，采用相当 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个月内、或整个存续期的预期信用损失的金额计量减值损失。</w:t>
      </w:r>
    </w:p>
    <w:p>
      <w:pPr>
        <w:pStyle w:val="Style27"/>
        <w:keepNext/>
        <w:keepLines/>
        <w:widowControl w:val="0"/>
        <w:shd w:val="clear" w:color="auto" w:fill="auto"/>
        <w:tabs>
          <w:tab w:pos="434" w:val="left"/>
        </w:tabs>
        <w:bidi w:val="0"/>
        <w:spacing w:before="0" w:after="280" w:line="240" w:lineRule="auto"/>
        <w:ind w:left="0" w:right="0" w:firstLine="0"/>
        <w:jc w:val="left"/>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2</w:t>
      </w:r>
      <w:bookmarkEnd w:id="839"/>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37"/>
      <w:bookmarkEnd w:id="838"/>
      <w:bookmarkEnd w:id="840"/>
    </w:p>
    <w:p>
      <w:pPr>
        <w:pStyle w:val="Style19"/>
        <w:keepNext w:val="0"/>
        <w:keepLines w:val="0"/>
        <w:widowControl w:val="0"/>
        <w:shd w:val="clear" w:color="auto" w:fill="auto"/>
        <w:bidi w:val="0"/>
        <w:spacing w:before="0" w:after="400" w:line="298" w:lineRule="exact"/>
        <w:ind w:left="0" w:right="0" w:firstLine="440"/>
        <w:jc w:val="left"/>
      </w:pPr>
      <w:r>
        <w:rPr>
          <w:color w:val="000000"/>
          <w:spacing w:val="0"/>
          <w:w w:val="100"/>
          <w:position w:val="0"/>
        </w:rPr>
        <w:t>其他债权投资主要核算以公允价值计量且其变动计入其他综合收益的债券投资等。本公司依据其信用风险自初始确认 后是否已经显著增加，采用相当于未来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个月内、或整个存续期的预期信用损失的金额计量减值损失。</w:t>
      </w:r>
    </w:p>
    <w:p>
      <w:pPr>
        <w:pStyle w:val="Style27"/>
        <w:keepNext/>
        <w:keepLines/>
        <w:widowControl w:val="0"/>
        <w:shd w:val="clear" w:color="auto" w:fill="auto"/>
        <w:tabs>
          <w:tab w:pos="434" w:val="left"/>
        </w:tabs>
        <w:bidi w:val="0"/>
        <w:spacing w:before="0" w:after="280" w:line="240" w:lineRule="auto"/>
        <w:ind w:left="0" w:right="0" w:firstLine="0"/>
        <w:jc w:val="left"/>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2</w:t>
      </w:r>
      <w:bookmarkEnd w:id="843"/>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41"/>
      <w:bookmarkEnd w:id="842"/>
      <w:bookmarkEnd w:id="844"/>
    </w:p>
    <w:p>
      <w:pPr>
        <w:pStyle w:val="Style24"/>
        <w:keepNext w:val="0"/>
        <w:keepLines w:val="0"/>
        <w:widowControl w:val="0"/>
        <w:shd w:val="clear" w:color="auto" w:fill="auto"/>
        <w:bidi w:val="0"/>
        <w:spacing w:before="0" w:after="0" w:line="322" w:lineRule="exact"/>
        <w:ind w:left="10" w:right="0" w:firstLine="0"/>
        <w:jc w:val="left"/>
      </w:pPr>
      <w:r>
        <w:rPr>
          <w:color w:val="000000"/>
          <w:spacing w:val="0"/>
          <w:w w:val="100"/>
          <w:position w:val="0"/>
        </w:rPr>
        <w:t>本公司依据其信用风险自初始确认后是否已经显著增加，采用相当于未来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个月内、或整个存续期的预期信用损失 的金额计量长期应收款减值损失。除了单项评估信用风险的长期应收款外，基于其信用风险特征，将其划分为不同组合：</w:t>
      </w:r>
    </w:p>
    <w:tbl>
      <w:tblPr>
        <w:tblOverlap w:val="never"/>
        <w:jc w:val="center"/>
        <w:tblLayout w:type="fixed"/>
      </w:tblPr>
      <w:tblGrid>
        <w:gridCol w:w="3317"/>
        <w:gridCol w:w="6370"/>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本组合以长期应收款的账龄作为信用风险特征。</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本组合为合并范围内关联方款项。</w:t>
            </w:r>
          </w:p>
        </w:tc>
      </w:tr>
    </w:tbl>
    <w:p>
      <w:pPr>
        <w:widowControl w:val="0"/>
        <w:spacing w:after="279" w:line="1" w:lineRule="exact"/>
      </w:pPr>
    </w:p>
    <w:p>
      <w:pPr>
        <w:pStyle w:val="Style27"/>
        <w:keepNext/>
        <w:keepLines/>
        <w:widowControl w:val="0"/>
        <w:shd w:val="clear" w:color="auto" w:fill="auto"/>
        <w:bidi w:val="0"/>
        <w:spacing w:before="0" w:after="280" w:line="240" w:lineRule="auto"/>
        <w:ind w:left="0" w:right="0" w:firstLine="0"/>
        <w:jc w:val="left"/>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2</w:t>
      </w:r>
      <w:bookmarkEnd w:id="847"/>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845"/>
      <w:bookmarkEnd w:id="846"/>
      <w:bookmarkEnd w:id="848"/>
    </w:p>
    <w:p>
      <w:pPr>
        <w:pStyle w:val="Style19"/>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本部分所指的长期股权投资是指本公司对被投资单位具有控制、共同控制或重大影响的长期股权投资。本公司对被投 资单位不具有控制、共同控制或重大影响的长期股权投资，作为可供出售金融资产或以公允价值计量且其变动计入当期损益 的金融资产核算，其会计政策详见附注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9"/>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共同控制，是指本公司按照相关约定对某项安排所共有的控制，并且该安排的相关活动必须经过分享控制权的参与方 一致同意后才能决策。重大影响，是指本公司对被投资单位的财务和经营政策有参与决策的权力，但并不能够控制或者与其 他方一起共同控制这些政策的制定。</w:t>
      </w:r>
    </w:p>
    <w:p>
      <w:pPr>
        <w:pStyle w:val="Style19"/>
        <w:keepNext w:val="0"/>
        <w:keepLines w:val="0"/>
        <w:widowControl w:val="0"/>
        <w:shd w:val="clear" w:color="auto" w:fill="auto"/>
        <w:bidi w:val="0"/>
        <w:spacing w:before="0" w:after="0" w:line="311"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）投资成本的确定</w:t>
      </w:r>
    </w:p>
    <w:p>
      <w:pPr>
        <w:pStyle w:val="Style19"/>
        <w:keepNext w:val="0"/>
        <w:keepLines w:val="0"/>
        <w:widowControl w:val="0"/>
        <w:shd w:val="clear" w:color="auto" w:fill="auto"/>
        <w:bidi w:val="0"/>
        <w:spacing w:before="0" w:after="0" w:line="311" w:lineRule="exact"/>
        <w:ind w:left="0" w:right="0" w:firstLine="440"/>
        <w:jc w:val="left"/>
      </w:pPr>
      <w:r>
        <w:rPr>
          <w:color w:val="000000"/>
          <w:spacing w:val="0"/>
          <w:w w:val="100"/>
          <w:position w:val="0"/>
        </w:rPr>
        <w:t xml:space="preserve">对于同一控制下的企业合并取得的长期股权投资，在合并日按照被合并方所有者权益在最终控制方合并财务报表中的 </w:t>
      </w:r>
      <w:r>
        <w:rPr>
          <w:color w:val="000000"/>
          <w:spacing w:val="0"/>
          <w:w w:val="100"/>
          <w:position w:val="0"/>
        </w:rPr>
        <w:t>账面价值的份额作为长期股权投资的初始投资成本。长期股权投资初始投资成本与支付的现金、转让的非现金资产以及所承 担债务账面价值之间的差额，调整资本公积；资本公积不足冲减的，调整留存收益。以发行权益性证券作为合并对价的，在 合并日按照被合并方所有者权益在最终控制方合并财务报表中的账面价值的份额作为长期股权投资的初始投资成本，按照发 行股份的面值总额作为股本，长期股权投资初始投资成本与所发行股份面值总额之间的差额，调整资本公积；资本公积不足 冲减的，调整留存收益。通过多次交易分步取得同一控制下被合并方的股权，最终形成同一控制下企业合并的，应分别是否 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 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的，在合并日按照应享有被合并方所有者权益在最终控制方合并财务报表中的账面价值的份额作为长期股权投资的初 始投资成本，长期股权投资初始投资成本与达到合并前的长期股权投资账面价值加上合并日进一步取得股份新支付对价的账 面价值之和的差额，调整资本公积；资本公积不足冲减的，调整留存收益。合并日之前持有的股权投资因采用权益法核算或 为可供出售金融资产而确认的其他综合收益，暂不进行会计处理。</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对于非同一控制下的企业合并取得的长期股权投资，在购买日按照合并成本作为长期股权投资的初始投资成本，合并 成本包括购买方付出的资产、发生或承担的负债、发行的权益性证券的公允价值之和。通过多次交易分步取得被购买方的股 权，最终形成非同一控制下的企业合并的，应分别是否属于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 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的，按照原持有被购买方的股权投资账面价值加上新增投资成本 之和，作为改按成本法核算的长期股权投资的初始投资成本。原持有的股权采用权益法核算的，相关其他综合收益暂不进行 会计处理。原持有股权投资为可供出售金融资产的，其公允价值与账面价值之间的差额，以及原计入其他综合收益的累计公 允价值变动转入当期损益。</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合并方或购买方为企业合并发生的审计、法律服务、评估咨询等中介费用以及其他相关管理费用，于发生时计入当期 损益。</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除企业合并形成的长期股权投资外的其他股权投资，按成本进行初始计量，该成本视长期股权投资取得方式的不同， 分别按照本公司实际支付的现金购买价款、本公司发行的权益性证券的公允价值、投资合同或协议约定的价值、非货币性资 产交换交易中换出资产的公允价值或原账面价值、该项长期股权投资自身的公允价值等方式确定。与取得长期股权投资直接 相关的费用、税金及其他必要支出也计入投资成本。对于因追加投资能够对被投资单位实施重大影响或实施共同控制但不构 成控制的，长期股权投资成本为按照《企业会计准则第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号——金融工具确认和计量》确定的原持有股权投资的公允价值加 上新增投资成本之和。</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）后续计量及损益确认方法</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对被投资单位具有共同控制（构成共同经营者除外）或重大影响的长期股权投资，采用权益法核算。此外，公司财务 报表采用成本法核算能够对被投资单位实施控制的长期股权投资。</w:t>
      </w:r>
    </w:p>
    <w:p>
      <w:pPr>
        <w:pStyle w:val="Style19"/>
        <w:keepNext w:val="0"/>
        <w:keepLines w:val="0"/>
        <w:widowControl w:val="0"/>
        <w:numPr>
          <w:ilvl w:val="0"/>
          <w:numId w:val="33"/>
        </w:numPr>
        <w:shd w:val="clear" w:color="auto" w:fill="auto"/>
        <w:tabs>
          <w:tab w:pos="753" w:val="left"/>
        </w:tabs>
        <w:bidi w:val="0"/>
        <w:spacing w:before="0" w:after="0" w:line="312" w:lineRule="exact"/>
        <w:ind w:left="0" w:right="0" w:firstLine="440"/>
        <w:jc w:val="both"/>
      </w:pPr>
      <w:bookmarkStart w:id="849" w:name="bookmark849"/>
      <w:bookmarkEnd w:id="849"/>
      <w:r>
        <w:rPr>
          <w:color w:val="000000"/>
          <w:spacing w:val="0"/>
          <w:w w:val="100"/>
          <w:position w:val="0"/>
        </w:rPr>
        <w:t>成本法核算的长期股权投资</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采用成本法核算时，长期股权投资按初始投资成本计价，追加或收回投资调整长期股权投资的成本。除取得投资时实 际支付的价款或者对价中包含的已宣告但尚未发放的现金股利或者利润外，当期投资收益按照享有被投资单位宣告发放的现 金股利或利润确认。</w:t>
      </w:r>
    </w:p>
    <w:p>
      <w:pPr>
        <w:pStyle w:val="Style19"/>
        <w:keepNext w:val="0"/>
        <w:keepLines w:val="0"/>
        <w:widowControl w:val="0"/>
        <w:numPr>
          <w:ilvl w:val="0"/>
          <w:numId w:val="33"/>
        </w:numPr>
        <w:shd w:val="clear" w:color="auto" w:fill="auto"/>
        <w:tabs>
          <w:tab w:pos="753" w:val="left"/>
        </w:tabs>
        <w:bidi w:val="0"/>
        <w:spacing w:before="0" w:after="0" w:line="312" w:lineRule="exact"/>
        <w:ind w:left="0" w:right="0" w:firstLine="440"/>
        <w:jc w:val="both"/>
      </w:pPr>
      <w:bookmarkStart w:id="850" w:name="bookmark850"/>
      <w:bookmarkEnd w:id="850"/>
      <w:r>
        <w:rPr>
          <w:color w:val="000000"/>
          <w:spacing w:val="0"/>
          <w:w w:val="100"/>
          <w:position w:val="0"/>
        </w:rPr>
        <w:t>权益法核算的长期股权投资</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采用权益法核算时，长期股权投资的初始投资成本大于投资时应享有被投资单位可辨认净资产公允价值份额的，不调 整长期股权投资的初始投资成本；初始投资成本小于投资时应享有被投资单位可辨认净资产公允价值份额的，其差额计入当 期损益，同时调整长期股权投资的成本。</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采用权益法核算时，按照应享有或应分担的被投资单位实现的净损益和其他综合收益的份额，分别确认投资收益和其 他综合收益，同时调整长期股权投资的账面价值；按照被投资单位宣告分派的利润或现金股利计算应享有的部分，相应减少 长期股权投资的账面价值；对于被投资单位除净损益、其他综合收益和利润分配以外所有者权益的其他变动，调整长期股权 投资的账面价值并计入资本公积。在确认应享有被投资单位净损益的份额时，以取得投资时被投资单位各项可辨认资产等的 公允价值为基础，对被投资单位的净利润进行调整后确认。被投资单位采用的会计政策及会计期间与本公司不一致的，按照 本公司的会计政策及会计期间对被投资单位的财务报表进行调整，并据以确认投资收益和其他综合收益。对于本公司与联营 企业及合营企业之间发生的交易，投出或出售的资产不构成业务的，未实现内部交易损益按照享有的比例计算归属于本公司 的部分予以抵销，在此基础上确认投资损益。但本公司与被投资单位发生的未实现内部交易损失，属于所转让资产减值损失 </w:t>
      </w:r>
      <w:r>
        <w:rPr>
          <w:color w:val="000000"/>
          <w:spacing w:val="0"/>
          <w:w w:val="100"/>
          <w:position w:val="0"/>
        </w:rPr>
        <w:t>的，不予以抵销。本公司向合营企业或联营企业投出的资产构成业务的，投资方因此取得长期股权投资但未取得控制权的， 以投出业务的公允价值作为新增长期股权投资的初始投资成本，初始投资成本与投出业务的账面价值之差，全额计入当期损 益。本公司向合营企业或联营企业出售的资产构成业务的，取得的对价与业务的账面价值之差，全额计入当期损益。本公司 自联营企业及合营企业购入的资产构成业务的，按《企业会计准则第</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号——企业合并》的规定进行会计处理，全额确认与 交易相关的利得或损失。</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在确认应分担被投资单位发生的净亏损时，以长期股权投资的账面价值和其他实质上构成对被投资单位净投资的长期 权益减记至零为限。此外，如本公司对被投资单位负有承担额外损失的义务，则按预计承担的义务确认预计负债，计入当期 投资损失。被投资单位以后期间实现净利润的，本公司在收益分享额弥补未确认的亏损分担额后，恢复确认收益分享额。</w:t>
      </w:r>
    </w:p>
    <w:p>
      <w:pPr>
        <w:pStyle w:val="Style19"/>
        <w:keepNext w:val="0"/>
        <w:keepLines w:val="0"/>
        <w:widowControl w:val="0"/>
        <w:numPr>
          <w:ilvl w:val="0"/>
          <w:numId w:val="33"/>
        </w:numPr>
        <w:shd w:val="clear" w:color="auto" w:fill="auto"/>
        <w:tabs>
          <w:tab w:pos="753" w:val="left"/>
        </w:tabs>
        <w:bidi w:val="0"/>
        <w:spacing w:before="0" w:after="0" w:line="312" w:lineRule="exact"/>
        <w:ind w:left="0" w:right="0" w:firstLine="440"/>
        <w:jc w:val="both"/>
      </w:pPr>
      <w:bookmarkStart w:id="851" w:name="bookmark851"/>
      <w:bookmarkEnd w:id="851"/>
      <w:r>
        <w:rPr>
          <w:color w:val="000000"/>
          <w:spacing w:val="0"/>
          <w:w w:val="100"/>
          <w:position w:val="0"/>
        </w:rPr>
        <w:t>收购少数股权</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在编制合并财务报表时，因购买少数股权新增的长期股权投资与按照新增持股比例计算应享有子公司自购买日（或合 并日）开始持续计算的净资产份额之间的差额，调整资本公积，资本公积不足冲减的，调整留存收益。</w:t>
      </w:r>
    </w:p>
    <w:p>
      <w:pPr>
        <w:pStyle w:val="Style19"/>
        <w:keepNext w:val="0"/>
        <w:keepLines w:val="0"/>
        <w:widowControl w:val="0"/>
        <w:numPr>
          <w:ilvl w:val="0"/>
          <w:numId w:val="33"/>
        </w:numPr>
        <w:shd w:val="clear" w:color="auto" w:fill="auto"/>
        <w:tabs>
          <w:tab w:pos="753" w:val="left"/>
        </w:tabs>
        <w:bidi w:val="0"/>
        <w:spacing w:before="0" w:after="0" w:line="312" w:lineRule="exact"/>
        <w:ind w:left="0" w:right="0" w:firstLine="440"/>
        <w:jc w:val="both"/>
      </w:pPr>
      <w:bookmarkStart w:id="852" w:name="bookmark852"/>
      <w:bookmarkEnd w:id="852"/>
      <w:r>
        <w:rPr>
          <w:color w:val="000000"/>
          <w:spacing w:val="0"/>
          <w:w w:val="100"/>
          <w:position w:val="0"/>
        </w:rPr>
        <w:t>处置长期股权投资</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在合并财务报表中，母公司在不丧失控制权的情况下部分处置对子公司的长期股权投资，处置价款与处置长期股权投 资相对应享有子公司净资产的差额计入股东权益；母公司部分处置对子公司的长期股权投资导致丧失对子公司控制权的，按 第十节财务报告之五、</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、合并财务报表编制的方法中所述的相关会计政策处理。</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其他情形下的长期股权投资处置，对于处置的股权，其账面价值与实际取得价款的差额，计入当期损益。</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采用权益法核算的长期股权投资，处置后的剩余股权仍采用权益法核算的，在处置时将原计入股东权益的其他综合收 益部分按相应的比例采用与被投资单位直接处置相关资产或负债相同的基础进行会计处理。因被投资方除净损益、其他综合 收益和利润分配以外的其他所有者权益变动而确认的所有者权益，按比例结转入当期损益。</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采用成本法核算的长期股权投资，处置后剩余股权仍采用成本法核算的，其在取得对被投资单位的控制之前因采用权 益法核算或金融工具确认和计量准则核算而确认的其他综合收益，采用与被投资单位直接处置相关资产或负债相同的基础进 行会计处理，并按比例结转当期损益；因采用权益法核算而确认的被投资单位净资产中除净损益、其他综合收益和利润分配 以外的其他所有者权益变动按比例结转当期损益。</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本公司因处置部分股权投资丧失了对被投资单位的控制的，在编制个别财务报表时，处置后的剩余股权能够对被投资 单位实施共同控制或施加重大影响的，改按权益法核算，并对该剩余股权视同自取得时即采用权益法核算进行调整；处置后 的剩余股权不能对被投资单位实施共同控制或施加重大影响的，改按金融工具确认和计量准则的有关规定进行会计处理，其 在丧失控制之日的公允价值与账面价值之间的差额计入当期损益。对于本公司取得对被投资单位的控制之前，因采用权益法 核算或金融工具确认和计量准则核算而确认的其他综合收益，在丧失对被投资单位控制时采用与被投资单位直接处置相关资 产或负债相同的基础进行会计处理，因采用权益法核算而确认的被投资单位净资产中除净损益、其他综合收益和利润分配以 外的其他所有者权益变动在丧失对被投资单位控制时结转入当期损益。其中，处置后的剩余股权采用权益法核算的，其他综 合收益和其他所有者权益按比例结转；处置后的剩余股权改按金融工具确认和计量准则进行会计处理的，其他综合收益和其 他所有者权益全部结转。</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本公司因处置部分股权投资丧失了对被投资单位的共同控制或重大影响的，处置后的剩余股权改按金融工具确认和计 量准则核算，其在丧失共同控制或重大影响之日的公允价值与账面价值之间的差额计入当期损益。原股权投资因采用权益法 核算而确认的其他综合收益，在终止采用权益法核算时采用与被投资单位直接处置相关资产或负债相同的基础进行会计处 理，因被投资方除净损益、其他综合收益和利润分配以外的其他所有者权益变动而确认的所有者权益，在终止采用权益法时 全部转入当期投资收益。</w:t>
      </w:r>
    </w:p>
    <w:p>
      <w:pPr>
        <w:pStyle w:val="Style19"/>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本公司通过多次交易分步处置对子公司股权投资直至丧失控制权，如果上述交易属于一揽子交易的，将各项交易作为 一项处置子公司股权投资并丧失控制权的交易进行会计处理，在丧失控制权之前每一次处置价款与所处置的股权对应的长期 股权投资账面价值之间的差额，先确认为其他综合收益，到丧失控制权时再一并转入丧失控制权的当期损益。</w:t>
      </w:r>
    </w:p>
    <w:p>
      <w:pPr>
        <w:pStyle w:val="Style27"/>
        <w:keepNext/>
        <w:keepLines/>
        <w:widowControl w:val="0"/>
        <w:shd w:val="clear" w:color="auto" w:fill="auto"/>
        <w:bidi w:val="0"/>
        <w:spacing w:before="0" w:after="280" w:line="240" w:lineRule="auto"/>
        <w:ind w:left="0" w:right="0" w:firstLine="0"/>
        <w:jc w:val="both"/>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2</w:t>
      </w:r>
      <w:bookmarkEnd w:id="855"/>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853"/>
      <w:bookmarkEnd w:id="854"/>
      <w:bookmarkEnd w:id="856"/>
    </w:p>
    <w:p>
      <w:pPr>
        <w:pStyle w:val="Style19"/>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投资性房地产计量模式</w:t>
      </w:r>
    </w:p>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成本法计量</w:t>
      </w:r>
    </w:p>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折旧或摊销方法</w:t>
      </w:r>
    </w:p>
    <w:p>
      <w:pPr>
        <w:pStyle w:val="Style1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投资性房地产是指为赚取租金或资本增值，或两者兼有而持有的房地产。包括已出租的土地使用权、持有并准备增值 后转让的土地使用权、已出租的建筑物等。</w:t>
      </w:r>
    </w:p>
    <w:p>
      <w:pPr>
        <w:pStyle w:val="Style1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投资性房地产按成本进行初始计量。与投资性房地产有关的后续支出，如果与该资产有关的经济利益很可能流入且其 成本能可靠地计量，则计入投资性房地产成本。其他后续支出，在发生时计入当期损益。</w:t>
      </w:r>
    </w:p>
    <w:p>
      <w:pPr>
        <w:pStyle w:val="Style1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本公司采用成本模式对投资性房地产进行后续计量，并按照与房屋建筑物或土地使用权一致的政策进行折旧或摊销。</w:t>
      </w:r>
    </w:p>
    <w:p>
      <w:pPr>
        <w:pStyle w:val="Style1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投资性房地产的减值测试方法和减值准备计提方法详见本报告“第十节财务报告”之“五、</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、长期资产减值”。</w:t>
      </w:r>
    </w:p>
    <w:p>
      <w:pPr>
        <w:pStyle w:val="Style1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自用房地产或存货转换为投资性房地产或投资性房地产转换为自用房地产时，按转换前的账面价值作为转换后的入账 价值。</w:t>
      </w:r>
    </w:p>
    <w:p>
      <w:pPr>
        <w:pStyle w:val="Style1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投资性房地产的用途改变为自用时，自改变之日起，将该投资性房地产转换为固定资产或无形资产。自用房地产的用 途改变为赚取租金或资本增值时，自改变之日起，将固定资产或无形资产转换为投资性房地产。</w:t>
      </w:r>
    </w:p>
    <w:p>
      <w:pPr>
        <w:pStyle w:val="Style19"/>
        <w:keepNext w:val="0"/>
        <w:keepLines w:val="0"/>
        <w:widowControl w:val="0"/>
        <w:shd w:val="clear" w:color="auto" w:fill="auto"/>
        <w:bidi w:val="0"/>
        <w:spacing w:before="0" w:after="360" w:line="307" w:lineRule="exact"/>
        <w:ind w:left="0" w:right="0" w:firstLine="440"/>
        <w:jc w:val="both"/>
      </w:pPr>
      <w:r>
        <w:rPr>
          <w:color w:val="000000"/>
          <w:spacing w:val="0"/>
          <w:w w:val="100"/>
          <w:position w:val="0"/>
        </w:rPr>
        <w:t>当投资性房地产被处置、或者永久退出使用且预计不能从其处置中取得经济利益时，终止确认该项投资性房地产。投 资性房地产出售、转让、报废或毁损的处置收入扣除其账面价值和相关税费后计入当期损益。</w:t>
      </w:r>
    </w:p>
    <w:p>
      <w:pPr>
        <w:pStyle w:val="Style27"/>
        <w:keepNext/>
        <w:keepLines/>
        <w:widowControl w:val="0"/>
        <w:shd w:val="clear" w:color="auto" w:fill="auto"/>
        <w:bidi w:val="0"/>
        <w:spacing w:before="0" w:line="240" w:lineRule="auto"/>
        <w:ind w:left="0" w:right="0" w:firstLine="0"/>
        <w:jc w:val="both"/>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2</w:t>
      </w:r>
      <w:bookmarkEnd w:id="859"/>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857"/>
      <w:bookmarkEnd w:id="858"/>
      <w:bookmarkEnd w:id="860"/>
    </w:p>
    <w:p>
      <w:pPr>
        <w:pStyle w:val="Style38"/>
        <w:keepNext/>
        <w:keepLines/>
        <w:widowControl w:val="0"/>
        <w:shd w:val="clear" w:color="auto" w:fill="auto"/>
        <w:bidi w:val="0"/>
        <w:spacing w:before="0" w:after="280" w:line="240" w:lineRule="auto"/>
        <w:ind w:left="0" w:right="0" w:firstLine="0"/>
        <w:jc w:val="both"/>
      </w:pPr>
      <w:bookmarkStart w:id="861" w:name="bookmark861"/>
      <w:bookmarkStart w:id="862" w:name="bookmark862"/>
      <w:bookmarkStart w:id="863" w:name="bookmark863"/>
      <w:bookmarkStart w:id="864" w:name="bookmark864"/>
      <w:r>
        <w:rPr>
          <w:color w:val="000000"/>
          <w:spacing w:val="0"/>
          <w:w w:val="100"/>
          <w:position w:val="0"/>
        </w:rPr>
        <w:t>（</w:t>
      </w:r>
      <w:bookmarkEnd w:id="863"/>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61"/>
      <w:bookmarkEnd w:id="862"/>
      <w:bookmarkEnd w:id="864"/>
    </w:p>
    <w:p>
      <w:pPr>
        <w:pStyle w:val="Style19"/>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固定资产是指为生产商品、提供劳务、出租或经营管理而持有的，使用寿命超过一个会计年度的有形资产。固定资产 仅在与其有关的经济利益很可能流入本公司，且其成本能够可靠地计量时才予以确认。固定资产按成本并考虑预计弃置费用 因素的影响进行初始计量。</w:t>
      </w:r>
    </w:p>
    <w:p>
      <w:pPr>
        <w:pStyle w:val="Style47"/>
        <w:keepNext w:val="0"/>
        <w:keepLines w:val="0"/>
        <w:widowControl w:val="0"/>
        <w:shd w:val="clear" w:color="auto" w:fill="auto"/>
        <w:bidi w:val="0"/>
        <w:spacing w:before="0" w:after="360" w:line="240" w:lineRule="auto"/>
        <w:ind w:left="0" w:right="0" w:firstLine="140"/>
        <w:jc w:val="both"/>
      </w:pPr>
      <w:bookmarkStart w:id="865" w:name="bookmark865"/>
      <w:r>
        <w:rPr>
          <w:b/>
          <w:bCs/>
          <w:color w:val="000000"/>
          <w:spacing w:val="0"/>
          <w:w w:val="100"/>
          <w:position w:val="0"/>
        </w:rPr>
        <w:t>⑵折旧方法</w:t>
      </w:r>
      <w:bookmarkEnd w:id="865"/>
    </w:p>
    <w:tbl>
      <w:tblPr>
        <w:tblOverlap w:val="never"/>
        <w:jc w:val="center"/>
        <w:tblLayout w:type="fixed"/>
      </w:tblPr>
      <w:tblGrid>
        <w:gridCol w:w="1930"/>
        <w:gridCol w:w="1915"/>
        <w:gridCol w:w="1915"/>
        <w:gridCol w:w="1915"/>
        <w:gridCol w:w="193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3.52%-4.75%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电子及其他设备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节能专用设备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主要受益期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418" w:right="0" w:firstLine="0"/>
        <w:jc w:val="left"/>
      </w:pPr>
      <w:r>
        <w:rPr>
          <w:color w:val="000000"/>
          <w:spacing w:val="0"/>
          <w:w w:val="100"/>
          <w:position w:val="0"/>
        </w:rPr>
        <w:t>预计净残值是指假定固定资产预计使用寿命已满并处于使用寿命终了时的预期状态，本公司目前从该项资产处置中获</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得的扣除预计处置费用后的金额。</w:t>
      </w:r>
    </w:p>
    <w:p>
      <w:pPr>
        <w:pStyle w:val="Style19"/>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固定资产的减值测试方法和减值准备计提方法详见本报告“第十节财务报告”之“五、</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、长期资产减值”。</w:t>
      </w:r>
    </w:p>
    <w:p>
      <w:pPr>
        <w:pStyle w:val="Style38"/>
        <w:keepNext/>
        <w:keepLines/>
        <w:widowControl w:val="0"/>
        <w:shd w:val="clear" w:color="auto" w:fill="auto"/>
        <w:tabs>
          <w:tab w:pos="483" w:val="left"/>
        </w:tabs>
        <w:bidi w:val="0"/>
        <w:spacing w:before="0" w:after="280" w:line="336" w:lineRule="exact"/>
        <w:ind w:left="0" w:right="0" w:firstLine="0"/>
        <w:jc w:val="left"/>
      </w:pPr>
      <w:bookmarkStart w:id="866" w:name="bookmark866"/>
      <w:bookmarkStart w:id="867" w:name="bookmark867"/>
      <w:bookmarkStart w:id="868" w:name="bookmark868"/>
      <w:bookmarkStart w:id="869" w:name="bookmark869"/>
      <w:r>
        <w:rPr>
          <w:color w:val="000000"/>
          <w:spacing w:val="0"/>
          <w:w w:val="100"/>
          <w:position w:val="0"/>
        </w:rPr>
        <w:t>（</w:t>
      </w:r>
      <w:bookmarkEnd w:id="868"/>
      <w:r>
        <w:rPr>
          <w:rFonts w:ascii="Times New Roman" w:eastAsia="Times New Roman" w:hAnsi="Times New Roman" w:cs="Times New Roman"/>
          <w:color w:val="000000"/>
          <w:spacing w:val="0"/>
          <w:w w:val="100"/>
          <w:position w:val="0"/>
        </w:rPr>
        <w:t>3</w:t>
      </w:r>
      <w:r>
        <w:rPr>
          <w:color w:val="000000"/>
          <w:spacing w:val="0"/>
          <w:w w:val="100"/>
          <w:position w:val="0"/>
        </w:rPr>
        <w:t>）</w:t>
        <w:tab/>
        <w:t>融资租入固定资产的认定依据、计价和折旧方法</w:t>
      </w:r>
      <w:bookmarkEnd w:id="866"/>
      <w:bookmarkEnd w:id="867"/>
      <w:bookmarkEnd w:id="869"/>
    </w:p>
    <w:p>
      <w:pPr>
        <w:pStyle w:val="Style1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融资租赁为实质上转移了与资产所有权有关的全部风险和报酬的租赁，其所有权最终可能转移，也可能不转移。以融 资租赁方式租入的固定资产采用与自有固定资产一致的政策计提租赁资产折旧。能够合理确定租赁期届满时取得租赁资产所 有权的，在租赁资产使用寿命内计提折旧；无法合理确定租赁期届满能够取得租赁资产所有权的，在租赁期与租赁资产使用 寿命两者中较短的期间内计提折旧。</w:t>
      </w:r>
    </w:p>
    <w:p>
      <w:pPr>
        <w:pStyle w:val="Style47"/>
        <w:keepNext w:val="0"/>
        <w:keepLines w:val="0"/>
        <w:widowControl w:val="0"/>
        <w:shd w:val="clear" w:color="auto" w:fill="auto"/>
        <w:tabs>
          <w:tab w:pos="483" w:val="left"/>
        </w:tabs>
        <w:bidi w:val="0"/>
        <w:spacing w:before="0" w:after="0" w:line="336" w:lineRule="exact"/>
        <w:ind w:left="0" w:right="0" w:firstLine="0"/>
        <w:jc w:val="both"/>
      </w:pPr>
      <w:bookmarkStart w:id="870" w:name="bookmark870"/>
      <w:r>
        <w:rPr>
          <w:b/>
          <w:bCs/>
          <w:color w:val="000000"/>
          <w:spacing w:val="0"/>
          <w:w w:val="100"/>
          <w:position w:val="0"/>
        </w:rPr>
        <w:t>（</w:t>
      </w:r>
      <w:bookmarkEnd w:id="870"/>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其他说明</w:t>
      </w:r>
    </w:p>
    <w:p>
      <w:pPr>
        <w:pStyle w:val="Style19"/>
        <w:keepNext w:val="0"/>
        <w:keepLines w:val="0"/>
        <w:widowControl w:val="0"/>
        <w:shd w:val="clear" w:color="auto" w:fill="auto"/>
        <w:bidi w:val="0"/>
        <w:spacing w:before="0" w:after="280" w:line="336" w:lineRule="exact"/>
        <w:ind w:left="0" w:right="0"/>
        <w:jc w:val="both"/>
      </w:pPr>
      <w:r>
        <w:rPr>
          <w:color w:val="000000"/>
          <w:spacing w:val="0"/>
          <w:w w:val="100"/>
          <w:position w:val="0"/>
        </w:rPr>
        <w:t>与固定资产有关的后续支出，如果与该固定资产有关的经济利益很可能流入且其成本能可靠地计量，则计入固定资产成 本，并终止确认被替换部分的账面价值。除此以外的其他后续支出，在发生时计入当期损益。</w:t>
      </w:r>
    </w:p>
    <w:p>
      <w:pPr>
        <w:pStyle w:val="Style19"/>
        <w:keepNext w:val="0"/>
        <w:keepLines w:val="0"/>
        <w:widowControl w:val="0"/>
        <w:shd w:val="clear" w:color="auto" w:fill="auto"/>
        <w:bidi w:val="0"/>
        <w:spacing w:before="0" w:after="0" w:line="331" w:lineRule="exact"/>
        <w:ind w:left="0" w:right="0"/>
        <w:jc w:val="both"/>
      </w:pPr>
      <w:r>
        <w:rPr>
          <w:color w:val="000000"/>
          <w:spacing w:val="0"/>
          <w:w w:val="100"/>
          <w:position w:val="0"/>
        </w:rPr>
        <w:t>当固定资产处于处置状态或预期通过使用或处置不能产生经济利益时，终止确认该固定资产。固定资产出售、转让、报 废或毁损的处置收入扣除其账面价值和相关税费后的差额计入当期损益。</w:t>
      </w:r>
    </w:p>
    <w:p>
      <w:pPr>
        <w:pStyle w:val="Style19"/>
        <w:keepNext w:val="0"/>
        <w:keepLines w:val="0"/>
        <w:widowControl w:val="0"/>
        <w:shd w:val="clear" w:color="auto" w:fill="auto"/>
        <w:bidi w:val="0"/>
        <w:spacing w:before="0" w:after="380" w:line="331" w:lineRule="exact"/>
        <w:ind w:left="0" w:right="0"/>
        <w:jc w:val="both"/>
      </w:pPr>
      <w:r>
        <w:rPr>
          <w:color w:val="000000"/>
          <w:spacing w:val="0"/>
          <w:w w:val="100"/>
          <w:position w:val="0"/>
        </w:rPr>
        <w:t>本公司至少于年度终了对固定资产的使用寿命、预计净残值和折旧方法进行复核，如发生改变则作为会计估计变更处理。</w:t>
      </w:r>
    </w:p>
    <w:p>
      <w:pPr>
        <w:pStyle w:val="Style27"/>
        <w:keepNext/>
        <w:keepLines/>
        <w:widowControl w:val="0"/>
        <w:shd w:val="clear" w:color="auto" w:fill="auto"/>
        <w:tabs>
          <w:tab w:pos="457" w:val="left"/>
        </w:tabs>
        <w:bidi w:val="0"/>
        <w:spacing w:before="0" w:after="280" w:line="240" w:lineRule="auto"/>
        <w:ind w:left="0" w:right="0" w:firstLine="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2</w:t>
      </w:r>
      <w:bookmarkEnd w:id="873"/>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871"/>
      <w:bookmarkEnd w:id="872"/>
      <w:bookmarkEnd w:id="874"/>
    </w:p>
    <w:p>
      <w:pPr>
        <w:pStyle w:val="Style1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在建工程成本按实际工程支出确定，包括在建期间发生的各项工程支出、工程达到预定可使用状态前的资本化的借款 费用以及其他相关费用等。在建工程在达到预定可使用状态后结转为固定资产。</w:t>
      </w:r>
    </w:p>
    <w:p>
      <w:pPr>
        <w:pStyle w:val="Style19"/>
        <w:keepNext w:val="0"/>
        <w:keepLines w:val="0"/>
        <w:widowControl w:val="0"/>
        <w:shd w:val="clear" w:color="auto" w:fill="auto"/>
        <w:bidi w:val="0"/>
        <w:spacing w:before="0" w:after="380" w:line="318" w:lineRule="exact"/>
        <w:ind w:left="0" w:right="0" w:firstLine="440"/>
        <w:jc w:val="left"/>
      </w:pPr>
      <w:r>
        <w:rPr>
          <w:color w:val="000000"/>
          <w:spacing w:val="0"/>
          <w:w w:val="100"/>
          <w:position w:val="0"/>
        </w:rPr>
        <w:t>在建工程的减值测试方法和减值准备计提方法详见本报告“第十节财务报告”之“五、</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、长期资产减值”。</w:t>
      </w:r>
    </w:p>
    <w:p>
      <w:pPr>
        <w:pStyle w:val="Style27"/>
        <w:keepNext/>
        <w:keepLines/>
        <w:widowControl w:val="0"/>
        <w:shd w:val="clear" w:color="auto" w:fill="auto"/>
        <w:tabs>
          <w:tab w:pos="457" w:val="left"/>
        </w:tabs>
        <w:bidi w:val="0"/>
        <w:spacing w:before="0" w:after="280" w:line="240" w:lineRule="auto"/>
        <w:ind w:left="0" w:right="0" w:firstLine="0"/>
        <w:jc w:val="left"/>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2</w:t>
      </w:r>
      <w:bookmarkEnd w:id="877"/>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875"/>
      <w:bookmarkEnd w:id="876"/>
      <w:bookmarkEnd w:id="878"/>
    </w:p>
    <w:p>
      <w:pPr>
        <w:pStyle w:val="Style19"/>
        <w:keepNext w:val="0"/>
        <w:keepLines w:val="0"/>
        <w:widowControl w:val="0"/>
        <w:shd w:val="clear" w:color="auto" w:fill="auto"/>
        <w:bidi w:val="0"/>
        <w:spacing w:before="0" w:after="0" w:line="318" w:lineRule="exact"/>
        <w:ind w:left="0" w:right="0"/>
        <w:jc w:val="both"/>
      </w:pPr>
      <w:r>
        <w:rPr>
          <w:color w:val="000000"/>
          <w:spacing w:val="0"/>
          <w:w w:val="100"/>
          <w:position w:val="0"/>
        </w:rPr>
        <w:t>借款费用包括借款利息、折价或溢价的摊销、辅助费用以及因外币借款而发生的汇兑差额等。可直接归属于符合资本化 条件的资产的购建或者生产的借款费用，在资产支出已经发生、借款费用已经发生、为使资产达到预定可使用或可销售状态 所必要的购建或生产活动已经开始时，开始资本化；构建或者生产的符合资本化条件的资产达到预定可使用状态或者可销售 状态时，停止资本化。其余借款费用在发生当期确认为费用。</w:t>
      </w:r>
    </w:p>
    <w:p>
      <w:pPr>
        <w:pStyle w:val="Style19"/>
        <w:keepNext w:val="0"/>
        <w:keepLines w:val="0"/>
        <w:widowControl w:val="0"/>
        <w:shd w:val="clear" w:color="auto" w:fill="auto"/>
        <w:bidi w:val="0"/>
        <w:spacing w:before="0" w:after="0" w:line="318" w:lineRule="exact"/>
        <w:ind w:left="0" w:right="0"/>
        <w:jc w:val="both"/>
      </w:pPr>
      <w:r>
        <w:rPr>
          <w:color w:val="000000"/>
          <w:spacing w:val="0"/>
          <w:w w:val="100"/>
          <w:position w:val="0"/>
        </w:rPr>
        <w:t>专门借款当期实际发生的利息费用，减去尚未动用的借款资金存入银行取得的利息收入或进行暂时性投资取得的投资收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率，确定资本化金额。资本化率根据一般借款的加权平均利率计算确定。</w:t>
      </w:r>
    </w:p>
    <w:p>
      <w:pPr>
        <w:pStyle w:val="Style19"/>
        <w:keepNext w:val="0"/>
        <w:keepLines w:val="0"/>
        <w:widowControl w:val="0"/>
        <w:shd w:val="clear" w:color="auto" w:fill="auto"/>
        <w:bidi w:val="0"/>
        <w:spacing w:before="0" w:after="0" w:line="331" w:lineRule="exact"/>
        <w:ind w:left="0" w:right="0"/>
        <w:jc w:val="both"/>
      </w:pPr>
      <w:r>
        <w:rPr>
          <w:color w:val="000000"/>
          <w:spacing w:val="0"/>
          <w:w w:val="100"/>
          <w:position w:val="0"/>
        </w:rPr>
        <w:t>资本化期间内，外币专门借款的汇兑差额全部予以资本化；外币一般借款的汇兑差额计入当期损益。</w:t>
      </w:r>
    </w:p>
    <w:p>
      <w:pPr>
        <w:pStyle w:val="Style19"/>
        <w:keepNext w:val="0"/>
        <w:keepLines w:val="0"/>
        <w:widowControl w:val="0"/>
        <w:shd w:val="clear" w:color="auto" w:fill="auto"/>
        <w:bidi w:val="0"/>
        <w:spacing w:before="0" w:after="380" w:line="331" w:lineRule="exact"/>
        <w:ind w:left="0" w:right="0"/>
        <w:jc w:val="both"/>
      </w:pPr>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 本化，直至资产的购建或生产活动重新开始。</w:t>
      </w:r>
    </w:p>
    <w:p>
      <w:pPr>
        <w:pStyle w:val="Style27"/>
        <w:keepNext/>
        <w:keepLines/>
        <w:widowControl w:val="0"/>
        <w:shd w:val="clear" w:color="auto" w:fill="auto"/>
        <w:tabs>
          <w:tab w:pos="457" w:val="left"/>
        </w:tabs>
        <w:bidi w:val="0"/>
        <w:spacing w:before="0" w:after="280" w:line="240" w:lineRule="auto"/>
        <w:ind w:left="0" w:right="0" w:firstLine="0"/>
        <w:jc w:val="left"/>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2</w:t>
      </w:r>
      <w:bookmarkEnd w:id="881"/>
      <w:r>
        <w:rPr>
          <w:rFonts w:ascii="Times New Roman" w:eastAsia="Times New Roman" w:hAnsi="Times New Roman" w:cs="Times New Roman"/>
          <w:color w:val="000000"/>
          <w:spacing w:val="0"/>
          <w:w w:val="100"/>
          <w:position w:val="0"/>
        </w:rPr>
        <w:t>7</w:t>
      </w:r>
      <w:r>
        <w:rPr>
          <w:color w:val="000000"/>
          <w:spacing w:val="0"/>
          <w:w w:val="100"/>
          <w:position w:val="0"/>
        </w:rPr>
        <w:t>、</w:t>
        <w:tab/>
        <w:t>使用权资产</w:t>
      </w:r>
      <w:bookmarkEnd w:id="879"/>
      <w:bookmarkEnd w:id="880"/>
      <w:bookmarkEnd w:id="882"/>
    </w:p>
    <w:p>
      <w:pPr>
        <w:pStyle w:val="Style19"/>
        <w:keepNext w:val="0"/>
        <w:keepLines w:val="0"/>
        <w:widowControl w:val="0"/>
        <w:shd w:val="clear" w:color="auto" w:fill="auto"/>
        <w:bidi w:val="0"/>
        <w:spacing w:before="0" w:after="380" w:line="311" w:lineRule="exact"/>
        <w:ind w:left="0" w:right="0" w:firstLine="440"/>
        <w:jc w:val="left"/>
      </w:pPr>
      <w:r>
        <w:rPr>
          <w:color w:val="000000"/>
          <w:spacing w:val="0"/>
          <w:w w:val="100"/>
          <w:position w:val="0"/>
        </w:rPr>
        <w:t>使用权资产类别主要包括房屋建筑物和运输工具。在租赁期开始日，本公司及其子公司将其可在租赁期内使用租赁资 产的权利确认为使用权资产，包括：租赁负债的初始计量金额；在租赁期开始日或之前支付的租赁付款额，存在租赁激励的， 扣除已享受的租赁激励相关金额；承租人发生的初始直接费用；承租人为拆卸及移除租赁资产、复原租赁资产所在场地或将 租赁资产恢复至租赁条款约定状态预计将发生的成本。后续采用年限平均法对使用权资产计提折旧。能够合理确定租赁期 届满时取得租赁资产所有权的，在租赁资产剩余使用寿命内计提折旧。无法合理确定租赁期届满时能够取得租赁资产所有权 的，在租赁期与租赁资产剩余使用寿命两者孰短的期间内计提折旧。</w:t>
      </w:r>
    </w:p>
    <w:p>
      <w:pPr>
        <w:pStyle w:val="Style27"/>
        <w:keepNext/>
        <w:keepLines/>
        <w:widowControl w:val="0"/>
        <w:shd w:val="clear" w:color="auto" w:fill="auto"/>
        <w:tabs>
          <w:tab w:pos="457" w:val="left"/>
        </w:tabs>
        <w:bidi w:val="0"/>
        <w:spacing w:before="0" w:after="380" w:line="240" w:lineRule="auto"/>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2</w:t>
      </w:r>
      <w:bookmarkEnd w:id="885"/>
      <w:r>
        <w:rPr>
          <w:rFonts w:ascii="Times New Roman" w:eastAsia="Times New Roman" w:hAnsi="Times New Roman" w:cs="Times New Roman"/>
          <w:color w:val="000000"/>
          <w:spacing w:val="0"/>
          <w:w w:val="100"/>
          <w:position w:val="0"/>
        </w:rPr>
        <w:t>8</w:t>
      </w:r>
      <w:r>
        <w:rPr>
          <w:color w:val="000000"/>
          <w:spacing w:val="0"/>
          <w:w w:val="100"/>
          <w:position w:val="0"/>
        </w:rPr>
        <w:t>、</w:t>
        <w:tab/>
        <w:t>无形资产</w:t>
      </w:r>
      <w:bookmarkEnd w:id="883"/>
      <w:bookmarkEnd w:id="884"/>
      <w:bookmarkEnd w:id="886"/>
    </w:p>
    <w:p>
      <w:pPr>
        <w:pStyle w:val="Style38"/>
        <w:keepNext/>
        <w:keepLines/>
        <w:widowControl w:val="0"/>
        <w:shd w:val="clear" w:color="auto" w:fill="auto"/>
        <w:bidi w:val="0"/>
        <w:spacing w:before="0" w:after="280" w:line="240" w:lineRule="auto"/>
        <w:ind w:left="0" w:right="0" w:firstLine="0"/>
        <w:jc w:val="left"/>
      </w:pPr>
      <w:bookmarkStart w:id="887" w:name="bookmark887"/>
      <w:bookmarkStart w:id="888" w:name="bookmark888"/>
      <w:bookmarkStart w:id="889" w:name="bookmark889"/>
      <w:bookmarkStart w:id="890" w:name="bookmark890"/>
      <w:r>
        <w:rPr>
          <w:color w:val="000000"/>
          <w:spacing w:val="0"/>
          <w:w w:val="100"/>
          <w:position w:val="0"/>
        </w:rPr>
        <w:t>（</w:t>
      </w:r>
      <w:bookmarkEnd w:id="889"/>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87"/>
      <w:bookmarkEnd w:id="888"/>
      <w:bookmarkEnd w:id="890"/>
    </w:p>
    <w:p>
      <w:pPr>
        <w:pStyle w:val="Style19"/>
        <w:keepNext w:val="0"/>
        <w:keepLines w:val="0"/>
        <w:widowControl w:val="0"/>
        <w:shd w:val="clear" w:color="auto" w:fill="auto"/>
        <w:bidi w:val="0"/>
        <w:spacing w:before="0" w:after="0" w:line="318" w:lineRule="exact"/>
        <w:ind w:left="0" w:right="0"/>
        <w:jc w:val="both"/>
      </w:pPr>
      <w:r>
        <w:rPr>
          <w:color w:val="000000"/>
          <w:spacing w:val="0"/>
          <w:w w:val="100"/>
          <w:position w:val="0"/>
        </w:rPr>
        <w:t>无形资产是指本公司拥有或者控制的没有实物形态的可辨认非货币性资产。</w:t>
      </w:r>
    </w:p>
    <w:p>
      <w:pPr>
        <w:pStyle w:val="Style19"/>
        <w:keepNext w:val="0"/>
        <w:keepLines w:val="0"/>
        <w:widowControl w:val="0"/>
        <w:shd w:val="clear" w:color="auto" w:fill="auto"/>
        <w:bidi w:val="0"/>
        <w:spacing w:before="0" w:after="0" w:line="320" w:lineRule="exact"/>
        <w:ind w:left="0" w:right="0"/>
        <w:jc w:val="both"/>
      </w:pPr>
      <w:r>
        <w:rPr>
          <w:color w:val="000000"/>
          <w:spacing w:val="0"/>
          <w:w w:val="100"/>
          <w:position w:val="0"/>
        </w:rPr>
        <w:t>无形资产按成本进行初始计量。与无形资产有关的支出，如果相关的经济利益很可能流入本公司且其成本能可靠地计量， 则计入无形资产成本。除此以外的其他项目的支出，在发生时计入当期损益。</w:t>
      </w:r>
    </w:p>
    <w:p>
      <w:pPr>
        <w:pStyle w:val="Style19"/>
        <w:keepNext w:val="0"/>
        <w:keepLines w:val="0"/>
        <w:widowControl w:val="0"/>
        <w:shd w:val="clear" w:color="auto" w:fill="auto"/>
        <w:bidi w:val="0"/>
        <w:spacing w:before="0" w:after="0" w:line="320" w:lineRule="exact"/>
        <w:ind w:left="0" w:right="0"/>
        <w:jc w:val="both"/>
      </w:pPr>
      <w:r>
        <w:rPr>
          <w:color w:val="000000"/>
          <w:spacing w:val="0"/>
          <w:w w:val="100"/>
          <w:position w:val="0"/>
        </w:rPr>
        <w:t>取得的土地使用权通常作为无形资产核算。自行开发建造厂房等建筑物，相关的土地使用权支出和建筑物建造成本则分 别作为无形资产和固定资产核算。如为外购的房屋及建筑物，则将有关价款在土地使用权和建筑物之间进行分配，难以合理 分配的，全部作为固定资产处理。</w:t>
      </w:r>
    </w:p>
    <w:p>
      <w:pPr>
        <w:pStyle w:val="Style19"/>
        <w:keepNext w:val="0"/>
        <w:keepLines w:val="0"/>
        <w:widowControl w:val="0"/>
        <w:shd w:val="clear" w:color="auto" w:fill="auto"/>
        <w:bidi w:val="0"/>
        <w:spacing w:before="0" w:after="280" w:line="322" w:lineRule="exact"/>
        <w:ind w:left="0" w:right="0"/>
        <w:jc w:val="both"/>
      </w:pPr>
      <w:r>
        <w:rPr>
          <w:color w:val="000000"/>
          <w:spacing w:val="0"/>
          <w:w w:val="100"/>
          <w:position w:val="0"/>
        </w:rPr>
        <w:t>使用寿命有限的无形资产自可供使用时起，对其原值减去预计净残值和已计提的减值准备累计金额在其预计使用寿命内 采用直线法分期平均摊销。使用寿命不确定的无形资产不予摊销。</w:t>
      </w:r>
    </w:p>
    <w:p>
      <w:pPr>
        <w:pStyle w:val="Style24"/>
        <w:keepNext w:val="0"/>
        <w:keepLines w:val="0"/>
        <w:widowControl w:val="0"/>
        <w:shd w:val="clear" w:color="auto" w:fill="auto"/>
        <w:bidi w:val="0"/>
        <w:spacing w:before="0" w:after="0" w:line="240" w:lineRule="auto"/>
        <w:ind w:left="355" w:right="0" w:firstLine="0"/>
        <w:jc w:val="left"/>
      </w:pPr>
      <w:r>
        <w:rPr>
          <w:color w:val="000000"/>
          <w:spacing w:val="0"/>
          <w:w w:val="100"/>
          <w:position w:val="0"/>
        </w:rPr>
        <w:t>各项无形资产的使用寿命如下:</w:t>
      </w:r>
    </w:p>
    <w:tbl>
      <w:tblPr>
        <w:tblOverlap w:val="never"/>
        <w:jc w:val="center"/>
        <w:tblLayout w:type="fixed"/>
      </w:tblPr>
      <w:tblGrid>
        <w:gridCol w:w="4992"/>
        <w:gridCol w:w="4694"/>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使用寿命（年）</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项目收益权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合同约定受益期</w:t>
            </w:r>
          </w:p>
        </w:tc>
      </w:tr>
    </w:tbl>
    <w:p>
      <w:pPr>
        <w:pStyle w:val="Style1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期末，对使用寿命有限的无形资产的使用寿命和摊销方法进行复核，如发生变更则作为会计估计变更处理。此外，还 对使用寿命不确定的无形资产的使用寿命进行复核，如果有证据表明该无形资产为企业带来经济利益的期限是可预见的，则 估计其使用寿命并按照使用寿命有限的无形资产的摊销政策进行摊销。</w:t>
      </w:r>
    </w:p>
    <w:p>
      <w:pPr>
        <w:pStyle w:val="Style38"/>
        <w:keepNext/>
        <w:keepLines/>
        <w:widowControl w:val="0"/>
        <w:shd w:val="clear" w:color="auto" w:fill="auto"/>
        <w:bidi w:val="0"/>
        <w:spacing w:before="0" w:after="280" w:line="240" w:lineRule="auto"/>
        <w:ind w:left="0" w:right="0" w:firstLine="0"/>
        <w:jc w:val="left"/>
      </w:pPr>
      <w:bookmarkStart w:id="891" w:name="bookmark891"/>
      <w:bookmarkStart w:id="892" w:name="bookmark892"/>
      <w:bookmarkStart w:id="893" w:name="bookmark893"/>
      <w:bookmarkStart w:id="894" w:name="bookmark894"/>
      <w:r>
        <w:rPr>
          <w:color w:val="000000"/>
          <w:spacing w:val="0"/>
          <w:w w:val="100"/>
          <w:position w:val="0"/>
        </w:rPr>
        <w:t>（</w:t>
      </w:r>
      <w:bookmarkEnd w:id="893"/>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91"/>
      <w:bookmarkEnd w:id="892"/>
      <w:bookmarkEnd w:id="894"/>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本公司内部研究开发项目的支出分为研究阶段支出与开发阶段支出。</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研究阶段的支出，于发生时计入当期损益。</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开发阶段的支出同时满足下列条件的，确认为无形资产，不能满足下述条件的开发阶段的支出计入当期损益：</w:t>
      </w:r>
    </w:p>
    <w:p>
      <w:pPr>
        <w:pStyle w:val="Style19"/>
        <w:keepNext w:val="0"/>
        <w:keepLines w:val="0"/>
        <w:widowControl w:val="0"/>
        <w:numPr>
          <w:ilvl w:val="0"/>
          <w:numId w:val="35"/>
        </w:numPr>
        <w:shd w:val="clear" w:color="auto" w:fill="auto"/>
        <w:tabs>
          <w:tab w:pos="783" w:val="left"/>
        </w:tabs>
        <w:bidi w:val="0"/>
        <w:spacing w:before="0" w:after="0" w:line="312" w:lineRule="exact"/>
        <w:ind w:left="0" w:right="0" w:firstLine="440"/>
        <w:jc w:val="both"/>
      </w:pPr>
      <w:bookmarkStart w:id="895" w:name="bookmark895"/>
      <w:bookmarkEnd w:id="895"/>
      <w:r>
        <w:rPr>
          <w:color w:val="000000"/>
          <w:spacing w:val="0"/>
          <w:w w:val="100"/>
          <w:position w:val="0"/>
        </w:rPr>
        <w:t>完成该无形资产以使其能够使用或出售在技术上具有可行性；</w:t>
      </w:r>
    </w:p>
    <w:p>
      <w:pPr>
        <w:pStyle w:val="Style19"/>
        <w:keepNext w:val="0"/>
        <w:keepLines w:val="0"/>
        <w:widowControl w:val="0"/>
        <w:numPr>
          <w:ilvl w:val="0"/>
          <w:numId w:val="35"/>
        </w:numPr>
        <w:shd w:val="clear" w:color="auto" w:fill="auto"/>
        <w:tabs>
          <w:tab w:pos="783" w:val="left"/>
        </w:tabs>
        <w:bidi w:val="0"/>
        <w:spacing w:before="0" w:after="0" w:line="312" w:lineRule="exact"/>
        <w:ind w:left="0" w:right="0" w:firstLine="440"/>
        <w:jc w:val="both"/>
      </w:pPr>
      <w:bookmarkStart w:id="896" w:name="bookmark896"/>
      <w:bookmarkEnd w:id="896"/>
      <w:r>
        <w:rPr>
          <w:color w:val="000000"/>
          <w:spacing w:val="0"/>
          <w:w w:val="100"/>
          <w:position w:val="0"/>
        </w:rPr>
        <w:t>具有完成该无形资产并使用或出售的意图；</w:t>
      </w:r>
    </w:p>
    <w:p>
      <w:pPr>
        <w:pStyle w:val="Style19"/>
        <w:keepNext w:val="0"/>
        <w:keepLines w:val="0"/>
        <w:widowControl w:val="0"/>
        <w:numPr>
          <w:ilvl w:val="0"/>
          <w:numId w:val="35"/>
        </w:numPr>
        <w:shd w:val="clear" w:color="auto" w:fill="auto"/>
        <w:tabs>
          <w:tab w:pos="756" w:val="left"/>
        </w:tabs>
        <w:bidi w:val="0"/>
        <w:spacing w:before="0" w:after="0" w:line="312" w:lineRule="exact"/>
        <w:ind w:left="0" w:right="0" w:firstLine="440"/>
        <w:jc w:val="both"/>
      </w:pPr>
      <w:bookmarkStart w:id="897" w:name="bookmark897"/>
      <w:bookmarkEnd w:id="897"/>
      <w:r>
        <w:rPr>
          <w:color w:val="000000"/>
          <w:spacing w:val="0"/>
          <w:w w:val="100"/>
          <w:position w:val="0"/>
        </w:rPr>
        <w:t>无形资产产生经济利益的方式，包括能够证明运用该无形资产生产的产品存在市场或无形资产自身存在市场，无形 资产将在内部使用的，能够证明其有用性；</w:t>
      </w:r>
    </w:p>
    <w:p>
      <w:pPr>
        <w:pStyle w:val="Style19"/>
        <w:keepNext w:val="0"/>
        <w:keepLines w:val="0"/>
        <w:widowControl w:val="0"/>
        <w:numPr>
          <w:ilvl w:val="0"/>
          <w:numId w:val="35"/>
        </w:numPr>
        <w:shd w:val="clear" w:color="auto" w:fill="auto"/>
        <w:tabs>
          <w:tab w:pos="783" w:val="left"/>
        </w:tabs>
        <w:bidi w:val="0"/>
        <w:spacing w:before="0" w:after="0" w:line="312" w:lineRule="exact"/>
        <w:ind w:left="0" w:right="0" w:firstLine="440"/>
        <w:jc w:val="both"/>
      </w:pPr>
      <w:bookmarkStart w:id="898" w:name="bookmark898"/>
      <w:bookmarkEnd w:id="898"/>
      <w:r>
        <w:rPr>
          <w:color w:val="000000"/>
          <w:spacing w:val="0"/>
          <w:w w:val="100"/>
          <w:position w:val="0"/>
        </w:rPr>
        <w:t>有足够的技术、财务资源和其他资源支持，以完成该无形资产的开发，并有能力使用或出售该无形资产；</w:t>
      </w:r>
    </w:p>
    <w:p>
      <w:pPr>
        <w:pStyle w:val="Style19"/>
        <w:keepNext w:val="0"/>
        <w:keepLines w:val="0"/>
        <w:widowControl w:val="0"/>
        <w:numPr>
          <w:ilvl w:val="0"/>
          <w:numId w:val="35"/>
        </w:numPr>
        <w:shd w:val="clear" w:color="auto" w:fill="auto"/>
        <w:tabs>
          <w:tab w:pos="783" w:val="left"/>
        </w:tabs>
        <w:bidi w:val="0"/>
        <w:spacing w:before="0" w:after="0" w:line="312" w:lineRule="exact"/>
        <w:ind w:left="0" w:right="0" w:firstLine="440"/>
        <w:jc w:val="both"/>
      </w:pPr>
      <w:bookmarkStart w:id="899" w:name="bookmark899"/>
      <w:bookmarkEnd w:id="899"/>
      <w:r>
        <w:rPr>
          <w:color w:val="000000"/>
          <w:spacing w:val="0"/>
          <w:w w:val="100"/>
          <w:position w:val="0"/>
        </w:rPr>
        <w:t>归属于该无形资产开发阶段的支出能够可靠地计量。</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无法区分研究阶段支出和开发阶段支出的，将发生的研发支出全部计入当期损益。</w:t>
      </w:r>
    </w:p>
    <w:p>
      <w:pPr>
        <w:pStyle w:val="Style1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无形资产的减值测试方法和减值准备计提方法详见本报告“第十节财务报告”之“五、</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、长期资产减值”。</w:t>
      </w:r>
    </w:p>
    <w:p>
      <w:pPr>
        <w:pStyle w:val="Style27"/>
        <w:keepNext/>
        <w:keepLines/>
        <w:widowControl w:val="0"/>
        <w:shd w:val="clear" w:color="auto" w:fill="auto"/>
        <w:bidi w:val="0"/>
        <w:spacing w:before="0" w:after="280" w:line="240" w:lineRule="auto"/>
        <w:ind w:left="0" w:right="0" w:firstLine="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2</w:t>
      </w:r>
      <w:bookmarkEnd w:id="902"/>
      <w:r>
        <w:rPr>
          <w:rFonts w:ascii="Times New Roman" w:eastAsia="Times New Roman" w:hAnsi="Times New Roman" w:cs="Times New Roman"/>
          <w:color w:val="000000"/>
          <w:spacing w:val="0"/>
          <w:w w:val="100"/>
          <w:position w:val="0"/>
        </w:rPr>
        <w:t>9</w:t>
      </w:r>
      <w:r>
        <w:rPr>
          <w:color w:val="000000"/>
          <w:spacing w:val="0"/>
          <w:w w:val="100"/>
          <w:position w:val="0"/>
        </w:rPr>
        <w:t>、长期资产减值</w:t>
      </w:r>
      <w:bookmarkEnd w:id="900"/>
      <w:bookmarkEnd w:id="901"/>
      <w:bookmarkEnd w:id="903"/>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对于固定资产、在建工程、使用寿命有限的无形资产、以成本模式计量的投资性房地产及对子公司、合营企业、联营 企业的长期股权投资等非流动非金融资产，本公司于资产负债表日判断是否存在减值迹象。如存在减值迹象的，则估计其可 收回金额，进行减值测试。商誉、使用寿命不确定的无形资产和尚未达到可使用状态的无形资产，无论是否存在减值迹象， 每年均进行减值测试。</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减值测试结果表明资产的可收回金额低于其账面价值的，按其差额计提减值准备并计入减值损失。可收回金额为资产 的公允价值减去处置费用后的净额与资产预计未来现金流量的现值两者之间的较高者。资产的公允价值根据公平交易中销售 协议价格确定；不存在销售协议但存在资产活跃市场的，公允价值按照该资产的买方出价确定；不存在销售协议和资产活跃 市场的，则以可获取的最佳信息为基础估计资产的公允价值。处置费用包括与资产处置有关的法律费用、相关税费、搬运费 以及为使资产达到可销售状态所发生的直接费用。资产预计未来现金流量的现值，按照资产在持续使用过程中和最终处置时 所产生的预计未来现金流量，选择恰当的折现率对其进行折现后的金额加以确定。资产减值准备按单项资产为基础计算并确 认，如果难以对单项资产的可收回金额进行估计的，以该资产所属的资产组确定资产组的可收回金额。资产组是能够独立产 生现金流入的最小资产组合。</w:t>
      </w:r>
    </w:p>
    <w:p>
      <w:pPr>
        <w:pStyle w:val="Style19"/>
        <w:keepNext w:val="0"/>
        <w:keepLines w:val="0"/>
        <w:widowControl w:val="0"/>
        <w:shd w:val="clear" w:color="auto" w:fill="auto"/>
        <w:bidi w:val="0"/>
        <w:spacing w:before="0" w:after="320" w:line="312" w:lineRule="exact"/>
        <w:ind w:left="0" w:right="0" w:firstLine="440"/>
        <w:jc w:val="both"/>
      </w:pPr>
      <w:r>
        <w:rPr>
          <w:color w:val="000000"/>
          <w:spacing w:val="0"/>
          <w:w w:val="100"/>
          <w:position w:val="0"/>
        </w:rPr>
        <w:t>在财务报表中单独列示的商誉，在进行减值测试时，将商誉的账面价值分摊至预期从企业合并的协同效应中受益的资 产组或资产组组合。测试结果表明包含分摊的商誉的资产组或资产组组合的可收回金额低于其账面价值的，确认相应的减值 损失。减值损失金额先抵减分摊至该资产组或资产组组合的商誉的账面价值，再根据资产组或资产组组合中除商誉以外的其 他各项资产的账面价值所占比重，按比例抵减其他各项资产的账面价值。</w:t>
      </w:r>
    </w:p>
    <w:p>
      <w:pPr>
        <w:pStyle w:val="Style19"/>
        <w:keepNext w:val="0"/>
        <w:keepLines w:val="0"/>
        <w:widowControl w:val="0"/>
        <w:shd w:val="clear" w:color="auto" w:fill="auto"/>
        <w:bidi w:val="0"/>
        <w:spacing w:before="0" w:after="380" w:line="316" w:lineRule="exact"/>
        <w:ind w:left="0" w:right="0" w:firstLine="0"/>
        <w:jc w:val="both"/>
      </w:pPr>
      <w:r>
        <w:rPr>
          <w:color w:val="000000"/>
          <w:spacing w:val="0"/>
          <w:w w:val="100"/>
          <w:position w:val="0"/>
        </w:rPr>
        <w:t>上述资产减值损失一经确认，以后期间不予转回价值得以恢复的部分。</w:t>
      </w:r>
    </w:p>
    <w:p>
      <w:pPr>
        <w:pStyle w:val="Style27"/>
        <w:keepNext/>
        <w:keepLines/>
        <w:widowControl w:val="0"/>
        <w:shd w:val="clear" w:color="auto" w:fill="auto"/>
        <w:tabs>
          <w:tab w:pos="478" w:val="left"/>
        </w:tabs>
        <w:bidi w:val="0"/>
        <w:spacing w:before="0" w:after="280" w:line="240" w:lineRule="auto"/>
        <w:ind w:left="0" w:right="0" w:firstLine="0"/>
        <w:jc w:val="both"/>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3</w:t>
      </w:r>
      <w:bookmarkEnd w:id="906"/>
      <w:r>
        <w:rPr>
          <w:rFonts w:ascii="Times New Roman" w:eastAsia="Times New Roman" w:hAnsi="Times New Roman" w:cs="Times New Roman"/>
          <w:color w:val="000000"/>
          <w:spacing w:val="0"/>
          <w:w w:val="100"/>
          <w:position w:val="0"/>
        </w:rPr>
        <w:t>0</w:t>
      </w:r>
      <w:r>
        <w:rPr>
          <w:color w:val="000000"/>
          <w:spacing w:val="0"/>
          <w:w w:val="100"/>
          <w:position w:val="0"/>
        </w:rPr>
        <w:t>、</w:t>
        <w:tab/>
        <w:t>长期待摊费用</w:t>
      </w:r>
      <w:bookmarkEnd w:id="904"/>
      <w:bookmarkEnd w:id="905"/>
      <w:bookmarkEnd w:id="907"/>
    </w:p>
    <w:p>
      <w:pPr>
        <w:pStyle w:val="Style1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长期待摊费用为已经发生但应由报告期和以后各期负担的分摊期限在一年以上的各项费用。长期待摊费用在预计受益 期间按直线法摊销。</w:t>
      </w:r>
    </w:p>
    <w:p>
      <w:pPr>
        <w:pStyle w:val="Style27"/>
        <w:keepNext/>
        <w:keepLines/>
        <w:widowControl w:val="0"/>
        <w:shd w:val="clear" w:color="auto" w:fill="auto"/>
        <w:tabs>
          <w:tab w:pos="478" w:val="left"/>
        </w:tabs>
        <w:bidi w:val="0"/>
        <w:spacing w:before="0" w:after="280" w:line="240" w:lineRule="auto"/>
        <w:ind w:left="0" w:right="0" w:firstLine="0"/>
        <w:jc w:val="both"/>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3</w:t>
      </w:r>
      <w:bookmarkEnd w:id="910"/>
      <w:r>
        <w:rPr>
          <w:rFonts w:ascii="Times New Roman" w:eastAsia="Times New Roman" w:hAnsi="Times New Roman" w:cs="Times New Roman"/>
          <w:color w:val="000000"/>
          <w:spacing w:val="0"/>
          <w:w w:val="100"/>
          <w:position w:val="0"/>
        </w:rPr>
        <w:t>1</w:t>
      </w:r>
      <w:r>
        <w:rPr>
          <w:color w:val="000000"/>
          <w:spacing w:val="0"/>
          <w:w w:val="100"/>
          <w:position w:val="0"/>
        </w:rPr>
        <w:t>、</w:t>
        <w:tab/>
        <w:t>合同负债</w:t>
      </w:r>
      <w:bookmarkEnd w:id="908"/>
      <w:bookmarkEnd w:id="909"/>
      <w:bookmarkEnd w:id="911"/>
    </w:p>
    <w:p>
      <w:pPr>
        <w:pStyle w:val="Style1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合同负债，是指本公司已收或应收客户对价而应向客户转让商品的义务。如果在本公司向客户转让商品之前，客户已 经支付了合同对价或本公司已经取得了无条件收款权，本公司在客户实际支付款项和到期应支付款项孰早时点，将该已收或 应收款项列示为合同负债。同一合同下的合同资产和合同负债以净额列示，不同合同下的合同资产和合同负债不予抵销。</w:t>
      </w:r>
    </w:p>
    <w:p>
      <w:pPr>
        <w:pStyle w:val="Style27"/>
        <w:keepNext/>
        <w:keepLines/>
        <w:widowControl w:val="0"/>
        <w:shd w:val="clear" w:color="auto" w:fill="auto"/>
        <w:tabs>
          <w:tab w:pos="478" w:val="left"/>
        </w:tabs>
        <w:bidi w:val="0"/>
        <w:spacing w:before="0" w:after="380" w:line="240" w:lineRule="auto"/>
        <w:ind w:left="0" w:right="0" w:firstLine="0"/>
        <w:jc w:val="left"/>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3</w:t>
      </w:r>
      <w:bookmarkEnd w:id="914"/>
      <w:r>
        <w:rPr>
          <w:rFonts w:ascii="Times New Roman" w:eastAsia="Times New Roman" w:hAnsi="Times New Roman" w:cs="Times New Roman"/>
          <w:color w:val="000000"/>
          <w:spacing w:val="0"/>
          <w:w w:val="100"/>
          <w:position w:val="0"/>
        </w:rPr>
        <w:t>2</w:t>
      </w:r>
      <w:r>
        <w:rPr>
          <w:color w:val="000000"/>
          <w:spacing w:val="0"/>
          <w:w w:val="100"/>
          <w:position w:val="0"/>
        </w:rPr>
        <w:t>、</w:t>
        <w:tab/>
        <w:t>职工薪酬</w:t>
      </w:r>
      <w:bookmarkEnd w:id="912"/>
      <w:bookmarkEnd w:id="913"/>
      <w:bookmarkEnd w:id="915"/>
    </w:p>
    <w:p>
      <w:pPr>
        <w:pStyle w:val="Style38"/>
        <w:keepNext/>
        <w:keepLines/>
        <w:widowControl w:val="0"/>
        <w:shd w:val="clear" w:color="auto" w:fill="auto"/>
        <w:tabs>
          <w:tab w:pos="483" w:val="left"/>
        </w:tabs>
        <w:bidi w:val="0"/>
        <w:spacing w:before="0" w:after="280" w:line="240" w:lineRule="auto"/>
        <w:ind w:left="0" w:right="0" w:firstLine="0"/>
        <w:jc w:val="left"/>
      </w:pPr>
      <w:bookmarkStart w:id="916" w:name="bookmark916"/>
      <w:bookmarkStart w:id="917" w:name="bookmark917"/>
      <w:bookmarkStart w:id="918" w:name="bookmark918"/>
      <w:bookmarkStart w:id="919" w:name="bookmark919"/>
      <w:r>
        <w:rPr>
          <w:color w:val="000000"/>
          <w:spacing w:val="0"/>
          <w:w w:val="100"/>
          <w:position w:val="0"/>
        </w:rPr>
        <w:t>（</w:t>
      </w:r>
      <w:bookmarkEnd w:id="918"/>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16"/>
      <w:bookmarkEnd w:id="917"/>
      <w:bookmarkEnd w:id="919"/>
    </w:p>
    <w:p>
      <w:pPr>
        <w:pStyle w:val="Style1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短期薪酬主要包括工资、奖金、津贴和补贴、职工福利费、医疗保险费、生育保险费、工伤保险费、住房公积金、工 会经费和职工教育经费、非货币性福利等。本公司在职工为本公司提供服务的会计期间将实际发生的短期职工薪酬确认为负 债，并计入当期损益或相关资产成本。其中非货币性福利按公允价值计量。</w:t>
      </w:r>
    </w:p>
    <w:p>
      <w:pPr>
        <w:pStyle w:val="Style38"/>
        <w:keepNext/>
        <w:keepLines/>
        <w:widowControl w:val="0"/>
        <w:shd w:val="clear" w:color="auto" w:fill="auto"/>
        <w:tabs>
          <w:tab w:pos="483" w:val="left"/>
        </w:tabs>
        <w:bidi w:val="0"/>
        <w:spacing w:before="0" w:after="280" w:line="240" w:lineRule="auto"/>
        <w:ind w:left="0" w:right="0" w:firstLine="0"/>
        <w:jc w:val="both"/>
      </w:pPr>
      <w:bookmarkStart w:id="920" w:name="bookmark920"/>
      <w:bookmarkStart w:id="921" w:name="bookmark921"/>
      <w:bookmarkStart w:id="922" w:name="bookmark922"/>
      <w:bookmarkStart w:id="923" w:name="bookmark923"/>
      <w:r>
        <w:rPr>
          <w:color w:val="000000"/>
          <w:spacing w:val="0"/>
          <w:w w:val="100"/>
          <w:position w:val="0"/>
        </w:rPr>
        <w:t>（</w:t>
      </w:r>
      <w:bookmarkEnd w:id="922"/>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20"/>
      <w:bookmarkEnd w:id="921"/>
      <w:bookmarkEnd w:id="923"/>
    </w:p>
    <w:p>
      <w:pPr>
        <w:pStyle w:val="Style19"/>
        <w:keepNext w:val="0"/>
        <w:keepLines w:val="0"/>
        <w:widowControl w:val="0"/>
        <w:shd w:val="clear" w:color="auto" w:fill="auto"/>
        <w:bidi w:val="0"/>
        <w:spacing w:before="0" w:after="0" w:line="316" w:lineRule="exact"/>
        <w:ind w:left="0" w:right="0" w:firstLine="440"/>
        <w:jc w:val="both"/>
      </w:pPr>
      <w:r>
        <w:rPr>
          <w:color w:val="000000"/>
          <w:spacing w:val="0"/>
          <w:w w:val="100"/>
          <w:position w:val="0"/>
        </w:rPr>
        <w:t>离职后福利主要包括基本养老保险、失业保险等。离职后福利计划包括设定提存计划及设定受益计划。</w:t>
      </w:r>
    </w:p>
    <w:p>
      <w:pPr>
        <w:pStyle w:val="Style19"/>
        <w:keepNext w:val="0"/>
        <w:keepLines w:val="0"/>
        <w:widowControl w:val="0"/>
        <w:numPr>
          <w:ilvl w:val="0"/>
          <w:numId w:val="37"/>
        </w:numPr>
        <w:shd w:val="clear" w:color="auto" w:fill="auto"/>
        <w:tabs>
          <w:tab w:pos="813" w:val="left"/>
        </w:tabs>
        <w:bidi w:val="0"/>
        <w:spacing w:before="0" w:after="0" w:line="316" w:lineRule="exact"/>
        <w:ind w:left="0" w:right="0" w:firstLine="440"/>
        <w:jc w:val="both"/>
      </w:pPr>
      <w:bookmarkStart w:id="924" w:name="bookmark924"/>
      <w:bookmarkEnd w:id="924"/>
      <w:r>
        <w:rPr>
          <w:color w:val="000000"/>
          <w:spacing w:val="0"/>
          <w:w w:val="100"/>
          <w:position w:val="0"/>
        </w:rPr>
        <w:t>设定提存计划</w:t>
      </w:r>
    </w:p>
    <w:p>
      <w:pPr>
        <w:pStyle w:val="Style19"/>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公司根据在资产负债表日为换取职工在会计期间提供的服务而向单独主体缴存的提存金，确认为负债，并按照受益对 象计入当期损益或相关资产成本。</w:t>
      </w:r>
    </w:p>
    <w:p>
      <w:pPr>
        <w:pStyle w:val="Style19"/>
        <w:keepNext w:val="0"/>
        <w:keepLines w:val="0"/>
        <w:widowControl w:val="0"/>
        <w:numPr>
          <w:ilvl w:val="0"/>
          <w:numId w:val="37"/>
        </w:numPr>
        <w:shd w:val="clear" w:color="auto" w:fill="auto"/>
        <w:tabs>
          <w:tab w:pos="813" w:val="left"/>
        </w:tabs>
        <w:bidi w:val="0"/>
        <w:spacing w:before="0" w:after="0" w:line="316" w:lineRule="exact"/>
        <w:ind w:left="0" w:right="0" w:firstLine="440"/>
        <w:jc w:val="both"/>
      </w:pPr>
      <w:bookmarkStart w:id="925" w:name="bookmark925"/>
      <w:bookmarkEnd w:id="925"/>
      <w:r>
        <w:rPr>
          <w:color w:val="000000"/>
          <w:spacing w:val="0"/>
          <w:w w:val="100"/>
          <w:position w:val="0"/>
        </w:rPr>
        <w:t>设定受益计划</w:t>
      </w:r>
    </w:p>
    <w:p>
      <w:pPr>
        <w:pStyle w:val="Style19"/>
        <w:keepNext w:val="0"/>
        <w:keepLines w:val="0"/>
        <w:widowControl w:val="0"/>
        <w:shd w:val="clear" w:color="auto" w:fill="auto"/>
        <w:bidi w:val="0"/>
        <w:spacing w:before="0" w:after="0" w:line="316" w:lineRule="exact"/>
        <w:ind w:left="0" w:right="0" w:firstLine="440"/>
        <w:jc w:val="both"/>
      </w:pPr>
      <w:r>
        <w:rPr>
          <w:color w:val="000000"/>
          <w:spacing w:val="0"/>
          <w:w w:val="100"/>
          <w:position w:val="0"/>
        </w:rPr>
        <w:t>设定受益计划，是指除设定提存计划以外的离职后福利计划。会计处理包括下列步骤：</w:t>
      </w:r>
    </w:p>
    <w:p>
      <w:pPr>
        <w:pStyle w:val="Style19"/>
        <w:keepNext w:val="0"/>
        <w:keepLines w:val="0"/>
        <w:widowControl w:val="0"/>
        <w:numPr>
          <w:ilvl w:val="0"/>
          <w:numId w:val="39"/>
        </w:numPr>
        <w:shd w:val="clear" w:color="auto" w:fill="auto"/>
        <w:bidi w:val="0"/>
        <w:spacing w:before="0" w:after="0" w:line="316" w:lineRule="exact"/>
        <w:ind w:left="0" w:right="0" w:firstLine="440"/>
        <w:jc w:val="both"/>
      </w:pPr>
      <w:bookmarkStart w:id="926" w:name="bookmark926"/>
      <w:bookmarkEnd w:id="926"/>
      <w:r>
        <w:rPr>
          <w:color w:val="000000"/>
          <w:spacing w:val="0"/>
          <w:w w:val="100"/>
          <w:position w:val="0"/>
        </w:rPr>
        <w:t xml:space="preserve"> </w:t>
      </w:r>
      <w:r>
        <w:rPr>
          <w:color w:val="000000"/>
          <w:spacing w:val="0"/>
          <w:w w:val="100"/>
          <w:position w:val="0"/>
        </w:rPr>
        <w:t>根据预期累计福利单位法，采用无偏且相互一致的精算假设对有关人口统计变量和财务变量等作出估计，计量设 定受益计划所产生的义务，并确定相关义务的所属期间；公司对所有设定受益计划义务予以折现，包括预期在职工提供服务 的年度报告期间结束后的十二个月内支付的义务。折现时所采用的折现率根据资产负债表日与设定受益计划义务期限和币种 相匹配的国债或活跃市场上的高质量公司债券的市场收益率确定；</w:t>
      </w:r>
    </w:p>
    <w:p>
      <w:pPr>
        <w:pStyle w:val="Style19"/>
        <w:keepNext w:val="0"/>
        <w:keepLines w:val="0"/>
        <w:widowControl w:val="0"/>
        <w:numPr>
          <w:ilvl w:val="0"/>
          <w:numId w:val="39"/>
        </w:numPr>
        <w:shd w:val="clear" w:color="auto" w:fill="auto"/>
        <w:tabs>
          <w:tab w:pos="795" w:val="left"/>
        </w:tabs>
        <w:bidi w:val="0"/>
        <w:spacing w:before="0" w:after="0" w:line="316" w:lineRule="exact"/>
        <w:ind w:left="0" w:right="0" w:firstLine="440"/>
        <w:jc w:val="both"/>
      </w:pPr>
      <w:bookmarkStart w:id="927" w:name="bookmark927"/>
      <w:bookmarkEnd w:id="927"/>
      <w:r>
        <w:rPr>
          <w:color w:val="000000"/>
          <w:spacing w:val="0"/>
          <w:w w:val="100"/>
          <w:position w:val="0"/>
        </w:rPr>
        <w:t>设定受益计划存在资产的，将设定受益计划义务现值减去设定受益计划资产公允价值所形成的赤字或盈余确认为一 项设定受益计划净负债或净资产。设定受益计划存在盈余的，以设定受益计划的盈余和资产上限两项的孰低者计量设定受益 计划净资产。资产上限是指公司可从设定受益计划退款或减少未来对设定受益计划缴存资金而获得的经济利益的现值；</w:t>
      </w:r>
    </w:p>
    <w:p>
      <w:pPr>
        <w:pStyle w:val="Style19"/>
        <w:keepNext w:val="0"/>
        <w:keepLines w:val="0"/>
        <w:widowControl w:val="0"/>
        <w:numPr>
          <w:ilvl w:val="0"/>
          <w:numId w:val="39"/>
        </w:numPr>
        <w:shd w:val="clear" w:color="auto" w:fill="auto"/>
        <w:tabs>
          <w:tab w:pos="766" w:val="left"/>
        </w:tabs>
        <w:bidi w:val="0"/>
        <w:spacing w:before="0" w:after="140" w:line="316" w:lineRule="exact"/>
        <w:ind w:left="0" w:right="0" w:firstLine="440"/>
        <w:jc w:val="both"/>
      </w:pPr>
      <w:bookmarkStart w:id="928" w:name="bookmark928"/>
      <w:bookmarkEnd w:id="928"/>
      <w:r>
        <w:rPr>
          <w:color w:val="000000"/>
          <w:spacing w:val="0"/>
          <w:w w:val="100"/>
          <w:position w:val="0"/>
        </w:rPr>
        <w:t>期末，将设定受益计划产生的职工薪酬成本确认为服务成本、设定受益计划净负债或净资产的利息净额以及重新计 量设定受益计划净负债或净资产所产生的变动，其中服务成本和设定受益计划净负债或净资产的利息净额计入当期损益或相 关资产成本，重新计量设定受益计划净负债或净资产所产生的变动计入其他综合收益，并且在后续会计期间不允许转回至损 益，但可以在权益范围内转移这些在其他综合收益确认的金额；</w:t>
      </w:r>
    </w:p>
    <w:p>
      <w:pPr>
        <w:pStyle w:val="Style19"/>
        <w:keepNext w:val="0"/>
        <w:keepLines w:val="0"/>
        <w:widowControl w:val="0"/>
        <w:numPr>
          <w:ilvl w:val="0"/>
          <w:numId w:val="39"/>
        </w:numPr>
        <w:shd w:val="clear" w:color="auto" w:fill="auto"/>
        <w:tabs>
          <w:tab w:pos="798" w:val="left"/>
        </w:tabs>
        <w:bidi w:val="0"/>
        <w:spacing w:before="0" w:after="280" w:line="360" w:lineRule="auto"/>
        <w:ind w:left="0" w:right="0" w:firstLine="440"/>
        <w:jc w:val="both"/>
      </w:pPr>
      <w:bookmarkStart w:id="929" w:name="bookmark929"/>
      <w:bookmarkEnd w:id="929"/>
      <w:r>
        <w:rPr>
          <w:color w:val="000000"/>
          <w:spacing w:val="0"/>
          <w:w w:val="100"/>
          <w:position w:val="0"/>
        </w:rPr>
        <w:t>在设定受益计划结算时，确认一项结算利得或损失。</w:t>
      </w:r>
    </w:p>
    <w:p>
      <w:pPr>
        <w:pStyle w:val="Style38"/>
        <w:keepNext/>
        <w:keepLines/>
        <w:widowControl w:val="0"/>
        <w:shd w:val="clear" w:color="auto" w:fill="auto"/>
        <w:tabs>
          <w:tab w:pos="483" w:val="left"/>
        </w:tabs>
        <w:bidi w:val="0"/>
        <w:spacing w:before="0" w:after="380" w:line="240" w:lineRule="auto"/>
        <w:ind w:left="0" w:right="0" w:firstLine="0"/>
        <w:jc w:val="left"/>
      </w:pPr>
      <w:bookmarkStart w:id="930" w:name="bookmark930"/>
      <w:bookmarkStart w:id="931" w:name="bookmark931"/>
      <w:bookmarkStart w:id="932" w:name="bookmark932"/>
      <w:bookmarkStart w:id="933" w:name="bookmark933"/>
      <w:r>
        <w:rPr>
          <w:color w:val="000000"/>
          <w:spacing w:val="0"/>
          <w:w w:val="100"/>
          <w:position w:val="0"/>
        </w:rPr>
        <w:t>（</w:t>
      </w:r>
      <w:bookmarkEnd w:id="932"/>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30"/>
      <w:bookmarkEnd w:id="931"/>
      <w:bookmarkEnd w:id="933"/>
    </w:p>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在职工劳动合同到期之前解除与职工的劳动关系，或为鼓励职工自愿接受裁减而提出给予补偿的建议，在本公司不能 </w:t>
      </w:r>
      <w:r>
        <w:rPr>
          <w:color w:val="000000"/>
          <w:spacing w:val="0"/>
          <w:w w:val="100"/>
          <w:position w:val="0"/>
        </w:rPr>
        <w:t>单方面撤回因解除劳动关系计划或裁减建议所提供的辞退福利时，和本公司确认与涉及支付辞退福利的重组相关的成本两者 孰早日，确认辞退福利产生的职工薪酬负债，并计入当期损益。但辞退福利预期在年度报告期结束后十二个月不能完全支付 的，按照其他长期职工薪酬处理。</w:t>
      </w:r>
    </w:p>
    <w:p>
      <w:pPr>
        <w:pStyle w:val="Style19"/>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职工内部退休计划采用与上述辞退福利相同的原则处理。本公司将自职工停止提供服务日至正常退休日的期间拟支付 的内退人员工资和缴纳的社会保险费等，在符合预计负债确认条件时，计入当期损益（辞退福利）。</w:t>
      </w:r>
    </w:p>
    <w:p>
      <w:pPr>
        <w:pStyle w:val="Style38"/>
        <w:keepNext/>
        <w:keepLines/>
        <w:widowControl w:val="0"/>
        <w:shd w:val="clear" w:color="auto" w:fill="auto"/>
        <w:bidi w:val="0"/>
        <w:spacing w:before="0" w:after="280" w:line="240" w:lineRule="auto"/>
        <w:ind w:left="0" w:right="0" w:firstLine="0"/>
        <w:jc w:val="left"/>
      </w:pPr>
      <w:bookmarkStart w:id="934" w:name="bookmark934"/>
      <w:bookmarkStart w:id="935" w:name="bookmark935"/>
      <w:bookmarkStart w:id="936" w:name="bookmark936"/>
      <w:bookmarkStart w:id="937" w:name="bookmark937"/>
      <w:r>
        <w:rPr>
          <w:color w:val="000000"/>
          <w:spacing w:val="0"/>
          <w:w w:val="100"/>
          <w:position w:val="0"/>
        </w:rPr>
        <w:t>（</w:t>
      </w:r>
      <w:bookmarkEnd w:id="936"/>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934"/>
      <w:bookmarkEnd w:id="935"/>
      <w:bookmarkEnd w:id="937"/>
    </w:p>
    <w:p>
      <w:pPr>
        <w:pStyle w:val="Style1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本公司向职工提供的其他长期职工福利，符合设定提存计划的，按照设定提存计划进行会计处理，除此之外按照设定 受益计划进行会计处理。</w:t>
      </w:r>
    </w:p>
    <w:p>
      <w:pPr>
        <w:pStyle w:val="Style27"/>
        <w:keepNext/>
        <w:keepLines/>
        <w:widowControl w:val="0"/>
        <w:shd w:val="clear" w:color="auto" w:fill="auto"/>
        <w:tabs>
          <w:tab w:pos="462" w:val="left"/>
        </w:tabs>
        <w:bidi w:val="0"/>
        <w:spacing w:before="0" w:after="280" w:line="240" w:lineRule="auto"/>
        <w:ind w:left="0" w:right="0" w:firstLine="0"/>
        <w:jc w:val="left"/>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3</w:t>
      </w:r>
      <w:bookmarkEnd w:id="940"/>
      <w:r>
        <w:rPr>
          <w:rFonts w:ascii="Times New Roman" w:eastAsia="Times New Roman" w:hAnsi="Times New Roman" w:cs="Times New Roman"/>
          <w:color w:val="000000"/>
          <w:spacing w:val="0"/>
          <w:w w:val="100"/>
          <w:position w:val="0"/>
        </w:rPr>
        <w:t>3</w:t>
      </w:r>
      <w:r>
        <w:rPr>
          <w:color w:val="000000"/>
          <w:spacing w:val="0"/>
          <w:w w:val="100"/>
          <w:position w:val="0"/>
        </w:rPr>
        <w:t>、</w:t>
        <w:tab/>
        <w:t>租赁负债</w:t>
      </w:r>
      <w:bookmarkEnd w:id="938"/>
      <w:bookmarkEnd w:id="939"/>
      <w:bookmarkEnd w:id="941"/>
    </w:p>
    <w:p>
      <w:pPr>
        <w:pStyle w:val="Style19"/>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在租赁期开始日，本公司将尚未支付的租赁付款额的现值确认为租赁负债，短期租赁和低价值资产租赁除外。在计算 租赁付款额的现值时，本公司采用租赁内含利率作为折现率；无法确定租赁内含利率的，采用承租人增量借款利率作为折现 率。本公司按照固定的周期性利率计算租赁负债在租赁期内各期间的利息费用，并计入当期损益，但另有规定计入相关资产 成本的除外。未纳入租赁负债计量的可变租赁付款额于实际发生时计入当期损益，但另有规定计入相关资产成本的除外。</w:t>
      </w:r>
    </w:p>
    <w:p>
      <w:pPr>
        <w:pStyle w:val="Style19"/>
        <w:keepNext w:val="0"/>
        <w:keepLines w:val="0"/>
        <w:widowControl w:val="0"/>
        <w:shd w:val="clear" w:color="auto" w:fill="auto"/>
        <w:bidi w:val="0"/>
        <w:spacing w:before="0" w:after="380" w:line="311" w:lineRule="exact"/>
        <w:ind w:left="0" w:right="0" w:firstLine="440"/>
        <w:jc w:val="left"/>
      </w:pPr>
      <w:r>
        <w:rPr>
          <w:color w:val="000000"/>
          <w:spacing w:val="0"/>
          <w:w w:val="100"/>
          <w:position w:val="0"/>
        </w:rPr>
        <w:t>租赁期开始日后，当实质固定付款额发生变动、担保余值预计的应付金额发生变化、用于确定租赁付款额的指数或比 率发生变动、购买选择权、续租选择权或终止选择权的评估结果或实际行权情况发生变化时，本公司按照变动后的租赁付款 额的现值重新计量租赁负债。</w:t>
      </w:r>
    </w:p>
    <w:p>
      <w:pPr>
        <w:pStyle w:val="Style27"/>
        <w:keepNext/>
        <w:keepLines/>
        <w:widowControl w:val="0"/>
        <w:shd w:val="clear" w:color="auto" w:fill="auto"/>
        <w:tabs>
          <w:tab w:pos="462" w:val="left"/>
        </w:tabs>
        <w:bidi w:val="0"/>
        <w:spacing w:before="0" w:after="280" w:line="240" w:lineRule="auto"/>
        <w:ind w:left="0" w:right="0" w:firstLine="0"/>
        <w:jc w:val="left"/>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3</w:t>
      </w:r>
      <w:bookmarkEnd w:id="944"/>
      <w:r>
        <w:rPr>
          <w:rFonts w:ascii="Times New Roman" w:eastAsia="Times New Roman" w:hAnsi="Times New Roman" w:cs="Times New Roman"/>
          <w:color w:val="000000"/>
          <w:spacing w:val="0"/>
          <w:w w:val="100"/>
          <w:position w:val="0"/>
        </w:rPr>
        <w:t>4</w:t>
      </w:r>
      <w:r>
        <w:rPr>
          <w:color w:val="000000"/>
          <w:spacing w:val="0"/>
          <w:w w:val="100"/>
          <w:position w:val="0"/>
        </w:rPr>
        <w:t>、</w:t>
        <w:tab/>
        <w:t>预计负债</w:t>
      </w:r>
      <w:bookmarkEnd w:id="942"/>
      <w:bookmarkEnd w:id="943"/>
      <w:bookmarkEnd w:id="945"/>
    </w:p>
    <w:p>
      <w:pPr>
        <w:pStyle w:val="Style1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当与或有事项相关的义务同时符合以下条件，确认为预计负债：（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）该义务是本公司承担的现时义务；（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）履行该义 务很可能导致经济利益流出；（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）该义务的金额能够可靠地计量。</w:t>
      </w:r>
    </w:p>
    <w:p>
      <w:pPr>
        <w:pStyle w:val="Style1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在资产负债表日，考虑与或有事项有关的风险、不确定性和货币时间价值等因素，按照履行相关现时义务所需支出的 最佳估计数对预计负债进行计量。</w:t>
      </w:r>
    </w:p>
    <w:p>
      <w:pPr>
        <w:pStyle w:val="Style1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如果清偿预计负债所需支出全部或部分预期由第三方补偿的，补偿金额在基本确定能够收到时，作为资产单独确认， 且确认的补偿金额不超过预计负债的账面价值。</w:t>
      </w:r>
    </w:p>
    <w:p>
      <w:pPr>
        <w:pStyle w:val="Style19"/>
        <w:keepNext w:val="0"/>
        <w:keepLines w:val="0"/>
        <w:widowControl w:val="0"/>
        <w:shd w:val="clear" w:color="auto" w:fill="auto"/>
        <w:tabs>
          <w:tab w:pos="858" w:val="left"/>
        </w:tabs>
        <w:bidi w:val="0"/>
        <w:spacing w:before="0" w:after="0" w:line="311" w:lineRule="exact"/>
        <w:ind w:left="0" w:right="0" w:firstLine="440"/>
        <w:jc w:val="both"/>
      </w:pPr>
      <w:bookmarkStart w:id="946" w:name="bookmark946"/>
      <w:r>
        <w:rPr>
          <w:color w:val="000000"/>
          <w:spacing w:val="0"/>
          <w:w w:val="100"/>
          <w:position w:val="0"/>
        </w:rPr>
        <w:t>（</w:t>
      </w:r>
      <w:bookmarkEnd w:id="94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亏损合同</w:t>
      </w:r>
    </w:p>
    <w:p>
      <w:pPr>
        <w:pStyle w:val="Style1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亏损合同是履行合同义务不可避免会发生的成本超过预期经济利益的合同。待执行合同变成亏损合同，且该亏损合同 产生的义务满足上述预计负债的确认条件的，将合同预计损失超过合同标的资产已确认的减值损失（如有）的部分，确认为 预计负债。</w:t>
      </w:r>
    </w:p>
    <w:p>
      <w:pPr>
        <w:pStyle w:val="Style19"/>
        <w:keepNext w:val="0"/>
        <w:keepLines w:val="0"/>
        <w:widowControl w:val="0"/>
        <w:shd w:val="clear" w:color="auto" w:fill="auto"/>
        <w:tabs>
          <w:tab w:pos="858" w:val="left"/>
        </w:tabs>
        <w:bidi w:val="0"/>
        <w:spacing w:before="0" w:after="0" w:line="311" w:lineRule="exact"/>
        <w:ind w:left="0" w:right="0" w:firstLine="440"/>
        <w:jc w:val="both"/>
      </w:pPr>
      <w:bookmarkStart w:id="947" w:name="bookmark947"/>
      <w:r>
        <w:rPr>
          <w:color w:val="000000"/>
          <w:spacing w:val="0"/>
          <w:w w:val="100"/>
          <w:position w:val="0"/>
        </w:rPr>
        <w:t>（</w:t>
      </w:r>
      <w:bookmarkEnd w:id="94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重组义务</w:t>
      </w:r>
    </w:p>
    <w:p>
      <w:pPr>
        <w:pStyle w:val="Style19"/>
        <w:keepNext w:val="0"/>
        <w:keepLines w:val="0"/>
        <w:widowControl w:val="0"/>
        <w:shd w:val="clear" w:color="auto" w:fill="auto"/>
        <w:bidi w:val="0"/>
        <w:spacing w:before="0" w:after="380" w:line="311" w:lineRule="exact"/>
        <w:ind w:left="0" w:right="0" w:firstLine="440"/>
        <w:jc w:val="left"/>
      </w:pPr>
      <w:r>
        <w:rPr>
          <w:color w:val="000000"/>
          <w:spacing w:val="0"/>
          <w:w w:val="100"/>
          <w:position w:val="0"/>
        </w:rPr>
        <w:t>对于有详细、正式并且已经对外公告的重组计划，在满足前述预计负债的确认条件的情况下，按照与重组有关的直接 支出确定预计负债金额。对于出售部分业务的重组义务，只有在本公司承诺出售部分业务（即签订了约束性出售协议时）， 才确认与重组相关的义务。</w:t>
      </w:r>
    </w:p>
    <w:p>
      <w:pPr>
        <w:pStyle w:val="Style27"/>
        <w:keepNext/>
        <w:keepLines/>
        <w:widowControl w:val="0"/>
        <w:shd w:val="clear" w:color="auto" w:fill="auto"/>
        <w:tabs>
          <w:tab w:pos="462" w:val="left"/>
        </w:tabs>
        <w:bidi w:val="0"/>
        <w:spacing w:before="0" w:after="280" w:line="240" w:lineRule="auto"/>
        <w:ind w:left="0" w:right="0" w:firstLine="0"/>
        <w:jc w:val="left"/>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3</w:t>
      </w:r>
      <w:bookmarkEnd w:id="950"/>
      <w:r>
        <w:rPr>
          <w:rFonts w:ascii="Times New Roman" w:eastAsia="Times New Roman" w:hAnsi="Times New Roman" w:cs="Times New Roman"/>
          <w:color w:val="000000"/>
          <w:spacing w:val="0"/>
          <w:w w:val="100"/>
          <w:position w:val="0"/>
        </w:rPr>
        <w:t>5</w:t>
      </w:r>
      <w:r>
        <w:rPr>
          <w:color w:val="000000"/>
          <w:spacing w:val="0"/>
          <w:w w:val="100"/>
          <w:position w:val="0"/>
        </w:rPr>
        <w:t>、</w:t>
        <w:tab/>
        <w:t>股份支付</w:t>
      </w:r>
      <w:bookmarkEnd w:id="948"/>
      <w:bookmarkEnd w:id="949"/>
      <w:bookmarkEnd w:id="951"/>
    </w:p>
    <w:p>
      <w:pPr>
        <w:pStyle w:val="Style19"/>
        <w:keepNext w:val="0"/>
        <w:keepLines w:val="0"/>
        <w:widowControl w:val="0"/>
        <w:shd w:val="clear" w:color="auto" w:fill="auto"/>
        <w:bidi w:val="0"/>
        <w:spacing w:before="0" w:after="0" w:line="307" w:lineRule="exact"/>
        <w:ind w:left="0" w:right="0" w:firstLine="440"/>
        <w:jc w:val="both"/>
      </w:pPr>
      <w:bookmarkStart w:id="952" w:name="bookmark952"/>
      <w:r>
        <w:rPr>
          <w:color w:val="000000"/>
          <w:spacing w:val="0"/>
          <w:w w:val="100"/>
          <w:position w:val="0"/>
        </w:rPr>
        <w:t>（</w:t>
      </w:r>
      <w:bookmarkEnd w:id="952"/>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）股份支付的会计处理方法</w:t>
      </w:r>
    </w:p>
    <w:p>
      <w:pPr>
        <w:pStyle w:val="Style19"/>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股份支付是为了获取职工或其他方提供服务而授予权益工具或者承担以权益工具为基础确定的负债的交易。股份支付 分为以权益结算的股份支付和以现金结算的股份支付。</w:t>
      </w:r>
    </w:p>
    <w:p>
      <w:pPr>
        <w:pStyle w:val="Style19"/>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①以权益结算的股份支付</w:t>
      </w:r>
    </w:p>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授予后立即可行权的换取职工服务的以权益结算的股份支付，在授予日按照权益工具的公允价值计入相关成本或费用， </w:t>
      </w:r>
      <w:r>
        <w:rPr>
          <w:color w:val="000000"/>
          <w:spacing w:val="0"/>
          <w:w w:val="100"/>
          <w:position w:val="0"/>
        </w:rPr>
        <w:t>相应调整资本公积。完成等待期内的服务或达到规定业绩条件才可行权的换取职工服务的以权益结算的股份支付，在等待期 内的每个资产负债表日，以对可行权权益工具数量的最佳估计为基础，按权益工具授予日的公允价值，将当期取得的服务计 入相关成本或费用，相应调整资本公积。</w:t>
      </w:r>
    </w:p>
    <w:p>
      <w:pPr>
        <w:pStyle w:val="Style1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在等待期内每个资产负债表日，本公司根据最新取得的可行权职工人数变动等后续信息做出最佳估计，修正预计可行 权的权益工具数量。上述估计的影响计入当期相关成本或费用，并相应调整资本公积。</w:t>
      </w:r>
    </w:p>
    <w:p>
      <w:pPr>
        <w:pStyle w:val="Style1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用以换取其他方服务的权益结算的股份支付，如果其他方服务的公允价值能够可靠计量，按照其他方服务在取得日的 公允价值计量，如果其他方服务的公允价值不能可靠计量，但权益工具的公允价值能够可靠计量的，按照权益工具在服务取 得日的公允价值计量，计入相关成本或费用，相应增加股东权益。</w:t>
      </w:r>
    </w:p>
    <w:p>
      <w:pPr>
        <w:pStyle w:val="Style1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②以现金结算的股份支付</w:t>
      </w:r>
    </w:p>
    <w:p>
      <w:pPr>
        <w:pStyle w:val="Style1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以现金结算的股份支付，按照本公司承担的以股份或其他权益工具为基础确定的负债的公允价值计量。如授予后立即 可行权，在授予日计入相关成本或费用，相应增加负债；如须完成等待期内的服务或达到规定业绩条件以后才可行权，在等 待期的每个资产负债表日，以对可行权情况的最佳估计为基础，按照本公司承担负债的公允价值金额，将当期取得的服务计 入成本或费用，相应增加负债。</w:t>
      </w:r>
    </w:p>
    <w:p>
      <w:pPr>
        <w:pStyle w:val="Style1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在相关负债结算前的每个资产负债表日以及结算日，对负债的公允价值重新计量，其变动计入当期损益。</w:t>
      </w:r>
    </w:p>
    <w:p>
      <w:pPr>
        <w:pStyle w:val="Style19"/>
        <w:keepNext w:val="0"/>
        <w:keepLines w:val="0"/>
        <w:widowControl w:val="0"/>
        <w:shd w:val="clear" w:color="auto" w:fill="auto"/>
        <w:tabs>
          <w:tab w:pos="850" w:val="left"/>
        </w:tabs>
        <w:bidi w:val="0"/>
        <w:spacing w:before="0" w:after="0" w:line="311" w:lineRule="exact"/>
        <w:ind w:left="0" w:right="0" w:firstLine="440"/>
        <w:jc w:val="both"/>
      </w:pPr>
      <w:bookmarkStart w:id="953" w:name="bookmark953"/>
      <w:r>
        <w:rPr>
          <w:color w:val="000000"/>
          <w:spacing w:val="0"/>
          <w:w w:val="100"/>
          <w:position w:val="0"/>
        </w:rPr>
        <w:t>（</w:t>
      </w:r>
      <w:bookmarkEnd w:id="95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权益工具公允价值的确定方法</w:t>
      </w:r>
    </w:p>
    <w:p>
      <w:pPr>
        <w:pStyle w:val="Style19"/>
        <w:keepNext w:val="0"/>
        <w:keepLines w:val="0"/>
        <w:widowControl w:val="0"/>
        <w:numPr>
          <w:ilvl w:val="0"/>
          <w:numId w:val="41"/>
        </w:numPr>
        <w:shd w:val="clear" w:color="auto" w:fill="auto"/>
        <w:tabs>
          <w:tab w:pos="788" w:val="left"/>
        </w:tabs>
        <w:bidi w:val="0"/>
        <w:spacing w:before="0" w:after="0" w:line="311" w:lineRule="exact"/>
        <w:ind w:left="0" w:right="0" w:firstLine="440"/>
        <w:jc w:val="both"/>
      </w:pPr>
      <w:bookmarkStart w:id="954" w:name="bookmark954"/>
      <w:bookmarkEnd w:id="954"/>
      <w:r>
        <w:rPr>
          <w:color w:val="000000"/>
          <w:spacing w:val="0"/>
          <w:w w:val="100"/>
          <w:position w:val="0"/>
        </w:rPr>
        <w:t>存在活跃市场的，按照活跃市场中的报价确定。</w:t>
      </w:r>
    </w:p>
    <w:p>
      <w:pPr>
        <w:pStyle w:val="Style19"/>
        <w:keepNext w:val="0"/>
        <w:keepLines w:val="0"/>
        <w:widowControl w:val="0"/>
        <w:numPr>
          <w:ilvl w:val="0"/>
          <w:numId w:val="41"/>
        </w:numPr>
        <w:shd w:val="clear" w:color="auto" w:fill="auto"/>
        <w:tabs>
          <w:tab w:pos="765" w:val="left"/>
        </w:tabs>
        <w:bidi w:val="0"/>
        <w:spacing w:before="0" w:after="0" w:line="311" w:lineRule="exact"/>
        <w:ind w:left="0" w:right="0" w:firstLine="440"/>
        <w:jc w:val="both"/>
      </w:pPr>
      <w:bookmarkStart w:id="955" w:name="bookmark955"/>
      <w:bookmarkEnd w:id="955"/>
      <w:r>
        <w:rPr>
          <w:color w:val="000000"/>
          <w:spacing w:val="0"/>
          <w:w w:val="100"/>
          <w:position w:val="0"/>
        </w:rPr>
        <w:t>不存在活跃市场的，采用估值技术确定，包括参考熟悉情况并自愿交易的各方最近进行的市场交易中使用的价格、 参照实质上相同的其他金融工具的当前公允价值、现金流量折现法和期权定价模型等。</w:t>
      </w:r>
    </w:p>
    <w:p>
      <w:pPr>
        <w:pStyle w:val="Style19"/>
        <w:keepNext w:val="0"/>
        <w:keepLines w:val="0"/>
        <w:widowControl w:val="0"/>
        <w:shd w:val="clear" w:color="auto" w:fill="auto"/>
        <w:tabs>
          <w:tab w:pos="850" w:val="left"/>
        </w:tabs>
        <w:bidi w:val="0"/>
        <w:spacing w:before="0" w:after="0" w:line="311" w:lineRule="exact"/>
        <w:ind w:left="0" w:right="0" w:firstLine="440"/>
        <w:jc w:val="both"/>
      </w:pPr>
      <w:bookmarkStart w:id="956" w:name="bookmark956"/>
      <w:r>
        <w:rPr>
          <w:color w:val="000000"/>
          <w:spacing w:val="0"/>
          <w:w w:val="100"/>
          <w:position w:val="0"/>
        </w:rPr>
        <w:t>（</w:t>
      </w:r>
      <w:bookmarkEnd w:id="95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修改、终止股份支付计划的相关会计处理</w:t>
      </w:r>
    </w:p>
    <w:p>
      <w:pPr>
        <w:pStyle w:val="Style19"/>
        <w:keepNext w:val="0"/>
        <w:keepLines w:val="0"/>
        <w:widowControl w:val="0"/>
        <w:shd w:val="clear" w:color="auto" w:fill="auto"/>
        <w:bidi w:val="0"/>
        <w:spacing w:before="0" w:after="40" w:line="311" w:lineRule="exact"/>
        <w:ind w:left="0" w:right="0" w:firstLine="440"/>
        <w:jc w:val="both"/>
      </w:pPr>
      <w:r>
        <w:rPr>
          <w:color w:val="000000"/>
          <w:spacing w:val="0"/>
          <w:w w:val="100"/>
          <w:position w:val="0"/>
        </w:rPr>
        <w:t>本公司对股份支付计划进行修改时，若修改增加了所授予权益工具的公允价值，按照权益工具公允价值的增加相应确 认取得服务的增加。权益工具公允价值的增加是指修改前后的权益工具在修改日的公允价值之间的差额。若修改减少了股份 支付公允价值总额或采用了其他不利于职工的方式，则仍继续对取得的服务进行会计处理，视同该变更从未发生，除非本公 司取消了部分或全部已授予的权益工具。</w:t>
      </w:r>
    </w:p>
    <w:p>
      <w:pPr>
        <w:pStyle w:val="Style19"/>
        <w:keepNext w:val="0"/>
        <w:keepLines w:val="0"/>
        <w:widowControl w:val="0"/>
        <w:shd w:val="clear" w:color="auto" w:fill="auto"/>
        <w:bidi w:val="0"/>
        <w:spacing w:before="0" w:after="360" w:line="307" w:lineRule="exact"/>
        <w:ind w:left="0" w:right="0" w:firstLine="440"/>
        <w:jc w:val="both"/>
      </w:pPr>
      <w:r>
        <w:rPr>
          <w:color w:val="000000"/>
          <w:spacing w:val="0"/>
          <w:w w:val="100"/>
          <w:position w:val="0"/>
        </w:rPr>
        <w:t>在等待期内，如果取消了授予的权益工具，本公司对取消所授予的权益性工具作为加速行权处理，将剩余等待期内应 确认的金额立即计入当期损益，同时确认资本公积。</w:t>
      </w:r>
    </w:p>
    <w:p>
      <w:pPr>
        <w:pStyle w:val="Style27"/>
        <w:keepNext/>
        <w:keepLines/>
        <w:widowControl w:val="0"/>
        <w:shd w:val="clear" w:color="auto" w:fill="auto"/>
        <w:bidi w:val="0"/>
        <w:spacing w:before="0" w:after="280" w:line="240" w:lineRule="auto"/>
        <w:ind w:left="0" w:right="0" w:firstLine="0"/>
        <w:jc w:val="both"/>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3</w:t>
      </w:r>
      <w:bookmarkEnd w:id="959"/>
      <w:r>
        <w:rPr>
          <w:rFonts w:ascii="Times New Roman" w:eastAsia="Times New Roman" w:hAnsi="Times New Roman" w:cs="Times New Roman"/>
          <w:color w:val="000000"/>
          <w:spacing w:val="0"/>
          <w:w w:val="100"/>
          <w:position w:val="0"/>
        </w:rPr>
        <w:t>6</w:t>
      </w:r>
      <w:r>
        <w:rPr>
          <w:color w:val="000000"/>
          <w:spacing w:val="0"/>
          <w:w w:val="100"/>
          <w:position w:val="0"/>
        </w:rPr>
        <w:t>、优先股、永续债等其他金融工具</w:t>
      </w:r>
      <w:bookmarkEnd w:id="957"/>
      <w:bookmarkEnd w:id="958"/>
      <w:bookmarkEnd w:id="960"/>
    </w:p>
    <w:p>
      <w:pPr>
        <w:pStyle w:val="Style19"/>
        <w:keepNext w:val="0"/>
        <w:keepLines w:val="0"/>
        <w:widowControl w:val="0"/>
        <w:shd w:val="clear" w:color="auto" w:fill="auto"/>
        <w:tabs>
          <w:tab w:pos="850" w:val="left"/>
        </w:tabs>
        <w:bidi w:val="0"/>
        <w:spacing w:before="0" w:after="0" w:line="313" w:lineRule="exact"/>
        <w:ind w:left="0" w:right="0" w:firstLine="440"/>
        <w:jc w:val="both"/>
      </w:pPr>
      <w:bookmarkStart w:id="961" w:name="bookmark961"/>
      <w:r>
        <w:rPr>
          <w:color w:val="000000"/>
          <w:spacing w:val="0"/>
          <w:w w:val="100"/>
          <w:position w:val="0"/>
        </w:rPr>
        <w:t>（</w:t>
      </w:r>
      <w:bookmarkEnd w:id="96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永续债和优先股等的区分</w:t>
      </w:r>
    </w:p>
    <w:p>
      <w:pPr>
        <w:pStyle w:val="Style1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本公司发行的永续债和优先股等金融工具，同时符合以下条件的，作为权益工具：</w:t>
      </w:r>
    </w:p>
    <w:p>
      <w:pPr>
        <w:pStyle w:val="Style19"/>
        <w:keepNext w:val="0"/>
        <w:keepLines w:val="0"/>
        <w:widowControl w:val="0"/>
        <w:numPr>
          <w:ilvl w:val="0"/>
          <w:numId w:val="43"/>
        </w:numPr>
        <w:shd w:val="clear" w:color="auto" w:fill="auto"/>
        <w:tabs>
          <w:tab w:pos="751" w:val="left"/>
        </w:tabs>
        <w:bidi w:val="0"/>
        <w:spacing w:before="0" w:after="0" w:line="313" w:lineRule="exact"/>
        <w:ind w:left="0" w:right="0" w:firstLine="440"/>
        <w:jc w:val="both"/>
      </w:pPr>
      <w:bookmarkStart w:id="962" w:name="bookmark962"/>
      <w:bookmarkEnd w:id="962"/>
      <w:r>
        <w:rPr>
          <w:color w:val="000000"/>
          <w:spacing w:val="0"/>
          <w:w w:val="100"/>
          <w:position w:val="0"/>
        </w:rPr>
        <w:t>该金融工具不包括交付现金或其他金融资产给其他方，或在潜在不利条件下与其他方交换金融资产或金融负债的合 同义务；</w:t>
      </w:r>
    </w:p>
    <w:p>
      <w:pPr>
        <w:pStyle w:val="Style19"/>
        <w:keepNext w:val="0"/>
        <w:keepLines w:val="0"/>
        <w:widowControl w:val="0"/>
        <w:numPr>
          <w:ilvl w:val="0"/>
          <w:numId w:val="43"/>
        </w:numPr>
        <w:shd w:val="clear" w:color="auto" w:fill="auto"/>
        <w:tabs>
          <w:tab w:pos="765" w:val="left"/>
        </w:tabs>
        <w:bidi w:val="0"/>
        <w:spacing w:before="0" w:after="0" w:line="313" w:lineRule="exact"/>
        <w:ind w:left="0" w:right="0" w:firstLine="440"/>
        <w:jc w:val="both"/>
      </w:pPr>
      <w:bookmarkStart w:id="963" w:name="bookmark963"/>
      <w:bookmarkEnd w:id="963"/>
      <w:r>
        <w:rPr>
          <w:color w:val="000000"/>
          <w:spacing w:val="0"/>
          <w:w w:val="100"/>
          <w:position w:val="0"/>
        </w:rPr>
        <w:t>如将来须用或可用企业自身权益工具结算该金融工具的，如该金融工具为非衍生工具，则不包括交付可变数量的自 身权益工具进行结算的合同义务；如为衍生工具，则本公司只能通过以固定数量的自身权益工具交换固定金额的现金或其他 金融资产结算该金融工具。</w:t>
      </w:r>
    </w:p>
    <w:p>
      <w:pPr>
        <w:pStyle w:val="Style1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除按上述条件可归类为权益工具的金融工具以外，本公司发行的其他金融工具应归类为金融负债。</w:t>
      </w:r>
    </w:p>
    <w:p>
      <w:pPr>
        <w:pStyle w:val="Style1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本公司发行的金融工具为复合金融工具的，按照负债成分的公允价值确认为一项负债，按实际收到的金额扣除负债成 分的公允价值后的金额，确认为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其他权益工具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。发行复合金融工具发生的交易费用，在负债成分和权益成分之间按照各自 占总发行价款的比例进行分摊。</w:t>
      </w:r>
    </w:p>
    <w:p>
      <w:pPr>
        <w:pStyle w:val="Style19"/>
        <w:keepNext w:val="0"/>
        <w:keepLines w:val="0"/>
        <w:widowControl w:val="0"/>
        <w:shd w:val="clear" w:color="auto" w:fill="auto"/>
        <w:tabs>
          <w:tab w:pos="850" w:val="left"/>
        </w:tabs>
        <w:bidi w:val="0"/>
        <w:spacing w:before="0" w:after="0" w:line="313" w:lineRule="exact"/>
        <w:ind w:left="0" w:right="0" w:firstLine="440"/>
        <w:jc w:val="both"/>
      </w:pPr>
      <w:bookmarkStart w:id="964" w:name="bookmark964"/>
      <w:r>
        <w:rPr>
          <w:color w:val="000000"/>
          <w:spacing w:val="0"/>
          <w:w w:val="100"/>
          <w:position w:val="0"/>
        </w:rPr>
        <w:t>（</w:t>
      </w:r>
      <w:bookmarkEnd w:id="96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永续债和优先股等的会计处理方法</w:t>
      </w:r>
    </w:p>
    <w:p>
      <w:pPr>
        <w:pStyle w:val="Style1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归类为金融负债的永续债和优先股等金融工具，其相关利息、股利（或股息）、利得或损失，以及赎回或再融资产生的 利得或损失等，除符合资本化条件的借款费用（参见本报告“第十节财务报告”之“五、</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、借款费用”）以外，均计入当 期损益。</w:t>
      </w:r>
    </w:p>
    <w:p>
      <w:pPr>
        <w:pStyle w:val="Style1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归类为权益工具的永续债和优先股等金融工具，其发行（含再融资）、回购、出售或注销时，本公司作为权益的变动处 </w:t>
      </w:r>
      <w:r>
        <w:rPr>
          <w:color w:val="000000"/>
          <w:spacing w:val="0"/>
          <w:w w:val="100"/>
          <w:position w:val="0"/>
        </w:rPr>
        <w:t>理，相关交易费用亦从权益中扣减。本公司对权益工具持有方的分配作为利润分配处理。</w:t>
      </w:r>
    </w:p>
    <w:p>
      <w:pPr>
        <w:pStyle w:val="Style19"/>
        <w:keepNext w:val="0"/>
        <w:keepLines w:val="0"/>
        <w:widowControl w:val="0"/>
        <w:shd w:val="clear" w:color="auto" w:fill="auto"/>
        <w:bidi w:val="0"/>
        <w:spacing w:before="0" w:after="400" w:line="313" w:lineRule="exact"/>
        <w:ind w:left="0" w:right="0" w:firstLine="440"/>
        <w:jc w:val="left"/>
      </w:pPr>
      <w:r>
        <w:rPr>
          <w:color w:val="000000"/>
          <w:spacing w:val="0"/>
          <w:w w:val="100"/>
          <w:position w:val="0"/>
        </w:rPr>
        <w:t>本公司不确认权益工具的公允价值变动。</w:t>
      </w:r>
    </w:p>
    <w:p>
      <w:pPr>
        <w:pStyle w:val="Style27"/>
        <w:keepNext/>
        <w:keepLines/>
        <w:widowControl w:val="0"/>
        <w:shd w:val="clear" w:color="auto" w:fill="auto"/>
        <w:bidi w:val="0"/>
        <w:spacing w:before="0" w:after="280" w:line="240" w:lineRule="auto"/>
        <w:ind w:left="0" w:right="0" w:firstLine="0"/>
        <w:jc w:val="left"/>
      </w:pPr>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37</w:t>
      </w:r>
      <w:r>
        <w:rPr>
          <w:color w:val="000000"/>
          <w:spacing w:val="0"/>
          <w:w w:val="100"/>
          <w:position w:val="0"/>
        </w:rPr>
        <w:t>、收入</w:t>
      </w:r>
      <w:bookmarkEnd w:id="965"/>
      <w:bookmarkEnd w:id="966"/>
      <w:bookmarkEnd w:id="967"/>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19"/>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收入是指公司在日常活动中形成的、会导致所有者权益增加的、与所有者投入资本无关的经济利益的总流入。公司在 履行了合同中的履约义务，即在客户取得相关商品或服务的控制权时确认收入。</w:t>
      </w:r>
    </w:p>
    <w:p>
      <w:pPr>
        <w:pStyle w:val="Style19"/>
        <w:keepNext w:val="0"/>
        <w:keepLines w:val="0"/>
        <w:widowControl w:val="0"/>
        <w:shd w:val="clear" w:color="auto" w:fill="auto"/>
        <w:bidi w:val="0"/>
        <w:spacing w:before="0" w:after="100" w:line="313" w:lineRule="exact"/>
        <w:ind w:left="0" w:right="0" w:firstLine="440"/>
        <w:jc w:val="left"/>
      </w:pPr>
      <w:r>
        <w:rPr>
          <w:color w:val="000000"/>
          <w:spacing w:val="0"/>
          <w:w w:val="100"/>
          <w:position w:val="0"/>
        </w:rPr>
        <w:t>履约义务，是指合同中本公司向客户转让可明确区分商品或服务的承诺。本公司在合同开始日即对合同进行评估，识 别该合同所包含的各单项履约义务，并确定各单项履约义务是在某一时段内履行，还是某一时点履行。满足下列条件之一的， 属于在某一时间段内履行的履约义务，本公司按照履约进度，在一段时间内确认收入：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客户在本公司履约的同时即取得 并消耗本公司履约所带来的经济利益；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客户能够控制本公司履约过程中在建的商品；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本公司履约过程中所产出的商品 具有不可替代用途，且本公司在整个合同期间内有权就累计至今已完成的履约部分收取款项。否则，本公司在客户取得相关 商品或服务控制权的时点确认收入。</w:t>
      </w:r>
    </w:p>
    <w:p>
      <w:pPr>
        <w:pStyle w:val="Style19"/>
        <w:keepNext w:val="0"/>
        <w:keepLines w:val="0"/>
        <w:widowControl w:val="0"/>
        <w:shd w:val="clear" w:color="auto" w:fill="auto"/>
        <w:tabs>
          <w:tab w:pos="764" w:val="left"/>
        </w:tabs>
        <w:bidi w:val="0"/>
        <w:spacing w:before="0" w:after="0" w:line="360" w:lineRule="auto"/>
        <w:ind w:left="0" w:right="0" w:firstLine="440"/>
        <w:jc w:val="both"/>
      </w:pPr>
      <w:bookmarkStart w:id="968" w:name="bookmark968"/>
      <w:r>
        <w:rPr>
          <w:rFonts w:ascii="Times New Roman" w:eastAsia="Times New Roman" w:hAnsi="Times New Roman" w:cs="Times New Roman"/>
          <w:color w:val="000000"/>
          <w:spacing w:val="0"/>
          <w:w w:val="100"/>
          <w:position w:val="0"/>
          <w:sz w:val="18"/>
          <w:szCs w:val="18"/>
        </w:rPr>
        <w:t>1</w:t>
      </w:r>
      <w:bookmarkEnd w:id="968"/>
      <w:r>
        <w:rPr>
          <w:color w:val="000000"/>
          <w:spacing w:val="0"/>
          <w:w w:val="100"/>
          <w:position w:val="0"/>
        </w:rPr>
        <w:t>、</w:t>
        <w:tab/>
        <w:t>销售商品合同收入</w:t>
      </w:r>
    </w:p>
    <w:p>
      <w:pPr>
        <w:pStyle w:val="Style19"/>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本公司与客户之间的销售商品合同，在综合考虑下列因素的基础上，以控制权转移时点确认收入：取得商品的现时收 款权利；商品所有权上的主要风险和报酬的转移；商品的法定所有权的转移；商品实物资产的转移；客户接受该商品。</w:t>
      </w:r>
    </w:p>
    <w:p>
      <w:pPr>
        <w:pStyle w:val="Style19"/>
        <w:keepNext w:val="0"/>
        <w:keepLines w:val="0"/>
        <w:widowControl w:val="0"/>
        <w:shd w:val="clear" w:color="auto" w:fill="auto"/>
        <w:tabs>
          <w:tab w:pos="783" w:val="left"/>
        </w:tabs>
        <w:bidi w:val="0"/>
        <w:spacing w:before="0" w:after="0" w:line="360" w:lineRule="auto"/>
        <w:ind w:left="0" w:right="0" w:firstLine="440"/>
        <w:jc w:val="both"/>
      </w:pPr>
      <w:bookmarkStart w:id="969" w:name="bookmark969"/>
      <w:r>
        <w:rPr>
          <w:rFonts w:ascii="Times New Roman" w:eastAsia="Times New Roman" w:hAnsi="Times New Roman" w:cs="Times New Roman"/>
          <w:color w:val="000000"/>
          <w:spacing w:val="0"/>
          <w:w w:val="100"/>
          <w:position w:val="0"/>
          <w:sz w:val="18"/>
          <w:szCs w:val="18"/>
        </w:rPr>
        <w:t>2</w:t>
      </w:r>
      <w:bookmarkEnd w:id="969"/>
      <w:r>
        <w:rPr>
          <w:color w:val="000000"/>
          <w:spacing w:val="0"/>
          <w:w w:val="100"/>
          <w:position w:val="0"/>
        </w:rPr>
        <w:t>、</w:t>
        <w:tab/>
        <w:t>提供服务合同收入</w:t>
      </w:r>
    </w:p>
    <w:p>
      <w:pPr>
        <w:pStyle w:val="Style19"/>
        <w:keepNext w:val="0"/>
        <w:keepLines w:val="0"/>
        <w:widowControl w:val="0"/>
        <w:shd w:val="clear" w:color="auto" w:fill="auto"/>
        <w:bidi w:val="0"/>
        <w:spacing w:before="0" w:after="100" w:line="313" w:lineRule="exact"/>
        <w:ind w:left="0" w:right="0" w:firstLine="440"/>
        <w:jc w:val="left"/>
      </w:pPr>
      <w:r>
        <w:rPr>
          <w:color w:val="000000"/>
          <w:spacing w:val="0"/>
          <w:w w:val="100"/>
          <w:position w:val="0"/>
        </w:rPr>
        <w:t>本公司与客户之间的提供服务合同，属于某一时段内履行的履约义务，按照履约进度确认收入，本公司采用产出法， 即按照已完成的合同工作量占合同预计总工作量的比例确定恰当的履约进度。对在同一会计年度内开始并完成的服务，于完 成服务时确认收入；如果服务的开始和完成分属不同的会计年度，则于期末按履约进度确认相关的服务收入。</w:t>
      </w:r>
    </w:p>
    <w:p>
      <w:pPr>
        <w:pStyle w:val="Style19"/>
        <w:keepNext w:val="0"/>
        <w:keepLines w:val="0"/>
        <w:widowControl w:val="0"/>
        <w:shd w:val="clear" w:color="auto" w:fill="auto"/>
        <w:tabs>
          <w:tab w:pos="783" w:val="left"/>
        </w:tabs>
        <w:bidi w:val="0"/>
        <w:spacing w:before="0" w:after="0" w:line="360" w:lineRule="auto"/>
        <w:ind w:left="0" w:right="0" w:firstLine="440"/>
        <w:jc w:val="left"/>
      </w:pPr>
      <w:bookmarkStart w:id="970" w:name="bookmark970"/>
      <w:r>
        <w:rPr>
          <w:rFonts w:ascii="Times New Roman" w:eastAsia="Times New Roman" w:hAnsi="Times New Roman" w:cs="Times New Roman"/>
          <w:color w:val="000000"/>
          <w:spacing w:val="0"/>
          <w:w w:val="100"/>
          <w:position w:val="0"/>
          <w:sz w:val="18"/>
          <w:szCs w:val="18"/>
        </w:rPr>
        <w:t>3</w:t>
      </w:r>
      <w:bookmarkEnd w:id="970"/>
      <w:r>
        <w:rPr>
          <w:color w:val="000000"/>
          <w:spacing w:val="0"/>
          <w:w w:val="100"/>
          <w:position w:val="0"/>
        </w:rPr>
        <w:t>、</w:t>
        <w:tab/>
        <w:t>建造合同收入</w:t>
      </w:r>
    </w:p>
    <w:p>
      <w:pPr>
        <w:pStyle w:val="Style19"/>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本公司与客户之间的建造合同，属于某一时段内履行的履约义务，按照履约进度确认收入，本公司采用产出法，即按 照已完成的合同工作量占合同预计总工作量的比例确定恰当的履约进度。当履约进度不能合理确定时，本公司已经发生的成 本预计能够得到补偿的，按照已经发生的成本金额确认收入，直到履约进度能够合理确定为止。</w:t>
      </w:r>
    </w:p>
    <w:p>
      <w:pPr>
        <w:pStyle w:val="Style19"/>
        <w:keepNext w:val="0"/>
        <w:keepLines w:val="0"/>
        <w:widowControl w:val="0"/>
        <w:shd w:val="clear" w:color="auto" w:fill="auto"/>
        <w:bidi w:val="0"/>
        <w:spacing w:before="0" w:after="100" w:line="313" w:lineRule="exact"/>
        <w:ind w:left="0" w:right="0" w:firstLine="440"/>
        <w:jc w:val="left"/>
      </w:pPr>
      <w:r>
        <w:rPr>
          <w:color w:val="000000"/>
          <w:spacing w:val="0"/>
          <w:w w:val="100"/>
          <w:position w:val="0"/>
        </w:rPr>
        <w:t>按工程履约进度划分，公司工程项目一般处于三种状态：未完工、竣工、结算。公司确认项目工作量主要依靠客户或 第三方监理单位确认的工程完工进度单或关键节点的正式报告（如工程竣工报告及工程结算报告）。</w:t>
      </w:r>
    </w:p>
    <w:p>
      <w:pPr>
        <w:pStyle w:val="Style24"/>
        <w:keepNext w:val="0"/>
        <w:keepLines w:val="0"/>
        <w:widowControl w:val="0"/>
        <w:shd w:val="clear" w:color="auto" w:fill="auto"/>
        <w:bidi w:val="0"/>
        <w:spacing w:before="0" w:after="0" w:line="240" w:lineRule="auto"/>
        <w:ind w:left="422" w:right="0" w:firstLine="0"/>
        <w:jc w:val="left"/>
      </w:pPr>
      <w:r>
        <w:rPr>
          <w:color w:val="000000"/>
          <w:spacing w:val="0"/>
          <w:w w:val="100"/>
          <w:position w:val="0"/>
        </w:rPr>
        <w:t>公司建造工程收入确认的资料依据:</w:t>
      </w:r>
    </w:p>
    <w:tbl>
      <w:tblPr>
        <w:tblOverlap w:val="never"/>
        <w:jc w:val="center"/>
        <w:tblLayout w:type="fixed"/>
      </w:tblPr>
      <w:tblGrid>
        <w:gridCol w:w="1598"/>
        <w:gridCol w:w="1810"/>
        <w:gridCol w:w="6278"/>
      </w:tblGrid>
      <w:tr>
        <w:trPr>
          <w:trHeight w:val="4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提供方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内容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文件名称</w:t>
            </w:r>
          </w:p>
        </w:tc>
      </w:tr>
      <w:tr>
        <w:trPr>
          <w:trHeight w:val="46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客户或监理单位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中间进度确认报告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《工作联系单》、《工作进度确认函》或《工程形象进度报告》</w:t>
            </w:r>
          </w:p>
        </w:tc>
      </w:tr>
      <w:tr>
        <w:trPr>
          <w:trHeight w:val="4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竣工报告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《工程竣工验收单》或《工程竣工报告》</w:t>
            </w:r>
          </w:p>
        </w:tc>
      </w:tr>
      <w:tr>
        <w:trPr>
          <w:trHeight w:val="46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《工程结算书》或《工程结算报告》</w:t>
            </w:r>
          </w:p>
        </w:tc>
      </w:tr>
      <w:tr>
        <w:trPr>
          <w:trHeight w:val="4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公司工程部门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完工进度资料</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《工程实施进度表》或《项目完工结算表》</w:t>
            </w:r>
          </w:p>
        </w:tc>
      </w:tr>
    </w:tbl>
    <w:p>
      <w:pPr>
        <w:pStyle w:val="Style24"/>
        <w:keepNext w:val="0"/>
        <w:keepLines w:val="0"/>
        <w:widowControl w:val="0"/>
        <w:shd w:val="clear" w:color="auto" w:fill="auto"/>
        <w:bidi w:val="0"/>
        <w:spacing w:before="0" w:after="100" w:line="240" w:lineRule="auto"/>
        <w:ind w:left="418" w:right="0" w:firstLine="0"/>
        <w:jc w:val="left"/>
        <w:rPr>
          <w:sz w:val="18"/>
          <w:szCs w:val="18"/>
        </w:rPr>
      </w:pPr>
      <w:r>
        <w:rPr>
          <w:color w:val="000000"/>
          <w:spacing w:val="0"/>
          <w:w w:val="100"/>
          <w:position w:val="0"/>
          <w:sz w:val="17"/>
          <w:szCs w:val="17"/>
        </w:rPr>
        <w:t>建造工程的履约进度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已完成的合同工作量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合同预计总工作量</w:t>
      </w:r>
      <w:r>
        <w:rPr>
          <w:rFonts w:ascii="Times New Roman" w:eastAsia="Times New Roman" w:hAnsi="Times New Roman" w:cs="Times New Roman"/>
          <w:color w:val="000000"/>
          <w:spacing w:val="0"/>
          <w:w w:val="100"/>
          <w:position w:val="0"/>
          <w:sz w:val="18"/>
          <w:szCs w:val="18"/>
        </w:rPr>
        <w:t>X100%</w:t>
      </w:r>
    </w:p>
    <w:p>
      <w:pPr>
        <w:pStyle w:val="Style24"/>
        <w:keepNext w:val="0"/>
        <w:keepLines w:val="0"/>
        <w:widowControl w:val="0"/>
        <w:shd w:val="clear" w:color="auto" w:fill="auto"/>
        <w:bidi w:val="0"/>
        <w:spacing w:before="0" w:after="0" w:line="240" w:lineRule="auto"/>
        <w:ind w:left="418" w:right="0" w:firstLine="0"/>
        <w:jc w:val="left"/>
      </w:pPr>
      <w:r>
        <w:rPr>
          <w:color w:val="000000"/>
          <w:spacing w:val="0"/>
          <w:w w:val="100"/>
          <w:position w:val="0"/>
        </w:rPr>
        <w:t>建造工程项目预计的总工作量根据建造工程预算资料合理预计，建造工程预算资料是由本公司工程预算部门按工程合</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同约定的工程材料和工程量等进行计算、编制。</w:t>
      </w:r>
    </w:p>
    <w:p>
      <w:pPr>
        <w:pStyle w:val="Style1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建造工程收入确认方法：</w:t>
      </w:r>
    </w:p>
    <w:p>
      <w:pPr>
        <w:pStyle w:val="Style1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未完工结算建造工程的合同收入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履约进度</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合同总收入一以前会计年度累计已确认的合同收入</w:t>
      </w:r>
    </w:p>
    <w:p>
      <w:pPr>
        <w:pStyle w:val="Style1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竣工未结算建造工程的合同收入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预计结算收入一以前会计年度累计已确认的合同收入</w:t>
      </w:r>
    </w:p>
    <w:p>
      <w:pPr>
        <w:pStyle w:val="Style1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已完工结算建造工程的合同收入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结算收入（或已全额结算收入）一以前会计年度累计已确认的合同收入</w:t>
      </w:r>
    </w:p>
    <w:p>
      <w:pPr>
        <w:pStyle w:val="Style1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当履约进度不能合理确定时，且本公司已经发生的成本预计不能够得到补偿的，合同成本于发生时立即确认为费用， 不确认收入。</w:t>
      </w:r>
    </w:p>
    <w:p>
      <w:pPr>
        <w:pStyle w:val="Style19"/>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如果合同预计总成本将超过合同预计总收入，超过部分作为预计损失立即计入当期费用。</w:t>
      </w:r>
    </w:p>
    <w:p>
      <w:pPr>
        <w:pStyle w:val="Style19"/>
        <w:keepNext w:val="0"/>
        <w:keepLines w:val="0"/>
        <w:widowControl w:val="0"/>
        <w:shd w:val="clear" w:color="auto" w:fill="auto"/>
        <w:tabs>
          <w:tab w:pos="748" w:val="left"/>
        </w:tabs>
        <w:bidi w:val="0"/>
        <w:spacing w:before="0" w:after="0" w:line="316" w:lineRule="exact"/>
        <w:ind w:left="0" w:right="0" w:firstLine="440"/>
        <w:jc w:val="both"/>
      </w:pPr>
      <w:bookmarkStart w:id="971" w:name="bookmark971"/>
      <w:r>
        <w:rPr>
          <w:rFonts w:ascii="Times New Roman" w:eastAsia="Times New Roman" w:hAnsi="Times New Roman" w:cs="Times New Roman"/>
          <w:color w:val="000000"/>
          <w:spacing w:val="0"/>
          <w:w w:val="100"/>
          <w:position w:val="0"/>
          <w:sz w:val="18"/>
          <w:szCs w:val="18"/>
        </w:rPr>
        <w:t>4</w:t>
      </w:r>
      <w:bookmarkEnd w:id="971"/>
      <w:r>
        <w:rPr>
          <w:color w:val="000000"/>
          <w:spacing w:val="0"/>
          <w:w w:val="100"/>
          <w:position w:val="0"/>
        </w:rPr>
        <w:t>、</w:t>
        <w:tab/>
        <w:t>节能服务合同业务收入</w:t>
      </w:r>
    </w:p>
    <w:p>
      <w:pPr>
        <w:pStyle w:val="Style19"/>
        <w:keepNext w:val="0"/>
        <w:keepLines w:val="0"/>
        <w:widowControl w:val="0"/>
        <w:shd w:val="clear" w:color="auto" w:fill="auto"/>
        <w:tabs>
          <w:tab w:pos="896" w:val="left"/>
        </w:tabs>
        <w:bidi w:val="0"/>
        <w:spacing w:before="0" w:after="0" w:line="316" w:lineRule="exact"/>
        <w:ind w:left="0" w:right="0" w:firstLine="440"/>
        <w:jc w:val="both"/>
      </w:pPr>
      <w:bookmarkStart w:id="972" w:name="bookmark972"/>
      <w:r>
        <w:rPr>
          <w:color w:val="000000"/>
          <w:spacing w:val="0"/>
          <w:w w:val="100"/>
          <w:position w:val="0"/>
        </w:rPr>
        <w:t>（</w:t>
      </w:r>
      <w:bookmarkEnd w:id="97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节能服务合同业务基本情况：公司利用自身技术，通过为客户节约能源，获得节能分成来达到盈利目的；项目服 务期通常为</w:t>
      </w:r>
      <w:r>
        <w:rPr>
          <w:rFonts w:ascii="Times New Roman" w:eastAsia="Times New Roman" w:hAnsi="Times New Roman" w:cs="Times New Roman"/>
          <w:color w:val="000000"/>
          <w:spacing w:val="0"/>
          <w:w w:val="100"/>
          <w:position w:val="0"/>
          <w:sz w:val="18"/>
          <w:szCs w:val="18"/>
        </w:rPr>
        <w:t>3-15</w:t>
      </w:r>
      <w:r>
        <w:rPr>
          <w:color w:val="000000"/>
          <w:spacing w:val="0"/>
          <w:w w:val="100"/>
          <w:position w:val="0"/>
        </w:rPr>
        <w:t>年；在经营过程中，公司为节能项目提供相应的设备；在经营期间，相应设备由客户代为保管；在项目进行 过程中，公司为客户提供相关节能的服务；在项目结束后，公司会将相应设备转移给其客户，不再另行收费；在项目结束后， 客户如需后续服务，公司会予以提供，但需另行收费。</w:t>
      </w:r>
    </w:p>
    <w:p>
      <w:pPr>
        <w:pStyle w:val="Style19"/>
        <w:keepNext w:val="0"/>
        <w:keepLines w:val="0"/>
        <w:widowControl w:val="0"/>
        <w:shd w:val="clear" w:color="auto" w:fill="auto"/>
        <w:tabs>
          <w:tab w:pos="892" w:val="left"/>
        </w:tabs>
        <w:bidi w:val="0"/>
        <w:spacing w:before="0" w:after="100" w:line="316" w:lineRule="exact"/>
        <w:ind w:left="0" w:right="0" w:firstLine="440"/>
        <w:jc w:val="both"/>
      </w:pPr>
      <w:bookmarkStart w:id="973" w:name="bookmark973"/>
      <w:r>
        <w:rPr>
          <w:color w:val="000000"/>
          <w:spacing w:val="0"/>
          <w:w w:val="100"/>
          <w:position w:val="0"/>
        </w:rPr>
        <w:t>（</w:t>
      </w:r>
      <w:bookmarkEnd w:id="97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节能服务合同业务收入在满足收入确认条件时按双方约定的节能效果来计算确定，公司用于节能项目的设备作为 固定资产处理，使用寿命按项目期确定，计提折旧的年限按项目主要受益期确定，计提的折旧记入节能服务业务成本，与节 能服务相关的费用记入当期费用。</w:t>
      </w:r>
    </w:p>
    <w:p>
      <w:pPr>
        <w:pStyle w:val="Style19"/>
        <w:keepNext w:val="0"/>
        <w:keepLines w:val="0"/>
        <w:widowControl w:val="0"/>
        <w:shd w:val="clear" w:color="auto" w:fill="auto"/>
        <w:tabs>
          <w:tab w:pos="748" w:val="left"/>
        </w:tabs>
        <w:bidi w:val="0"/>
        <w:spacing w:before="0" w:after="0" w:line="360" w:lineRule="auto"/>
        <w:ind w:left="0" w:right="0" w:firstLine="440"/>
        <w:jc w:val="both"/>
      </w:pPr>
      <w:bookmarkStart w:id="974" w:name="bookmark974"/>
      <w:r>
        <w:rPr>
          <w:rFonts w:ascii="Times New Roman" w:eastAsia="Times New Roman" w:hAnsi="Times New Roman" w:cs="Times New Roman"/>
          <w:color w:val="000000"/>
          <w:spacing w:val="0"/>
          <w:w w:val="100"/>
          <w:position w:val="0"/>
          <w:sz w:val="18"/>
          <w:szCs w:val="18"/>
        </w:rPr>
        <w:t>5</w:t>
      </w:r>
      <w:bookmarkEnd w:id="974"/>
      <w:r>
        <w:rPr>
          <w:color w:val="000000"/>
          <w:spacing w:val="0"/>
          <w:w w:val="100"/>
          <w:position w:val="0"/>
        </w:rPr>
        <w:t>、</w:t>
        <w:tab/>
        <w:t>其他合同收入：</w:t>
      </w:r>
    </w:p>
    <w:p>
      <w:pPr>
        <w:pStyle w:val="Style19"/>
        <w:keepNext w:val="0"/>
        <w:keepLines w:val="0"/>
        <w:widowControl w:val="0"/>
        <w:shd w:val="clear" w:color="auto" w:fill="auto"/>
        <w:bidi w:val="0"/>
        <w:spacing w:before="0" w:after="0" w:line="316" w:lineRule="exact"/>
        <w:ind w:left="0" w:right="0" w:firstLine="440"/>
        <w:jc w:val="both"/>
      </w:pPr>
      <w:r>
        <w:rPr>
          <w:color w:val="000000"/>
          <w:spacing w:val="0"/>
          <w:w w:val="100"/>
          <w:position w:val="0"/>
        </w:rPr>
        <w:t>租赁服务费收入按照合同约定确认收入，租息收入以天为基数按照权责发生制原则计入当月收入。</w:t>
      </w:r>
    </w:p>
    <w:p>
      <w:pPr>
        <w:pStyle w:val="Style19"/>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利息收入金额，按照他人使用本公司货币资金的时间和实际利率计算确定。</w:t>
      </w:r>
    </w:p>
    <w:p>
      <w:pPr>
        <w:pStyle w:val="Style1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使用费收入金额，按照有关合同或协议约定的收费时间和方法计算确定。</w:t>
      </w:r>
    </w:p>
    <w:p>
      <w:pPr>
        <w:pStyle w:val="Style27"/>
        <w:keepNext/>
        <w:keepLines/>
        <w:widowControl w:val="0"/>
        <w:shd w:val="clear" w:color="auto" w:fill="auto"/>
        <w:tabs>
          <w:tab w:pos="421" w:val="left"/>
        </w:tabs>
        <w:bidi w:val="0"/>
        <w:spacing w:before="0" w:after="280" w:line="240" w:lineRule="auto"/>
        <w:ind w:left="0" w:right="0" w:firstLine="0"/>
        <w:jc w:val="both"/>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3</w:t>
      </w:r>
      <w:bookmarkEnd w:id="977"/>
      <w:r>
        <w:rPr>
          <w:rFonts w:ascii="Times New Roman" w:eastAsia="Times New Roman" w:hAnsi="Times New Roman" w:cs="Times New Roman"/>
          <w:color w:val="000000"/>
          <w:spacing w:val="0"/>
          <w:w w:val="100"/>
          <w:position w:val="0"/>
        </w:rPr>
        <w:t>8</w:t>
      </w:r>
      <w:r>
        <w:rPr>
          <w:color w:val="000000"/>
          <w:spacing w:val="0"/>
          <w:w w:val="100"/>
          <w:position w:val="0"/>
        </w:rPr>
        <w:t>、</w:t>
        <w:tab/>
        <w:t>政府补助</w:t>
      </w:r>
      <w:bookmarkEnd w:id="975"/>
      <w:bookmarkEnd w:id="976"/>
      <w:bookmarkEnd w:id="978"/>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政府补助是指本公司从政府无偿取得货币性资产和非货币性资产，不包括政府以投资者身份并享有相应所有者权益而 投入的资本。政府补助分为与资产相关的政府补助和与收益相关的政府补助。本公司将所取得的用于购建或以其他方式形成 长期资产的政府补助界定为与资产相关的政府补助；其余政府补助界定为与收益相关的政府补助。若政府文件未明确规定补 助对象，则采用以下方式将补助款划分为与收益相关的政府补助和与资产相关的政府补助：（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）政府文件明确了补助所针对 的特定项目的，根据该特定项目的预算中将形成资产的支出金额和计入费用的支出金额的相对比例进行划分，对该划分比例 需在每个资产负债表日进行复核，必要时进行变更；（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）政府文件中对用途仅作一般性表述，没有指明特定项目的，作为与 收益相关的政府补助。政府补助为货币性资产的，按照收到或应收的金额计量。政府补助为非货币性资产的，按照公允价值 计量；公允价值不能够可靠取得的，按照名义金额计量。按照名义金额计量的政府补助，直接计入当期损益。</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本公司对于政府补助通常在实际收到时，按照实收金额予以确认和计量。但对于期末有确凿证据表明能够符合财政扶 持政策规定的相关条件预计能够收到财政扶持资金，按照应收的金额计量。按照应收金额计量的政府补助应同时符合以下条 件：（</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）应收补助款的金额已经过有权政府部门发文确认，或者可根据正式发布的财政资金管理办法的有关规定自行合理测 算，且预计其金额不存在重大不确定性；（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）所依据的是当地财政部门正式发布并按照《政府信息公开条例》的规定予以主 动公开的财政扶持项目及其财政资金管理办法，且该管理办法应当是普惠性的（任何符合规定条件的企业均可申请），而不 是专门针对特定企业制定的；（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）相关的补助款批文中已明确承诺了拨付期限，且该款项的拨付是有相应财政预算作为保障 的，因而可以合理保证其可在规定期限内收到；（</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）根据本公司和该补助事项的具体情况，应满足的其他相关条件（如有）。</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与资产相关的政府补助，确认为递延收益，并在相关资产的使用寿命内按照合理、系统的方法分期计入当期损益。与 收益相关的政府补助，用于补偿以后期间的相关成本费用或损失的，确认为递延收益，并在确认相关成本费用或损失的期间 计入当期损益；用于补偿已经发生的相关成本费用或损失的，直接计入当期损益。</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同时包含与资产相关部分和与收益相关部分的政府补助，区分不同部分分别进行会计处理；难以区分的，将其整体归 类为与收益相关的政府补助。</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与本公司日常活动相关的政府补助，按照经济业务的实质，计入其他收益或冲减相关成本费用；与日常活动无关的政 府补助，计入营业外收支。</w:t>
      </w:r>
    </w:p>
    <w:p>
      <w:pPr>
        <w:pStyle w:val="Style19"/>
        <w:keepNext w:val="0"/>
        <w:keepLines w:val="0"/>
        <w:widowControl w:val="0"/>
        <w:shd w:val="clear" w:color="auto" w:fill="auto"/>
        <w:bidi w:val="0"/>
        <w:spacing w:before="0" w:after="360" w:line="322" w:lineRule="exact"/>
        <w:ind w:left="0" w:right="0" w:firstLine="440"/>
        <w:jc w:val="both"/>
      </w:pPr>
      <w:r>
        <w:rPr>
          <w:color w:val="000000"/>
          <w:spacing w:val="0"/>
          <w:w w:val="100"/>
          <w:position w:val="0"/>
        </w:rPr>
        <w:t>已确认的政府补助需要退回时，存在相关递延收益余额的，冲减相关递延收益账面余额，超出部分计入当期损益；属 于其他情况的，直接计入当期损益。</w:t>
      </w:r>
    </w:p>
    <w:p>
      <w:pPr>
        <w:pStyle w:val="Style27"/>
        <w:keepNext/>
        <w:keepLines/>
        <w:widowControl w:val="0"/>
        <w:shd w:val="clear" w:color="auto" w:fill="auto"/>
        <w:tabs>
          <w:tab w:pos="421" w:val="left"/>
        </w:tabs>
        <w:bidi w:val="0"/>
        <w:spacing w:before="0" w:after="400" w:line="240" w:lineRule="auto"/>
        <w:ind w:left="0" w:right="0" w:firstLine="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3</w:t>
      </w:r>
      <w:bookmarkEnd w:id="981"/>
      <w:r>
        <w:rPr>
          <w:rFonts w:ascii="Times New Roman" w:eastAsia="Times New Roman" w:hAnsi="Times New Roman" w:cs="Times New Roman"/>
          <w:color w:val="000000"/>
          <w:spacing w:val="0"/>
          <w:w w:val="100"/>
          <w:position w:val="0"/>
        </w:rPr>
        <w:t>9</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79"/>
      <w:bookmarkEnd w:id="980"/>
      <w:bookmarkEnd w:id="982"/>
    </w:p>
    <w:p>
      <w:pPr>
        <w:pStyle w:val="Style19"/>
        <w:keepNext w:val="0"/>
        <w:keepLines w:val="0"/>
        <w:widowControl w:val="0"/>
        <w:shd w:val="clear" w:color="auto" w:fill="auto"/>
        <w:bidi w:val="0"/>
        <w:spacing w:before="0" w:after="180" w:line="240" w:lineRule="auto"/>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）当期所得税</w:t>
      </w:r>
    </w:p>
    <w:p>
      <w:pPr>
        <w:pStyle w:val="Style1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资产负债表日，对于当期和以前期间形成的当期所得税负债（或资产），以按照税法规定计算的预期应交纳（或返还） 的所得税金额计量。计算当期所得税费用所依据的应纳税所得额系根据有关税法规定对本年度税前会计利润作相应调整后计 算得出。</w:t>
      </w:r>
    </w:p>
    <w:p>
      <w:pPr>
        <w:pStyle w:val="Style19"/>
        <w:keepNext w:val="0"/>
        <w:keepLines w:val="0"/>
        <w:widowControl w:val="0"/>
        <w:shd w:val="clear" w:color="auto" w:fill="auto"/>
        <w:tabs>
          <w:tab w:pos="845" w:val="left"/>
        </w:tabs>
        <w:bidi w:val="0"/>
        <w:spacing w:before="0" w:after="0" w:line="312" w:lineRule="exact"/>
        <w:ind w:left="0" w:right="0" w:firstLine="440"/>
        <w:jc w:val="both"/>
      </w:pPr>
      <w:bookmarkStart w:id="983" w:name="bookmark983"/>
      <w:r>
        <w:rPr>
          <w:color w:val="000000"/>
          <w:spacing w:val="0"/>
          <w:w w:val="100"/>
          <w:position w:val="0"/>
        </w:rPr>
        <w:t>（</w:t>
      </w:r>
      <w:bookmarkEnd w:id="98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递延所得税资产及递延所得税负债</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某些资产、负债项目的账面价值与其计税基础之间的差额，以及未作为资产和负债确认但按照税法规定可以确定其计 税基础的项目的账面价值与计税基础之间的差额产生的暂时性差异，采用资产负债表债务法确认递延所得税资产及递延所得 税负债。</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与商誉的初始确认有关，以及与既不是企业合并、发生时也不影响会计利润和应纳税所得额（或可抵扣亏损）的交易 中产生的资产或负债的初始确认有关的应纳税暂时性差异，不予确认有关的递延所得税负债。此外，对与子公司、联营企业 及合营企业投资相关的应纳税暂时性差异，如果本公司能够控制暂时性差异转回的时间，而且该暂时性差异在可预见的未来 很可能不会转回，也不予确认有关的递延所得税负债。除上述例外情况，本公司确认其他所有应纳税暂时性差异产生的递延 所得税负债。</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与既不是企业合并、发生时也不影响会计利润和应纳税所得额（或可抵扣亏损）的交易中产生的资产或负债的初始确 认有关的可抵扣暂时性差异，不予确认有关的递延所得税资产。此外，对与子公司、联营企业及合营企业投资相关的可抵扣 暂时性差异，如果暂时性差异在可预见的未来不是很可能转回，或者未来不是很可能获得用来抵扣可抵扣暂时性差异的应纳 税所得额，不予确认有关的递延所得税资产。除上述例外情况，本公司以很可能取得用来抵扣可抵扣暂时性差异的应纳税所 得额为限，确认其他可抵扣暂时性差异产生的递延所得税资产。</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对于能够结转以后年度的可抵扣亏损和税款抵减，以很可能获得用来抵扣可抵扣亏损和税款抵减的未来应纳税所得额 为限，确认相应的递延所得税资产。</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资产负债表日，对于递延所得税资产和递延所得税负债，根据税法规定，按照预期收回相关资产或清偿相关负债期间 的适用税率计量。</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于资产负债表日，对递延所得税资产的账面价值进行复核，如果未来很可能无法获得足够的应纳税所得额用以抵扣递 延所得税资产的利益，则减记递延所得税资产的账面价值。在很可能获得足够的应纳税所得额时，减记的金额予以转回。</w:t>
      </w:r>
    </w:p>
    <w:p>
      <w:pPr>
        <w:pStyle w:val="Style19"/>
        <w:keepNext w:val="0"/>
        <w:keepLines w:val="0"/>
        <w:widowControl w:val="0"/>
        <w:shd w:val="clear" w:color="auto" w:fill="auto"/>
        <w:tabs>
          <w:tab w:pos="845" w:val="left"/>
        </w:tabs>
        <w:bidi w:val="0"/>
        <w:spacing w:before="0" w:after="0" w:line="312" w:lineRule="exact"/>
        <w:ind w:left="0" w:right="0" w:firstLine="440"/>
        <w:jc w:val="both"/>
      </w:pPr>
      <w:bookmarkStart w:id="984" w:name="bookmark984"/>
      <w:r>
        <w:rPr>
          <w:color w:val="000000"/>
          <w:spacing w:val="0"/>
          <w:w w:val="100"/>
          <w:position w:val="0"/>
        </w:rPr>
        <w:t>（</w:t>
      </w:r>
      <w:bookmarkEnd w:id="98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所得税费用</w:t>
      </w:r>
    </w:p>
    <w:p>
      <w:pPr>
        <w:pStyle w:val="Style19"/>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所得税费用包括当期所得税和递延所得税。</w:t>
      </w:r>
    </w:p>
    <w:p>
      <w:pPr>
        <w:pStyle w:val="Style19"/>
        <w:keepNext w:val="0"/>
        <w:keepLines w:val="0"/>
        <w:widowControl w:val="0"/>
        <w:shd w:val="clear" w:color="auto" w:fill="auto"/>
        <w:bidi w:val="0"/>
        <w:spacing w:before="0" w:after="380" w:line="307" w:lineRule="exact"/>
        <w:ind w:left="0" w:right="0" w:firstLine="0"/>
        <w:jc w:val="both"/>
      </w:pPr>
      <w:r>
        <w:rPr>
          <w:color w:val="000000"/>
          <w:spacing w:val="0"/>
          <w:w w:val="100"/>
          <w:position w:val="0"/>
        </w:rPr>
        <w:t>除确认为其他综合收益或直接计入股东权益的交易和事项相关的当期所得税和递延所得税计入其他综合收益或股东权益，以 及企业合并产生的递延所得税调整商誉的账面价值外，其余当期所得税和递延所得税费用或收益计入当期损益。</w:t>
      </w:r>
    </w:p>
    <w:p>
      <w:pPr>
        <w:pStyle w:val="Style27"/>
        <w:keepNext/>
        <w:keepLines/>
        <w:widowControl w:val="0"/>
        <w:shd w:val="clear" w:color="auto" w:fill="auto"/>
        <w:bidi w:val="0"/>
        <w:spacing w:before="0" w:after="380" w:line="240" w:lineRule="auto"/>
        <w:ind w:left="0" w:right="0" w:firstLine="0"/>
        <w:jc w:val="both"/>
      </w:pPr>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40</w:t>
      </w:r>
      <w:r>
        <w:rPr>
          <w:color w:val="000000"/>
          <w:spacing w:val="0"/>
          <w:w w:val="100"/>
          <w:position w:val="0"/>
        </w:rPr>
        <w:t>、租赁</w:t>
      </w:r>
      <w:bookmarkEnd w:id="985"/>
      <w:bookmarkEnd w:id="986"/>
      <w:bookmarkEnd w:id="987"/>
    </w:p>
    <w:p>
      <w:pPr>
        <w:pStyle w:val="Style38"/>
        <w:keepNext/>
        <w:keepLines/>
        <w:widowControl w:val="0"/>
        <w:shd w:val="clear" w:color="auto" w:fill="auto"/>
        <w:tabs>
          <w:tab w:pos="453" w:val="left"/>
        </w:tabs>
        <w:bidi w:val="0"/>
        <w:spacing w:before="0" w:after="240" w:line="240" w:lineRule="auto"/>
        <w:ind w:left="0" w:right="0" w:firstLine="0"/>
        <w:jc w:val="both"/>
      </w:pPr>
      <w:bookmarkStart w:id="988" w:name="bookmark988"/>
      <w:bookmarkStart w:id="989" w:name="bookmark989"/>
      <w:bookmarkStart w:id="990" w:name="bookmark990"/>
      <w:bookmarkStart w:id="991" w:name="bookmark991"/>
      <w:r>
        <w:rPr>
          <w:color w:val="000000"/>
          <w:spacing w:val="0"/>
          <w:w w:val="100"/>
          <w:position w:val="0"/>
        </w:rPr>
        <w:t>（</w:t>
      </w:r>
      <w:bookmarkEnd w:id="990"/>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988"/>
      <w:bookmarkEnd w:id="989"/>
      <w:bookmarkEnd w:id="991"/>
    </w:p>
    <w:p>
      <w:pPr>
        <w:pStyle w:val="Style19"/>
        <w:keepNext w:val="0"/>
        <w:keepLines w:val="0"/>
        <w:widowControl w:val="0"/>
        <w:numPr>
          <w:ilvl w:val="0"/>
          <w:numId w:val="45"/>
        </w:numPr>
        <w:shd w:val="clear" w:color="auto" w:fill="auto"/>
        <w:tabs>
          <w:tab w:pos="783" w:val="left"/>
        </w:tabs>
        <w:bidi w:val="0"/>
        <w:spacing w:before="0" w:after="0" w:line="312" w:lineRule="exact"/>
        <w:ind w:left="0" w:right="0" w:firstLine="440"/>
        <w:jc w:val="both"/>
      </w:pPr>
      <w:bookmarkStart w:id="992" w:name="bookmark992"/>
      <w:bookmarkEnd w:id="992"/>
      <w:r>
        <w:rPr>
          <w:color w:val="000000"/>
          <w:spacing w:val="0"/>
          <w:w w:val="100"/>
          <w:position w:val="0"/>
        </w:rPr>
        <w:t>本公司作为承租人记录经营租赁业务</w:t>
      </w:r>
    </w:p>
    <w:p>
      <w:pPr>
        <w:pStyle w:val="Style19"/>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经营租赁的租金支出在租赁期内的各个期间按直线法计入相关资产成本或当期损益。初始直接费用计入当期损益。或 有租金于实际发生时计入当期损益。</w:t>
      </w:r>
    </w:p>
    <w:p>
      <w:pPr>
        <w:pStyle w:val="Style19"/>
        <w:keepNext w:val="0"/>
        <w:keepLines w:val="0"/>
        <w:widowControl w:val="0"/>
        <w:numPr>
          <w:ilvl w:val="0"/>
          <w:numId w:val="45"/>
        </w:numPr>
        <w:shd w:val="clear" w:color="auto" w:fill="auto"/>
        <w:tabs>
          <w:tab w:pos="783" w:val="left"/>
        </w:tabs>
        <w:bidi w:val="0"/>
        <w:spacing w:before="0" w:after="0" w:line="240" w:lineRule="auto"/>
        <w:ind w:left="0" w:right="0" w:firstLine="440"/>
        <w:jc w:val="both"/>
      </w:pPr>
      <w:bookmarkStart w:id="993" w:name="bookmark993"/>
      <w:bookmarkEnd w:id="993"/>
      <w:r>
        <w:rPr>
          <w:color w:val="000000"/>
          <w:spacing w:val="0"/>
          <w:w w:val="100"/>
          <w:position w:val="0"/>
        </w:rPr>
        <w:t>本公司作为出租人记录经营租赁业务</w:t>
      </w:r>
    </w:p>
    <w:p>
      <w:pPr>
        <w:pStyle w:val="Style19"/>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经营租赁的租金收入在租赁期内的各个期间按直线法确认为当期损益。对金额较大的初始直接费用于发生时予以资本 化，在整个租赁期间内按照与确认租金收入相同的基础分期计入当期损益；其他金额较小的初始直接费用于发生时计入当期 损益。或有租金于实际发生时计入当期损益。</w:t>
      </w:r>
    </w:p>
    <w:p>
      <w:pPr>
        <w:pStyle w:val="Style38"/>
        <w:keepNext/>
        <w:keepLines/>
        <w:widowControl w:val="0"/>
        <w:shd w:val="clear" w:color="auto" w:fill="auto"/>
        <w:tabs>
          <w:tab w:pos="453" w:val="left"/>
        </w:tabs>
        <w:bidi w:val="0"/>
        <w:spacing w:before="0" w:after="240" w:line="240" w:lineRule="auto"/>
        <w:ind w:left="0" w:right="0" w:firstLine="0"/>
        <w:jc w:val="left"/>
      </w:pPr>
      <w:bookmarkStart w:id="994" w:name="bookmark994"/>
      <w:bookmarkStart w:id="995" w:name="bookmark995"/>
      <w:bookmarkStart w:id="996" w:name="bookmark996"/>
      <w:bookmarkStart w:id="997" w:name="bookmark997"/>
      <w:r>
        <w:rPr>
          <w:color w:val="000000"/>
          <w:spacing w:val="0"/>
          <w:w w:val="100"/>
          <w:position w:val="0"/>
        </w:rPr>
        <w:t>（</w:t>
      </w:r>
      <w:bookmarkEnd w:id="996"/>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994"/>
      <w:bookmarkEnd w:id="995"/>
      <w:bookmarkEnd w:id="997"/>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①本公司作为承租人记录融资租赁业务</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于租赁期开始日，将租赁开始日租赁资产的公允价值与最低租赁付款额现值两者中较低者作为租入资产的入账价值， </w:t>
      </w:r>
      <w:r>
        <w:rPr>
          <w:color w:val="000000"/>
          <w:spacing w:val="0"/>
          <w:w w:val="100"/>
          <w:position w:val="0"/>
        </w:rPr>
        <w:t>将最低租赁付款额作为长期应付款的入账价值，其差额作为未确认融资费用。此外，在租赁谈判和签订租赁合同过程中发生 的，可归属于租赁项目的初始直接费用也计入租入资产价值。最低租赁付款额扣除未确认融资费用后的余额分别长期负债和 一年内到期的长期负债列示。</w:t>
      </w:r>
    </w:p>
    <w:p>
      <w:pPr>
        <w:pStyle w:val="Style19"/>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未确认融资费用在租赁期内采用实际利率法计算确认当期的融资费用。或有租金于实际发生时计入当期损益。</w:t>
      </w:r>
    </w:p>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②本公司作为出租人记录融资租赁业务</w:t>
      </w:r>
    </w:p>
    <w:p>
      <w:pPr>
        <w:pStyle w:val="Style1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于租赁期开始日，将租赁开始日最低租赁收款额与初始直接费用之和作为应收融资租赁款的入账价值，同时记录未担 保余值；将最低租赁收款额、初始直接费用及未担保余值之和与其现值之和的差额确认为未实现融资收益。应收融资租赁款 扣除未实现融资收益后的余额分别长期债权和一年内到期的长期债权列示。</w:t>
      </w:r>
    </w:p>
    <w:p>
      <w:pPr>
        <w:pStyle w:val="Style19"/>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未实现融资收益在租赁期内采用实际利率法计算确认当期的融资收入。或有租金于实际发生时计入当期损益。</w:t>
      </w:r>
    </w:p>
    <w:p>
      <w:pPr>
        <w:pStyle w:val="Style27"/>
        <w:keepNext/>
        <w:keepLines/>
        <w:widowControl w:val="0"/>
        <w:shd w:val="clear" w:color="auto" w:fill="auto"/>
        <w:bidi w:val="0"/>
        <w:spacing w:before="0" w:after="260" w:line="240" w:lineRule="auto"/>
        <w:ind w:left="0" w:right="0" w:firstLine="0"/>
        <w:jc w:val="left"/>
      </w:pPr>
      <w:bookmarkStart w:id="1000" w:name="bookmark1000"/>
      <w:bookmarkStart w:id="998" w:name="bookmark998"/>
      <w:bookmarkStart w:id="999" w:name="bookmark999"/>
      <w:r>
        <w:rPr>
          <w:rFonts w:ascii="Times New Roman" w:eastAsia="Times New Roman" w:hAnsi="Times New Roman" w:cs="Times New Roman"/>
          <w:color w:val="000000"/>
          <w:spacing w:val="0"/>
          <w:w w:val="100"/>
          <w:position w:val="0"/>
        </w:rPr>
        <w:t>41</w:t>
      </w:r>
      <w:r>
        <w:rPr>
          <w:color w:val="000000"/>
          <w:spacing w:val="0"/>
          <w:w w:val="100"/>
          <w:position w:val="0"/>
        </w:rPr>
        <w:t>、其他重要的会计政策和会计估计</w:t>
      </w:r>
      <w:bookmarkEnd w:id="1000"/>
      <w:bookmarkEnd w:id="998"/>
      <w:bookmarkEnd w:id="999"/>
    </w:p>
    <w:p>
      <w:pPr>
        <w:pStyle w:val="Style19"/>
        <w:keepNext w:val="0"/>
        <w:keepLines w:val="0"/>
        <w:widowControl w:val="0"/>
        <w:shd w:val="clear" w:color="auto" w:fill="auto"/>
        <w:tabs>
          <w:tab w:pos="841" w:val="left"/>
        </w:tabs>
        <w:bidi w:val="0"/>
        <w:spacing w:before="0" w:after="0" w:line="313" w:lineRule="exact"/>
        <w:ind w:left="0" w:right="0" w:firstLine="440"/>
        <w:jc w:val="both"/>
      </w:pPr>
      <w:bookmarkStart w:id="1001" w:name="bookmark1001"/>
      <w:r>
        <w:rPr>
          <w:color w:val="000000"/>
          <w:spacing w:val="0"/>
          <w:w w:val="100"/>
          <w:position w:val="0"/>
        </w:rPr>
        <w:t>（</w:t>
      </w:r>
      <w:bookmarkEnd w:id="100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终止经营</w:t>
      </w:r>
    </w:p>
    <w:p>
      <w:pPr>
        <w:pStyle w:val="Style19"/>
        <w:keepNext w:val="0"/>
        <w:keepLines w:val="0"/>
        <w:widowControl w:val="0"/>
        <w:shd w:val="clear" w:color="auto" w:fill="auto"/>
        <w:bidi w:val="0"/>
        <w:spacing w:before="0" w:after="0" w:line="313" w:lineRule="exact"/>
        <w:ind w:left="0" w:right="0" w:firstLine="440"/>
        <w:jc w:val="left"/>
      </w:pPr>
      <w:r>
        <w:rPr>
          <w:color w:val="000000"/>
          <w:spacing w:val="0"/>
          <w:w w:val="100"/>
          <w:position w:val="0"/>
        </w:rPr>
        <w:t>终止经营，是指满足下列条件之一的、能够单独区分且已被本公司处置或划分为持有待售类别的组成部分：①该组成 部分代表一项独立的主要业务或一个单独的主要经营地区；②该组成部分是拟对一项独立的主要业务或一个单独的主要经营 地区进行处置的一项相关联计划的一部分；③该组成部分是专为了转售而取得的子公司。</w:t>
      </w:r>
    </w:p>
    <w:p>
      <w:pPr>
        <w:pStyle w:val="Style1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终止经营的会计处理方法参见本报告“第十节财务报告”之“五、</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、持有待售资产”相关描述。</w:t>
      </w:r>
    </w:p>
    <w:p>
      <w:pPr>
        <w:pStyle w:val="Style19"/>
        <w:keepNext w:val="0"/>
        <w:keepLines w:val="0"/>
        <w:widowControl w:val="0"/>
        <w:shd w:val="clear" w:color="auto" w:fill="auto"/>
        <w:tabs>
          <w:tab w:pos="841" w:val="left"/>
        </w:tabs>
        <w:bidi w:val="0"/>
        <w:spacing w:before="0" w:after="0" w:line="313" w:lineRule="exact"/>
        <w:ind w:left="0" w:right="0" w:firstLine="440"/>
        <w:jc w:val="both"/>
      </w:pPr>
      <w:bookmarkStart w:id="1002" w:name="bookmark1002"/>
      <w:r>
        <w:rPr>
          <w:color w:val="000000"/>
          <w:spacing w:val="0"/>
          <w:w w:val="100"/>
          <w:position w:val="0"/>
        </w:rPr>
        <w:t>（</w:t>
      </w:r>
      <w:bookmarkEnd w:id="100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回购股份</w:t>
      </w:r>
    </w:p>
    <w:p>
      <w:pPr>
        <w:pStyle w:val="Style1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股份回购中支付的对价和交易费用减少股东权益，回购、转让或注销本公司股份时，不确认利得或损失。</w:t>
      </w:r>
    </w:p>
    <w:p>
      <w:pPr>
        <w:pStyle w:val="Style19"/>
        <w:keepNext w:val="0"/>
        <w:keepLines w:val="0"/>
        <w:widowControl w:val="0"/>
        <w:shd w:val="clear" w:color="auto" w:fill="auto"/>
        <w:bidi w:val="0"/>
        <w:spacing w:before="0" w:after="0" w:line="313" w:lineRule="exact"/>
        <w:ind w:left="0" w:right="0" w:firstLine="440"/>
        <w:jc w:val="left"/>
      </w:pPr>
      <w:r>
        <w:rPr>
          <w:color w:val="000000"/>
          <w:spacing w:val="0"/>
          <w:w w:val="100"/>
          <w:position w:val="0"/>
        </w:rPr>
        <w:t>转让库存股，按实际收到的金额与库存股账面金额的差额，计入资本公积，资本公积不足冲减的，冲减盈余公积和未 分配利润。注销库存股，按股票面值和注销股数减少股本，按注销库存股的账面余额与面值的差额，冲减资本公积，资本公 积不足冲减的，冲减盈余公积和未分配利润。</w:t>
      </w:r>
    </w:p>
    <w:p>
      <w:pPr>
        <w:pStyle w:val="Style19"/>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本公司在运用会计政策过程中，由于经营活动内在的不确定性，本公司需要对无法准确计量的报表项目的账面价值进 行判断、估计和假设。这些判断、估计和假设是基于本公司管理层过去的历史经验，并在考虑其他相关因素的基础上做出的。 这些判断、估计和假设会影响收入、费用、资产和负债的报告金额以及资产负债表日或有负债的披露。然而，这些估计的不 确定性所导致的实际结果可能与本公司管理层当前的估计存在差异，进而造成对未来受影响的资产或负债的账面金额进行重 大调整。</w:t>
      </w:r>
    </w:p>
    <w:p>
      <w:pPr>
        <w:pStyle w:val="Style19"/>
        <w:keepNext w:val="0"/>
        <w:keepLines w:val="0"/>
        <w:widowControl w:val="0"/>
        <w:shd w:val="clear" w:color="auto" w:fill="auto"/>
        <w:tabs>
          <w:tab w:pos="841" w:val="left"/>
        </w:tabs>
        <w:bidi w:val="0"/>
        <w:spacing w:before="0" w:after="0" w:line="313" w:lineRule="exact"/>
        <w:ind w:left="0" w:right="0" w:firstLine="440"/>
        <w:jc w:val="both"/>
      </w:pPr>
      <w:bookmarkStart w:id="1003" w:name="bookmark1003"/>
      <w:r>
        <w:rPr>
          <w:color w:val="000000"/>
          <w:spacing w:val="0"/>
          <w:w w:val="100"/>
          <w:position w:val="0"/>
        </w:rPr>
        <w:t>（</w:t>
      </w:r>
      <w:bookmarkEnd w:id="100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重大会计判断和估计</w:t>
      </w:r>
    </w:p>
    <w:p>
      <w:pPr>
        <w:pStyle w:val="Style1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本公司在运用会计政策过程中，由于经营活动内在的不确定性，本公司需要对无法准确计量的报表项目的账面价值进 行判断、估计和假设。这些判断、估计和假设是基于本公司管理层过去的历史经验，并在考虑其他相关因素的基础上做出的。 这些判断、估计和假设会影响收入、费用、资产和负债的报告金额以及资产负债表日或有负债的披露。然而，这些估计的不 确定性所导致的实际结果可能与本公司管理层当前的估计存在差异，进而造成对未来受影响的资产或负债的账面金额进行重 大调整。</w:t>
      </w:r>
    </w:p>
    <w:p>
      <w:pPr>
        <w:pStyle w:val="Style1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本公司对前述判断、估计和假设在持续经营的基础上进行定期复核，会计估计的变更仅影响变更当期的，其影响数在 变更当期予以确认；既影响变更当期又影响未来期间的，其影响数在变更当期和未来期间予以确认。</w:t>
      </w:r>
    </w:p>
    <w:p>
      <w:pPr>
        <w:pStyle w:val="Style1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于资产负债表日，本公司需对财务报表项目金额进行判断、估计和假设的重要领域如下：</w:t>
      </w:r>
    </w:p>
    <w:p>
      <w:pPr>
        <w:pStyle w:val="Style19"/>
        <w:keepNext w:val="0"/>
        <w:keepLines w:val="0"/>
        <w:widowControl w:val="0"/>
        <w:numPr>
          <w:ilvl w:val="0"/>
          <w:numId w:val="47"/>
        </w:numPr>
        <w:shd w:val="clear" w:color="auto" w:fill="auto"/>
        <w:tabs>
          <w:tab w:pos="779" w:val="left"/>
        </w:tabs>
        <w:bidi w:val="0"/>
        <w:spacing w:before="0" w:after="0" w:line="313" w:lineRule="exact"/>
        <w:ind w:left="0" w:right="0" w:firstLine="440"/>
        <w:jc w:val="both"/>
      </w:pPr>
      <w:bookmarkStart w:id="1004" w:name="bookmark1004"/>
      <w:bookmarkEnd w:id="1004"/>
      <w:r>
        <w:rPr>
          <w:color w:val="000000"/>
          <w:spacing w:val="0"/>
          <w:w w:val="100"/>
          <w:position w:val="0"/>
        </w:rPr>
        <w:t>建造合同收入确认</w:t>
      </w:r>
    </w:p>
    <w:p>
      <w:pPr>
        <w:pStyle w:val="Style1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如本报告“第十节财务报告”之“五、</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、收入”所述，本公司建造合同是根据履约进度在一段时间内确认收入，本 公司管理层需要在初始时对建造合同总收入和总成本做出合理估计，并于合同执行过程中持续评估和修订，涉及管理层的重 大会计估计。本公司主要依靠过去的经验和工作作出判断，这些重大判断和估计变更都可能对变更当期或以后期间的营业收 入、营业成本，以及期间损益产生影响，且可能构成重大影响。</w:t>
      </w:r>
    </w:p>
    <w:p>
      <w:pPr>
        <w:pStyle w:val="Style19"/>
        <w:keepNext w:val="0"/>
        <w:keepLines w:val="0"/>
        <w:widowControl w:val="0"/>
        <w:numPr>
          <w:ilvl w:val="0"/>
          <w:numId w:val="47"/>
        </w:numPr>
        <w:shd w:val="clear" w:color="auto" w:fill="auto"/>
        <w:tabs>
          <w:tab w:pos="779" w:val="left"/>
        </w:tabs>
        <w:bidi w:val="0"/>
        <w:spacing w:before="0" w:after="0" w:line="313" w:lineRule="exact"/>
        <w:ind w:left="0" w:right="0" w:firstLine="440"/>
        <w:jc w:val="both"/>
      </w:pPr>
      <w:bookmarkStart w:id="1005" w:name="bookmark1005"/>
      <w:bookmarkEnd w:id="1005"/>
      <w:r>
        <w:rPr>
          <w:color w:val="000000"/>
          <w:spacing w:val="0"/>
          <w:w w:val="100"/>
          <w:position w:val="0"/>
        </w:rPr>
        <w:t>坏账准备计提</w:t>
      </w:r>
    </w:p>
    <w:p>
      <w:pPr>
        <w:pStyle w:val="Style1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本公司根据应收款项的会计政策，采用备抵法核算坏账损失。应收款项减值是基于评估应收款项的可收回性。鉴定应 收款项减值要求管理层的判断和估计。实际的结果与原先估计的差异将在估计被改变的期间影响应收款项的账面价值及应收 </w:t>
      </w:r>
      <w:r>
        <w:rPr>
          <w:color w:val="000000"/>
          <w:spacing w:val="0"/>
          <w:w w:val="100"/>
          <w:position w:val="0"/>
        </w:rPr>
        <w:t>款项坏账准备的计提或转回。</w:t>
      </w:r>
    </w:p>
    <w:p>
      <w:pPr>
        <w:pStyle w:val="Style19"/>
        <w:keepNext w:val="0"/>
        <w:keepLines w:val="0"/>
        <w:widowControl w:val="0"/>
        <w:numPr>
          <w:ilvl w:val="0"/>
          <w:numId w:val="47"/>
        </w:numPr>
        <w:shd w:val="clear" w:color="auto" w:fill="auto"/>
        <w:tabs>
          <w:tab w:pos="767" w:val="left"/>
        </w:tabs>
        <w:bidi w:val="0"/>
        <w:spacing w:before="0" w:after="0" w:line="315" w:lineRule="exact"/>
        <w:ind w:left="0" w:right="0" w:firstLine="440"/>
        <w:jc w:val="both"/>
      </w:pPr>
      <w:bookmarkStart w:id="1006" w:name="bookmark1006"/>
      <w:bookmarkEnd w:id="1006"/>
      <w:r>
        <w:rPr>
          <w:color w:val="000000"/>
          <w:spacing w:val="0"/>
          <w:w w:val="100"/>
          <w:position w:val="0"/>
        </w:rPr>
        <w:t>存货跌价准备</w:t>
      </w:r>
    </w:p>
    <w:p>
      <w:pPr>
        <w:pStyle w:val="Style19"/>
        <w:keepNext w:val="0"/>
        <w:keepLines w:val="0"/>
        <w:widowControl w:val="0"/>
        <w:shd w:val="clear" w:color="auto" w:fill="auto"/>
        <w:bidi w:val="0"/>
        <w:spacing w:before="0" w:after="0" w:line="315" w:lineRule="exact"/>
        <w:ind w:left="0" w:right="0" w:firstLine="440"/>
        <w:jc w:val="left"/>
      </w:pPr>
      <w:r>
        <w:rPr>
          <w:color w:val="000000"/>
          <w:spacing w:val="0"/>
          <w:w w:val="100"/>
          <w:position w:val="0"/>
        </w:rPr>
        <w:t>本公司根据存货会计政策，按照成本与可变现净值孰低计量，对成本高于可变现净值及陈旧和滞销的存货，计提存货 跌价准备。存货减值至可变现净值是基于评估存货的可售性及其可变现净值。鉴定存货减值要求管理层在取得确凿证据，并 且考虑持有存货的目的、资产负债表日后事项的影响等因素的基础上作出判断和估计。实际的结果与原先估计的差异将在估 计被改变的期间影响存货的账面价值及存货跌价准备的计提或转回。</w:t>
      </w:r>
    </w:p>
    <w:p>
      <w:pPr>
        <w:pStyle w:val="Style19"/>
        <w:keepNext w:val="0"/>
        <w:keepLines w:val="0"/>
        <w:widowControl w:val="0"/>
        <w:numPr>
          <w:ilvl w:val="0"/>
          <w:numId w:val="47"/>
        </w:numPr>
        <w:shd w:val="clear" w:color="auto" w:fill="auto"/>
        <w:tabs>
          <w:tab w:pos="767" w:val="left"/>
        </w:tabs>
        <w:bidi w:val="0"/>
        <w:spacing w:before="0" w:after="0" w:line="315" w:lineRule="exact"/>
        <w:ind w:left="0" w:right="0" w:firstLine="440"/>
        <w:jc w:val="both"/>
      </w:pPr>
      <w:bookmarkStart w:id="1007" w:name="bookmark1007"/>
      <w:bookmarkEnd w:id="1007"/>
      <w:r>
        <w:rPr>
          <w:color w:val="000000"/>
          <w:spacing w:val="0"/>
          <w:w w:val="100"/>
          <w:position w:val="0"/>
        </w:rPr>
        <w:t>长期资产减值准备</w:t>
      </w:r>
    </w:p>
    <w:p>
      <w:pPr>
        <w:pStyle w:val="Style19"/>
        <w:keepNext w:val="0"/>
        <w:keepLines w:val="0"/>
        <w:widowControl w:val="0"/>
        <w:shd w:val="clear" w:color="auto" w:fill="auto"/>
        <w:bidi w:val="0"/>
        <w:spacing w:before="0" w:after="0" w:line="315" w:lineRule="exact"/>
        <w:ind w:left="0" w:right="0" w:firstLine="440"/>
        <w:jc w:val="left"/>
      </w:pPr>
      <w:r>
        <w:rPr>
          <w:color w:val="000000"/>
          <w:spacing w:val="0"/>
          <w:w w:val="100"/>
          <w:position w:val="0"/>
        </w:rPr>
        <w:t>本公司于资产负债表日对除金融资产之外的非流动资产判断是否存在可能发生减值的迹象。对使用寿命不确定的无形 资产，除每年进行的减值测试外，当其存在减值迹象时，也进行减值测试。其他除金融资产之外的非流动资产，当存在迹象 表明其账面金额不可收回时，进行减值测试。</w:t>
      </w:r>
    </w:p>
    <w:p>
      <w:pPr>
        <w:pStyle w:val="Style19"/>
        <w:keepNext w:val="0"/>
        <w:keepLines w:val="0"/>
        <w:widowControl w:val="0"/>
        <w:shd w:val="clear" w:color="auto" w:fill="auto"/>
        <w:bidi w:val="0"/>
        <w:spacing w:before="0" w:after="0" w:line="315" w:lineRule="exact"/>
        <w:ind w:left="0" w:right="0" w:firstLine="440"/>
        <w:jc w:val="left"/>
      </w:pPr>
      <w:r>
        <w:rPr>
          <w:color w:val="000000"/>
          <w:spacing w:val="0"/>
          <w:w w:val="100"/>
          <w:position w:val="0"/>
        </w:rPr>
        <w:t>当资产或资产组的账面价值高于可收回金额，即公允价值减去处置费用后的净额和预计未来现金流量的现值中的较高 者，表明发生了减值。</w:t>
      </w:r>
    </w:p>
    <w:p>
      <w:pPr>
        <w:pStyle w:val="Style19"/>
        <w:keepNext w:val="0"/>
        <w:keepLines w:val="0"/>
        <w:widowControl w:val="0"/>
        <w:shd w:val="clear" w:color="auto" w:fill="auto"/>
        <w:bidi w:val="0"/>
        <w:spacing w:before="0" w:after="0" w:line="315" w:lineRule="exact"/>
        <w:ind w:left="0" w:right="0" w:firstLine="440"/>
        <w:jc w:val="left"/>
      </w:pPr>
      <w:r>
        <w:rPr>
          <w:color w:val="000000"/>
          <w:spacing w:val="0"/>
          <w:w w:val="100"/>
          <w:position w:val="0"/>
        </w:rPr>
        <w:t>公允价值减去处置费用后的净额，参考公平交易中类似资产的销售协议价格或可观察到的市场价格，减去可直接归属 于该资产处置的增量成本确定。</w:t>
      </w:r>
    </w:p>
    <w:p>
      <w:pPr>
        <w:pStyle w:val="Style19"/>
        <w:keepNext w:val="0"/>
        <w:keepLines w:val="0"/>
        <w:widowControl w:val="0"/>
        <w:shd w:val="clear" w:color="auto" w:fill="auto"/>
        <w:bidi w:val="0"/>
        <w:spacing w:before="0" w:after="0" w:line="315" w:lineRule="exact"/>
        <w:ind w:left="0" w:right="0" w:firstLine="440"/>
        <w:jc w:val="left"/>
      </w:pPr>
      <w:r>
        <w:rPr>
          <w:color w:val="000000"/>
          <w:spacing w:val="0"/>
          <w:w w:val="100"/>
          <w:position w:val="0"/>
        </w:rPr>
        <w:t>在预计未来现金流量现值时，需要对该资产（或资产组）的产量、售价、相关经营成本以及计算现值时使用的折现率 等作出重大判断。本公司在估计可收回金额时会采用所有能够获得的相关资料，包括根据合理和可支持的假设所作出有关产 量、售价和相关经营成本的预测。</w:t>
      </w:r>
    </w:p>
    <w:p>
      <w:pPr>
        <w:pStyle w:val="Style19"/>
        <w:keepNext w:val="0"/>
        <w:keepLines w:val="0"/>
        <w:widowControl w:val="0"/>
        <w:shd w:val="clear" w:color="auto" w:fill="auto"/>
        <w:bidi w:val="0"/>
        <w:spacing w:before="0" w:after="0" w:line="315" w:lineRule="exact"/>
        <w:ind w:left="0" w:right="0" w:firstLine="440"/>
        <w:jc w:val="left"/>
      </w:pPr>
      <w:r>
        <w:rPr>
          <w:color w:val="000000"/>
          <w:spacing w:val="0"/>
          <w:w w:val="100"/>
          <w:position w:val="0"/>
        </w:rPr>
        <w:t>本公司至少每年测试商誉是否发生减值。这要求对分配了商誉的资产组或者资产组组合的未来现金流量的现值进行预 计。对未来现金流量的现值进行预计时，本公司需要预计未来资产组或者资产组组合产生的现金流量，同时选择恰当的折现 率确定未来现金流量的现值。</w:t>
      </w:r>
    </w:p>
    <w:p>
      <w:pPr>
        <w:pStyle w:val="Style19"/>
        <w:keepNext w:val="0"/>
        <w:keepLines w:val="0"/>
        <w:widowControl w:val="0"/>
        <w:numPr>
          <w:ilvl w:val="0"/>
          <w:numId w:val="47"/>
        </w:numPr>
        <w:shd w:val="clear" w:color="auto" w:fill="auto"/>
        <w:tabs>
          <w:tab w:pos="767" w:val="left"/>
        </w:tabs>
        <w:bidi w:val="0"/>
        <w:spacing w:before="0" w:after="0" w:line="315" w:lineRule="exact"/>
        <w:ind w:left="0" w:right="0" w:firstLine="440"/>
        <w:jc w:val="both"/>
      </w:pPr>
      <w:bookmarkStart w:id="1008" w:name="bookmark1008"/>
      <w:bookmarkEnd w:id="1008"/>
      <w:r>
        <w:rPr>
          <w:color w:val="000000"/>
          <w:spacing w:val="0"/>
          <w:w w:val="100"/>
          <w:position w:val="0"/>
        </w:rPr>
        <w:t>折旧和摊销</w:t>
      </w:r>
    </w:p>
    <w:p>
      <w:pPr>
        <w:pStyle w:val="Style19"/>
        <w:keepNext w:val="0"/>
        <w:keepLines w:val="0"/>
        <w:widowControl w:val="0"/>
        <w:shd w:val="clear" w:color="auto" w:fill="auto"/>
        <w:bidi w:val="0"/>
        <w:spacing w:before="0" w:after="0" w:line="315" w:lineRule="exact"/>
        <w:ind w:left="0" w:right="0" w:firstLine="440"/>
        <w:jc w:val="left"/>
      </w:pPr>
      <w:r>
        <w:rPr>
          <w:color w:val="000000"/>
          <w:spacing w:val="0"/>
          <w:w w:val="100"/>
          <w:position w:val="0"/>
        </w:rPr>
        <w:t>本公司对投资性房地产、固定资产和无形资产在考虑其残值后，在使用寿命内按直线法计提折旧和摊销。本公司定期 复核使用寿命，以决定将计入每个报告期的折旧和摊销费用数额。使用寿命是本公司根据对同类资产的以往经验并结合预期 的技术更新而确定的。如果以前的估计发生重大变化，则会在未来期间对折旧和摊销费用进行调整。</w:t>
      </w:r>
    </w:p>
    <w:p>
      <w:pPr>
        <w:pStyle w:val="Style19"/>
        <w:keepNext w:val="0"/>
        <w:keepLines w:val="0"/>
        <w:widowControl w:val="0"/>
        <w:numPr>
          <w:ilvl w:val="0"/>
          <w:numId w:val="47"/>
        </w:numPr>
        <w:shd w:val="clear" w:color="auto" w:fill="auto"/>
        <w:tabs>
          <w:tab w:pos="767" w:val="left"/>
        </w:tabs>
        <w:bidi w:val="0"/>
        <w:spacing w:before="0" w:after="0" w:line="315" w:lineRule="exact"/>
        <w:ind w:left="0" w:right="0" w:firstLine="440"/>
        <w:jc w:val="both"/>
      </w:pPr>
      <w:bookmarkStart w:id="1009" w:name="bookmark1009"/>
      <w:bookmarkEnd w:id="1009"/>
      <w:r>
        <w:rPr>
          <w:color w:val="000000"/>
          <w:spacing w:val="0"/>
          <w:w w:val="100"/>
          <w:position w:val="0"/>
        </w:rPr>
        <w:t>开发支出</w:t>
      </w:r>
    </w:p>
    <w:p>
      <w:pPr>
        <w:pStyle w:val="Style19"/>
        <w:keepNext w:val="0"/>
        <w:keepLines w:val="0"/>
        <w:widowControl w:val="0"/>
        <w:shd w:val="clear" w:color="auto" w:fill="auto"/>
        <w:bidi w:val="0"/>
        <w:spacing w:before="0" w:after="380" w:line="315" w:lineRule="exact"/>
        <w:ind w:left="0" w:right="0" w:firstLine="440"/>
        <w:jc w:val="left"/>
      </w:pPr>
      <w:r>
        <w:rPr>
          <w:color w:val="000000"/>
          <w:spacing w:val="0"/>
          <w:w w:val="100"/>
          <w:position w:val="0"/>
        </w:rPr>
        <w:t>确定资本化的金额时，本公司管理层需要作出有关资产的预计未来现金流量、适用的折现率以及预计受益期间的假设。 本公司自行开发的无形资产，管理层认为该业务的前景和目前的发展良好，市场对以该无形资产生产的产品的反应也证实了 管理层之前对这一项目预期收入的估计。但是日益增加的竞争也使得管理层重新考虑对市场份额和有关产品的预计毛利等方 面的假设。经过全面的检视后，本公司管理层认为即使在产品回报率出现下调的情况下，仍可以全额收回该无形资产账面价 值。本公司将继续密切检视有关情况，一旦有迹象表明需要调整相关会计估计的假设，本公司将在有关迹象发生的期间作出 调整。</w:t>
      </w:r>
    </w:p>
    <w:p>
      <w:pPr>
        <w:pStyle w:val="Style27"/>
        <w:keepNext/>
        <w:keepLines/>
        <w:widowControl w:val="0"/>
        <w:shd w:val="clear" w:color="auto" w:fill="auto"/>
        <w:bidi w:val="0"/>
        <w:spacing w:before="0" w:after="380" w:line="240" w:lineRule="auto"/>
        <w:ind w:left="0" w:right="0" w:firstLine="0"/>
        <w:jc w:val="left"/>
      </w:pPr>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42</w:t>
      </w:r>
      <w:r>
        <w:rPr>
          <w:color w:val="000000"/>
          <w:spacing w:val="0"/>
          <w:w w:val="100"/>
          <w:position w:val="0"/>
        </w:rPr>
        <w:t>、重要会计政策和会计估计变更</w:t>
      </w:r>
      <w:bookmarkEnd w:id="1010"/>
      <w:bookmarkEnd w:id="1011"/>
      <w:bookmarkEnd w:id="1012"/>
    </w:p>
    <w:p>
      <w:pPr>
        <w:pStyle w:val="Style38"/>
        <w:keepNext/>
        <w:keepLines/>
        <w:widowControl w:val="0"/>
        <w:shd w:val="clear" w:color="auto" w:fill="auto"/>
        <w:bidi w:val="0"/>
        <w:spacing w:before="0" w:after="380" w:line="240" w:lineRule="auto"/>
        <w:ind w:left="0" w:right="0" w:firstLine="0"/>
        <w:jc w:val="left"/>
      </w:pPr>
      <w:bookmarkStart w:id="1013" w:name="bookmark1013"/>
      <w:bookmarkStart w:id="1014" w:name="bookmark1014"/>
      <w:bookmarkStart w:id="1015" w:name="bookmark1015"/>
      <w:bookmarkStart w:id="1016" w:name="bookmark1016"/>
      <w:r>
        <w:rPr>
          <w:color w:val="000000"/>
          <w:spacing w:val="0"/>
          <w:w w:val="100"/>
          <w:position w:val="0"/>
        </w:rPr>
        <w:t>（</w:t>
      </w:r>
      <w:bookmarkEnd w:id="1015"/>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13"/>
      <w:bookmarkEnd w:id="1014"/>
      <w:bookmarkEnd w:id="1016"/>
    </w:p>
    <w:p>
      <w:pPr>
        <w:pStyle w:val="Style24"/>
        <w:keepNext w:val="0"/>
        <w:keepLines w:val="0"/>
        <w:widowControl w:val="0"/>
        <w:shd w:val="clear" w:color="auto" w:fill="auto"/>
        <w:bidi w:val="0"/>
        <w:spacing w:before="0" w:after="0" w:line="240" w:lineRule="auto"/>
        <w:ind w:left="14"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8150"/>
        <w:gridCol w:w="1166"/>
        <w:gridCol w:w="45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p>
        </w:tc>
      </w:tr>
      <w:tr>
        <w:trPr>
          <w:trHeight w:val="13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日发布了《关于修订印发〈企业会计准则第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租赁〉的通知》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财会</w:t>
            </w:r>
            <w:r>
              <w:rPr>
                <w:rFonts w:ascii="Times New Roman" w:eastAsia="Times New Roman" w:hAnsi="Times New Roman" w:cs="Times New Roman"/>
                <w:color w:val="000000"/>
                <w:spacing w:val="0"/>
                <w:w w:val="100"/>
                <w:position w:val="0"/>
                <w:sz w:val="18"/>
                <w:szCs w:val="18"/>
              </w:rPr>
              <w:t xml:space="preserve">[2018]35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，要求在境内外同时上市的企业以及在境外上市并采用国际财务报告准则或企业会计准则编制财务 报表的企业，自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日起施行；其他执行企业会计准则的企业自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 根据财政部要求，公司自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第七届董事</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会第十二次</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会议审议批 准</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150"/>
        <w:gridCol w:w="1166"/>
        <w:gridCol w:w="456"/>
      </w:tblGrid>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日，财政部针对上述 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xml:space="preserve">号发布了 </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项目合同社会资本方会计处理实施问答和应用案例，进一步明确了相关会计 处理规定，公司自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第七届董事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会第十六次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会议分别审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议批准</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numPr>
          <w:ilvl w:val="0"/>
          <w:numId w:val="49"/>
        </w:numPr>
        <w:shd w:val="clear" w:color="auto" w:fill="auto"/>
        <w:tabs>
          <w:tab w:pos="483" w:val="left"/>
        </w:tabs>
        <w:bidi w:val="0"/>
        <w:spacing w:before="0" w:after="380" w:line="240" w:lineRule="auto"/>
        <w:ind w:left="0" w:right="0" w:firstLine="0"/>
        <w:jc w:val="left"/>
      </w:pPr>
      <w:bookmarkStart w:id="1017" w:name="bookmark1017"/>
      <w:bookmarkStart w:id="1018" w:name="bookmark1018"/>
      <w:bookmarkStart w:id="1019" w:name="bookmark1019"/>
      <w:bookmarkStart w:id="1020" w:name="bookmark1020"/>
      <w:bookmarkEnd w:id="1019"/>
      <w:r>
        <w:rPr>
          <w:color w:val="000000"/>
          <w:spacing w:val="0"/>
          <w:w w:val="100"/>
          <w:position w:val="0"/>
        </w:rPr>
        <w:t>重要会计估计变更</w:t>
      </w:r>
      <w:bookmarkEnd w:id="1017"/>
      <w:bookmarkEnd w:id="1018"/>
      <w:bookmarkEnd w:id="1020"/>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38"/>
        <w:keepNext/>
        <w:keepLines/>
        <w:widowControl w:val="0"/>
        <w:numPr>
          <w:ilvl w:val="0"/>
          <w:numId w:val="49"/>
        </w:numPr>
        <w:shd w:val="clear" w:color="auto" w:fill="auto"/>
        <w:tabs>
          <w:tab w:pos="483" w:val="left"/>
        </w:tabs>
        <w:bidi w:val="0"/>
        <w:spacing w:before="0" w:after="380" w:line="240" w:lineRule="auto"/>
        <w:ind w:left="0" w:right="0" w:firstLine="0"/>
        <w:jc w:val="left"/>
      </w:pPr>
      <w:bookmarkStart w:id="1021" w:name="bookmark1021"/>
      <w:bookmarkStart w:id="1022" w:name="bookmark1022"/>
      <w:bookmarkStart w:id="1023" w:name="bookmark1023"/>
      <w:bookmarkStart w:id="1024" w:name="bookmark1024"/>
      <w:bookmarkEnd w:id="1023"/>
      <w:r>
        <w:rPr>
          <w:rFonts w:ascii="Times New Roman" w:eastAsia="Times New Roman" w:hAnsi="Times New Roman" w:cs="Times New Roman"/>
          <w:color w:val="000000"/>
          <w:spacing w:val="0"/>
          <w:w w:val="100"/>
          <w:position w:val="0"/>
        </w:rPr>
        <w:t>2021</w:t>
      </w:r>
      <w:r>
        <w:rPr>
          <w:color w:val="000000"/>
          <w:spacing w:val="0"/>
          <w:w w:val="100"/>
          <w:position w:val="0"/>
        </w:rPr>
        <w:t>年会计政策变更调整当年年初财务报表相关项目情况</w:t>
      </w:r>
      <w:bookmarkEnd w:id="1021"/>
      <w:bookmarkEnd w:id="1022"/>
      <w:bookmarkEnd w:id="1024"/>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是否需要调整年初资产负债表科目</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V</w:t>
      </w:r>
      <w:r>
        <w:rPr>
          <w:color w:val="000000"/>
          <w:spacing w:val="0"/>
          <w:w w:val="100"/>
          <w:position w:val="0"/>
        </w:rPr>
        <w:t>是□否</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合并资产负债表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8"/>
        <w:gridCol w:w="2453"/>
        <w:gridCol w:w="2462"/>
        <w:gridCol w:w="245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1,324,533,735.53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1,324,533,735.53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355,722,818.82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355,722,818.82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1,308,038,698.91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1,308,038,698.91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132,350,142.50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132,340,241.51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-9,900.99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75,520,742.64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75,520,742.64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433,701,219.15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433,701,219.15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1,374,039,969.44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1,374,039,969.44</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15,367,367.66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15,367,367.66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一年内到期的非流动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18,844,535.25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18,844,535.25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120,867,333.26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120,867,333.26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5,158,986,563.16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5,158,976,662.17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-9,900.99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199,534,073.07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199,534,073.07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13,424,179.28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13,424,179.28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60275226.31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60275226.31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542,107,073.53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542,107,073.53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455,219,780.84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455,219,780.84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976,997,797.97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14,473,806.</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-962,523,991.83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2,029,395.89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2,029,395.89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200,648,976.48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200,648,976.48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34,348205.69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34,348205.69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152,292,789.75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152,292,789.75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100,137,798.76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100,137,798.76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71,781,888.60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27,182,771.61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989,706,763.44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962,523,991.83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2,833,950,561.89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2,835,979,957.78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2,029,395.89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7,992,937,125.05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7,994,956,619.95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2,019,494.90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435,590,000.00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435,590,000.00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408,959,063.13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408,959,063.13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1,382,946260.12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1,382,946260.12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2,518,425.57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2,518,425.57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220,025,700.53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220,025,700.53</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59,773,866.73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59,773,866.73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51276,656.50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51276,656.50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147,832,533.88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147,832,533.88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3,737,233.03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3,737,233.03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118,835,098.80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119,849,826.78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1,014,727.98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211,840280.65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211,840280.65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3,039,597,885.91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3,040,612,613.89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1,014,727.98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1,747,699,368.12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1,747,699,368.12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1,004,766.92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1,004,766.92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22,502,522.58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22,502,522.58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1,770,201,890.70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1,771,206,657.62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1,004,766.92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4,809,799,776.61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4,811,819,271.51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2,019,494.90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1,924,629229.00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1,924,629229.00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174,663,952.61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174,663,952.61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42,693,000.00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42,693,000.00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-39,149,451.71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-39,149,451.71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140,372,373.31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140,372,373.31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934,315,132.72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934,315,132.72</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3,092,138,235.93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3,092,138235.93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90,999,112.51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90,999,112.51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3,183,137,348.44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3,183,137,348.44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7,992,937,125.05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7,994,956,619.95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2,019,494.90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19"/>
        <w:keepNext w:val="0"/>
        <w:keepLines w:val="0"/>
        <w:widowControl w:val="0"/>
        <w:shd w:val="clear" w:color="auto" w:fill="auto"/>
        <w:bidi w:val="0"/>
        <w:spacing w:before="0" w:after="0" w:line="322" w:lineRule="exact"/>
        <w:ind w:left="0" w:right="0"/>
        <w:jc w:val="both"/>
      </w:pPr>
      <w:r>
        <w:rPr>
          <w:color w:val="000000"/>
          <w:spacing w:val="0"/>
          <w:w w:val="100"/>
          <w:position w:val="0"/>
        </w:rPr>
        <w:t>会计政策变更</w:t>
      </w:r>
    </w:p>
    <w:p>
      <w:pPr>
        <w:pStyle w:val="Style19"/>
        <w:keepNext w:val="0"/>
        <w:keepLines w:val="0"/>
        <w:widowControl w:val="0"/>
        <w:shd w:val="clear" w:color="auto" w:fill="auto"/>
        <w:tabs>
          <w:tab w:pos="687" w:val="left"/>
        </w:tabs>
        <w:bidi w:val="0"/>
        <w:spacing w:before="0" w:after="0" w:line="322" w:lineRule="exact"/>
        <w:ind w:left="0" w:right="0"/>
        <w:jc w:val="left"/>
      </w:pPr>
      <w:bookmarkStart w:id="1025" w:name="bookmark1025"/>
      <w:r>
        <w:rPr>
          <w:rFonts w:ascii="Times New Roman" w:eastAsia="Times New Roman" w:hAnsi="Times New Roman" w:cs="Times New Roman"/>
          <w:color w:val="000000"/>
          <w:spacing w:val="0"/>
          <w:w w:val="100"/>
          <w:position w:val="0"/>
          <w:sz w:val="18"/>
          <w:szCs w:val="18"/>
        </w:rPr>
        <w:t>1</w:t>
      </w:r>
      <w:bookmarkEnd w:id="1025"/>
      <w:r>
        <w:rPr>
          <w:color w:val="000000"/>
          <w:spacing w:val="0"/>
          <w:w w:val="100"/>
          <w:position w:val="0"/>
        </w:rPr>
        <w:t>、</w:t>
        <w:tab/>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日发布了《关于修订印发〈企业会计准则第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号——租赁〉的通知》</w:t>
      </w:r>
      <w:r>
        <w:rPr>
          <w:color w:val="000000"/>
          <w:spacing w:val="0"/>
          <w:w w:val="100"/>
          <w:position w:val="0"/>
          <w:sz w:val="18"/>
          <w:szCs w:val="18"/>
        </w:rPr>
        <w:t>（</w:t>
      </w:r>
      <w:r>
        <w:rPr>
          <w:color w:val="000000"/>
          <w:spacing w:val="0"/>
          <w:w w:val="100"/>
          <w:position w:val="0"/>
        </w:rPr>
        <w:t>财会</w:t>
      </w:r>
      <w:r>
        <w:rPr>
          <w:rFonts w:ascii="Times New Roman" w:eastAsia="Times New Roman" w:hAnsi="Times New Roman" w:cs="Times New Roman"/>
          <w:color w:val="000000"/>
          <w:spacing w:val="0"/>
          <w:w w:val="100"/>
          <w:position w:val="0"/>
          <w:sz w:val="18"/>
          <w:szCs w:val="18"/>
        </w:rPr>
        <w:t>[2018]35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要求在境内外同时上市的企业以及在境外上市并采用国际财务报告准则或企业会计准则编制财务报表的企业，自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日起施行；其他执行企业会计准则的企业自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日起施行。根据财政部要求，公司自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 执行''新租赁准则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9"/>
        <w:keepNext w:val="0"/>
        <w:keepLines w:val="0"/>
        <w:widowControl w:val="0"/>
        <w:shd w:val="clear" w:color="auto" w:fill="auto"/>
        <w:bidi w:val="0"/>
        <w:spacing w:before="0" w:after="0" w:line="322" w:lineRule="exact"/>
        <w:ind w:left="0" w:right="0"/>
        <w:jc w:val="left"/>
      </w:pPr>
      <w:bookmarkStart w:id="1026" w:name="bookmark1026"/>
      <w:r>
        <w:rPr>
          <w:rFonts w:ascii="Times New Roman" w:eastAsia="Times New Roman" w:hAnsi="Times New Roman" w:cs="Times New Roman"/>
          <w:color w:val="000000"/>
          <w:spacing w:val="0"/>
          <w:w w:val="100"/>
          <w:position w:val="0"/>
          <w:sz w:val="18"/>
          <w:szCs w:val="18"/>
        </w:rPr>
        <w:t>2</w:t>
      </w:r>
      <w:bookmarkEnd w:id="1026"/>
      <w:r>
        <w:rPr>
          <w:color w:val="000000"/>
          <w:spacing w:val="0"/>
          <w:w w:val="100"/>
          <w:position w:val="0"/>
        </w:rPr>
        <w:t>、 财政部于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日，财政部针对上述解释第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xml:space="preserve">号 发布了 </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项目合同社会资本方会计处理实施问答和应用案例，进一步明确了相关会计处理规定，公司自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起执行。</w:t>
      </w:r>
    </w:p>
    <w:p>
      <w:pPr>
        <w:pStyle w:val="Style19"/>
        <w:keepNext w:val="0"/>
        <w:keepLines w:val="0"/>
        <w:widowControl w:val="0"/>
        <w:shd w:val="clear" w:color="auto" w:fill="auto"/>
        <w:bidi w:val="0"/>
        <w:spacing w:before="0" w:after="0" w:line="322" w:lineRule="exact"/>
        <w:ind w:left="0" w:right="0"/>
        <w:jc w:val="left"/>
      </w:pPr>
      <w:r>
        <w:rPr>
          <w:color w:val="000000"/>
          <w:spacing w:val="0"/>
          <w:w w:val="100"/>
          <w:position w:val="0"/>
        </w:rPr>
        <w:t>以上两项《关于变更会计政策的议案》经本公司第七届董事会第十二次会议、第十六次会议分别审议通过。</w:t>
      </w:r>
    </w:p>
    <w:p>
      <w:pPr>
        <w:pStyle w:val="Style19"/>
        <w:keepNext w:val="0"/>
        <w:keepLines w:val="0"/>
        <w:widowControl w:val="0"/>
        <w:shd w:val="clear" w:color="auto" w:fill="auto"/>
        <w:bidi w:val="0"/>
        <w:spacing w:before="0" w:after="140" w:line="322" w:lineRule="exact"/>
        <w:ind w:left="0" w:right="0"/>
        <w:jc w:val="left"/>
      </w:pPr>
      <w:bookmarkStart w:id="1027" w:name="bookmark1027"/>
      <w:r>
        <w:rPr>
          <w:color w:val="000000"/>
          <w:spacing w:val="0"/>
          <w:w w:val="100"/>
          <w:position w:val="0"/>
        </w:rPr>
        <w:t>（</w:t>
      </w:r>
      <w:bookmarkEnd w:id="1027"/>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）执行新租赁准则对公司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日财务报表的主要影响如下：</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52"/>
        <w:gridCol w:w="2808"/>
        <w:gridCol w:w="1910"/>
        <w:gridCol w:w="2616"/>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日（变更前）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新租赁准则调整影响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日（变更后）</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132,350,142.50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132,340,241.51</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2,029,395.89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2,029,395.89</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118,835,098.80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1,014,727.98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119,849,826.78</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1,004,766.92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1,004,766.92</w:t>
            </w:r>
          </w:p>
        </w:tc>
      </w:tr>
    </w:tbl>
    <w:p>
      <w:pPr>
        <w:widowControl w:val="0"/>
        <w:spacing w:after="439" w:line="1" w:lineRule="exact"/>
      </w:pPr>
    </w:p>
    <w:p>
      <w:pPr>
        <w:pStyle w:val="Style19"/>
        <w:keepNext w:val="0"/>
        <w:keepLines w:val="0"/>
        <w:widowControl w:val="0"/>
        <w:shd w:val="clear" w:color="auto" w:fill="auto"/>
        <w:bidi w:val="0"/>
        <w:spacing w:before="0" w:after="140" w:line="240" w:lineRule="auto"/>
        <w:ind w:left="0" w:right="0"/>
        <w:jc w:val="both"/>
      </w:pPr>
      <w:bookmarkStart w:id="1028" w:name="bookmark1028"/>
      <w:r>
        <w:rPr>
          <w:color w:val="000000"/>
          <w:spacing w:val="0"/>
          <w:w w:val="100"/>
          <w:position w:val="0"/>
        </w:rPr>
        <w:t>（</w:t>
      </w:r>
      <w:bookmarkEnd w:id="1028"/>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）执行《企业会计准则解释第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号》对公司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日财务报表的主要影响如下：</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122"/>
        <w:gridCol w:w="2501"/>
        <w:gridCol w:w="2861"/>
        <w:gridCol w:w="2203"/>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日（变更前）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号调整影响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日（变更后）</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976,997,797.97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-962,523,991.83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14,473,806.</w:t>
            </w:r>
            <w:r>
              <w:rPr>
                <w:rFonts w:ascii="Times New Roman" w:eastAsia="Times New Roman" w:hAnsi="Times New Roman" w:cs="Times New Roman"/>
                <w:color w:val="000000"/>
                <w:spacing w:val="0"/>
                <w:w w:val="100"/>
                <w:position w:val="0"/>
                <w:sz w:val="18"/>
                <w:szCs w:val="18"/>
              </w:rPr>
              <w:t>14</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27,182,771.61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962,523,991.83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989,706,763.44</w:t>
            </w:r>
          </w:p>
        </w:tc>
      </w:tr>
    </w:tbl>
    <w:p>
      <w:pPr>
        <w:widowControl w:val="0"/>
        <w:spacing w:after="39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母公司资产负债表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8"/>
        <w:gridCol w:w="2453"/>
        <w:gridCol w:w="2462"/>
        <w:gridCol w:w="245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666,957,709.80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666,957,709.80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259,968,168.90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259,968,168.90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864,710,490.35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864,710,490.35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34,910,086.43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34,910,086.43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91,080,585.85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91,080,585.85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334,535,984.40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334,535,984.40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785,791,758.08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785,791,758.08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1,625,138.00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1,625,138.00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14,714,143.80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14,714,143.80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3,054,294,065.61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3,054,294,065.61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2,214,564273.60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2,214,564273.60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60275226.31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60275226.31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454,056.12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454,056.12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45,595,875.70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45,595,875.70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9,881,016.46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9,881,016.46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37,350,397.21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37,350,397.21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67,505,662.09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67,505,662.09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29,967,810.24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29,967,810.24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342,142.32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342,142.32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27,740,897.98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27,740,897.98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18,587,492.51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18,587,492.51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2,474,914,453.33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2,512,264,850.54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37,350,397.21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5,529,208,518.94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5,566,558,916.15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37,350,397.21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346,219,582.13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346,219,582.13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1,025,662,322.95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1,025,662,322.95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388,332.00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388,332.00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278,023,441.42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278,023,441.42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28,494,964.31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28,494,964.31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31,809,044.</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31,809,044.</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110,734,820.59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110,734,820.59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579,640.79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579,640.79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674,100.00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674,100.00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86,745,465.34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97,486,408.90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10,740,943.56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136,557,712.21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136,557,712.21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2,269,635,685.09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2,280,376,628.65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10,740,943.56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129,595,000.00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129,595,000.00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26,609,453.65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26,609,453.65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19,530,022.58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19,530,022.58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149,125,022.58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175,734,476.23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26,609,453.65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2,418,760,707.67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2,456,111,104.88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37,350,397.21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1,924,629229.00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1,924,629229.00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192,606,842.92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192,606,842.92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42,693,000.00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42,693,000.00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-39,180,337.75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-39,180,337.75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140,372,373.31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140,372,373.31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934,712,703.79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934,712,703.79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3,110,447,811.27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3,110,447,811.27</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5,529,208,518.94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5,566,558,916.15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37,350,397.21</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19"/>
        <w:keepNext w:val="0"/>
        <w:keepLines w:val="0"/>
        <w:widowControl w:val="0"/>
        <w:shd w:val="clear" w:color="auto" w:fill="auto"/>
        <w:bidi w:val="0"/>
        <w:spacing w:before="0" w:after="40" w:line="318" w:lineRule="exact"/>
        <w:ind w:left="0" w:right="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日发布了《关于修订印发〈企业会计准则第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号——租赁〉的通知》</w:t>
      </w:r>
      <w:r>
        <w:rPr>
          <w:color w:val="000000"/>
          <w:spacing w:val="0"/>
          <w:w w:val="100"/>
          <w:position w:val="0"/>
          <w:sz w:val="18"/>
          <w:szCs w:val="18"/>
        </w:rPr>
        <w:t>（</w:t>
      </w:r>
      <w:r>
        <w:rPr>
          <w:color w:val="000000"/>
          <w:spacing w:val="0"/>
          <w:w w:val="100"/>
          <w:position w:val="0"/>
        </w:rPr>
        <w:t>财会</w:t>
      </w:r>
      <w:r>
        <w:rPr>
          <w:rFonts w:ascii="Times New Roman" w:eastAsia="Times New Roman" w:hAnsi="Times New Roman" w:cs="Times New Roman"/>
          <w:color w:val="000000"/>
          <w:spacing w:val="0"/>
          <w:w w:val="100"/>
          <w:position w:val="0"/>
          <w:sz w:val="18"/>
          <w:szCs w:val="18"/>
        </w:rPr>
        <w:t>[2018]35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，要 求在境内外同时上市的企业以及在境外上市并采用国际财务报告准则或企业会计准则编制财务报表的企业，自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日起施行；其他执行企业会计准则的企业自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日起施行。根据财政部要求，公司自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9"/>
        <w:keepNext w:val="0"/>
        <w:keepLines w:val="0"/>
        <w:widowControl w:val="0"/>
        <w:shd w:val="clear" w:color="auto" w:fill="auto"/>
        <w:bidi w:val="0"/>
        <w:spacing w:before="0" w:after="120" w:line="318" w:lineRule="exact"/>
        <w:ind w:left="0" w:right="0"/>
        <w:jc w:val="both"/>
      </w:pPr>
      <w:r>
        <w:rPr>
          <w:color w:val="000000"/>
          <w:spacing w:val="0"/>
          <w:w w:val="100"/>
          <w:position w:val="0"/>
        </w:rPr>
        <w:t>执行新租赁准则对公司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日财务报表的主要影响如下：</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00"/>
        <w:gridCol w:w="2246"/>
        <w:gridCol w:w="2448"/>
        <w:gridCol w:w="1992"/>
      </w:tblGrid>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日（变更前）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新租赁准则调整影响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日（变更后）</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37,350,397.21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37,350,397.21</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86,745,465.34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10,740,943. 56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97,486,408.90</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26,609,453.65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26,609,453.65</w:t>
            </w:r>
          </w:p>
        </w:tc>
      </w:tr>
    </w:tbl>
    <w:p>
      <w:pPr>
        <w:pStyle w:val="Style38"/>
        <w:keepNext/>
        <w:keepLines/>
        <w:widowControl w:val="0"/>
        <w:numPr>
          <w:ilvl w:val="0"/>
          <w:numId w:val="49"/>
        </w:numPr>
        <w:shd w:val="clear" w:color="auto" w:fill="auto"/>
        <w:tabs>
          <w:tab w:pos="448" w:val="left"/>
        </w:tabs>
        <w:bidi w:val="0"/>
        <w:spacing w:before="0" w:after="280" w:line="240" w:lineRule="auto"/>
        <w:ind w:left="0" w:right="0" w:firstLine="0"/>
        <w:jc w:val="left"/>
      </w:pPr>
      <w:bookmarkStart w:id="1029" w:name="bookmark1029"/>
      <w:bookmarkStart w:id="1030" w:name="bookmark1030"/>
      <w:bookmarkStart w:id="1031" w:name="bookmark1031"/>
      <w:bookmarkStart w:id="1032" w:name="bookmark1032"/>
      <w:bookmarkEnd w:id="1031"/>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29"/>
      <w:bookmarkEnd w:id="1030"/>
      <w:bookmarkEnd w:id="1032"/>
    </w:p>
    <w:p>
      <w:pPr>
        <w:pStyle w:val="Style1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w:t>
      </w:r>
      <w:r>
        <w:rPr>
          <w:color w:val="000000"/>
          <w:spacing w:val="0"/>
          <w:w w:val="100"/>
          <w:position w:val="0"/>
        </w:rPr>
        <w:t>适用”不适用</w:t>
      </w:r>
    </w:p>
    <w:p>
      <w:pPr>
        <w:pStyle w:val="Style27"/>
        <w:keepNext/>
        <w:keepLines/>
        <w:widowControl w:val="0"/>
        <w:shd w:val="clear" w:color="auto" w:fill="auto"/>
        <w:bidi w:val="0"/>
        <w:spacing w:before="0" w:after="380" w:line="240" w:lineRule="auto"/>
        <w:ind w:left="0" w:right="0" w:firstLine="0"/>
        <w:jc w:val="left"/>
      </w:pPr>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43</w:t>
      </w:r>
      <w:r>
        <w:rPr>
          <w:color w:val="000000"/>
          <w:spacing w:val="0"/>
          <w:w w:val="100"/>
          <w:position w:val="0"/>
        </w:rPr>
        <w:t>、其他</w:t>
      </w:r>
      <w:bookmarkEnd w:id="1033"/>
      <w:bookmarkEnd w:id="1034"/>
      <w:bookmarkEnd w:id="1035"/>
    </w:p>
    <w:p>
      <w:pPr>
        <w:pStyle w:val="Style27"/>
        <w:keepNext/>
        <w:keepLines/>
        <w:widowControl w:val="0"/>
        <w:shd w:val="clear" w:color="auto" w:fill="auto"/>
        <w:bidi w:val="0"/>
        <w:spacing w:before="0" w:after="0" w:line="240" w:lineRule="auto"/>
        <w:ind w:left="0" w:right="0" w:firstLine="0"/>
        <w:jc w:val="left"/>
      </w:pPr>
      <w:bookmarkStart w:id="1033" w:name="bookmark1033"/>
      <w:bookmarkStart w:id="1034" w:name="bookmark1034"/>
      <w:r>
        <w:rPr>
          <w:color w:val="000000"/>
          <w:spacing w:val="0"/>
          <w:w w:val="100"/>
          <w:position w:val="0"/>
        </w:rPr>
        <w:t>重大会计判断和估计</w:t>
      </w:r>
      <w:bookmarkEnd w:id="1033"/>
      <w:bookmarkEnd w:id="1034"/>
    </w:p>
    <w:p>
      <w:pPr>
        <w:pStyle w:val="Style19"/>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本公司在运用会计政策过程中，由于经营活动内在的不确定性，本公司需要对无法准确计量的报表项目的账面价值进 行判断、估计和假设。这些判断、估计和假设是基于本公司管理层过去的历史经验，并在考虑其他相关因素的基础上做出的。 这些判断、估计和假设会影响收入、费用、资产和负债的报告金额以及资产负债表日或有负债的披露。然而，这些估计的不 确定性所导致的实际结果可能与本公司管理层当前的估计存在差异，进而造成对未来受影响的资产或负债的账面金额进行重 大调整。</w:t>
      </w:r>
    </w:p>
    <w:p>
      <w:pPr>
        <w:pStyle w:val="Style19"/>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本公司对前述判断、估计和假设在持续经营的基础上进行定期复核，会计估计的变更仅影响变更当期的，其影响数在 变更当期予以确认；既影响变更当期又影响未来期间的，其影响数在变更当期和未来期间予以确认。</w:t>
      </w:r>
    </w:p>
    <w:p>
      <w:pPr>
        <w:pStyle w:val="Style19"/>
        <w:keepNext w:val="0"/>
        <w:keepLines w:val="0"/>
        <w:widowControl w:val="0"/>
        <w:shd w:val="clear" w:color="auto" w:fill="auto"/>
        <w:bidi w:val="0"/>
        <w:spacing w:before="0" w:after="0" w:line="313" w:lineRule="exact"/>
        <w:ind w:left="0" w:right="0" w:firstLine="440"/>
        <w:jc w:val="left"/>
      </w:pPr>
      <w:r>
        <w:rPr>
          <w:color w:val="000000"/>
          <w:spacing w:val="0"/>
          <w:w w:val="100"/>
          <w:position w:val="0"/>
        </w:rPr>
        <w:t>于资产负债表日，本公司需对财务报表项目金额进行判断、估计和假设的重要领域如下：</w:t>
      </w:r>
    </w:p>
    <w:p>
      <w:pPr>
        <w:pStyle w:val="Style19"/>
        <w:keepNext w:val="0"/>
        <w:keepLines w:val="0"/>
        <w:widowControl w:val="0"/>
        <w:numPr>
          <w:ilvl w:val="0"/>
          <w:numId w:val="51"/>
        </w:numPr>
        <w:shd w:val="clear" w:color="auto" w:fill="auto"/>
        <w:tabs>
          <w:tab w:pos="840" w:val="left"/>
        </w:tabs>
        <w:bidi w:val="0"/>
        <w:spacing w:before="0" w:after="0" w:line="313" w:lineRule="exact"/>
        <w:ind w:left="0" w:right="0" w:firstLine="440"/>
        <w:jc w:val="both"/>
      </w:pPr>
      <w:bookmarkStart w:id="1036" w:name="bookmark1036"/>
      <w:bookmarkEnd w:id="1036"/>
      <w:r>
        <w:rPr>
          <w:color w:val="000000"/>
          <w:spacing w:val="0"/>
          <w:w w:val="100"/>
          <w:position w:val="0"/>
        </w:rPr>
        <w:t>建造合同收入确认</w:t>
      </w:r>
    </w:p>
    <w:p>
      <w:pPr>
        <w:pStyle w:val="Style1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如本报告“第十节财务报告”之“五、</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、收入”所述，本公司建造合同是根据履约进度在一段时间内确认收入，本 公司管理层需要在初始时对建造合同总收入和总成本做出合理估计，并于合同执行过程中持续评估和修订，涉及管理层的重 大会计估计。本公司主要依靠过去的经验和工作作出判断，这些重大判断和估计变更都可能对变更当期或以后期间的营业收 入、营业成本，以及期间损益产生影响，且可能构成重大影响。</w:t>
      </w:r>
    </w:p>
    <w:p>
      <w:pPr>
        <w:pStyle w:val="Style19"/>
        <w:keepNext w:val="0"/>
        <w:keepLines w:val="0"/>
        <w:widowControl w:val="0"/>
        <w:numPr>
          <w:ilvl w:val="0"/>
          <w:numId w:val="51"/>
        </w:numPr>
        <w:shd w:val="clear" w:color="auto" w:fill="auto"/>
        <w:tabs>
          <w:tab w:pos="840" w:val="left"/>
        </w:tabs>
        <w:bidi w:val="0"/>
        <w:spacing w:before="0" w:after="0" w:line="313" w:lineRule="exact"/>
        <w:ind w:left="0" w:right="0" w:firstLine="440"/>
        <w:jc w:val="both"/>
      </w:pPr>
      <w:bookmarkStart w:id="1037" w:name="bookmark1037"/>
      <w:bookmarkEnd w:id="1037"/>
      <w:r>
        <w:rPr>
          <w:color w:val="000000"/>
          <w:spacing w:val="0"/>
          <w:w w:val="100"/>
          <w:position w:val="0"/>
        </w:rPr>
        <w:t>坏账准备计提</w:t>
      </w:r>
    </w:p>
    <w:p>
      <w:pPr>
        <w:pStyle w:val="Style1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本公司根据应收款项的会计政策，采用备抵法核算坏账损失。应收款项减值是基于评估应收款项的可收回性。鉴定应 收款项减值要求管理层的判断和估计。实际的结果与原先估计的差异将在估计被改变的期间影响应收款项的账面价值及应收 款项坏账准备的计提或转回。</w:t>
      </w:r>
    </w:p>
    <w:p>
      <w:pPr>
        <w:pStyle w:val="Style19"/>
        <w:keepNext w:val="0"/>
        <w:keepLines w:val="0"/>
        <w:widowControl w:val="0"/>
        <w:numPr>
          <w:ilvl w:val="0"/>
          <w:numId w:val="51"/>
        </w:numPr>
        <w:shd w:val="clear" w:color="auto" w:fill="auto"/>
        <w:tabs>
          <w:tab w:pos="840" w:val="left"/>
        </w:tabs>
        <w:bidi w:val="0"/>
        <w:spacing w:before="0" w:after="0" w:line="313" w:lineRule="exact"/>
        <w:ind w:left="0" w:right="0" w:firstLine="440"/>
        <w:jc w:val="both"/>
      </w:pPr>
      <w:bookmarkStart w:id="1038" w:name="bookmark1038"/>
      <w:bookmarkEnd w:id="1038"/>
      <w:r>
        <w:rPr>
          <w:color w:val="000000"/>
          <w:spacing w:val="0"/>
          <w:w w:val="100"/>
          <w:position w:val="0"/>
        </w:rPr>
        <w:t>存货跌价准备</w:t>
      </w:r>
    </w:p>
    <w:p>
      <w:pPr>
        <w:pStyle w:val="Style1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本公司根据存货会计政策，按照成本与可变现净值孰低计量，对成本高于可变现净值及陈旧和滞销的存货，计提存货 跌价准备。存货减值至可变现净值是基于评估存货的可售性及其可变现净值。鉴定存货减值要求管理层在取得确凿证据，并 且考虑持有存货的目的、资产负债表日后事项的影响等因素的基础上作出判断和估计。实际的结果与原先估计的差异将在估 计被改变的期间影响存货的账面价值及存货跌价准备的计提或转回。</w:t>
      </w:r>
    </w:p>
    <w:p>
      <w:pPr>
        <w:pStyle w:val="Style19"/>
        <w:keepNext w:val="0"/>
        <w:keepLines w:val="0"/>
        <w:widowControl w:val="0"/>
        <w:numPr>
          <w:ilvl w:val="0"/>
          <w:numId w:val="51"/>
        </w:numPr>
        <w:shd w:val="clear" w:color="auto" w:fill="auto"/>
        <w:tabs>
          <w:tab w:pos="840" w:val="left"/>
        </w:tabs>
        <w:bidi w:val="0"/>
        <w:spacing w:before="0" w:after="0" w:line="313" w:lineRule="exact"/>
        <w:ind w:left="0" w:right="0" w:firstLine="440"/>
        <w:jc w:val="both"/>
      </w:pPr>
      <w:bookmarkStart w:id="1039" w:name="bookmark1039"/>
      <w:bookmarkEnd w:id="1039"/>
      <w:r>
        <w:rPr>
          <w:color w:val="000000"/>
          <w:spacing w:val="0"/>
          <w:w w:val="100"/>
          <w:position w:val="0"/>
        </w:rPr>
        <w:t>长期资产减值准备</w:t>
      </w:r>
    </w:p>
    <w:p>
      <w:pPr>
        <w:pStyle w:val="Style1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本公司于资产负债表日对除金融资产之外的非流动资产判断是否存在可能发生减值的迹象。对使用寿命不确定的无形 资产，除每年进行的减值测试外，当其存在减值迹象时，也进行减值测试。其他除金融资产之外的非流动资产，当存在迹象 表明其账面金额不可收回时，进行减值测试。</w:t>
      </w:r>
    </w:p>
    <w:p>
      <w:pPr>
        <w:pStyle w:val="Style1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当资产或资产组的账面价值高于可收回金额，即公允价值减去处置费用后的净额和预计未来现金流量的现值中的较高 者，表明发生了减值。</w:t>
      </w:r>
    </w:p>
    <w:p>
      <w:pPr>
        <w:pStyle w:val="Style1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公允价值减去处置费用后的净额，参考公平交易中类似资产的销售协议价格或可观察到的市场价格，减去可直接归属 于该资产处置的增量成本确定。</w:t>
      </w:r>
    </w:p>
    <w:p>
      <w:pPr>
        <w:pStyle w:val="Style1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在预计未来现金流量现值时，需要对该资产(或资产组)的产量、售价、相关经营成本以及计算现值时使用的折现率 等作出重大判断。本公司在估计可收回金额时会采用所有能够获得的相关资料，包括根据合理和可支持的假设所作出有关产 量、售价和相关经营成本的预测。</w:t>
      </w:r>
    </w:p>
    <w:p>
      <w:pPr>
        <w:pStyle w:val="Style1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本公司至少每年测试商誉是否发生减值。这要求对分配了商誉的资产组或者资产组组合的未来现金流量的现值进行预 计。对未来现金流量的现值进行预计时，本公司需要预计未来资产组或者资产组组合产生的现金流量，同时选择恰当的折现 率确定未来现金流量的现值。</w:t>
      </w:r>
    </w:p>
    <w:p>
      <w:pPr>
        <w:pStyle w:val="Style19"/>
        <w:keepNext w:val="0"/>
        <w:keepLines w:val="0"/>
        <w:widowControl w:val="0"/>
        <w:numPr>
          <w:ilvl w:val="0"/>
          <w:numId w:val="51"/>
        </w:numPr>
        <w:shd w:val="clear" w:color="auto" w:fill="auto"/>
        <w:tabs>
          <w:tab w:pos="840" w:val="left"/>
        </w:tabs>
        <w:bidi w:val="0"/>
        <w:spacing w:before="0" w:after="0" w:line="313" w:lineRule="exact"/>
        <w:ind w:left="0" w:right="0" w:firstLine="440"/>
        <w:jc w:val="both"/>
      </w:pPr>
      <w:bookmarkStart w:id="1040" w:name="bookmark1040"/>
      <w:bookmarkEnd w:id="1040"/>
      <w:r>
        <w:rPr>
          <w:color w:val="000000"/>
          <w:spacing w:val="0"/>
          <w:w w:val="100"/>
          <w:position w:val="0"/>
        </w:rPr>
        <w:t>折旧和摊销</w:t>
      </w:r>
    </w:p>
    <w:p>
      <w:pPr>
        <w:pStyle w:val="Style1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本公司对投资性房地产、固定资产和无形资产在考虑其残值后，在使用寿命内按直线法计提折旧和摊销。本公司定期 复核使用寿命，以决定将计入每个报告期的折旧和摊销费用数额。使用寿命是本公司根据对同类资产的以往经验并结合预期 的技术更新而确定的。如果以前的估计发生重大变化，则会在未来期间对折旧和摊销费用进行调整。</w:t>
      </w:r>
    </w:p>
    <w:p>
      <w:pPr>
        <w:pStyle w:val="Style19"/>
        <w:keepNext w:val="0"/>
        <w:keepLines w:val="0"/>
        <w:widowControl w:val="0"/>
        <w:shd w:val="clear" w:color="auto" w:fill="auto"/>
        <w:bidi w:val="0"/>
        <w:spacing w:before="0" w:after="0" w:line="321" w:lineRule="exact"/>
        <w:ind w:left="0" w:right="0" w:firstLine="440"/>
        <w:jc w:val="both"/>
      </w:pPr>
      <w:bookmarkStart w:id="1041" w:name="bookmark1041"/>
      <w:r>
        <w:rPr>
          <w:color w:val="000000"/>
          <w:spacing w:val="0"/>
          <w:w w:val="100"/>
          <w:position w:val="0"/>
        </w:rPr>
        <w:t>（</w:t>
      </w:r>
      <w:bookmarkEnd w:id="1041"/>
      <w:r>
        <w:rPr>
          <w:rFonts w:ascii="Times New Roman" w:eastAsia="Times New Roman" w:hAnsi="Times New Roman" w:cs="Times New Roman"/>
          <w:color w:val="000000"/>
          <w:spacing w:val="0"/>
          <w:w w:val="100"/>
          <w:position w:val="0"/>
          <w:sz w:val="18"/>
          <w:szCs w:val="18"/>
        </w:rPr>
        <w:t>6</w:t>
      </w:r>
      <w:r>
        <w:rPr>
          <w:color w:val="000000"/>
          <w:spacing w:val="0"/>
          <w:w w:val="100"/>
          <w:position w:val="0"/>
        </w:rPr>
        <w:t>）开发支出</w:t>
      </w:r>
    </w:p>
    <w:p>
      <w:pPr>
        <w:pStyle w:val="Style19"/>
        <w:keepNext w:val="0"/>
        <w:keepLines w:val="0"/>
        <w:widowControl w:val="0"/>
        <w:shd w:val="clear" w:color="auto" w:fill="auto"/>
        <w:bidi w:val="0"/>
        <w:spacing w:before="0" w:after="340" w:line="321" w:lineRule="exact"/>
        <w:ind w:left="0" w:right="0" w:firstLine="440"/>
        <w:jc w:val="left"/>
      </w:pPr>
      <w:r>
        <w:rPr>
          <w:color w:val="000000"/>
          <w:spacing w:val="0"/>
          <w:w w:val="100"/>
          <w:position w:val="0"/>
        </w:rPr>
        <w:t>确定资本化的金额时，本公司管理层需要作出有关资产的预计未来现金流量、适用的折现率以及预计受益期间的假设。 本公司自行开发的无形资产，管理层认为该业务的前景和目前的发展良好，市场对以该无形资产生产的产品的反应也证实了 管理层之前对这一项目预期收入的估计。但是日益增加的竞争也使得管理层重新考虑对市场份额和有关产品的预计毛利等方 面的假设。经过全面的检视后，本公司管理层认为即使在产品回报率出现下调的情况下，仍可以全额收回该无形资产账面价 值。本公司将继续密切检视有关情况，一旦有迹象表明需要调整相关会计估计的假设，本公司将在有关迹象发生的期间作出 调整。</w:t>
      </w:r>
    </w:p>
    <w:p>
      <w:pPr>
        <w:pStyle w:val="Style22"/>
        <w:keepNext/>
        <w:keepLines/>
        <w:widowControl w:val="0"/>
        <w:shd w:val="clear" w:color="auto" w:fill="auto"/>
        <w:bidi w:val="0"/>
        <w:spacing w:before="0" w:line="240" w:lineRule="auto"/>
        <w:ind w:left="0" w:right="0" w:firstLine="0"/>
        <w:jc w:val="left"/>
      </w:pPr>
      <w:bookmarkStart w:id="1042" w:name="bookmark1042"/>
      <w:bookmarkStart w:id="1043" w:name="bookmark1043"/>
      <w:bookmarkStart w:id="1044" w:name="bookmark1044"/>
      <w:bookmarkStart w:id="1045" w:name="bookmark1045"/>
      <w:r>
        <w:rPr>
          <w:color w:val="000000"/>
          <w:spacing w:val="0"/>
          <w:w w:val="100"/>
          <w:position w:val="0"/>
          <w:sz w:val="24"/>
          <w:szCs w:val="24"/>
        </w:rPr>
        <w:t>六</w:t>
      </w:r>
      <w:bookmarkEnd w:id="1044"/>
      <w:r>
        <w:rPr>
          <w:color w:val="000000"/>
          <w:spacing w:val="0"/>
          <w:w w:val="100"/>
          <w:position w:val="0"/>
          <w:sz w:val="24"/>
          <w:szCs w:val="24"/>
        </w:rPr>
        <w:t>、税项</w:t>
      </w:r>
      <w:bookmarkEnd w:id="1042"/>
      <w:bookmarkEnd w:id="1043"/>
      <w:bookmarkEnd w:id="1045"/>
    </w:p>
    <w:p>
      <w:pPr>
        <w:pStyle w:val="Style27"/>
        <w:keepNext/>
        <w:keepLines/>
        <w:widowControl w:val="0"/>
        <w:shd w:val="clear" w:color="auto" w:fill="auto"/>
        <w:bidi w:val="0"/>
        <w:spacing w:before="0" w:after="340" w:line="240" w:lineRule="auto"/>
        <w:ind w:left="0" w:right="0" w:firstLine="0"/>
        <w:jc w:val="left"/>
      </w:pPr>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46"/>
      <w:bookmarkEnd w:id="1047"/>
      <w:bookmarkEnd w:id="1048"/>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应税销售额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江苏达实久信医疗科技有限公司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常州丹迪医疗器械有限公司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江苏达实久信数字医疗科技有限公司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江苏达实久信智慧物流系统有限公司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江苏久信净化设备有限公司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深圳达实融资租赁有限公司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昌都市达实投资咨询有限公司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遵义达实绿色智慧发展有限公司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珠海达实科技发展有限公司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淮南达实智慧城市投资发展有限公司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雄安达实智慧科技有限公司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江苏洪泽湖达实智慧医养有限公司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line="1" w:lineRule="exact"/>
      </w:pP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深圳市小鹿暖暖科技有限公司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湖南桃江达实智慧医养有限公司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仁怀达实绿色智慧发展有限公司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达实智能科技（成都）有限公司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淮南达实智慧医疗有限公司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青岛达实智慧科技有限公司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深圳达实物联网技术有限公司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上海沧洱实业有限公司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深圳达实云技术有限公司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平行咨询有限公司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宿州达实智慧医疗科技有限公司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保定达实智慧医疗科技有限公司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49"/>
      <w:bookmarkEnd w:id="1050"/>
      <w:bookmarkEnd w:id="1051"/>
    </w:p>
    <w:p>
      <w:pPr>
        <w:pStyle w:val="Style19"/>
        <w:keepNext w:val="0"/>
        <w:keepLines w:val="0"/>
        <w:widowControl w:val="0"/>
        <w:shd w:val="clear" w:color="auto" w:fill="auto"/>
        <w:tabs>
          <w:tab w:pos="831" w:val="left"/>
        </w:tabs>
        <w:bidi w:val="0"/>
        <w:spacing w:before="0" w:after="0" w:line="312" w:lineRule="exact"/>
        <w:ind w:left="0" w:right="0"/>
        <w:jc w:val="both"/>
      </w:pPr>
      <w:bookmarkStart w:id="1052" w:name="bookmark1052"/>
      <w:r>
        <w:rPr>
          <w:color w:val="000000"/>
          <w:spacing w:val="0"/>
          <w:w w:val="100"/>
          <w:position w:val="0"/>
        </w:rPr>
        <w:t>（</w:t>
      </w:r>
      <w:bookmarkEnd w:id="105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日发布的财税</w:t>
      </w:r>
      <w:r>
        <w:rPr>
          <w:rFonts w:ascii="Times New Roman" w:eastAsia="Times New Roman" w:hAnsi="Times New Roman" w:cs="Times New Roman"/>
          <w:color w:val="000000"/>
          <w:spacing w:val="0"/>
          <w:w w:val="100"/>
          <w:position w:val="0"/>
          <w:sz w:val="18"/>
          <w:szCs w:val="18"/>
        </w:rPr>
        <w:t>[2016]36</w:t>
      </w:r>
      <w:r>
        <w:rPr>
          <w:color w:val="000000"/>
          <w:spacing w:val="0"/>
          <w:w w:val="100"/>
          <w:position w:val="0"/>
        </w:rPr>
        <w:t>号《财政部国家税务总局 关于全面推开营业税改征增值税 试点的通 知》中附件</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《营业税改征增值税试点过渡政策的规定》第一条第二十七款规定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一、下列项目免征增值税：（二十七）同 时符合下列条件的合同能源管理服务：①节能服务公司实施合同能源管理项目相关技术，应当符合国家质量监督检验检疫总 局和国家标准化管理委员会发布的《合同能源管理技术通则》</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GB/T24915-2010</w:t>
      </w:r>
      <w:r>
        <w:rPr>
          <w:color w:val="000000"/>
          <w:spacing w:val="0"/>
          <w:w w:val="100"/>
          <w:position w:val="0"/>
        </w:rPr>
        <w:t>）规定的技术要求。②节能服务公司与用能 企业签订节能效益分享型合同，其合同格式和内容，符合《中华人民共和国合同法》和《合同能源管理技术通则》</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GB/T24915-2010</w:t>
      </w:r>
      <w:r>
        <w:rPr>
          <w:color w:val="000000"/>
          <w:spacing w:val="0"/>
          <w:w w:val="100"/>
          <w:position w:val="0"/>
        </w:rPr>
        <w:t>）</w:t>
      </w:r>
      <w:r>
        <w:rPr>
          <w:color w:val="000000"/>
          <w:spacing w:val="0"/>
          <w:w w:val="100"/>
          <w:position w:val="0"/>
        </w:rPr>
        <w:t>等规定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。本公司提供的节能服务业务符合该政策，享受免征增值税优惠。</w:t>
      </w:r>
    </w:p>
    <w:p>
      <w:pPr>
        <w:pStyle w:val="Style19"/>
        <w:keepNext w:val="0"/>
        <w:keepLines w:val="0"/>
        <w:widowControl w:val="0"/>
        <w:shd w:val="clear" w:color="auto" w:fill="auto"/>
        <w:tabs>
          <w:tab w:pos="826" w:val="left"/>
        </w:tabs>
        <w:bidi w:val="0"/>
        <w:spacing w:before="0" w:after="0" w:line="325" w:lineRule="exact"/>
        <w:ind w:left="0" w:right="0"/>
        <w:jc w:val="both"/>
      </w:pPr>
      <w:bookmarkStart w:id="1053" w:name="bookmark1053"/>
      <w:r>
        <w:rPr>
          <w:color w:val="000000"/>
          <w:spacing w:val="0"/>
          <w:w w:val="100"/>
          <w:position w:val="0"/>
        </w:rPr>
        <w:t>（</w:t>
      </w:r>
      <w:bookmarkEnd w:id="105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本公司及子公司江苏达实久信医疗科技有限公司、江苏达实久信数字医疗科技有限公司、雄安达实智慧科技有限 公司、深圳达实物联网技术有限公司均系国家级高新技术企业，依据企业所得税法的规定适用</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的企业所得税税率。</w:t>
      </w:r>
    </w:p>
    <w:p>
      <w:pPr>
        <w:pStyle w:val="Style19"/>
        <w:keepNext w:val="0"/>
        <w:keepLines w:val="0"/>
        <w:widowControl w:val="0"/>
        <w:shd w:val="clear" w:color="auto" w:fill="auto"/>
        <w:tabs>
          <w:tab w:pos="836" w:val="left"/>
        </w:tabs>
        <w:bidi w:val="0"/>
        <w:spacing w:before="0" w:after="0" w:line="325" w:lineRule="exact"/>
        <w:ind w:left="0" w:right="0"/>
        <w:jc w:val="both"/>
      </w:pPr>
      <w:bookmarkStart w:id="1054" w:name="bookmark1054"/>
      <w:r>
        <w:rPr>
          <w:color w:val="000000"/>
          <w:spacing w:val="0"/>
          <w:w w:val="100"/>
          <w:position w:val="0"/>
        </w:rPr>
        <w:t>（</w:t>
      </w:r>
      <w:bookmarkEnd w:id="105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根据《西藏自治区企业所得税政策实施办法》第三条规定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西藏自治区的企业统一执行西部大开发战略中企业所得 税</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，子公司深圳达实融资租赁有限公司所属三级企业昌都市达实投资咨询有限公司符合该政策。</w:t>
      </w:r>
    </w:p>
    <w:p>
      <w:pPr>
        <w:pStyle w:val="Style19"/>
        <w:keepNext w:val="0"/>
        <w:keepLines w:val="0"/>
        <w:widowControl w:val="0"/>
        <w:shd w:val="clear" w:color="auto" w:fill="auto"/>
        <w:bidi w:val="0"/>
        <w:spacing w:before="0" w:after="0" w:line="325" w:lineRule="exact"/>
        <w:ind w:left="0" w:right="0"/>
        <w:jc w:val="both"/>
      </w:pPr>
      <w:bookmarkStart w:id="1055" w:name="bookmark1055"/>
      <w:r>
        <w:rPr>
          <w:color w:val="000000"/>
          <w:spacing w:val="0"/>
          <w:w w:val="100"/>
          <w:position w:val="0"/>
        </w:rPr>
        <w:t>（</w:t>
      </w:r>
      <w:bookmarkEnd w:id="1055"/>
      <w:r>
        <w:rPr>
          <w:rFonts w:ascii="Times New Roman" w:eastAsia="Times New Roman" w:hAnsi="Times New Roman" w:cs="Times New Roman"/>
          <w:color w:val="000000"/>
          <w:spacing w:val="0"/>
          <w:w w:val="100"/>
          <w:position w:val="0"/>
          <w:sz w:val="18"/>
          <w:szCs w:val="18"/>
        </w:rPr>
        <w:t>4</w:t>
      </w:r>
      <w:r>
        <w:rPr>
          <w:color w:val="000000"/>
          <w:spacing w:val="0"/>
          <w:w w:val="100"/>
          <w:position w:val="0"/>
        </w:rPr>
        <w:t>） 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日起根据财政部、国家税务总局财税</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号《关于软件产品增值税政策的通知》执行软件 产品增值税政策，增值税一般纳税人销售其自行开发生产的软件产品，按</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税率征收增值税后，对其增值税实际税负超 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的部分实行即征即退政策。</w:t>
      </w:r>
    </w:p>
    <w:p>
      <w:pPr>
        <w:pStyle w:val="Style19"/>
        <w:keepNext w:val="0"/>
        <w:keepLines w:val="0"/>
        <w:widowControl w:val="0"/>
        <w:shd w:val="clear" w:color="auto" w:fill="auto"/>
        <w:tabs>
          <w:tab w:pos="831" w:val="left"/>
        </w:tabs>
        <w:bidi w:val="0"/>
        <w:spacing w:before="0" w:after="0" w:line="314" w:lineRule="exact"/>
        <w:ind w:left="0" w:right="0"/>
        <w:jc w:val="both"/>
      </w:pPr>
      <w:bookmarkStart w:id="1056" w:name="bookmark1056"/>
      <w:r>
        <w:rPr>
          <w:color w:val="000000"/>
          <w:spacing w:val="0"/>
          <w:w w:val="100"/>
          <w:position w:val="0"/>
        </w:rPr>
        <w:t>（</w:t>
      </w:r>
      <w:bookmarkEnd w:id="105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根据财政部税务总局公告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号《财政部税务总局 关于集成电路设计和软件产业企业所得税政策的公 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一、依法成立且符合条件的集成电路设计企业和软件企业，在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日前自获利年度起计算优惠期，第一年 至第二年免征企业所得税，第三年至第五年按照</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的法定税率减半征收企业所得税，并享受至期满为止。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深圳达实软件 有限公司符合条件，享受从开始获利年度起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两免三减半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的税务优惠政策，</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年度为深圳达实软件有限公司的第四个获 利年度，享受减半征收企业所得税的税收优惠政策。</w:t>
      </w:r>
    </w:p>
    <w:p>
      <w:pPr>
        <w:pStyle w:val="Style19"/>
        <w:keepNext w:val="0"/>
        <w:keepLines w:val="0"/>
        <w:widowControl w:val="0"/>
        <w:shd w:val="clear" w:color="auto" w:fill="auto"/>
        <w:tabs>
          <w:tab w:pos="841" w:val="left"/>
        </w:tabs>
        <w:bidi w:val="0"/>
        <w:spacing w:before="0" w:after="360" w:line="314" w:lineRule="exact"/>
        <w:ind w:left="0" w:right="0"/>
        <w:jc w:val="both"/>
      </w:pPr>
      <w:bookmarkStart w:id="1057" w:name="bookmark1057"/>
      <w:r>
        <w:rPr>
          <w:color w:val="000000"/>
          <w:spacing w:val="0"/>
          <w:w w:val="100"/>
          <w:position w:val="0"/>
        </w:rPr>
        <w:t>（</w:t>
      </w:r>
      <w:bookmarkEnd w:id="1057"/>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根据国家税务总局公告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号《国家税务总局关于落实支持小型微利企业和个体工商户发展所得税优惠政 策有关事项的公告》“一、关于小型微利企业所得税减半政策有关事项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对小型微利企业年应纳税所得额不超过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 的部分，减按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w:t>
      </w:r>
      <w:r>
        <w:rPr>
          <w:color w:val="000000"/>
          <w:spacing w:val="0"/>
          <w:w w:val="100"/>
          <w:position w:val="0"/>
          <w:sz w:val="18"/>
          <w:szCs w:val="18"/>
        </w:rPr>
        <w:t>（</w:t>
      </w:r>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小型微利企业享受上述政策时涉及的具体征管 问题，按照《国家税务总局关于实施小型微利企业普惠性所得税减免政策有关问题的公告》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相关规定执行。” 和国家税务总局公告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号《国家税务总局关于实施小型微利企业普惠性所得税减免政策有关问题的公告》“一、自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计入应纳税所得 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计入应纳税所得 </w:t>
      </w:r>
      <w:r>
        <w:rPr>
          <w:color w:val="000000"/>
          <w:spacing w:val="0"/>
          <w:w w:val="100"/>
          <w:position w:val="0"/>
        </w:rPr>
        <w:t>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的税率缴纳企业所得税。二、本公告所称小型微利企业是指从事国家非限制和禁止行业，且同时符合年度应纳 税所得额不超过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万元、从业人数不超过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人、资产总额不超过</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万元等三个条件的企业。”，常州丹迪医疗器械 有限公司、江苏达实久信智慧物流系统有限公司、江苏久信净化设备有限公司、珠海达实科技发展有限公司、深圳市小鹿暖 暖科技有限公司、成都聚雅医信科技有限公司、达实智能科技（成都）有限公司、青岛达实智慧科技有限公司、深圳达实云 技术有限公司、深圳达实旗云智慧医疗有限公司、保定达实智慧医疗科技有限公司、宿州达实智慧医疗科技有限公司符合小 型微利企业条件。</w:t>
      </w:r>
    </w:p>
    <w:p>
      <w:pPr>
        <w:pStyle w:val="Style22"/>
        <w:keepNext/>
        <w:keepLines/>
        <w:widowControl w:val="0"/>
        <w:shd w:val="clear" w:color="auto" w:fill="auto"/>
        <w:bidi w:val="0"/>
        <w:spacing w:before="0" w:after="360" w:line="240" w:lineRule="auto"/>
        <w:ind w:left="0" w:right="0" w:firstLine="0"/>
        <w:jc w:val="both"/>
      </w:pPr>
      <w:bookmarkStart w:id="1058" w:name="bookmark1058"/>
      <w:bookmarkStart w:id="1059" w:name="bookmark1059"/>
      <w:bookmarkStart w:id="1060" w:name="bookmark1060"/>
      <w:bookmarkStart w:id="1061" w:name="bookmark1061"/>
      <w:r>
        <w:rPr>
          <w:color w:val="000000"/>
          <w:spacing w:val="0"/>
          <w:w w:val="100"/>
          <w:position w:val="0"/>
          <w:sz w:val="24"/>
          <w:szCs w:val="24"/>
        </w:rPr>
        <w:t>七</w:t>
      </w:r>
      <w:bookmarkEnd w:id="1060"/>
      <w:r>
        <w:rPr>
          <w:color w:val="000000"/>
          <w:spacing w:val="0"/>
          <w:w w:val="100"/>
          <w:position w:val="0"/>
          <w:sz w:val="24"/>
          <w:szCs w:val="24"/>
        </w:rPr>
        <w:t>、合并财务报表项目注释</w:t>
      </w:r>
      <w:bookmarkEnd w:id="1058"/>
      <w:bookmarkEnd w:id="1059"/>
      <w:bookmarkEnd w:id="1061"/>
    </w:p>
    <w:p>
      <w:pPr>
        <w:pStyle w:val="Style27"/>
        <w:keepNext/>
        <w:keepLines/>
        <w:widowControl w:val="0"/>
        <w:shd w:val="clear" w:color="auto" w:fill="auto"/>
        <w:bidi w:val="0"/>
        <w:spacing w:before="0" w:line="240" w:lineRule="auto"/>
        <w:ind w:left="0" w:right="0" w:firstLine="0"/>
        <w:jc w:val="both"/>
      </w:pPr>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62"/>
      <w:bookmarkEnd w:id="1063"/>
      <w:bookmarkEnd w:id="1064"/>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191,496.75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426,637.05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1,317,870282.10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1,209,581294.97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84,506289.00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114,525,803.51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1,402,568,067.85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1,324,533,735.53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6,087.54</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840"/>
              <w:jc w:val="left"/>
            </w:pPr>
            <w:r>
              <w:rPr>
                <w:color w:val="000000"/>
                <w:spacing w:val="0"/>
                <w:w w:val="100"/>
                <w:position w:val="0"/>
              </w:rPr>
              <w:t>因抵押、质押或冻结等对使用 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84,506289.00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114,525,803.51</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48"/>
        <w:gridCol w:w="3134"/>
        <w:gridCol w:w="2904"/>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16,266,644.05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23,166,004.06</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61,323,796.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74,561,974.68</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法院冻结款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372,620.76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372,620.76</w:t>
            </w:r>
          </w:p>
        </w:tc>
      </w:tr>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定期存款质押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监管资金存款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5,033,348.58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14,918,390.44</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农民工工资保证金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1,009,879.45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1,006,813.57</w:t>
            </w:r>
          </w:p>
        </w:tc>
      </w:tr>
      <w:tr>
        <w:trPr>
          <w:trHeight w:val="35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84,506,289.00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114,525,803.51</w:t>
            </w:r>
          </w:p>
        </w:tc>
      </w:tr>
    </w:tbl>
    <w:p>
      <w:pPr>
        <w:widowControl w:val="0"/>
        <w:spacing w:after="359" w:line="1" w:lineRule="exact"/>
      </w:pPr>
    </w:p>
    <w:p>
      <w:pPr>
        <w:pStyle w:val="Style27"/>
        <w:keepNext/>
        <w:keepLines/>
        <w:widowControl w:val="0"/>
        <w:shd w:val="clear" w:color="auto" w:fill="auto"/>
        <w:bidi w:val="0"/>
        <w:spacing w:before="0" w:line="240" w:lineRule="auto"/>
        <w:ind w:left="0" w:right="0" w:firstLine="0"/>
        <w:jc w:val="both"/>
      </w:pPr>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065"/>
      <w:bookmarkEnd w:id="1066"/>
      <w:bookmarkEnd w:id="1067"/>
    </w:p>
    <w:p>
      <w:pPr>
        <w:pStyle w:val="Style38"/>
        <w:keepNext/>
        <w:keepLines/>
        <w:widowControl w:val="0"/>
        <w:shd w:val="clear" w:color="auto" w:fill="auto"/>
        <w:bidi w:val="0"/>
        <w:spacing w:before="0" w:after="360" w:line="240" w:lineRule="auto"/>
        <w:ind w:left="0" w:right="0" w:firstLine="0"/>
        <w:jc w:val="both"/>
      </w:pPr>
      <w:bookmarkStart w:id="1068" w:name="bookmark1068"/>
      <w:bookmarkStart w:id="1069" w:name="bookmark1069"/>
      <w:bookmarkStart w:id="1070" w:name="bookmark1070"/>
      <w:bookmarkStart w:id="1071" w:name="bookmark1071"/>
      <w:r>
        <w:rPr>
          <w:color w:val="000000"/>
          <w:spacing w:val="0"/>
          <w:w w:val="100"/>
          <w:position w:val="0"/>
        </w:rPr>
        <w:t>（</w:t>
      </w:r>
      <w:bookmarkEnd w:id="1070"/>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68"/>
      <w:bookmarkEnd w:id="1069"/>
      <w:bookmarkEnd w:id="1071"/>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5,796,351.90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11,569,938.80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63,487,621.92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344,152,880.02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69,283,973.82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355,722,818.82</w:t>
            </w:r>
          </w:p>
        </w:tc>
      </w:tr>
    </w:tbl>
    <w:p>
      <w:pPr>
        <w:spacing w:lineRule="exact" w:line="1"/>
        <w:rPr>
          <w:sz w:val="2"/>
          <w:szCs w:val="2"/>
        </w:rPr>
      </w:pPr>
      <w:r>
        <w:br w:type="page"/>
      </w:r>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8"/>
        <w:gridCol w:w="758"/>
        <w:gridCol w:w="768"/>
        <w:gridCol w:w="758"/>
        <w:gridCol w:w="792"/>
        <w:gridCol w:w="782"/>
        <w:gridCol w:w="792"/>
        <w:gridCol w:w="936"/>
        <w:gridCol w:w="792"/>
        <w:gridCol w:w="802"/>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r>
      <w:tr>
        <w:trPr>
          <w:trHeight w:val="72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按单项计提坏账</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准备的应收票据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204,03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9,082.5</w:t>
            </w:r>
          </w:p>
          <w:p>
            <w:pPr>
              <w:pStyle w:val="Style2"/>
              <w:keepNext w:val="0"/>
              <w:keepLines w:val="0"/>
              <w:widowControl w:val="0"/>
              <w:shd w:val="clear" w:color="auto" w:fill="auto"/>
              <w:bidi w:val="0"/>
              <w:spacing w:before="0" w:after="10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81.34</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180,33</w:t>
            </w:r>
          </w:p>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3,954.4</w:t>
            </w:r>
          </w:p>
          <w:p>
            <w:pPr>
              <w:pStyle w:val="Style2"/>
              <w:keepNext w:val="0"/>
              <w:keepLines w:val="0"/>
              <w:widowControl w:val="0"/>
              <w:shd w:val="clear" w:color="auto" w:fill="auto"/>
              <w:bidi w:val="0"/>
              <w:spacing w:before="0" w:after="12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88.38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23,705,</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128.</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按组合计提坏账</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准备的应收票据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46,809, </w:t>
            </w:r>
            <w:r>
              <w:rPr>
                <w:rFonts w:ascii="Times New Roman" w:eastAsia="Times New Roman" w:hAnsi="Times New Roman" w:cs="Times New Roman"/>
                <w:color w:val="000000"/>
                <w:spacing w:val="0"/>
                <w:w w:val="100"/>
                <w:position w:val="0"/>
                <w:sz w:val="18"/>
                <w:szCs w:val="18"/>
              </w:rPr>
              <w:t>232.11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18.66</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1,230,3</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45,578,</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366,36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2,818.8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5,796,3</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5,796,3</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938.80</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41,012,</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880.21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16.35</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1,230,3</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39,782,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6,783.5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344,15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250,84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8,314.6</w:t>
            </w:r>
          </w:p>
          <w:p>
            <w:pPr>
              <w:pStyle w:val="Style2"/>
              <w:keepNext w:val="0"/>
              <w:keepLines w:val="0"/>
              <w:widowControl w:val="0"/>
              <w:shd w:val="clear" w:color="auto" w:fill="auto"/>
              <w:bidi w:val="0"/>
              <w:spacing w:before="0" w:after="10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181,56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4,340.8</w:t>
            </w:r>
          </w:p>
          <w:p>
            <w:pPr>
              <w:pStyle w:val="Style2"/>
              <w:keepNext w:val="0"/>
              <w:keepLines w:val="0"/>
              <w:widowControl w:val="0"/>
              <w:shd w:val="clear" w:color="auto" w:fill="auto"/>
              <w:bidi w:val="0"/>
              <w:spacing w:before="0" w:after="10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72.38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69 2 83,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973.82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366,36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2,818.8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sz w:val="18"/>
          <w:szCs w:val="18"/>
        </w:rPr>
        <w:t>180,333,954.41</w:t>
      </w:r>
      <w:r>
        <w:rPr>
          <w:color w:val="000000"/>
          <w:spacing w:val="0"/>
          <w:w w:val="100"/>
          <w:position w:val="0"/>
        </w:rPr>
        <w:t>元</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1560"/>
        <w:gridCol w:w="1915"/>
        <w:gridCol w:w="1915"/>
        <w:gridCol w:w="193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204,039,082.53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180,333,954.41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客户信用风险加大， 其商票到期无法兑 付，并且呈持续状态， 款项回收困难</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204,039,082.53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180,333,954.41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sz w:val="18"/>
          <w:szCs w:val="18"/>
        </w:rPr>
        <w:t>1,230,386.41</w:t>
      </w:r>
      <w:r>
        <w:rPr>
          <w:color w:val="000000"/>
          <w:spacing w:val="0"/>
          <w:w w:val="100"/>
          <w:position w:val="0"/>
        </w:rPr>
        <w:t>元</w:t>
      </w:r>
    </w:p>
    <w:p>
      <w:pPr>
        <w:widowControl w:val="0"/>
        <w:spacing w:after="99" w:line="1" w:lineRule="exact"/>
      </w:pPr>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5,796,351.90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41,012,880.21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1,230,386.41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46,809,232.11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1,230,386.41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r>
        <w:br w:type="page"/>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38"/>
        <w:keepNext/>
        <w:keepLines/>
        <w:widowControl w:val="0"/>
        <w:numPr>
          <w:ilvl w:val="0"/>
          <w:numId w:val="53"/>
        </w:numPr>
        <w:shd w:val="clear" w:color="auto" w:fill="auto"/>
        <w:bidi w:val="0"/>
        <w:spacing w:before="0" w:after="420" w:line="240" w:lineRule="auto"/>
        <w:ind w:left="0" w:right="0" w:firstLine="0"/>
        <w:jc w:val="left"/>
      </w:pPr>
      <w:bookmarkStart w:id="1072" w:name="bookmark1072"/>
      <w:bookmarkStart w:id="1073" w:name="bookmark1073"/>
      <w:bookmarkStart w:id="1074" w:name="bookmark1074"/>
      <w:bookmarkStart w:id="1075" w:name="bookmark1075"/>
      <w:bookmarkEnd w:id="1074"/>
      <w:r>
        <w:rPr>
          <w:color w:val="000000"/>
          <w:spacing w:val="0"/>
          <w:w w:val="100"/>
          <w:position w:val="0"/>
        </w:rPr>
        <w:t>本期计提、收回或转回的坏账准备情况</w:t>
      </w:r>
      <w:bookmarkEnd w:id="1072"/>
      <w:bookmarkEnd w:id="1073"/>
      <w:bookmarkEnd w:id="1075"/>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68"/>
        <w:gridCol w:w="1368"/>
        <w:gridCol w:w="137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180,333,954.41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180,333,954.41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10,643,903.50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-9,413,517.09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1,230,386.41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10,643,903.50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170,920,437.32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181,564,340.82</w:t>
            </w:r>
          </w:p>
        </w:tc>
      </w:tr>
    </w:tbl>
    <w:p>
      <w:pPr>
        <w:widowControl w:val="0"/>
        <w:spacing w:after="9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其中本期坏账准备收回或转回金额重要的:</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38"/>
        <w:keepNext/>
        <w:keepLines/>
        <w:widowControl w:val="0"/>
        <w:numPr>
          <w:ilvl w:val="0"/>
          <w:numId w:val="53"/>
        </w:numPr>
        <w:shd w:val="clear" w:color="auto" w:fill="auto"/>
        <w:bidi w:val="0"/>
        <w:spacing w:before="0" w:after="420" w:line="240" w:lineRule="auto"/>
        <w:ind w:left="0" w:right="0" w:firstLine="0"/>
        <w:jc w:val="left"/>
      </w:pPr>
      <w:bookmarkStart w:id="1076" w:name="bookmark1076"/>
      <w:bookmarkStart w:id="1077" w:name="bookmark1077"/>
      <w:bookmarkStart w:id="1078" w:name="bookmark1078"/>
      <w:bookmarkStart w:id="1079" w:name="bookmark1079"/>
      <w:bookmarkEnd w:id="1078"/>
      <w:r>
        <w:rPr>
          <w:color w:val="000000"/>
          <w:spacing w:val="0"/>
          <w:w w:val="100"/>
          <w:position w:val="0"/>
        </w:rPr>
        <w:t>期末公司已质押的应收票据</w:t>
      </w:r>
      <w:bookmarkEnd w:id="1076"/>
      <w:bookmarkEnd w:id="1077"/>
      <w:bookmarkEnd w:id="1079"/>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805"/>
        <w:gridCol w:w="4786"/>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7,232,933.79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7,232,933.79</w:t>
            </w:r>
          </w:p>
        </w:tc>
      </w:tr>
    </w:tbl>
    <w:p>
      <w:pPr>
        <w:widowControl w:val="0"/>
        <w:spacing w:after="319" w:line="1" w:lineRule="exact"/>
      </w:pPr>
    </w:p>
    <w:p>
      <w:pPr>
        <w:pStyle w:val="Style38"/>
        <w:keepNext/>
        <w:keepLines/>
        <w:widowControl w:val="0"/>
        <w:numPr>
          <w:ilvl w:val="0"/>
          <w:numId w:val="53"/>
        </w:numPr>
        <w:shd w:val="clear" w:color="auto" w:fill="auto"/>
        <w:bidi w:val="0"/>
        <w:spacing w:before="0" w:after="380" w:line="240" w:lineRule="auto"/>
        <w:ind w:left="0" w:right="0" w:firstLine="0"/>
        <w:jc w:val="left"/>
      </w:pPr>
      <w:bookmarkStart w:id="1080" w:name="bookmark1080"/>
      <w:bookmarkStart w:id="1081" w:name="bookmark1081"/>
      <w:bookmarkStart w:id="1082" w:name="bookmark1082"/>
      <w:bookmarkStart w:id="1083" w:name="bookmark1083"/>
      <w:bookmarkEnd w:id="1082"/>
      <w:r>
        <w:rPr>
          <w:color w:val="000000"/>
          <w:spacing w:val="0"/>
          <w:w w:val="100"/>
          <w:position w:val="0"/>
        </w:rPr>
        <w:t>期末公司已背书或贴现且在资产负债表日尚未到期的应收票据</w:t>
      </w:r>
      <w:bookmarkEnd w:id="1080"/>
      <w:bookmarkEnd w:id="1081"/>
      <w:bookmarkEnd w:id="1083"/>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14,386,519.51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7,232,933.79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17,086,519.51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7,232,933.79</w:t>
            </w:r>
          </w:p>
        </w:tc>
      </w:tr>
    </w:tbl>
    <w:p>
      <w:pPr>
        <w:widowControl w:val="0"/>
        <w:spacing w:after="319" w:line="1" w:lineRule="exact"/>
      </w:pPr>
    </w:p>
    <w:p>
      <w:pPr>
        <w:pStyle w:val="Style38"/>
        <w:keepNext/>
        <w:keepLines/>
        <w:widowControl w:val="0"/>
        <w:numPr>
          <w:ilvl w:val="0"/>
          <w:numId w:val="53"/>
        </w:numPr>
        <w:shd w:val="clear" w:color="auto" w:fill="auto"/>
        <w:bidi w:val="0"/>
        <w:spacing w:before="0" w:after="380" w:line="240" w:lineRule="auto"/>
        <w:ind w:left="0" w:right="0" w:firstLine="0"/>
        <w:jc w:val="left"/>
      </w:pPr>
      <w:bookmarkStart w:id="1084" w:name="bookmark1084"/>
      <w:bookmarkStart w:id="1085" w:name="bookmark1085"/>
      <w:bookmarkStart w:id="1086" w:name="bookmark1086"/>
      <w:bookmarkStart w:id="1087" w:name="bookmark1087"/>
      <w:bookmarkEnd w:id="1086"/>
      <w:r>
        <w:rPr>
          <w:color w:val="000000"/>
          <w:spacing w:val="0"/>
          <w:w w:val="100"/>
          <w:position w:val="0"/>
        </w:rPr>
        <w:t>期末公司因出票人未履约而将其转应收账款的票据</w:t>
      </w:r>
      <w:bookmarkEnd w:id="1084"/>
      <w:bookmarkEnd w:id="1085"/>
      <w:bookmarkEnd w:id="1087"/>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805"/>
        <w:gridCol w:w="4786"/>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rPr>
                <w:sz w:val="18"/>
                <w:szCs w:val="18"/>
              </w:rPr>
            </w:pPr>
            <w:r>
              <w:rPr>
                <w:rFonts w:ascii="Times New Roman" w:eastAsia="Times New Roman" w:hAnsi="Times New Roman" w:cs="Times New Roman"/>
                <w:color w:val="000000"/>
                <w:spacing w:val="0"/>
                <w:w w:val="100"/>
                <w:position w:val="0"/>
                <w:sz w:val="18"/>
                <w:szCs w:val="18"/>
              </w:rPr>
              <w:t>250,637,720.55</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rPr>
                <w:sz w:val="18"/>
                <w:szCs w:val="18"/>
              </w:rPr>
            </w:pPr>
            <w:r>
              <w:rPr>
                <w:rFonts w:ascii="Times New Roman" w:eastAsia="Times New Roman" w:hAnsi="Times New Roman" w:cs="Times New Roman"/>
                <w:color w:val="000000"/>
                <w:spacing w:val="0"/>
                <w:w w:val="100"/>
                <w:position w:val="0"/>
                <w:sz w:val="18"/>
                <w:szCs w:val="18"/>
              </w:rPr>
              <w:t>250,637,720.55</w:t>
            </w:r>
          </w:p>
        </w:tc>
      </w:tr>
    </w:tbl>
    <w:p>
      <w:pPr>
        <w:spacing w:lineRule="exact" w:line="1"/>
        <w:rPr>
          <w:sz w:val="2"/>
          <w:szCs w:val="2"/>
        </w:rPr>
      </w:pPr>
      <w:r>
        <w:br w:type="page"/>
      </w:r>
    </w:p>
    <w:p>
      <w:pPr>
        <w:pStyle w:val="Style27"/>
        <w:keepNext/>
        <w:keepLines/>
        <w:widowControl w:val="0"/>
        <w:shd w:val="clear" w:color="auto" w:fill="auto"/>
        <w:bidi w:val="0"/>
        <w:spacing w:before="0" w:after="380" w:line="240" w:lineRule="auto"/>
        <w:ind w:left="0" w:right="0" w:firstLine="0"/>
        <w:jc w:val="left"/>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3</w:t>
      </w:r>
      <w:bookmarkEnd w:id="1090"/>
      <w:r>
        <w:rPr>
          <w:color w:val="000000"/>
          <w:spacing w:val="0"/>
          <w:w w:val="100"/>
          <w:position w:val="0"/>
        </w:rPr>
        <w:t>、应收账款</w:t>
      </w:r>
      <w:bookmarkEnd w:id="1088"/>
      <w:bookmarkEnd w:id="1089"/>
      <w:bookmarkEnd w:id="1091"/>
    </w:p>
    <w:p>
      <w:pPr>
        <w:pStyle w:val="Style38"/>
        <w:keepNext/>
        <w:keepLines/>
        <w:widowControl w:val="0"/>
        <w:shd w:val="clear" w:color="auto" w:fill="auto"/>
        <w:bidi w:val="0"/>
        <w:spacing w:before="0" w:after="380" w:line="240" w:lineRule="auto"/>
        <w:ind w:left="0" w:right="0" w:firstLine="0"/>
        <w:jc w:val="left"/>
      </w:pPr>
      <w:bookmarkStart w:id="1092" w:name="bookmark1092"/>
      <w:bookmarkStart w:id="1093" w:name="bookmark1093"/>
      <w:bookmarkStart w:id="1094" w:name="bookmark1094"/>
      <w:bookmarkStart w:id="1095" w:name="bookmark1095"/>
      <w:r>
        <w:rPr>
          <w:color w:val="000000"/>
          <w:spacing w:val="0"/>
          <w:w w:val="100"/>
          <w:position w:val="0"/>
        </w:rPr>
        <w:t>（</w:t>
      </w:r>
      <w:bookmarkEnd w:id="1094"/>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92"/>
      <w:bookmarkEnd w:id="1093"/>
      <w:bookmarkEnd w:id="1095"/>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8"/>
        <w:gridCol w:w="758"/>
        <w:gridCol w:w="768"/>
        <w:gridCol w:w="758"/>
        <w:gridCol w:w="792"/>
        <w:gridCol w:w="782"/>
        <w:gridCol w:w="792"/>
        <w:gridCol w:w="802"/>
        <w:gridCol w:w="797"/>
        <w:gridCol w:w="93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按单项计提坏账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585,90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5,584.3</w:t>
            </w:r>
          </w:p>
          <w:p>
            <w:pPr>
              <w:pStyle w:val="Style2"/>
              <w:keepNext w:val="0"/>
              <w:keepLines w:val="0"/>
              <w:widowControl w:val="0"/>
              <w:shd w:val="clear" w:color="auto" w:fill="auto"/>
              <w:bidi w:val="0"/>
              <w:spacing w:before="0" w:after="10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37.43</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 xml:space="preserve">439,94 </w:t>
            </w:r>
            <w:r>
              <w:rPr>
                <w:rFonts w:ascii="Times New Roman" w:eastAsia="Times New Roman" w:hAnsi="Times New Roman" w:cs="Times New Roman"/>
                <w:color w:val="000000"/>
                <w:spacing w:val="0"/>
                <w:w w:val="100"/>
                <w:position w:val="0"/>
                <w:sz w:val="18"/>
                <w:szCs w:val="18"/>
              </w:rPr>
              <w:t>5,013.3</w:t>
            </w:r>
          </w:p>
          <w:p>
            <w:pPr>
              <w:pStyle w:val="Style2"/>
              <w:keepNext w:val="0"/>
              <w:keepLines w:val="0"/>
              <w:widowControl w:val="0"/>
              <w:shd w:val="clear" w:color="auto" w:fill="auto"/>
              <w:bidi w:val="0"/>
              <w:spacing w:before="0" w:after="0" w:line="35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75.09</w:t>
            </w:r>
          </w:p>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0,570.9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8,445.9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18,629,4</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87.19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单项金额重大单 独计提坏账准备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413,43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0,464.4</w:t>
            </w:r>
          </w:p>
          <w:p>
            <w:pPr>
              <w:pStyle w:val="Style2"/>
              <w:keepNext w:val="0"/>
              <w:keepLines w:val="0"/>
              <w:widowControl w:val="0"/>
              <w:shd w:val="clear" w:color="auto" w:fill="auto"/>
              <w:bidi w:val="0"/>
              <w:spacing w:before="0" w:after="10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26.41</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303,39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6,579.9</w:t>
            </w:r>
          </w:p>
          <w:p>
            <w:pPr>
              <w:pStyle w:val="Style2"/>
              <w:keepNext w:val="0"/>
              <w:keepLines w:val="0"/>
              <w:widowControl w:val="0"/>
              <w:shd w:val="clear" w:color="auto" w:fill="auto"/>
              <w:bidi w:val="0"/>
              <w:spacing w:before="0" w:after="10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73.39</w:t>
            </w:r>
          </w:p>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3,884.5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126,44</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2,362.5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18,629,4</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87.19</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单项金额不重大 但单独计提坏账 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172,47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5,119.8</w:t>
            </w:r>
          </w:p>
          <w:p>
            <w:pPr>
              <w:pStyle w:val="Style2"/>
              <w:keepNext w:val="0"/>
              <w:keepLines w:val="0"/>
              <w:widowControl w:val="0"/>
              <w:shd w:val="clear" w:color="auto" w:fill="auto"/>
              <w:bidi w:val="0"/>
              <w:spacing w:before="0" w:after="10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11.02</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136,54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8,433.3</w:t>
            </w:r>
          </w:p>
          <w:p>
            <w:pPr>
              <w:pStyle w:val="Style2"/>
              <w:keepNext w:val="0"/>
              <w:keepLines w:val="0"/>
              <w:widowControl w:val="0"/>
              <w:shd w:val="clear" w:color="auto" w:fill="auto"/>
              <w:bidi w:val="0"/>
              <w:spacing w:before="0" w:after="10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79.17</w:t>
            </w:r>
          </w:p>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8,316,0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979,24 </w:t>
            </w:r>
            <w:r>
              <w:rPr>
                <w:rFonts w:ascii="Times New Roman" w:eastAsia="Times New Roman" w:hAnsi="Times New Roman" w:cs="Times New Roman"/>
                <w:color w:val="000000"/>
                <w:spacing w:val="0"/>
                <w:w w:val="100"/>
                <w:position w:val="0"/>
                <w:sz w:val="18"/>
                <w:szCs w:val="18"/>
              </w:rPr>
              <w:t xml:space="preserve">5,549.0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62.57</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107,01</w:t>
            </w:r>
          </w:p>
          <w:p>
            <w:pPr>
              <w:pStyle w:val="Style2"/>
              <w:keepNext w:val="0"/>
              <w:keepLines w:val="0"/>
              <w:widowControl w:val="0"/>
              <w:shd w:val="clear" w:color="auto" w:fill="auto"/>
              <w:bidi w:val="0"/>
              <w:spacing w:before="0" w:after="1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5,391.7</w:t>
            </w:r>
          </w:p>
          <w:p>
            <w:pPr>
              <w:pStyle w:val="Style2"/>
              <w:keepNext w:val="0"/>
              <w:keepLines w:val="0"/>
              <w:widowControl w:val="0"/>
              <w:shd w:val="clear" w:color="auto" w:fill="auto"/>
              <w:bidi w:val="0"/>
              <w:spacing w:before="0" w:after="12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10.93</w:t>
            </w:r>
          </w:p>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872,23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0,157.2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1,416,0</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70,388.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1,289,40</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9,211.72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979,24 </w:t>
            </w:r>
            <w:r>
              <w:rPr>
                <w:rFonts w:ascii="Times New Roman" w:eastAsia="Times New Roman" w:hAnsi="Times New Roman" w:cs="Times New Roman"/>
                <w:color w:val="000000"/>
                <w:spacing w:val="0"/>
                <w:w w:val="100"/>
                <w:position w:val="0"/>
                <w:sz w:val="18"/>
                <w:szCs w:val="18"/>
              </w:rPr>
              <w:t xml:space="preserve">5,549.0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62.57</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107,01</w:t>
            </w:r>
          </w:p>
          <w:p>
            <w:pPr>
              <w:pStyle w:val="Style2"/>
              <w:keepNext w:val="0"/>
              <w:keepLines w:val="0"/>
              <w:widowControl w:val="0"/>
              <w:shd w:val="clear" w:color="auto" w:fill="auto"/>
              <w:bidi w:val="0"/>
              <w:spacing w:before="0" w:after="1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5,391.7</w:t>
            </w:r>
          </w:p>
          <w:p>
            <w:pPr>
              <w:pStyle w:val="Style2"/>
              <w:keepNext w:val="0"/>
              <w:keepLines w:val="0"/>
              <w:widowControl w:val="0"/>
              <w:shd w:val="clear" w:color="auto" w:fill="auto"/>
              <w:bidi w:val="0"/>
              <w:spacing w:before="0" w:after="12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10.93</w:t>
            </w:r>
          </w:p>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872,23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0,157.2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1,416,0</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70,388.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1,289,40</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9,211.72</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1,565,1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51,133.</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546,96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0,405.0</w:t>
            </w:r>
          </w:p>
          <w:p>
            <w:pPr>
              <w:pStyle w:val="Style2"/>
              <w:keepNext w:val="0"/>
              <w:keepLines w:val="0"/>
              <w:widowControl w:val="0"/>
              <w:shd w:val="clear" w:color="auto" w:fill="auto"/>
              <w:bidi w:val="0"/>
              <w:spacing w:before="0" w:after="10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34.95</w:t>
            </w:r>
          </w:p>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1,018,1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90,728.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1,550,8</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28,834.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1,308,03</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8,698.91</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sz w:val="18"/>
          <w:szCs w:val="18"/>
        </w:rPr>
        <w:t>439,945,013.35</w:t>
      </w:r>
      <w:r>
        <w:rPr>
          <w:color w:val="000000"/>
          <w:spacing w:val="0"/>
          <w:w w:val="100"/>
          <w:position w:val="0"/>
        </w:rPr>
        <w:t>元</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2712"/>
        <w:gridCol w:w="1416"/>
        <w:gridCol w:w="1416"/>
        <w:gridCol w:w="989"/>
        <w:gridCol w:w="324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云浮市华地投资有限公司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97,810,565.19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48,905,282.60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客户信用风险加大，抵押资产过户困 难，款项回收困难</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儋州智源旅游开发有限公司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13,473,610.55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12,799,930.02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客户信用风险加大，款项回收困难</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镇江华龙广场置业有限公司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项目烂尾，客户信用风险加大，款项回 收困难</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遵义医学院第二附属医院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12,657,558.30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451,618.80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款项逾期，回收期延长</w:t>
            </w:r>
          </w:p>
        </w:tc>
      </w:tr>
    </w:tbl>
    <w:p>
      <w:pPr>
        <w:widowControl w:val="0"/>
        <w:spacing w:line="1" w:lineRule="exact"/>
      </w:pPr>
      <w:r>
        <w:br w:type="page"/>
      </w:r>
    </w:p>
    <w:tbl>
      <w:tblPr>
        <w:tblOverlap w:val="never"/>
        <w:jc w:val="center"/>
        <w:tblLayout w:type="fixed"/>
      </w:tblPr>
      <w:tblGrid>
        <w:gridCol w:w="2712"/>
        <w:gridCol w:w="1416"/>
        <w:gridCol w:w="1416"/>
        <w:gridCol w:w="989"/>
        <w:gridCol w:w="324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重庆睿和鑫实业发展有限公司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10,811,765.88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10,811,765.88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期限长，破产重整，款项回收困难</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河南银基轩辕圣境文化旅游有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8,741,034.05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4,370,517.03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客户信用风险加大，款项回收困难</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遵义市新区开发投资有限责任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8,476,807.68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475,361.99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款项逾期，回收期延长</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前海君临实业发展（深圳）有限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8,316,744.69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7,825,998.31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客户信用风险加大，款项回收困难</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大连飞通房地产开发有限公司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6,358,905.64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6,358,905.64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项目烂尾，期限长，失信被执行人，款 项回收困难</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石家庄勒泰房地产开发有限公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6,174,384.00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6,174,384.00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五年以上账龄，法院强制执行多年无结 果，款项回收困难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其他不重大应收款合计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400,084,208.35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335,271,249.08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客户信用风险加大，款项回收困难</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585,905,584.33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439,945,013.35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sz w:val="18"/>
          <w:szCs w:val="18"/>
        </w:rPr>
        <w:t>107,015,391.72</w:t>
      </w:r>
      <w:r>
        <w:rPr>
          <w:color w:val="000000"/>
          <w:spacing w:val="0"/>
          <w:w w:val="100"/>
          <w:position w:val="0"/>
        </w:rPr>
        <w:t>元</w:t>
      </w:r>
    </w:p>
    <w:p>
      <w:pPr>
        <w:widowControl w:val="0"/>
        <w:spacing w:after="99" w:line="1" w:lineRule="exact"/>
      </w:pPr>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400"/>
        <w:gridCol w:w="2395"/>
        <w:gridCol w:w="239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532,555,819.92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15,976,674.61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248,856,968.38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12,442,848.40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50,801,279.18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5,080,127.92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147,031,481.52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73,515,740.78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979,245,549.00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107,015,391.71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612,189,826.23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664,715,136.98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79,768,374.71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208,477,795.41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70,612,569.43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49,194233.54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88,670,992.44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1,565,151,133.33</w:t>
            </w: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firstLine="0"/>
        <w:jc w:val="left"/>
      </w:pPr>
      <w:bookmarkStart w:id="1096" w:name="bookmark1096"/>
      <w:bookmarkStart w:id="1097" w:name="bookmark1097"/>
      <w:bookmarkStart w:id="1098" w:name="bookmark1098"/>
      <w:bookmarkStart w:id="1099" w:name="bookmark1099"/>
      <w:r>
        <w:rPr>
          <w:color w:val="000000"/>
          <w:spacing w:val="0"/>
          <w:w w:val="100"/>
          <w:position w:val="0"/>
        </w:rPr>
        <w:t>（</w:t>
      </w:r>
      <w:bookmarkEnd w:id="109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96"/>
      <w:bookmarkEnd w:id="1097"/>
      <w:bookmarkEnd w:id="1099"/>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7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116,128,958.74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423,721,604.16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99,905,549.55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439,945,013.35</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信用风险组合 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126,661,176.93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-19,557,746.22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107,015,391.71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242,790,135.67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404,163,857.94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99,993,588.55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546,960,405.06</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140"/>
        <w:jc w:val="left"/>
      </w:pPr>
      <w:bookmarkStart w:id="1100" w:name="bookmark1100"/>
      <w:bookmarkStart w:id="1101" w:name="bookmark1101"/>
      <w:bookmarkStart w:id="1102" w:name="bookmark1102"/>
      <w:r>
        <w:rPr>
          <w:color w:val="000000"/>
          <w:spacing w:val="0"/>
          <w:w w:val="100"/>
          <w:position w:val="0"/>
        </w:rPr>
        <w:t>⑶本期实际核销的应收账款情况</w:t>
      </w:r>
      <w:bookmarkEnd w:id="1100"/>
      <w:bookmarkEnd w:id="1101"/>
      <w:bookmarkEnd w:id="1102"/>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0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99,993,588.55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13"/>
        <w:gridCol w:w="1594"/>
        <w:gridCol w:w="1598"/>
        <w:gridCol w:w="1594"/>
        <w:gridCol w:w="1589"/>
        <w:gridCol w:w="1603"/>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款项是否由关联</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交易产生</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安徽盛运重工机 械有限责任公司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应收保理款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99,554,104.96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债务重组结案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99,554,104.96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103" w:name="bookmark1103"/>
      <w:bookmarkStart w:id="1104" w:name="bookmark1104"/>
      <w:bookmarkStart w:id="1105" w:name="bookmark1105"/>
      <w:bookmarkStart w:id="1106" w:name="bookmark1106"/>
      <w:r>
        <w:rPr>
          <w:color w:val="000000"/>
          <w:spacing w:val="0"/>
          <w:w w:val="100"/>
          <w:position w:val="0"/>
        </w:rPr>
        <w:t>（</w:t>
      </w:r>
      <w:bookmarkEnd w:id="110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03"/>
      <w:bookmarkEnd w:id="1104"/>
      <w:bookmarkEnd w:id="1106"/>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626"/>
        <w:gridCol w:w="1901"/>
        <w:gridCol w:w="3014"/>
        <w:gridCol w:w="205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占应收账款期末余额合计数的比例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坏账准备期末余额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97,810,565.19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48,905282.60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39242,568.87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1,961,643.96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38,734,607.28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1,936,730.36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34,708,490.61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3,760,815.02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22,993,633.92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689,809.02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233,489,865.87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both"/>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4</w:t>
      </w:r>
      <w:bookmarkEnd w:id="1109"/>
      <w:r>
        <w:rPr>
          <w:color w:val="000000"/>
          <w:spacing w:val="0"/>
          <w:w w:val="100"/>
          <w:position w:val="0"/>
        </w:rPr>
        <w:t>、预付款项</w:t>
      </w:r>
      <w:bookmarkEnd w:id="1107"/>
      <w:bookmarkEnd w:id="1108"/>
      <w:bookmarkEnd w:id="1110"/>
    </w:p>
    <w:p>
      <w:pPr>
        <w:pStyle w:val="Style38"/>
        <w:keepNext/>
        <w:keepLines/>
        <w:widowControl w:val="0"/>
        <w:shd w:val="clear" w:color="auto" w:fill="auto"/>
        <w:bidi w:val="0"/>
        <w:spacing w:before="0" w:after="360" w:line="240" w:lineRule="auto"/>
        <w:ind w:left="0" w:right="0" w:firstLine="0"/>
        <w:jc w:val="both"/>
      </w:pPr>
      <w:bookmarkStart w:id="1111" w:name="bookmark1111"/>
      <w:bookmarkStart w:id="1112" w:name="bookmark1112"/>
      <w:bookmarkStart w:id="1113" w:name="bookmark11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11"/>
      <w:bookmarkEnd w:id="1112"/>
      <w:bookmarkEnd w:id="111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06"/>
        <w:gridCol w:w="1925"/>
        <w:gridCol w:w="19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135,963,377.38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125,311,304.40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11,642,387.43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4,539,648.44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3.43%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3,051,265.74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1,096,613.09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0.83%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2,007,771.89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1,392,675.58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1.05%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152,664,802.44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132,340,241.51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both"/>
      </w:pPr>
      <w:bookmarkStart w:id="1114" w:name="bookmark1114"/>
      <w:bookmarkStart w:id="1115" w:name="bookmark1115"/>
      <w:bookmarkStart w:id="1116" w:name="bookmark1116"/>
      <w:bookmarkStart w:id="1117" w:name="bookmark1117"/>
      <w:r>
        <w:rPr>
          <w:color w:val="000000"/>
          <w:spacing w:val="0"/>
          <w:w w:val="100"/>
          <w:position w:val="0"/>
        </w:rPr>
        <w:t>（</w:t>
      </w:r>
      <w:bookmarkEnd w:id="1116"/>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14"/>
      <w:bookmarkEnd w:id="1115"/>
      <w:bookmarkEnd w:id="111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72"/>
        <w:gridCol w:w="1718"/>
        <w:gridCol w:w="1872"/>
        <w:gridCol w:w="1272"/>
        <w:gridCol w:w="1752"/>
      </w:tblGrid>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right"/>
            </w:pPr>
            <w:r>
              <w:rPr>
                <w:color w:val="000000"/>
                <w:spacing w:val="0"/>
                <w:w w:val="100"/>
                <w:position w:val="0"/>
              </w:rPr>
              <w:t>占预付款项期末余额 合计数的比例（</w:t>
            </w:r>
            <w:r>
              <w:rPr>
                <w:color w:val="000000"/>
                <w:spacing w:val="0"/>
                <w:w w:val="100"/>
                <w:position w:val="0"/>
                <w:sz w:val="18"/>
                <w:szCs w:val="18"/>
              </w:rPr>
              <w:t>％</w:t>
            </w:r>
            <w:r>
              <w:rPr>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8,450,953.05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426,371.20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7,261,037.50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6,355,965.34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6,350,426.82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w:t>
            </w:r>
          </w:p>
        </w:tc>
      </w:tr>
      <w:tr>
        <w:trPr>
          <w:trHeight w:val="442" w:hRule="exact"/>
        </w:trPr>
        <w:tc>
          <w:tcPr>
            <w:tcBorders>
              <w:top w:val="single" w:sz="4"/>
              <w:left w:val="single" w:sz="4"/>
              <w:bottom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40,238,753.91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w:t>
            </w:r>
          </w:p>
        </w:tc>
      </w:tr>
    </w:tbl>
    <w:p>
      <w:pPr>
        <w:widowControl w:val="0"/>
        <w:spacing w:after="359" w:line="1" w:lineRule="exact"/>
      </w:pPr>
    </w:p>
    <w:p>
      <w:pPr>
        <w:pStyle w:val="Style27"/>
        <w:keepNext/>
        <w:keepLines/>
        <w:widowControl w:val="0"/>
        <w:shd w:val="clear" w:color="auto" w:fill="auto"/>
        <w:bidi w:val="0"/>
        <w:spacing w:before="0" w:line="240" w:lineRule="auto"/>
        <w:ind w:left="0" w:right="0" w:firstLine="0"/>
        <w:jc w:val="both"/>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5</w:t>
      </w:r>
      <w:bookmarkEnd w:id="1120"/>
      <w:r>
        <w:rPr>
          <w:color w:val="000000"/>
          <w:spacing w:val="0"/>
          <w:w w:val="100"/>
          <w:position w:val="0"/>
        </w:rPr>
        <w:t>、其他应收款</w:t>
      </w:r>
      <w:bookmarkEnd w:id="1118"/>
      <w:bookmarkEnd w:id="1119"/>
      <w:bookmarkEnd w:id="1121"/>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57,137,302.95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75,520,742.64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57,137,302. 95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75,520,742.64</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122" w:name="bookmark1122"/>
      <w:bookmarkStart w:id="1123" w:name="bookmark1123"/>
      <w:bookmarkStart w:id="1124" w:name="bookmark11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122"/>
      <w:bookmarkEnd w:id="1123"/>
      <w:bookmarkEnd w:id="1124"/>
    </w:p>
    <w:p>
      <w:pPr>
        <w:pStyle w:val="Style60"/>
        <w:keepNext/>
        <w:keepLines/>
        <w:widowControl w:val="0"/>
        <w:shd w:val="clear" w:color="auto" w:fill="auto"/>
        <w:bidi w:val="0"/>
        <w:spacing w:before="0" w:after="360" w:line="240" w:lineRule="auto"/>
        <w:ind w:left="0" w:right="0" w:firstLine="0"/>
        <w:jc w:val="left"/>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1</w:t>
      </w:r>
      <w:bookmarkEnd w:id="1127"/>
      <w:r>
        <w:rPr>
          <w:color w:val="000000"/>
          <w:spacing w:val="0"/>
          <w:w w:val="100"/>
          <w:position w:val="0"/>
        </w:rPr>
        <w:t>）其他应收款按款项性质分类情况</w:t>
      </w:r>
      <w:bookmarkEnd w:id="1125"/>
      <w:bookmarkEnd w:id="1126"/>
      <w:bookmarkEnd w:id="1128"/>
    </w:p>
    <w:p>
      <w:pPr>
        <w:pStyle w:val="Style1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6,698,597.17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4,735,975.86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69,737,044.28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79,461,455.57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3,469,340.13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4,255,822.47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企业资金拆借款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2,661,357.56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2,321,729.31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83250,339.14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91,458,983.21</w:t>
            </w:r>
          </w:p>
        </w:tc>
      </w:tr>
    </w:tbl>
    <w:p>
      <w:pPr>
        <w:widowControl w:val="0"/>
        <w:spacing w:after="319" w:line="1" w:lineRule="exact"/>
      </w:pPr>
    </w:p>
    <w:p>
      <w:pPr>
        <w:pStyle w:val="Style60"/>
        <w:keepNext/>
        <w:keepLines/>
        <w:widowControl w:val="0"/>
        <w:shd w:val="clear" w:color="auto" w:fill="auto"/>
        <w:bidi w:val="0"/>
        <w:spacing w:before="0" w:line="240" w:lineRule="auto"/>
        <w:ind w:left="0" w:right="0" w:firstLine="0"/>
        <w:jc w:val="left"/>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2</w:t>
      </w:r>
      <w:bookmarkEnd w:id="1131"/>
      <w:r>
        <w:rPr>
          <w:color w:val="000000"/>
          <w:spacing w:val="0"/>
          <w:w w:val="100"/>
          <w:position w:val="0"/>
        </w:rPr>
        <w:t>）坏账准备计提情况</w:t>
      </w:r>
      <w:bookmarkEnd w:id="1129"/>
      <w:bookmarkEnd w:id="1130"/>
      <w:bookmarkEnd w:id="1132"/>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584"/>
        <w:gridCol w:w="2102"/>
        <w:gridCol w:w="2102"/>
        <w:gridCol w:w="180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合计</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14,326,740.57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1,611,500.00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15,938,240.57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76,000.00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5,829,660.40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4,796,245.70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10,625,906.10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76,000.00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7,110.48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7,110.48</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20,073290.49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6,039,745.70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26,113,036.19</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28,867,578.59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8,269,966.97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4,683,089.65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41,429,703.93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23,569,842.59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4,564,035.02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13295,826.32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83250,339.14</w:t>
            </w:r>
          </w:p>
        </w:tc>
      </w:tr>
    </w:tbl>
    <w:p>
      <w:pPr>
        <w:spacing w:lineRule="exact" w:line="1"/>
        <w:rPr>
          <w:sz w:val="2"/>
          <w:szCs w:val="2"/>
        </w:rPr>
      </w:pPr>
      <w:r>
        <w:br w:type="page"/>
      </w:r>
    </w:p>
    <w:p>
      <w:pPr>
        <w:pStyle w:val="Style60"/>
        <w:keepNext/>
        <w:keepLines/>
        <w:widowControl w:val="0"/>
        <w:shd w:val="clear" w:color="auto" w:fill="auto"/>
        <w:bidi w:val="0"/>
        <w:spacing w:before="0" w:line="240" w:lineRule="auto"/>
        <w:ind w:left="0" w:right="0" w:firstLine="0"/>
        <w:jc w:val="left"/>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3</w:t>
      </w:r>
      <w:bookmarkEnd w:id="1135"/>
      <w:r>
        <w:rPr>
          <w:color w:val="000000"/>
          <w:spacing w:val="0"/>
          <w:w w:val="100"/>
          <w:position w:val="0"/>
        </w:rPr>
        <w:t>）本期计提、收回或转回的坏账准备情况</w:t>
      </w:r>
      <w:bookmarkEnd w:id="1133"/>
      <w:bookmarkEnd w:id="1134"/>
      <w:bookmarkEnd w:id="1136"/>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9"/>
        <w:gridCol w:w="1435"/>
        <w:gridCol w:w="1411"/>
        <w:gridCol w:w="1277"/>
        <w:gridCol w:w="1066"/>
        <w:gridCol w:w="950"/>
        <w:gridCol w:w="144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1,611,500.00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4,796,245.70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6,039,745.70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信用风险特征组合计提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14,326,740.57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5,829,660.40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7,110.48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20,073,290.49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15,938240.57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10,625,906.10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7,110.48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26,113,036.19</w:t>
            </w:r>
          </w:p>
        </w:tc>
      </w:tr>
    </w:tbl>
    <w:p>
      <w:pPr>
        <w:widowControl w:val="0"/>
        <w:spacing w:after="339" w:line="1" w:lineRule="exact"/>
      </w:pPr>
    </w:p>
    <w:p>
      <w:pPr>
        <w:pStyle w:val="Style60"/>
        <w:keepNext/>
        <w:keepLines/>
        <w:widowControl w:val="0"/>
        <w:shd w:val="clear" w:color="auto" w:fill="auto"/>
        <w:bidi w:val="0"/>
        <w:spacing w:before="0" w:line="240" w:lineRule="auto"/>
        <w:ind w:left="0" w:right="0" w:firstLine="0"/>
        <w:jc w:val="left"/>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4</w:t>
      </w:r>
      <w:bookmarkEnd w:id="1139"/>
      <w:r>
        <w:rPr>
          <w:color w:val="000000"/>
          <w:spacing w:val="0"/>
          <w:w w:val="100"/>
          <w:position w:val="0"/>
        </w:rPr>
        <w:t>）本期实际核销的其他应收款情况</w:t>
      </w:r>
      <w:bookmarkEnd w:id="1137"/>
      <w:bookmarkEnd w:id="1138"/>
      <w:bookmarkEnd w:id="1140"/>
    </w:p>
    <w:p>
      <w:pPr>
        <w:pStyle w:val="Style19"/>
        <w:keepNext w:val="0"/>
        <w:keepLines w:val="0"/>
        <w:widowControl w:val="0"/>
        <w:shd w:val="clear" w:color="auto" w:fill="auto"/>
        <w:bidi w:val="0"/>
        <w:spacing w:before="0" w:after="80" w:line="240" w:lineRule="auto"/>
        <w:ind w:left="9040" w:right="0" w:firstLine="0"/>
        <w:jc w:val="left"/>
      </w:pPr>
      <w:r>
        <w:rPr>
          <w:color w:val="000000"/>
          <w:spacing w:val="0"/>
          <w:w w:val="100"/>
          <w:position w:val="0"/>
        </w:rPr>
        <w:t>单位：元</w:t>
      </w:r>
    </w:p>
    <w:tbl>
      <w:tblPr>
        <w:tblOverlap w:val="never"/>
        <w:jc w:val="center"/>
        <w:tblLayout w:type="fixed"/>
      </w:tblPr>
      <w:tblGrid>
        <w:gridCol w:w="4795"/>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76,000.00</w:t>
            </w:r>
          </w:p>
        </w:tc>
      </w:tr>
    </w:tbl>
    <w:p>
      <w:pPr>
        <w:widowControl w:val="0"/>
        <w:spacing w:after="339" w:line="1" w:lineRule="exact"/>
      </w:pPr>
    </w:p>
    <w:p>
      <w:pPr>
        <w:pStyle w:val="Style60"/>
        <w:keepNext/>
        <w:keepLines/>
        <w:widowControl w:val="0"/>
        <w:shd w:val="clear" w:color="auto" w:fill="auto"/>
        <w:bidi w:val="0"/>
        <w:spacing w:before="0" w:line="240" w:lineRule="auto"/>
        <w:ind w:left="0" w:right="0" w:firstLine="0"/>
        <w:jc w:val="left"/>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5</w:t>
      </w:r>
      <w:bookmarkEnd w:id="1143"/>
      <w:r>
        <w:rPr>
          <w:color w:val="000000"/>
          <w:spacing w:val="0"/>
          <w:w w:val="100"/>
          <w:position w:val="0"/>
        </w:rPr>
        <w:t>）按欠款方归集的期末余额前五名的其他应收款情况</w:t>
      </w:r>
      <w:bookmarkEnd w:id="1141"/>
      <w:bookmarkEnd w:id="1142"/>
      <w:bookmarkEnd w:id="1144"/>
    </w:p>
    <w:p>
      <w:pPr>
        <w:pStyle w:val="Style19"/>
        <w:keepNext w:val="0"/>
        <w:keepLines w:val="0"/>
        <w:widowControl w:val="0"/>
        <w:shd w:val="clear" w:color="auto" w:fill="auto"/>
        <w:bidi w:val="0"/>
        <w:spacing w:before="0" w:after="80" w:line="240" w:lineRule="auto"/>
        <w:ind w:left="9040" w:right="0" w:firstLine="0"/>
        <w:jc w:val="left"/>
      </w:pPr>
      <w:r>
        <w:rPr>
          <w:color w:val="000000"/>
          <w:spacing w:val="0"/>
          <w:w w:val="100"/>
          <w:position w:val="0"/>
        </w:rPr>
        <w:t>单位：元</w:t>
      </w:r>
    </w:p>
    <w:tbl>
      <w:tblPr>
        <w:tblOverlap w:val="never"/>
        <w:jc w:val="center"/>
        <w:tblLayout w:type="fixed"/>
      </w:tblPr>
      <w:tblGrid>
        <w:gridCol w:w="1613"/>
        <w:gridCol w:w="1594"/>
        <w:gridCol w:w="1594"/>
        <w:gridCol w:w="1594"/>
        <w:gridCol w:w="1594"/>
        <w:gridCol w:w="1603"/>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占其他应收款期</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末余额合计数的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19,392,380.00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9,696,190.00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5,823,010.58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2,911,505.29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3,008,139.84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3,008,139.84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2,896,000.00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1,448,000.00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2,752,383.22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1,376,191.61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33,871,913.64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18,440,026.74</w:t>
            </w:r>
          </w:p>
        </w:tc>
      </w:tr>
    </w:tbl>
    <w:p>
      <w:pPr>
        <w:widowControl w:val="0"/>
        <w:spacing w:after="339" w:line="1" w:lineRule="exact"/>
      </w:pPr>
    </w:p>
    <w:p>
      <w:pPr>
        <w:pStyle w:val="Style27"/>
        <w:keepNext/>
        <w:keepLines/>
        <w:widowControl w:val="0"/>
        <w:shd w:val="clear" w:color="auto" w:fill="auto"/>
        <w:bidi w:val="0"/>
        <w:spacing w:before="0" w:after="400" w:line="240" w:lineRule="auto"/>
        <w:ind w:left="0" w:right="0" w:firstLine="0"/>
        <w:jc w:val="left"/>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6</w:t>
      </w:r>
      <w:bookmarkEnd w:id="1147"/>
      <w:r>
        <w:rPr>
          <w:color w:val="000000"/>
          <w:spacing w:val="0"/>
          <w:w w:val="100"/>
          <w:position w:val="0"/>
        </w:rPr>
        <w:t>、存货</w:t>
      </w:r>
      <w:bookmarkEnd w:id="1145"/>
      <w:bookmarkEnd w:id="1146"/>
      <w:bookmarkEnd w:id="1148"/>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1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否</w:t>
      </w:r>
    </w:p>
    <w:p>
      <w:pPr>
        <w:pStyle w:val="Style38"/>
        <w:keepNext/>
        <w:keepLines/>
        <w:widowControl w:val="0"/>
        <w:shd w:val="clear" w:color="auto" w:fill="auto"/>
        <w:bidi w:val="0"/>
        <w:spacing w:before="0" w:line="240" w:lineRule="auto"/>
        <w:ind w:left="0" w:right="0" w:firstLine="0"/>
        <w:jc w:val="both"/>
      </w:pPr>
      <w:bookmarkStart w:id="1149" w:name="bookmark1149"/>
      <w:bookmarkStart w:id="1150" w:name="bookmark1150"/>
      <w:bookmarkStart w:id="1151" w:name="bookmark11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49"/>
      <w:bookmarkEnd w:id="1150"/>
      <w:bookmarkEnd w:id="115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63"/>
        <w:gridCol w:w="1373"/>
        <w:gridCol w:w="1373"/>
        <w:gridCol w:w="1363"/>
        <w:gridCol w:w="1378"/>
        <w:gridCol w:w="1373"/>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存货跌价准备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存货跌价准备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line="1" w:lineRule="exact"/>
      </w:pPr>
      <w:r>
        <w:br w:type="page"/>
      </w:r>
    </w:p>
    <w:tbl>
      <w:tblPr>
        <w:tblOverlap w:val="never"/>
        <w:jc w:val="center"/>
        <w:tblLayout w:type="fixed"/>
      </w:tblPr>
      <w:tblGrid>
        <w:gridCol w:w="1378"/>
        <w:gridCol w:w="1368"/>
        <w:gridCol w:w="1373"/>
        <w:gridCol w:w="1368"/>
        <w:gridCol w:w="1368"/>
        <w:gridCol w:w="1373"/>
        <w:gridCol w:w="137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或合同履约成 本减值准备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或合同履约成 本减值准备</w:t>
            </w: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20,999,450.94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713,959.19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20285,491.75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21,136,370.29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609,817.72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20,526,552.57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6,037,372.86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6,037,372.86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5,235,039.45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5,235,039.45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9,745,978.44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315,759.24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9,430,219.20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7,908,339.20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7,908,339.20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498,434,869.51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42,718,633.10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455,716,236.41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394,261,336.31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394,261,336.31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11,274,446.48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11,274,446.48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5,769,951.62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5,769,951.62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546,492,118.23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43,748,351.53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502,743,766.70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434,311,036.87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609,817.72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433,701,219.15</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152" w:name="bookmark1152"/>
      <w:bookmarkStart w:id="1153" w:name="bookmark1153"/>
      <w:bookmarkStart w:id="1154" w:name="bookmark1154"/>
      <w:r>
        <w:rPr>
          <w:color w:val="000000"/>
          <w:spacing w:val="0"/>
          <w:w w:val="100"/>
          <w:position w:val="0"/>
        </w:rPr>
        <w:t>⑵存货跌价准备和合同履约成本减值准备</w:t>
      </w:r>
      <w:bookmarkEnd w:id="1152"/>
      <w:bookmarkEnd w:id="1153"/>
      <w:bookmarkEnd w:id="1154"/>
    </w:p>
    <w:p>
      <w:pPr>
        <w:pStyle w:val="Style24"/>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1378"/>
        <w:gridCol w:w="1368"/>
        <w:gridCol w:w="1373"/>
        <w:gridCol w:w="1373"/>
        <w:gridCol w:w="1363"/>
        <w:gridCol w:w="1373"/>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609,817.72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592,006.37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487,864.90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713,959.19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315,759.24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315,759.24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42,718,633.10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42,718,633.10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609,817.72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43,626,398.71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487,864.90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43,748,351.53</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7</w:t>
      </w:r>
      <w:bookmarkEnd w:id="1157"/>
      <w:r>
        <w:rPr>
          <w:color w:val="000000"/>
          <w:spacing w:val="0"/>
          <w:w w:val="100"/>
          <w:position w:val="0"/>
        </w:rPr>
        <w:t>、合同资产</w:t>
      </w:r>
      <w:bookmarkEnd w:id="1155"/>
      <w:bookmarkEnd w:id="1156"/>
      <w:bookmarkEnd w:id="1158"/>
    </w:p>
    <w:p>
      <w:pPr>
        <w:pStyle w:val="Style24"/>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1258"/>
        <w:gridCol w:w="1478"/>
        <w:gridCol w:w="1344"/>
        <w:gridCol w:w="1478"/>
        <w:gridCol w:w="1478"/>
        <w:gridCol w:w="1248"/>
        <w:gridCol w:w="148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账面价值</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一、单项计提 减值准备的 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191,925,817.21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103,346,404.60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88,579,412.61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8,521,788.13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7,943,626.41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578,161.72</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二、按组合计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提减值准备</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的合同资产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:已完</w:t>
            </w:r>
          </w:p>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工未结算工 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1,161,007,634.13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25,406,440.04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1,135,601,194.09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1,259,327,779.72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9,280,778.67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1,250,047,001.05</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：尚未 到期质保金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191,487,730.59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835,727.91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190,652,002.68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124,206,561.76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791,755.09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123,414,806.67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1,544,421,181.93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129,588,572.55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1,414,832,609.38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1,392,056,129.61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18,016,160.17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1,374,039,969.44</w:t>
            </w:r>
          </w:p>
        </w:tc>
      </w:tr>
    </w:tbl>
    <w:p>
      <w:pPr>
        <w:widowControl w:val="0"/>
        <w:spacing w:after="9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19"/>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r>
        <w:br w:type="page"/>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本期合同资产计提减值准备情况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1906"/>
        <w:gridCol w:w="1349"/>
        <w:gridCol w:w="1920"/>
        <w:gridCol w:w="84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单项计提的减值准备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95,402,778.19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：已完工未结算工程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16,137,661.37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：尚未到期质保金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43,972.82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111,584,412.38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8</w:t>
      </w:r>
      <w:bookmarkEnd w:id="1161"/>
      <w:r>
        <w:rPr>
          <w:color w:val="000000"/>
          <w:spacing w:val="0"/>
          <w:w w:val="100"/>
          <w:position w:val="0"/>
        </w:rPr>
        <w:t>、持有待售资产</w:t>
      </w:r>
      <w:bookmarkEnd w:id="1159"/>
      <w:bookmarkEnd w:id="1160"/>
      <w:bookmarkEnd w:id="116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73"/>
        <w:gridCol w:w="1363"/>
        <w:gridCol w:w="138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公允价值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预计处置费用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预计处置时间</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持有待售房屋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516,004.50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52,513.04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463,491.46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493,360.95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29,869.49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516,004.50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52,513.04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463,491.46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493,360.95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29,869.49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9</w:t>
      </w:r>
      <w:bookmarkEnd w:id="1165"/>
      <w:r>
        <w:rPr>
          <w:color w:val="000000"/>
          <w:spacing w:val="0"/>
          <w:w w:val="100"/>
          <w:position w:val="0"/>
        </w:rPr>
        <w:t>、一年内到期的非流动资产</w:t>
      </w:r>
      <w:bookmarkEnd w:id="1163"/>
      <w:bookmarkEnd w:id="1164"/>
      <w:bookmarkEnd w:id="1166"/>
    </w:p>
    <w:p>
      <w:pPr>
        <w:pStyle w:val="Style19"/>
        <w:keepNext w:val="0"/>
        <w:keepLines w:val="0"/>
        <w:widowControl w:val="0"/>
        <w:shd w:val="clear" w:color="auto" w:fill="auto"/>
        <w:bidi w:val="0"/>
        <w:spacing w:before="0" w:after="100" w:line="240" w:lineRule="auto"/>
        <w:ind w:left="90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20,824,026.31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18,844,535.25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20,824,026. 31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18,844,535.25</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both"/>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1</w:t>
      </w:r>
      <w:bookmarkEnd w:id="1169"/>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167"/>
      <w:bookmarkEnd w:id="1168"/>
      <w:bookmarkEnd w:id="1170"/>
    </w:p>
    <w:p>
      <w:pPr>
        <w:pStyle w:val="Style19"/>
        <w:keepNext w:val="0"/>
        <w:keepLines w:val="0"/>
        <w:widowControl w:val="0"/>
        <w:shd w:val="clear" w:color="auto" w:fill="auto"/>
        <w:bidi w:val="0"/>
        <w:spacing w:before="0" w:after="100" w:line="240" w:lineRule="auto"/>
        <w:ind w:left="90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174,823,704.62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119,784,300.16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3,911,144.85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883,214.26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达实大厦专项维修金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7,748,863.58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132,268.24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199,818.84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186,615,981.29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120,867,333.26</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1</w:t>
      </w:r>
      <w:bookmarkEnd w:id="1173"/>
      <w:r>
        <w:rPr>
          <w:rFonts w:ascii="Times New Roman" w:eastAsia="Times New Roman" w:hAnsi="Times New Roman" w:cs="Times New Roman"/>
          <w:color w:val="000000"/>
          <w:spacing w:val="0"/>
          <w:w w:val="100"/>
          <w:position w:val="0"/>
        </w:rPr>
        <w:t>1</w:t>
      </w:r>
      <w:r>
        <w:rPr>
          <w:color w:val="000000"/>
          <w:spacing w:val="0"/>
          <w:w w:val="100"/>
          <w:position w:val="0"/>
        </w:rPr>
        <w:t>、长期应收款</w:t>
      </w:r>
      <w:bookmarkEnd w:id="1171"/>
      <w:bookmarkEnd w:id="1172"/>
      <w:bookmarkEnd w:id="1174"/>
    </w:p>
    <w:p>
      <w:pPr>
        <w:pStyle w:val="Style38"/>
        <w:keepNext/>
        <w:keepLines/>
        <w:widowControl w:val="0"/>
        <w:shd w:val="clear" w:color="auto" w:fill="auto"/>
        <w:bidi w:val="0"/>
        <w:spacing w:before="0" w:line="240" w:lineRule="auto"/>
        <w:ind w:left="0" w:right="0" w:firstLine="0"/>
        <w:jc w:val="left"/>
      </w:pPr>
      <w:bookmarkStart w:id="1175" w:name="bookmark1175"/>
      <w:bookmarkStart w:id="1176" w:name="bookmark1176"/>
      <w:bookmarkStart w:id="1177" w:name="bookmark11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175"/>
      <w:bookmarkEnd w:id="1176"/>
      <w:bookmarkEnd w:id="1177"/>
    </w:p>
    <w:p>
      <w:pPr>
        <w:pStyle w:val="Style19"/>
        <w:keepNext w:val="0"/>
        <w:keepLines w:val="0"/>
        <w:widowControl w:val="0"/>
        <w:shd w:val="clear" w:color="auto" w:fill="auto"/>
        <w:bidi w:val="0"/>
        <w:spacing w:before="0" w:after="320" w:line="240" w:lineRule="auto"/>
        <w:ind w:left="9040" w:right="0" w:firstLine="0"/>
        <w:jc w:val="left"/>
      </w:pPr>
      <w:r>
        <w:rPr>
          <w:color w:val="000000"/>
          <w:spacing w:val="0"/>
          <w:w w:val="100"/>
          <w:position w:val="0"/>
        </w:rPr>
        <w:t>单位：元</w:t>
      </w:r>
      <w:r>
        <w:br w:type="page"/>
      </w:r>
    </w:p>
    <w:tbl>
      <w:tblPr>
        <w:tblOverlap w:val="never"/>
        <w:jc w:val="center"/>
        <w:tblLayout w:type="fixed"/>
      </w:tblPr>
      <w:tblGrid>
        <w:gridCol w:w="1368"/>
        <w:gridCol w:w="1344"/>
        <w:gridCol w:w="1152"/>
        <w:gridCol w:w="1344"/>
        <w:gridCol w:w="1349"/>
        <w:gridCol w:w="1162"/>
        <w:gridCol w:w="1334"/>
        <w:gridCol w:w="7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折现</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率区</w:t>
            </w:r>
          </w:p>
          <w:p>
            <w:pPr>
              <w:pStyle w:val="Style2"/>
              <w:keepNext w:val="0"/>
              <w:keepLines w:val="0"/>
              <w:widowControl w:val="0"/>
              <w:shd w:val="clear" w:color="auto" w:fill="auto"/>
              <w:bidi w:val="0"/>
              <w:spacing w:before="0" w:after="120" w:line="240" w:lineRule="auto"/>
              <w:ind w:left="0" w:right="0" w:firstLine="280"/>
              <w:jc w:val="left"/>
            </w:pPr>
            <w:r>
              <w:rPr>
                <w:color w:val="000000"/>
                <w:spacing w:val="0"/>
                <w:w w:val="100"/>
                <w:position w:val="0"/>
              </w:rPr>
              <w:t>间</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13,922,024.88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13,922,024.88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26,562,981.23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1,266,275.86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25296,705.37</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其中：未</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实现融资收益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2,703,018.14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2,703,018.14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5,127,743.24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5,127,743.24</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分期收款提供 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218,704,979.87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7,985,337.08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210,719,642.79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174,237,367.70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174,237,367.70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232,627,004.75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7,985,337.08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224,641,667.67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200,800,348.93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1,266,275.86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199,534,073.07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59" w:line="1" w:lineRule="exact"/>
      </w:pP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646"/>
        <w:gridCol w:w="2102"/>
        <w:gridCol w:w="2102"/>
        <w:gridCol w:w="180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合计</w:t>
            </w:r>
          </w:p>
        </w:tc>
      </w:tr>
      <w:tr>
        <w:trPr>
          <w:trHeight w:val="70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1,266,275.86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1,266,275.86</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 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-1,266,275.86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1,266,275.86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7,985,337.08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7,985,337.08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1,266,275.86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1,266,275.86</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7,985,337.08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7,985,337.08</w:t>
            </w:r>
          </w:p>
        </w:tc>
      </w:tr>
    </w:tbl>
    <w:p>
      <w:pPr>
        <w:widowControl w:val="0"/>
        <w:spacing w:after="7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损失准备本期变动金额重大的账面余额变动情况</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1</w:t>
      </w:r>
      <w:bookmarkEnd w:id="1180"/>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1178"/>
      <w:bookmarkEnd w:id="1179"/>
      <w:bookmarkEnd w:id="1181"/>
    </w:p>
    <w:p>
      <w:pPr>
        <w:pStyle w:val="Style24"/>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806"/>
        <w:gridCol w:w="802"/>
        <w:gridCol w:w="792"/>
        <w:gridCol w:w="802"/>
        <w:gridCol w:w="797"/>
        <w:gridCol w:w="802"/>
        <w:gridCol w:w="792"/>
        <w:gridCol w:w="806"/>
        <w:gridCol w:w="792"/>
        <w:gridCol w:w="811"/>
        <w:gridCol w:w="792"/>
        <w:gridCol w:w="811"/>
      </w:tblGrid>
      <w:tr>
        <w:trPr>
          <w:trHeight w:val="413"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994"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 单位</w:t>
            </w: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权益法 下确认 的投资</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其他综</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合收益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宣告发</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放现金</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股利或</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值准备</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w:t>
            </w:r>
          </w:p>
        </w:tc>
        <w:tc>
          <w:tcPr>
            <w:vMerge/>
            <w:tcBorders>
              <w:left w:val="single" w:sz="4"/>
            </w:tcBorders>
            <w:shd w:val="clear" w:color="auto" w:fill="D3D3D3"/>
            <w:vAlign w:val="center"/>
          </w:tcPr>
          <w:p>
            <w:pP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 备期末 余额</w:t>
            </w:r>
          </w:p>
        </w:tc>
      </w:tr>
      <w:tr>
        <w:trPr>
          <w:trHeight w:val="341"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vMerge/>
            <w:tcBorders>
              <w:left w:val="single" w:sz="4"/>
            </w:tcBorders>
            <w:shd w:val="clear" w:color="auto" w:fill="D3D3D3"/>
            <w:vAlign w:val="center"/>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利润</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widowControl w:val="0"/>
              <w:rPr>
                <w:sz w:val="10"/>
                <w:szCs w:val="10"/>
              </w:rPr>
            </w:pPr>
          </w:p>
        </w:tc>
      </w:tr>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融智节</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能环保</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8,890,8</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8,773,7</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05.44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806"/>
        <w:gridCol w:w="792"/>
        <w:gridCol w:w="802"/>
        <w:gridCol w:w="797"/>
        <w:gridCol w:w="802"/>
        <w:gridCol w:w="792"/>
        <w:gridCol w:w="806"/>
        <w:gridCol w:w="792"/>
        <w:gridCol w:w="806"/>
        <w:gridCol w:w="792"/>
        <w:gridCol w:w="816"/>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圳）有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山东茗 信股权 投资管 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4,533,3</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285,78</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33.04</w:t>
            </w:r>
          </w:p>
        </w:tc>
        <w:tc>
          <w:tcPr>
            <w:tcBorders>
              <w:top w:val="single" w:sz="4"/>
              <w:left w:val="single" w:sz="4"/>
              <w:right w:val="single" w:sz="4"/>
            </w:tcBorders>
            <w:shd w:val="clear" w:color="auto" w:fill="FFFFFF"/>
            <w:vAlign w:val="top"/>
          </w:tcPr>
          <w:p>
            <w:pPr>
              <w:widowControl w:val="0"/>
              <w:rPr>
                <w:sz w:val="10"/>
                <w:szCs w:val="10"/>
              </w:rPr>
            </w:pPr>
          </w:p>
        </w:tc>
      </w:tr>
      <w:tr>
        <w:trPr>
          <w:trHeight w:val="13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泰山健</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康保险</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股份有</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深圳达</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实旗云</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智慧医 疗有限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10,954,</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200" w:right="0" w:firstLine="0"/>
              <w:jc w:val="left"/>
              <w:rPr>
                <w:sz w:val="18"/>
                <w:szCs w:val="18"/>
              </w:rPr>
            </w:pPr>
            <w:r>
              <w:rPr>
                <w:rFonts w:ascii="Times New Roman" w:eastAsia="Times New Roman" w:hAnsi="Times New Roman" w:cs="Times New Roman"/>
                <w:color w:val="000000"/>
                <w:spacing w:val="0"/>
                <w:w w:val="100"/>
                <w:position w:val="0"/>
                <w:sz w:val="18"/>
                <w:szCs w:val="18"/>
              </w:rPr>
              <w:t>-1,450, 589.51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13,424,</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10,954,</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8,773,7</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200" w:right="0" w:firstLine="0"/>
              <w:jc w:val="left"/>
              <w:rPr>
                <w:sz w:val="18"/>
                <w:szCs w:val="18"/>
              </w:rPr>
            </w:pPr>
            <w:r>
              <w:rPr>
                <w:rFonts w:ascii="Times New Roman" w:eastAsia="Times New Roman" w:hAnsi="Times New Roman" w:cs="Times New Roman"/>
                <w:color w:val="000000"/>
                <w:spacing w:val="0"/>
                <w:w w:val="100"/>
                <w:position w:val="0"/>
                <w:sz w:val="18"/>
                <w:szCs w:val="18"/>
              </w:rPr>
              <w:t>-1,281,</w:t>
            </w:r>
          </w:p>
          <w:p>
            <w:pPr>
              <w:pStyle w:val="Style2"/>
              <w:keepNext w:val="0"/>
              <w:keepLines w:val="0"/>
              <w:widowControl w:val="0"/>
              <w:shd w:val="clear" w:color="auto" w:fill="auto"/>
              <w:bidi w:val="0"/>
              <w:spacing w:before="0" w:after="0" w:line="240" w:lineRule="auto"/>
              <w:ind w:left="200" w:right="0" w:firstLine="0"/>
              <w:jc w:val="left"/>
              <w:rPr>
                <w:sz w:val="18"/>
                <w:szCs w:val="18"/>
              </w:rPr>
            </w:pPr>
            <w:r>
              <w:rPr>
                <w:rFonts w:ascii="Times New Roman" w:eastAsia="Times New Roman" w:hAnsi="Times New Roman" w:cs="Times New Roman"/>
                <w:color w:val="000000"/>
                <w:spacing w:val="0"/>
                <w:w w:val="100"/>
                <w:position w:val="0"/>
                <w:sz w:val="18"/>
                <w:szCs w:val="18"/>
              </w:rPr>
              <w:t>930.31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13,424,</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179.28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10,954,</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167.12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8,773,7</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05.44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200" w:right="0" w:firstLine="0"/>
              <w:jc w:val="left"/>
              <w:rPr>
                <w:sz w:val="18"/>
                <w:szCs w:val="18"/>
              </w:rPr>
            </w:pPr>
            <w:r>
              <w:rPr>
                <w:rFonts w:ascii="Times New Roman" w:eastAsia="Times New Roman" w:hAnsi="Times New Roman" w:cs="Times New Roman"/>
                <w:color w:val="000000"/>
                <w:spacing w:val="0"/>
                <w:w w:val="100"/>
                <w:position w:val="0"/>
                <w:sz w:val="18"/>
                <w:szCs w:val="18"/>
              </w:rPr>
              <w:t>-1,281,</w:t>
            </w:r>
          </w:p>
          <w:p>
            <w:pPr>
              <w:pStyle w:val="Style2"/>
              <w:keepNext w:val="0"/>
              <w:keepLines w:val="0"/>
              <w:widowControl w:val="0"/>
              <w:shd w:val="clear" w:color="auto" w:fill="auto"/>
              <w:bidi w:val="0"/>
              <w:spacing w:before="0" w:after="0" w:line="240" w:lineRule="auto"/>
              <w:ind w:left="200" w:right="0" w:firstLine="0"/>
              <w:jc w:val="left"/>
              <w:rPr>
                <w:sz w:val="18"/>
                <w:szCs w:val="18"/>
              </w:rPr>
            </w:pPr>
            <w:r>
              <w:rPr>
                <w:rFonts w:ascii="Times New Roman" w:eastAsia="Times New Roman" w:hAnsi="Times New Roman" w:cs="Times New Roman"/>
                <w:color w:val="000000"/>
                <w:spacing w:val="0"/>
                <w:w w:val="100"/>
                <w:position w:val="0"/>
                <w:sz w:val="18"/>
                <w:szCs w:val="18"/>
              </w:rPr>
              <w:t>930.31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7"/>
        <w:keepNext/>
        <w:keepLines/>
        <w:widowControl w:val="0"/>
        <w:shd w:val="clear" w:color="auto" w:fill="auto"/>
        <w:bidi w:val="0"/>
        <w:spacing w:before="0" w:after="42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1</w:t>
      </w:r>
      <w:bookmarkEnd w:id="1184"/>
      <w:r>
        <w:rPr>
          <w:rFonts w:ascii="Times New Roman" w:eastAsia="Times New Roman" w:hAnsi="Times New Roman" w:cs="Times New Roman"/>
          <w:color w:val="000000"/>
          <w:spacing w:val="0"/>
          <w:w w:val="100"/>
          <w:position w:val="0"/>
        </w:rPr>
        <w:t>3</w:t>
      </w:r>
      <w:r>
        <w:rPr>
          <w:color w:val="000000"/>
          <w:spacing w:val="0"/>
          <w:w w:val="100"/>
          <w:position w:val="0"/>
        </w:rPr>
        <w:t>、其他权益工具投资</w:t>
      </w:r>
      <w:bookmarkEnd w:id="1182"/>
      <w:bookmarkEnd w:id="1183"/>
      <w:bookmarkEnd w:id="1185"/>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北京中轨股权投资中心（有限合伙）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深圳市嘉诚富通基金管理合伙企业（有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6,508,968.52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29,531,128.07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北京达实德润能源科技有限公司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490,139.25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439,051.80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威立雅能源科技（上海）有限公司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25,794,199.51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25,305,046.44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32,793,307.28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60275226.31</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1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248"/>
        <w:gridCol w:w="552"/>
        <w:gridCol w:w="1253"/>
        <w:gridCol w:w="1118"/>
        <w:gridCol w:w="2904"/>
        <w:gridCol w:w="1128"/>
      </w:tblGrid>
      <w:tr>
        <w:trPr>
          <w:trHeight w:val="13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确认的股利 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rPr>
              <w:t>累 计 利 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益转入留存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指定为以公允价值计量且其变动 计入其他综合收益的原因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益转入留存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收益的原因</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北京中轨股权投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资中心（有限合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公司持有股份既以收取合同现金 流量为目标又以出售该项金融资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70"/>
        <w:gridCol w:w="1248"/>
        <w:gridCol w:w="552"/>
        <w:gridCol w:w="1253"/>
        <w:gridCol w:w="1114"/>
        <w:gridCol w:w="2909"/>
        <w:gridCol w:w="1128"/>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产为目标，且持有目的并非为了短 期内出售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深圳市嘉诚富通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基金管理合伙企</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3,206,653.20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公司持有股份既以收取合同现金 流量为目标又以出售该项金融资 产为目标，且持有目的并非为了短 期内出售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北京达实德润能 源科技有限公司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84,860.75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公司持有股份既以收取合同现金 流量为目标又以出售该项金融资 产为目标，且持有目的并非为了短 期内出售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威立雅能源科技 (上海)有限公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6,193,173.33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35,405,800.49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公司持有股份既以收取合同现金 流量为目标又以出售该项金融资 产为目标，且持有目的并非为了短 期内出售</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6,193,173.33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43,697,314.44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1</w:t>
      </w:r>
      <w:bookmarkEnd w:id="1188"/>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1186"/>
      <w:bookmarkEnd w:id="1187"/>
      <w:bookmarkEnd w:id="1189"/>
    </w:p>
    <w:p>
      <w:pPr>
        <w:pStyle w:val="Style38"/>
        <w:keepNext/>
        <w:keepLines/>
        <w:widowControl w:val="0"/>
        <w:shd w:val="clear" w:color="auto" w:fill="auto"/>
        <w:bidi w:val="0"/>
        <w:spacing w:before="0" w:after="380" w:line="240" w:lineRule="auto"/>
        <w:ind w:left="0" w:right="0" w:firstLine="0"/>
        <w:jc w:val="left"/>
      </w:pPr>
      <w:bookmarkStart w:id="1190" w:name="bookmark1190"/>
      <w:bookmarkStart w:id="1191" w:name="bookmark1191"/>
      <w:bookmarkStart w:id="1192" w:name="bookmark11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190"/>
      <w:bookmarkEnd w:id="1191"/>
      <w:bookmarkEnd w:id="1192"/>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571,373,572.78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571,373,572.78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62,905266.69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62,905,266.69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 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62,905266.69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62,905,266.69</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12,604,425.45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12,604,425.45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12,604,425.45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12,604,425.45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621,674,414.02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621,674,414.02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二、累计折旧和累计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29266,499.25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29,266,499.25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36,404,348.64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36,404,348.64</w:t>
            </w:r>
          </w:p>
        </w:tc>
      </w:tr>
    </w:tbl>
    <w:p>
      <w:pPr>
        <w:widowControl w:val="0"/>
        <w:spacing w:line="1" w:lineRule="exact"/>
      </w:pPr>
      <w:r>
        <w:br w:type="page"/>
      </w:r>
    </w:p>
    <w:tbl>
      <w:tblPr>
        <w:tblOverlap w:val="never"/>
        <w:jc w:val="center"/>
        <w:tblLayout w:type="fixed"/>
      </w:tblPr>
      <w:tblGrid>
        <w:gridCol w:w="1920"/>
        <w:gridCol w:w="1920"/>
        <w:gridCol w:w="1920"/>
        <w:gridCol w:w="1910"/>
        <w:gridCol w:w="19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36,404,348.64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36,404,348.64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4,549,119.57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4,549,119.57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4,549,119.57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4,549,119.57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61,121,728.32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61,121,728.32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560,552,685.70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560,552,685.70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542,107,073.53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542,107,073.53</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both"/>
      </w:pPr>
      <w:bookmarkStart w:id="1193" w:name="bookmark1193"/>
      <w:bookmarkStart w:id="1194" w:name="bookmark1194"/>
      <w:bookmarkStart w:id="1195" w:name="bookmark11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）投资性房地产抵押情况：期末用于抵押借款的投资性房地产账面价值</w:t>
      </w:r>
      <w:r>
        <w:rPr>
          <w:rFonts w:ascii="Times New Roman" w:eastAsia="Times New Roman" w:hAnsi="Times New Roman" w:cs="Times New Roman"/>
          <w:color w:val="000000"/>
          <w:spacing w:val="0"/>
          <w:w w:val="100"/>
          <w:position w:val="0"/>
        </w:rPr>
        <w:t>560,098,629.58</w:t>
      </w:r>
      <w:r>
        <w:rPr>
          <w:color w:val="000000"/>
          <w:spacing w:val="0"/>
          <w:w w:val="100"/>
          <w:position w:val="0"/>
        </w:rPr>
        <w:t>元。</w:t>
      </w:r>
      <w:bookmarkEnd w:id="1193"/>
      <w:bookmarkEnd w:id="1194"/>
      <w:bookmarkEnd w:id="1195"/>
    </w:p>
    <w:p>
      <w:pPr>
        <w:pStyle w:val="Style27"/>
        <w:keepNext/>
        <w:keepLines/>
        <w:widowControl w:val="0"/>
        <w:shd w:val="clear" w:color="auto" w:fill="auto"/>
        <w:bidi w:val="0"/>
        <w:spacing w:before="0" w:after="400" w:line="240" w:lineRule="auto"/>
        <w:ind w:left="0" w:right="0" w:firstLine="0"/>
        <w:jc w:val="both"/>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1</w:t>
      </w:r>
      <w:bookmarkEnd w:id="1198"/>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1196"/>
      <w:bookmarkEnd w:id="1197"/>
      <w:bookmarkEnd w:id="1199"/>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395,820,677.43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455,219,780.84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395,820,677.43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455,219,780.84</w:t>
            </w:r>
          </w:p>
        </w:tc>
      </w:tr>
    </w:tbl>
    <w:p>
      <w:pPr>
        <w:widowControl w:val="0"/>
        <w:spacing w:after="339" w:line="1" w:lineRule="exact"/>
      </w:pPr>
    </w:p>
    <w:p>
      <w:pPr>
        <w:pStyle w:val="Style38"/>
        <w:keepNext/>
        <w:keepLines/>
        <w:widowControl w:val="0"/>
        <w:shd w:val="clear" w:color="auto" w:fill="auto"/>
        <w:bidi w:val="0"/>
        <w:spacing w:before="0" w:line="240" w:lineRule="auto"/>
        <w:ind w:left="0" w:right="0" w:firstLine="0"/>
        <w:jc w:val="left"/>
      </w:pPr>
      <w:bookmarkStart w:id="1200" w:name="bookmark1200"/>
      <w:bookmarkStart w:id="1201" w:name="bookmark1201"/>
      <w:bookmarkStart w:id="1202" w:name="bookmark12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00"/>
      <w:bookmarkEnd w:id="1201"/>
      <w:bookmarkEnd w:id="1202"/>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8"/>
        <w:gridCol w:w="1589"/>
        <w:gridCol w:w="1594"/>
        <w:gridCol w:w="160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电子及其他设备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节能专用设备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455,591,989.62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10,128,373.99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32,486,599.88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180,675,995.21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678,882,958.70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10,477,005.75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5,368,330.53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5,988,200.05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21,833,536.33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5,341,941.26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5,341,941.26</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10,477,005.75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26,389.27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5,988,200.05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16,491,595.07</w:t>
            </w:r>
          </w:p>
        </w:tc>
      </w:tr>
    </w:tbl>
    <w:p>
      <w:pPr>
        <w:widowControl w:val="0"/>
        <w:spacing w:line="1" w:lineRule="exact"/>
      </w:pPr>
      <w:r>
        <w:br w:type="page"/>
      </w:r>
    </w:p>
    <w:tbl>
      <w:tblPr>
        <w:tblOverlap w:val="never"/>
        <w:jc w:val="center"/>
        <w:tblLayout w:type="fixed"/>
      </w:tblPr>
      <w:tblGrid>
        <w:gridCol w:w="1608"/>
        <w:gridCol w:w="1594"/>
        <w:gridCol w:w="1598"/>
        <w:gridCol w:w="1589"/>
        <w:gridCol w:w="1594"/>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38,441,337.69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1,192,581.01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98,347,813.14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138,211,731.84</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1,192,581.01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98,347,813.14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99,770,394.15</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）固定 资产转出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38,441,337.69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38,441,337.69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427,627,657.68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9,898,373.99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36,662,349.40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88,316,382.12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562,504,763.19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57,548 2 32.21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7,523,055.95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17,792,309.73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140,799,579.97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223,663,177.86</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15,904,919.90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612,635.85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4,188,637.82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21,526,062.63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42232256.20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15,904,919.90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612,635.85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4,188,637.82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21,526,062.63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42232256.20</w:t>
            </w: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218,500.00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1,009,468.38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97,983,379.92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99211,348.30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218,500.00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1,009,468.38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97,983,379.92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99211,348.30</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73,453,152.11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7,917,191.80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20,971,479.17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64,342,262.68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166,684,085.76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3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354,174,505.57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1,981,182.19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15,690,870.23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23,974,119.44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395,820,677.43</w:t>
            </w:r>
          </w:p>
        </w:tc>
      </w:tr>
    </w:tbl>
    <w:p>
      <w:pPr>
        <w:sectPr>
          <w:footnotePr>
            <w:pos w:val="pageBottom"/>
            <w:numFmt w:val="decimal"/>
            <w:numRestart w:val="continuous"/>
          </w:footnotePr>
          <w:type w:val="continuous"/>
          <w:pgSz w:w="11900" w:h="16840"/>
          <w:pgMar w:top="1366" w:right="965" w:bottom="1428" w:left="974" w:header="0" w:footer="3" w:gutter="0"/>
          <w:cols w:space="720"/>
          <w:noEndnote/>
          <w:rtlGutter w:val="0"/>
          <w:docGrid w:linePitch="360"/>
        </w:sectPr>
      </w:pPr>
    </w:p>
    <w:p>
      <w:pPr>
        <w:widowControl w:val="0"/>
        <w:spacing w:after="439" w:line="1" w:lineRule="exact"/>
      </w:pPr>
    </w:p>
    <w:tbl>
      <w:tblPr>
        <w:tblOverlap w:val="never"/>
        <w:jc w:val="center"/>
        <w:tblLayout w:type="fixed"/>
      </w:tblPr>
      <w:tblGrid>
        <w:gridCol w:w="1608"/>
        <w:gridCol w:w="1594"/>
        <w:gridCol w:w="1598"/>
        <w:gridCol w:w="1589"/>
        <w:gridCol w:w="1594"/>
        <w:gridCol w:w="160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398,043,757.41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2,605,318.04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14,694290.15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39,876,415.24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455,219,780.84</w:t>
            </w:r>
          </w:p>
        </w:tc>
      </w:tr>
    </w:tbl>
    <w:p>
      <w:pPr>
        <w:widowControl w:val="0"/>
        <w:spacing w:after="219" w:line="1" w:lineRule="exact"/>
      </w:pPr>
    </w:p>
    <w:p>
      <w:pPr>
        <w:pStyle w:val="Style19"/>
        <w:keepNext w:val="0"/>
        <w:keepLines w:val="0"/>
        <w:widowControl w:val="0"/>
        <w:numPr>
          <w:ilvl w:val="0"/>
          <w:numId w:val="55"/>
        </w:numPr>
        <w:shd w:val="clear" w:color="auto" w:fill="auto"/>
        <w:tabs>
          <w:tab w:pos="733" w:val="left"/>
        </w:tabs>
        <w:bidi w:val="0"/>
        <w:spacing w:before="0" w:after="220" w:line="240" w:lineRule="auto"/>
        <w:ind w:left="0" w:right="0" w:firstLine="360"/>
        <w:jc w:val="left"/>
      </w:pPr>
      <w:bookmarkStart w:id="1203" w:name="bookmark1203"/>
      <w:bookmarkEnd w:id="1203"/>
      <w:r>
        <w:rPr>
          <w:color w:val="000000"/>
          <w:spacing w:val="0"/>
          <w:w w:val="100"/>
          <w:position w:val="0"/>
        </w:rPr>
        <w:t>暂时闲置的固定资产情况：无</w:t>
      </w:r>
    </w:p>
    <w:p>
      <w:pPr>
        <w:pStyle w:val="Style19"/>
        <w:keepNext w:val="0"/>
        <w:keepLines w:val="0"/>
        <w:widowControl w:val="0"/>
        <w:numPr>
          <w:ilvl w:val="0"/>
          <w:numId w:val="55"/>
        </w:numPr>
        <w:shd w:val="clear" w:color="auto" w:fill="auto"/>
        <w:tabs>
          <w:tab w:pos="733" w:val="left"/>
        </w:tabs>
        <w:bidi w:val="0"/>
        <w:spacing w:before="0" w:after="220" w:line="240" w:lineRule="auto"/>
        <w:ind w:left="0" w:right="0" w:firstLine="360"/>
        <w:jc w:val="left"/>
      </w:pPr>
      <w:bookmarkStart w:id="1204" w:name="bookmark1204"/>
      <w:bookmarkEnd w:id="1204"/>
      <w:r>
        <w:rPr>
          <w:color w:val="000000"/>
          <w:spacing w:val="0"/>
          <w:w w:val="100"/>
          <w:position w:val="0"/>
        </w:rPr>
        <w:t>通过经营租赁租出的固定资产：无</w:t>
      </w:r>
    </w:p>
    <w:p>
      <w:pPr>
        <w:pStyle w:val="Style19"/>
        <w:keepNext w:val="0"/>
        <w:keepLines w:val="0"/>
        <w:widowControl w:val="0"/>
        <w:numPr>
          <w:ilvl w:val="0"/>
          <w:numId w:val="55"/>
        </w:numPr>
        <w:shd w:val="clear" w:color="auto" w:fill="auto"/>
        <w:tabs>
          <w:tab w:pos="733" w:val="left"/>
        </w:tabs>
        <w:bidi w:val="0"/>
        <w:spacing w:before="0" w:after="220" w:line="240" w:lineRule="auto"/>
        <w:ind w:left="0" w:right="0" w:firstLine="360"/>
        <w:jc w:val="left"/>
      </w:pPr>
      <w:bookmarkStart w:id="1205" w:name="bookmark1205"/>
      <w:bookmarkEnd w:id="1205"/>
      <w:r>
        <w:rPr>
          <w:color w:val="000000"/>
          <w:spacing w:val="0"/>
          <w:w w:val="100"/>
          <w:position w:val="0"/>
        </w:rPr>
        <w:t>未办妥产权证书的固定资产情况：无</w:t>
      </w:r>
    </w:p>
    <w:p>
      <w:pPr>
        <w:pStyle w:val="Style19"/>
        <w:keepNext w:val="0"/>
        <w:keepLines w:val="0"/>
        <w:widowControl w:val="0"/>
        <w:numPr>
          <w:ilvl w:val="0"/>
          <w:numId w:val="55"/>
        </w:numPr>
        <w:shd w:val="clear" w:color="auto" w:fill="auto"/>
        <w:tabs>
          <w:tab w:pos="733" w:val="left"/>
        </w:tabs>
        <w:bidi w:val="0"/>
        <w:spacing w:before="0" w:after="380" w:line="240" w:lineRule="auto"/>
        <w:ind w:left="0" w:right="0" w:firstLine="360"/>
        <w:jc w:val="left"/>
      </w:pPr>
      <w:bookmarkStart w:id="1206" w:name="bookmark1206"/>
      <w:bookmarkEnd w:id="1206"/>
      <w:r>
        <w:rPr>
          <w:color w:val="000000"/>
          <w:spacing w:val="0"/>
          <w:w w:val="100"/>
          <w:position w:val="0"/>
        </w:rPr>
        <w:t>固定资产抵押情况：期末用于抵押借款的固定资产账面价值</w:t>
      </w:r>
      <w:r>
        <w:rPr>
          <w:rFonts w:ascii="Times New Roman" w:eastAsia="Times New Roman" w:hAnsi="Times New Roman" w:cs="Times New Roman"/>
          <w:color w:val="000000"/>
          <w:spacing w:val="0"/>
          <w:w w:val="100"/>
          <w:position w:val="0"/>
          <w:sz w:val="18"/>
          <w:szCs w:val="18"/>
        </w:rPr>
        <w:t>337,417,563.51</w:t>
      </w:r>
      <w:r>
        <w:rPr>
          <w:color w:val="000000"/>
          <w:spacing w:val="0"/>
          <w:w w:val="100"/>
          <w:position w:val="0"/>
        </w:rPr>
        <w:t>元。</w:t>
      </w:r>
    </w:p>
    <w:p>
      <w:pPr>
        <w:pStyle w:val="Style27"/>
        <w:keepNext/>
        <w:keepLines/>
        <w:widowControl w:val="0"/>
        <w:shd w:val="clear" w:color="auto" w:fill="auto"/>
        <w:bidi w:val="0"/>
        <w:spacing w:before="0" w:after="420" w:line="240" w:lineRule="auto"/>
        <w:ind w:left="0" w:right="0" w:firstLine="0"/>
        <w:jc w:val="both"/>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1</w:t>
      </w:r>
      <w:bookmarkEnd w:id="1209"/>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1207"/>
      <w:bookmarkEnd w:id="1208"/>
      <w:bookmarkEnd w:id="1210"/>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6,540,806.80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14,473,806.</w:t>
            </w:r>
            <w:r>
              <w:rPr>
                <w:rFonts w:ascii="Times New Roman" w:eastAsia="Times New Roman" w:hAnsi="Times New Roman" w:cs="Times New Roman"/>
                <w:color w:val="000000"/>
                <w:spacing w:val="0"/>
                <w:w w:val="100"/>
                <w:position w:val="0"/>
                <w:sz w:val="18"/>
                <w:szCs w:val="18"/>
              </w:rPr>
              <w:t>14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6,540,806.80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14,473,806.</w:t>
            </w:r>
            <w:r>
              <w:rPr>
                <w:rFonts w:ascii="Times New Roman" w:eastAsia="Times New Roman" w:hAnsi="Times New Roman" w:cs="Times New Roman"/>
                <w:color w:val="000000"/>
                <w:spacing w:val="0"/>
                <w:w w:val="100"/>
                <w:position w:val="0"/>
                <w:sz w:val="18"/>
                <w:szCs w:val="18"/>
              </w:rPr>
              <w:t>14</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both"/>
      </w:pPr>
      <w:bookmarkStart w:id="1211" w:name="bookmark1211"/>
      <w:bookmarkStart w:id="1212" w:name="bookmark1212"/>
      <w:bookmarkStart w:id="1213" w:name="bookmark12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11"/>
      <w:bookmarkEnd w:id="1212"/>
      <w:bookmarkEnd w:id="121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68"/>
        <w:gridCol w:w="1382"/>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宁德新能源湖 西区</w:t>
            </w:r>
            <w:r>
              <w:rPr>
                <w:rFonts w:ascii="Times New Roman" w:eastAsia="Times New Roman" w:hAnsi="Times New Roman" w:cs="Times New Roman"/>
                <w:color w:val="000000"/>
                <w:spacing w:val="0"/>
                <w:w w:val="100"/>
                <w:position w:val="0"/>
                <w:sz w:val="18"/>
                <w:szCs w:val="18"/>
              </w:rPr>
              <w:t>401</w:t>
            </w:r>
            <w:r>
              <w:rPr>
                <w:color w:val="000000"/>
                <w:spacing w:val="0"/>
                <w:w w:val="100"/>
                <w:position w:val="0"/>
              </w:rPr>
              <w:t>亩冷 冻站三期增补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6,540,806.80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6,540,806.80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5,506,415.18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5,506,415.18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达实大厦裙楼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584,737.86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584,737.86</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淮南智慧城市 民生领域建设 （智慧医疗）</w:t>
            </w:r>
          </w:p>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4,008,051.82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4,008,051.82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应用展示中心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4,374,601.28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4,374,601.28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6,540,806.80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6,540,806.80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14,473,806.14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14,473,806.</w:t>
            </w:r>
            <w:r>
              <w:rPr>
                <w:rFonts w:ascii="Times New Roman" w:eastAsia="Times New Roman" w:hAnsi="Times New Roman" w:cs="Times New Roman"/>
                <w:color w:val="000000"/>
                <w:spacing w:val="0"/>
                <w:w w:val="100"/>
                <w:position w:val="0"/>
                <w:sz w:val="18"/>
                <w:szCs w:val="18"/>
              </w:rPr>
              <w:t>14</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both"/>
      </w:pPr>
      <w:bookmarkStart w:id="1214" w:name="bookmark1214"/>
      <w:bookmarkStart w:id="1215" w:name="bookmark1215"/>
      <w:bookmarkStart w:id="1216" w:name="bookmark12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14"/>
      <w:bookmarkEnd w:id="1215"/>
      <w:bookmarkEnd w:id="1216"/>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7"/>
        <w:keepNext/>
        <w:keepLines/>
        <w:widowControl w:val="0"/>
        <w:shd w:val="clear" w:color="auto" w:fill="auto"/>
        <w:bidi w:val="0"/>
        <w:spacing w:before="0" w:after="320" w:line="240" w:lineRule="auto"/>
        <w:ind w:left="0" w:right="0" w:firstLine="0"/>
        <w:jc w:val="both"/>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1</w:t>
      </w:r>
      <w:bookmarkEnd w:id="1219"/>
      <w:r>
        <w:rPr>
          <w:rFonts w:ascii="Times New Roman" w:eastAsia="Times New Roman" w:hAnsi="Times New Roman" w:cs="Times New Roman"/>
          <w:color w:val="000000"/>
          <w:spacing w:val="0"/>
          <w:w w:val="100"/>
          <w:position w:val="0"/>
        </w:rPr>
        <w:t>7</w:t>
      </w:r>
      <w:r>
        <w:rPr>
          <w:color w:val="000000"/>
          <w:spacing w:val="0"/>
          <w:w w:val="100"/>
          <w:position w:val="0"/>
        </w:rPr>
        <w:t>、使用权资产</w:t>
      </w:r>
      <w:bookmarkEnd w:id="1217"/>
      <w:bookmarkEnd w:id="1218"/>
      <w:bookmarkEnd w:id="1220"/>
      <w:r>
        <w:br w:type="page"/>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1,906,567.18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122,828.71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2,029,395.89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3,301,746.33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3,301,746.33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3,301,746.33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3,301,746.33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5,208,313.51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122,828.71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5,331,142.22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1,926,651.64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56,690.16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1,983,341.80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1,926,651.64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56,690.16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1,983,341.80</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46,629.44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46,629.44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46,629.44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46,629.44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1,880,022.20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56,690.16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1,936,712.36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3,328,291.31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66,138.55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3,394,429.86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1,906,567.18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122,828.71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2,029,395.89</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1</w:t>
      </w:r>
      <w:bookmarkEnd w:id="1223"/>
      <w:r>
        <w:rPr>
          <w:rFonts w:ascii="Times New Roman" w:eastAsia="Times New Roman" w:hAnsi="Times New Roman" w:cs="Times New Roman"/>
          <w:color w:val="000000"/>
          <w:spacing w:val="0"/>
          <w:w w:val="100"/>
          <w:position w:val="0"/>
        </w:rPr>
        <w:t>8</w:t>
      </w:r>
      <w:r>
        <w:rPr>
          <w:color w:val="000000"/>
          <w:spacing w:val="0"/>
          <w:w w:val="100"/>
          <w:position w:val="0"/>
        </w:rPr>
        <w:t>、无形资产</w:t>
      </w:r>
      <w:bookmarkEnd w:id="1221"/>
      <w:bookmarkEnd w:id="1222"/>
      <w:bookmarkEnd w:id="1224"/>
    </w:p>
    <w:p>
      <w:pPr>
        <w:pStyle w:val="Style38"/>
        <w:keepNext/>
        <w:keepLines/>
        <w:widowControl w:val="0"/>
        <w:shd w:val="clear" w:color="auto" w:fill="auto"/>
        <w:bidi w:val="0"/>
        <w:spacing w:before="0" w:after="380" w:line="240" w:lineRule="auto"/>
        <w:ind w:left="0" w:right="0" w:firstLine="0"/>
        <w:jc w:val="left"/>
      </w:pPr>
      <w:bookmarkStart w:id="1225" w:name="bookmark1225"/>
      <w:bookmarkStart w:id="1226" w:name="bookmark1226"/>
      <w:bookmarkStart w:id="1227" w:name="bookmark12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25"/>
      <w:bookmarkEnd w:id="1226"/>
      <w:bookmarkEnd w:id="122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8"/>
        <w:gridCol w:w="1368"/>
        <w:gridCol w:w="1363"/>
        <w:gridCol w:w="1368"/>
        <w:gridCol w:w="138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项目收款权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软件及软件著 作权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27,313,471.00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14,452,411.93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111,028,182.71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177,275,304.24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330,069,369.88</w:t>
            </w: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6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128,269.36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3,034,468.16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62,686,066.45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65,848,803.97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6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3,034,468.16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4,062,216.31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7,096,684.47</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6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 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128,269.36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58,623,850.</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58,752,119.50</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6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11,560,244.13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11,560,244.13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6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11,560,244.13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11,560,244.13</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27,313,471.00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14,580,681.29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114,062,650.87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228,401,126.56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384,357,929.72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5,003,177.68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14,452,411.93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42,894,181.09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67,070,622.70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129,420,393.40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631,736.39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4,275.64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13,744,765.60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36247,463.14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50,628240.77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6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631,736.39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4,275.64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13,744,765.60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36247,463.14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50,628240.77</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6,723,517.90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6,723,517.90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6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6,723,517.90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6,723,517.90</w:t>
            </w: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5,634,914.07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14,456,687.57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56,638,946.69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96,594,567.94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173,325,116.27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6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 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6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4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 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21,678,556.93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123,993.72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57,423,704.18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131,806,558.62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211,032,813.45</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 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22,310 2 93.32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68,134,001.62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110204,681.54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200,648,976.48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58.12%</w:t>
      </w:r>
      <w:r>
        <w:rPr>
          <w:color w:val="000000"/>
          <w:spacing w:val="0"/>
          <w:w w:val="100"/>
          <w:position w:val="0"/>
        </w:rPr>
        <w:t>。</w:t>
      </w:r>
    </w:p>
    <w:p>
      <w:pPr>
        <w:widowControl w:val="0"/>
        <w:spacing w:after="339" w:line="1" w:lineRule="exact"/>
      </w:pPr>
    </w:p>
    <w:p>
      <w:pPr>
        <w:pStyle w:val="Style27"/>
        <w:keepNext/>
        <w:keepLines/>
        <w:widowControl w:val="0"/>
        <w:shd w:val="clear" w:color="auto" w:fill="auto"/>
        <w:bidi w:val="0"/>
        <w:spacing w:before="0" w:after="400" w:line="240" w:lineRule="auto"/>
        <w:ind w:left="0" w:right="0" w:firstLine="0"/>
        <w:jc w:val="left"/>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1</w:t>
      </w:r>
      <w:bookmarkEnd w:id="1230"/>
      <w:r>
        <w:rPr>
          <w:rFonts w:ascii="Times New Roman" w:eastAsia="Times New Roman" w:hAnsi="Times New Roman" w:cs="Times New Roman"/>
          <w:color w:val="000000"/>
          <w:spacing w:val="0"/>
          <w:w w:val="100"/>
          <w:position w:val="0"/>
        </w:rPr>
        <w:t>9</w:t>
      </w:r>
      <w:r>
        <w:rPr>
          <w:color w:val="000000"/>
          <w:spacing w:val="0"/>
          <w:w w:val="100"/>
          <w:position w:val="0"/>
        </w:rPr>
        <w:t>、开发支出</w:t>
      </w:r>
      <w:bookmarkEnd w:id="1228"/>
      <w:bookmarkEnd w:id="1229"/>
      <w:bookmarkEnd w:id="123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86"/>
        <w:gridCol w:w="1248"/>
        <w:gridCol w:w="1262"/>
        <w:gridCol w:w="432"/>
        <w:gridCol w:w="230"/>
        <w:gridCol w:w="1296"/>
        <w:gridCol w:w="1190"/>
        <w:gridCol w:w="1152"/>
        <w:gridCol w:w="117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2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确认为无形</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转入当期损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基于物联网大数据 的智慧能源监控系 统关键技术研发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8,203,062.76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13,054.12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5,715,209.55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2,500,907.33</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基于智联网技术的 新一代综合监控平 台开发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6,581,418.12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1,486,955.11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8,068,373.23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基于云架构的智慧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社区管理系统研发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5,104,032.51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1,393,899.91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6,497,932.42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基于云架构的智慧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建筑管理系统研发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3,689,628.47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736,267.61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4,425,896.08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AIoT</w:t>
            </w:r>
            <w:r>
              <w:rPr>
                <w:color w:val="000000"/>
                <w:spacing w:val="0"/>
                <w:w w:val="100"/>
                <w:position w:val="0"/>
              </w:rPr>
              <w:t>的中央空 调节能技术的研发 及产业化应用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2,536,468.50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5,442,358.12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7,978,826.62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数据中心精准能效 控制及管理系统研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1,665,362.93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6,401,923.65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8,067,286.58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C3-IoT</w:t>
            </w:r>
            <w:r>
              <w:rPr>
                <w:color w:val="000000"/>
                <w:spacing w:val="0"/>
                <w:w w:val="100"/>
                <w:position w:val="0"/>
              </w:rPr>
              <w:t>消费软件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1,513,814.56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1,239,157.78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2,752,972.34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集中式空调能效全 局优化控制技术研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1,064,385.52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1,064,385.52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86"/>
        <w:gridCol w:w="1248"/>
        <w:gridCol w:w="1262"/>
        <w:gridCol w:w="432"/>
        <w:gridCol w:w="230"/>
        <w:gridCol w:w="1296"/>
        <w:gridCol w:w="1190"/>
        <w:gridCol w:w="1152"/>
        <w:gridCol w:w="117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手术室智能行为管 理系统</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1,042,064.23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393,803.21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1,435,867.44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边缘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端”的智慧 建筑综合管理平台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890,247.30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4,129.44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484,895.42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409,481.32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C3-IoT</w:t>
            </w:r>
            <w:r>
              <w:rPr>
                <w:color w:val="000000"/>
                <w:spacing w:val="0"/>
                <w:w w:val="100"/>
                <w:position w:val="0"/>
              </w:rPr>
              <w:t>访客软件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3,521,605.10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3,521,605.10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手术室智慧管理平</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台 </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3,466,398.36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3,466,398.36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物联网控制器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2,273,425.21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2,273,425.21</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C3-IoTAPP</w:t>
            </w:r>
            <w:r>
              <w:rPr>
                <w:color w:val="000000"/>
                <w:spacing w:val="0"/>
                <w:w w:val="100"/>
                <w:position w:val="0"/>
              </w:rPr>
              <w:t>移动应 用软件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2,005,658.89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2,005,658.89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寸人脸识别终端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1,430,352.98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1,430,352.98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C3-IoT</w:t>
            </w:r>
            <w:r>
              <w:rPr>
                <w:color w:val="000000"/>
                <w:spacing w:val="0"/>
                <w:w w:val="100"/>
                <w:position w:val="0"/>
              </w:rPr>
              <w:t>小程序软件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1,012,662.01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1,012,662.01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远程重症监护系统</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791,808.14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791,808.14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Android</w:t>
            </w:r>
            <w:r>
              <w:rPr>
                <w:color w:val="000000"/>
                <w:spacing w:val="0"/>
                <w:w w:val="100"/>
                <w:position w:val="0"/>
              </w:rPr>
              <w:t>访客一体机 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685,777.80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685,777.80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Android</w:t>
            </w:r>
            <w:r>
              <w:rPr>
                <w:color w:val="000000"/>
                <w:spacing w:val="0"/>
                <w:w w:val="100"/>
                <w:position w:val="0"/>
              </w:rPr>
              <w:t>访客自助终 端软件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468,514.89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468,514.89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其他开发项目合计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2,057,720.79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575,036.87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2,632,757.66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34,348205.69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33,342,789.20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58,752,119.50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1,064,385.52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2,500,907.33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5,373,582.54</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20</w:t>
      </w:r>
      <w:r>
        <w:rPr>
          <w:color w:val="000000"/>
          <w:spacing w:val="0"/>
          <w:w w:val="100"/>
          <w:position w:val="0"/>
        </w:rPr>
        <w:t>、商誉</w:t>
      </w:r>
      <w:bookmarkEnd w:id="1232"/>
      <w:bookmarkEnd w:id="1233"/>
      <w:bookmarkEnd w:id="1234"/>
    </w:p>
    <w:p>
      <w:pPr>
        <w:pStyle w:val="Style38"/>
        <w:keepNext/>
        <w:keepLines/>
        <w:widowControl w:val="0"/>
        <w:shd w:val="clear" w:color="auto" w:fill="auto"/>
        <w:bidi w:val="0"/>
        <w:spacing w:before="0" w:after="380" w:line="240" w:lineRule="auto"/>
        <w:ind w:left="0" w:right="0" w:firstLine="0"/>
        <w:jc w:val="left"/>
      </w:pPr>
      <w:bookmarkStart w:id="1235" w:name="bookmark1235"/>
      <w:bookmarkStart w:id="1236" w:name="bookmark1236"/>
      <w:bookmarkStart w:id="1237" w:name="bookmark12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35"/>
      <w:bookmarkEnd w:id="1236"/>
      <w:bookmarkEnd w:id="1237"/>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68"/>
        <w:gridCol w:w="136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被投资单位名</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称或形成商誉</w:t>
            </w:r>
          </w:p>
          <w:p>
            <w:pPr>
              <w:pStyle w:val="Style2"/>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72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企业合并形成 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江苏达实久信 医疗科技有限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621,786,969.96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621,786,969.96</w:t>
            </w: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深圳市小鹿暖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暖科技有限公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2,826,403.28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2,826,403.28</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成都聚雅医信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3,500,640.00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3,500,640.00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6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628,114,013.24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3,500,640.00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624,613,373.24</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both"/>
      </w:pPr>
      <w:bookmarkStart w:id="1238" w:name="bookmark1238"/>
      <w:bookmarkStart w:id="1239" w:name="bookmark1239"/>
      <w:bookmarkStart w:id="1240" w:name="bookmark12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38"/>
      <w:bookmarkEnd w:id="1239"/>
      <w:bookmarkEnd w:id="1240"/>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68"/>
        <w:gridCol w:w="136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称或形成商誉</w:t>
            </w:r>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江苏达实久信 医疗科技有限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469,494,180.21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152,292,789.75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621,786,969.96</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深圳市小鹿暖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暖科技有限公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2,826,403.28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2,826,403.28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成都聚雅医信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3,500,640.00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475,821,223.49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152,292,789.75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3,500,640.00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624,613,373.24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19"/>
        <w:keepNext w:val="0"/>
        <w:keepLines w:val="0"/>
        <w:widowControl w:val="0"/>
        <w:numPr>
          <w:ilvl w:val="0"/>
          <w:numId w:val="57"/>
        </w:numPr>
        <w:shd w:val="clear" w:color="auto" w:fill="auto"/>
        <w:tabs>
          <w:tab w:pos="701" w:val="left"/>
        </w:tabs>
        <w:bidi w:val="0"/>
        <w:spacing w:before="0" w:after="0" w:line="319" w:lineRule="exact"/>
        <w:ind w:left="0" w:right="0"/>
        <w:jc w:val="both"/>
      </w:pPr>
      <w:bookmarkStart w:id="1241" w:name="bookmark1241"/>
      <w:bookmarkEnd w:id="1241"/>
      <w:r>
        <w:rPr>
          <w:color w:val="000000"/>
          <w:spacing w:val="0"/>
          <w:w w:val="100"/>
          <w:position w:val="0"/>
        </w:rPr>
        <w:t>与深圳市小鹿暖暖科技有限公司、成都聚雅医信科技有限公司相关的商誉，截止上期末已全额计提商誉减值准备。</w:t>
      </w:r>
    </w:p>
    <w:p>
      <w:pPr>
        <w:pStyle w:val="Style19"/>
        <w:keepNext w:val="0"/>
        <w:keepLines w:val="0"/>
        <w:widowControl w:val="0"/>
        <w:numPr>
          <w:ilvl w:val="0"/>
          <w:numId w:val="57"/>
        </w:numPr>
        <w:shd w:val="clear" w:color="auto" w:fill="auto"/>
        <w:tabs>
          <w:tab w:pos="672" w:val="left"/>
        </w:tabs>
        <w:bidi w:val="0"/>
        <w:spacing w:before="0" w:after="0" w:line="319" w:lineRule="exact"/>
        <w:ind w:left="0" w:right="0"/>
        <w:jc w:val="both"/>
      </w:pPr>
      <w:bookmarkStart w:id="1242" w:name="bookmark1242"/>
      <w:bookmarkEnd w:id="1242"/>
      <w:r>
        <w:rPr>
          <w:color w:val="000000"/>
          <w:spacing w:val="0"/>
          <w:w w:val="100"/>
          <w:position w:val="0"/>
        </w:rPr>
        <w:t>成都聚雅医信科技有限公司为原控股子公司深圳达实旗云智慧医疗有限公司（以下简称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达实旗云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）的全资子公司， 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日对外出售达实旗云</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股权后，不再对达实旗云实施控制，相应商誉原值和减值准备转出。</w:t>
      </w:r>
    </w:p>
    <w:p>
      <w:pPr>
        <w:pStyle w:val="Style19"/>
        <w:keepNext w:val="0"/>
        <w:keepLines w:val="0"/>
        <w:widowControl w:val="0"/>
        <w:numPr>
          <w:ilvl w:val="0"/>
          <w:numId w:val="57"/>
        </w:numPr>
        <w:shd w:val="clear" w:color="auto" w:fill="auto"/>
        <w:tabs>
          <w:tab w:pos="676" w:val="left"/>
        </w:tabs>
        <w:bidi w:val="0"/>
        <w:spacing w:before="0" w:after="0" w:line="319" w:lineRule="exact"/>
        <w:ind w:left="0" w:right="0"/>
        <w:jc w:val="both"/>
      </w:pPr>
      <w:bookmarkStart w:id="1243" w:name="bookmark1243"/>
      <w:bookmarkEnd w:id="1243"/>
      <w:r>
        <w:rPr>
          <w:color w:val="000000"/>
          <w:spacing w:val="0"/>
          <w:w w:val="100"/>
          <w:position w:val="0"/>
        </w:rPr>
        <w:t>与江苏达实久信医疗科技有限公司相关的商誉，期初账面原值</w:t>
      </w:r>
      <w:r>
        <w:rPr>
          <w:rFonts w:ascii="Times New Roman" w:eastAsia="Times New Roman" w:hAnsi="Times New Roman" w:cs="Times New Roman"/>
          <w:color w:val="000000"/>
          <w:spacing w:val="0"/>
          <w:w w:val="100"/>
          <w:position w:val="0"/>
          <w:sz w:val="18"/>
          <w:szCs w:val="18"/>
        </w:rPr>
        <w:t>621,786,969.96</w:t>
      </w:r>
      <w:r>
        <w:rPr>
          <w:color w:val="000000"/>
          <w:spacing w:val="0"/>
          <w:w w:val="100"/>
          <w:position w:val="0"/>
        </w:rPr>
        <w:t>元、账面减值准备</w:t>
      </w:r>
      <w:r>
        <w:rPr>
          <w:rFonts w:ascii="Times New Roman" w:eastAsia="Times New Roman" w:hAnsi="Times New Roman" w:cs="Times New Roman"/>
          <w:color w:val="000000"/>
          <w:spacing w:val="0"/>
          <w:w w:val="100"/>
          <w:position w:val="0"/>
          <w:sz w:val="18"/>
          <w:szCs w:val="18"/>
        </w:rPr>
        <w:t>469,494,180.21</w:t>
      </w:r>
      <w:r>
        <w:rPr>
          <w:color w:val="000000"/>
          <w:spacing w:val="0"/>
          <w:w w:val="100"/>
          <w:position w:val="0"/>
        </w:rPr>
        <w:t>元、 账面净值</w:t>
      </w:r>
      <w:r>
        <w:rPr>
          <w:rFonts w:ascii="Times New Roman" w:eastAsia="Times New Roman" w:hAnsi="Times New Roman" w:cs="Times New Roman"/>
          <w:color w:val="000000"/>
          <w:spacing w:val="0"/>
          <w:w w:val="100"/>
          <w:position w:val="0"/>
          <w:sz w:val="18"/>
          <w:szCs w:val="18"/>
        </w:rPr>
        <w:t>152292,789.75</w:t>
      </w:r>
      <w:r>
        <w:rPr>
          <w:color w:val="000000"/>
          <w:spacing w:val="0"/>
          <w:w w:val="100"/>
          <w:position w:val="0"/>
        </w:rPr>
        <w:t>元，本期计提商誉减值准备</w:t>
      </w:r>
      <w:r>
        <w:rPr>
          <w:rFonts w:ascii="Times New Roman" w:eastAsia="Times New Roman" w:hAnsi="Times New Roman" w:cs="Times New Roman"/>
          <w:color w:val="000000"/>
          <w:spacing w:val="0"/>
          <w:w w:val="100"/>
          <w:position w:val="0"/>
          <w:sz w:val="18"/>
          <w:szCs w:val="18"/>
        </w:rPr>
        <w:t>152,292,789.75</w:t>
      </w:r>
      <w:r>
        <w:rPr>
          <w:color w:val="000000"/>
          <w:spacing w:val="0"/>
          <w:w w:val="100"/>
          <w:position w:val="0"/>
        </w:rPr>
        <w:t>元，累计计提商誉减值准备</w:t>
      </w:r>
      <w:r>
        <w:rPr>
          <w:rFonts w:ascii="Times New Roman" w:eastAsia="Times New Roman" w:hAnsi="Times New Roman" w:cs="Times New Roman"/>
          <w:color w:val="000000"/>
          <w:spacing w:val="0"/>
          <w:w w:val="100"/>
          <w:position w:val="0"/>
          <w:sz w:val="18"/>
          <w:szCs w:val="18"/>
        </w:rPr>
        <w:t>621,786,969.96</w:t>
      </w:r>
      <w:r>
        <w:rPr>
          <w:color w:val="000000"/>
          <w:spacing w:val="0"/>
          <w:w w:val="100"/>
          <w:position w:val="0"/>
        </w:rPr>
        <w:t>元，期末商 誉账面净值余额为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元。本公司在年末聘请深圳鹏信资产评估土地房地产估价有限公司（以下简称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鹏信评估公司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 达实久信有关的商誉所涉及的资产组进行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基于财务报告目的一商誉减值测试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为目的的评估工作，为公司本年度商誉减值 测试提供价值参考依据。</w:t>
      </w:r>
    </w:p>
    <w:p>
      <w:pPr>
        <w:pStyle w:val="Style19"/>
        <w:keepNext w:val="0"/>
        <w:keepLines w:val="0"/>
        <w:widowControl w:val="0"/>
        <w:shd w:val="clear" w:color="auto" w:fill="auto"/>
        <w:bidi w:val="0"/>
        <w:spacing w:before="0" w:after="0" w:line="319" w:lineRule="exact"/>
        <w:ind w:left="0" w:right="0"/>
        <w:jc w:val="both"/>
      </w:pPr>
      <w:r>
        <w:rPr>
          <w:color w:val="000000"/>
          <w:spacing w:val="0"/>
          <w:w w:val="100"/>
          <w:position w:val="0"/>
        </w:rPr>
        <w:t>达实久信是一家以洁净手术室及数字化手术室为核心产品，围绕医疗手术领域提供包括医疗洁净用房、数字化手术平台、 手术临床信息化软件等整体解决方案的企业。本公司年末将达实久信整体认定为一个资产组，采用预计未来现金流量现值的 方法测算其可回收金额，该资产组与购买日所确定的资产组一致。</w:t>
      </w:r>
    </w:p>
    <w:p>
      <w:pPr>
        <w:pStyle w:val="Style19"/>
        <w:keepNext w:val="0"/>
        <w:keepLines w:val="0"/>
        <w:widowControl w:val="0"/>
        <w:shd w:val="clear" w:color="auto" w:fill="auto"/>
        <w:bidi w:val="0"/>
        <w:spacing w:before="0" w:after="80" w:line="317" w:lineRule="exact"/>
        <w:ind w:left="0" w:right="0"/>
        <w:jc w:val="both"/>
      </w:pPr>
      <w:r>
        <w:rPr>
          <w:color w:val="000000"/>
          <w:spacing w:val="0"/>
          <w:w w:val="100"/>
          <w:position w:val="0"/>
        </w:rPr>
        <w:t>根据鹏信评估公司出具的《深圳达实智能股份有限公司之江苏达实达实久信科技有限公司商誉所涉及的资产组可回收价 值资产评估报告》（鹏信资评报字</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S019</w:t>
      </w:r>
      <w:r>
        <w:rPr>
          <w:color w:val="000000"/>
          <w:spacing w:val="0"/>
          <w:w w:val="100"/>
          <w:position w:val="0"/>
        </w:rPr>
        <w:t>号），按照资产组的预计未来现金流量及折现率计算现值确定可收回金额 进行商誉减值测算：</w:t>
      </w:r>
    </w:p>
    <w:tbl>
      <w:tblPr>
        <w:tblOverlap w:val="never"/>
        <w:jc w:val="center"/>
        <w:tblLayout w:type="fixed"/>
      </w:tblPr>
      <w:tblGrid>
        <w:gridCol w:w="6341"/>
        <w:gridCol w:w="3346"/>
      </w:tblGrid>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达实久信资产组（单位：万元）</w:t>
            </w:r>
          </w:p>
        </w:tc>
      </w:tr>
      <w:tr>
        <w:trPr>
          <w:trHeight w:val="4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商誉账面余额①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62,178.70</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商誉减值准备余额②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46,949.42</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商誉的账面价值③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15229.28</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未确认归属于少数股东权益的商誉价值④</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包含未确认归属于少数股东权益的商誉价值⑤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15229.28</w:t>
            </w:r>
          </w:p>
        </w:tc>
      </w:tr>
      <w:tr>
        <w:trPr>
          <w:trHeight w:val="4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资产组账面价值⑥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66,724.15</w:t>
            </w:r>
          </w:p>
        </w:tc>
      </w:tr>
    </w:tbl>
    <w:p>
      <w:pPr>
        <w:spacing w:lineRule="exact" w:line="1"/>
        <w:rPr>
          <w:sz w:val="2"/>
          <w:szCs w:val="2"/>
        </w:rPr>
      </w:pPr>
      <w:r>
        <w:br w:type="page"/>
      </w:r>
    </w:p>
    <w:tbl>
      <w:tblPr>
        <w:tblOverlap w:val="never"/>
        <w:jc w:val="center"/>
        <w:tblLayout w:type="fixed"/>
      </w:tblPr>
      <w:tblGrid>
        <w:gridCol w:w="6336"/>
        <w:gridCol w:w="3350"/>
      </w:tblGrid>
      <w:tr>
        <w:trPr>
          <w:trHeight w:val="4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包含整体商誉的资产组的账面价值⑦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81,953.43</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资产组预计可回收金额⑧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66,538.67</w:t>
            </w:r>
          </w:p>
        </w:tc>
      </w:tr>
      <w:tr>
        <w:trPr>
          <w:trHeight w:val="4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商誉减值损失【⑨</w:t>
            </w:r>
            <w:r>
              <w:rPr>
                <w:color w:val="000000"/>
                <w:spacing w:val="0"/>
                <w:w w:val="100"/>
                <w:position w:val="0"/>
                <w:sz w:val="18"/>
                <w:szCs w:val="18"/>
              </w:rPr>
              <w:t>二</w:t>
            </w:r>
            <w:r>
              <w:rPr>
                <w:color w:val="000000"/>
                <w:spacing w:val="0"/>
                <w:w w:val="100"/>
                <w:position w:val="0"/>
              </w:rPr>
              <w:t>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⑧</w:t>
            </w:r>
            <w:r>
              <w:rPr>
                <w:color w:val="000000"/>
                <w:spacing w:val="0"/>
                <w:w w:val="100"/>
                <w:position w:val="0"/>
                <w:sz w:val="18"/>
                <w:szCs w:val="18"/>
              </w:rPr>
              <w:t>〉</w:t>
            </w:r>
            <w:r>
              <w:rPr>
                <w:color w:val="000000"/>
                <w:spacing w:val="0"/>
                <w:w w:val="100"/>
                <w:position w:val="0"/>
              </w:rPr>
              <w:t>③】，以③为限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15229.28</w:t>
            </w:r>
          </w:p>
        </w:tc>
      </w:tr>
    </w:tbl>
    <w:p>
      <w:pPr>
        <w:pStyle w:val="Style19"/>
        <w:keepNext w:val="0"/>
        <w:keepLines w:val="0"/>
        <w:widowControl w:val="0"/>
        <w:shd w:val="clear" w:color="auto" w:fill="auto"/>
        <w:bidi w:val="0"/>
        <w:spacing w:before="0" w:after="380" w:line="310" w:lineRule="exact"/>
        <w:ind w:left="0" w:right="0" w:firstLine="480"/>
        <w:jc w:val="both"/>
      </w:pPr>
      <w:r>
        <w:rPr>
          <w:color w:val="000000"/>
          <w:spacing w:val="0"/>
          <w:w w:val="100"/>
          <w:position w:val="0"/>
        </w:rPr>
        <w:t>基于公司管理层对未来发展趋势的判断和经营规划，在未来预测能够实现的前提下，达实久信包含商誉的资产组的账面 价值为</w:t>
      </w:r>
      <w:r>
        <w:rPr>
          <w:rFonts w:ascii="Times New Roman" w:eastAsia="Times New Roman" w:hAnsi="Times New Roman" w:cs="Times New Roman"/>
          <w:color w:val="000000"/>
          <w:spacing w:val="0"/>
          <w:w w:val="100"/>
          <w:position w:val="0"/>
          <w:sz w:val="18"/>
          <w:szCs w:val="18"/>
        </w:rPr>
        <w:t>81,953.43</w:t>
      </w:r>
      <w:r>
        <w:rPr>
          <w:color w:val="000000"/>
          <w:spacing w:val="0"/>
          <w:w w:val="100"/>
          <w:position w:val="0"/>
        </w:rPr>
        <w:t>万元，预计未来现金流量现值在评估基准日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日的评估值为</w:t>
      </w:r>
      <w:r>
        <w:rPr>
          <w:rFonts w:ascii="Times New Roman" w:eastAsia="Times New Roman" w:hAnsi="Times New Roman" w:cs="Times New Roman"/>
          <w:color w:val="000000"/>
          <w:spacing w:val="0"/>
          <w:w w:val="100"/>
          <w:position w:val="0"/>
          <w:sz w:val="18"/>
          <w:szCs w:val="18"/>
        </w:rPr>
        <w:t>66,538.67</w:t>
      </w:r>
      <w:r>
        <w:rPr>
          <w:color w:val="000000"/>
          <w:spacing w:val="0"/>
          <w:w w:val="100"/>
          <w:position w:val="0"/>
        </w:rPr>
        <w:t>万元，评估值小于 账面价值</w:t>
      </w:r>
      <w:r>
        <w:rPr>
          <w:rFonts w:ascii="Times New Roman" w:eastAsia="Times New Roman" w:hAnsi="Times New Roman" w:cs="Times New Roman"/>
          <w:color w:val="000000"/>
          <w:spacing w:val="0"/>
          <w:w w:val="100"/>
          <w:position w:val="0"/>
          <w:sz w:val="18"/>
          <w:szCs w:val="18"/>
        </w:rPr>
        <w:t>15,414.76</w:t>
      </w:r>
      <w:r>
        <w:rPr>
          <w:color w:val="000000"/>
          <w:spacing w:val="0"/>
          <w:w w:val="100"/>
          <w:position w:val="0"/>
        </w:rPr>
        <w:t>万。公司采用评估师的评估结果，以商誉账面价值减至</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为限，本年对达实久信相关商誉计提减值准备 </w:t>
      </w:r>
      <w:r>
        <w:rPr>
          <w:rFonts w:ascii="Times New Roman" w:eastAsia="Times New Roman" w:hAnsi="Times New Roman" w:cs="Times New Roman"/>
          <w:color w:val="000000"/>
          <w:spacing w:val="0"/>
          <w:w w:val="100"/>
          <w:position w:val="0"/>
          <w:sz w:val="18"/>
          <w:szCs w:val="18"/>
        </w:rPr>
        <w:t xml:space="preserve">15229.28 </w:t>
      </w:r>
      <w:r>
        <w:rPr>
          <w:color w:val="000000"/>
          <w:spacing w:val="0"/>
          <w:w w:val="100"/>
          <w:position w:val="0"/>
        </w:rPr>
        <w:t>万元。</w:t>
      </w:r>
    </w:p>
    <w:p>
      <w:pPr>
        <w:pStyle w:val="Style27"/>
        <w:keepNext/>
        <w:keepLines/>
        <w:widowControl w:val="0"/>
        <w:shd w:val="clear" w:color="auto" w:fill="auto"/>
        <w:bidi w:val="0"/>
        <w:spacing w:before="0" w:after="380" w:line="240" w:lineRule="auto"/>
        <w:ind w:left="0" w:right="0" w:firstLine="0"/>
        <w:jc w:val="both"/>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2</w:t>
      </w:r>
      <w:bookmarkEnd w:id="1246"/>
      <w:r>
        <w:rPr>
          <w:rFonts w:ascii="Times New Roman" w:eastAsia="Times New Roman" w:hAnsi="Times New Roman" w:cs="Times New Roman"/>
          <w:color w:val="000000"/>
          <w:spacing w:val="0"/>
          <w:w w:val="100"/>
          <w:position w:val="0"/>
        </w:rPr>
        <w:t>1</w:t>
      </w:r>
      <w:r>
        <w:rPr>
          <w:color w:val="000000"/>
          <w:spacing w:val="0"/>
          <w:w w:val="100"/>
          <w:position w:val="0"/>
        </w:rPr>
        <w:t>、长期待摊费用</w:t>
      </w:r>
      <w:bookmarkEnd w:id="1244"/>
      <w:bookmarkEnd w:id="1245"/>
      <w:bookmarkEnd w:id="1247"/>
    </w:p>
    <w:p>
      <w:pPr>
        <w:pStyle w:val="Style19"/>
        <w:keepNext w:val="0"/>
        <w:keepLines w:val="0"/>
        <w:widowControl w:val="0"/>
        <w:shd w:val="clear" w:color="auto" w:fill="auto"/>
        <w:bidi w:val="0"/>
        <w:spacing w:before="0" w:after="80" w:line="240" w:lineRule="auto"/>
        <w:ind w:left="9040" w:right="0" w:firstLine="0"/>
        <w:jc w:val="left"/>
      </w:pPr>
      <w:r>
        <w:rPr>
          <w:color w:val="000000"/>
          <w:spacing w:val="0"/>
          <w:w w:val="100"/>
          <w:position w:val="0"/>
        </w:rPr>
        <w:t>单位：元</w:t>
      </w:r>
    </w:p>
    <w:tbl>
      <w:tblPr>
        <w:tblOverlap w:val="never"/>
        <w:jc w:val="center"/>
        <w:tblLayout w:type="fixed"/>
      </w:tblPr>
      <w:tblGrid>
        <w:gridCol w:w="1608"/>
        <w:gridCol w:w="1598"/>
        <w:gridCol w:w="1598"/>
        <w:gridCol w:w="1594"/>
        <w:gridCol w:w="1589"/>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77,864,161.50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10,594,540.58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13,384,182.06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75,074,520.02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22226,415.08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9,253,773.58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31,480,188.66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47222.18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13,888.82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100,137,798.76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19,848,314.16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44,897,704.08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75,088,408.84</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both"/>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2</w:t>
      </w:r>
      <w:bookmarkEnd w:id="1250"/>
      <w:r>
        <w:rPr>
          <w:rFonts w:ascii="Times New Roman" w:eastAsia="Times New Roman" w:hAnsi="Times New Roman" w:cs="Times New Roman"/>
          <w:color w:val="000000"/>
          <w:spacing w:val="0"/>
          <w:w w:val="100"/>
          <w:position w:val="0"/>
        </w:rPr>
        <w:t>2</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48"/>
      <w:bookmarkEnd w:id="1249"/>
      <w:bookmarkEnd w:id="1251"/>
    </w:p>
    <w:p>
      <w:pPr>
        <w:pStyle w:val="Style38"/>
        <w:keepNext/>
        <w:keepLines/>
        <w:widowControl w:val="0"/>
        <w:shd w:val="clear" w:color="auto" w:fill="auto"/>
        <w:bidi w:val="0"/>
        <w:spacing w:before="0" w:after="380" w:line="240" w:lineRule="auto"/>
        <w:ind w:left="0" w:right="0" w:firstLine="0"/>
        <w:jc w:val="both"/>
      </w:pPr>
      <w:bookmarkStart w:id="1252" w:name="bookmark1252"/>
      <w:bookmarkStart w:id="1253" w:name="bookmark1253"/>
      <w:bookmarkStart w:id="1254" w:name="bookmark12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52"/>
      <w:bookmarkEnd w:id="1253"/>
      <w:bookmarkEnd w:id="1254"/>
    </w:p>
    <w:p>
      <w:pPr>
        <w:pStyle w:val="Style19"/>
        <w:keepNext w:val="0"/>
        <w:keepLines w:val="0"/>
        <w:widowControl w:val="0"/>
        <w:shd w:val="clear" w:color="auto" w:fill="auto"/>
        <w:bidi w:val="0"/>
        <w:spacing w:before="0" w:after="80" w:line="240" w:lineRule="auto"/>
        <w:ind w:left="9040" w:right="0" w:firstLine="0"/>
        <w:jc w:val="left"/>
      </w:pPr>
      <w:r>
        <w:rPr>
          <w:color w:val="000000"/>
          <w:spacing w:val="0"/>
          <w:w w:val="100"/>
          <w:position w:val="0"/>
        </w:rPr>
        <w:t>单位：元</w:t>
      </w:r>
    </w:p>
    <w:tbl>
      <w:tblPr>
        <w:tblOverlap w:val="never"/>
        <w:jc w:val="left"/>
        <w:tblLayout w:type="fixed"/>
      </w:tblPr>
      <w:tblGrid>
        <w:gridCol w:w="2568"/>
        <w:gridCol w:w="1656"/>
        <w:gridCol w:w="1478"/>
        <w:gridCol w:w="1656"/>
        <w:gridCol w:w="148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44,655,018.72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7,058,948.40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48,603,952.32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8,526,477.19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40,667,525.24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6,100,128.79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27,627220.10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4,386,409.12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3,444,000.00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17,440,500.00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2,616,075.00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限制性股票成本摊销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20,081,462.49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3,228,048.56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信用减值准备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881,013,667.94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133,408,164.73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289,264,533.45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53,024,878.73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969,780,211.90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147,083,841.92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403,017,668.36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71,781,888.60</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both"/>
      </w:pPr>
      <w:bookmarkStart w:id="1255" w:name="bookmark1255"/>
      <w:bookmarkStart w:id="1256" w:name="bookmark1256"/>
      <w:bookmarkStart w:id="1257" w:name="bookmark12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）未确认递延所得税资产明细</w:t>
      </w:r>
      <w:bookmarkEnd w:id="1255"/>
      <w:bookmarkEnd w:id="1256"/>
      <w:bookmarkEnd w:id="1257"/>
    </w:p>
    <w:p>
      <w:pPr>
        <w:pStyle w:val="Style19"/>
        <w:keepNext w:val="0"/>
        <w:keepLines w:val="0"/>
        <w:widowControl w:val="0"/>
        <w:shd w:val="clear" w:color="auto" w:fill="auto"/>
        <w:bidi w:val="0"/>
        <w:spacing w:before="0" w:after="80" w:line="240" w:lineRule="auto"/>
        <w:ind w:left="90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158,967,362.35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70,695236.59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158,967,362.35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70,695236.59</w:t>
            </w:r>
          </w:p>
        </w:tc>
      </w:tr>
    </w:tbl>
    <w:p>
      <w:pPr>
        <w:spacing w:lineRule="exact" w:line="1"/>
        <w:rPr>
          <w:sz w:val="2"/>
          <w:szCs w:val="2"/>
        </w:rPr>
      </w:pPr>
      <w:r>
        <w:br w:type="page"/>
      </w:r>
    </w:p>
    <w:p>
      <w:pPr>
        <w:pStyle w:val="Style38"/>
        <w:keepNext/>
        <w:keepLines/>
        <w:widowControl w:val="0"/>
        <w:shd w:val="clear" w:color="auto" w:fill="auto"/>
        <w:bidi w:val="0"/>
        <w:spacing w:before="0" w:after="380" w:line="240" w:lineRule="auto"/>
        <w:ind w:left="0" w:right="0" w:firstLine="280"/>
        <w:jc w:val="left"/>
      </w:pPr>
      <w:bookmarkStart w:id="1258" w:name="bookmark1258"/>
      <w:bookmarkStart w:id="1259" w:name="bookmark1259"/>
      <w:bookmarkStart w:id="1260" w:name="bookmark1260"/>
      <w:r>
        <w:rPr>
          <w:color w:val="000000"/>
          <w:spacing w:val="0"/>
          <w:w w:val="100"/>
          <w:position w:val="0"/>
        </w:rPr>
        <w:t>⑶未确认递延所得税资产的可抵扣亏损将于以下年度到期</w:t>
      </w:r>
      <w:bookmarkEnd w:id="1258"/>
      <w:bookmarkEnd w:id="1259"/>
      <w:bookmarkEnd w:id="1260"/>
    </w:p>
    <w:p>
      <w:pPr>
        <w:pStyle w:val="Style19"/>
        <w:keepNext w:val="0"/>
        <w:keepLines w:val="0"/>
        <w:widowControl w:val="0"/>
        <w:shd w:val="clear" w:color="auto" w:fill="auto"/>
        <w:bidi w:val="0"/>
        <w:spacing w:before="0" w:after="80" w:line="240" w:lineRule="auto"/>
        <w:ind w:left="9080" w:right="0" w:firstLine="0"/>
        <w:jc w:val="left"/>
      </w:pPr>
      <w:r>
        <w:rPr>
          <w:color w:val="000000"/>
          <w:spacing w:val="0"/>
          <w:w w:val="100"/>
          <w:position w:val="0"/>
        </w:rPr>
        <w:t>单位：元</w:t>
      </w:r>
    </w:p>
    <w:tbl>
      <w:tblPr>
        <w:tblOverlap w:val="never"/>
        <w:jc w:val="center"/>
        <w:tblLayout w:type="fixed"/>
      </w:tblPr>
      <w:tblGrid>
        <w:gridCol w:w="2400"/>
        <w:gridCol w:w="2400"/>
        <w:gridCol w:w="2395"/>
        <w:gridCol w:w="239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5,666,825.56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6,892,910.79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7,276,955.76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8,574,273.26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10,069,441.38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20,101,063.65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26,635,998.71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10,095,623.53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21,046,015.18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113,303,491.12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158,967,362.35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70,695236.59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14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2</w:t>
      </w:r>
      <w:bookmarkEnd w:id="1263"/>
      <w:r>
        <w:rPr>
          <w:rFonts w:ascii="Times New Roman" w:eastAsia="Times New Roman" w:hAnsi="Times New Roman" w:cs="Times New Roman"/>
          <w:color w:val="000000"/>
          <w:spacing w:val="0"/>
          <w:w w:val="100"/>
          <w:position w:val="0"/>
        </w:rPr>
        <w:t>3</w:t>
      </w:r>
      <w:r>
        <w:rPr>
          <w:color w:val="000000"/>
          <w:spacing w:val="0"/>
          <w:w w:val="100"/>
          <w:position w:val="0"/>
        </w:rPr>
        <w:t>、其他非流动资产</w:t>
      </w:r>
      <w:bookmarkEnd w:id="1261"/>
      <w:bookmarkEnd w:id="1262"/>
      <w:bookmarkEnd w:id="126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86"/>
        <w:gridCol w:w="1478"/>
        <w:gridCol w:w="1162"/>
        <w:gridCol w:w="1478"/>
        <w:gridCol w:w="1330"/>
        <w:gridCol w:w="773"/>
        <w:gridCol w:w="135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 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持有待售抵债不动产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25,312,533.61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3,740,837.27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21,571,696.34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27,182,771.61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27,182,771.61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山南医院</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236,586,390.91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236,586,390.91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124,770,904.09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124,770,904.09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洪泽湖医养融合体</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1,171,105,065.72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1,171,105,065.72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532,720,259.21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532,720,259.21</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桃江县人民医院南院院区</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558,332,985.84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558,332,985.84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305,032,828.53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305,032,828.53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宿州医院项目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955,846.48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955,846.48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保定医院项目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91,509.43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91,509.43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1,992,384,331.99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3,740,837.27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1,988,643,494.72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989,706,763.44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989,706,763.44</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140"/>
        <w:jc w:val="both"/>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2</w:t>
      </w:r>
      <w:bookmarkEnd w:id="1267"/>
      <w:r>
        <w:rPr>
          <w:rFonts w:ascii="Times New Roman" w:eastAsia="Times New Roman" w:hAnsi="Times New Roman" w:cs="Times New Roman"/>
          <w:color w:val="000000"/>
          <w:spacing w:val="0"/>
          <w:w w:val="100"/>
          <w:position w:val="0"/>
        </w:rPr>
        <w:t>4</w:t>
      </w:r>
      <w:r>
        <w:rPr>
          <w:color w:val="000000"/>
          <w:spacing w:val="0"/>
          <w:w w:val="100"/>
          <w:position w:val="0"/>
        </w:rPr>
        <w:t>、短期借款</w:t>
      </w:r>
      <w:bookmarkEnd w:id="1265"/>
      <w:bookmarkEnd w:id="1266"/>
      <w:bookmarkEnd w:id="1268"/>
    </w:p>
    <w:p>
      <w:pPr>
        <w:pStyle w:val="Style38"/>
        <w:keepNext/>
        <w:keepLines/>
        <w:widowControl w:val="0"/>
        <w:shd w:val="clear" w:color="auto" w:fill="auto"/>
        <w:bidi w:val="0"/>
        <w:spacing w:before="0" w:after="380" w:line="240" w:lineRule="auto"/>
        <w:ind w:left="0" w:right="0" w:firstLine="140"/>
        <w:jc w:val="both"/>
      </w:pPr>
      <w:bookmarkStart w:id="1269" w:name="bookmark1269"/>
      <w:bookmarkStart w:id="1270" w:name="bookmark1270"/>
      <w:bookmarkStart w:id="1271" w:name="bookmark12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69"/>
      <w:bookmarkEnd w:id="1270"/>
      <w:bookmarkEnd w:id="1271"/>
    </w:p>
    <w:p>
      <w:pPr>
        <w:pStyle w:val="Style19"/>
        <w:keepNext w:val="0"/>
        <w:keepLines w:val="0"/>
        <w:widowControl w:val="0"/>
        <w:shd w:val="clear" w:color="auto" w:fill="auto"/>
        <w:bidi w:val="0"/>
        <w:spacing w:before="0" w:after="80" w:line="240" w:lineRule="auto"/>
        <w:ind w:left="908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4,090,000.00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420,881,241.71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431,500,000.00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47,232,933.79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503,479.99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319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468,617,655.49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435,590,000.00</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14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2</w:t>
      </w:r>
      <w:bookmarkEnd w:id="1274"/>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272"/>
      <w:bookmarkEnd w:id="1273"/>
      <w:bookmarkEnd w:id="1275"/>
    </w:p>
    <w:p>
      <w:pPr>
        <w:pStyle w:val="Style19"/>
        <w:keepNext w:val="0"/>
        <w:keepLines w:val="0"/>
        <w:widowControl w:val="0"/>
        <w:shd w:val="clear" w:color="auto" w:fill="auto"/>
        <w:bidi w:val="0"/>
        <w:spacing w:before="0" w:after="80" w:line="240" w:lineRule="auto"/>
        <w:ind w:left="908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57,164,565.72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45293246.91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359,474,465.22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363,665,816.22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416,639,030.94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408,959,063.13</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14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keepLines/>
        <w:widowControl w:val="0"/>
        <w:shd w:val="clear" w:color="auto" w:fill="auto"/>
        <w:bidi w:val="0"/>
        <w:spacing w:before="0" w:after="380" w:line="240" w:lineRule="auto"/>
        <w:ind w:left="0" w:right="0" w:firstLine="14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2</w:t>
      </w:r>
      <w:bookmarkEnd w:id="1278"/>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276"/>
      <w:bookmarkEnd w:id="1277"/>
      <w:bookmarkEnd w:id="1279"/>
    </w:p>
    <w:p>
      <w:pPr>
        <w:pStyle w:val="Style38"/>
        <w:keepNext/>
        <w:keepLines/>
        <w:widowControl w:val="0"/>
        <w:shd w:val="clear" w:color="auto" w:fill="auto"/>
        <w:bidi w:val="0"/>
        <w:spacing w:before="0" w:after="380" w:line="240" w:lineRule="auto"/>
        <w:ind w:left="0" w:right="0" w:firstLine="140"/>
        <w:jc w:val="both"/>
      </w:pPr>
      <w:bookmarkStart w:id="1280" w:name="bookmark1280"/>
      <w:bookmarkStart w:id="1281" w:name="bookmark1281"/>
      <w:bookmarkStart w:id="1282" w:name="bookmark12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80"/>
      <w:bookmarkEnd w:id="1281"/>
      <w:bookmarkEnd w:id="1282"/>
    </w:p>
    <w:p>
      <w:pPr>
        <w:pStyle w:val="Style19"/>
        <w:keepNext w:val="0"/>
        <w:keepLines w:val="0"/>
        <w:widowControl w:val="0"/>
        <w:shd w:val="clear" w:color="auto" w:fill="auto"/>
        <w:bidi w:val="0"/>
        <w:spacing w:before="0" w:after="80" w:line="240" w:lineRule="auto"/>
        <w:ind w:left="908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1,126,567,580.75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1,093,352,166.48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226,087,892.85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140,733,674.17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64,165,249.83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55,691,566.75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103,684,626.42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93,168,852.72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1,520,505,349.85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1,382,946260.12</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140"/>
        <w:jc w:val="left"/>
      </w:pPr>
      <w:bookmarkStart w:id="1283" w:name="bookmark1283"/>
      <w:bookmarkStart w:id="1284" w:name="bookmark1284"/>
      <w:bookmarkStart w:id="1285" w:name="bookmark12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83"/>
      <w:bookmarkEnd w:id="1284"/>
      <w:bookmarkEnd w:id="1285"/>
    </w:p>
    <w:p>
      <w:pPr>
        <w:pStyle w:val="Style19"/>
        <w:keepNext w:val="0"/>
        <w:keepLines w:val="0"/>
        <w:widowControl w:val="0"/>
        <w:shd w:val="clear" w:color="auto" w:fill="auto"/>
        <w:bidi w:val="0"/>
        <w:spacing w:before="0" w:after="80" w:line="240" w:lineRule="auto"/>
        <w:ind w:left="9080" w:right="0" w:firstLine="0"/>
        <w:jc w:val="left"/>
      </w:pPr>
      <w:r>
        <w:rPr>
          <w:color w:val="000000"/>
          <w:spacing w:val="0"/>
          <w:w w:val="100"/>
          <w:position w:val="0"/>
        </w:rPr>
        <w:t>单位：元</w:t>
      </w:r>
    </w:p>
    <w:tbl>
      <w:tblPr>
        <w:tblOverlap w:val="never"/>
        <w:jc w:val="center"/>
        <w:tblLayout w:type="fixed"/>
      </w:tblPr>
      <w:tblGrid>
        <w:gridCol w:w="3202"/>
        <w:gridCol w:w="3202"/>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7,829,204.67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项目未结算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7,539,294.51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项目未结算</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7,470,597.99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项目未结算</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7,272,355.21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项目未结算</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6,084,639.98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项目未结算</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36,196,092.36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14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2</w:t>
      </w:r>
      <w:bookmarkEnd w:id="1288"/>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286"/>
      <w:bookmarkEnd w:id="1287"/>
      <w:bookmarkEnd w:id="1289"/>
    </w:p>
    <w:p>
      <w:pPr>
        <w:pStyle w:val="Style38"/>
        <w:keepNext/>
        <w:keepLines/>
        <w:widowControl w:val="0"/>
        <w:shd w:val="clear" w:color="auto" w:fill="auto"/>
        <w:bidi w:val="0"/>
        <w:spacing w:before="0" w:after="380" w:line="240" w:lineRule="auto"/>
        <w:ind w:left="0" w:right="0" w:firstLine="140"/>
        <w:jc w:val="both"/>
      </w:pPr>
      <w:bookmarkStart w:id="1290" w:name="bookmark1290"/>
      <w:bookmarkStart w:id="1291" w:name="bookmark1291"/>
      <w:bookmarkStart w:id="1292" w:name="bookmark12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290"/>
      <w:bookmarkEnd w:id="1291"/>
      <w:bookmarkEnd w:id="1292"/>
    </w:p>
    <w:p>
      <w:pPr>
        <w:pStyle w:val="Style19"/>
        <w:keepNext w:val="0"/>
        <w:keepLines w:val="0"/>
        <w:widowControl w:val="0"/>
        <w:shd w:val="clear" w:color="auto" w:fill="auto"/>
        <w:bidi w:val="0"/>
        <w:spacing w:before="0" w:after="340" w:line="240" w:lineRule="auto"/>
        <w:ind w:left="9080" w:right="0" w:firstLine="0"/>
        <w:jc w:val="left"/>
      </w:pPr>
      <w:r>
        <w:rPr>
          <w:color w:val="000000"/>
          <w:spacing w:val="0"/>
          <w:w w:val="100"/>
          <w:position w:val="0"/>
        </w:rPr>
        <w:t>单位：元</w:t>
      </w: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966,997.74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2,497,204.10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6,369.43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21221.47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21221.47</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994,588.64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2,518,425.57</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both"/>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2</w:t>
      </w:r>
      <w:bookmarkEnd w:id="1295"/>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293"/>
      <w:bookmarkEnd w:id="1294"/>
      <w:bookmarkEnd w:id="1296"/>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361,581,404.56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220,025,700.53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361,581,404.56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220,025,700.53</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2</w:t>
      </w:r>
      <w:bookmarkEnd w:id="1299"/>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297"/>
      <w:bookmarkEnd w:id="1298"/>
      <w:bookmarkEnd w:id="1300"/>
    </w:p>
    <w:p>
      <w:pPr>
        <w:pStyle w:val="Style38"/>
        <w:keepNext/>
        <w:keepLines/>
        <w:widowControl w:val="0"/>
        <w:shd w:val="clear" w:color="auto" w:fill="auto"/>
        <w:bidi w:val="0"/>
        <w:spacing w:before="0" w:after="380" w:line="240" w:lineRule="auto"/>
        <w:ind w:left="0" w:right="0" w:firstLine="0"/>
        <w:jc w:val="left"/>
      </w:pPr>
      <w:bookmarkStart w:id="1301" w:name="bookmark1301"/>
      <w:bookmarkStart w:id="1302" w:name="bookmark1302"/>
      <w:bookmarkStart w:id="1303" w:name="bookmark13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01"/>
      <w:bookmarkEnd w:id="1302"/>
      <w:bookmarkEnd w:id="130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59,773,866.73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421,457,475.58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417,185,689.01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64,045,653.30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30,841,559.48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30,841,559.48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1,702,152.60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1,624,210.60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77,942.00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59,773,866.73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454,001,187.66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449,651,459.09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64,123,595.30</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both"/>
      </w:pPr>
      <w:bookmarkStart w:id="1304" w:name="bookmark1304"/>
      <w:bookmarkStart w:id="1305" w:name="bookmark1305"/>
      <w:bookmarkStart w:id="1306" w:name="bookmark13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04"/>
      <w:bookmarkEnd w:id="1305"/>
      <w:bookmarkEnd w:id="130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1613"/>
        <w:gridCol w:w="1728"/>
        <w:gridCol w:w="1728"/>
        <w:gridCol w:w="162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59,631,113.41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390,358,121.87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386,131,151.86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63,858,083.42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6,710,989.81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6,710,989.81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11,799,415.10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11,799,415.10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10,268,919.84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10268,919.84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594,443.57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594,443.57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936,051.69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936,051.69</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9,773,304.18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9,773,304.18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87"/>
        <w:gridCol w:w="1613"/>
        <w:gridCol w:w="1728"/>
        <w:gridCol w:w="1728"/>
        <w:gridCol w:w="162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142,753.32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2,815,644.62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2,770,828.06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187,569.88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59,773,866.73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421,457,475.58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417,185,689.01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64,045,653.30</w:t>
            </w:r>
          </w:p>
        </w:tc>
      </w:tr>
    </w:tbl>
    <w:p>
      <w:pPr>
        <w:widowControl w:val="0"/>
        <w:spacing w:after="319" w:line="1" w:lineRule="exact"/>
      </w:pPr>
    </w:p>
    <w:p>
      <w:pPr>
        <w:pStyle w:val="Style38"/>
        <w:keepNext/>
        <w:keepLines/>
        <w:widowControl w:val="0"/>
        <w:numPr>
          <w:ilvl w:val="0"/>
          <w:numId w:val="59"/>
        </w:numPr>
        <w:shd w:val="clear" w:color="auto" w:fill="auto"/>
        <w:bidi w:val="0"/>
        <w:spacing w:before="0" w:line="240" w:lineRule="auto"/>
        <w:ind w:left="0" w:right="0" w:firstLine="0"/>
        <w:jc w:val="left"/>
      </w:pPr>
      <w:bookmarkStart w:id="1307" w:name="bookmark1307"/>
      <w:bookmarkStart w:id="1308" w:name="bookmark1308"/>
      <w:bookmarkStart w:id="1309" w:name="bookmark1309"/>
      <w:bookmarkStart w:id="1310" w:name="bookmark1310"/>
      <w:bookmarkEnd w:id="1309"/>
      <w:r>
        <w:rPr>
          <w:color w:val="000000"/>
          <w:spacing w:val="0"/>
          <w:w w:val="100"/>
          <w:position w:val="0"/>
        </w:rPr>
        <w:t>设定提存计划列示</w:t>
      </w:r>
      <w:bookmarkEnd w:id="1307"/>
      <w:bookmarkEnd w:id="1308"/>
      <w:bookmarkEnd w:id="131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30,182,869.99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30,182,869.99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658,689.49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658,689.49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30,841,559.48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30,841,559.48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3</w:t>
      </w:r>
      <w:bookmarkEnd w:id="1313"/>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311"/>
      <w:bookmarkEnd w:id="1312"/>
      <w:bookmarkEnd w:id="1314"/>
    </w:p>
    <w:p>
      <w:pPr>
        <w:pStyle w:val="Style19"/>
        <w:keepNext w:val="0"/>
        <w:keepLines w:val="0"/>
        <w:widowControl w:val="0"/>
        <w:shd w:val="clear" w:color="auto" w:fill="auto"/>
        <w:bidi w:val="0"/>
        <w:spacing w:before="0" w:after="80" w:line="240" w:lineRule="auto"/>
        <w:ind w:left="90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9,834,845.62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8,137,607.68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17,880,460.37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39,884,355.58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1,475,804.82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1,273,697.70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326,637.70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371,392.20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139,987.59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159,154.41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93,325.05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106,102.94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113,699.55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85,825.42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115,703.70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317,869.06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65,776.76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65,686.46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596,906.94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73,532.90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278,058.11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30,119,774.06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51276,656.50</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3</w:t>
      </w:r>
      <w:bookmarkEnd w:id="1317"/>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315"/>
      <w:bookmarkEnd w:id="1316"/>
      <w:bookmarkEnd w:id="1318"/>
    </w:p>
    <w:p>
      <w:pPr>
        <w:pStyle w:val="Style19"/>
        <w:keepNext w:val="0"/>
        <w:keepLines w:val="0"/>
        <w:widowControl w:val="0"/>
        <w:shd w:val="clear" w:color="auto" w:fill="auto"/>
        <w:bidi w:val="0"/>
        <w:spacing w:before="0" w:after="80" w:line="240" w:lineRule="auto"/>
        <w:ind w:left="90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3,737,233.03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918,176.00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674,100.00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123,740,317.10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143,421,200.85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124,658,493.10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147,832,533.88</w:t>
            </w: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firstLine="0"/>
        <w:jc w:val="both"/>
      </w:pPr>
      <w:bookmarkStart w:id="1319" w:name="bookmark1319"/>
      <w:bookmarkStart w:id="1320" w:name="bookmark1320"/>
      <w:bookmarkStart w:id="1321" w:name="bookmark13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319"/>
      <w:bookmarkEnd w:id="1320"/>
      <w:bookmarkEnd w:id="1321"/>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3,187,699.30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549,533.73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3,737,233.03</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both"/>
      </w:pPr>
      <w:bookmarkStart w:id="1322" w:name="bookmark1322"/>
      <w:bookmarkStart w:id="1323" w:name="bookmark1323"/>
      <w:bookmarkStart w:id="1324" w:name="bookmark132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322"/>
      <w:bookmarkEnd w:id="1323"/>
      <w:bookmarkEnd w:id="1324"/>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918,176.00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674,100.00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918,176.00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674,100.00</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325" w:name="bookmark1325"/>
      <w:bookmarkStart w:id="1326" w:name="bookmark1326"/>
      <w:bookmarkStart w:id="1327" w:name="bookmark1327"/>
      <w:bookmarkStart w:id="1328" w:name="bookmark1328"/>
      <w:r>
        <w:rPr>
          <w:color w:val="000000"/>
          <w:spacing w:val="0"/>
          <w:w w:val="100"/>
          <w:position w:val="0"/>
        </w:rPr>
        <w:t>（</w:t>
      </w:r>
      <w:bookmarkEnd w:id="1327"/>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325"/>
      <w:bookmarkEnd w:id="1326"/>
      <w:bookmarkEnd w:id="1328"/>
    </w:p>
    <w:p>
      <w:pPr>
        <w:pStyle w:val="Style60"/>
        <w:keepNext/>
        <w:keepLines/>
        <w:widowControl w:val="0"/>
        <w:shd w:val="clear" w:color="auto" w:fill="auto"/>
        <w:bidi w:val="0"/>
        <w:spacing w:before="0" w:line="240" w:lineRule="auto"/>
        <w:ind w:left="0" w:right="0" w:firstLine="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1</w:t>
      </w:r>
      <w:bookmarkEnd w:id="1331"/>
      <w:r>
        <w:rPr>
          <w:color w:val="000000"/>
          <w:spacing w:val="0"/>
          <w:w w:val="100"/>
          <w:position w:val="0"/>
        </w:rPr>
        <w:t>）按款项性质列示其他应付款</w:t>
      </w:r>
      <w:bookmarkEnd w:id="1329"/>
      <w:bookmarkEnd w:id="1330"/>
      <w:bookmarkEnd w:id="1332"/>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4,866,198.97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3,475,425.81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77,407,985.76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77,658,926.99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限制性股票激励回购义务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22,473 200.00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42,693,000.00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18,992,932.37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19,593,848.05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123,740,317.10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143,421,200.85</w:t>
            </w:r>
          </w:p>
        </w:tc>
      </w:tr>
    </w:tbl>
    <w:p>
      <w:pPr>
        <w:widowControl w:val="0"/>
        <w:spacing w:after="319" w:line="1" w:lineRule="exact"/>
      </w:pPr>
    </w:p>
    <w:p>
      <w:pPr>
        <w:pStyle w:val="Style60"/>
        <w:keepNext/>
        <w:keepLines/>
        <w:widowControl w:val="0"/>
        <w:shd w:val="clear" w:color="auto" w:fill="auto"/>
        <w:bidi w:val="0"/>
        <w:spacing w:before="0" w:line="240" w:lineRule="auto"/>
        <w:ind w:left="0" w:right="0" w:firstLine="0"/>
        <w:jc w:val="left"/>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2</w:t>
      </w:r>
      <w:bookmarkEnd w:id="1335"/>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33"/>
      <w:bookmarkEnd w:id="1334"/>
      <w:bookmarkEnd w:id="1336"/>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552"/>
        <w:gridCol w:w="2851"/>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深圳虾皮信息科技有限公司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18,001,814.02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深圳市中恒华里酒店管理有限公司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3,588,130.80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南部县人民医院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2,714,800.00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未到期保证金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四川聚雅科技有限公司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未到约定付款时间</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湖南九都输变电建设有限公司益阳分公司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1,373,894.41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未到期保证金</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28,378,639.23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keepLines/>
        <w:widowControl w:val="0"/>
        <w:shd w:val="clear" w:color="auto" w:fill="auto"/>
        <w:bidi w:val="0"/>
        <w:spacing w:before="0" w:after="380" w:line="240"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3</w:t>
      </w:r>
      <w:bookmarkEnd w:id="1339"/>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、一年内到期的非流动负债</w:t>
      </w:r>
      <w:bookmarkEnd w:id="1337"/>
      <w:bookmarkEnd w:id="1338"/>
      <w:bookmarkEnd w:id="1340"/>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249,674,608.64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102,359,633.46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16,475,465.34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2,521,732.66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1,014,727.98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252,196,341.30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119,849,826.78</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both"/>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3</w:t>
      </w:r>
      <w:bookmarkEnd w:id="1343"/>
      <w:r>
        <w:rPr>
          <w:rFonts w:ascii="Times New Roman" w:eastAsia="Times New Roman" w:hAnsi="Times New Roman" w:cs="Times New Roman"/>
          <w:color w:val="000000"/>
          <w:spacing w:val="0"/>
          <w:w w:val="100"/>
          <w:position w:val="0"/>
        </w:rPr>
        <w:t>3</w:t>
      </w:r>
      <w:r>
        <w:rPr>
          <w:color w:val="000000"/>
          <w:spacing w:val="0"/>
          <w:w w:val="100"/>
          <w:position w:val="0"/>
        </w:rPr>
        <w:t>、其他流动负债</w:t>
      </w:r>
      <w:bookmarkEnd w:id="1341"/>
      <w:bookmarkEnd w:id="1342"/>
      <w:bookmarkEnd w:id="1344"/>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156,087,225.25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211,840280.65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长期借款利息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4,124,347.77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160,211,573.02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211,840280.65</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both"/>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3</w:t>
      </w:r>
      <w:bookmarkEnd w:id="1347"/>
      <w:r>
        <w:rPr>
          <w:rFonts w:ascii="Times New Roman" w:eastAsia="Times New Roman" w:hAnsi="Times New Roman" w:cs="Times New Roman"/>
          <w:color w:val="000000"/>
          <w:spacing w:val="0"/>
          <w:w w:val="100"/>
          <w:position w:val="0"/>
        </w:rPr>
        <w:t>4</w:t>
      </w:r>
      <w:r>
        <w:rPr>
          <w:color w:val="000000"/>
          <w:spacing w:val="0"/>
          <w:w w:val="100"/>
          <w:position w:val="0"/>
        </w:rPr>
        <w:t>、长期借款</w:t>
      </w:r>
      <w:bookmarkEnd w:id="1345"/>
      <w:bookmarkEnd w:id="1346"/>
      <w:bookmarkEnd w:id="1348"/>
    </w:p>
    <w:p>
      <w:pPr>
        <w:pStyle w:val="Style38"/>
        <w:keepNext/>
        <w:keepLines/>
        <w:widowControl w:val="0"/>
        <w:shd w:val="clear" w:color="auto" w:fill="auto"/>
        <w:bidi w:val="0"/>
        <w:spacing w:before="0" w:after="380" w:line="240" w:lineRule="auto"/>
        <w:ind w:left="0" w:right="0" w:firstLine="0"/>
        <w:jc w:val="both"/>
      </w:pPr>
      <w:bookmarkStart w:id="1349" w:name="bookmark1349"/>
      <w:bookmarkStart w:id="1350" w:name="bookmark1350"/>
      <w:bookmarkStart w:id="1351" w:name="bookmark13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49"/>
      <w:bookmarkEnd w:id="1350"/>
      <w:bookmarkEnd w:id="1351"/>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127,950,000.00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98,970,000.00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保证、抵押、质押借款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2,267,526,444.68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1,648,729,368.12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2,395,476,444.68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1,747,699,368.12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pStyle w:val="Style19"/>
        <w:keepNext w:val="0"/>
        <w:keepLines w:val="0"/>
        <w:widowControl w:val="0"/>
        <w:shd w:val="clear" w:color="auto" w:fill="auto"/>
        <w:tabs>
          <w:tab w:pos="849" w:val="left"/>
        </w:tabs>
        <w:bidi w:val="0"/>
        <w:spacing w:before="0" w:after="0" w:line="315" w:lineRule="exact"/>
        <w:ind w:left="0" w:right="0"/>
        <w:jc w:val="both"/>
      </w:pPr>
      <w:bookmarkStart w:id="1352" w:name="bookmark1352"/>
      <w:r>
        <w:rPr>
          <w:color w:val="000000"/>
          <w:spacing w:val="0"/>
          <w:w w:val="100"/>
          <w:position w:val="0"/>
        </w:rPr>
        <w:t>（</w:t>
      </w:r>
      <w:bookmarkEnd w:id="135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本公司所属子公司深圳达实信息技术有限公司于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日与平安银行股份有限公司深圳分行签订平银（深 圳）固贷字第</w:t>
      </w:r>
      <w:r>
        <w:rPr>
          <w:rFonts w:ascii="Times New Roman" w:eastAsia="Times New Roman" w:hAnsi="Times New Roman" w:cs="Times New Roman"/>
          <w:color w:val="000000"/>
          <w:spacing w:val="0"/>
          <w:w w:val="100"/>
          <w:position w:val="0"/>
          <w:sz w:val="18"/>
          <w:szCs w:val="18"/>
        </w:rPr>
        <w:t>C268202001140001</w:t>
      </w:r>
      <w:r>
        <w:rPr>
          <w:color w:val="000000"/>
          <w:spacing w:val="0"/>
          <w:w w:val="100"/>
          <w:position w:val="0"/>
        </w:rPr>
        <w:t>号贷款合同，贷款金额为</w:t>
      </w:r>
      <w:r>
        <w:rPr>
          <w:rFonts w:ascii="Times New Roman" w:eastAsia="Times New Roman" w:hAnsi="Times New Roman" w:cs="Times New Roman"/>
          <w:color w:val="000000"/>
          <w:spacing w:val="0"/>
          <w:w w:val="100"/>
          <w:position w:val="0"/>
          <w:sz w:val="18"/>
          <w:szCs w:val="18"/>
        </w:rPr>
        <w:t>75,000.00</w:t>
      </w:r>
      <w:r>
        <w:rPr>
          <w:color w:val="000000"/>
          <w:spacing w:val="0"/>
          <w:w w:val="100"/>
          <w:position w:val="0"/>
        </w:rPr>
        <w:t>万元，用于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归还股东借款及裙楼扩建改造和装修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，贷 款期限为十五年。截止至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w:t>
      </w:r>
      <w:r>
        <w:rPr>
          <w:rFonts w:ascii="Times New Roman" w:eastAsia="Times New Roman" w:hAnsi="Times New Roman" w:cs="Times New Roman"/>
          <w:color w:val="000000"/>
          <w:spacing w:val="0"/>
          <w:w w:val="100"/>
          <w:position w:val="0"/>
          <w:sz w:val="18"/>
          <w:szCs w:val="18"/>
        </w:rPr>
        <w:t>71,972.66</w:t>
      </w:r>
      <w:r>
        <w:rPr>
          <w:color w:val="000000"/>
          <w:spacing w:val="0"/>
          <w:w w:val="100"/>
          <w:position w:val="0"/>
        </w:rPr>
        <w:t>万元。本笔贷款由本公司所持有深圳达实信息技术有限 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股权作为质押外，深圳达实信息技术有限公司以南山街道科技南一路高新工业村</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栋厂房（粤（</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）深圳市 不动产权第</w:t>
      </w:r>
      <w:r>
        <w:rPr>
          <w:rFonts w:ascii="Times New Roman" w:eastAsia="Times New Roman" w:hAnsi="Times New Roman" w:cs="Times New Roman"/>
          <w:color w:val="000000"/>
          <w:spacing w:val="0"/>
          <w:w w:val="100"/>
          <w:position w:val="0"/>
          <w:sz w:val="18"/>
          <w:szCs w:val="18"/>
        </w:rPr>
        <w:t>0210712</w:t>
      </w:r>
      <w:r>
        <w:rPr>
          <w:color w:val="000000"/>
          <w:spacing w:val="0"/>
          <w:w w:val="100"/>
          <w:position w:val="0"/>
        </w:rPr>
        <w:t>号）及南山街道科技南一路达实大厦</w:t>
      </w:r>
      <w:r>
        <w:rPr>
          <w:rFonts w:ascii="Times New Roman" w:eastAsia="Times New Roman" w:hAnsi="Times New Roman" w:cs="Times New Roman"/>
          <w:color w:val="000000"/>
          <w:spacing w:val="0"/>
          <w:w w:val="100"/>
          <w:position w:val="0"/>
          <w:sz w:val="18"/>
          <w:szCs w:val="18"/>
        </w:rPr>
        <w:t xml:space="preserve">101 </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）深圳市不动产权第</w:t>
      </w:r>
      <w:r>
        <w:rPr>
          <w:rFonts w:ascii="Times New Roman" w:eastAsia="Times New Roman" w:hAnsi="Times New Roman" w:cs="Times New Roman"/>
          <w:color w:val="000000"/>
          <w:spacing w:val="0"/>
          <w:w w:val="100"/>
          <w:position w:val="0"/>
          <w:sz w:val="18"/>
          <w:szCs w:val="18"/>
        </w:rPr>
        <w:t>0215894</w:t>
      </w:r>
      <w:r>
        <w:rPr>
          <w:color w:val="000000"/>
          <w:spacing w:val="0"/>
          <w:w w:val="100"/>
          <w:position w:val="0"/>
        </w:rPr>
        <w:t>号）房产和全部租金 收入为本笔贷款提供抵押及质押担保。另深圳达实信息技术有限公司与平安银行股份有限公司深圳分行签订平银（深圳）综 字第</w:t>
      </w:r>
      <w:r>
        <w:rPr>
          <w:rFonts w:ascii="Times New Roman" w:eastAsia="Times New Roman" w:hAnsi="Times New Roman" w:cs="Times New Roman"/>
          <w:color w:val="000000"/>
          <w:spacing w:val="0"/>
          <w:w w:val="100"/>
          <w:position w:val="0"/>
          <w:sz w:val="18"/>
          <w:szCs w:val="18"/>
        </w:rPr>
        <w:t>A268202001220001</w:t>
      </w:r>
      <w:r>
        <w:rPr>
          <w:color w:val="000000"/>
          <w:spacing w:val="0"/>
          <w:w w:val="100"/>
          <w:position w:val="0"/>
        </w:rPr>
        <w:t>号综合授信额度合同，合同金额</w:t>
      </w:r>
      <w:r>
        <w:rPr>
          <w:rFonts w:ascii="Times New Roman" w:eastAsia="Times New Roman" w:hAnsi="Times New Roman" w:cs="Times New Roman"/>
          <w:color w:val="000000"/>
          <w:spacing w:val="0"/>
          <w:w w:val="100"/>
          <w:position w:val="0"/>
          <w:sz w:val="18"/>
          <w:szCs w:val="18"/>
        </w:rPr>
        <w:t>17,000.00</w:t>
      </w:r>
      <w:r>
        <w:rPr>
          <w:color w:val="000000"/>
          <w:spacing w:val="0"/>
          <w:w w:val="100"/>
          <w:position w:val="0"/>
        </w:rPr>
        <w:t>万元，期限为一年。截止至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 额</w:t>
      </w:r>
      <w:r>
        <w:rPr>
          <w:rFonts w:ascii="Times New Roman" w:eastAsia="Times New Roman" w:hAnsi="Times New Roman" w:cs="Times New Roman"/>
          <w:color w:val="000000"/>
          <w:spacing w:val="0"/>
          <w:w w:val="100"/>
          <w:position w:val="0"/>
          <w:sz w:val="18"/>
          <w:szCs w:val="18"/>
        </w:rPr>
        <w:t>16,408.57</w:t>
      </w:r>
      <w:r>
        <w:rPr>
          <w:color w:val="000000"/>
          <w:spacing w:val="0"/>
          <w:w w:val="100"/>
          <w:position w:val="0"/>
        </w:rPr>
        <w:t>万元。本笔贷款由深圳达实信息技术有限公司以南山街道科技南一路高新工业村</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栋厂房及南山街道科技南 一路达实大厦</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房产和全部租金收入提供最高额不超过</w:t>
      </w:r>
      <w:r>
        <w:rPr>
          <w:rFonts w:ascii="Times New Roman" w:eastAsia="Times New Roman" w:hAnsi="Times New Roman" w:cs="Times New Roman"/>
          <w:color w:val="000000"/>
          <w:spacing w:val="0"/>
          <w:w w:val="100"/>
          <w:position w:val="0"/>
          <w:sz w:val="18"/>
          <w:szCs w:val="18"/>
        </w:rPr>
        <w:t>22,100.00</w:t>
      </w:r>
      <w:r>
        <w:rPr>
          <w:color w:val="000000"/>
          <w:spacing w:val="0"/>
          <w:w w:val="100"/>
          <w:position w:val="0"/>
        </w:rPr>
        <w:t>万元的抵押及质押担保。</w:t>
      </w:r>
    </w:p>
    <w:p>
      <w:pPr>
        <w:pStyle w:val="Style19"/>
        <w:keepNext w:val="0"/>
        <w:keepLines w:val="0"/>
        <w:widowControl w:val="0"/>
        <w:shd w:val="clear" w:color="auto" w:fill="auto"/>
        <w:tabs>
          <w:tab w:pos="849" w:val="left"/>
        </w:tabs>
        <w:bidi w:val="0"/>
        <w:spacing w:before="0" w:after="320" w:line="315" w:lineRule="exact"/>
        <w:ind w:left="0" w:right="0"/>
        <w:jc w:val="both"/>
      </w:pPr>
      <w:bookmarkStart w:id="1353" w:name="bookmark1353"/>
      <w:r>
        <w:rPr>
          <w:color w:val="000000"/>
          <w:spacing w:val="0"/>
          <w:w w:val="100"/>
          <w:position w:val="0"/>
        </w:rPr>
        <w:t>（</w:t>
      </w:r>
      <w:bookmarkEnd w:id="135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日，本公司所属子公司淮南达实智慧城市投资发展有限公司与徽商银行股份有限公司淮南国庆中 路支行签订授信字第</w:t>
      </w:r>
      <w:r>
        <w:rPr>
          <w:rFonts w:ascii="Times New Roman" w:eastAsia="Times New Roman" w:hAnsi="Times New Roman" w:cs="Times New Roman"/>
          <w:color w:val="000000"/>
          <w:spacing w:val="0"/>
          <w:w w:val="100"/>
          <w:position w:val="0"/>
          <w:sz w:val="18"/>
          <w:szCs w:val="18"/>
        </w:rPr>
        <w:t>186032017032301</w:t>
      </w:r>
      <w:r>
        <w:rPr>
          <w:color w:val="000000"/>
          <w:spacing w:val="0"/>
          <w:w w:val="100"/>
          <w:position w:val="0"/>
        </w:rPr>
        <w:t>号固定资产贷款授信协议，授信金额</w:t>
      </w:r>
      <w:r>
        <w:rPr>
          <w:rFonts w:ascii="Times New Roman" w:eastAsia="Times New Roman" w:hAnsi="Times New Roman" w:cs="Times New Roman"/>
          <w:color w:val="000000"/>
          <w:spacing w:val="0"/>
          <w:w w:val="100"/>
          <w:position w:val="0"/>
          <w:sz w:val="18"/>
          <w:szCs w:val="18"/>
        </w:rPr>
        <w:t>9,000.00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日，贷款 余额为</w:t>
      </w:r>
      <w:r>
        <w:rPr>
          <w:rFonts w:ascii="Times New Roman" w:eastAsia="Times New Roman" w:hAnsi="Times New Roman" w:cs="Times New Roman"/>
          <w:color w:val="000000"/>
          <w:spacing w:val="0"/>
          <w:w w:val="100"/>
          <w:position w:val="0"/>
          <w:sz w:val="18"/>
          <w:szCs w:val="18"/>
        </w:rPr>
        <w:t>3,526.38</w:t>
      </w:r>
      <w:r>
        <w:rPr>
          <w:color w:val="000000"/>
          <w:spacing w:val="0"/>
          <w:w w:val="100"/>
          <w:position w:val="0"/>
        </w:rPr>
        <w:t>万元。本笔贷款以所属子公司淮南达实智慧城市投资发展有限公司与淮南市人民政府信息化工作办公室签订 的淮南智慧城市民生领域建设（智慧医疗）</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项目协议中未来</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年应收淮南市政府共计</w:t>
      </w:r>
      <w:r>
        <w:rPr>
          <w:rFonts w:ascii="Times New Roman" w:eastAsia="Times New Roman" w:hAnsi="Times New Roman" w:cs="Times New Roman"/>
          <w:color w:val="000000"/>
          <w:spacing w:val="0"/>
          <w:w w:val="100"/>
          <w:position w:val="0"/>
          <w:sz w:val="18"/>
          <w:szCs w:val="18"/>
        </w:rPr>
        <w:t>23,850.00</w:t>
      </w:r>
      <w:r>
        <w:rPr>
          <w:color w:val="000000"/>
          <w:spacing w:val="0"/>
          <w:w w:val="100"/>
          <w:position w:val="0"/>
        </w:rPr>
        <w:t>万元款项作为质押担保。</w:t>
      </w:r>
    </w:p>
    <w:p>
      <w:pPr>
        <w:pStyle w:val="Style19"/>
        <w:keepNext w:val="0"/>
        <w:keepLines w:val="0"/>
        <w:widowControl w:val="0"/>
        <w:shd w:val="clear" w:color="auto" w:fill="auto"/>
        <w:tabs>
          <w:tab w:pos="841" w:val="left"/>
        </w:tabs>
        <w:bidi w:val="0"/>
        <w:spacing w:before="0" w:after="0" w:line="316" w:lineRule="exact"/>
        <w:ind w:left="0" w:right="0"/>
        <w:jc w:val="both"/>
      </w:pPr>
      <w:bookmarkStart w:id="1354" w:name="bookmark1354"/>
      <w:r>
        <w:rPr>
          <w:color w:val="000000"/>
          <w:spacing w:val="0"/>
          <w:w w:val="100"/>
          <w:position w:val="0"/>
        </w:rPr>
        <w:t>（</w:t>
      </w:r>
      <w:bookmarkEnd w:id="135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本公司所属子公司江苏洪泽湖达实智慧医养有限公司于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日签订编号为</w:t>
      </w:r>
      <w:r>
        <w:rPr>
          <w:rFonts w:ascii="Times New Roman" w:eastAsia="Times New Roman" w:hAnsi="Times New Roman" w:cs="Times New Roman"/>
          <w:color w:val="000000"/>
          <w:spacing w:val="0"/>
          <w:w w:val="100"/>
          <w:position w:val="0"/>
          <w:sz w:val="18"/>
          <w:szCs w:val="18"/>
        </w:rPr>
        <w:t>0111000013-2019</w:t>
      </w:r>
      <w:r>
        <w:rPr>
          <w:color w:val="000000"/>
          <w:spacing w:val="0"/>
          <w:w w:val="100"/>
          <w:position w:val="0"/>
        </w:rPr>
        <w:t>年（洪泽） 字</w:t>
      </w:r>
      <w:r>
        <w:rPr>
          <w:rFonts w:ascii="Times New Roman" w:eastAsia="Times New Roman" w:hAnsi="Times New Roman" w:cs="Times New Roman"/>
          <w:color w:val="000000"/>
          <w:spacing w:val="0"/>
          <w:w w:val="100"/>
          <w:position w:val="0"/>
          <w:sz w:val="18"/>
          <w:szCs w:val="18"/>
        </w:rPr>
        <w:t>00128</w:t>
      </w:r>
      <w:r>
        <w:rPr>
          <w:color w:val="000000"/>
          <w:spacing w:val="0"/>
          <w:w w:val="100"/>
          <w:position w:val="0"/>
        </w:rPr>
        <w:t>号《中国银行业协会银团贷款合同》其中中国工商银行股份有限公司江苏省分行作为牵头行，中国工商银行股份有 限公司淮安分行、上海浦东发展银行股份有限公司淮安分行作为贷款人，贷款合同授信金额</w:t>
      </w:r>
      <w:r>
        <w:rPr>
          <w:rFonts w:ascii="Times New Roman" w:eastAsia="Times New Roman" w:hAnsi="Times New Roman" w:cs="Times New Roman"/>
          <w:color w:val="000000"/>
          <w:spacing w:val="0"/>
          <w:w w:val="100"/>
          <w:position w:val="0"/>
          <w:sz w:val="18"/>
          <w:szCs w:val="18"/>
        </w:rPr>
        <w:t>110,000.00</w:t>
      </w:r>
      <w:r>
        <w:rPr>
          <w:color w:val="000000"/>
          <w:spacing w:val="0"/>
          <w:w w:val="100"/>
          <w:position w:val="0"/>
        </w:rPr>
        <w:t>万元，中国工商银行 股份有限公司淮安洪泽支行作为代理行。截至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日，贷款余额为</w:t>
      </w:r>
      <w:r>
        <w:rPr>
          <w:rFonts w:ascii="Times New Roman" w:eastAsia="Times New Roman" w:hAnsi="Times New Roman" w:cs="Times New Roman"/>
          <w:color w:val="000000"/>
          <w:spacing w:val="0"/>
          <w:w w:val="100"/>
          <w:position w:val="0"/>
          <w:sz w:val="18"/>
          <w:szCs w:val="18"/>
        </w:rPr>
        <w:t>83,450.00</w:t>
      </w:r>
      <w:r>
        <w:rPr>
          <w:color w:val="000000"/>
          <w:spacing w:val="0"/>
          <w:w w:val="100"/>
          <w:position w:val="0"/>
        </w:rPr>
        <w:t xml:space="preserve">万元。同时签订编号为 </w:t>
      </w:r>
      <w:r>
        <w:rPr>
          <w:rFonts w:ascii="Times New Roman" w:eastAsia="Times New Roman" w:hAnsi="Times New Roman" w:cs="Times New Roman"/>
          <w:color w:val="000000"/>
          <w:spacing w:val="0"/>
          <w:w w:val="100"/>
          <w:position w:val="0"/>
          <w:sz w:val="18"/>
          <w:szCs w:val="18"/>
        </w:rPr>
        <w:t>201909110111000244619560</w:t>
      </w:r>
      <w:r>
        <w:rPr>
          <w:color w:val="000000"/>
          <w:spacing w:val="0"/>
          <w:w w:val="100"/>
          <w:position w:val="0"/>
        </w:rPr>
        <w:t>号最高额质押合同，约定以洪泽区人民医院异地新建工程</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项目协议中洪泽区人民医院支付 的资产使用费以及政府可行性缺口补助额的应收账款，作为债权的质押担保。本公司于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日签订编号为 </w:t>
      </w:r>
      <w:r>
        <w:rPr>
          <w:rFonts w:ascii="Times New Roman" w:eastAsia="Times New Roman" w:hAnsi="Times New Roman" w:cs="Times New Roman"/>
          <w:color w:val="000000"/>
          <w:spacing w:val="0"/>
          <w:w w:val="100"/>
          <w:position w:val="0"/>
          <w:sz w:val="18"/>
          <w:szCs w:val="18"/>
        </w:rPr>
        <w:t>0111000013-2019</w:t>
      </w:r>
      <w:r>
        <w:rPr>
          <w:color w:val="000000"/>
          <w:spacing w:val="0"/>
          <w:w w:val="100"/>
          <w:position w:val="0"/>
        </w:rPr>
        <w:t>洪泽（保）字</w:t>
      </w:r>
      <w:r>
        <w:rPr>
          <w:rFonts w:ascii="Times New Roman" w:eastAsia="Times New Roman" w:hAnsi="Times New Roman" w:cs="Times New Roman"/>
          <w:color w:val="000000"/>
          <w:spacing w:val="0"/>
          <w:w w:val="100"/>
          <w:position w:val="0"/>
          <w:sz w:val="18"/>
          <w:szCs w:val="18"/>
        </w:rPr>
        <w:t>091001</w:t>
      </w:r>
      <w:r>
        <w:rPr>
          <w:color w:val="000000"/>
          <w:spacing w:val="0"/>
          <w:w w:val="100"/>
          <w:position w:val="0"/>
        </w:rPr>
        <w:t>号《中国银行业协会银团贷款保证合同》，保证方式为连带责任保证，保证期间为本 合同生效日起至洪泽区人民医院及当地政府按</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合同约定支付完第一年相关费用后止。</w:t>
      </w:r>
    </w:p>
    <w:p>
      <w:pPr>
        <w:pStyle w:val="Style19"/>
        <w:keepNext w:val="0"/>
        <w:keepLines w:val="0"/>
        <w:widowControl w:val="0"/>
        <w:shd w:val="clear" w:color="auto" w:fill="auto"/>
        <w:tabs>
          <w:tab w:pos="831" w:val="left"/>
        </w:tabs>
        <w:bidi w:val="0"/>
        <w:spacing w:before="0" w:after="0" w:line="316" w:lineRule="exact"/>
        <w:ind w:left="0" w:right="0"/>
        <w:jc w:val="both"/>
      </w:pPr>
      <w:bookmarkStart w:id="1355" w:name="bookmark1355"/>
      <w:r>
        <w:rPr>
          <w:color w:val="000000"/>
          <w:spacing w:val="0"/>
          <w:w w:val="100"/>
          <w:position w:val="0"/>
        </w:rPr>
        <w:t>（</w:t>
      </w:r>
      <w:bookmarkEnd w:id="135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本公司所属子公司湖南桃江达实智慧医养有限公司与中国建设银行桃江支行签订</w:t>
      </w:r>
      <w:r>
        <w:rPr>
          <w:rFonts w:ascii="Times New Roman" w:eastAsia="Times New Roman" w:hAnsi="Times New Roman" w:cs="Times New Roman"/>
          <w:color w:val="000000"/>
          <w:spacing w:val="0"/>
          <w:w w:val="100"/>
          <w:position w:val="0"/>
          <w:sz w:val="18"/>
          <w:szCs w:val="18"/>
        </w:rPr>
        <w:t xml:space="preserve">HTZ430677400GDZC201900002 </w:t>
      </w:r>
      <w:r>
        <w:rPr>
          <w:color w:val="000000"/>
          <w:spacing w:val="0"/>
          <w:w w:val="100"/>
          <w:position w:val="0"/>
        </w:rPr>
        <w:t>号固定资产贷款合同</w:t>
      </w:r>
      <w:r>
        <w:rPr>
          <w:color w:val="000000"/>
          <w:spacing w:val="0"/>
          <w:w w:val="100"/>
          <w:position w:val="0"/>
          <w:sz w:val="18"/>
          <w:szCs w:val="18"/>
        </w:rPr>
        <w:t>，</w:t>
      </w:r>
      <w:r>
        <w:rPr>
          <w:color w:val="000000"/>
          <w:spacing w:val="0"/>
          <w:w w:val="100"/>
          <w:position w:val="0"/>
        </w:rPr>
        <w:t>贷款合同授信金额</w:t>
      </w:r>
      <w:r>
        <w:rPr>
          <w:rFonts w:ascii="Times New Roman" w:eastAsia="Times New Roman" w:hAnsi="Times New Roman" w:cs="Times New Roman"/>
          <w:color w:val="000000"/>
          <w:spacing w:val="0"/>
          <w:w w:val="100"/>
          <w:position w:val="0"/>
          <w:sz w:val="18"/>
          <w:szCs w:val="18"/>
        </w:rPr>
        <w:t>46,200.00</w:t>
      </w:r>
      <w:r>
        <w:rPr>
          <w:color w:val="000000"/>
          <w:spacing w:val="0"/>
          <w:w w:val="100"/>
          <w:position w:val="0"/>
        </w:rPr>
        <w:t>万元。同时签订</w:t>
      </w:r>
      <w:r>
        <w:rPr>
          <w:rFonts w:ascii="Times New Roman" w:eastAsia="Times New Roman" w:hAnsi="Times New Roman" w:cs="Times New Roman"/>
          <w:color w:val="000000"/>
          <w:spacing w:val="0"/>
          <w:w w:val="100"/>
          <w:position w:val="0"/>
          <w:sz w:val="18"/>
          <w:szCs w:val="18"/>
        </w:rPr>
        <w:t>HTC430677400YSZK201900001</w:t>
      </w:r>
      <w:r>
        <w:rPr>
          <w:color w:val="000000"/>
          <w:spacing w:val="0"/>
          <w:w w:val="100"/>
          <w:position w:val="0"/>
        </w:rPr>
        <w:t>号最高额应收账款（收费 权）质押合同，约定以桃江县人民医院南院院区建设工程</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项目协议中政府对缺口部分进行补贴的应收账款及由桃江县 人民医院支付的可用性服务费应收账款，作为债权的质押担保。截至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日，贷款余额为</w:t>
      </w:r>
      <w:r>
        <w:rPr>
          <w:rFonts w:ascii="Times New Roman" w:eastAsia="Times New Roman" w:hAnsi="Times New Roman" w:cs="Times New Roman"/>
          <w:color w:val="000000"/>
          <w:spacing w:val="0"/>
          <w:w w:val="100"/>
          <w:position w:val="0"/>
          <w:sz w:val="18"/>
          <w:szCs w:val="18"/>
        </w:rPr>
        <w:t>46,200.00</w:t>
      </w:r>
      <w:r>
        <w:rPr>
          <w:color w:val="000000"/>
          <w:spacing w:val="0"/>
          <w:w w:val="100"/>
          <w:position w:val="0"/>
        </w:rPr>
        <w:t>万元。本公 司与中国建设银行桃江支行于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日签订编号为</w:t>
      </w:r>
      <w:r>
        <w:rPr>
          <w:rFonts w:ascii="Times New Roman" w:eastAsia="Times New Roman" w:hAnsi="Times New Roman" w:cs="Times New Roman"/>
          <w:color w:val="000000"/>
          <w:spacing w:val="0"/>
          <w:w w:val="100"/>
          <w:position w:val="0"/>
          <w:sz w:val="18"/>
          <w:szCs w:val="18"/>
        </w:rPr>
        <w:t>HTU430677400FBWB20</w:t>
      </w:r>
      <w:r>
        <w:rPr>
          <w:rFonts w:ascii="Times New Roman" w:eastAsia="Times New Roman" w:hAnsi="Times New Roman" w:cs="Times New Roman"/>
          <w:color w:val="000000"/>
          <w:spacing w:val="0"/>
          <w:w w:val="100"/>
          <w:position w:val="0"/>
          <w:sz w:val="18"/>
          <w:szCs w:val="18"/>
        </w:rPr>
        <w:t>1900001</w:t>
      </w:r>
      <w:r>
        <w:rPr>
          <w:color w:val="000000"/>
          <w:spacing w:val="0"/>
          <w:w w:val="100"/>
          <w:position w:val="0"/>
        </w:rPr>
        <w:t>号保证合同，保证方式为连带 责任保证，保证期间为：本合同生效之日起至项目竣工验收合格之日止。</w:t>
      </w:r>
    </w:p>
    <w:p>
      <w:pPr>
        <w:pStyle w:val="Style19"/>
        <w:keepNext w:val="0"/>
        <w:keepLines w:val="0"/>
        <w:widowControl w:val="0"/>
        <w:shd w:val="clear" w:color="auto" w:fill="auto"/>
        <w:bidi w:val="0"/>
        <w:spacing w:before="0" w:after="0" w:line="316" w:lineRule="exact"/>
        <w:ind w:left="0" w:right="0"/>
        <w:jc w:val="both"/>
      </w:pPr>
      <w:bookmarkStart w:id="1356" w:name="bookmark1356"/>
      <w:r>
        <w:rPr>
          <w:color w:val="000000"/>
          <w:spacing w:val="0"/>
          <w:w w:val="100"/>
          <w:position w:val="0"/>
        </w:rPr>
        <w:t>（</w:t>
      </w:r>
      <w:bookmarkEnd w:id="1356"/>
      <w:r>
        <w:rPr>
          <w:rFonts w:ascii="Times New Roman" w:eastAsia="Times New Roman" w:hAnsi="Times New Roman" w:cs="Times New Roman"/>
          <w:color w:val="000000"/>
          <w:spacing w:val="0"/>
          <w:w w:val="100"/>
          <w:position w:val="0"/>
          <w:sz w:val="18"/>
          <w:szCs w:val="18"/>
        </w:rPr>
        <w:t>5</w:t>
      </w:r>
      <w:r>
        <w:rPr>
          <w:color w:val="000000"/>
          <w:spacing w:val="0"/>
          <w:w w:val="100"/>
          <w:position w:val="0"/>
        </w:rPr>
        <w:t>） 本公司所属子公司淮南达实智慧医疗有限公司于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日签订编号为建银团</w:t>
      </w:r>
      <w:r>
        <w:rPr>
          <w:rFonts w:ascii="Times New Roman" w:eastAsia="Times New Roman" w:hAnsi="Times New Roman" w:cs="Times New Roman"/>
          <w:color w:val="000000"/>
          <w:spacing w:val="0"/>
          <w:w w:val="100"/>
          <w:position w:val="0"/>
          <w:sz w:val="18"/>
          <w:szCs w:val="18"/>
        </w:rPr>
        <w:t>20200116</w:t>
      </w:r>
      <w:r>
        <w:rPr>
          <w:color w:val="000000"/>
          <w:spacing w:val="0"/>
          <w:w w:val="100"/>
          <w:position w:val="0"/>
        </w:rPr>
        <w:t>号《中国银行业 协会银团贷款合同》，其中中国建设银行股份有限公司淮南市分行作为牵头行，中国建设银行股份有限公司淮南市分行、交 通银行股份有限公司淮南分行作为贷款人，贷款合同授信金额</w:t>
      </w:r>
      <w:r>
        <w:rPr>
          <w:rFonts w:ascii="Times New Roman" w:eastAsia="Times New Roman" w:hAnsi="Times New Roman" w:cs="Times New Roman"/>
          <w:color w:val="000000"/>
          <w:spacing w:val="0"/>
          <w:w w:val="100"/>
          <w:position w:val="0"/>
          <w:sz w:val="18"/>
          <w:szCs w:val="18"/>
        </w:rPr>
        <w:t>86,600.00</w:t>
      </w:r>
      <w:r>
        <w:rPr>
          <w:color w:val="000000"/>
          <w:spacing w:val="0"/>
          <w:w w:val="100"/>
          <w:position w:val="0"/>
        </w:rPr>
        <w:t>万元，中国建设银行股份有限公司淮南市分行作为 代理行。截至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日，贷款余额为</w:t>
      </w:r>
      <w:r>
        <w:rPr>
          <w:rFonts w:ascii="Times New Roman" w:eastAsia="Times New Roman" w:hAnsi="Times New Roman" w:cs="Times New Roman"/>
          <w:color w:val="000000"/>
          <w:spacing w:val="0"/>
          <w:w w:val="100"/>
          <w:position w:val="0"/>
          <w:sz w:val="18"/>
          <w:szCs w:val="18"/>
        </w:rPr>
        <w:t>20,498.00</w:t>
      </w:r>
      <w:r>
        <w:rPr>
          <w:color w:val="000000"/>
          <w:spacing w:val="0"/>
          <w:w w:val="100"/>
          <w:position w:val="0"/>
        </w:rPr>
        <w:t>万元。同时签订</w:t>
      </w:r>
      <w:r>
        <w:rPr>
          <w:rFonts w:ascii="Times New Roman" w:eastAsia="Times New Roman" w:hAnsi="Times New Roman" w:cs="Times New Roman"/>
          <w:color w:val="000000"/>
          <w:spacing w:val="0"/>
          <w:w w:val="100"/>
          <w:position w:val="0"/>
          <w:sz w:val="18"/>
          <w:szCs w:val="18"/>
        </w:rPr>
        <w:t>ZGEZY-20200116</w:t>
      </w:r>
      <w:r>
        <w:rPr>
          <w:color w:val="000000"/>
          <w:spacing w:val="0"/>
          <w:w w:val="100"/>
          <w:position w:val="0"/>
        </w:rPr>
        <w:t>号最高额质押合同，约定以安徽 省淮南市山南新区综合医院</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项目（一期）合同中淮南市人民政府的应收账款，作为债权的质押担保。本公司于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日签订编号为建银团保证</w:t>
      </w:r>
      <w:r>
        <w:rPr>
          <w:rFonts w:ascii="Times New Roman" w:eastAsia="Times New Roman" w:hAnsi="Times New Roman" w:cs="Times New Roman"/>
          <w:color w:val="000000"/>
          <w:spacing w:val="0"/>
          <w:w w:val="100"/>
          <w:position w:val="0"/>
          <w:sz w:val="18"/>
          <w:szCs w:val="18"/>
        </w:rPr>
        <w:t>20200116</w:t>
      </w:r>
      <w:r>
        <w:rPr>
          <w:color w:val="000000"/>
          <w:spacing w:val="0"/>
          <w:w w:val="100"/>
          <w:position w:val="0"/>
        </w:rPr>
        <w:t>号《安徽省淮南市山南新区综合医院</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项目一期人民币</w:t>
      </w:r>
      <w:r>
        <w:rPr>
          <w:rFonts w:ascii="Times New Roman" w:eastAsia="Times New Roman" w:hAnsi="Times New Roman" w:cs="Times New Roman"/>
          <w:color w:val="000000"/>
          <w:spacing w:val="0"/>
          <w:w w:val="100"/>
          <w:position w:val="0"/>
          <w:sz w:val="18"/>
          <w:szCs w:val="18"/>
        </w:rPr>
        <w:t>86600</w:t>
      </w:r>
      <w:r>
        <w:rPr>
          <w:color w:val="000000"/>
          <w:spacing w:val="0"/>
          <w:w w:val="100"/>
          <w:position w:val="0"/>
        </w:rPr>
        <w:t>万元银团贷款保 证合同》，保证方式为连带责任保证，保证期间为本合同生效日起至淮南市山南新区综合医院</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项目（一期）竣工验收合 格之日止或项目建成并正式运营之日，以早到者为准。</w:t>
      </w:r>
    </w:p>
    <w:p>
      <w:pPr>
        <w:pStyle w:val="Style19"/>
        <w:keepNext w:val="0"/>
        <w:keepLines w:val="0"/>
        <w:widowControl w:val="0"/>
        <w:shd w:val="clear" w:color="auto" w:fill="auto"/>
        <w:bidi w:val="0"/>
        <w:spacing w:before="0" w:after="360" w:line="316" w:lineRule="exact"/>
        <w:ind w:left="0" w:right="0"/>
        <w:jc w:val="both"/>
      </w:pPr>
      <w:bookmarkStart w:id="1357" w:name="bookmark1357"/>
      <w:r>
        <w:rPr>
          <w:color w:val="000000"/>
          <w:spacing w:val="0"/>
          <w:w w:val="100"/>
          <w:position w:val="0"/>
        </w:rPr>
        <w:t>（</w:t>
      </w:r>
      <w:bookmarkEnd w:id="1357"/>
      <w:r>
        <w:rPr>
          <w:rFonts w:ascii="Times New Roman" w:eastAsia="Times New Roman" w:hAnsi="Times New Roman" w:cs="Times New Roman"/>
          <w:color w:val="000000"/>
          <w:spacing w:val="0"/>
          <w:w w:val="100"/>
          <w:position w:val="0"/>
          <w:sz w:val="18"/>
          <w:szCs w:val="18"/>
        </w:rPr>
        <w:t>6</w:t>
      </w:r>
      <w:r>
        <w:rPr>
          <w:color w:val="000000"/>
          <w:spacing w:val="0"/>
          <w:w w:val="100"/>
          <w:position w:val="0"/>
        </w:rPr>
        <w:t>） 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日与中国光大银行股份有限公司深圳分行签订</w:t>
      </w:r>
      <w:r>
        <w:rPr>
          <w:rFonts w:ascii="Times New Roman" w:eastAsia="Times New Roman" w:hAnsi="Times New Roman" w:cs="Times New Roman"/>
          <w:color w:val="000000"/>
          <w:spacing w:val="0"/>
          <w:w w:val="100"/>
          <w:position w:val="0"/>
          <w:sz w:val="18"/>
          <w:szCs w:val="18"/>
        </w:rPr>
        <w:t>GZ56022001001</w:t>
      </w:r>
      <w:r>
        <w:rPr>
          <w:color w:val="000000"/>
          <w:spacing w:val="0"/>
          <w:w w:val="100"/>
          <w:position w:val="0"/>
        </w:rPr>
        <w:t>号最高额质押合同，最高 授信额度</w:t>
      </w:r>
      <w:r>
        <w:rPr>
          <w:rFonts w:ascii="Times New Roman" w:eastAsia="Times New Roman" w:hAnsi="Times New Roman" w:cs="Times New Roman"/>
          <w:color w:val="000000"/>
          <w:spacing w:val="0"/>
          <w:w w:val="100"/>
          <w:position w:val="0"/>
          <w:sz w:val="18"/>
          <w:szCs w:val="18"/>
        </w:rPr>
        <w:t>9,000.00</w:t>
      </w:r>
      <w:r>
        <w:rPr>
          <w:color w:val="000000"/>
          <w:spacing w:val="0"/>
          <w:w w:val="100"/>
          <w:position w:val="0"/>
        </w:rPr>
        <w:t>万元</w:t>
      </w:r>
      <w:r>
        <w:rPr>
          <w:color w:val="000000"/>
          <w:spacing w:val="0"/>
          <w:w w:val="100"/>
          <w:position w:val="0"/>
          <w:sz w:val="18"/>
          <w:szCs w:val="18"/>
        </w:rPr>
        <w:t>，</w:t>
      </w:r>
      <w:r>
        <w:rPr>
          <w:color w:val="000000"/>
          <w:spacing w:val="0"/>
          <w:w w:val="100"/>
          <w:position w:val="0"/>
        </w:rPr>
        <w:t>以眉山市中医医院迁建项目一期工程中央空调、电梯等设备采购项目的应收账款作为质押。并于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日签订</w:t>
      </w:r>
      <w:r>
        <w:rPr>
          <w:rFonts w:ascii="Times New Roman" w:eastAsia="Times New Roman" w:hAnsi="Times New Roman" w:cs="Times New Roman"/>
          <w:color w:val="000000"/>
          <w:spacing w:val="0"/>
          <w:w w:val="100"/>
          <w:position w:val="0"/>
          <w:sz w:val="18"/>
          <w:szCs w:val="18"/>
        </w:rPr>
        <w:t>ZH56022001001-1JK</w:t>
      </w:r>
      <w:r>
        <w:rPr>
          <w:color w:val="000000"/>
          <w:spacing w:val="0"/>
          <w:w w:val="100"/>
          <w:position w:val="0"/>
        </w:rPr>
        <w:t>号流动资金贷款合同，金额</w:t>
      </w:r>
      <w:r>
        <w:rPr>
          <w:rFonts w:ascii="Times New Roman" w:eastAsia="Times New Roman" w:hAnsi="Times New Roman" w:cs="Times New Roman"/>
          <w:color w:val="000000"/>
          <w:spacing w:val="0"/>
          <w:w w:val="100"/>
          <w:position w:val="0"/>
          <w:sz w:val="18"/>
          <w:szCs w:val="18"/>
        </w:rPr>
        <w:t>4,900.00</w:t>
      </w:r>
      <w:r>
        <w:rPr>
          <w:color w:val="000000"/>
          <w:spacing w:val="0"/>
          <w:w w:val="100"/>
          <w:position w:val="0"/>
        </w:rPr>
        <w:t>万元，期限为三年。截至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贷款余额为</w:t>
      </w:r>
      <w:r>
        <w:rPr>
          <w:rFonts w:ascii="Times New Roman" w:eastAsia="Times New Roman" w:hAnsi="Times New Roman" w:cs="Times New Roman"/>
          <w:color w:val="000000"/>
          <w:spacing w:val="0"/>
          <w:w w:val="100"/>
          <w:position w:val="0"/>
          <w:sz w:val="18"/>
          <w:szCs w:val="18"/>
        </w:rPr>
        <w:t>3,062.50</w:t>
      </w:r>
      <w:r>
        <w:rPr>
          <w:color w:val="000000"/>
          <w:spacing w:val="0"/>
          <w:w w:val="100"/>
          <w:position w:val="0"/>
        </w:rPr>
        <w:t>万元。</w:t>
      </w:r>
    </w:p>
    <w:p>
      <w:pPr>
        <w:pStyle w:val="Style27"/>
        <w:keepNext/>
        <w:keepLines/>
        <w:widowControl w:val="0"/>
        <w:shd w:val="clear" w:color="auto" w:fill="auto"/>
        <w:bidi w:val="0"/>
        <w:spacing w:before="0" w:after="42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3</w:t>
      </w:r>
      <w:bookmarkEnd w:id="1360"/>
      <w:r>
        <w:rPr>
          <w:rFonts w:ascii="Times New Roman" w:eastAsia="Times New Roman" w:hAnsi="Times New Roman" w:cs="Times New Roman"/>
          <w:color w:val="000000"/>
          <w:spacing w:val="0"/>
          <w:w w:val="100"/>
          <w:position w:val="0"/>
        </w:rPr>
        <w:t>5</w:t>
      </w:r>
      <w:r>
        <w:rPr>
          <w:color w:val="000000"/>
          <w:spacing w:val="0"/>
          <w:w w:val="100"/>
          <w:position w:val="0"/>
        </w:rPr>
        <w:t>、租赁负债</w:t>
      </w:r>
      <w:bookmarkEnd w:id="1358"/>
      <w:bookmarkEnd w:id="1359"/>
      <w:bookmarkEnd w:id="1361"/>
    </w:p>
    <w:p>
      <w:pPr>
        <w:pStyle w:val="Style19"/>
        <w:keepNext w:val="0"/>
        <w:keepLines w:val="0"/>
        <w:widowControl w:val="0"/>
        <w:shd w:val="clear" w:color="auto" w:fill="auto"/>
        <w:bidi w:val="0"/>
        <w:spacing w:before="0" w:after="60" w:line="240" w:lineRule="auto"/>
        <w:ind w:left="8940" w:right="0" w:firstLine="0"/>
        <w:jc w:val="both"/>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770,704.49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1,004,766.92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770,704.49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1,004,766.92</w:t>
            </w:r>
          </w:p>
        </w:tc>
      </w:tr>
    </w:tbl>
    <w:p>
      <w:pPr>
        <w:widowControl w:val="0"/>
        <w:spacing w:after="319" w:line="1" w:lineRule="exact"/>
      </w:pPr>
    </w:p>
    <w:p>
      <w:pPr>
        <w:pStyle w:val="Style27"/>
        <w:keepNext/>
        <w:keepLines/>
        <w:widowControl w:val="0"/>
        <w:shd w:val="clear" w:color="auto" w:fill="auto"/>
        <w:bidi w:val="0"/>
        <w:spacing w:before="0" w:after="42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3</w:t>
      </w:r>
      <w:bookmarkEnd w:id="1364"/>
      <w:r>
        <w:rPr>
          <w:rFonts w:ascii="Times New Roman" w:eastAsia="Times New Roman" w:hAnsi="Times New Roman" w:cs="Times New Roman"/>
          <w:color w:val="000000"/>
          <w:spacing w:val="0"/>
          <w:w w:val="100"/>
          <w:position w:val="0"/>
        </w:rPr>
        <w:t>6</w:t>
      </w:r>
      <w:r>
        <w:rPr>
          <w:color w:val="000000"/>
          <w:spacing w:val="0"/>
          <w:w w:val="100"/>
          <w:position w:val="0"/>
        </w:rPr>
        <w:t>、递延收益</w:t>
      </w:r>
      <w:bookmarkEnd w:id="1362"/>
      <w:bookmarkEnd w:id="1363"/>
      <w:bookmarkEnd w:id="1365"/>
    </w:p>
    <w:p>
      <w:pPr>
        <w:pStyle w:val="Style19"/>
        <w:keepNext w:val="0"/>
        <w:keepLines w:val="0"/>
        <w:widowControl w:val="0"/>
        <w:shd w:val="clear" w:color="auto" w:fill="auto"/>
        <w:bidi w:val="0"/>
        <w:spacing w:before="0" w:after="60" w:line="240" w:lineRule="auto"/>
        <w:ind w:left="8940" w:right="0" w:firstLine="0"/>
        <w:jc w:val="both"/>
      </w:pPr>
      <w:r>
        <w:rPr>
          <w:color w:val="000000"/>
          <w:spacing w:val="0"/>
          <w:w w:val="100"/>
          <w:position w:val="0"/>
        </w:rPr>
        <w:t>单位：元</w:t>
      </w:r>
    </w:p>
    <w:tbl>
      <w:tblPr>
        <w:tblOverlap w:val="never"/>
        <w:jc w:val="center"/>
        <w:tblLayout w:type="fixed"/>
      </w:tblPr>
      <w:tblGrid>
        <w:gridCol w:w="1608"/>
        <w:gridCol w:w="1598"/>
        <w:gridCol w:w="1598"/>
        <w:gridCol w:w="1594"/>
        <w:gridCol w:w="1589"/>
        <w:gridCol w:w="1603"/>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17,440,500.00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2,476,000.00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16,472,500.00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3,444,000.00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尚不符合收入确 认条件</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未实现售后租回 损益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5,062,022.58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5,062,022.58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未确认售后租回 损益</w:t>
            </w:r>
          </w:p>
        </w:tc>
      </w:tr>
    </w:tbl>
    <w:p>
      <w:pPr>
        <w:spacing w:lineRule="exact" w:line="1"/>
        <w:rPr>
          <w:sz w:val="2"/>
          <w:szCs w:val="2"/>
        </w:rPr>
      </w:pPr>
      <w:r>
        <w:br w:type="page"/>
      </w:r>
    </w:p>
    <w:tbl>
      <w:tblPr>
        <w:tblOverlap w:val="never"/>
        <w:jc w:val="center"/>
        <w:tblLayout w:type="fixed"/>
      </w:tblPr>
      <w:tblGrid>
        <w:gridCol w:w="1608"/>
        <w:gridCol w:w="1594"/>
        <w:gridCol w:w="1598"/>
        <w:gridCol w:w="1598"/>
        <w:gridCol w:w="1594"/>
        <w:gridCol w:w="159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22,502,522.58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2,476,000.00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21,534,522.58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3,444,000.00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60"/>
        <w:gridCol w:w="1248"/>
        <w:gridCol w:w="1248"/>
        <w:gridCol w:w="710"/>
        <w:gridCol w:w="1382"/>
        <w:gridCol w:w="682"/>
        <w:gridCol w:w="485"/>
        <w:gridCol w:w="1166"/>
        <w:gridCol w:w="691"/>
      </w:tblGrid>
      <w:tr>
        <w:trPr>
          <w:trHeight w:val="197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 计入 营业 外收 入金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本期计入其他 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本期 冲减 成本 费用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 他 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与资 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 收益 相关</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大型建筑主动蓄冷中央 空调系统合同能源管理 产业化项目补助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与收 益相 关</w:t>
            </w: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广东省建筑节能与环境</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控制工程技术研究中心</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（粤科规财字</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1</w:t>
            </w:r>
            <w:r>
              <w:rPr>
                <w:rFonts w:ascii="Times New Roman" w:eastAsia="Times New Roman" w:hAnsi="Times New Roman" w:cs="Times New Roman"/>
                <w:color w:val="000000"/>
                <w:spacing w:val="0"/>
                <w:w w:val="100"/>
                <w:position w:val="0"/>
                <w:sz w:val="18"/>
                <w:szCs w:val="18"/>
              </w:rPr>
              <w:t>205</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与收 益相 关</w:t>
            </w: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深圳市财政委员会关于 节能工程、循环经济和资 源节约重大示范项目及 重大污染治理工程政府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与收 益相 关</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基于物联网大数据的智 慧能源监控系统关键技 术研发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与收 益相 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全围术期智能手术室成 套系统的研发及产业化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2,972,500.00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3,972,500.00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与收 益相 关</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深圳集中式空调能效管 控技术工程研究中心提 升项目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1,968,000.00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1,476,000.00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与收 益相 关</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17,440,500.00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2,476,000.00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16,472,500.00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3,444,000.00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37</w:t>
      </w:r>
      <w:r>
        <w:rPr>
          <w:color w:val="000000"/>
          <w:spacing w:val="0"/>
          <w:w w:val="100"/>
          <w:position w:val="0"/>
        </w:rPr>
        <w:t>、股本</w:t>
      </w:r>
      <w:bookmarkEnd w:id="1366"/>
      <w:bookmarkEnd w:id="1367"/>
      <w:bookmarkEnd w:id="136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42"/>
        <w:gridCol w:w="1622"/>
        <w:gridCol w:w="1037"/>
        <w:gridCol w:w="624"/>
        <w:gridCol w:w="1234"/>
        <w:gridCol w:w="1344"/>
        <w:gridCol w:w="1349"/>
        <w:gridCol w:w="1627"/>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1,924,629,229.00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-2,429,800.00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-2,429,800.00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1,922,199,429.00</w:t>
            </w:r>
          </w:p>
        </w:tc>
      </w:tr>
    </w:tbl>
    <w:p>
      <w:pPr>
        <w:pStyle w:val="Style24"/>
        <w:keepNext w:val="0"/>
        <w:keepLines w:val="0"/>
        <w:widowControl w:val="0"/>
        <w:shd w:val="clear" w:color="auto" w:fill="auto"/>
        <w:bidi w:val="0"/>
        <w:spacing w:before="0" w:after="0" w:line="240" w:lineRule="auto"/>
        <w:ind w:left="101" w:right="0" w:firstLine="0"/>
        <w:jc w:val="left"/>
      </w:pPr>
      <w:r>
        <w:rPr>
          <w:color w:val="000000"/>
          <w:spacing w:val="0"/>
          <w:w w:val="100"/>
          <w:position w:val="0"/>
        </w:rPr>
        <w:t>其他说明:</w:t>
      </w:r>
    </w:p>
    <w:p>
      <w:pPr>
        <w:widowControl w:val="0"/>
        <w:spacing w:after="119" w:line="1" w:lineRule="exact"/>
      </w:pPr>
    </w:p>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年年度股东大会审议批准了《关于回购注销部分限制性股票的议案》。公司第三期限制性</w:t>
        <w:br w:type="page"/>
      </w:r>
      <w:r>
        <w:rPr>
          <w:color w:val="000000"/>
          <w:spacing w:val="0"/>
          <w:w w:val="100"/>
          <w:position w:val="0"/>
        </w:rPr>
        <w:t>股票计划因部分激励对象离职而不具备解除限售资格，根据激励计划的相关规定，公司对其所涉及的</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名的激励对象所持有 的相应已获授但尚未解除限售的限制性股票共计</w:t>
      </w:r>
      <w:r>
        <w:rPr>
          <w:rFonts w:ascii="Times New Roman" w:eastAsia="Times New Roman" w:hAnsi="Times New Roman" w:cs="Times New Roman"/>
          <w:color w:val="000000"/>
          <w:spacing w:val="0"/>
          <w:w w:val="100"/>
          <w:position w:val="0"/>
          <w:sz w:val="18"/>
          <w:szCs w:val="18"/>
        </w:rPr>
        <w:t>1,141,000.00</w:t>
      </w:r>
      <w:r>
        <w:rPr>
          <w:color w:val="000000"/>
          <w:spacing w:val="0"/>
          <w:w w:val="100"/>
          <w:position w:val="0"/>
        </w:rPr>
        <w:t>股进行回购注销。</w:t>
      </w:r>
    </w:p>
    <w:p>
      <w:pPr>
        <w:pStyle w:val="Style19"/>
        <w:keepNext w:val="0"/>
        <w:keepLines w:val="0"/>
        <w:widowControl w:val="0"/>
        <w:shd w:val="clear" w:color="auto" w:fill="auto"/>
        <w:bidi w:val="0"/>
        <w:spacing w:before="0" w:after="380" w:line="318"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年第一次临时股东大会审议批准了《关于回购注销部分限制性股票的议案》。公司第三期 限制性股票计划因部分激励对象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年度绩效考核结果未达标或个人情况发生变化，根据激励计划的相关规定，公司对其 所涉及的</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名的激励对象所持有的相应已获授但尚未解除限售的限制性股票共计</w:t>
      </w:r>
      <w:r>
        <w:rPr>
          <w:rFonts w:ascii="Times New Roman" w:eastAsia="Times New Roman" w:hAnsi="Times New Roman" w:cs="Times New Roman"/>
          <w:color w:val="000000"/>
          <w:spacing w:val="0"/>
          <w:w w:val="100"/>
          <w:position w:val="0"/>
          <w:sz w:val="18"/>
          <w:szCs w:val="18"/>
        </w:rPr>
        <w:t>1,288,800.00</w:t>
      </w:r>
      <w:r>
        <w:rPr>
          <w:color w:val="000000"/>
          <w:spacing w:val="0"/>
          <w:w w:val="100"/>
          <w:position w:val="0"/>
        </w:rPr>
        <w:t>股进行回购注销。</w:t>
      </w:r>
    </w:p>
    <w:p>
      <w:pPr>
        <w:pStyle w:val="Style27"/>
        <w:keepNext/>
        <w:keepLines/>
        <w:widowControl w:val="0"/>
        <w:shd w:val="clear" w:color="auto" w:fill="auto"/>
        <w:bidi w:val="0"/>
        <w:spacing w:before="0" w:after="380" w:line="240" w:lineRule="auto"/>
        <w:ind w:left="0" w:right="0" w:firstLine="0"/>
        <w:jc w:val="left"/>
      </w:pPr>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38</w:t>
      </w:r>
      <w:r>
        <w:rPr>
          <w:color w:val="000000"/>
          <w:spacing w:val="0"/>
          <w:w w:val="100"/>
          <w:position w:val="0"/>
        </w:rPr>
        <w:t>、资本公积</w:t>
      </w:r>
      <w:bookmarkEnd w:id="1369"/>
      <w:bookmarkEnd w:id="1370"/>
      <w:bookmarkEnd w:id="137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154,548,386.84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2,186,820.00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152,361,566.84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20,115,565.77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6,856,736.53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13258,829.24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174,663,952.61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9,043,556.53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165,620,396.08</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其他说明，包括本期增减变动情况、变动原因说明：</w:t>
      </w:r>
    </w:p>
    <w:p>
      <w:pPr>
        <w:pStyle w:val="Style19"/>
        <w:keepNext w:val="0"/>
        <w:keepLines w:val="0"/>
        <w:widowControl w:val="0"/>
        <w:shd w:val="clear" w:color="auto" w:fill="auto"/>
        <w:tabs>
          <w:tab w:pos="815" w:val="left"/>
        </w:tabs>
        <w:bidi w:val="0"/>
        <w:spacing w:before="0" w:after="120" w:line="240" w:lineRule="auto"/>
        <w:ind w:left="0" w:right="0"/>
        <w:jc w:val="both"/>
      </w:pPr>
      <w:bookmarkStart w:id="1372" w:name="bookmark1372"/>
      <w:r>
        <w:rPr>
          <w:color w:val="000000"/>
          <w:spacing w:val="0"/>
          <w:w w:val="100"/>
          <w:position w:val="0"/>
        </w:rPr>
        <w:t>（</w:t>
      </w:r>
      <w:bookmarkEnd w:id="137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本报告期资本溢价（股本溢价）减少系公司限制性股票激励回购；</w:t>
      </w:r>
    </w:p>
    <w:p>
      <w:pPr>
        <w:pStyle w:val="Style19"/>
        <w:keepNext w:val="0"/>
        <w:keepLines w:val="0"/>
        <w:widowControl w:val="0"/>
        <w:shd w:val="clear" w:color="auto" w:fill="auto"/>
        <w:tabs>
          <w:tab w:pos="435" w:val="left"/>
        </w:tabs>
        <w:bidi w:val="0"/>
        <w:spacing w:before="0" w:after="380" w:line="240" w:lineRule="auto"/>
        <w:ind w:left="0" w:right="0"/>
        <w:jc w:val="both"/>
      </w:pPr>
      <w:bookmarkStart w:id="1373" w:name="bookmark1373"/>
      <w:r>
        <w:rPr>
          <w:color w:val="000000"/>
          <w:spacing w:val="0"/>
          <w:w w:val="100"/>
          <w:position w:val="0"/>
        </w:rPr>
        <w:t>（</w:t>
      </w:r>
      <w:bookmarkEnd w:id="137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 xml:space="preserve">本报告期其他资本公积减少主要系公司第三期限制性股票计划第三个解除限售期公司业绩未达标冲回原计提的激 </w:t>
      </w:r>
      <w:r>
        <w:rPr>
          <w:color w:val="000000"/>
          <w:spacing w:val="0"/>
          <w:w w:val="100"/>
          <w:position w:val="0"/>
        </w:rPr>
        <w:t>励费用影响及购买子公司少数股东股权的影响。</w:t>
      </w:r>
    </w:p>
    <w:p>
      <w:pPr>
        <w:pStyle w:val="Style27"/>
        <w:keepNext/>
        <w:keepLines/>
        <w:widowControl w:val="0"/>
        <w:shd w:val="clear" w:color="auto" w:fill="auto"/>
        <w:bidi w:val="0"/>
        <w:spacing w:before="0" w:after="380" w:line="240" w:lineRule="auto"/>
        <w:ind w:left="0" w:right="0" w:firstLine="0"/>
        <w:jc w:val="both"/>
      </w:pPr>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39</w:t>
      </w:r>
      <w:r>
        <w:rPr>
          <w:color w:val="000000"/>
          <w:spacing w:val="0"/>
          <w:w w:val="100"/>
          <w:position w:val="0"/>
        </w:rPr>
        <w:t>、库存股</w:t>
      </w:r>
      <w:bookmarkEnd w:id="1374"/>
      <w:bookmarkEnd w:id="1375"/>
      <w:bookmarkEnd w:id="1376"/>
    </w:p>
    <w:p>
      <w:pPr>
        <w:pStyle w:val="Style24"/>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股权激励授予限制性 股票的回购义务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42,693,000.00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20219,800.00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22,473,200.00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42,693,000.00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20219,800.00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22,473,200.00</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其他说明，包括本期增减变动情况、变动原因说明：</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限制性股票激励计划相关内容详见本报告“第十节 财务报告”之“十二、股份支付”。</w:t>
      </w:r>
    </w:p>
    <w:p>
      <w:pPr>
        <w:pStyle w:val="Style27"/>
        <w:keepNext/>
        <w:keepLines/>
        <w:widowControl w:val="0"/>
        <w:shd w:val="clear" w:color="auto" w:fill="auto"/>
        <w:bidi w:val="0"/>
        <w:spacing w:before="0" w:after="380" w:line="240" w:lineRule="auto"/>
        <w:ind w:left="0" w:right="0" w:firstLine="0"/>
        <w:jc w:val="both"/>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4</w:t>
      </w:r>
      <w:bookmarkEnd w:id="1379"/>
      <w:r>
        <w:rPr>
          <w:rFonts w:ascii="Times New Roman" w:eastAsia="Times New Roman" w:hAnsi="Times New Roman" w:cs="Times New Roman"/>
          <w:color w:val="000000"/>
          <w:spacing w:val="0"/>
          <w:w w:val="100"/>
          <w:position w:val="0"/>
        </w:rPr>
        <w:t>0</w:t>
      </w:r>
      <w:r>
        <w:rPr>
          <w:color w:val="000000"/>
          <w:spacing w:val="0"/>
          <w:w w:val="100"/>
          <w:position w:val="0"/>
        </w:rPr>
        <w:t>、其他综合收益</w:t>
      </w:r>
      <w:bookmarkEnd w:id="1377"/>
      <w:bookmarkEnd w:id="1378"/>
      <w:bookmarkEnd w:id="1380"/>
    </w:p>
    <w:p>
      <w:pPr>
        <w:pStyle w:val="Style24"/>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1027"/>
        <w:gridCol w:w="1315"/>
        <w:gridCol w:w="1325"/>
        <w:gridCol w:w="1042"/>
        <w:gridCol w:w="1104"/>
        <w:gridCol w:w="725"/>
        <w:gridCol w:w="1282"/>
        <w:gridCol w:w="638"/>
        <w:gridCol w:w="131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6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本期所得税前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减：前期计 入其他综 合收益当 期转入损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减：前期计</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入其他综</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合收益当</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期转入留</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减：所 得税 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税后归属于 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税后 归属 于少 数股 东</w:t>
            </w:r>
          </w:p>
        </w:tc>
        <w:tc>
          <w:tcPr>
            <w:vMerge/>
            <w:tcBorders>
              <w:left w:val="single" w:sz="4"/>
              <w:right w:val="single" w:sz="4"/>
            </w:tcBorders>
            <w:shd w:val="clear" w:color="auto" w:fill="D3D3D3"/>
            <w:vAlign w:val="center"/>
          </w:tcPr>
          <w:p>
            <w:pPr/>
          </w:p>
        </w:tc>
      </w:tr>
      <w:tr>
        <w:trPr>
          <w:trHeight w:val="9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一、不能</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重分类进</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损益的其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-39,180,337.75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-4,516,976.69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-4,516,976.69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-43,697,314.44</w:t>
            </w:r>
          </w:p>
        </w:tc>
      </w:tr>
    </w:tbl>
    <w:p>
      <w:pPr>
        <w:spacing w:lineRule="exact" w:line="1"/>
        <w:rPr>
          <w:sz w:val="2"/>
          <w:szCs w:val="2"/>
        </w:rPr>
      </w:pPr>
      <w:r>
        <w:br w:type="page"/>
      </w:r>
    </w:p>
    <w:tbl>
      <w:tblPr>
        <w:tblOverlap w:val="never"/>
        <w:jc w:val="center"/>
        <w:tblLayout w:type="fixed"/>
      </w:tblPr>
      <w:tblGrid>
        <w:gridCol w:w="1027"/>
        <w:gridCol w:w="1310"/>
        <w:gridCol w:w="1325"/>
        <w:gridCol w:w="1042"/>
        <w:gridCol w:w="1104"/>
        <w:gridCol w:w="725"/>
        <w:gridCol w:w="1282"/>
        <w:gridCol w:w="638"/>
        <w:gridCol w:w="1320"/>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他综合收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660"/>
              <w:jc w:val="both"/>
            </w:pPr>
            <w:r>
              <w:rPr>
                <w:color w:val="000000"/>
                <w:spacing w:val="0"/>
                <w:w w:val="100"/>
                <w:position w:val="0"/>
              </w:rPr>
              <w:t>其 他权益工 具投资公 允价值变 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-39,180,337.75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-4,516,976.69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-4,516,976.69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-43,697,314.44</w:t>
            </w:r>
          </w:p>
        </w:tc>
      </w:tr>
      <w:tr>
        <w:trPr>
          <w:trHeight w:val="13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二、将重</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分类进损 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30,886.04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483.80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31,369.84</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660"/>
              <w:jc w:val="both"/>
            </w:pPr>
            <w:r>
              <w:rPr>
                <w:color w:val="000000"/>
                <w:spacing w:val="0"/>
                <w:w w:val="100"/>
                <w:position w:val="0"/>
              </w:rPr>
              <w:t>外 币财务报 表折算差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30,886.04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483.80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31,369.84</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-39,149,451.71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-4,516,492.89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-4,516,492.89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-43,665,944.60</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4</w:t>
      </w:r>
      <w:bookmarkEnd w:id="1383"/>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381"/>
      <w:bookmarkEnd w:id="1382"/>
      <w:bookmarkEnd w:id="138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344"/>
        <w:gridCol w:w="1349"/>
        <w:gridCol w:w="1339"/>
        <w:gridCol w:w="1344"/>
        <w:gridCol w:w="1344"/>
        <w:gridCol w:w="1349"/>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调整数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本年增加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本年减少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年末余额</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140,372,373.31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-500,647.70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139,871,725.61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139,871,725.61</w:t>
            </w:r>
          </w:p>
        </w:tc>
      </w:tr>
      <w:tr>
        <w:trPr>
          <w:trHeight w:val="4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547" w:val="left"/>
              </w:tabs>
              <w:bidi w:val="0"/>
              <w:spacing w:before="0" w:after="0" w:line="240" w:lineRule="auto"/>
              <w:ind w:left="0" w:right="0" w:firstLine="0"/>
              <w:jc w:val="center"/>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140,372,373.31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-500,647.70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139,871,725.61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139,871,725.61</w:t>
            </w:r>
          </w:p>
        </w:tc>
      </w:tr>
    </w:tbl>
    <w:p>
      <w:pPr>
        <w:pStyle w:val="Style24"/>
        <w:keepNext w:val="0"/>
        <w:keepLines w:val="0"/>
        <w:widowControl w:val="0"/>
        <w:shd w:val="clear" w:color="auto" w:fill="auto"/>
        <w:bidi w:val="0"/>
        <w:spacing w:before="0" w:after="0" w:line="240" w:lineRule="auto"/>
        <w:ind w:left="427" w:right="0" w:firstLine="0"/>
        <w:jc w:val="left"/>
      </w:pPr>
      <w:r>
        <w:rPr>
          <w:color w:val="000000"/>
          <w:spacing w:val="0"/>
          <w:w w:val="100"/>
          <w:position w:val="0"/>
        </w:rPr>
        <w:t>本报告期公司转让持有的达实旗云</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股权，股权转让后公司对达实旗云丧失控制权，长期股权投资从成本法转为权</w:t>
      </w:r>
    </w:p>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益法核算，调整期初盈余公积</w:t>
      </w:r>
      <w:r>
        <w:rPr>
          <w:rFonts w:ascii="Times New Roman" w:eastAsia="Times New Roman" w:hAnsi="Times New Roman" w:cs="Times New Roman"/>
          <w:color w:val="000000"/>
          <w:spacing w:val="0"/>
          <w:w w:val="100"/>
          <w:position w:val="0"/>
          <w:sz w:val="18"/>
          <w:szCs w:val="18"/>
        </w:rPr>
        <w:t>500,647.70</w:t>
      </w:r>
      <w:r>
        <w:rPr>
          <w:color w:val="000000"/>
          <w:spacing w:val="0"/>
          <w:w w:val="100"/>
          <w:position w:val="0"/>
        </w:rPr>
        <w:t>元。</w:t>
      </w:r>
    </w:p>
    <w:p>
      <w:pPr>
        <w:pStyle w:val="Style27"/>
        <w:keepNext/>
        <w:keepLines/>
        <w:widowControl w:val="0"/>
        <w:shd w:val="clear" w:color="auto" w:fill="auto"/>
        <w:bidi w:val="0"/>
        <w:spacing w:before="0" w:after="38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4</w:t>
      </w:r>
      <w:bookmarkEnd w:id="1387"/>
      <w:r>
        <w:rPr>
          <w:rFonts w:ascii="Times New Roman" w:eastAsia="Times New Roman" w:hAnsi="Times New Roman" w:cs="Times New Roman"/>
          <w:color w:val="000000"/>
          <w:spacing w:val="0"/>
          <w:w w:val="100"/>
          <w:position w:val="0"/>
        </w:rPr>
        <w:t>2</w:t>
      </w:r>
      <w:r>
        <w:rPr>
          <w:color w:val="000000"/>
          <w:spacing w:val="0"/>
          <w:w w:val="100"/>
          <w:position w:val="0"/>
        </w:rPr>
        <w:t>、未分配利润</w:t>
      </w:r>
      <w:bookmarkEnd w:id="1385"/>
      <w:bookmarkEnd w:id="1386"/>
      <w:bookmarkEnd w:id="1388"/>
    </w:p>
    <w:p>
      <w:pPr>
        <w:pStyle w:val="Style24"/>
        <w:keepNext w:val="0"/>
        <w:keepLines w:val="0"/>
        <w:widowControl w:val="0"/>
        <w:shd w:val="clear" w:color="auto" w:fill="auto"/>
        <w:bidi w:val="0"/>
        <w:spacing w:before="0" w:after="0" w:line="240" w:lineRule="auto"/>
        <w:ind w:left="8938" w:right="0" w:firstLine="0"/>
        <w:jc w:val="left"/>
      </w:pPr>
      <w:r>
        <w:rPr>
          <w:color w:val="000000"/>
          <w:spacing w:val="0"/>
          <w:w w:val="100"/>
          <w:position w:val="0"/>
        </w:rPr>
        <w:t>单位：元</w:t>
      </w:r>
    </w:p>
    <w:tbl>
      <w:tblPr>
        <w:tblOverlap w:val="never"/>
        <w:jc w:val="center"/>
        <w:tblLayout w:type="fixed"/>
      </w:tblPr>
      <w:tblGrid>
        <w:gridCol w:w="4858"/>
        <w:gridCol w:w="2400"/>
        <w:gridCol w:w="2429"/>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934,315,132.72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700,952,663.96</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调整年初未分配利润合计数（调增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-4,505,829.34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7,846,602.08</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929,809,303.38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708,799266.04</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加：本年归属于母公司股东的净利润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-499,659,861.33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315281,526.38</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32,026,782.83</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76,905,299.16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57,738,876.87</w:t>
            </w:r>
          </w:p>
        </w:tc>
      </w:tr>
      <w:tr>
        <w:trPr>
          <w:trHeight w:val="4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353,244,142.89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934,315,132.72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调整期初未分配利润说明:</w:t>
      </w:r>
      <w:r>
        <w:br w:type="page"/>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4,505,829.34</w:t>
      </w:r>
      <w:r>
        <w:rPr>
          <w:color w:val="000000"/>
          <w:spacing w:val="0"/>
          <w:w w:val="100"/>
          <w:position w:val="0"/>
        </w:rPr>
        <w:t>元。</w:t>
      </w:r>
    </w:p>
    <w:p>
      <w:pPr>
        <w:pStyle w:val="Style27"/>
        <w:keepNext/>
        <w:keepLines/>
        <w:widowControl w:val="0"/>
        <w:shd w:val="clear" w:color="auto" w:fill="auto"/>
        <w:bidi w:val="0"/>
        <w:spacing w:before="0" w:after="380" w:line="240" w:lineRule="auto"/>
        <w:ind w:left="0" w:right="0" w:firstLine="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4</w:t>
      </w:r>
      <w:bookmarkEnd w:id="1391"/>
      <w:r>
        <w:rPr>
          <w:rFonts w:ascii="Times New Roman" w:eastAsia="Times New Roman" w:hAnsi="Times New Roman" w:cs="Times New Roman"/>
          <w:color w:val="000000"/>
          <w:spacing w:val="0"/>
          <w:w w:val="100"/>
          <w:position w:val="0"/>
        </w:rPr>
        <w:t>3</w:t>
      </w:r>
      <w:r>
        <w:rPr>
          <w:color w:val="000000"/>
          <w:spacing w:val="0"/>
          <w:w w:val="100"/>
          <w:position w:val="0"/>
        </w:rPr>
        <w:t>、营业收入和营业成本</w:t>
      </w:r>
      <w:bookmarkEnd w:id="1389"/>
      <w:bookmarkEnd w:id="1390"/>
      <w:bookmarkEnd w:id="139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3,096,152,488.86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2,121,286,414.23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3,167,105,707.14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2,199,161,129.91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67,846,071.01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55,104,874.76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43,882,834.68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42,075,618.47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3,163,998,559.87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2,176,391288.99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3,210,988,541.82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2,241,236,748.38</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1555"/>
        <w:gridCol w:w="1277"/>
        <w:gridCol w:w="1416"/>
        <w:gridCol w:w="132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本年度（万元）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具体扣除情况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上年度（万元）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具体扣除情况</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3,163,998,559.87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3,210,988,541.82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营业收入扣除项目合计金额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29,448,805.42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19,867,324.14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营业收入扣除项目合计金额占营业收入的比重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一、与主营业务无关的业务收入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r>
      <w:tr>
        <w:trPr>
          <w:trHeight w:val="16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正常经营之外的其他业务收入。如出租固定资产、 无形资产、包装物，销售材料，用材料进行非货币性 资产交换，经营受托管理业务等实现的收入，以及虽 计入主营业务收入，但属于上市公司正常经营之外的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29,448,805.42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19,867,324.14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与主营业务无关的业务收入小计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29,448,805.42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19,867,324.14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二、不具备商业实质的收入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不具备商业实质的收入小计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3,134,549,754.45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3,191,121,217.68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19"/>
        <w:keepNext w:val="0"/>
        <w:keepLines w:val="0"/>
        <w:widowControl w:val="0"/>
        <w:shd w:val="clear" w:color="auto" w:fill="auto"/>
        <w:bidi w:val="0"/>
        <w:spacing w:before="0" w:after="0" w:line="317" w:lineRule="exact"/>
        <w:ind w:left="0" w:right="0" w:firstLine="460"/>
        <w:jc w:val="both"/>
      </w:pPr>
      <w:r>
        <w:rPr>
          <w:color w:val="000000"/>
          <w:spacing w:val="0"/>
          <w:w w:val="100"/>
          <w:position w:val="0"/>
        </w:rPr>
        <w:t>本公司提供的工程承包类服务通常整体构成单项履约义务，并属于在某一时段内履行的履约义务。截至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日，本公司部分工程承包类服务合同尚在履行过程中，分摊至尚未履行（或部分未履行）履约义务的交易价格与每个工 程承包类服务合同的履约进度相关，并将于每个工程承包类服务合同的未来履约期内按履约进度确认为收入。</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120" w:line="317" w:lineRule="exact"/>
        <w:ind w:left="0" w:right="0" w:firstLine="460"/>
        <w:jc w:val="left"/>
      </w:pPr>
      <w:r>
        <w:rPr>
          <w:color w:val="000000"/>
          <w:spacing w:val="0"/>
          <w:w w:val="100"/>
          <w:position w:val="0"/>
        </w:rPr>
        <w:t>收入按商品或服务转让时间分解</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37"/>
        <w:gridCol w:w="3326"/>
        <w:gridCol w:w="294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在某一时段内确认收入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2,620,487,529.08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2,720,819,300.28</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在某一时点确认收入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543,511,030.79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490,169,241.54</w:t>
            </w:r>
          </w:p>
        </w:tc>
      </w:tr>
    </w:tbl>
    <w:p>
      <w:pPr>
        <w:spacing w:lineRule="exact" w:line="1"/>
        <w:rPr>
          <w:sz w:val="2"/>
          <w:szCs w:val="2"/>
        </w:rPr>
      </w:pPr>
      <w:r>
        <w:br w:type="page"/>
      </w:r>
    </w:p>
    <w:tbl>
      <w:tblPr>
        <w:tblOverlap w:val="never"/>
        <w:jc w:val="center"/>
        <w:tblLayout w:type="fixed"/>
      </w:tblPr>
      <w:tblGrid>
        <w:gridCol w:w="3437"/>
        <w:gridCol w:w="3326"/>
        <w:gridCol w:w="294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3,163,998,559.87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3,210,988,541.82</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4</w:t>
      </w:r>
      <w:bookmarkEnd w:id="1395"/>
      <w:r>
        <w:rPr>
          <w:rFonts w:ascii="Times New Roman" w:eastAsia="Times New Roman" w:hAnsi="Times New Roman" w:cs="Times New Roman"/>
          <w:color w:val="000000"/>
          <w:spacing w:val="0"/>
          <w:w w:val="100"/>
          <w:position w:val="0"/>
        </w:rPr>
        <w:t>4</w:t>
      </w:r>
      <w:r>
        <w:rPr>
          <w:color w:val="000000"/>
          <w:spacing w:val="0"/>
          <w:w w:val="100"/>
          <w:position w:val="0"/>
        </w:rPr>
        <w:t>、税金及附加</w:t>
      </w:r>
      <w:bookmarkEnd w:id="1393"/>
      <w:bookmarkEnd w:id="1394"/>
      <w:bookmarkEnd w:id="1396"/>
    </w:p>
    <w:p>
      <w:pPr>
        <w:pStyle w:val="Style19"/>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4,649,818.86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3,316,560.19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2,044,319.30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1,457,058.44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2,586,794.73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1,358,881.03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463,944.30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407,872.96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14,040.00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18,269.40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2,274,958.38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1,929,408.63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1,362,546.27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969,552.26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62,399.45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64,171.52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529,685.30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502,782.17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13,988,506.59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10,024,556.60</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4</w:t>
      </w:r>
      <w:bookmarkEnd w:id="1399"/>
      <w:r>
        <w:rPr>
          <w:rFonts w:ascii="Times New Roman" w:eastAsia="Times New Roman" w:hAnsi="Times New Roman" w:cs="Times New Roman"/>
          <w:color w:val="000000"/>
          <w:spacing w:val="0"/>
          <w:w w:val="100"/>
          <w:position w:val="0"/>
        </w:rPr>
        <w:t>5</w:t>
      </w:r>
      <w:r>
        <w:rPr>
          <w:color w:val="000000"/>
          <w:spacing w:val="0"/>
          <w:w w:val="100"/>
          <w:position w:val="0"/>
        </w:rPr>
        <w:t>、销售费用</w:t>
      </w:r>
      <w:bookmarkEnd w:id="1397"/>
      <w:bookmarkEnd w:id="1398"/>
      <w:bookmarkEnd w:id="1400"/>
    </w:p>
    <w:p>
      <w:pPr>
        <w:pStyle w:val="Style19"/>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199,021,049.43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160,776,882.97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29,004,147.00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20,679,165.28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17,034,132.27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16,725,843.39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18,441,849.39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16,994,651.65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工程及售后维护费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18,469,861.53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18286240.21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4,730,358.71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6,568,771.78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会务及展览费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4,713,614.33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5,309,524.53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咨询会员费、设计费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5,565,687.46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7,682,466.71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办公印刷费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2,360,734.59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1,685,108.48</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汽车运杂费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4,157,785.19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4,223,142.23</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其他项小计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7,093,613.98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6,937,636.45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310,592,833.88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265,869,433.68</w:t>
            </w:r>
          </w:p>
        </w:tc>
      </w:tr>
    </w:tbl>
    <w:p>
      <w:pPr>
        <w:spacing w:lineRule="exact" w:line="1"/>
        <w:rPr>
          <w:sz w:val="2"/>
          <w:szCs w:val="2"/>
        </w:rPr>
      </w:pPr>
      <w:r>
        <w:br w:type="page"/>
      </w:r>
    </w:p>
    <w:p>
      <w:pPr>
        <w:pStyle w:val="Style27"/>
        <w:keepNext/>
        <w:keepLines/>
        <w:widowControl w:val="0"/>
        <w:shd w:val="clear" w:color="auto" w:fill="auto"/>
        <w:bidi w:val="0"/>
        <w:spacing w:before="0" w:after="400" w:line="240" w:lineRule="auto"/>
        <w:ind w:left="0" w:right="0" w:firstLine="0"/>
        <w:jc w:val="left"/>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4</w:t>
      </w:r>
      <w:bookmarkEnd w:id="1403"/>
      <w:r>
        <w:rPr>
          <w:rFonts w:ascii="Times New Roman" w:eastAsia="Times New Roman" w:hAnsi="Times New Roman" w:cs="Times New Roman"/>
          <w:color w:val="000000"/>
          <w:spacing w:val="0"/>
          <w:w w:val="100"/>
          <w:position w:val="0"/>
        </w:rPr>
        <w:t>6</w:t>
      </w:r>
      <w:r>
        <w:rPr>
          <w:color w:val="000000"/>
          <w:spacing w:val="0"/>
          <w:w w:val="100"/>
          <w:position w:val="0"/>
        </w:rPr>
        <w:t>、管理费用</w:t>
      </w:r>
      <w:bookmarkEnd w:id="1401"/>
      <w:bookmarkEnd w:id="1402"/>
      <w:bookmarkEnd w:id="1404"/>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95,538237.30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85,796,829.38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45,441263.46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37,157,191.00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房租及水电物管费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5,911,406.65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6,024,028.59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咨询及审计费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10,040,817.12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8,531,082.77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8,623,889.60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5,831,657.37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6,381,782.31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5,913,458.82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4,614,359.77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4,200,034.87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-6,426,534.58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15,041,033.33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其他项小计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9,929,708.66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9,950,346.13</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180,054,930.29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178,445,662.26</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405" w:name="bookmark1405"/>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4</w:t>
      </w:r>
      <w:bookmarkEnd w:id="1407"/>
      <w:r>
        <w:rPr>
          <w:rFonts w:ascii="Times New Roman" w:eastAsia="Times New Roman" w:hAnsi="Times New Roman" w:cs="Times New Roman"/>
          <w:color w:val="000000"/>
          <w:spacing w:val="0"/>
          <w:w w:val="100"/>
          <w:position w:val="0"/>
        </w:rPr>
        <w:t>7</w:t>
      </w:r>
      <w:r>
        <w:rPr>
          <w:color w:val="000000"/>
          <w:spacing w:val="0"/>
          <w:w w:val="100"/>
          <w:position w:val="0"/>
        </w:rPr>
        <w:t>、研发费用</w:t>
      </w:r>
      <w:bookmarkEnd w:id="1405"/>
      <w:bookmarkEnd w:id="1406"/>
      <w:bookmarkEnd w:id="140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120"/>
        <w:gridCol w:w="1934"/>
        <w:gridCol w:w="182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上期发生额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基于空间场景的智慧建筑移动运营平台研发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16,239,978.83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集中式空调能效全局优化控制技术研发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15,609,492.85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6,518,160.51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物联网基础支撑平台研发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15,120,128.25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全围术期智能手术室成套系统的研发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13,659,736.51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11,187,704.11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达实轨道交通智慧地铁综合运营平台软件研发</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13,589,325.64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数字物联智慧手术室系统研发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7,432,151.89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高洁净手术室智能成套系统的研发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6,216,634.29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9,051,083.02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CPS</w:t>
            </w:r>
            <w:r>
              <w:rPr>
                <w:color w:val="000000"/>
                <w:spacing w:val="0"/>
                <w:w w:val="100"/>
                <w:position w:val="0"/>
              </w:rPr>
              <w:t>的医院轨道物流信息采集与传输技术研究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4,007,065.28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6,526,825.49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手术室智慧管理平台研发</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1,911,105.59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1,043,771.02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手术室智能物联系统研发</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1,835,058.44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远程重症监护系统研发</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1,768,684.17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达实云</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代步泊车系统研发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1,663,241.04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1,140,387.29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语音消费机研发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1,464,010.28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C3-IOT</w:t>
            </w:r>
            <w:r>
              <w:rPr>
                <w:color w:val="000000"/>
                <w:spacing w:val="0"/>
                <w:w w:val="100"/>
                <w:position w:val="0"/>
              </w:rPr>
              <w:t>考勤软件研发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1,373,208.32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C3-IoT</w:t>
            </w:r>
            <w:r>
              <w:rPr>
                <w:color w:val="000000"/>
                <w:spacing w:val="0"/>
                <w:w w:val="100"/>
                <w:position w:val="0"/>
              </w:rPr>
              <w:t>身份认证管理软件研发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1,230,558.71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门禁控制器研发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954,595.11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低功耗人脸识别终端研发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818,699.97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120"/>
        <w:gridCol w:w="1934"/>
        <w:gridCol w:w="182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基于身份认证的游客出入管理系统研发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525,656.94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基于智联网技术的新一代综合监控平台研发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8,413,458.43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达实智慧医院信息服务平台研发</w:t>
            </w:r>
            <w:r>
              <w:rPr>
                <w:rFonts w:ascii="Times New Roman" w:eastAsia="Times New Roman" w:hAnsi="Times New Roman" w:cs="Times New Roman"/>
                <w:color w:val="000000"/>
                <w:spacing w:val="0"/>
                <w:w w:val="100"/>
                <w:position w:val="0"/>
                <w:sz w:val="18"/>
                <w:szCs w:val="18"/>
              </w:rPr>
              <w:t>IndasHIPv1.0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6,434,234.36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基于云架构的智慧社区管理系统研发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4,678,581.96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基于云架构的智慧建筑管理系统研发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4,547,978.42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毒麻药智能管理系统研发</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3,257,792.48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AIoT</w:t>
            </w:r>
            <w:r>
              <w:rPr>
                <w:color w:val="000000"/>
                <w:spacing w:val="0"/>
                <w:w w:val="100"/>
                <w:position w:val="0"/>
              </w:rPr>
              <w:t>的中央空调节能技术的研发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3,064,236.88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手术室智能行为管理系统研发</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1,923,881.15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Android</w:t>
            </w:r>
            <w:r>
              <w:rPr>
                <w:color w:val="000000"/>
                <w:spacing w:val="0"/>
                <w:w w:val="100"/>
                <w:position w:val="0"/>
              </w:rPr>
              <w:t>人脸消费软件研发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1,819,872.25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Linux</w:t>
            </w:r>
            <w:r>
              <w:rPr>
                <w:color w:val="000000"/>
                <w:spacing w:val="0"/>
                <w:w w:val="100"/>
                <w:position w:val="0"/>
              </w:rPr>
              <w:t>系统人脸识别门禁控制器研发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1,691,252.84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智能化集成管理系统研发（</w:t>
            </w:r>
            <w:r>
              <w:rPr>
                <w:rFonts w:ascii="Times New Roman" w:eastAsia="Times New Roman" w:hAnsi="Times New Roman" w:cs="Times New Roman"/>
                <w:color w:val="000000"/>
                <w:spacing w:val="0"/>
                <w:w w:val="100"/>
                <w:position w:val="0"/>
                <w:sz w:val="18"/>
                <w:szCs w:val="18"/>
              </w:rPr>
              <w:t>IBMS</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1,234,639.78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数据中心精准能效控制管理系统研发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1,194,061.37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SAM</w:t>
            </w:r>
            <w:r>
              <w:rPr>
                <w:color w:val="000000"/>
                <w:spacing w:val="0"/>
                <w:w w:val="100"/>
                <w:position w:val="0"/>
              </w:rPr>
              <w:t>卡的国密门禁系统研发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1,179,499.83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数据集成平台研发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1,120,082.78</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其他项目研发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2,509,215.47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4,277,781.47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107,928,547.58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80,305,285.44</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4</w:t>
      </w:r>
      <w:bookmarkEnd w:id="1411"/>
      <w:r>
        <w:rPr>
          <w:rFonts w:ascii="Times New Roman" w:eastAsia="Times New Roman" w:hAnsi="Times New Roman" w:cs="Times New Roman"/>
          <w:color w:val="000000"/>
          <w:spacing w:val="0"/>
          <w:w w:val="100"/>
          <w:position w:val="0"/>
        </w:rPr>
        <w:t>8</w:t>
      </w:r>
      <w:r>
        <w:rPr>
          <w:color w:val="000000"/>
          <w:spacing w:val="0"/>
          <w:w w:val="100"/>
          <w:position w:val="0"/>
        </w:rPr>
        <w:t>、财务费用</w:t>
      </w:r>
      <w:bookmarkEnd w:id="1409"/>
      <w:bookmarkEnd w:id="1410"/>
      <w:bookmarkEnd w:id="1412"/>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72,877,505.81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69,836,634.80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11,894,142.77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12,642,040.26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1,294,362.67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899,912.40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1,121,066.66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61,897,535.85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59,610,023.87</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4</w:t>
      </w:r>
      <w:bookmarkEnd w:id="1415"/>
      <w:r>
        <w:rPr>
          <w:rFonts w:ascii="Times New Roman" w:eastAsia="Times New Roman" w:hAnsi="Times New Roman" w:cs="Times New Roman"/>
          <w:color w:val="000000"/>
          <w:spacing w:val="0"/>
          <w:w w:val="100"/>
          <w:position w:val="0"/>
        </w:rPr>
        <w:t>9</w:t>
      </w:r>
      <w:r>
        <w:rPr>
          <w:color w:val="000000"/>
          <w:spacing w:val="0"/>
          <w:w w:val="100"/>
          <w:position w:val="0"/>
        </w:rPr>
        <w:t>、其他收益</w:t>
      </w:r>
      <w:bookmarkEnd w:id="1413"/>
      <w:bookmarkEnd w:id="1414"/>
      <w:bookmarkEnd w:id="141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701"/>
        <w:gridCol w:w="1584"/>
        <w:gridCol w:w="159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即征即退增值税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15,435,127.82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14,932,153.23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大型建筑主动蓄冷冻中央空调系统合同能源管理产业化项目补助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工业企业扩大产能奖励项目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6,974,000.00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战略性新兴产业和未来产业资助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696"/>
        <w:gridCol w:w="1584"/>
        <w:gridCol w:w="159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科技成果转化项目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3,972,500.00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4,027,500.00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3,617,500.00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稳增长资助项目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2,347,200.00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223,100.00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高新技术企业奖励金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财政扶持金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740,300.00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850,000.00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深圳市科技创新委员会研发资助款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596,000.00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828,000.00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其他专项政府补助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630,180.00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721,523.65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企业研究与开发支出补助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493,000.00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融资租赁支持补助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406,600.00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科技进步配套奖励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326,061.91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222,966.06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工业和信息化产业发展专项资金质量品牌双提升扶持计划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人才实训基地资助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286,600.00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275,517.21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1,222,858.20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水电物业费补贴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221,530.31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深圳市南山区文化光电旅游体育局工业旅游资助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创新人才补助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194,082.00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220,000.00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市科普基地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科普示范点建设资助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国家高新技术企业倍增支持计划款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三重一创建设资金补助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22,500.00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8,072.22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1,451.59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小升规项目深中小企业政府补助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6,131.00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开票软件维护费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短期流动贷款贴息项目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3,031,600.00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深圳市南山区财政局节能减排资金补助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产业投融资专户扶持资金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711,306.98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招商局招商引资资金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年援企抗疫扶持资金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43,900.00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年度企业国内市场开拓项目资助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32,380.00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企业创新发展奖励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建筑节能发展专项资金绿色建筑示范项目补助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1,680,000.00</w:t>
            </w:r>
          </w:p>
        </w:tc>
      </w:tr>
    </w:tbl>
    <w:p>
      <w:pPr>
        <w:spacing w:lineRule="exact" w:line="1"/>
        <w:rPr>
          <w:sz w:val="2"/>
          <w:szCs w:val="2"/>
        </w:rPr>
      </w:pPr>
      <w:r>
        <w:br w:type="page"/>
      </w:r>
    </w:p>
    <w:tbl>
      <w:tblPr>
        <w:tblOverlap w:val="never"/>
        <w:jc w:val="center"/>
        <w:tblLayout w:type="fixed"/>
      </w:tblPr>
      <w:tblGrid>
        <w:gridCol w:w="6696"/>
        <w:gridCol w:w="1584"/>
        <w:gridCol w:w="1598"/>
      </w:tblGrid>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52,440,862.47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33,025,519.71</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5</w:t>
      </w:r>
      <w:bookmarkEnd w:id="1419"/>
      <w:r>
        <w:rPr>
          <w:rFonts w:ascii="Times New Roman" w:eastAsia="Times New Roman" w:hAnsi="Times New Roman" w:cs="Times New Roman"/>
          <w:color w:val="000000"/>
          <w:spacing w:val="0"/>
          <w:w w:val="100"/>
          <w:position w:val="0"/>
        </w:rPr>
        <w:t>0</w:t>
      </w:r>
      <w:r>
        <w:rPr>
          <w:color w:val="000000"/>
          <w:spacing w:val="0"/>
          <w:w w:val="100"/>
          <w:position w:val="0"/>
        </w:rPr>
        <w:t>、投资收益</w:t>
      </w:r>
      <w:bookmarkEnd w:id="1417"/>
      <w:bookmarkEnd w:id="1418"/>
      <w:bookmarkEnd w:id="1420"/>
    </w:p>
    <w:p>
      <w:pPr>
        <w:pStyle w:val="Style19"/>
        <w:keepNext w:val="0"/>
        <w:keepLines w:val="0"/>
        <w:widowControl w:val="0"/>
        <w:shd w:val="clear" w:color="auto" w:fill="auto"/>
        <w:bidi w:val="0"/>
        <w:spacing w:before="0" w:after="80" w:line="240" w:lineRule="auto"/>
        <w:ind w:left="9040" w:right="0" w:firstLine="0"/>
        <w:jc w:val="left"/>
      </w:pPr>
      <w:r>
        <w:rPr>
          <w:color w:val="000000"/>
          <w:spacing w:val="0"/>
          <w:w w:val="100"/>
          <w:position w:val="0"/>
        </w:rPr>
        <w:t>单位：元</w:t>
      </w:r>
    </w:p>
    <w:tbl>
      <w:tblPr>
        <w:tblOverlap w:val="never"/>
        <w:jc w:val="center"/>
        <w:tblLayout w:type="fixed"/>
      </w:tblPr>
      <w:tblGrid>
        <w:gridCol w:w="3840"/>
        <w:gridCol w:w="2822"/>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-1,281,930.31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2,014,389.20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9,868,704.90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6,193,173.33</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丧失控制权后，剩余股权按公允价值重新计量 产生的利得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-454,167.12</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取得控制权时，股权按公允价值重新计量产生 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14,478,309.01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-1,284,734.84</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13,041,045.96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16,492,698.21</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5</w:t>
      </w:r>
      <w:bookmarkEnd w:id="1423"/>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421"/>
      <w:bookmarkEnd w:id="1422"/>
      <w:bookmarkEnd w:id="1424"/>
    </w:p>
    <w:p>
      <w:pPr>
        <w:pStyle w:val="Style19"/>
        <w:keepNext w:val="0"/>
        <w:keepLines w:val="0"/>
        <w:widowControl w:val="0"/>
        <w:shd w:val="clear" w:color="auto" w:fill="auto"/>
        <w:bidi w:val="0"/>
        <w:spacing w:before="0" w:after="80" w:line="240" w:lineRule="auto"/>
        <w:ind w:left="90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-10257,906.10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3,559,267.04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-7,985,337.08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-170,920,437.32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-1,258,096.46</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-404,163,857.94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-56,728,441.86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-593,327,538.44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-54,427271.28</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5</w:t>
      </w:r>
      <w:bookmarkEnd w:id="1427"/>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425"/>
      <w:bookmarkEnd w:id="1426"/>
      <w:bookmarkEnd w:id="1428"/>
    </w:p>
    <w:p>
      <w:pPr>
        <w:pStyle w:val="Style19"/>
        <w:keepNext w:val="0"/>
        <w:keepLines w:val="0"/>
        <w:widowControl w:val="0"/>
        <w:shd w:val="clear" w:color="auto" w:fill="auto"/>
        <w:bidi w:val="0"/>
        <w:spacing w:before="0" w:after="80" w:line="240" w:lineRule="auto"/>
        <w:ind w:left="9040" w:right="0" w:firstLine="0"/>
        <w:jc w:val="left"/>
      </w:pPr>
      <w:r>
        <w:rPr>
          <w:color w:val="000000"/>
          <w:spacing w:val="0"/>
          <w:w w:val="100"/>
          <w:position w:val="0"/>
        </w:rPr>
        <w:t>单位：元</w:t>
      </w:r>
    </w:p>
    <w:tbl>
      <w:tblPr>
        <w:tblOverlap w:val="never"/>
        <w:jc w:val="center"/>
        <w:tblLayout w:type="fixed"/>
      </w:tblPr>
      <w:tblGrid>
        <w:gridCol w:w="3418"/>
        <w:gridCol w:w="2981"/>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存货跌价损失及合同履约成本减值损失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-43,626,398.71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-1,017,998.42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-1,280,000.00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-152,292,789.75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-111,584,412.38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-6,197,528.07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-52,513.04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持有待售的抵债不动产减值损失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-3,740,837.27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-311,296,951.15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-8,495,526.49</w:t>
            </w:r>
          </w:p>
        </w:tc>
      </w:tr>
    </w:tbl>
    <w:p>
      <w:pPr>
        <w:spacing w:lineRule="exact" w:line="1"/>
        <w:rPr>
          <w:sz w:val="2"/>
          <w:szCs w:val="2"/>
        </w:rPr>
      </w:pPr>
      <w:r>
        <w:br w:type="page"/>
      </w:r>
    </w:p>
    <w:p>
      <w:pPr>
        <w:pStyle w:val="Style27"/>
        <w:keepNext/>
        <w:keepLines/>
        <w:widowControl w:val="0"/>
        <w:shd w:val="clear" w:color="auto" w:fill="auto"/>
        <w:bidi w:val="0"/>
        <w:spacing w:before="0" w:after="40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5</w:t>
      </w:r>
      <w:bookmarkEnd w:id="1431"/>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429"/>
      <w:bookmarkEnd w:id="1430"/>
      <w:bookmarkEnd w:id="1432"/>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576"/>
        <w:gridCol w:w="3077"/>
        <w:gridCol w:w="293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未划分为持有待售的资产处置利得或损失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-513,204.92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-52,555.72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-425,402.73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-52,555.72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-513,204.92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-52,555.72</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5</w:t>
      </w:r>
      <w:bookmarkEnd w:id="1435"/>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433"/>
      <w:bookmarkEnd w:id="1434"/>
      <w:bookmarkEnd w:id="1436"/>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400"/>
        <w:gridCol w:w="2174"/>
        <w:gridCol w:w="261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计入当期非经常性损益的金额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1,755,954.57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755,116.65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1,755,954.57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815,188.07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2,764,935.81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815,188.07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2,571,216.14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3,520,052.46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2,571,216.14</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437" w:name="bookmark1437"/>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5</w:t>
      </w:r>
      <w:bookmarkEnd w:id="1439"/>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437"/>
      <w:bookmarkEnd w:id="1438"/>
      <w:bookmarkEnd w:id="1440"/>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405"/>
        <w:gridCol w:w="2390"/>
        <w:gridCol w:w="239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292,900.00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5,083,729.62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1,909,971.10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13,799.45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1,350,000.00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104,449.90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404,136.00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104,449.90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1,761,149.35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7,397,836.72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1,761,149.35</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5</w:t>
      </w:r>
      <w:bookmarkEnd w:id="1443"/>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441"/>
      <w:bookmarkEnd w:id="1442"/>
      <w:bookmarkEnd w:id="1444"/>
    </w:p>
    <w:p>
      <w:pPr>
        <w:pStyle w:val="Style38"/>
        <w:keepNext/>
        <w:keepLines/>
        <w:widowControl w:val="0"/>
        <w:shd w:val="clear" w:color="auto" w:fill="auto"/>
        <w:bidi w:val="0"/>
        <w:spacing w:before="0" w:line="240" w:lineRule="auto"/>
        <w:ind w:left="0" w:right="0" w:firstLine="0"/>
        <w:jc w:val="left"/>
      </w:pPr>
      <w:bookmarkStart w:id="1445" w:name="bookmark1445"/>
      <w:bookmarkStart w:id="1446" w:name="bookmark1446"/>
      <w:bookmarkStart w:id="1447" w:name="bookmark14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45"/>
      <w:bookmarkEnd w:id="1446"/>
      <w:bookmarkEnd w:id="1447"/>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53,392,426.25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67,737293.30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-76269,743.15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-22,408,887.50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-22,877,316.90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45,328,405.80</w:t>
            </w: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firstLine="0"/>
        <w:jc w:val="left"/>
      </w:pPr>
      <w:bookmarkStart w:id="1448" w:name="bookmark1448"/>
      <w:bookmarkStart w:id="1449" w:name="bookmark1449"/>
      <w:bookmarkStart w:id="1450" w:name="bookmark14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48"/>
      <w:bookmarkEnd w:id="1449"/>
      <w:bookmarkEnd w:id="1450"/>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80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-525,700,802.60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-78,855,120.39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left"/>
              <w:rPr>
                <w:sz w:val="18"/>
                <w:szCs w:val="18"/>
              </w:rPr>
            </w:pPr>
            <w:r>
              <w:rPr>
                <w:rFonts w:ascii="Times New Roman" w:eastAsia="Times New Roman" w:hAnsi="Times New Roman" w:cs="Times New Roman"/>
                <w:color w:val="000000"/>
                <w:spacing w:val="0"/>
                <w:w w:val="100"/>
                <w:position w:val="0"/>
                <w:sz w:val="18"/>
                <w:szCs w:val="18"/>
              </w:rPr>
              <w:t>-3,100,398.82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201,102.96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left"/>
              <w:rPr>
                <w:sz w:val="18"/>
                <w:szCs w:val="18"/>
              </w:rPr>
            </w:pPr>
            <w:r>
              <w:rPr>
                <w:rFonts w:ascii="Times New Roman" w:eastAsia="Times New Roman" w:hAnsi="Times New Roman" w:cs="Times New Roman"/>
                <w:color w:val="000000"/>
                <w:spacing w:val="0"/>
                <w:w w:val="100"/>
                <w:position w:val="0"/>
                <w:sz w:val="18"/>
                <w:szCs w:val="18"/>
              </w:rPr>
              <w:t>-4,241,668.75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4,394,001.38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-107,049.21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left"/>
              <w:rPr>
                <w:sz w:val="18"/>
                <w:szCs w:val="18"/>
              </w:rPr>
            </w:pPr>
            <w:r>
              <w:rPr>
                <w:rFonts w:ascii="Times New Roman" w:eastAsia="Times New Roman" w:hAnsi="Times New Roman" w:cs="Times New Roman"/>
                <w:color w:val="000000"/>
                <w:spacing w:val="0"/>
                <w:w w:val="100"/>
                <w:position w:val="0"/>
                <w:sz w:val="18"/>
                <w:szCs w:val="18"/>
              </w:rPr>
              <w:t>72,492,086.46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税率调整导致年初递延所得税资产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负债余额的变化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410,311.83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减：税法规定的额外可扣除费用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left"/>
              <w:rPr>
                <w:sz w:val="18"/>
                <w:szCs w:val="18"/>
              </w:rPr>
            </w:pPr>
            <w:r>
              <w:rPr>
                <w:rFonts w:ascii="Times New Roman" w:eastAsia="Times New Roman" w:hAnsi="Times New Roman" w:cs="Times New Roman"/>
                <w:color w:val="000000"/>
                <w:spacing w:val="0"/>
                <w:w w:val="100"/>
                <w:position w:val="0"/>
                <w:sz w:val="18"/>
                <w:szCs w:val="18"/>
              </w:rPr>
              <w:t>14,070,582.36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-22,877,316.90</w:t>
            </w:r>
          </w:p>
        </w:tc>
      </w:tr>
    </w:tbl>
    <w:p>
      <w:pPr>
        <w:widowControl w:val="0"/>
        <w:spacing w:after="319" w:line="1" w:lineRule="exact"/>
      </w:pPr>
    </w:p>
    <w:p>
      <w:pPr>
        <w:pStyle w:val="Style27"/>
        <w:keepNext/>
        <w:keepLines/>
        <w:widowControl w:val="0"/>
        <w:shd w:val="clear" w:color="auto" w:fill="auto"/>
        <w:tabs>
          <w:tab w:pos="478" w:val="left"/>
        </w:tabs>
        <w:bidi w:val="0"/>
        <w:spacing w:before="0" w:after="400" w:line="240" w:lineRule="auto"/>
        <w:ind w:left="0" w:right="0" w:firstLine="0"/>
        <w:jc w:val="left"/>
      </w:pPr>
      <w:bookmarkStart w:id="1451" w:name="bookmark1451"/>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5</w:t>
      </w:r>
      <w:bookmarkEnd w:id="1453"/>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451"/>
      <w:bookmarkEnd w:id="1452"/>
      <w:bookmarkEnd w:id="1454"/>
    </w:p>
    <w:p>
      <w:pPr>
        <w:pStyle w:val="Style19"/>
        <w:keepNext w:val="0"/>
        <w:keepLines w:val="0"/>
        <w:widowControl w:val="0"/>
        <w:shd w:val="clear" w:color="auto" w:fill="auto"/>
        <w:bidi w:val="0"/>
        <w:spacing w:before="0" w:after="400" w:line="240" w:lineRule="auto"/>
        <w:ind w:left="0" w:right="0" w:firstLine="0"/>
        <w:jc w:val="left"/>
      </w:pPr>
      <w:r>
        <w:rPr>
          <w:color w:val="000000"/>
          <w:spacing w:val="0"/>
          <w:w w:val="100"/>
          <w:position w:val="0"/>
        </w:rPr>
        <w:t>详见本报告“第十节财务报告”之“七、</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其他综合收益”。</w:t>
      </w:r>
    </w:p>
    <w:p>
      <w:pPr>
        <w:pStyle w:val="Style27"/>
        <w:keepNext/>
        <w:keepLines/>
        <w:widowControl w:val="0"/>
        <w:shd w:val="clear" w:color="auto" w:fill="auto"/>
        <w:tabs>
          <w:tab w:pos="478" w:val="left"/>
        </w:tabs>
        <w:bidi w:val="0"/>
        <w:spacing w:before="0" w:after="400" w:line="240" w:lineRule="auto"/>
        <w:ind w:left="0" w:right="0" w:firstLine="0"/>
        <w:jc w:val="left"/>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5</w:t>
      </w:r>
      <w:bookmarkEnd w:id="1457"/>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455"/>
      <w:bookmarkEnd w:id="1456"/>
      <w:bookmarkEnd w:id="1458"/>
    </w:p>
    <w:p>
      <w:pPr>
        <w:pStyle w:val="Style38"/>
        <w:keepNext/>
        <w:keepLines/>
        <w:widowControl w:val="0"/>
        <w:shd w:val="clear" w:color="auto" w:fill="auto"/>
        <w:bidi w:val="0"/>
        <w:spacing w:before="0" w:line="240" w:lineRule="auto"/>
        <w:ind w:left="0" w:right="0" w:firstLine="0"/>
        <w:jc w:val="left"/>
      </w:pPr>
      <w:bookmarkStart w:id="1459" w:name="bookmark1459"/>
      <w:bookmarkStart w:id="1460" w:name="bookmark1460"/>
      <w:bookmarkStart w:id="1461" w:name="bookmark14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59"/>
      <w:bookmarkEnd w:id="1460"/>
      <w:bookmarkEnd w:id="1461"/>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施工、投标等保证金收支净额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7,707,529.59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17,962,468.13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其他收益、递延收益收到的政府补助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23,009 2 34.65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19,535,412.25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11,894,142.77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12,642,040.26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保函及票据保证金收支净额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5,462.67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41,987,684.11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22,320,342.88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84,604,053.79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72,460263.52</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462" w:name="bookmark1462"/>
      <w:bookmarkStart w:id="1463" w:name="bookmark1463"/>
      <w:bookmarkStart w:id="1464" w:name="bookmark14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62"/>
      <w:bookmarkEnd w:id="1463"/>
      <w:bookmarkEnd w:id="1464"/>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管理费用、销售费用等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108,482,438.22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132,706,544.01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3,334,598.60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施工、投标、保函等保证金收支净额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1,908,174.54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29261,007.25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保函保证金收支净额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3,628,165.06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70,044,817.64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51,049298.31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29,113,018.41</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165,328,076.13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264,459,985.91</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465" w:name="bookmark1465"/>
      <w:bookmarkStart w:id="1466" w:name="bookmark1466"/>
      <w:bookmarkStart w:id="1467" w:name="bookmark1467"/>
      <w:r>
        <w:rPr>
          <w:color w:val="000000"/>
          <w:spacing w:val="0"/>
          <w:w w:val="100"/>
          <w:position w:val="0"/>
        </w:rPr>
        <w:t>⑶收到的其他与投资活动有关的现金</w:t>
      </w:r>
      <w:bookmarkEnd w:id="1465"/>
      <w:bookmarkEnd w:id="1466"/>
      <w:bookmarkEnd w:id="1467"/>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643,500.00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643,500.00</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468" w:name="bookmark1468"/>
      <w:bookmarkStart w:id="1469" w:name="bookmark1469"/>
      <w:bookmarkStart w:id="1470" w:name="bookmark1470"/>
      <w:bookmarkStart w:id="1471" w:name="bookmark1471"/>
      <w:r>
        <w:rPr>
          <w:color w:val="000000"/>
          <w:spacing w:val="0"/>
          <w:w w:val="100"/>
          <w:position w:val="0"/>
        </w:rPr>
        <w:t>（</w:t>
      </w:r>
      <w:bookmarkEnd w:id="1470"/>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468"/>
      <w:bookmarkEnd w:id="1469"/>
      <w:bookmarkEnd w:id="1471"/>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处置子公司支付的现金净额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4,548,948.86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3,064.93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4,552,014.74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3,064.93</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472" w:name="bookmark1472"/>
      <w:bookmarkStart w:id="1473" w:name="bookmark1473"/>
      <w:bookmarkStart w:id="1474" w:name="bookmark1474"/>
      <w:bookmarkStart w:id="1475" w:name="bookmark1475"/>
      <w:r>
        <w:rPr>
          <w:color w:val="000000"/>
          <w:spacing w:val="0"/>
          <w:w w:val="100"/>
          <w:position w:val="0"/>
        </w:rPr>
        <w:t>（</w:t>
      </w:r>
      <w:bookmarkEnd w:id="1474"/>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472"/>
      <w:bookmarkEnd w:id="1473"/>
      <w:bookmarkEnd w:id="1475"/>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47,062,227.66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1,476,748.40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47,062,227.66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1,476,748.40</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476" w:name="bookmark1476"/>
      <w:bookmarkStart w:id="1477" w:name="bookmark1477"/>
      <w:bookmarkStart w:id="1478" w:name="bookmark1478"/>
      <w:bookmarkStart w:id="1479" w:name="bookmark1479"/>
      <w:r>
        <w:rPr>
          <w:color w:val="000000"/>
          <w:spacing w:val="0"/>
          <w:w w:val="100"/>
          <w:position w:val="0"/>
        </w:rPr>
        <w:t>（</w:t>
      </w:r>
      <w:bookmarkEnd w:id="1478"/>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476"/>
      <w:bookmarkEnd w:id="1477"/>
      <w:bookmarkEnd w:id="1479"/>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4,616,620.00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19,779,000.00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10,610,000.00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22,770,000.00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13,997,873.34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1,561,786.99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29,224,493.34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44,110,786.99</w:t>
            </w:r>
          </w:p>
        </w:tc>
      </w:tr>
    </w:tbl>
    <w:p>
      <w:pPr>
        <w:spacing w:lineRule="exact" w:line="1"/>
        <w:rPr>
          <w:sz w:val="2"/>
          <w:szCs w:val="2"/>
        </w:rPr>
      </w:pPr>
      <w:r>
        <w:br w:type="page"/>
      </w:r>
    </w:p>
    <w:p>
      <w:pPr>
        <w:pStyle w:val="Style27"/>
        <w:keepNext/>
        <w:keepLines/>
        <w:widowControl w:val="0"/>
        <w:shd w:val="clear" w:color="auto" w:fill="auto"/>
        <w:bidi w:val="0"/>
        <w:spacing w:before="0" w:after="380" w:line="240" w:lineRule="auto"/>
        <w:ind w:left="0" w:right="0" w:firstLine="0"/>
        <w:jc w:val="left"/>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5</w:t>
      </w:r>
      <w:bookmarkEnd w:id="1482"/>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480"/>
      <w:bookmarkEnd w:id="1481"/>
      <w:bookmarkEnd w:id="1483"/>
    </w:p>
    <w:p>
      <w:pPr>
        <w:pStyle w:val="Style38"/>
        <w:keepNext/>
        <w:keepLines/>
        <w:widowControl w:val="0"/>
        <w:shd w:val="clear" w:color="auto" w:fill="auto"/>
        <w:bidi w:val="0"/>
        <w:spacing w:before="0" w:after="380" w:line="240" w:lineRule="auto"/>
        <w:ind w:left="0" w:right="0" w:firstLine="0"/>
        <w:jc w:val="left"/>
      </w:pPr>
      <w:bookmarkStart w:id="1484" w:name="bookmark1484"/>
      <w:bookmarkStart w:id="1485" w:name="bookmark1485"/>
      <w:bookmarkStart w:id="1486" w:name="bookmark14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84"/>
      <w:bookmarkEnd w:id="1485"/>
      <w:bookmarkEnd w:id="1486"/>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-502,823,485.70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312,833,505.96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904,624,489.59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62,922,797.77</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4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78,636,604.84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73,527,371.13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1,983,341.80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50,628240.77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46,271,600.05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44,897,704.08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12,691,556.80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840"/>
              <w:jc w:val="left"/>
            </w:pPr>
            <w:r>
              <w:rPr>
                <w:color w:val="000000"/>
                <w:spacing w:val="0"/>
                <w:w w:val="100"/>
                <w:position w:val="0"/>
              </w:rPr>
              <w:t>处置固定资产、无形资产和其 他长期资产的损失（收益以“一”号填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513,204.92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11,905,193.89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left"/>
            </w:pPr>
            <w:r>
              <w:rPr>
                <w:color w:val="000000"/>
                <w:spacing w:val="0"/>
                <w:w w:val="100"/>
                <w:position w:val="0"/>
              </w:rPr>
              <w:t>固定资产报废损失（收益以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1,915,259.50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40"/>
              <w:jc w:val="left"/>
            </w:pPr>
            <w:r>
              <w:rPr>
                <w:color w:val="000000"/>
                <w:spacing w:val="0"/>
                <w:w w:val="100"/>
                <w:position w:val="0"/>
              </w:rPr>
              <w:t>公允价值变动损失（收益以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pPr>
            <w:r>
              <w:rPr>
                <w:color w:val="000000"/>
                <w:spacing w:val="0"/>
                <w:w w:val="100"/>
                <w:position w:val="0"/>
              </w:rPr>
              <w:t>财务费用（收益以“一”号填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72,891,766.22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69,836,634.80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840"/>
              <w:jc w:val="left"/>
            </w:pPr>
            <w:r>
              <w:rPr>
                <w:color w:val="000000"/>
                <w:spacing w:val="0"/>
                <w:w w:val="100"/>
                <w:position w:val="0"/>
              </w:rPr>
              <w:t>投资损失（收益以“一”号填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-13,041,045.96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-16,492,698.21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left"/>
            </w:pPr>
            <w:r>
              <w:rPr>
                <w:color w:val="000000"/>
                <w:spacing w:val="0"/>
                <w:w w:val="100"/>
                <w:position w:val="0"/>
              </w:rPr>
              <w:t>递延所得税资产减少（增加以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-75,301,953.32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-22,112,835.07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递延所得税负债增加（减少以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40"/>
              <w:jc w:val="left"/>
            </w:pPr>
            <w:r>
              <w:rPr>
                <w:color w:val="000000"/>
                <w:spacing w:val="0"/>
                <w:w w:val="100"/>
                <w:position w:val="0"/>
              </w:rPr>
              <w:t>存货的减少（增加以“一”号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-112,668,946.26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-57,535,143.26</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4" w:lineRule="exact"/>
              <w:ind w:left="0" w:right="0" w:firstLine="840"/>
              <w:jc w:val="left"/>
            </w:pPr>
            <w:r>
              <w:rPr>
                <w:color w:val="000000"/>
                <w:spacing w:val="0"/>
                <w:w w:val="100"/>
                <w:position w:val="0"/>
              </w:rPr>
              <w:t>经营性应收项目的减少（增加 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-1253208,969.94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-413,822,846.24</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840"/>
              <w:jc w:val="left"/>
            </w:pPr>
            <w:r>
              <w:rPr>
                <w:color w:val="000000"/>
                <w:spacing w:val="0"/>
                <w:w w:val="100"/>
                <w:position w:val="0"/>
              </w:rPr>
              <w:t>经营性应付项目的增加（减少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185,319,410.84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185,955,242.05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-6,426,534.58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15,041,033.33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-623,962,446.75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282,936,672.50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3336"/>
        <w:gridCol w:w="3062"/>
        <w:gridCol w:w="31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1,318,061,778.85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1,210,007,932.02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1,210,007,932.02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909,414,049.44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108,053,846.83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300,593,882.58</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487" w:name="bookmark1487"/>
      <w:bookmarkStart w:id="1488" w:name="bookmark1488"/>
      <w:bookmarkStart w:id="1489" w:name="bookmark14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）本期收到的处置子公司的现金净额</w:t>
      </w:r>
      <w:bookmarkEnd w:id="1487"/>
      <w:bookmarkEnd w:id="1488"/>
      <w:bookmarkEnd w:id="1489"/>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5011"/>
        <w:gridCol w:w="457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left"/>
              <w:rPr>
                <w:sz w:val="18"/>
                <w:szCs w:val="18"/>
              </w:rPr>
            </w:pPr>
            <w:r>
              <w:rPr>
                <w:rFonts w:ascii="Times New Roman" w:eastAsia="Times New Roman" w:hAnsi="Times New Roman" w:cs="Times New Roman"/>
                <w:color w:val="000000"/>
                <w:spacing w:val="0"/>
                <w:w w:val="100"/>
                <w:position w:val="0"/>
                <w:sz w:val="18"/>
                <w:szCs w:val="18"/>
              </w:rPr>
              <w:t>4,800,000.00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深圳达实旗云智慧医疗有限公司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left"/>
              <w:rPr>
                <w:sz w:val="18"/>
                <w:szCs w:val="18"/>
              </w:rPr>
            </w:pPr>
            <w:r>
              <w:rPr>
                <w:rFonts w:ascii="Times New Roman" w:eastAsia="Times New Roman" w:hAnsi="Times New Roman" w:cs="Times New Roman"/>
                <w:color w:val="000000"/>
                <w:spacing w:val="0"/>
                <w:w w:val="100"/>
                <w:position w:val="0"/>
                <w:sz w:val="18"/>
                <w:szCs w:val="18"/>
              </w:rPr>
              <w:t>4,800,000.00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left"/>
              <w:rPr>
                <w:sz w:val="18"/>
                <w:szCs w:val="18"/>
              </w:rPr>
            </w:pPr>
            <w:r>
              <w:rPr>
                <w:rFonts w:ascii="Times New Roman" w:eastAsia="Times New Roman" w:hAnsi="Times New Roman" w:cs="Times New Roman"/>
                <w:color w:val="000000"/>
                <w:spacing w:val="0"/>
                <w:w w:val="100"/>
                <w:position w:val="0"/>
                <w:sz w:val="18"/>
                <w:szCs w:val="18"/>
              </w:rPr>
              <w:t>9,348,948.86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深圳达实旗云智慧医疗有限公司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left"/>
              <w:rPr>
                <w:sz w:val="18"/>
                <w:szCs w:val="18"/>
              </w:rPr>
            </w:pPr>
            <w:r>
              <w:rPr>
                <w:rFonts w:ascii="Times New Roman" w:eastAsia="Times New Roman" w:hAnsi="Times New Roman" w:cs="Times New Roman"/>
                <w:color w:val="000000"/>
                <w:spacing w:val="0"/>
                <w:w w:val="100"/>
                <w:position w:val="0"/>
                <w:sz w:val="18"/>
                <w:szCs w:val="18"/>
              </w:rPr>
              <w:t>9,348,948.86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-4,548,948.86</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490" w:name="bookmark1490"/>
      <w:bookmarkStart w:id="1491" w:name="bookmark1491"/>
      <w:bookmarkStart w:id="1492" w:name="bookmark1492"/>
      <w:bookmarkStart w:id="1493" w:name="bookmark1493"/>
      <w:r>
        <w:rPr>
          <w:color w:val="000000"/>
          <w:spacing w:val="0"/>
          <w:w w:val="100"/>
          <w:position w:val="0"/>
        </w:rPr>
        <w:t>（</w:t>
      </w:r>
      <w:bookmarkEnd w:id="1492"/>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bookmarkEnd w:id="1490"/>
      <w:bookmarkEnd w:id="1491"/>
      <w:bookmarkEnd w:id="1493"/>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6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1,318,061,778.85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1,210,007,932.02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191,496.75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426,637.05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1,317,870282.10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1,209,581294.97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1,318,061,778.85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1,210,007,932.02</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both"/>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6</w:t>
      </w:r>
      <w:bookmarkEnd w:id="1496"/>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494"/>
      <w:bookmarkEnd w:id="1495"/>
      <w:bookmarkEnd w:id="1497"/>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说明对上年期末余额进行调整的“其他，，项目名称及调整金额等事项:</w:t>
      </w:r>
    </w:p>
    <w:p>
      <w:pPr>
        <w:pStyle w:val="Style19"/>
        <w:keepNext w:val="0"/>
        <w:keepLines w:val="0"/>
        <w:widowControl w:val="0"/>
        <w:shd w:val="clear" w:color="auto" w:fill="auto"/>
        <w:bidi w:val="0"/>
        <w:spacing w:before="0" w:after="380" w:line="240" w:lineRule="auto"/>
        <w:ind w:left="0" w:right="0" w:firstLine="420"/>
        <w:jc w:val="both"/>
      </w:pPr>
      <w:r>
        <w:rPr>
          <w:color w:val="000000"/>
          <w:spacing w:val="0"/>
          <w:w w:val="100"/>
          <w:position w:val="0"/>
        </w:rPr>
        <w:t>本报告期公司转让持有的达实旗云</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股权，股权转让后公司对达实旗云丧失控制权，长期股权投资从成本法转为权</w:t>
        <w:br w:type="page"/>
      </w:r>
      <w:r>
        <w:rPr>
          <w:color w:val="000000"/>
          <w:spacing w:val="0"/>
          <w:w w:val="100"/>
          <w:position w:val="0"/>
        </w:rPr>
        <w:t>益法核算，影响期初盈余公积</w:t>
      </w:r>
      <w:r>
        <w:rPr>
          <w:rFonts w:ascii="Times New Roman" w:eastAsia="Times New Roman" w:hAnsi="Times New Roman" w:cs="Times New Roman"/>
          <w:color w:val="000000"/>
          <w:spacing w:val="0"/>
          <w:w w:val="100"/>
          <w:position w:val="0"/>
          <w:sz w:val="18"/>
          <w:szCs w:val="18"/>
        </w:rPr>
        <w:t>500,647.70</w:t>
      </w:r>
      <w:r>
        <w:rPr>
          <w:color w:val="000000"/>
          <w:spacing w:val="0"/>
          <w:w w:val="100"/>
          <w:position w:val="0"/>
        </w:rPr>
        <w:t>元、影响期初未分配利润</w:t>
      </w:r>
      <w:r>
        <w:rPr>
          <w:rFonts w:ascii="Times New Roman" w:eastAsia="Times New Roman" w:hAnsi="Times New Roman" w:cs="Times New Roman"/>
          <w:color w:val="000000"/>
          <w:spacing w:val="0"/>
          <w:w w:val="100"/>
          <w:position w:val="0"/>
          <w:sz w:val="18"/>
          <w:szCs w:val="18"/>
        </w:rPr>
        <w:t>4,505,829.34</w:t>
      </w:r>
      <w:r>
        <w:rPr>
          <w:color w:val="000000"/>
          <w:spacing w:val="0"/>
          <w:w w:val="100"/>
          <w:position w:val="0"/>
        </w:rPr>
        <w:t>元。</w:t>
      </w:r>
    </w:p>
    <w:p>
      <w:pPr>
        <w:pStyle w:val="Style27"/>
        <w:keepNext/>
        <w:keepLines/>
        <w:widowControl w:val="0"/>
        <w:shd w:val="clear" w:color="auto" w:fill="auto"/>
        <w:bidi w:val="0"/>
        <w:spacing w:before="0" w:after="420" w:line="240" w:lineRule="auto"/>
        <w:ind w:left="0" w:right="0" w:firstLine="0"/>
        <w:jc w:val="left"/>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6</w:t>
      </w:r>
      <w:bookmarkEnd w:id="1500"/>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bookmarkEnd w:id="1498"/>
      <w:bookmarkEnd w:id="1499"/>
      <w:bookmarkEnd w:id="1501"/>
    </w:p>
    <w:p>
      <w:pPr>
        <w:pStyle w:val="Style1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6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84,506289.00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保函及票据保证金、农民工保证金、 定期存款质押等，详见本附注七、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货 币资金</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7,232,933.79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质押贷款</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337,417,563.51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抵押贷款</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560,098,629.58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抵押贷款</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989,255,415.88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6</w:t>
      </w:r>
      <w:bookmarkEnd w:id="1504"/>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502"/>
      <w:bookmarkEnd w:id="1503"/>
      <w:bookmarkEnd w:id="1505"/>
    </w:p>
    <w:p>
      <w:pPr>
        <w:pStyle w:val="Style38"/>
        <w:keepNext/>
        <w:keepLines/>
        <w:widowControl w:val="0"/>
        <w:shd w:val="clear" w:color="auto" w:fill="auto"/>
        <w:bidi w:val="0"/>
        <w:spacing w:before="0" w:after="380" w:line="240" w:lineRule="auto"/>
        <w:ind w:left="0" w:right="0" w:firstLine="0"/>
        <w:jc w:val="left"/>
      </w:pPr>
      <w:bookmarkStart w:id="1506" w:name="bookmark1506"/>
      <w:bookmarkStart w:id="1507" w:name="bookmark1507"/>
      <w:bookmarkStart w:id="1508" w:name="bookmark15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06"/>
      <w:bookmarkEnd w:id="1507"/>
      <w:bookmarkEnd w:id="1508"/>
    </w:p>
    <w:p>
      <w:pPr>
        <w:pStyle w:val="Style1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2510"/>
        <w:gridCol w:w="2294"/>
        <w:gridCol w:w="2386"/>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期末折算人民币余额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679,794.44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100,900.60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643,311.96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44,621.43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36,482.48</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8"/>
        <w:keepNext/>
        <w:keepLines/>
        <w:widowControl w:val="0"/>
        <w:shd w:val="clear" w:color="auto" w:fill="auto"/>
        <w:bidi w:val="0"/>
        <w:spacing w:before="0" w:after="380" w:line="317" w:lineRule="exact"/>
        <w:ind w:left="0" w:right="0" w:firstLine="0"/>
        <w:jc w:val="left"/>
      </w:pPr>
      <w:bookmarkStart w:id="1509" w:name="bookmark1509"/>
      <w:bookmarkStart w:id="1510" w:name="bookmark1510"/>
      <w:bookmarkStart w:id="1511" w:name="bookmark15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09"/>
      <w:bookmarkEnd w:id="1510"/>
      <w:bookmarkEnd w:id="1511"/>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7"/>
        <w:keepNext/>
        <w:keepLines/>
        <w:widowControl w:val="0"/>
        <w:shd w:val="clear" w:color="auto" w:fill="auto"/>
        <w:bidi w:val="0"/>
        <w:spacing w:before="0" w:after="200" w:line="331" w:lineRule="auto"/>
        <w:ind w:left="0" w:right="0" w:firstLine="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6</w:t>
      </w:r>
      <w:bookmarkEnd w:id="1514"/>
      <w:r>
        <w:rPr>
          <w:rFonts w:ascii="Times New Roman" w:eastAsia="Times New Roman" w:hAnsi="Times New Roman" w:cs="Times New Roman"/>
          <w:color w:val="000000"/>
          <w:spacing w:val="0"/>
          <w:w w:val="100"/>
          <w:position w:val="0"/>
        </w:rPr>
        <w:t>3</w:t>
      </w:r>
      <w:r>
        <w:rPr>
          <w:color w:val="000000"/>
          <w:spacing w:val="0"/>
          <w:w w:val="100"/>
          <w:position w:val="0"/>
        </w:rPr>
        <w:t>、政府补助</w:t>
      </w:r>
      <w:bookmarkEnd w:id="1512"/>
      <w:bookmarkEnd w:id="1513"/>
      <w:bookmarkEnd w:id="1515"/>
    </w:p>
    <w:p>
      <w:pPr>
        <w:pStyle w:val="Style38"/>
        <w:keepNext/>
        <w:keepLines/>
        <w:widowControl w:val="0"/>
        <w:shd w:val="clear" w:color="auto" w:fill="auto"/>
        <w:bidi w:val="0"/>
        <w:spacing w:before="0" w:after="380" w:line="317" w:lineRule="exact"/>
        <w:ind w:left="0" w:right="0" w:firstLine="0"/>
        <w:jc w:val="left"/>
      </w:pPr>
      <w:bookmarkStart w:id="1516" w:name="bookmark1516"/>
      <w:bookmarkStart w:id="1517" w:name="bookmark1517"/>
      <w:bookmarkStart w:id="1518" w:name="bookmark15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516"/>
      <w:bookmarkEnd w:id="1517"/>
      <w:bookmarkEnd w:id="151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1334"/>
        <w:gridCol w:w="994"/>
        <w:gridCol w:w="19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计入当期损益的金额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即征即退增值税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15,435,127.82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大型建筑主动蓄冷冻中央空调系统合同能源管理产业化项目补助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8,500,000.00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工业企业扩大产能奖励项目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6,974,000.00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6,974,000.00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战略性新兴产业和未来产业资助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科技成果转化项目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3,972,500.00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3,972,500.00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3,617,500.00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3,617,500.00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稳增长资助项目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2,347,200.00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2,347,200.00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高新技术企业奖励金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1,600,000.00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财政扶持金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740,300.00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740,300.00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深圳市科技创新委员会研发资助款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596,000.00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596,000.00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其他专项政府补助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630,180.00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630,180.00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企业研究与开发支出补助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493,000.00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493,000.00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融资租赁支持补助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406,600.00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406,600.00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科技进步配套奖励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326,061.91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326,061.91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工业和信息化产业发展专项资金质量品牌双提升扶持计划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320,000.00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人才实训基地资助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286,600.00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286,600.00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275,517.21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275,517.21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水电物业费补贴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221,530.31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221,530.31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深圳市南山区文化光电旅游体育局工业旅游资助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创新人才补助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194,082.00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194,082.00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市科普基地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科普示范点建设资助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国家高新技术企业倍增支持计划款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三重一创建设资金补助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bl>
    <w:p>
      <w:pPr>
        <w:spacing w:lineRule="exact" w:line="1"/>
        <w:rPr>
          <w:sz w:val="2"/>
          <w:szCs w:val="2"/>
        </w:rPr>
      </w:pPr>
      <w:r>
        <w:br w:type="page"/>
      </w:r>
    </w:p>
    <w:tbl>
      <w:tblPr>
        <w:tblOverlap w:val="never"/>
        <w:jc w:val="center"/>
        <w:tblLayout w:type="fixed"/>
      </w:tblPr>
      <w:tblGrid>
        <w:gridCol w:w="5592"/>
        <w:gridCol w:w="1334"/>
        <w:gridCol w:w="994"/>
        <w:gridCol w:w="195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9,900.00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8,072.22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8,072.22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小升规项目深中小企业政府补助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6,131.00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6,131.00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开票软件维护费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52,440,862.47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37,005,734.65</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519" w:name="bookmark1519"/>
      <w:bookmarkStart w:id="1520" w:name="bookmark1520"/>
      <w:bookmarkStart w:id="1521" w:name="bookmark15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519"/>
      <w:bookmarkEnd w:id="1520"/>
      <w:bookmarkEnd w:id="1521"/>
    </w:p>
    <w:p>
      <w:pPr>
        <w:pStyle w:val="Style19"/>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2"/>
        <w:keepNext/>
        <w:keepLines/>
        <w:widowControl w:val="0"/>
        <w:shd w:val="clear" w:color="auto" w:fill="auto"/>
        <w:bidi w:val="0"/>
        <w:spacing w:before="0" w:after="380" w:line="240" w:lineRule="auto"/>
        <w:ind w:left="0" w:right="0" w:firstLine="0"/>
        <w:jc w:val="left"/>
      </w:pPr>
      <w:bookmarkStart w:id="1522" w:name="bookmark1522"/>
      <w:bookmarkStart w:id="1523" w:name="bookmark1523"/>
      <w:bookmarkStart w:id="1524" w:name="bookmark1524"/>
      <w:bookmarkStart w:id="1525" w:name="bookmark1525"/>
      <w:r>
        <w:rPr>
          <w:color w:val="000000"/>
          <w:spacing w:val="0"/>
          <w:w w:val="100"/>
          <w:position w:val="0"/>
          <w:sz w:val="24"/>
          <w:szCs w:val="24"/>
        </w:rPr>
        <w:t>八</w:t>
      </w:r>
      <w:bookmarkEnd w:id="1524"/>
      <w:r>
        <w:rPr>
          <w:color w:val="000000"/>
          <w:spacing w:val="0"/>
          <w:w w:val="100"/>
          <w:position w:val="0"/>
          <w:sz w:val="24"/>
          <w:szCs w:val="24"/>
        </w:rPr>
        <w:t>、合并范围的变更</w:t>
      </w:r>
      <w:bookmarkEnd w:id="1522"/>
      <w:bookmarkEnd w:id="1523"/>
      <w:bookmarkEnd w:id="1525"/>
    </w:p>
    <w:p>
      <w:pPr>
        <w:pStyle w:val="Style27"/>
        <w:keepNext/>
        <w:keepLines/>
        <w:widowControl w:val="0"/>
        <w:shd w:val="clear" w:color="auto" w:fill="auto"/>
        <w:bidi w:val="0"/>
        <w:spacing w:before="0" w:after="380" w:line="240" w:lineRule="auto"/>
        <w:ind w:left="0" w:right="0" w:firstLine="0"/>
        <w:jc w:val="left"/>
      </w:pPr>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1</w:t>
      </w:r>
      <w:r>
        <w:rPr>
          <w:color w:val="000000"/>
          <w:spacing w:val="0"/>
          <w:w w:val="100"/>
          <w:position w:val="0"/>
        </w:rPr>
        <w:t>、处置子公司</w:t>
      </w:r>
      <w:bookmarkEnd w:id="1526"/>
      <w:bookmarkEnd w:id="1527"/>
      <w:bookmarkEnd w:id="1528"/>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是否存在单次处置对子公司投资即丧失控制权的情形</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V</w:t>
      </w:r>
      <w:r>
        <w:rPr>
          <w:color w:val="000000"/>
          <w:spacing w:val="0"/>
          <w:w w:val="100"/>
          <w:position w:val="0"/>
        </w:rPr>
        <w:t>是□否</w:t>
      </w:r>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49"/>
        <w:gridCol w:w="730"/>
        <w:gridCol w:w="734"/>
        <w:gridCol w:w="739"/>
        <w:gridCol w:w="739"/>
        <w:gridCol w:w="730"/>
        <w:gridCol w:w="734"/>
        <w:gridCol w:w="744"/>
        <w:gridCol w:w="734"/>
        <w:gridCol w:w="730"/>
        <w:gridCol w:w="749"/>
        <w:gridCol w:w="734"/>
      </w:tblGrid>
      <w:tr>
        <w:trPr>
          <w:trHeight w:val="54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子公</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司名</w:t>
            </w:r>
          </w:p>
          <w:p>
            <w:pPr>
              <w:pStyle w:val="Style2"/>
              <w:keepNext w:val="0"/>
              <w:keepLines w:val="0"/>
              <w:widowControl w:val="0"/>
              <w:shd w:val="clear" w:color="auto" w:fill="auto"/>
              <w:bidi w:val="0"/>
              <w:spacing w:before="0" w:after="120" w:line="240" w:lineRule="auto"/>
              <w:ind w:left="0" w:right="0" w:firstLine="280"/>
              <w:jc w:val="left"/>
            </w:pPr>
            <w:r>
              <w:rPr>
                <w:color w:val="000000"/>
                <w:spacing w:val="0"/>
                <w:w w:val="100"/>
                <w:position w:val="0"/>
              </w:rPr>
              <w:t>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股权</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处置</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价款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180" w:right="0" w:firstLine="0"/>
              <w:jc w:val="left"/>
            </w:pPr>
            <w:r>
              <w:rPr>
                <w:color w:val="000000"/>
                <w:spacing w:val="0"/>
                <w:w w:val="100"/>
                <w:position w:val="0"/>
              </w:rPr>
              <w:t>股权</w:t>
            </w:r>
          </w:p>
          <w:p>
            <w:pPr>
              <w:pStyle w:val="Style2"/>
              <w:keepNext w:val="0"/>
              <w:keepLines w:val="0"/>
              <w:widowControl w:val="0"/>
              <w:shd w:val="clear" w:color="auto" w:fill="auto"/>
              <w:bidi w:val="0"/>
              <w:spacing w:before="0" w:after="0" w:line="322" w:lineRule="exact"/>
              <w:ind w:left="180" w:right="0" w:firstLine="0"/>
              <w:jc w:val="left"/>
            </w:pPr>
            <w:r>
              <w:rPr>
                <w:color w:val="000000"/>
                <w:spacing w:val="0"/>
                <w:w w:val="100"/>
                <w:position w:val="0"/>
              </w:rPr>
              <w:t>处置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股权</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处置</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rPr>
              <w:t>丧失 控制 权的 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both"/>
            </w:pPr>
            <w:r>
              <w:rPr>
                <w:color w:val="000000"/>
                <w:spacing w:val="0"/>
                <w:w w:val="100"/>
                <w:position w:val="0"/>
              </w:rPr>
              <w:t>丧失 控制 权时 点的 确定 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60"/>
              <w:jc w:val="both"/>
            </w:pPr>
            <w:r>
              <w:rPr>
                <w:color w:val="000000"/>
                <w:spacing w:val="0"/>
                <w:w w:val="100"/>
                <w:position w:val="0"/>
              </w:rPr>
              <w:t>处置 价款 与处 置投 资对 应的 合并 财务 报表 层面 享有 该子 公司 净资 产份 额的 差额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both"/>
            </w:pPr>
            <w:r>
              <w:rPr>
                <w:color w:val="000000"/>
                <w:spacing w:val="0"/>
                <w:w w:val="100"/>
                <w:position w:val="0"/>
              </w:rPr>
              <w:t>丧失 控制 权之 日剩 余股 权的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both"/>
            </w:pPr>
            <w:r>
              <w:rPr>
                <w:color w:val="000000"/>
                <w:spacing w:val="0"/>
                <w:w w:val="100"/>
                <w:position w:val="0"/>
              </w:rPr>
              <w:t>丧失 控制 权之 日剩 余股 权的 账面 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60"/>
              <w:jc w:val="left"/>
            </w:pPr>
            <w:r>
              <w:rPr>
                <w:color w:val="000000"/>
                <w:spacing w:val="0"/>
                <w:w w:val="100"/>
                <w:position w:val="0"/>
              </w:rPr>
              <w:t>丧失 控制 权之 日剩 余股 权的 公允 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140" w:right="0" w:firstLine="40"/>
              <w:jc w:val="left"/>
            </w:pPr>
            <w:r>
              <w:rPr>
                <w:color w:val="000000"/>
                <w:spacing w:val="0"/>
                <w:w w:val="100"/>
                <w:position w:val="0"/>
              </w:rPr>
              <w:t>按照 公允 价值 重新 计量 剩余 股权 产生 的利 得或 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 控制 权之 日剩 余股 权公 允价 值的 确定 方法 及主 要假 设</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rPr>
              <w:t>与原 子公 司股 权投 资相 关的 其他 综合 收益 转入 投资 损益 的金 额</w:t>
            </w:r>
          </w:p>
        </w:tc>
      </w:tr>
      <w:tr>
        <w:trPr>
          <w:trHeight w:val="22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 达实 旗云 智慧 医疗 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4,800,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16.00</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转让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协议</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规定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10,954 </w:t>
            </w:r>
            <w:r>
              <w:rPr>
                <w:rFonts w:ascii="Times New Roman" w:eastAsia="Times New Roman" w:hAnsi="Times New Roman" w:cs="Times New Roman"/>
                <w:color w:val="000000"/>
                <w:spacing w:val="0"/>
                <w:w w:val="100"/>
                <w:position w:val="0"/>
                <w:sz w:val="18"/>
                <w:szCs w:val="18"/>
              </w:rPr>
              <w:t>,167.1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10,500 </w:t>
            </w:r>
            <w:r>
              <w:rPr>
                <w:rFonts w:ascii="Times New Roman" w:eastAsia="Times New Roman" w:hAnsi="Times New Roman" w:cs="Times New Roman"/>
                <w:color w:val="000000"/>
                <w:spacing w:val="0"/>
                <w:w w:val="100"/>
                <w:position w:val="0"/>
                <w:sz w:val="18"/>
                <w:szCs w:val="18"/>
              </w:rPr>
              <w:t xml:space="preserve">,000.0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以出 售股 权的 交易 价作 为剩 余股</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49"/>
        <w:gridCol w:w="730"/>
        <w:gridCol w:w="734"/>
        <w:gridCol w:w="744"/>
        <w:gridCol w:w="734"/>
        <w:gridCol w:w="730"/>
        <w:gridCol w:w="734"/>
        <w:gridCol w:w="744"/>
        <w:gridCol w:w="734"/>
        <w:gridCol w:w="730"/>
        <w:gridCol w:w="749"/>
        <w:gridCol w:w="739"/>
      </w:tblGrid>
      <w:tr>
        <w:trPr>
          <w:trHeight w:val="9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权公 允价 值。</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是"否</w:t>
      </w:r>
    </w:p>
    <w:p>
      <w:pPr>
        <w:pStyle w:val="Style27"/>
        <w:keepNext/>
        <w:keepLines/>
        <w:widowControl w:val="0"/>
        <w:shd w:val="clear" w:color="auto" w:fill="auto"/>
        <w:bidi w:val="0"/>
        <w:spacing w:before="0" w:after="420" w:line="240" w:lineRule="auto"/>
        <w:ind w:left="0" w:right="0" w:firstLine="0"/>
        <w:jc w:val="left"/>
      </w:pPr>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2</w:t>
      </w:r>
      <w:r>
        <w:rPr>
          <w:color w:val="000000"/>
          <w:spacing w:val="0"/>
          <w:w w:val="100"/>
          <w:position w:val="0"/>
        </w:rPr>
        <w:t>、其他原因的合并范围变动</w:t>
      </w:r>
      <w:bookmarkEnd w:id="1529"/>
      <w:bookmarkEnd w:id="1530"/>
      <w:bookmarkEnd w:id="1531"/>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19"/>
        <w:keepNext w:val="0"/>
        <w:keepLines w:val="0"/>
        <w:widowControl w:val="0"/>
        <w:numPr>
          <w:ilvl w:val="0"/>
          <w:numId w:val="61"/>
        </w:numPr>
        <w:shd w:val="clear" w:color="auto" w:fill="auto"/>
        <w:bidi w:val="0"/>
        <w:spacing w:before="0" w:after="80" w:line="240" w:lineRule="auto"/>
        <w:ind w:left="0" w:right="0" w:firstLine="0"/>
        <w:jc w:val="left"/>
      </w:pPr>
      <w:bookmarkStart w:id="1532" w:name="bookmark1532"/>
      <w:bookmarkEnd w:id="1532"/>
      <w:r>
        <w:rPr>
          <w:color w:val="000000"/>
          <w:spacing w:val="0"/>
          <w:w w:val="100"/>
          <w:position w:val="0"/>
        </w:rPr>
        <w:t>注销</w:t>
      </w:r>
    </w:p>
    <w:tbl>
      <w:tblPr>
        <w:tblOverlap w:val="never"/>
        <w:jc w:val="center"/>
        <w:tblLayout w:type="fixed"/>
      </w:tblPr>
      <w:tblGrid>
        <w:gridCol w:w="4066"/>
        <w:gridCol w:w="1762"/>
        <w:gridCol w:w="1766"/>
        <w:gridCol w:w="2093"/>
      </w:tblGrid>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子公司级次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注销时点</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深圳达实智慧医疗有限公司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清算注销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云浮市济天企业管理有限公司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清算注销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bl>
    <w:p>
      <w:pPr>
        <w:widowControl w:val="0"/>
        <w:spacing w:after="79" w:line="1" w:lineRule="exact"/>
      </w:pPr>
    </w:p>
    <w:p>
      <w:pPr>
        <w:pStyle w:val="Style24"/>
        <w:keepNext w:val="0"/>
        <w:keepLines w:val="0"/>
        <w:widowControl w:val="0"/>
        <w:shd w:val="clear" w:color="auto" w:fill="auto"/>
        <w:bidi w:val="0"/>
        <w:spacing w:before="0" w:after="0" w:line="240" w:lineRule="auto"/>
        <w:ind w:left="14"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)新设</w:t>
      </w:r>
    </w:p>
    <w:tbl>
      <w:tblPr>
        <w:tblOverlap w:val="never"/>
        <w:jc w:val="center"/>
        <w:tblLayout w:type="fixed"/>
      </w:tblPr>
      <w:tblGrid>
        <w:gridCol w:w="3346"/>
        <w:gridCol w:w="1214"/>
        <w:gridCol w:w="2155"/>
        <w:gridCol w:w="1992"/>
        <w:gridCol w:w="979"/>
      </w:tblGrid>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子公司级次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股权取得方式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股权取得时点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新增方式</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宿州达实智慧医疗科技有限公司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货币出资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保定达实智慧医疗科技有限公司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货币出资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bl>
    <w:p>
      <w:pPr>
        <w:widowControl w:val="0"/>
        <w:spacing w:after="299" w:line="1" w:lineRule="exact"/>
      </w:pPr>
    </w:p>
    <w:p>
      <w:pPr>
        <w:pStyle w:val="Style22"/>
        <w:keepNext/>
        <w:keepLines/>
        <w:widowControl w:val="0"/>
        <w:shd w:val="clear" w:color="auto" w:fill="auto"/>
        <w:bidi w:val="0"/>
        <w:spacing w:before="0" w:after="360" w:line="240" w:lineRule="auto"/>
        <w:ind w:left="0" w:right="0" w:firstLine="0"/>
        <w:jc w:val="left"/>
      </w:pPr>
      <w:bookmarkStart w:id="1533" w:name="bookmark1533"/>
      <w:bookmarkStart w:id="1534" w:name="bookmark1534"/>
      <w:bookmarkStart w:id="1535" w:name="bookmark1535"/>
      <w:bookmarkStart w:id="1536" w:name="bookmark1536"/>
      <w:r>
        <w:rPr>
          <w:color w:val="000000"/>
          <w:spacing w:val="0"/>
          <w:w w:val="100"/>
          <w:position w:val="0"/>
          <w:sz w:val="24"/>
          <w:szCs w:val="24"/>
        </w:rPr>
        <w:t>九</w:t>
      </w:r>
      <w:bookmarkEnd w:id="1535"/>
      <w:r>
        <w:rPr>
          <w:color w:val="000000"/>
          <w:spacing w:val="0"/>
          <w:w w:val="100"/>
          <w:position w:val="0"/>
          <w:sz w:val="24"/>
          <w:szCs w:val="24"/>
        </w:rPr>
        <w:t>、在其他主体中的权益</w:t>
      </w:r>
      <w:bookmarkEnd w:id="1533"/>
      <w:bookmarkEnd w:id="1534"/>
      <w:bookmarkEnd w:id="1536"/>
    </w:p>
    <w:p>
      <w:pPr>
        <w:pStyle w:val="Style27"/>
        <w:keepNext/>
        <w:keepLines/>
        <w:widowControl w:val="0"/>
        <w:shd w:val="clear" w:color="auto" w:fill="auto"/>
        <w:bidi w:val="0"/>
        <w:spacing w:before="0" w:line="240" w:lineRule="auto"/>
        <w:ind w:left="0" w:right="0" w:firstLine="0"/>
        <w:jc w:val="left"/>
      </w:pPr>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37"/>
      <w:bookmarkEnd w:id="1538"/>
      <w:bookmarkEnd w:id="1539"/>
    </w:p>
    <w:p>
      <w:pPr>
        <w:pStyle w:val="Style38"/>
        <w:keepNext/>
        <w:keepLines/>
        <w:widowControl w:val="0"/>
        <w:shd w:val="clear" w:color="auto" w:fill="auto"/>
        <w:bidi w:val="0"/>
        <w:spacing w:before="0" w:after="300" w:line="240" w:lineRule="auto"/>
        <w:ind w:left="0" w:right="0" w:firstLine="0"/>
        <w:jc w:val="left"/>
      </w:pPr>
      <w:bookmarkStart w:id="1540" w:name="bookmark1540"/>
      <w:bookmarkStart w:id="1541" w:name="bookmark1541"/>
      <w:bookmarkStart w:id="1542" w:name="bookmark15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40"/>
      <w:bookmarkEnd w:id="1541"/>
      <w:bookmarkEnd w:id="1542"/>
    </w:p>
    <w:tbl>
      <w:tblPr>
        <w:tblOverlap w:val="never"/>
        <w:jc w:val="center"/>
        <w:tblLayout w:type="fixed"/>
      </w:tblPr>
      <w:tblGrid>
        <w:gridCol w:w="1632"/>
        <w:gridCol w:w="682"/>
        <w:gridCol w:w="686"/>
        <w:gridCol w:w="3830"/>
        <w:gridCol w:w="864"/>
        <w:gridCol w:w="854"/>
        <w:gridCol w:w="1224"/>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主要</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经营</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注册 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江苏达实久信医 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医院净化、物流工程研发、设计、安装。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下企业合并</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常州丹迪医疗器 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下企业合并</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江苏久信净化设 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室内空气净化器制造、销售、安装。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下企业合并</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江苏达实久信智 慧物流系统有限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传输物流系统的设计、安装、销售。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下企业合并</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江苏达实久信数 字医疗科技有限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数字化手术室系统软件的研发、销售、安装。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下企业合并</w:t>
            </w:r>
          </w:p>
        </w:tc>
      </w:tr>
    </w:tbl>
    <w:p>
      <w:pPr>
        <w:spacing w:lineRule="exact" w:line="1"/>
        <w:rPr>
          <w:sz w:val="2"/>
          <w:szCs w:val="2"/>
        </w:rPr>
      </w:pPr>
      <w:r>
        <w:br w:type="page"/>
      </w:r>
    </w:p>
    <w:tbl>
      <w:tblPr>
        <w:tblOverlap w:val="never"/>
        <w:jc w:val="center"/>
        <w:tblLayout w:type="fixed"/>
      </w:tblPr>
      <w:tblGrid>
        <w:gridCol w:w="1632"/>
        <w:gridCol w:w="682"/>
        <w:gridCol w:w="686"/>
        <w:gridCol w:w="3830"/>
        <w:gridCol w:w="864"/>
        <w:gridCol w:w="854"/>
        <w:gridCol w:w="1224"/>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深圳达实信息技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开发、销售非接触式智能卡应用产品及系统、 计算机网络、计算机软件、办公自动化设备、 网络连接设备。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下企业合并</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深圳达实融资租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融资租赁业务；租赁业务。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通过设立方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式取得</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昌都市达实投资 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昌都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昌都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通过设立方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式取得</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遵义达实绿色智 慧发展有限公司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遵义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遵义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智慧城市建设。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通过设立方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式取得</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珠海达实科技发 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研发能源管理产品。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通过设立方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式取得</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淮南达实智慧城 市投资发展有限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淮南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智慧城市</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通过设立方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式取得</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雄安达实智慧科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智能建筑系统开发与集成。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通过设立方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式取得</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江苏洪泽湖达实 智慧医养有限公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淮安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医疗和健康养生项目投资、建设、运营。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通过设立方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式取得</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深圳市小鹿暖暖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计算机软件设计。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下企业合并</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湖南桃江达实智 慧医养有限公司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益阳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医疗和健康养生项目投资、建设、运营。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通过设立方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式取得</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仁怀达实绿色智 慧发展有限公司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仁怀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建筑智能化及机电设备工程、净化工程设计、 采购、集成及安装。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通过设立方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式取得</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达实智能科技（成 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通过设立方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式取得</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深圳达实物联网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开发、集成、销售物联网系统。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达实信息分 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深圳达实软件有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通过设立方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式取得</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青岛达实智慧科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医疗投资管理。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通过设立方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式取得</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淮南达实智慧医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淮南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医疗和健康养生项目投资、建设、运营。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通过设立方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式取得</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平行咨询有限公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购买少数股 东权益方式 取得</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深圳达实云技术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信息传输、软件和信息技术服务。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通过设立方</w:t>
            </w:r>
          </w:p>
        </w:tc>
      </w:tr>
    </w:tbl>
    <w:p>
      <w:pPr>
        <w:spacing w:lineRule="exact" w:line="1"/>
        <w:rPr>
          <w:sz w:val="2"/>
          <w:szCs w:val="2"/>
        </w:rPr>
      </w:pPr>
      <w:r>
        <w:br w:type="page"/>
      </w:r>
    </w:p>
    <w:tbl>
      <w:tblPr>
        <w:tblOverlap w:val="never"/>
        <w:jc w:val="center"/>
        <w:tblLayout w:type="fixed"/>
      </w:tblPr>
      <w:tblGrid>
        <w:gridCol w:w="1632"/>
        <w:gridCol w:w="682"/>
        <w:gridCol w:w="686"/>
        <w:gridCol w:w="3830"/>
        <w:gridCol w:w="864"/>
        <w:gridCol w:w="854"/>
        <w:gridCol w:w="122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式取得</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上海沧洱实业有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房地产出租。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下企业合并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宿州达实智慧医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软件开发、运行维护服务；智慧城市</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 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通过设立方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式取得</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保定达实智慧医 疗科技有限公司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医学研究和试验发展。应用软件开发（不含教 育软件），信息系统设计和运行维护服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通过设立方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式取得</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543" w:name="bookmark1543"/>
      <w:bookmarkStart w:id="1544" w:name="bookmark1544"/>
      <w:bookmarkStart w:id="1545" w:name="bookmark15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43"/>
      <w:bookmarkEnd w:id="1544"/>
      <w:bookmarkEnd w:id="1545"/>
    </w:p>
    <w:p>
      <w:pPr>
        <w:pStyle w:val="Style24"/>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1934"/>
        <w:gridCol w:w="1910"/>
        <w:gridCol w:w="1920"/>
        <w:gridCol w:w="1910"/>
        <w:gridCol w:w="1930"/>
      </w:tblGrid>
      <w:tr>
        <w:trPr>
          <w:trHeight w:val="7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 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 分派的股利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期末少数股东权益余 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淮南达实智慧城市投 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439,266.41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11,319,745.55</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江苏洪泽湖达实智慧 医养有限公司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-296,679.51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141,370,798.34</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湖南桃江达实智慧医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养有限公司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-17,380.97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19,652,143.49</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546" w:name="bookmark1546"/>
      <w:bookmarkStart w:id="1547" w:name="bookmark1547"/>
      <w:bookmarkStart w:id="1548" w:name="bookmark1548"/>
      <w:bookmarkStart w:id="1549" w:name="bookmark1549"/>
      <w:r>
        <w:rPr>
          <w:color w:val="000000"/>
          <w:spacing w:val="0"/>
          <w:w w:val="100"/>
          <w:position w:val="0"/>
        </w:rPr>
        <w:t>（</w:t>
      </w:r>
      <w:bookmarkEnd w:id="1548"/>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546"/>
      <w:bookmarkEnd w:id="1547"/>
      <w:bookmarkEnd w:id="1549"/>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49"/>
        <w:gridCol w:w="730"/>
        <w:gridCol w:w="734"/>
        <w:gridCol w:w="744"/>
        <w:gridCol w:w="734"/>
        <w:gridCol w:w="730"/>
        <w:gridCol w:w="734"/>
        <w:gridCol w:w="744"/>
        <w:gridCol w:w="734"/>
        <w:gridCol w:w="730"/>
        <w:gridCol w:w="749"/>
        <w:gridCol w:w="739"/>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子公</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司名</w:t>
            </w:r>
          </w:p>
          <w:p>
            <w:pPr>
              <w:pStyle w:val="Style2"/>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流动</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非流</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动资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资产</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流动</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非流</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动负</w:t>
            </w:r>
          </w:p>
          <w:p>
            <w:pPr>
              <w:pStyle w:val="Style2"/>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负债</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流动</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非流</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动资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资产</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流动</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非流</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动负</w:t>
            </w:r>
          </w:p>
          <w:p>
            <w:pPr>
              <w:pStyle w:val="Style2"/>
              <w:keepNext w:val="0"/>
              <w:keepLines w:val="0"/>
              <w:widowControl w:val="0"/>
              <w:shd w:val="clear" w:color="auto" w:fill="auto"/>
              <w:bidi w:val="0"/>
              <w:spacing w:before="0" w:after="100" w:line="240" w:lineRule="auto"/>
              <w:ind w:left="0" w:right="260" w:firstLine="0"/>
              <w:jc w:val="right"/>
            </w:pPr>
            <w:r>
              <w:rPr>
                <w:color w:val="000000"/>
                <w:spacing w:val="0"/>
                <w:w w:val="100"/>
                <w:position w:val="0"/>
              </w:rPr>
              <w:t>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负债</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r>
      <w:tr>
        <w:trPr>
          <w:trHeight w:val="25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淮南 达实 智慧 城市 投资</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发展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35,600 </w:t>
            </w:r>
            <w:r>
              <w:rPr>
                <w:rFonts w:ascii="Times New Roman" w:eastAsia="Times New Roman" w:hAnsi="Times New Roman" w:cs="Times New Roman"/>
                <w:color w:val="000000"/>
                <w:spacing w:val="0"/>
                <w:w w:val="100"/>
                <w:position w:val="0"/>
                <w:sz w:val="18"/>
                <w:szCs w:val="18"/>
              </w:rPr>
              <w:t>,359.1</w:t>
            </w:r>
          </w:p>
          <w:p>
            <w:pPr>
              <w:pStyle w:val="Style2"/>
              <w:keepNext w:val="0"/>
              <w:keepLines w:val="0"/>
              <w:widowControl w:val="0"/>
              <w:shd w:val="clear" w:color="auto" w:fill="auto"/>
              <w:bidi w:val="0"/>
              <w:spacing w:before="0" w:after="0" w:line="36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57,791 </w:t>
            </w:r>
            <w:r>
              <w:rPr>
                <w:rFonts w:ascii="Times New Roman" w:eastAsia="Times New Roman" w:hAnsi="Times New Roman" w:cs="Times New Roman"/>
                <w:color w:val="000000"/>
                <w:spacing w:val="0"/>
                <w:w w:val="100"/>
                <w:position w:val="0"/>
                <w:sz w:val="18"/>
                <w:szCs w:val="18"/>
              </w:rPr>
              <w:t>,858.7</w:t>
            </w:r>
          </w:p>
          <w:p>
            <w:pPr>
              <w:pStyle w:val="Style2"/>
              <w:keepNext w:val="0"/>
              <w:keepLines w:val="0"/>
              <w:widowControl w:val="0"/>
              <w:shd w:val="clear" w:color="auto" w:fill="auto"/>
              <w:bidi w:val="0"/>
              <w:spacing w:before="0" w:after="0" w:line="36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93,392</w:t>
            </w:r>
          </w:p>
          <w:p>
            <w:pPr>
              <w:pStyle w:val="Style2"/>
              <w:keepNext w:val="0"/>
              <w:keepLines w:val="0"/>
              <w:widowControl w:val="0"/>
              <w:shd w:val="clear" w:color="auto" w:fill="auto"/>
              <w:bidi w:val="0"/>
              <w:spacing w:before="0" w:after="14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217.9</w:t>
            </w:r>
          </w:p>
          <w:p>
            <w:pPr>
              <w:pStyle w:val="Style2"/>
              <w:keepNext w:val="0"/>
              <w:keepLines w:val="0"/>
              <w:widowControl w:val="0"/>
              <w:shd w:val="clear" w:color="auto" w:fill="auto"/>
              <w:bidi w:val="0"/>
              <w:spacing w:before="0" w:after="12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28,405 </w:t>
            </w:r>
            <w:r>
              <w:rPr>
                <w:rFonts w:ascii="Times New Roman" w:eastAsia="Times New Roman" w:hAnsi="Times New Roman" w:cs="Times New Roman"/>
                <w:color w:val="000000"/>
                <w:spacing w:val="0"/>
                <w:w w:val="100"/>
                <w:position w:val="0"/>
                <w:sz w:val="18"/>
                <w:szCs w:val="18"/>
              </w:rPr>
              <w:t xml:space="preserve">,932.7 </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27253 </w:t>
            </w:r>
            <w:r>
              <w:rPr>
                <w:rFonts w:ascii="Times New Roman" w:eastAsia="Times New Roman" w:hAnsi="Times New Roman" w:cs="Times New Roman"/>
                <w:color w:val="000000"/>
                <w:spacing w:val="0"/>
                <w:w w:val="100"/>
                <w:position w:val="0"/>
                <w:sz w:val="18"/>
                <w:szCs w:val="18"/>
              </w:rPr>
              <w:t xml:space="preserve">,800.0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55,659</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,732.7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72287 </w:t>
            </w:r>
            <w:r>
              <w:rPr>
                <w:rFonts w:ascii="Times New Roman" w:eastAsia="Times New Roman" w:hAnsi="Times New Roman" w:cs="Times New Roman"/>
                <w:color w:val="000000"/>
                <w:spacing w:val="0"/>
                <w:w w:val="100"/>
                <w:position w:val="0"/>
                <w:sz w:val="18"/>
                <w:szCs w:val="18"/>
              </w:rPr>
              <w:t>,953.5</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97,113</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25,581</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243.5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35263 </w:t>
            </w:r>
            <w:r>
              <w:rPr>
                <w:rFonts w:ascii="Times New Roman" w:eastAsia="Times New Roman" w:hAnsi="Times New Roman" w:cs="Times New Roman"/>
                <w:color w:val="000000"/>
                <w:spacing w:val="0"/>
                <w:w w:val="100"/>
                <w:position w:val="0"/>
                <w:sz w:val="18"/>
                <w:szCs w:val="18"/>
              </w:rPr>
              <w:t xml:space="preserve">,800.0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60,845</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,043.5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19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江苏 洪泽 湖达 实智 慧医 养有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307,22</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6,254.</w:t>
            </w:r>
          </w:p>
          <w:p>
            <w:pPr>
              <w:pStyle w:val="Style2"/>
              <w:keepNext w:val="0"/>
              <w:keepLines w:val="0"/>
              <w:widowControl w:val="0"/>
              <w:shd w:val="clear" w:color="auto" w:fill="auto"/>
              <w:bidi w:val="0"/>
              <w:spacing w:before="0" w:after="10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1,171,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300,15</w:t>
            </w:r>
          </w:p>
          <w:p>
            <w:pPr>
              <w:pStyle w:val="Style2"/>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1,478,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526,40</w:t>
            </w:r>
          </w:p>
          <w:p>
            <w:pPr>
              <w:pStyle w:val="Style2"/>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300,10</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7,399.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710,81</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1,010,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917,39</w:t>
            </w:r>
          </w:p>
          <w:p>
            <w:pPr>
              <w:pStyle w:val="Style2"/>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816,58</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7,864.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2,621,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432,62</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1,546.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r>
    </w:tbl>
    <w:p>
      <w:pPr>
        <w:spacing w:lineRule="exact" w:line="1"/>
        <w:rPr>
          <w:sz w:val="2"/>
          <w:szCs w:val="2"/>
        </w:rPr>
      </w:pPr>
      <w:r>
        <w:br w:type="page"/>
      </w:r>
    </w:p>
    <w:tbl>
      <w:tblPr>
        <w:tblOverlap w:val="never"/>
        <w:jc w:val="center"/>
        <w:tblLayout w:type="fixed"/>
      </w:tblPr>
      <w:tblGrid>
        <w:gridCol w:w="739"/>
        <w:gridCol w:w="749"/>
        <w:gridCol w:w="730"/>
        <w:gridCol w:w="734"/>
        <w:gridCol w:w="744"/>
        <w:gridCol w:w="734"/>
        <w:gridCol w:w="730"/>
        <w:gridCol w:w="734"/>
        <w:gridCol w:w="744"/>
        <w:gridCol w:w="734"/>
        <w:gridCol w:w="730"/>
        <w:gridCol w:w="749"/>
        <w:gridCol w:w="739"/>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 桃江 达实 智慧 医养 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136,54</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3,651.</w:t>
            </w:r>
          </w:p>
          <w:p>
            <w:pPr>
              <w:pStyle w:val="Style2"/>
              <w:keepNext w:val="0"/>
              <w:keepLines w:val="0"/>
              <w:widowControl w:val="0"/>
              <w:shd w:val="clear" w:color="auto" w:fill="auto"/>
              <w:bidi w:val="0"/>
              <w:spacing w:before="0" w:after="10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558,48</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7,536.</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695,03</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1,188.</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38,528 </w:t>
            </w:r>
            <w:r>
              <w:rPr>
                <w:rFonts w:ascii="Times New Roman" w:eastAsia="Times New Roman" w:hAnsi="Times New Roman" w:cs="Times New Roman"/>
                <w:color w:val="000000"/>
                <w:spacing w:val="0"/>
                <w:w w:val="100"/>
                <w:position w:val="0"/>
                <w:sz w:val="18"/>
                <w:szCs w:val="18"/>
              </w:rPr>
              <w:t xml:space="preserve">,493.9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459,98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bl>
    <w:p>
      <w:pPr>
        <w:widowControl w:val="0"/>
        <w:spacing w:after="79" w:line="1" w:lineRule="exact"/>
      </w:pP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70"/>
        <w:gridCol w:w="1056"/>
        <w:gridCol w:w="1070"/>
        <w:gridCol w:w="1066"/>
        <w:gridCol w:w="1061"/>
        <w:gridCol w:w="1066"/>
        <w:gridCol w:w="1070"/>
        <w:gridCol w:w="1066"/>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子公司名 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综合收益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经营活动</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综合收益 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经营活动</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现金流量</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淮南达实 智慧城市 投资发展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26,326,415</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1,464,221.</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1,464,221.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20,597,189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25,675,471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1,449,471.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1,449,471.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7,090,418.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江苏洪泽 湖达实智 慧医养有</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771,068.13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-981,407.5</w:t>
            </w:r>
          </w:p>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-981,407.5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-341,530,6</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975,227.44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-387,737.0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-387,737.0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11,661,653.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r>
        <w:trPr>
          <w:trHeight w:val="133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湖南桃江 达实智慧 医养有限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-173,809.7</w:t>
            </w:r>
          </w:p>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-173,809.7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-209,868,6</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-184,074.6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-184,074.6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-254,977.9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339" w:line="1" w:lineRule="exact"/>
      </w:pPr>
    </w:p>
    <w:p>
      <w:pPr>
        <w:pStyle w:val="Style27"/>
        <w:keepNext/>
        <w:keepLines/>
        <w:widowControl w:val="0"/>
        <w:shd w:val="clear" w:color="auto" w:fill="auto"/>
        <w:bidi w:val="0"/>
        <w:spacing w:before="0" w:after="400" w:line="240" w:lineRule="auto"/>
        <w:ind w:left="0" w:right="0" w:firstLine="0"/>
        <w:jc w:val="left"/>
      </w:pPr>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550"/>
      <w:bookmarkEnd w:id="1551"/>
      <w:bookmarkEnd w:id="1552"/>
    </w:p>
    <w:p>
      <w:pPr>
        <w:pStyle w:val="Style38"/>
        <w:keepNext/>
        <w:keepLines/>
        <w:widowControl w:val="0"/>
        <w:shd w:val="clear" w:color="auto" w:fill="auto"/>
        <w:tabs>
          <w:tab w:pos="483" w:val="left"/>
        </w:tabs>
        <w:bidi w:val="0"/>
        <w:spacing w:before="0" w:after="240" w:line="240" w:lineRule="auto"/>
        <w:ind w:left="0" w:right="0" w:firstLine="0"/>
        <w:jc w:val="left"/>
      </w:pPr>
      <w:bookmarkStart w:id="1553" w:name="bookmark1553"/>
      <w:bookmarkStart w:id="1554" w:name="bookmark1554"/>
      <w:bookmarkStart w:id="1555" w:name="bookmark1555"/>
      <w:bookmarkStart w:id="1556" w:name="bookmark1556"/>
      <w:r>
        <w:rPr>
          <w:color w:val="000000"/>
          <w:spacing w:val="0"/>
          <w:w w:val="100"/>
          <w:position w:val="0"/>
        </w:rPr>
        <w:t>（</w:t>
      </w:r>
      <w:bookmarkEnd w:id="1555"/>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553"/>
      <w:bookmarkEnd w:id="1554"/>
      <w:bookmarkEnd w:id="1556"/>
    </w:p>
    <w:p>
      <w:pPr>
        <w:pStyle w:val="Style19"/>
        <w:keepNext w:val="0"/>
        <w:keepLines w:val="0"/>
        <w:widowControl w:val="0"/>
        <w:shd w:val="clear" w:color="auto" w:fill="auto"/>
        <w:bidi w:val="0"/>
        <w:spacing w:before="0" w:after="340" w:line="331" w:lineRule="exact"/>
        <w:ind w:left="0" w:right="0" w:firstLine="36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日出资人民币</w:t>
      </w:r>
      <w:r>
        <w:rPr>
          <w:rFonts w:ascii="Times New Roman" w:eastAsia="Times New Roman" w:hAnsi="Times New Roman" w:cs="Times New Roman"/>
          <w:color w:val="000000"/>
          <w:spacing w:val="0"/>
          <w:w w:val="100"/>
          <w:position w:val="0"/>
          <w:sz w:val="18"/>
          <w:szCs w:val="18"/>
        </w:rPr>
        <w:t>900,000.00</w:t>
      </w:r>
      <w:r>
        <w:rPr>
          <w:color w:val="000000"/>
          <w:spacing w:val="0"/>
          <w:w w:val="100"/>
          <w:position w:val="0"/>
        </w:rPr>
        <w:t>元，收购少数股东持有的深圳达实云技术有限公司</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的股权，股权 交易完成后，公司对深圳达实云技术有限公司的持股比例由</w:t>
      </w:r>
      <w:r>
        <w:rPr>
          <w:rFonts w:ascii="Times New Roman" w:eastAsia="Times New Roman" w:hAnsi="Times New Roman" w:cs="Times New Roman"/>
          <w:color w:val="000000"/>
          <w:spacing w:val="0"/>
          <w:w w:val="100"/>
          <w:position w:val="0"/>
          <w:sz w:val="18"/>
          <w:szCs w:val="18"/>
        </w:rPr>
        <w:t>72%</w:t>
      </w:r>
      <w:r>
        <w:rPr>
          <w:color w:val="000000"/>
          <w:spacing w:val="0"/>
          <w:w w:val="100"/>
          <w:position w:val="0"/>
        </w:rPr>
        <w:t>上升至</w:t>
      </w:r>
      <w:r>
        <w:rPr>
          <w:rFonts w:ascii="Times New Roman" w:eastAsia="Times New Roman" w:hAnsi="Times New Roman" w:cs="Times New Roman"/>
          <w:color w:val="000000"/>
          <w:spacing w:val="0"/>
          <w:w w:val="100"/>
          <w:position w:val="0"/>
          <w:sz w:val="18"/>
          <w:szCs w:val="18"/>
        </w:rPr>
        <w:t>81%</w:t>
      </w:r>
      <w:r>
        <w:rPr>
          <w:color w:val="000000"/>
          <w:spacing w:val="0"/>
          <w:w w:val="100"/>
          <w:position w:val="0"/>
        </w:rPr>
        <w:t>，仍控制深圳达实云技术有限公司。</w:t>
      </w:r>
    </w:p>
    <w:p>
      <w:pPr>
        <w:pStyle w:val="Style38"/>
        <w:keepNext/>
        <w:keepLines/>
        <w:widowControl w:val="0"/>
        <w:shd w:val="clear" w:color="auto" w:fill="auto"/>
        <w:tabs>
          <w:tab w:pos="483" w:val="left"/>
        </w:tabs>
        <w:bidi w:val="0"/>
        <w:spacing w:before="0" w:line="240" w:lineRule="auto"/>
        <w:ind w:left="0" w:right="0" w:firstLine="0"/>
        <w:jc w:val="left"/>
      </w:pPr>
      <w:bookmarkStart w:id="1557" w:name="bookmark1557"/>
      <w:bookmarkStart w:id="1558" w:name="bookmark1558"/>
      <w:bookmarkStart w:id="1559" w:name="bookmark1559"/>
      <w:bookmarkStart w:id="1560" w:name="bookmark1560"/>
      <w:r>
        <w:rPr>
          <w:color w:val="000000"/>
          <w:spacing w:val="0"/>
          <w:w w:val="100"/>
          <w:position w:val="0"/>
        </w:rPr>
        <w:t>（</w:t>
      </w:r>
      <w:bookmarkEnd w:id="1559"/>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557"/>
      <w:bookmarkEnd w:id="1558"/>
      <w:bookmarkEnd w:id="1560"/>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05"/>
        <w:gridCol w:w="4786"/>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深圳达实云技术有限公司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342,524.03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557,475.97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557,475.97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3</w:t>
      </w:r>
      <w:bookmarkEnd w:id="1563"/>
      <w:r>
        <w:rPr>
          <w:color w:val="000000"/>
          <w:spacing w:val="0"/>
          <w:w w:val="100"/>
          <w:position w:val="0"/>
        </w:rPr>
        <w:t>、在合营安排或联营企业中的权益</w:t>
      </w:r>
      <w:bookmarkEnd w:id="1561"/>
      <w:bookmarkEnd w:id="1562"/>
      <w:bookmarkEnd w:id="1564"/>
    </w:p>
    <w:p>
      <w:pPr>
        <w:pStyle w:val="Style38"/>
        <w:keepNext/>
        <w:keepLines/>
        <w:widowControl w:val="0"/>
        <w:shd w:val="clear" w:color="auto" w:fill="auto"/>
        <w:bidi w:val="0"/>
        <w:spacing w:before="0" w:after="380" w:line="240" w:lineRule="auto"/>
        <w:ind w:left="0" w:right="0" w:firstLine="0"/>
        <w:jc w:val="left"/>
      </w:pPr>
      <w:bookmarkStart w:id="1565" w:name="bookmark1565"/>
      <w:bookmarkStart w:id="1566" w:name="bookmark1566"/>
      <w:bookmarkStart w:id="1567" w:name="bookmark15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）不重要的合营企业和联营企业的汇总财务信息</w:t>
      </w:r>
      <w:bookmarkEnd w:id="1565"/>
      <w:bookmarkEnd w:id="1566"/>
      <w:bookmarkEnd w:id="1567"/>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341"/>
        <w:gridCol w:w="3062"/>
        <w:gridCol w:w="3187"/>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13,868,543.53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13,424,179.28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-1,281,930.31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414,167.77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-1,281,930.31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414,167.77</w:t>
            </w:r>
          </w:p>
        </w:tc>
      </w:tr>
    </w:tbl>
    <w:p>
      <w:pPr>
        <w:widowControl w:val="0"/>
        <w:spacing w:after="319" w:line="1" w:lineRule="exact"/>
      </w:pPr>
    </w:p>
    <w:p>
      <w:pPr>
        <w:pStyle w:val="Style22"/>
        <w:keepNext/>
        <w:keepLines/>
        <w:widowControl w:val="0"/>
        <w:shd w:val="clear" w:color="auto" w:fill="auto"/>
        <w:bidi w:val="0"/>
        <w:spacing w:before="0" w:after="240" w:line="240" w:lineRule="auto"/>
        <w:ind w:left="0" w:right="0" w:firstLine="0"/>
        <w:jc w:val="left"/>
      </w:pPr>
      <w:bookmarkStart w:id="1568" w:name="bookmark1568"/>
      <w:bookmarkStart w:id="1569" w:name="bookmark1569"/>
      <w:bookmarkStart w:id="1570" w:name="bookmark1570"/>
      <w:r>
        <w:rPr>
          <w:color w:val="000000"/>
          <w:spacing w:val="0"/>
          <w:w w:val="100"/>
          <w:position w:val="0"/>
          <w:sz w:val="24"/>
          <w:szCs w:val="24"/>
        </w:rPr>
        <w:t>十、与金融工具相关的风险</w:t>
      </w:r>
      <w:bookmarkEnd w:id="1568"/>
      <w:bookmarkEnd w:id="1569"/>
      <w:bookmarkEnd w:id="1570"/>
    </w:p>
    <w:p>
      <w:pPr>
        <w:pStyle w:val="Style19"/>
        <w:keepNext w:val="0"/>
        <w:keepLines w:val="0"/>
        <w:widowControl w:val="0"/>
        <w:shd w:val="clear" w:color="auto" w:fill="auto"/>
        <w:bidi w:val="0"/>
        <w:spacing w:before="0" w:after="0" w:line="322" w:lineRule="exact"/>
        <w:ind w:left="0" w:right="0"/>
        <w:jc w:val="both"/>
      </w:pPr>
      <w:r>
        <w:rPr>
          <w:color w:val="000000"/>
          <w:spacing w:val="0"/>
          <w:w w:val="100"/>
          <w:position w:val="0"/>
        </w:rPr>
        <w:t>本公司的主要金融工具包括应收票据、应收款项、短期借款、应付款项等，各项金融工具的详细情况说明见本附注相关 项目。与这些金融工具有关的风险，以及本公司为降低这些风险所采取的风险管理政策如下所述。本公司管理层对这些风险 敞口进行管理和监控以确保将上述风险控制在限定的范围之内。</w:t>
      </w:r>
    </w:p>
    <w:p>
      <w:pPr>
        <w:pStyle w:val="Style19"/>
        <w:keepNext w:val="0"/>
        <w:keepLines w:val="0"/>
        <w:widowControl w:val="0"/>
        <w:shd w:val="clear" w:color="auto" w:fill="auto"/>
        <w:bidi w:val="0"/>
        <w:spacing w:before="0" w:after="140" w:line="318" w:lineRule="exact"/>
        <w:ind w:left="0" w:right="0"/>
        <w:jc w:val="both"/>
      </w:pPr>
      <w:r>
        <w:rPr>
          <w:color w:val="000000"/>
          <w:spacing w:val="0"/>
          <w:w w:val="100"/>
          <w:position w:val="0"/>
        </w:rPr>
        <w:t>本公司从事风险管理的目标是在风险和收益之间取得适当的平衡，将风险对本公司经营业绩的负面影响降低到最低水 平，使股东及其其他权益投资者的利益最大化。基于该风险管理目标，本公司风险管理的基本策略是确定和分析本公司所面 临的各种风险，建立适当的风险承受底线和进行风险管理，并及时可靠地对各种风险进行监督，将风险控制在限定的范围之 内。</w:t>
      </w:r>
    </w:p>
    <w:p>
      <w:pPr>
        <w:pStyle w:val="Style19"/>
        <w:keepNext w:val="0"/>
        <w:keepLines w:val="0"/>
        <w:widowControl w:val="0"/>
        <w:shd w:val="clear" w:color="auto" w:fill="auto"/>
        <w:tabs>
          <w:tab w:pos="710" w:val="left"/>
        </w:tabs>
        <w:bidi w:val="0"/>
        <w:spacing w:before="0" w:after="0" w:line="374" w:lineRule="auto"/>
        <w:ind w:left="0" w:right="0"/>
        <w:jc w:val="both"/>
      </w:pPr>
      <w:bookmarkStart w:id="1571" w:name="bookmark1571"/>
      <w:r>
        <w:rPr>
          <w:rFonts w:ascii="Times New Roman" w:eastAsia="Times New Roman" w:hAnsi="Times New Roman" w:cs="Times New Roman"/>
          <w:color w:val="000000"/>
          <w:spacing w:val="0"/>
          <w:w w:val="100"/>
          <w:position w:val="0"/>
          <w:sz w:val="18"/>
          <w:szCs w:val="18"/>
        </w:rPr>
        <w:t>1</w:t>
      </w:r>
      <w:bookmarkEnd w:id="1571"/>
      <w:r>
        <w:rPr>
          <w:color w:val="000000"/>
          <w:spacing w:val="0"/>
          <w:w w:val="100"/>
          <w:position w:val="0"/>
        </w:rPr>
        <w:t>、</w:t>
        <w:tab/>
        <w:t>市场风险</w:t>
      </w:r>
    </w:p>
    <w:p>
      <w:pPr>
        <w:pStyle w:val="Style19"/>
        <w:keepNext w:val="0"/>
        <w:keepLines w:val="0"/>
        <w:widowControl w:val="0"/>
        <w:shd w:val="clear" w:color="auto" w:fill="auto"/>
        <w:tabs>
          <w:tab w:pos="815" w:val="left"/>
        </w:tabs>
        <w:bidi w:val="0"/>
        <w:spacing w:before="0" w:after="0" w:line="322" w:lineRule="exact"/>
        <w:ind w:left="0" w:right="0"/>
        <w:jc w:val="both"/>
      </w:pPr>
      <w:bookmarkStart w:id="1572" w:name="bookmark1572"/>
      <w:r>
        <w:rPr>
          <w:color w:val="000000"/>
          <w:spacing w:val="0"/>
          <w:w w:val="100"/>
          <w:position w:val="0"/>
        </w:rPr>
        <w:t>（</w:t>
      </w:r>
      <w:bookmarkEnd w:id="157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外汇风险</w:t>
      </w:r>
    </w:p>
    <w:p>
      <w:pPr>
        <w:pStyle w:val="Style19"/>
        <w:keepNext w:val="0"/>
        <w:keepLines w:val="0"/>
        <w:widowControl w:val="0"/>
        <w:shd w:val="clear" w:color="auto" w:fill="auto"/>
        <w:bidi w:val="0"/>
        <w:spacing w:before="0" w:after="0" w:line="326" w:lineRule="exact"/>
        <w:ind w:left="0" w:right="0"/>
        <w:jc w:val="both"/>
      </w:pPr>
      <w:r>
        <w:rPr>
          <w:color w:val="000000"/>
          <w:spacing w:val="0"/>
          <w:w w:val="100"/>
          <w:position w:val="0"/>
        </w:rPr>
        <w:t>外汇风险指因汇率变动产生损失的风险。本公司仅持有少量美元现金和港币银行存款，因此本公司管理层认为公司所面 临的外汇风险不大。</w:t>
      </w:r>
    </w:p>
    <w:p>
      <w:pPr>
        <w:pStyle w:val="Style19"/>
        <w:keepNext w:val="0"/>
        <w:keepLines w:val="0"/>
        <w:widowControl w:val="0"/>
        <w:shd w:val="clear" w:color="auto" w:fill="auto"/>
        <w:tabs>
          <w:tab w:pos="815" w:val="left"/>
        </w:tabs>
        <w:bidi w:val="0"/>
        <w:spacing w:before="0" w:after="0" w:line="326" w:lineRule="exact"/>
        <w:ind w:left="0" w:right="0"/>
        <w:jc w:val="both"/>
      </w:pPr>
      <w:bookmarkStart w:id="1573" w:name="bookmark1573"/>
      <w:r>
        <w:rPr>
          <w:color w:val="000000"/>
          <w:spacing w:val="0"/>
          <w:w w:val="100"/>
          <w:position w:val="0"/>
        </w:rPr>
        <w:t>（</w:t>
      </w:r>
      <w:bookmarkEnd w:id="157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利率风险</w:t>
      </w:r>
    </w:p>
    <w:p>
      <w:pPr>
        <w:pStyle w:val="Style19"/>
        <w:keepNext w:val="0"/>
        <w:keepLines w:val="0"/>
        <w:widowControl w:val="0"/>
        <w:shd w:val="clear" w:color="auto" w:fill="auto"/>
        <w:bidi w:val="0"/>
        <w:spacing w:before="0" w:after="140" w:line="326" w:lineRule="exact"/>
        <w:ind w:left="0" w:right="0"/>
        <w:jc w:val="both"/>
      </w:pPr>
      <w:r>
        <w:rPr>
          <w:color w:val="000000"/>
          <w:spacing w:val="0"/>
          <w:w w:val="100"/>
          <w:position w:val="0"/>
        </w:rPr>
        <w:t>本公司因利率变动引起金融工具现金流量变动的风险主要与浮动利率银行借款。目前本公司及下属公司银行借款存在采 用浮动利率的情况，如发生贷款基准利率大幅波动的情况，将对本公司的利润总额和股东权益产生较大的影响。</w:t>
      </w:r>
    </w:p>
    <w:p>
      <w:pPr>
        <w:pStyle w:val="Style19"/>
        <w:keepNext w:val="0"/>
        <w:keepLines w:val="0"/>
        <w:widowControl w:val="0"/>
        <w:shd w:val="clear" w:color="auto" w:fill="auto"/>
        <w:tabs>
          <w:tab w:pos="729" w:val="left"/>
        </w:tabs>
        <w:bidi w:val="0"/>
        <w:spacing w:before="0" w:after="0" w:line="374" w:lineRule="auto"/>
        <w:ind w:left="0" w:right="0"/>
        <w:jc w:val="both"/>
      </w:pPr>
      <w:bookmarkStart w:id="1574" w:name="bookmark1574"/>
      <w:r>
        <w:rPr>
          <w:rFonts w:ascii="Times New Roman" w:eastAsia="Times New Roman" w:hAnsi="Times New Roman" w:cs="Times New Roman"/>
          <w:color w:val="000000"/>
          <w:spacing w:val="0"/>
          <w:w w:val="100"/>
          <w:position w:val="0"/>
          <w:sz w:val="18"/>
          <w:szCs w:val="18"/>
        </w:rPr>
        <w:t>2</w:t>
      </w:r>
      <w:bookmarkEnd w:id="1574"/>
      <w:r>
        <w:rPr>
          <w:color w:val="000000"/>
          <w:spacing w:val="0"/>
          <w:w w:val="100"/>
          <w:position w:val="0"/>
        </w:rPr>
        <w:t>、</w:t>
        <w:tab/>
        <w:t>信用风险</w:t>
      </w:r>
    </w:p>
    <w:p>
      <w:pPr>
        <w:pStyle w:val="Style19"/>
        <w:keepNext w:val="0"/>
        <w:keepLines w:val="0"/>
        <w:widowControl w:val="0"/>
        <w:shd w:val="clear" w:color="auto" w:fill="auto"/>
        <w:bidi w:val="0"/>
        <w:spacing w:before="0" w:after="0" w:line="374" w:lineRule="auto"/>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日，可能引起本公司财务损失的最大信用风险敞口主要来自于合同另一方未能履行义务而导致本公司 </w:t>
      </w:r>
      <w:r>
        <w:rPr>
          <w:color w:val="000000"/>
          <w:spacing w:val="0"/>
          <w:w w:val="100"/>
          <w:position w:val="0"/>
        </w:rPr>
        <w:t>金融资产产生的损失。</w:t>
      </w:r>
    </w:p>
    <w:p>
      <w:pPr>
        <w:pStyle w:val="Style19"/>
        <w:keepNext w:val="0"/>
        <w:keepLines w:val="0"/>
        <w:widowControl w:val="0"/>
        <w:shd w:val="clear" w:color="auto" w:fill="auto"/>
        <w:bidi w:val="0"/>
        <w:spacing w:before="0" w:after="0" w:line="314" w:lineRule="exact"/>
        <w:ind w:left="0" w:right="0"/>
        <w:jc w:val="both"/>
      </w:pPr>
      <w:r>
        <w:rPr>
          <w:color w:val="000000"/>
          <w:spacing w:val="0"/>
          <w:w w:val="100"/>
          <w:position w:val="0"/>
        </w:rPr>
        <w:t>为降低信用风险，本公司采取投标及合同评审制度及风控委员会评估风险制度、进行风险评估及合同审批，并执行其他 监控程序以确保采取必要的措施回收过期债权。此外，本公司于每个资产负债表日审核每一单项应收款的回收情况，以确保 就无法回收的款项计提充分的坏账准备。因此，本公司管理层认为本公司所承担的信用风险已经大为降低。</w:t>
      </w:r>
    </w:p>
    <w:p>
      <w:pPr>
        <w:pStyle w:val="Style19"/>
        <w:keepNext w:val="0"/>
        <w:keepLines w:val="0"/>
        <w:widowControl w:val="0"/>
        <w:shd w:val="clear" w:color="auto" w:fill="auto"/>
        <w:bidi w:val="0"/>
        <w:spacing w:before="0" w:after="140" w:line="318" w:lineRule="exact"/>
        <w:ind w:left="0" w:right="0"/>
        <w:jc w:val="both"/>
      </w:pPr>
      <w:r>
        <w:rPr>
          <w:color w:val="000000"/>
          <w:spacing w:val="0"/>
          <w:w w:val="100"/>
          <w:position w:val="0"/>
        </w:rPr>
        <w:t>本公司的流动资金存放在信用评级较高的银行，故流动资金的信用风险较低。</w:t>
      </w:r>
    </w:p>
    <w:p>
      <w:pPr>
        <w:pStyle w:val="Style19"/>
        <w:keepNext w:val="0"/>
        <w:keepLines w:val="0"/>
        <w:widowControl w:val="0"/>
        <w:shd w:val="clear" w:color="auto" w:fill="auto"/>
        <w:bidi w:val="0"/>
        <w:spacing w:before="0" w:after="0" w:line="360" w:lineRule="auto"/>
        <w:ind w:left="0" w:right="0"/>
        <w:jc w:val="left"/>
      </w:pPr>
      <w:bookmarkStart w:id="1575" w:name="bookmark1575"/>
      <w:r>
        <w:rPr>
          <w:rFonts w:ascii="Times New Roman" w:eastAsia="Times New Roman" w:hAnsi="Times New Roman" w:cs="Times New Roman"/>
          <w:color w:val="000000"/>
          <w:spacing w:val="0"/>
          <w:w w:val="100"/>
          <w:position w:val="0"/>
          <w:sz w:val="18"/>
          <w:szCs w:val="18"/>
        </w:rPr>
        <w:t>3</w:t>
      </w:r>
      <w:bookmarkEnd w:id="1575"/>
      <w:r>
        <w:rPr>
          <w:color w:val="000000"/>
          <w:spacing w:val="0"/>
          <w:w w:val="100"/>
          <w:position w:val="0"/>
        </w:rPr>
        <w:t>、流动风险</w:t>
      </w:r>
    </w:p>
    <w:p>
      <w:pPr>
        <w:pStyle w:val="Style19"/>
        <w:keepNext w:val="0"/>
        <w:keepLines w:val="0"/>
        <w:widowControl w:val="0"/>
        <w:shd w:val="clear" w:color="auto" w:fill="auto"/>
        <w:bidi w:val="0"/>
        <w:spacing w:before="0" w:after="0" w:line="322" w:lineRule="exact"/>
        <w:ind w:left="0" w:right="0"/>
        <w:jc w:val="both"/>
      </w:pPr>
      <w:r>
        <w:rPr>
          <w:color w:val="000000"/>
          <w:spacing w:val="0"/>
          <w:w w:val="100"/>
          <w:position w:val="0"/>
        </w:rPr>
        <w:t>管理流动风险时，本公司保持管理层认为充分的现金及现金等价物并对其进行监控，以满足本公司经营需要，并降低现 金流量波动的影响。</w:t>
      </w:r>
    </w:p>
    <w:p>
      <w:pPr>
        <w:pStyle w:val="Style19"/>
        <w:keepNext w:val="0"/>
        <w:keepLines w:val="0"/>
        <w:widowControl w:val="0"/>
        <w:shd w:val="clear" w:color="auto" w:fill="auto"/>
        <w:bidi w:val="0"/>
        <w:spacing w:before="0" w:after="340" w:line="318" w:lineRule="exact"/>
        <w:ind w:left="0" w:right="0"/>
        <w:jc w:val="left"/>
      </w:pPr>
      <w:r>
        <w:rPr>
          <w:color w:val="000000"/>
          <w:spacing w:val="0"/>
          <w:w w:val="100"/>
          <w:position w:val="0"/>
        </w:rPr>
        <w:t>本公司管理层对银行借款的使用情况进行监控并确保遵守借款协议。</w:t>
      </w:r>
    </w:p>
    <w:p>
      <w:pPr>
        <w:pStyle w:val="Style22"/>
        <w:keepNext/>
        <w:keepLines/>
        <w:widowControl w:val="0"/>
        <w:shd w:val="clear" w:color="auto" w:fill="auto"/>
        <w:bidi w:val="0"/>
        <w:spacing w:before="0" w:line="240" w:lineRule="auto"/>
        <w:ind w:left="0" w:right="0" w:firstLine="0"/>
        <w:jc w:val="left"/>
      </w:pPr>
      <w:bookmarkStart w:id="1576" w:name="bookmark1576"/>
      <w:bookmarkStart w:id="1577" w:name="bookmark1577"/>
      <w:bookmarkStart w:id="1578" w:name="bookmark1578"/>
      <w:r>
        <w:rPr>
          <w:color w:val="000000"/>
          <w:spacing w:val="0"/>
          <w:w w:val="100"/>
          <w:position w:val="0"/>
          <w:sz w:val="24"/>
          <w:szCs w:val="24"/>
        </w:rPr>
        <w:t>十一、关联方及关联交易</w:t>
      </w:r>
      <w:bookmarkEnd w:id="1576"/>
      <w:bookmarkEnd w:id="1577"/>
      <w:bookmarkEnd w:id="1578"/>
    </w:p>
    <w:p>
      <w:pPr>
        <w:pStyle w:val="Style27"/>
        <w:keepNext/>
        <w:keepLines/>
        <w:widowControl w:val="0"/>
        <w:shd w:val="clear" w:color="auto" w:fill="auto"/>
        <w:bidi w:val="0"/>
        <w:spacing w:before="0" w:after="340" w:line="240" w:lineRule="auto"/>
        <w:ind w:left="0" w:right="0" w:firstLine="0"/>
        <w:jc w:val="left"/>
      </w:pPr>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579"/>
      <w:bookmarkEnd w:id="1580"/>
      <w:bookmarkEnd w:id="1581"/>
    </w:p>
    <w:tbl>
      <w:tblPr>
        <w:tblOverlap w:val="never"/>
        <w:jc w:val="center"/>
        <w:tblLayout w:type="fixed"/>
      </w:tblPr>
      <w:tblGrid>
        <w:gridCol w:w="1608"/>
        <w:gridCol w:w="1598"/>
        <w:gridCol w:w="1594"/>
        <w:gridCol w:w="1589"/>
        <w:gridCol w:w="1598"/>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 的持股比例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 的表决权比例</w:t>
            </w:r>
          </w:p>
        </w:tc>
      </w:tr>
      <w:tr>
        <w:trPr>
          <w:trHeight w:val="291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昌都市达实投资 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昌都市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投资兴办实业（具 体项目另报）、国 内商业、物资供销 业；软件技术开 发、经济信息咨 询；通讯产品销售 及研发；自营和代 理各类商品及技 术的净出口业务。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本公司实际控制人为刘磅，系昌都市达实投资发展有限公司的第一大股东，本公司董事长、总经理。</w:t>
      </w:r>
    </w:p>
    <w:p>
      <w:pPr>
        <w:pStyle w:val="Style1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本企业最终控制方是刘磅。</w:t>
      </w:r>
    </w:p>
    <w:p>
      <w:pPr>
        <w:pStyle w:val="Style27"/>
        <w:keepNext/>
        <w:keepLines/>
        <w:widowControl w:val="0"/>
        <w:shd w:val="clear" w:color="auto" w:fill="auto"/>
        <w:tabs>
          <w:tab w:pos="368" w:val="left"/>
        </w:tabs>
        <w:bidi w:val="0"/>
        <w:spacing w:before="0" w:after="400" w:line="240" w:lineRule="auto"/>
        <w:ind w:left="0" w:right="0" w:firstLine="0"/>
        <w:jc w:val="left"/>
      </w:pPr>
      <w:bookmarkStart w:id="1582" w:name="bookmark1582"/>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2</w:t>
      </w:r>
      <w:bookmarkEnd w:id="1584"/>
      <w:r>
        <w:rPr>
          <w:color w:val="000000"/>
          <w:spacing w:val="0"/>
          <w:w w:val="100"/>
          <w:position w:val="0"/>
        </w:rPr>
        <w:t>、</w:t>
        <w:tab/>
        <w:t>本企业的子公司情况</w:t>
      </w:r>
      <w:bookmarkEnd w:id="1582"/>
      <w:bookmarkEnd w:id="1583"/>
      <w:bookmarkEnd w:id="1585"/>
    </w:p>
    <w:p>
      <w:pPr>
        <w:pStyle w:val="Style1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本企业子公司的情况详见本报告“第十节财务报告”之“九、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27"/>
        <w:keepNext/>
        <w:keepLines/>
        <w:widowControl w:val="0"/>
        <w:shd w:val="clear" w:color="auto" w:fill="auto"/>
        <w:tabs>
          <w:tab w:pos="368" w:val="left"/>
        </w:tabs>
        <w:bidi w:val="0"/>
        <w:spacing w:before="0" w:after="400" w:line="240" w:lineRule="auto"/>
        <w:ind w:left="0" w:right="0" w:firstLine="0"/>
        <w:jc w:val="left"/>
      </w:pPr>
      <w:bookmarkStart w:id="1586" w:name="bookmark1586"/>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3</w:t>
      </w:r>
      <w:bookmarkEnd w:id="1588"/>
      <w:r>
        <w:rPr>
          <w:color w:val="000000"/>
          <w:spacing w:val="0"/>
          <w:w w:val="100"/>
          <w:position w:val="0"/>
        </w:rPr>
        <w:t>、</w:t>
        <w:tab/>
        <w:t>本企业合营和联营企业情况</w:t>
      </w:r>
      <w:bookmarkEnd w:id="1586"/>
      <w:bookmarkEnd w:id="1587"/>
      <w:bookmarkEnd w:id="1589"/>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本企业重要的合营或联营企业详见本报告“第十节财务报告”之“九、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、在合营企业或联营企业中的权益”。</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深圳达实物业服务有限公司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受同一实际控制人控制的公司</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深圳市诺达自动化技术有限公司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公司董事实际控制的公司</w:t>
            </w:r>
          </w:p>
        </w:tc>
      </w:tr>
    </w:tbl>
    <w:p>
      <w:pPr>
        <w:spacing w:lineRule="exact" w:line="1"/>
        <w:rPr>
          <w:sz w:val="2"/>
          <w:szCs w:val="2"/>
        </w:rPr>
      </w:pPr>
      <w:r>
        <w:br w:type="page"/>
      </w:r>
    </w:p>
    <w:p>
      <w:pPr>
        <w:pStyle w:val="Style27"/>
        <w:keepNext/>
        <w:keepLines/>
        <w:widowControl w:val="0"/>
        <w:shd w:val="clear" w:color="auto" w:fill="auto"/>
        <w:bidi w:val="0"/>
        <w:spacing w:before="0" w:after="320" w:line="240" w:lineRule="auto"/>
        <w:ind w:left="0" w:right="0" w:firstLine="0"/>
        <w:jc w:val="left"/>
      </w:pPr>
      <w:bookmarkStart w:id="1590" w:name="bookmark1590"/>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4</w:t>
      </w:r>
      <w:bookmarkEnd w:id="1592"/>
      <w:r>
        <w:rPr>
          <w:color w:val="000000"/>
          <w:spacing w:val="0"/>
          <w:w w:val="100"/>
          <w:position w:val="0"/>
        </w:rPr>
        <w:t>、其他关联方情况</w:t>
      </w:r>
      <w:bookmarkEnd w:id="1590"/>
      <w:bookmarkEnd w:id="1591"/>
      <w:bookmarkEnd w:id="1593"/>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深圳市诺达自动化技术有限公司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公司董事实际控制的公司</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深圳达实物业服务有限公司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受同一实际控制人控制的公司</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5</w:t>
      </w:r>
      <w:bookmarkEnd w:id="1596"/>
      <w:r>
        <w:rPr>
          <w:color w:val="000000"/>
          <w:spacing w:val="0"/>
          <w:w w:val="100"/>
          <w:position w:val="0"/>
        </w:rPr>
        <w:t>、关联交易情况</w:t>
      </w:r>
      <w:bookmarkEnd w:id="1594"/>
      <w:bookmarkEnd w:id="1595"/>
      <w:bookmarkEnd w:id="1597"/>
    </w:p>
    <w:p>
      <w:pPr>
        <w:pStyle w:val="Style38"/>
        <w:keepNext/>
        <w:keepLines/>
        <w:widowControl w:val="0"/>
        <w:shd w:val="clear" w:color="auto" w:fill="auto"/>
        <w:bidi w:val="0"/>
        <w:spacing w:before="0" w:line="240" w:lineRule="auto"/>
        <w:ind w:left="0" w:right="0" w:firstLine="0"/>
        <w:jc w:val="left"/>
      </w:pPr>
      <w:bookmarkStart w:id="1598" w:name="bookmark1598"/>
      <w:bookmarkStart w:id="1599" w:name="bookmark1599"/>
      <w:bookmarkStart w:id="1600" w:name="bookmark16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598"/>
      <w:bookmarkEnd w:id="1599"/>
      <w:bookmarkEnd w:id="1600"/>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9"/>
        <w:gridCol w:w="1459"/>
        <w:gridCol w:w="1704"/>
        <w:gridCol w:w="1704"/>
        <w:gridCol w:w="172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深圳达实物业服 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水电及管理费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1,546,095.37</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深圳达实物业服 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采购低值易耗 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127,222.17</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1,673,317.54</w:t>
            </w:r>
          </w:p>
        </w:tc>
      </w:tr>
    </w:tbl>
    <w:p>
      <w:pPr>
        <w:pStyle w:val="Style24"/>
        <w:keepNext w:val="0"/>
        <w:keepLines w:val="0"/>
        <w:widowControl w:val="0"/>
        <w:shd w:val="clear" w:color="auto" w:fill="auto"/>
        <w:bidi w:val="0"/>
        <w:spacing w:before="0" w:after="0" w:line="240" w:lineRule="auto"/>
        <w:ind w:left="1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1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66"/>
        <w:gridCol w:w="2246"/>
        <w:gridCol w:w="1690"/>
        <w:gridCol w:w="1776"/>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上期发生额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融智节能环保（深圳）有限公司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47,572.82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深圳市诺达自动化技术有限公司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水电物业管理费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138,765.04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983,134.31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深圳达实旗云智慧医疗有限公司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5,772.64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144,537.68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1,030,707.13</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601" w:name="bookmark1601"/>
      <w:bookmarkStart w:id="1602" w:name="bookmark1602"/>
      <w:bookmarkStart w:id="1603" w:name="bookmark16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601"/>
      <w:bookmarkEnd w:id="1602"/>
      <w:bookmarkEnd w:id="1603"/>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14"/>
        <w:gridCol w:w="1656"/>
        <w:gridCol w:w="2347"/>
        <w:gridCol w:w="236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上期确认的租赁收入</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深圳市诺达自动化技术有限公司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1,354,708.80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457,787.88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深圳达实旗云智慧医疗有限公司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121,279.78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1,475,988.58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left"/>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6</w:t>
      </w:r>
      <w:bookmarkEnd w:id="1606"/>
      <w:r>
        <w:rPr>
          <w:color w:val="000000"/>
          <w:spacing w:val="0"/>
          <w:w w:val="100"/>
          <w:position w:val="0"/>
        </w:rPr>
        <w:t>、关联方应收应付款项</w:t>
      </w:r>
      <w:bookmarkEnd w:id="1604"/>
      <w:bookmarkEnd w:id="1605"/>
      <w:bookmarkEnd w:id="1607"/>
    </w:p>
    <w:p>
      <w:pPr>
        <w:pStyle w:val="Style38"/>
        <w:keepNext/>
        <w:keepLines/>
        <w:widowControl w:val="0"/>
        <w:shd w:val="clear" w:color="auto" w:fill="auto"/>
        <w:bidi w:val="0"/>
        <w:spacing w:before="0" w:after="360" w:line="240" w:lineRule="auto"/>
        <w:ind w:left="0" w:right="0" w:firstLine="0"/>
        <w:jc w:val="both"/>
      </w:pPr>
      <w:bookmarkStart w:id="1608" w:name="bookmark1608"/>
      <w:bookmarkStart w:id="1609" w:name="bookmark1609"/>
      <w:bookmarkStart w:id="1610" w:name="bookmark16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608"/>
      <w:bookmarkEnd w:id="1609"/>
      <w:bookmarkEnd w:id="1610"/>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8"/>
        <w:gridCol w:w="1594"/>
        <w:gridCol w:w="1598"/>
        <w:gridCol w:w="1584"/>
        <w:gridCol w:w="160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深圳达实旗云智 慧医疗有限公司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24,576.01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深圳达实旗云智 慧医疗有限公司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80,034.68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融智节能环保（深 圳）有限公司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104,610.69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3,138.32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611" w:name="bookmark1611"/>
      <w:bookmarkStart w:id="1612" w:name="bookmark1612"/>
      <w:bookmarkStart w:id="1613" w:name="bookmark16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611"/>
      <w:bookmarkEnd w:id="1612"/>
      <w:bookmarkEnd w:id="161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14"/>
        <w:gridCol w:w="4190"/>
        <w:gridCol w:w="1982"/>
        <w:gridCol w:w="19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期初账面余额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深圳市诺达自动化技术有限公司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55,952.00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55,952.00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深圳达实旗云智慧医疗有限公司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深圳市诺达自动化技术有限公司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221,674.64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221,674.64</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3,317,626.64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277,626.64</w:t>
            </w:r>
          </w:p>
        </w:tc>
      </w:tr>
    </w:tbl>
    <w:p>
      <w:pPr>
        <w:widowControl w:val="0"/>
        <w:spacing w:after="359" w:line="1" w:lineRule="exact"/>
      </w:pPr>
    </w:p>
    <w:p>
      <w:pPr>
        <w:pStyle w:val="Style22"/>
        <w:keepNext/>
        <w:keepLines/>
        <w:widowControl w:val="0"/>
        <w:shd w:val="clear" w:color="auto" w:fill="auto"/>
        <w:bidi w:val="0"/>
        <w:spacing w:before="0" w:after="360" w:line="240" w:lineRule="auto"/>
        <w:ind w:left="0" w:right="0" w:firstLine="0"/>
        <w:jc w:val="both"/>
      </w:pPr>
      <w:bookmarkStart w:id="1614" w:name="bookmark1614"/>
      <w:bookmarkStart w:id="1615" w:name="bookmark1615"/>
      <w:bookmarkStart w:id="1616" w:name="bookmark1616"/>
      <w:r>
        <w:rPr>
          <w:color w:val="000000"/>
          <w:spacing w:val="0"/>
          <w:w w:val="100"/>
          <w:position w:val="0"/>
          <w:sz w:val="24"/>
          <w:szCs w:val="24"/>
        </w:rPr>
        <w:t>十二、股份支付</w:t>
      </w:r>
      <w:bookmarkEnd w:id="1614"/>
      <w:bookmarkEnd w:id="1615"/>
      <w:bookmarkEnd w:id="1616"/>
    </w:p>
    <w:p>
      <w:pPr>
        <w:pStyle w:val="Style27"/>
        <w:keepNext/>
        <w:keepLines/>
        <w:widowControl w:val="0"/>
        <w:shd w:val="clear" w:color="auto" w:fill="auto"/>
        <w:bidi w:val="0"/>
        <w:spacing w:before="0" w:line="240" w:lineRule="auto"/>
        <w:ind w:left="0" w:right="0" w:firstLine="0"/>
        <w:jc w:val="both"/>
      </w:pPr>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617"/>
      <w:bookmarkEnd w:id="1618"/>
      <w:bookmarkEnd w:id="1619"/>
    </w:p>
    <w:p>
      <w:pPr>
        <w:pStyle w:val="Style19"/>
        <w:keepNext w:val="0"/>
        <w:keepLines w:val="0"/>
        <w:widowControl w:val="0"/>
        <w:shd w:val="clear" w:color="auto" w:fill="auto"/>
        <w:bidi w:val="0"/>
        <w:spacing w:before="0" w:after="16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5472"/>
        <w:gridCol w:w="411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8,212,200.00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2,429,800.00</w:t>
            </w:r>
          </w:p>
        </w:tc>
      </w:tr>
    </w:tbl>
    <w:p>
      <w:pPr>
        <w:widowControl w:val="0"/>
        <w:spacing w:after="9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年授予限制性股票情况</w:t>
      </w:r>
    </w:p>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日召开的第六届董事会第二十七次会议及第六届监事会审议批准，公司实施了第三期限制性股票</w:t>
      </w:r>
    </w:p>
    <w:p>
      <w:pPr>
        <w:pStyle w:val="Style19"/>
        <w:keepNext w:val="0"/>
        <w:keepLines w:val="0"/>
        <w:widowControl w:val="0"/>
        <w:shd w:val="clear" w:color="auto" w:fill="auto"/>
        <w:bidi w:val="0"/>
        <w:spacing w:before="0" w:after="100" w:line="355" w:lineRule="exact"/>
        <w:ind w:left="480" w:right="0" w:hanging="480"/>
        <w:jc w:val="left"/>
      </w:pPr>
      <w:r>
        <w:rPr>
          <w:color w:val="000000"/>
          <w:spacing w:val="0"/>
          <w:w w:val="100"/>
          <w:position w:val="0"/>
        </w:rPr>
        <w:t>激励计划，并于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日完成了限制性股票的首次授予登记，具体情况如下: </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授予日：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p>
      <w:pPr>
        <w:pStyle w:val="Style19"/>
        <w:keepNext w:val="0"/>
        <w:keepLines w:val="0"/>
        <w:widowControl w:val="0"/>
        <w:shd w:val="clear" w:color="auto" w:fill="auto"/>
        <w:bidi w:val="0"/>
        <w:spacing w:before="0" w:after="260" w:line="240" w:lineRule="auto"/>
        <w:ind w:left="0" w:right="0" w:firstLine="48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授予人数及数量：首次授予的激励对象为</w:t>
      </w:r>
      <w:r>
        <w:rPr>
          <w:rFonts w:ascii="Times New Roman" w:eastAsia="Times New Roman" w:hAnsi="Times New Roman" w:cs="Times New Roman"/>
          <w:color w:val="000000"/>
          <w:spacing w:val="0"/>
          <w:w w:val="100"/>
          <w:position w:val="0"/>
          <w:sz w:val="18"/>
          <w:szCs w:val="18"/>
        </w:rPr>
        <w:t>138</w:t>
      </w:r>
      <w:r>
        <w:rPr>
          <w:color w:val="000000"/>
          <w:spacing w:val="0"/>
          <w:w w:val="100"/>
          <w:position w:val="0"/>
        </w:rPr>
        <w:t>人，首次授予</w:t>
      </w:r>
      <w:r>
        <w:rPr>
          <w:rFonts w:ascii="Times New Roman" w:eastAsia="Times New Roman" w:hAnsi="Times New Roman" w:cs="Times New Roman"/>
          <w:color w:val="000000"/>
          <w:spacing w:val="0"/>
          <w:w w:val="100"/>
          <w:position w:val="0"/>
          <w:sz w:val="18"/>
          <w:szCs w:val="18"/>
        </w:rPr>
        <w:t>3,288</w:t>
      </w:r>
      <w:r>
        <w:rPr>
          <w:color w:val="000000"/>
          <w:spacing w:val="0"/>
          <w:w w:val="100"/>
          <w:position w:val="0"/>
        </w:rPr>
        <w:t>万股，占授予时当前总股本</w:t>
      </w:r>
      <w:r>
        <w:rPr>
          <w:rFonts w:ascii="Times New Roman" w:eastAsia="Times New Roman" w:hAnsi="Times New Roman" w:cs="Times New Roman"/>
          <w:color w:val="000000"/>
          <w:spacing w:val="0"/>
          <w:w w:val="100"/>
          <w:position w:val="0"/>
          <w:sz w:val="18"/>
          <w:szCs w:val="18"/>
        </w:rPr>
        <w:t>190,215.9229</w:t>
      </w:r>
      <w:r>
        <w:rPr>
          <w:color w:val="000000"/>
          <w:spacing w:val="0"/>
          <w:w w:val="100"/>
          <w:position w:val="0"/>
        </w:rPr>
        <w:t>万股的</w:t>
      </w:r>
    </w:p>
    <w:p>
      <w:pPr>
        <w:pStyle w:val="Style5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1.73%</w:t>
      </w:r>
      <w:r>
        <w:rPr>
          <w:rFonts w:ascii="SimSun" w:eastAsia="SimSun" w:hAnsi="SimSun" w:cs="SimSun"/>
          <w:color w:val="000000"/>
          <w:spacing w:val="0"/>
          <w:w w:val="100"/>
          <w:position w:val="0"/>
          <w:sz w:val="17"/>
          <w:szCs w:val="17"/>
        </w:rPr>
        <w:t>。</w:t>
      </w:r>
    </w:p>
    <w:p>
      <w:pPr>
        <w:pStyle w:val="Style19"/>
        <w:keepNext w:val="0"/>
        <w:keepLines w:val="0"/>
        <w:widowControl w:val="0"/>
        <w:shd w:val="clear" w:color="auto" w:fill="auto"/>
        <w:tabs>
          <w:tab w:pos="704" w:val="left"/>
        </w:tabs>
        <w:bidi w:val="0"/>
        <w:spacing w:before="0" w:after="0" w:line="317" w:lineRule="exact"/>
        <w:ind w:left="0" w:right="0"/>
        <w:jc w:val="both"/>
      </w:pPr>
      <w:bookmarkStart w:id="1620" w:name="bookmark1620"/>
      <w:r>
        <w:rPr>
          <w:rFonts w:ascii="Times New Roman" w:eastAsia="Times New Roman" w:hAnsi="Times New Roman" w:cs="Times New Roman"/>
          <w:color w:val="000000"/>
          <w:spacing w:val="0"/>
          <w:w w:val="100"/>
          <w:position w:val="0"/>
          <w:sz w:val="18"/>
          <w:szCs w:val="18"/>
        </w:rPr>
        <w:t>c</w:t>
      </w:r>
      <w:bookmarkEnd w:id="1620"/>
      <w:r>
        <w:rPr>
          <w:color w:val="000000"/>
          <w:spacing w:val="0"/>
          <w:w w:val="100"/>
          <w:position w:val="0"/>
        </w:rPr>
        <w:t>、</w:t>
        <w:tab/>
      </w:r>
      <w:r>
        <w:rPr>
          <w:color w:val="000000"/>
          <w:spacing w:val="0"/>
          <w:w w:val="100"/>
          <w:position w:val="0"/>
        </w:rPr>
        <w:t>授予价格：</w:t>
      </w:r>
      <w:r>
        <w:rPr>
          <w:rFonts w:ascii="Times New Roman" w:eastAsia="Times New Roman" w:hAnsi="Times New Roman" w:cs="Times New Roman"/>
          <w:color w:val="000000"/>
          <w:spacing w:val="0"/>
          <w:w w:val="100"/>
          <w:position w:val="0"/>
          <w:sz w:val="18"/>
          <w:szCs w:val="18"/>
        </w:rPr>
        <w:t>1.90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19"/>
        <w:keepNext w:val="0"/>
        <w:keepLines w:val="0"/>
        <w:widowControl w:val="0"/>
        <w:shd w:val="clear" w:color="auto" w:fill="auto"/>
        <w:tabs>
          <w:tab w:pos="704" w:val="left"/>
        </w:tabs>
        <w:bidi w:val="0"/>
        <w:spacing w:before="0" w:after="0" w:line="317" w:lineRule="exact"/>
        <w:ind w:left="0" w:right="0"/>
        <w:jc w:val="both"/>
      </w:pPr>
      <w:bookmarkStart w:id="1621" w:name="bookmark1621"/>
      <w:r>
        <w:rPr>
          <w:rFonts w:ascii="Times New Roman" w:eastAsia="Times New Roman" w:hAnsi="Times New Roman" w:cs="Times New Roman"/>
          <w:color w:val="000000"/>
          <w:spacing w:val="0"/>
          <w:w w:val="100"/>
          <w:position w:val="0"/>
          <w:sz w:val="18"/>
          <w:szCs w:val="18"/>
        </w:rPr>
        <w:t>d</w:t>
      </w:r>
      <w:bookmarkEnd w:id="1621"/>
      <w:r>
        <w:rPr>
          <w:color w:val="000000"/>
          <w:spacing w:val="0"/>
          <w:w w:val="100"/>
          <w:position w:val="0"/>
        </w:rPr>
        <w:t>、</w:t>
        <w:tab/>
      </w:r>
      <w:r>
        <w:rPr>
          <w:color w:val="000000"/>
          <w:spacing w:val="0"/>
          <w:w w:val="100"/>
          <w:position w:val="0"/>
        </w:rPr>
        <w:t>股票来源：激励计划股票来源为达实智能向激励对象定向发行股票。</w:t>
      </w:r>
    </w:p>
    <w:p>
      <w:pPr>
        <w:pStyle w:val="Style19"/>
        <w:keepNext w:val="0"/>
        <w:keepLines w:val="0"/>
        <w:widowControl w:val="0"/>
        <w:shd w:val="clear" w:color="auto" w:fill="auto"/>
        <w:tabs>
          <w:tab w:pos="704" w:val="left"/>
        </w:tabs>
        <w:bidi w:val="0"/>
        <w:spacing w:before="0" w:after="0" w:line="317" w:lineRule="exact"/>
        <w:ind w:left="0" w:right="0"/>
        <w:jc w:val="both"/>
      </w:pPr>
      <w:bookmarkStart w:id="1622" w:name="bookmark1622"/>
      <w:r>
        <w:rPr>
          <w:rFonts w:ascii="Times New Roman" w:eastAsia="Times New Roman" w:hAnsi="Times New Roman" w:cs="Times New Roman"/>
          <w:color w:val="000000"/>
          <w:spacing w:val="0"/>
          <w:w w:val="100"/>
          <w:position w:val="0"/>
          <w:sz w:val="18"/>
          <w:szCs w:val="18"/>
        </w:rPr>
        <w:t>e</w:t>
      </w:r>
      <w:bookmarkEnd w:id="1622"/>
      <w:r>
        <w:rPr>
          <w:color w:val="000000"/>
          <w:spacing w:val="0"/>
          <w:w w:val="100"/>
          <w:position w:val="0"/>
        </w:rPr>
        <w:t>、</w:t>
        <w:tab/>
      </w:r>
      <w:r>
        <w:rPr>
          <w:color w:val="000000"/>
          <w:spacing w:val="0"/>
          <w:w w:val="100"/>
          <w:position w:val="0"/>
        </w:rPr>
        <w:t>锁定期：激励对象获授的限制性股票适用不同的锁定期，分别为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年，均自授予之日起计。</w:t>
      </w:r>
    </w:p>
    <w:p>
      <w:pPr>
        <w:pStyle w:val="Style19"/>
        <w:keepNext w:val="0"/>
        <w:keepLines w:val="0"/>
        <w:widowControl w:val="0"/>
        <w:shd w:val="clear" w:color="auto" w:fill="auto"/>
        <w:tabs>
          <w:tab w:pos="679" w:val="left"/>
        </w:tabs>
        <w:bidi w:val="0"/>
        <w:spacing w:before="0" w:after="0" w:line="326" w:lineRule="exact"/>
        <w:ind w:left="0" w:right="0"/>
        <w:jc w:val="both"/>
      </w:pPr>
      <w:bookmarkStart w:id="1623" w:name="bookmark1623"/>
      <w:r>
        <w:rPr>
          <w:rFonts w:ascii="Times New Roman" w:eastAsia="Times New Roman" w:hAnsi="Times New Roman" w:cs="Times New Roman"/>
          <w:color w:val="000000"/>
          <w:spacing w:val="0"/>
          <w:w w:val="100"/>
          <w:position w:val="0"/>
          <w:sz w:val="18"/>
          <w:szCs w:val="18"/>
        </w:rPr>
        <w:t>f</w:t>
      </w:r>
      <w:bookmarkEnd w:id="1623"/>
      <w:r>
        <w:rPr>
          <w:color w:val="000000"/>
          <w:spacing w:val="0"/>
          <w:w w:val="100"/>
          <w:position w:val="0"/>
        </w:rPr>
        <w:t>、</w:t>
        <w:tab/>
      </w:r>
      <w:r>
        <w:rPr>
          <w:color w:val="000000"/>
          <w:spacing w:val="0"/>
          <w:w w:val="100"/>
          <w:position w:val="0"/>
        </w:rPr>
        <w:t>解锁期：在解锁期内，若达到本激励计划规定的解锁条件，激励对象可分三次申请解锁，实际可解锁数量应与激励 对象上一年度绩效评价结果挂钩。</w:t>
      </w:r>
    </w:p>
    <w:p>
      <w:pPr>
        <w:pStyle w:val="Style19"/>
        <w:keepNext w:val="0"/>
        <w:keepLines w:val="0"/>
        <w:widowControl w:val="0"/>
        <w:shd w:val="clear" w:color="auto" w:fill="auto"/>
        <w:tabs>
          <w:tab w:pos="795" w:val="left"/>
        </w:tabs>
        <w:bidi w:val="0"/>
        <w:spacing w:before="0" w:after="0" w:line="326" w:lineRule="exact"/>
        <w:ind w:left="0" w:right="0"/>
        <w:jc w:val="both"/>
      </w:pPr>
      <w:bookmarkStart w:id="1624" w:name="bookmark1624"/>
      <w:r>
        <w:rPr>
          <w:color w:val="000000"/>
          <w:spacing w:val="0"/>
          <w:w w:val="100"/>
          <w:position w:val="0"/>
        </w:rPr>
        <w:t>（</w:t>
      </w:r>
      <w:bookmarkEnd w:id="162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年回购注销限制性股票情况</w:t>
      </w:r>
    </w:p>
    <w:p>
      <w:pPr>
        <w:pStyle w:val="Style19"/>
        <w:keepNext w:val="0"/>
        <w:keepLines w:val="0"/>
        <w:widowControl w:val="0"/>
        <w:shd w:val="clear" w:color="auto" w:fill="auto"/>
        <w:bidi w:val="0"/>
        <w:spacing w:before="0" w:after="0" w:line="316" w:lineRule="exact"/>
        <w:ind w:left="0" w:right="0" w:firstLine="4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日，公司第七届董事会第六次会议审议通过了《关于回购注销部分限制性股票的议案》，同意对公司第 三期限制性股票计划所涉及的</w:t>
      </w:r>
      <w:r>
        <w:rPr>
          <w:rFonts w:ascii="Times New Roman" w:eastAsia="Times New Roman" w:hAnsi="Times New Roman" w:cs="Times New Roman"/>
          <w:color w:val="000000"/>
          <w:spacing w:val="0"/>
          <w:w w:val="100"/>
          <w:position w:val="0"/>
          <w:sz w:val="18"/>
          <w:szCs w:val="18"/>
        </w:rPr>
        <w:t>138</w:t>
      </w:r>
      <w:r>
        <w:rPr>
          <w:color w:val="000000"/>
          <w:spacing w:val="0"/>
          <w:w w:val="100"/>
          <w:position w:val="0"/>
        </w:rPr>
        <w:t>名因第一个解除限售期公司业绩考核要求未能达标或离职而不具备解除限售资格的激励 对象所持有的相应已获授但尚未解除限售的限制性股票共计</w:t>
      </w:r>
      <w:r>
        <w:rPr>
          <w:rFonts w:ascii="Times New Roman" w:eastAsia="Times New Roman" w:hAnsi="Times New Roman" w:cs="Times New Roman"/>
          <w:color w:val="000000"/>
          <w:spacing w:val="0"/>
          <w:w w:val="100"/>
          <w:position w:val="0"/>
          <w:sz w:val="18"/>
          <w:szCs w:val="18"/>
        </w:rPr>
        <w:t>1,041</w:t>
      </w:r>
      <w:r>
        <w:rPr>
          <w:color w:val="000000"/>
          <w:spacing w:val="0"/>
          <w:w w:val="100"/>
          <w:position w:val="0"/>
        </w:rPr>
        <w:t>万股进行回购注销，回购价格为</w:t>
      </w:r>
      <w:r>
        <w:rPr>
          <w:rFonts w:ascii="Times New Roman" w:eastAsia="Times New Roman" w:hAnsi="Times New Roman" w:cs="Times New Roman"/>
          <w:color w:val="000000"/>
          <w:spacing w:val="0"/>
          <w:w w:val="100"/>
          <w:position w:val="0"/>
          <w:sz w:val="18"/>
          <w:szCs w:val="18"/>
        </w:rPr>
        <w:t>1.90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年年度股东大会，审议通过《关于回购注销部分限制性股票的议案》，并于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日披露了 《减资公告》。回购注销事宜已于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日办理完成。</w:t>
      </w:r>
    </w:p>
    <w:p>
      <w:pPr>
        <w:pStyle w:val="Style19"/>
        <w:keepNext w:val="0"/>
        <w:keepLines w:val="0"/>
        <w:widowControl w:val="0"/>
        <w:shd w:val="clear" w:color="auto" w:fill="auto"/>
        <w:tabs>
          <w:tab w:pos="795" w:val="left"/>
        </w:tabs>
        <w:bidi w:val="0"/>
        <w:spacing w:before="0" w:after="0" w:line="317" w:lineRule="exact"/>
        <w:ind w:left="0" w:right="0"/>
        <w:jc w:val="both"/>
      </w:pPr>
      <w:bookmarkStart w:id="1625" w:name="bookmark1625"/>
      <w:r>
        <w:rPr>
          <w:color w:val="000000"/>
          <w:spacing w:val="0"/>
          <w:w w:val="100"/>
          <w:position w:val="0"/>
        </w:rPr>
        <w:t>（</w:t>
      </w:r>
      <w:bookmarkEnd w:id="162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年限制性股票解锁情况</w:t>
      </w:r>
    </w:p>
    <w:p>
      <w:pPr>
        <w:pStyle w:val="Style19"/>
        <w:keepNext w:val="0"/>
        <w:keepLines w:val="0"/>
        <w:widowControl w:val="0"/>
        <w:shd w:val="clear" w:color="auto" w:fill="auto"/>
        <w:bidi w:val="0"/>
        <w:spacing w:before="0" w:after="0" w:line="319"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日，公司第七届董事会第十五次会议审议通过了《关于第三期限制性股票激励计划第二个解除限售期解 除限售条件成就的议案》的议案，第三期限制性股票激励计划第二个解除限售期可解锁的股权激励对象共</w:t>
      </w:r>
      <w:r>
        <w:rPr>
          <w:rFonts w:ascii="Times New Roman" w:eastAsia="Times New Roman" w:hAnsi="Times New Roman" w:cs="Times New Roman"/>
          <w:color w:val="000000"/>
          <w:spacing w:val="0"/>
          <w:w w:val="100"/>
          <w:position w:val="0"/>
          <w:sz w:val="18"/>
          <w:szCs w:val="18"/>
        </w:rPr>
        <w:t>123</w:t>
      </w:r>
      <w:r>
        <w:rPr>
          <w:color w:val="000000"/>
          <w:spacing w:val="0"/>
          <w:w w:val="100"/>
          <w:position w:val="0"/>
        </w:rPr>
        <w:t>名，可解锁的 限制性股票数量为</w:t>
      </w:r>
      <w:r>
        <w:rPr>
          <w:rFonts w:ascii="Times New Roman" w:eastAsia="Times New Roman" w:hAnsi="Times New Roman" w:cs="Times New Roman"/>
          <w:color w:val="000000"/>
          <w:spacing w:val="0"/>
          <w:w w:val="100"/>
          <w:position w:val="0"/>
          <w:sz w:val="18"/>
          <w:szCs w:val="18"/>
        </w:rPr>
        <w:t>8,212,200</w:t>
      </w:r>
      <w:r>
        <w:rPr>
          <w:color w:val="000000"/>
          <w:spacing w:val="0"/>
          <w:w w:val="100"/>
          <w:position w:val="0"/>
        </w:rPr>
        <w:t>股，占公司股本总额的</w:t>
      </w:r>
      <w:r>
        <w:rPr>
          <w:rFonts w:ascii="Times New Roman" w:eastAsia="Times New Roman" w:hAnsi="Times New Roman" w:cs="Times New Roman"/>
          <w:color w:val="000000"/>
          <w:spacing w:val="0"/>
          <w:w w:val="100"/>
          <w:position w:val="0"/>
          <w:sz w:val="18"/>
          <w:szCs w:val="18"/>
        </w:rPr>
        <w:t>0.4269%</w:t>
      </w:r>
      <w:r>
        <w:rPr>
          <w:color w:val="000000"/>
          <w:spacing w:val="0"/>
          <w:w w:val="100"/>
          <w:position w:val="0"/>
        </w:rPr>
        <w:t>。解锁日即上市流通日为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p>
      <w:pPr>
        <w:pStyle w:val="Style19"/>
        <w:keepNext w:val="0"/>
        <w:keepLines w:val="0"/>
        <w:widowControl w:val="0"/>
        <w:shd w:val="clear" w:color="auto" w:fill="auto"/>
        <w:bidi w:val="0"/>
        <w:spacing w:before="0" w:after="0" w:line="317" w:lineRule="exact"/>
        <w:ind w:left="0" w:right="0" w:firstLine="440"/>
        <w:jc w:val="both"/>
      </w:pPr>
      <w:bookmarkStart w:id="1626" w:name="bookmark1626"/>
      <w:r>
        <w:rPr>
          <w:color w:val="000000"/>
          <w:spacing w:val="0"/>
          <w:w w:val="100"/>
          <w:position w:val="0"/>
        </w:rPr>
        <w:t>（</w:t>
      </w:r>
      <w:bookmarkEnd w:id="162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年回购注销限制性股票情况</w:t>
      </w:r>
    </w:p>
    <w:p>
      <w:pPr>
        <w:pStyle w:val="Style19"/>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日，公司召开第七届董事会第十二次会议、第七届监事会第八次会议，审议通过《关于回购注销部分限 制性股票的议案》，同意对公司第三期限制性股票计划所涉及的</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名因离职而不具备解除限售资格的激励对象所持有的相应 已获授但尚未解除限售的限制性股票共计</w:t>
      </w:r>
      <w:r>
        <w:rPr>
          <w:rFonts w:ascii="Times New Roman" w:eastAsia="Times New Roman" w:hAnsi="Times New Roman" w:cs="Times New Roman"/>
          <w:color w:val="000000"/>
          <w:spacing w:val="0"/>
          <w:w w:val="100"/>
          <w:position w:val="0"/>
          <w:sz w:val="18"/>
          <w:szCs w:val="18"/>
        </w:rPr>
        <w:t>1,141,000</w:t>
      </w:r>
      <w:r>
        <w:rPr>
          <w:color w:val="000000"/>
          <w:spacing w:val="0"/>
          <w:w w:val="100"/>
          <w:position w:val="0"/>
        </w:rPr>
        <w:t>股进行回购注销，回购价格为</w:t>
      </w:r>
      <w:r>
        <w:rPr>
          <w:rFonts w:ascii="Times New Roman" w:eastAsia="Times New Roman" w:hAnsi="Times New Roman" w:cs="Times New Roman"/>
          <w:color w:val="000000"/>
          <w:spacing w:val="0"/>
          <w:w w:val="100"/>
          <w:position w:val="0"/>
          <w:sz w:val="18"/>
          <w:szCs w:val="18"/>
        </w:rPr>
        <w:t>1.90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日，公司召开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年年度股东大会，审议通过《关于回购注销部分限制性股票的议案》，并于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日披露了《关于回购注销部 分限制性股票的减资公告》。第三期限制性股票计划第二次回购注销事宜于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日办理完成。</w:t>
      </w:r>
    </w:p>
    <w:p>
      <w:pPr>
        <w:pStyle w:val="Style19"/>
        <w:keepNext w:val="0"/>
        <w:keepLines w:val="0"/>
        <w:widowControl w:val="0"/>
        <w:shd w:val="clear" w:color="auto" w:fill="auto"/>
        <w:bidi w:val="0"/>
        <w:spacing w:before="0" w:after="380" w:line="317" w:lineRule="exact"/>
        <w:ind w:left="0" w:right="0" w:firstLine="46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日召开第七届董事会第十五次会议、第七届监事会第十一次会议，并于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 xml:space="preserve">日召开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年第一次临时股东大会，审议通过了《关于回购注销部分限制性股票的议案》，同意对公司第三期限制性股票计划所涉 及的</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名激励对象所持有的共计</w:t>
      </w:r>
      <w:r>
        <w:rPr>
          <w:rFonts w:ascii="Times New Roman" w:eastAsia="Times New Roman" w:hAnsi="Times New Roman" w:cs="Times New Roman"/>
          <w:color w:val="000000"/>
          <w:spacing w:val="0"/>
          <w:w w:val="100"/>
          <w:position w:val="0"/>
          <w:sz w:val="18"/>
          <w:szCs w:val="18"/>
        </w:rPr>
        <w:t>1,288,800</w:t>
      </w:r>
      <w:r>
        <w:rPr>
          <w:color w:val="000000"/>
          <w:spacing w:val="0"/>
          <w:w w:val="100"/>
          <w:position w:val="0"/>
        </w:rPr>
        <w:t>股进行回购注销，回购价格为</w:t>
      </w:r>
      <w:r>
        <w:rPr>
          <w:rFonts w:ascii="Times New Roman" w:eastAsia="Times New Roman" w:hAnsi="Times New Roman" w:cs="Times New Roman"/>
          <w:color w:val="000000"/>
          <w:spacing w:val="0"/>
          <w:w w:val="100"/>
          <w:position w:val="0"/>
          <w:sz w:val="18"/>
          <w:szCs w:val="18"/>
        </w:rPr>
        <w:t>1.90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日披露了《关于 回购注销部分限制性股票的减资公告》。第三期限制性股票计划第三次回购注销事宜于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日办理完成。</w:t>
      </w:r>
    </w:p>
    <w:p>
      <w:pPr>
        <w:pStyle w:val="Style27"/>
        <w:keepNext/>
        <w:keepLines/>
        <w:widowControl w:val="0"/>
        <w:shd w:val="clear" w:color="auto" w:fill="auto"/>
        <w:bidi w:val="0"/>
        <w:spacing w:before="0" w:after="280" w:line="240" w:lineRule="auto"/>
        <w:ind w:left="0" w:right="0" w:firstLine="0"/>
        <w:jc w:val="both"/>
      </w:pPr>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627"/>
      <w:bookmarkEnd w:id="1628"/>
      <w:bookmarkEnd w:id="1629"/>
    </w:p>
    <w:p>
      <w:pPr>
        <w:pStyle w:val="Style19"/>
        <w:keepNext w:val="0"/>
        <w:keepLines w:val="0"/>
        <w:widowControl w:val="0"/>
        <w:shd w:val="clear" w:color="auto" w:fill="auto"/>
        <w:bidi w:val="0"/>
        <w:spacing w:before="0" w:after="160" w:line="317" w:lineRule="exact"/>
        <w:ind w:left="0" w:right="0" w:firstLine="0"/>
        <w:jc w:val="both"/>
      </w:pPr>
      <w:r>
        <w:rPr>
          <w:color w:val="000000"/>
          <w:spacing w:val="0"/>
          <w:w w:val="100"/>
          <w:position w:val="0"/>
        </w:rPr>
        <w:t>V</w:t>
      </w:r>
      <w:r>
        <w:rPr>
          <w:color w:val="000000"/>
          <w:spacing w:val="0"/>
          <w:w w:val="100"/>
          <w:position w:val="0"/>
        </w:rPr>
        <w:t>适用口不适用</w:t>
      </w:r>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授予日股价</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公司需根据最新取得的可行权职工人数变动等后续信息 做出最佳估计，修正预计可行权的权益工具数量。</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13,550,130.00</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-6,426,534.58</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both"/>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3</w:t>
      </w:r>
      <w:bookmarkEnd w:id="1632"/>
      <w:r>
        <w:rPr>
          <w:color w:val="000000"/>
          <w:spacing w:val="0"/>
          <w:w w:val="100"/>
          <w:position w:val="0"/>
        </w:rPr>
        <w:t>、以现金结算的股份支付情况</w:t>
      </w:r>
      <w:bookmarkEnd w:id="1630"/>
      <w:bookmarkEnd w:id="1631"/>
      <w:bookmarkEnd w:id="1633"/>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2"/>
        <w:keepNext/>
        <w:keepLines/>
        <w:widowControl w:val="0"/>
        <w:shd w:val="clear" w:color="auto" w:fill="auto"/>
        <w:bidi w:val="0"/>
        <w:spacing w:before="0" w:after="380" w:line="240" w:lineRule="auto"/>
        <w:ind w:left="0" w:right="0" w:firstLine="0"/>
        <w:jc w:val="both"/>
      </w:pPr>
      <w:bookmarkStart w:id="1634" w:name="bookmark1634"/>
      <w:bookmarkStart w:id="1635" w:name="bookmark1635"/>
      <w:bookmarkStart w:id="1636" w:name="bookmark1636"/>
      <w:r>
        <w:rPr>
          <w:color w:val="000000"/>
          <w:spacing w:val="0"/>
          <w:w w:val="100"/>
          <w:position w:val="0"/>
          <w:sz w:val="24"/>
          <w:szCs w:val="24"/>
        </w:rPr>
        <w:t>十三、承诺及或有事项</w:t>
      </w:r>
      <w:bookmarkEnd w:id="1634"/>
      <w:bookmarkEnd w:id="1635"/>
      <w:bookmarkEnd w:id="1636"/>
    </w:p>
    <w:p>
      <w:pPr>
        <w:pStyle w:val="Style27"/>
        <w:keepNext/>
        <w:keepLines/>
        <w:widowControl w:val="0"/>
        <w:shd w:val="clear" w:color="auto" w:fill="auto"/>
        <w:tabs>
          <w:tab w:pos="358" w:val="left"/>
        </w:tabs>
        <w:bidi w:val="0"/>
        <w:spacing w:before="0" w:after="260" w:line="240" w:lineRule="auto"/>
        <w:ind w:left="0" w:right="0" w:firstLine="0"/>
        <w:jc w:val="both"/>
      </w:pPr>
      <w:bookmarkStart w:id="1637" w:name="bookmark1637"/>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1</w:t>
      </w:r>
      <w:bookmarkEnd w:id="1639"/>
      <w:r>
        <w:rPr>
          <w:color w:val="000000"/>
          <w:spacing w:val="0"/>
          <w:w w:val="100"/>
          <w:position w:val="0"/>
        </w:rPr>
        <w:t>、</w:t>
        <w:tab/>
        <w:t>重要承诺事项</w:t>
      </w:r>
      <w:bookmarkEnd w:id="1637"/>
      <w:bookmarkEnd w:id="1638"/>
      <w:bookmarkEnd w:id="1640"/>
    </w:p>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资产负债表日存在的重要承诺</w:t>
      </w:r>
    </w:p>
    <w:p>
      <w:pPr>
        <w:pStyle w:val="Style19"/>
        <w:keepNext w:val="0"/>
        <w:keepLines w:val="0"/>
        <w:widowControl w:val="0"/>
        <w:shd w:val="clear" w:color="auto" w:fill="auto"/>
        <w:bidi w:val="0"/>
        <w:spacing w:before="0" w:after="380" w:line="318"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日，本公司无需要披露的重大承诺事项。</w:t>
      </w:r>
    </w:p>
    <w:p>
      <w:pPr>
        <w:pStyle w:val="Style27"/>
        <w:keepNext/>
        <w:keepLines/>
        <w:widowControl w:val="0"/>
        <w:shd w:val="clear" w:color="auto" w:fill="auto"/>
        <w:tabs>
          <w:tab w:pos="368" w:val="left"/>
        </w:tabs>
        <w:bidi w:val="0"/>
        <w:spacing w:before="0" w:after="380" w:line="240" w:lineRule="auto"/>
        <w:ind w:left="0" w:right="0" w:firstLine="0"/>
        <w:jc w:val="both"/>
      </w:pPr>
      <w:bookmarkStart w:id="1641" w:name="bookmark1641"/>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2</w:t>
      </w:r>
      <w:bookmarkEnd w:id="1643"/>
      <w:r>
        <w:rPr>
          <w:color w:val="000000"/>
          <w:spacing w:val="0"/>
          <w:w w:val="100"/>
          <w:position w:val="0"/>
        </w:rPr>
        <w:t>、</w:t>
        <w:tab/>
        <w:t>或有事项</w:t>
      </w:r>
      <w:bookmarkEnd w:id="1641"/>
      <w:bookmarkEnd w:id="1642"/>
      <w:bookmarkEnd w:id="1644"/>
    </w:p>
    <w:p>
      <w:pPr>
        <w:pStyle w:val="Style38"/>
        <w:keepNext/>
        <w:keepLines/>
        <w:widowControl w:val="0"/>
        <w:shd w:val="clear" w:color="auto" w:fill="auto"/>
        <w:bidi w:val="0"/>
        <w:spacing w:before="0" w:after="260" w:line="240" w:lineRule="auto"/>
        <w:ind w:left="0" w:right="0" w:firstLine="0"/>
        <w:jc w:val="both"/>
      </w:pPr>
      <w:bookmarkStart w:id="1645" w:name="bookmark1645"/>
      <w:bookmarkStart w:id="1646" w:name="bookmark1646"/>
      <w:bookmarkStart w:id="1647" w:name="bookmark16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645"/>
      <w:bookmarkEnd w:id="1646"/>
      <w:bookmarkEnd w:id="1647"/>
    </w:p>
    <w:p>
      <w:pPr>
        <w:pStyle w:val="Style19"/>
        <w:keepNext w:val="0"/>
        <w:keepLines w:val="0"/>
        <w:widowControl w:val="0"/>
        <w:shd w:val="clear" w:color="auto" w:fill="auto"/>
        <w:bidi w:val="0"/>
        <w:spacing w:before="0" w:after="120" w:line="318" w:lineRule="exact"/>
        <w:ind w:left="0" w:right="0"/>
        <w:jc w:val="both"/>
      </w:pPr>
      <w:r>
        <w:rPr>
          <w:color w:val="000000"/>
          <w:spacing w:val="0"/>
          <w:w w:val="100"/>
          <w:position w:val="0"/>
        </w:rPr>
        <w:t>①</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日，深圳市君恒利建设工程有限公司就与本公司建设工程合同纠纷向人民法院提起诉讼，要求本公司 向其支付工程款</w:t>
      </w:r>
      <w:r>
        <w:rPr>
          <w:rFonts w:ascii="Times New Roman" w:eastAsia="Times New Roman" w:hAnsi="Times New Roman" w:cs="Times New Roman"/>
          <w:color w:val="000000"/>
          <w:spacing w:val="0"/>
          <w:w w:val="100"/>
          <w:position w:val="0"/>
          <w:sz w:val="18"/>
          <w:szCs w:val="18"/>
        </w:rPr>
        <w:t>372,620.76</w:t>
      </w:r>
      <w:r>
        <w:rPr>
          <w:color w:val="000000"/>
          <w:spacing w:val="0"/>
          <w:w w:val="100"/>
          <w:position w:val="0"/>
        </w:rPr>
        <w:t>元及逾期付款利息。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日，根据广东省深圳市南山区人民法院查封、扣押、冻结财 产通知书（</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0305</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28699</w:t>
      </w:r>
      <w:r>
        <w:rPr>
          <w:color w:val="000000"/>
          <w:spacing w:val="0"/>
          <w:w w:val="100"/>
          <w:position w:val="0"/>
        </w:rPr>
        <w:t>号），裁定冻结本公司中国民生银行深圳分行</w:t>
      </w:r>
      <w:r>
        <w:rPr>
          <w:rFonts w:ascii="Times New Roman" w:eastAsia="Times New Roman" w:hAnsi="Times New Roman" w:cs="Times New Roman"/>
          <w:color w:val="000000"/>
          <w:spacing w:val="0"/>
          <w:w w:val="100"/>
          <w:position w:val="0"/>
          <w:sz w:val="18"/>
          <w:szCs w:val="18"/>
        </w:rPr>
        <w:t>601066925</w:t>
      </w:r>
      <w:r>
        <w:rPr>
          <w:color w:val="000000"/>
          <w:spacing w:val="0"/>
          <w:w w:val="100"/>
          <w:position w:val="0"/>
        </w:rPr>
        <w:t>账户内的存款人民币</w:t>
      </w:r>
      <w:r>
        <w:rPr>
          <w:rFonts w:ascii="Times New Roman" w:eastAsia="Times New Roman" w:hAnsi="Times New Roman" w:cs="Times New Roman"/>
          <w:color w:val="000000"/>
          <w:spacing w:val="0"/>
          <w:w w:val="100"/>
          <w:position w:val="0"/>
          <w:sz w:val="18"/>
          <w:szCs w:val="18"/>
        </w:rPr>
        <w:t xml:space="preserve">372,620.76 </w:t>
      </w:r>
      <w:r>
        <w:rPr>
          <w:color w:val="000000"/>
          <w:spacing w:val="0"/>
          <w:w w:val="100"/>
          <w:position w:val="0"/>
        </w:rPr>
        <w:t>元，冻结期限：壹年，自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p>
      <w:pPr>
        <w:pStyle w:val="Style24"/>
        <w:keepNext w:val="0"/>
        <w:keepLines w:val="0"/>
        <w:widowControl w:val="0"/>
        <w:shd w:val="clear" w:color="auto" w:fill="auto"/>
        <w:bidi w:val="0"/>
        <w:spacing w:before="0" w:after="0" w:line="240" w:lineRule="auto"/>
        <w:ind w:left="360" w:right="0" w:firstLine="0"/>
        <w:jc w:val="left"/>
      </w:pPr>
      <w:r>
        <w:rPr>
          <w:color w:val="000000"/>
          <w:spacing w:val="0"/>
          <w:w w:val="100"/>
          <w:position w:val="0"/>
        </w:rPr>
        <w:t>②为其他单位提供债务担保形成的或有负债及其财务影响</w:t>
      </w:r>
    </w:p>
    <w:tbl>
      <w:tblPr>
        <w:tblOverlap w:val="never"/>
        <w:jc w:val="center"/>
        <w:tblLayout w:type="fixed"/>
      </w:tblPr>
      <w:tblGrid>
        <w:gridCol w:w="1411"/>
        <w:gridCol w:w="998"/>
        <w:gridCol w:w="1152"/>
        <w:gridCol w:w="3278"/>
        <w:gridCol w:w="1214"/>
        <w:gridCol w:w="1200"/>
        <w:gridCol w:w="432"/>
      </w:tblGrid>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日实际提款金额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担保受益人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备注</w:t>
            </w:r>
          </w:p>
        </w:tc>
      </w:tr>
      <w:tr>
        <w:trPr>
          <w:trHeight w:val="78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中煤矿建总医院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2016-8-8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2027-8-7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80,000,000. 00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中国建设银行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连带责任担保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jc w:val="both"/>
      </w:pPr>
      <w:r>
        <w:rPr>
          <w:color w:val="000000"/>
          <w:spacing w:val="0"/>
          <w:w w:val="100"/>
          <w:position w:val="0"/>
        </w:rPr>
        <w:t>③已背书的商业承兑汇票</w:t>
      </w:r>
    </w:p>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日，本公司已背书给他方但尚未到期的应收票据共有</w:t>
      </w:r>
      <w:r>
        <w:rPr>
          <w:rFonts w:ascii="Times New Roman" w:eastAsia="Times New Roman" w:hAnsi="Times New Roman" w:cs="Times New Roman"/>
          <w:color w:val="000000"/>
          <w:spacing w:val="0"/>
          <w:w w:val="100"/>
          <w:position w:val="0"/>
          <w:sz w:val="18"/>
          <w:szCs w:val="18"/>
        </w:rPr>
        <w:t>17,086,519.51</w:t>
      </w:r>
      <w:r>
        <w:rPr>
          <w:color w:val="000000"/>
          <w:spacing w:val="0"/>
          <w:w w:val="100"/>
          <w:position w:val="0"/>
        </w:rPr>
        <w:t>元，其中商业承兑汇票</w:t>
      </w:r>
    </w:p>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2,700,000.00</w:t>
      </w:r>
      <w:r>
        <w:rPr>
          <w:color w:val="000000"/>
          <w:spacing w:val="0"/>
          <w:w w:val="100"/>
          <w:position w:val="0"/>
        </w:rPr>
        <w:t>元。上述商业承兑汇票可能存在票据到期时出票人拒付风险。</w:t>
      </w:r>
    </w:p>
    <w:p>
      <w:pPr>
        <w:pStyle w:val="Style19"/>
        <w:keepNext w:val="0"/>
        <w:keepLines w:val="0"/>
        <w:widowControl w:val="0"/>
        <w:shd w:val="clear" w:color="auto" w:fill="auto"/>
        <w:bidi w:val="0"/>
        <w:spacing w:before="0" w:after="0" w:line="317" w:lineRule="exact"/>
        <w:ind w:left="0" w:right="0"/>
        <w:jc w:val="both"/>
      </w:pPr>
      <w:r>
        <w:rPr>
          <w:color w:val="000000"/>
          <w:spacing w:val="0"/>
          <w:w w:val="100"/>
          <w:position w:val="0"/>
        </w:rPr>
        <w:t>④其他或有负债及其财务影响</w:t>
      </w:r>
    </w:p>
    <w:p>
      <w:pPr>
        <w:pStyle w:val="Style19"/>
        <w:keepNext w:val="0"/>
        <w:keepLines w:val="0"/>
        <w:widowControl w:val="0"/>
        <w:shd w:val="clear" w:color="auto" w:fill="auto"/>
        <w:bidi w:val="0"/>
        <w:spacing w:before="0" w:after="120" w:line="317"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日，本公司为承接工程项目出具的未到期投标、履约及预付款等保函</w:t>
      </w:r>
      <w:r>
        <w:rPr>
          <w:rFonts w:ascii="Times New Roman" w:eastAsia="Times New Roman" w:hAnsi="Times New Roman" w:cs="Times New Roman"/>
          <w:color w:val="000000"/>
          <w:spacing w:val="0"/>
          <w:w w:val="100"/>
          <w:position w:val="0"/>
          <w:sz w:val="18"/>
          <w:szCs w:val="18"/>
        </w:rPr>
        <w:t>224</w:t>
      </w:r>
      <w:r>
        <w:rPr>
          <w:color w:val="000000"/>
          <w:spacing w:val="0"/>
          <w:w w:val="100"/>
          <w:position w:val="0"/>
        </w:rPr>
        <w:t>份，投标、履约及预付 款等保函金额为</w:t>
      </w:r>
      <w:r>
        <w:rPr>
          <w:rFonts w:ascii="Times New Roman" w:eastAsia="Times New Roman" w:hAnsi="Times New Roman" w:cs="Times New Roman"/>
          <w:color w:val="000000"/>
          <w:spacing w:val="0"/>
          <w:w w:val="100"/>
          <w:position w:val="0"/>
          <w:sz w:val="18"/>
          <w:szCs w:val="18"/>
        </w:rPr>
        <w:t>486,633,605.42</w:t>
      </w:r>
      <w:r>
        <w:rPr>
          <w:color w:val="000000"/>
          <w:spacing w:val="0"/>
          <w:w w:val="100"/>
          <w:position w:val="0"/>
        </w:rPr>
        <w:t>元，存入未到期保函保证金金额为</w:t>
      </w:r>
      <w:r>
        <w:rPr>
          <w:rFonts w:ascii="Times New Roman" w:eastAsia="Times New Roman" w:hAnsi="Times New Roman" w:cs="Times New Roman"/>
          <w:color w:val="000000"/>
          <w:spacing w:val="0"/>
          <w:w w:val="100"/>
          <w:position w:val="0"/>
          <w:sz w:val="18"/>
          <w:szCs w:val="18"/>
        </w:rPr>
        <w:t>16,266,644.05</w:t>
      </w:r>
      <w:r>
        <w:rPr>
          <w:color w:val="000000"/>
          <w:spacing w:val="0"/>
          <w:w w:val="100"/>
          <w:position w:val="0"/>
        </w:rPr>
        <w:t>元；应付票据金额为</w:t>
      </w:r>
      <w:r>
        <w:rPr>
          <w:rFonts w:ascii="Times New Roman" w:eastAsia="Times New Roman" w:hAnsi="Times New Roman" w:cs="Times New Roman"/>
          <w:color w:val="000000"/>
          <w:spacing w:val="0"/>
          <w:w w:val="100"/>
          <w:position w:val="0"/>
          <w:sz w:val="18"/>
          <w:szCs w:val="18"/>
        </w:rPr>
        <w:t>359,474,465.22</w:t>
      </w:r>
      <w:r>
        <w:rPr>
          <w:color w:val="000000"/>
          <w:spacing w:val="0"/>
          <w:w w:val="100"/>
          <w:position w:val="0"/>
        </w:rPr>
        <w:t>元，其 保证金为</w:t>
      </w:r>
      <w:r>
        <w:rPr>
          <w:rFonts w:ascii="Times New Roman" w:eastAsia="Times New Roman" w:hAnsi="Times New Roman" w:cs="Times New Roman"/>
          <w:color w:val="000000"/>
          <w:spacing w:val="0"/>
          <w:w w:val="100"/>
          <w:position w:val="0"/>
          <w:sz w:val="18"/>
          <w:szCs w:val="18"/>
        </w:rPr>
        <w:t>61,323,796.16</w:t>
      </w:r>
      <w:r>
        <w:rPr>
          <w:color w:val="000000"/>
          <w:spacing w:val="0"/>
          <w:w w:val="100"/>
          <w:position w:val="0"/>
        </w:rPr>
        <w:t>元；投标、履约及预付款等保函未到期前十明细如下：</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190"/>
        <w:gridCol w:w="1186"/>
        <w:gridCol w:w="878"/>
        <w:gridCol w:w="3590"/>
      </w:tblGrid>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受益人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保函押金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开具银行</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衡水中建哈院项目管理有限公司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25,383,984.56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平安银行股份有限公司深圳分行</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深圳市地铁集团有限公司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23,818,473.89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中国银行股份有限公司深圳市分行</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深圳市地铁集团有限公司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23,818,473.89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平安银行股份有限公司深圳分行</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深圳市十二号线轨道交通有限公司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17200,088.88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中国建设银行股份有限公司深圳华侨城支行</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深圳市十二号线轨道交通有限公司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17,197,458.91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中国建设银行股份有限公司深圳华侨城支行</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广东顺广轨道交通有限公司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16,325,002.67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中国银行股份有限公司深圳市分行</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衡水中建哈院项目管理有限公司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12,691,992.28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平安银行股份有限公司深圳分行</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蚌埠城建投资发展有限公司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1,220,081.37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交通银行常州新区支行</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华润（深圳）有限公司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10,552,756.69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中国建设银行股份有限公司深圳华侨城支行</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安徽省宿州市立医院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2022/4/20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中国建设银行股份有限公司深圳华侨城支行</w:t>
            </w:r>
          </w:p>
        </w:tc>
      </w:tr>
    </w:tbl>
    <w:tbl>
      <w:tblPr>
        <w:tblOverlap w:val="never"/>
        <w:jc w:val="center"/>
        <w:tblLayout w:type="fixed"/>
      </w:tblPr>
      <w:tblGrid>
        <w:gridCol w:w="2842"/>
        <w:gridCol w:w="1190"/>
        <w:gridCol w:w="1186"/>
        <w:gridCol w:w="878"/>
        <w:gridCol w:w="3590"/>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317,195,373.65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15,046,562.68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486,633,605.42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16,266,644.05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5" w:right="0" w:firstLine="0"/>
        <w:jc w:val="left"/>
      </w:pPr>
      <w:r>
        <w:rPr>
          <w:color w:val="000000"/>
          <w:spacing w:val="0"/>
          <w:w w:val="100"/>
          <w:position w:val="0"/>
        </w:rPr>
        <w:t>若公司未按合同履约，将在有效期内向受益人支付不超过保函金额的赔偿额。</w:t>
      </w:r>
    </w:p>
    <w:p>
      <w:pPr>
        <w:widowControl w:val="0"/>
        <w:spacing w:after="359" w:line="1" w:lineRule="exact"/>
      </w:pPr>
    </w:p>
    <w:p>
      <w:pPr>
        <w:pStyle w:val="Style38"/>
        <w:keepNext/>
        <w:keepLines/>
        <w:widowControl w:val="0"/>
        <w:shd w:val="clear" w:color="auto" w:fill="auto"/>
        <w:bidi w:val="0"/>
        <w:spacing w:before="0" w:after="260" w:line="240" w:lineRule="auto"/>
        <w:ind w:left="0" w:right="0" w:firstLine="0"/>
        <w:jc w:val="left"/>
      </w:pPr>
      <w:bookmarkStart w:id="1648" w:name="bookmark1648"/>
      <w:bookmarkStart w:id="1649" w:name="bookmark1649"/>
      <w:bookmarkStart w:id="1650" w:name="bookmark16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648"/>
      <w:bookmarkEnd w:id="1649"/>
      <w:bookmarkEnd w:id="1650"/>
    </w:p>
    <w:p>
      <w:pPr>
        <w:pStyle w:val="Style19"/>
        <w:keepNext w:val="0"/>
        <w:keepLines w:val="0"/>
        <w:widowControl w:val="0"/>
        <w:shd w:val="clear" w:color="auto" w:fill="auto"/>
        <w:bidi w:val="0"/>
        <w:spacing w:before="0" w:after="360" w:line="331" w:lineRule="exact"/>
        <w:ind w:left="0" w:right="0" w:firstLine="0"/>
        <w:jc w:val="left"/>
      </w:pPr>
      <w:r>
        <w:rPr>
          <w:color w:val="000000"/>
          <w:spacing w:val="0"/>
          <w:w w:val="100"/>
          <w:position w:val="0"/>
        </w:rPr>
        <w:t>公司不存在需要披露的重要或有事项。</w:t>
      </w:r>
    </w:p>
    <w:p>
      <w:pPr>
        <w:pStyle w:val="Style22"/>
        <w:keepNext/>
        <w:keepLines/>
        <w:widowControl w:val="0"/>
        <w:shd w:val="clear" w:color="auto" w:fill="auto"/>
        <w:bidi w:val="0"/>
        <w:spacing w:before="0" w:after="360" w:line="240" w:lineRule="auto"/>
        <w:ind w:left="0" w:right="0" w:firstLine="0"/>
        <w:jc w:val="left"/>
      </w:pPr>
      <w:bookmarkStart w:id="1651" w:name="bookmark1651"/>
      <w:bookmarkStart w:id="1652" w:name="bookmark1652"/>
      <w:bookmarkStart w:id="1653" w:name="bookmark1653"/>
      <w:r>
        <w:rPr>
          <w:color w:val="000000"/>
          <w:spacing w:val="0"/>
          <w:w w:val="100"/>
          <w:position w:val="0"/>
          <w:sz w:val="24"/>
          <w:szCs w:val="24"/>
        </w:rPr>
        <w:t>十四、资产负债表日后事项</w:t>
      </w:r>
      <w:bookmarkEnd w:id="1651"/>
      <w:bookmarkEnd w:id="1652"/>
      <w:bookmarkEnd w:id="1653"/>
    </w:p>
    <w:p>
      <w:pPr>
        <w:pStyle w:val="Style27"/>
        <w:keepNext/>
        <w:keepLines/>
        <w:widowControl w:val="0"/>
        <w:shd w:val="clear" w:color="auto" w:fill="auto"/>
        <w:tabs>
          <w:tab w:pos="358" w:val="left"/>
        </w:tabs>
        <w:bidi w:val="0"/>
        <w:spacing w:before="0" w:after="260" w:line="240" w:lineRule="auto"/>
        <w:ind w:left="0" w:right="0" w:firstLine="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1</w:t>
      </w:r>
      <w:bookmarkEnd w:id="1656"/>
      <w:r>
        <w:rPr>
          <w:color w:val="000000"/>
          <w:spacing w:val="0"/>
          <w:w w:val="100"/>
          <w:position w:val="0"/>
        </w:rPr>
        <w:t>、</w:t>
        <w:tab/>
        <w:t>重要的非调整事项</w:t>
      </w:r>
      <w:bookmarkEnd w:id="1654"/>
      <w:bookmarkEnd w:id="1655"/>
      <w:bookmarkEnd w:id="1657"/>
    </w:p>
    <w:p>
      <w:pPr>
        <w:pStyle w:val="Style19"/>
        <w:keepNext w:val="0"/>
        <w:keepLines w:val="0"/>
        <w:widowControl w:val="0"/>
        <w:shd w:val="clear" w:color="auto" w:fill="auto"/>
        <w:bidi w:val="0"/>
        <w:spacing w:before="0" w:after="360" w:line="331"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日，本公司无需要披露的重要的非调整事项。</w:t>
      </w:r>
    </w:p>
    <w:p>
      <w:pPr>
        <w:pStyle w:val="Style27"/>
        <w:keepNext/>
        <w:keepLines/>
        <w:widowControl w:val="0"/>
        <w:shd w:val="clear" w:color="auto" w:fill="auto"/>
        <w:tabs>
          <w:tab w:pos="368" w:val="left"/>
        </w:tabs>
        <w:bidi w:val="0"/>
        <w:spacing w:before="0" w:after="260" w:line="240" w:lineRule="auto"/>
        <w:ind w:left="0" w:right="0" w:firstLine="0"/>
        <w:jc w:val="left"/>
      </w:pPr>
      <w:bookmarkStart w:id="1658" w:name="bookmark1658"/>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2</w:t>
      </w:r>
      <w:bookmarkEnd w:id="1660"/>
      <w:r>
        <w:rPr>
          <w:color w:val="000000"/>
          <w:spacing w:val="0"/>
          <w:w w:val="100"/>
          <w:position w:val="0"/>
        </w:rPr>
        <w:t>、</w:t>
        <w:tab/>
        <w:t>利润分配情况</w:t>
      </w:r>
      <w:bookmarkEnd w:id="1658"/>
      <w:bookmarkEnd w:id="1659"/>
      <w:bookmarkEnd w:id="1661"/>
    </w:p>
    <w:p>
      <w:pPr>
        <w:pStyle w:val="Style19"/>
        <w:keepNext w:val="0"/>
        <w:keepLines w:val="0"/>
        <w:widowControl w:val="0"/>
        <w:shd w:val="clear" w:color="auto" w:fill="auto"/>
        <w:bidi w:val="0"/>
        <w:spacing w:before="0" w:after="360" w:line="331" w:lineRule="exact"/>
        <w:ind w:left="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日召开的公司第七届董事会第十七次会议审议通过的《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年度利润分配预案》，本年度不分配 现金红利、不转增、不送红股。该预案尚需股东大会批准。</w:t>
      </w:r>
    </w:p>
    <w:p>
      <w:pPr>
        <w:pStyle w:val="Style27"/>
        <w:keepNext/>
        <w:keepLines/>
        <w:widowControl w:val="0"/>
        <w:shd w:val="clear" w:color="auto" w:fill="auto"/>
        <w:tabs>
          <w:tab w:pos="368" w:val="left"/>
        </w:tabs>
        <w:bidi w:val="0"/>
        <w:spacing w:before="0" w:after="260" w:line="240" w:lineRule="auto"/>
        <w:ind w:left="0" w:right="0" w:firstLine="0"/>
        <w:jc w:val="left"/>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3</w:t>
      </w:r>
      <w:bookmarkEnd w:id="1664"/>
      <w:r>
        <w:rPr>
          <w:color w:val="000000"/>
          <w:spacing w:val="0"/>
          <w:w w:val="100"/>
          <w:position w:val="0"/>
        </w:rPr>
        <w:t>、</w:t>
        <w:tab/>
        <w:t>销售退回</w:t>
      </w:r>
      <w:bookmarkEnd w:id="1662"/>
      <w:bookmarkEnd w:id="1663"/>
      <w:bookmarkEnd w:id="1665"/>
    </w:p>
    <w:p>
      <w:pPr>
        <w:pStyle w:val="Style19"/>
        <w:keepNext w:val="0"/>
        <w:keepLines w:val="0"/>
        <w:widowControl w:val="0"/>
        <w:shd w:val="clear" w:color="auto" w:fill="auto"/>
        <w:bidi w:val="0"/>
        <w:spacing w:before="0" w:after="360" w:line="331"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日，本公司无需要披露的重大销售退回事项。</w:t>
      </w:r>
    </w:p>
    <w:p>
      <w:pPr>
        <w:pStyle w:val="Style27"/>
        <w:keepNext/>
        <w:keepLines/>
        <w:widowControl w:val="0"/>
        <w:shd w:val="clear" w:color="auto" w:fill="auto"/>
        <w:tabs>
          <w:tab w:pos="368" w:val="left"/>
        </w:tabs>
        <w:bidi w:val="0"/>
        <w:spacing w:before="0" w:after="260" w:line="240" w:lineRule="auto"/>
        <w:ind w:left="0" w:right="0" w:firstLine="0"/>
        <w:jc w:val="left"/>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4</w:t>
      </w:r>
      <w:bookmarkEnd w:id="1668"/>
      <w:r>
        <w:rPr>
          <w:color w:val="000000"/>
          <w:spacing w:val="0"/>
          <w:w w:val="100"/>
          <w:position w:val="0"/>
        </w:rPr>
        <w:t>、</w:t>
        <w:tab/>
        <w:t>其他资产负债表日后事项说明</w:t>
      </w:r>
      <w:bookmarkEnd w:id="1666"/>
      <w:bookmarkEnd w:id="1667"/>
      <w:bookmarkEnd w:id="1669"/>
    </w:p>
    <w:p>
      <w:pPr>
        <w:pStyle w:val="Style19"/>
        <w:keepNext w:val="0"/>
        <w:keepLines w:val="0"/>
        <w:widowControl w:val="0"/>
        <w:shd w:val="clear" w:color="auto" w:fill="auto"/>
        <w:bidi w:val="0"/>
        <w:spacing w:before="0" w:after="360" w:line="331"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日，本公司无需要披露的其他重要的资产负债表日后事项。</w:t>
      </w:r>
    </w:p>
    <w:p>
      <w:pPr>
        <w:pStyle w:val="Style22"/>
        <w:keepNext/>
        <w:keepLines/>
        <w:widowControl w:val="0"/>
        <w:shd w:val="clear" w:color="auto" w:fill="auto"/>
        <w:bidi w:val="0"/>
        <w:spacing w:before="0" w:after="260" w:line="240" w:lineRule="auto"/>
        <w:ind w:left="0" w:right="0" w:firstLine="0"/>
        <w:jc w:val="left"/>
      </w:pPr>
      <w:bookmarkStart w:id="1670" w:name="bookmark1670"/>
      <w:bookmarkStart w:id="1671" w:name="bookmark1671"/>
      <w:bookmarkStart w:id="1672" w:name="bookmark1672"/>
      <w:r>
        <w:rPr>
          <w:color w:val="000000"/>
          <w:spacing w:val="0"/>
          <w:w w:val="100"/>
          <w:position w:val="0"/>
          <w:sz w:val="24"/>
          <w:szCs w:val="24"/>
        </w:rPr>
        <w:t>十五、其他重要事项</w:t>
      </w:r>
      <w:bookmarkEnd w:id="1670"/>
      <w:bookmarkEnd w:id="1671"/>
      <w:bookmarkEnd w:id="1672"/>
    </w:p>
    <w:p>
      <w:pPr>
        <w:pStyle w:val="Style19"/>
        <w:keepNext w:val="0"/>
        <w:keepLines w:val="0"/>
        <w:widowControl w:val="0"/>
        <w:shd w:val="clear" w:color="auto" w:fill="auto"/>
        <w:bidi w:val="0"/>
        <w:spacing w:before="0" w:after="360" w:line="331" w:lineRule="exact"/>
        <w:ind w:left="0" w:right="0" w:firstLine="0"/>
        <w:jc w:val="left"/>
      </w:pPr>
      <w:r>
        <w:rPr>
          <w:color w:val="000000"/>
          <w:spacing w:val="0"/>
          <w:w w:val="100"/>
          <w:position w:val="0"/>
        </w:rPr>
        <w:t>无</w:t>
      </w:r>
    </w:p>
    <w:p>
      <w:pPr>
        <w:pStyle w:val="Style22"/>
        <w:keepNext/>
        <w:keepLines/>
        <w:widowControl w:val="0"/>
        <w:shd w:val="clear" w:color="auto" w:fill="auto"/>
        <w:bidi w:val="0"/>
        <w:spacing w:before="0" w:after="360" w:line="240" w:lineRule="auto"/>
        <w:ind w:left="0" w:right="0" w:firstLine="0"/>
        <w:jc w:val="left"/>
      </w:pPr>
      <w:bookmarkStart w:id="1673" w:name="bookmark1673"/>
      <w:bookmarkStart w:id="1674" w:name="bookmark1674"/>
      <w:bookmarkStart w:id="1675" w:name="bookmark1675"/>
      <w:r>
        <w:rPr>
          <w:color w:val="000000"/>
          <w:spacing w:val="0"/>
          <w:w w:val="100"/>
          <w:position w:val="0"/>
          <w:sz w:val="24"/>
          <w:szCs w:val="24"/>
        </w:rPr>
        <w:t>十六、母公司财务报表主要项目注释</w:t>
      </w:r>
      <w:bookmarkEnd w:id="1673"/>
      <w:bookmarkEnd w:id="1674"/>
      <w:bookmarkEnd w:id="1675"/>
    </w:p>
    <w:p>
      <w:pPr>
        <w:pStyle w:val="Style27"/>
        <w:keepNext/>
        <w:keepLines/>
        <w:widowControl w:val="0"/>
        <w:shd w:val="clear" w:color="auto" w:fill="auto"/>
        <w:bidi w:val="0"/>
        <w:spacing w:before="0" w:line="240" w:lineRule="auto"/>
        <w:ind w:left="0" w:right="0" w:firstLine="0"/>
        <w:jc w:val="left"/>
      </w:pPr>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676"/>
      <w:bookmarkEnd w:id="1677"/>
      <w:bookmarkEnd w:id="1678"/>
    </w:p>
    <w:p>
      <w:pPr>
        <w:pStyle w:val="Style38"/>
        <w:keepNext/>
        <w:keepLines/>
        <w:widowControl w:val="0"/>
        <w:shd w:val="clear" w:color="auto" w:fill="auto"/>
        <w:bidi w:val="0"/>
        <w:spacing w:before="0" w:after="360" w:line="240" w:lineRule="auto"/>
        <w:ind w:left="0" w:right="0" w:firstLine="0"/>
        <w:jc w:val="left"/>
      </w:pPr>
      <w:bookmarkStart w:id="1679" w:name="bookmark1679"/>
      <w:bookmarkStart w:id="1680" w:name="bookmark1680"/>
      <w:bookmarkStart w:id="1681" w:name="bookmark16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679"/>
      <w:bookmarkEnd w:id="1680"/>
      <w:bookmarkEnd w:id="1681"/>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46"/>
        <w:gridCol w:w="763"/>
        <w:gridCol w:w="763"/>
        <w:gridCol w:w="763"/>
        <w:gridCol w:w="763"/>
        <w:gridCol w:w="792"/>
        <w:gridCol w:w="782"/>
        <w:gridCol w:w="792"/>
        <w:gridCol w:w="797"/>
        <w:gridCol w:w="797"/>
        <w:gridCol w:w="931"/>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467,71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371,33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96,378,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42"/>
        <w:gridCol w:w="768"/>
        <w:gridCol w:w="758"/>
        <w:gridCol w:w="768"/>
        <w:gridCol w:w="758"/>
        <w:gridCol w:w="792"/>
        <w:gridCol w:w="782"/>
        <w:gridCol w:w="792"/>
        <w:gridCol w:w="802"/>
        <w:gridCol w:w="797"/>
        <w:gridCol w:w="931"/>
      </w:tblGrid>
      <w:tr>
        <w:trPr>
          <w:trHeight w:val="67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8,327.8</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9,554.5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773.32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105.43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单项金额重大单 独计提坏账准备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297,89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6,187.5</w:t>
            </w:r>
          </w:p>
          <w:p>
            <w:pPr>
              <w:pStyle w:val="Style2"/>
              <w:keepNext w:val="0"/>
              <w:keepLines w:val="0"/>
              <w:widowControl w:val="0"/>
              <w:shd w:val="clear" w:color="auto" w:fill="auto"/>
              <w:bidi w:val="0"/>
              <w:spacing w:before="0" w:after="10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27.36</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237,20</w:t>
            </w:r>
          </w:p>
          <w:p>
            <w:pPr>
              <w:pStyle w:val="Style2"/>
              <w:keepNext w:val="0"/>
              <w:keepLines w:val="0"/>
              <w:widowControl w:val="0"/>
              <w:shd w:val="clear" w:color="auto" w:fill="auto"/>
              <w:bidi w:val="0"/>
              <w:spacing w:before="0" w:after="1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2,491.2</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79.63</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60,693,</w:t>
            </w:r>
          </w:p>
          <w:p>
            <w:pPr>
              <w:pStyle w:val="Style2"/>
              <w:keepNext w:val="0"/>
              <w:keepLines w:val="0"/>
              <w:widowControl w:val="0"/>
              <w:shd w:val="clear" w:color="auto" w:fill="auto"/>
              <w:bidi w:val="0"/>
              <w:spacing w:before="0" w:after="0" w:line="240" w:lineRule="auto"/>
              <w:ind w:left="200" w:right="0" w:hanging="40"/>
              <w:jc w:val="left"/>
              <w:rPr>
                <w:sz w:val="18"/>
                <w:szCs w:val="18"/>
              </w:rPr>
            </w:pPr>
            <w:r>
              <w:rPr>
                <w:rFonts w:ascii="Times New Roman" w:eastAsia="Times New Roman" w:hAnsi="Times New Roman" w:cs="Times New Roman"/>
                <w:color w:val="000000"/>
                <w:spacing w:val="0"/>
                <w:w w:val="100"/>
                <w:position w:val="0"/>
                <w:sz w:val="18"/>
                <w:szCs w:val="18"/>
              </w:rPr>
              <w:t>696.35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18,950,</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 但单独计提坏账 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169,82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2,140.3</w:t>
            </w:r>
          </w:p>
          <w:p>
            <w:pPr>
              <w:pStyle w:val="Style2"/>
              <w:keepNext w:val="0"/>
              <w:keepLines w:val="0"/>
              <w:widowControl w:val="0"/>
              <w:shd w:val="clear" w:color="auto" w:fill="auto"/>
              <w:bidi w:val="0"/>
              <w:spacing w:before="0" w:after="10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15.60</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134,13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7,063.3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78.99</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200" w:right="0" w:hanging="40"/>
              <w:jc w:val="left"/>
              <w:rPr>
                <w:sz w:val="18"/>
                <w:szCs w:val="18"/>
              </w:rPr>
            </w:pPr>
            <w:r>
              <w:rPr>
                <w:rFonts w:ascii="Times New Roman" w:eastAsia="Times New Roman" w:hAnsi="Times New Roman" w:cs="Times New Roman"/>
                <w:color w:val="000000"/>
                <w:spacing w:val="0"/>
                <w:w w:val="100"/>
                <w:position w:val="0"/>
                <w:sz w:val="18"/>
                <w:szCs w:val="18"/>
              </w:rPr>
              <w:t xml:space="preserve">35,685, </w:t>
            </w:r>
            <w:r>
              <w:rPr>
                <w:rFonts w:ascii="Times New Roman" w:eastAsia="Times New Roman" w:hAnsi="Times New Roman" w:cs="Times New Roman"/>
                <w:color w:val="000000"/>
                <w:spacing w:val="0"/>
                <w:w w:val="100"/>
                <w:position w:val="0"/>
                <w:sz w:val="18"/>
                <w:szCs w:val="18"/>
              </w:rPr>
              <w:t>076.97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7,562,8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621,06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5,855.9</w:t>
            </w:r>
          </w:p>
          <w:p>
            <w:pPr>
              <w:pStyle w:val="Style2"/>
              <w:keepNext w:val="0"/>
              <w:keepLines w:val="0"/>
              <w:widowControl w:val="0"/>
              <w:shd w:val="clear" w:color="auto" w:fill="auto"/>
              <w:bidi w:val="0"/>
              <w:spacing w:before="0" w:after="10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57.04</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54,861,</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200" w:right="0" w:hanging="40"/>
              <w:jc w:val="left"/>
              <w:rPr>
                <w:sz w:val="18"/>
                <w:szCs w:val="18"/>
              </w:rPr>
            </w:pPr>
            <w:r>
              <w:rPr>
                <w:rFonts w:ascii="Times New Roman" w:eastAsia="Times New Roman" w:hAnsi="Times New Roman" w:cs="Times New Roman"/>
                <w:color w:val="000000"/>
                <w:spacing w:val="0"/>
                <w:w w:val="100"/>
                <w:position w:val="0"/>
                <w:sz w:val="18"/>
                <w:szCs w:val="18"/>
              </w:rPr>
              <w:t>566,20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939,49</w:t>
            </w:r>
          </w:p>
          <w:p>
            <w:pPr>
              <w:pStyle w:val="Style2"/>
              <w:keepNext w:val="0"/>
              <w:keepLines w:val="0"/>
              <w:widowControl w:val="0"/>
              <w:shd w:val="clear" w:color="auto" w:fill="auto"/>
              <w:bidi w:val="0"/>
              <w:spacing w:before="0" w:after="1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9,176.4</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74,788,</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686.06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864,710,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490.35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457,50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9,579.1</w:t>
            </w:r>
          </w:p>
          <w:p>
            <w:pPr>
              <w:pStyle w:val="Style2"/>
              <w:keepNext w:val="0"/>
              <w:keepLines w:val="0"/>
              <w:widowControl w:val="0"/>
              <w:shd w:val="clear" w:color="auto" w:fill="auto"/>
              <w:bidi w:val="0"/>
              <w:spacing w:before="0" w:after="10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42.02</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54,861,</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11.99</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402,64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815,49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74,788,</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686.06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740,703,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199.49</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合并范围内关联 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163,55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6,276.7</w:t>
            </w:r>
          </w:p>
          <w:p>
            <w:pPr>
              <w:pStyle w:val="Style2"/>
              <w:keepNext w:val="0"/>
              <w:keepLines w:val="0"/>
              <w:widowControl w:val="0"/>
              <w:shd w:val="clear" w:color="auto" w:fill="auto"/>
              <w:bidi w:val="0"/>
              <w:spacing w:before="0" w:after="10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15.02</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163,55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6,276.7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7,290.8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290.86</w:t>
            </w: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1,088,7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84,183.</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426,20</w:t>
            </w:r>
          </w:p>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0,848.3</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39.14</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662,58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966,01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101,30</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1,791.4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864,710,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490.35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sz w:val="18"/>
          <w:szCs w:val="18"/>
        </w:rPr>
        <w:t>371,339,554.54</w:t>
      </w:r>
      <w:r>
        <w:rPr>
          <w:color w:val="000000"/>
          <w:spacing w:val="0"/>
          <w:w w:val="100"/>
          <w:position w:val="0"/>
        </w:rPr>
        <w:t>元</w:t>
      </w:r>
    </w:p>
    <w:p>
      <w:pPr>
        <w:widowControl w:val="0"/>
        <w:spacing w:after="11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儋州智源旅游开发有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13,473,610.55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12,799,930.02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客户信用风险加大， 款项回收困难</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镇江华龙广场置业有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项目烂尾，失信执行 人，款项回收困难</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遵义医学院第二附属 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12,657,558.30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451,618.80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款项逾期，回收期延 长</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重庆睿和鑫实业发展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10,811,765.88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10,811,765.88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期限长，破产重整，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款项回收困难</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河南银基轩辕圣境文 化旅游有限公司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8,741,034.05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4,370,517.03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客户信用风险加大， 款项回收困难</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遵义市新区开发投资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8,476,807.68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475,361.99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款项逾期，回收期延 长</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前海君临实业发展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8,316,744.69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7,825,998.31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94.10%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客户信用风险加大，</w:t>
            </w:r>
          </w:p>
        </w:tc>
      </w:tr>
    </w:tbl>
    <w:p>
      <w:pPr>
        <w:spacing w:lineRule="exact" w:line="1"/>
        <w:rPr>
          <w:sz w:val="2"/>
          <w:szCs w:val="2"/>
        </w:rPr>
      </w:pPr>
      <w:r>
        <w:br w:type="page"/>
      </w:r>
    </w:p>
    <w:tbl>
      <w:tblPr>
        <w:tblOverlap w:val="never"/>
        <w:jc w:val="center"/>
        <w:tblLayout w:type="fixed"/>
      </w:tblPr>
      <w:tblGrid>
        <w:gridCol w:w="1920"/>
        <w:gridCol w:w="1920"/>
        <w:gridCol w:w="1920"/>
        <w:gridCol w:w="1910"/>
        <w:gridCol w:w="193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款项回收困难</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大连飞通房地产开发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6,358,905.64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6,358,905.64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项目烂尾，期限长， 失信被执行人，款项 回收困难</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石家庄勒泰房地产开 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6,174,384.00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6,174,384.00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五年以上账龄，法院 强制执行多年无结 果，款项回收困难</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惠州市国圣房地产开 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5,759,396.16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5,471,426.35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客户信用风险加大， 款项回收困难</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其他单项计提坏账准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备应收款合计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373,948,120.91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310,099,646.52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客户信用风险加大，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款项回收困难</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467,718,327.86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371,339,554.54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sz w:val="18"/>
          <w:szCs w:val="18"/>
        </w:rPr>
        <w:t>54,861293.77</w:t>
      </w:r>
      <w:r>
        <w:rPr>
          <w:color w:val="000000"/>
          <w:spacing w:val="0"/>
          <w:w w:val="100"/>
          <w:position w:val="0"/>
        </w:rPr>
        <w:t>元</w:t>
      </w:r>
    </w:p>
    <w:p>
      <w:pPr>
        <w:widowControl w:val="0"/>
        <w:spacing w:after="139" w:line="1" w:lineRule="exact"/>
      </w:pP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5"/>
        <w:gridCol w:w="239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188,393,334.67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5,651,800.04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170,601,017.28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8,530,050.86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21,445,426.87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2,144,542.69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77,069,800.35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38,534,900.18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457,509,579.17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54,861,293.77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314,670,791.30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481,394,025.77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50,412,522.40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242,306,844.32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55293,590.44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122,145,112.82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64,868,141.06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1,088,784,183.79</w:t>
            </w: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firstLine="0"/>
        <w:jc w:val="left"/>
      </w:pPr>
      <w:bookmarkStart w:id="1682" w:name="bookmark1682"/>
      <w:bookmarkStart w:id="1683" w:name="bookmark1683"/>
      <w:bookmarkStart w:id="1684" w:name="bookmark168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682"/>
      <w:bookmarkEnd w:id="1683"/>
      <w:bookmarkEnd w:id="1684"/>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7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26,513,105.43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345,084,972.39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258,523.28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371,339,554.54</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信用风险特征 组合计提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74,788,686.06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-19,845,913.29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81,479.00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54,861293.77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101,301,791.49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325,239,059.10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340,002.28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426,200,848.31</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140"/>
        <w:jc w:val="left"/>
      </w:pPr>
      <w:bookmarkStart w:id="1685" w:name="bookmark1685"/>
      <w:bookmarkStart w:id="1686" w:name="bookmark1686"/>
      <w:bookmarkStart w:id="1687" w:name="bookmark1687"/>
      <w:r>
        <w:rPr>
          <w:color w:val="000000"/>
          <w:spacing w:val="0"/>
          <w:w w:val="100"/>
          <w:position w:val="0"/>
        </w:rPr>
        <w:t>⑶本期实际核销的应收账款情况</w:t>
      </w:r>
      <w:bookmarkEnd w:id="1685"/>
      <w:bookmarkEnd w:id="1686"/>
      <w:bookmarkEnd w:id="1687"/>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340,002.28</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140"/>
        <w:jc w:val="left"/>
      </w:pPr>
      <w:bookmarkStart w:id="1688" w:name="bookmark1688"/>
      <w:bookmarkStart w:id="1689" w:name="bookmark1689"/>
      <w:bookmarkStart w:id="1690" w:name="bookmark1690"/>
      <w:r>
        <w:rPr>
          <w:color w:val="000000"/>
          <w:spacing w:val="0"/>
          <w:w w:val="100"/>
          <w:position w:val="0"/>
        </w:rPr>
        <w:t>⑷按欠款方归集的期末余额前五名的应收账款情况</w:t>
      </w:r>
      <w:bookmarkEnd w:id="1688"/>
      <w:bookmarkEnd w:id="1689"/>
      <w:bookmarkEnd w:id="1690"/>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405"/>
        <w:gridCol w:w="2390"/>
        <w:gridCol w:w="239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39242,568.87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1,961,643.97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38,734,607.28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1,936,730.36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19,850,805.29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1,101,667.61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16,955,000.22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3,407,500.08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15,535,161.50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7,767,580.75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130,318,143.16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both"/>
      </w:pPr>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91"/>
      <w:bookmarkEnd w:id="1692"/>
      <w:bookmarkEnd w:id="1693"/>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49,293,343.19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91,080,585.85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49,293,343. 19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91,080,585.85</w:t>
            </w:r>
          </w:p>
        </w:tc>
      </w:tr>
    </w:tbl>
    <w:p>
      <w:pPr>
        <w:spacing w:lineRule="exact" w:line="1"/>
        <w:rPr>
          <w:sz w:val="2"/>
          <w:szCs w:val="2"/>
        </w:rPr>
      </w:pPr>
      <w:r>
        <w:br w:type="page"/>
      </w:r>
    </w:p>
    <w:p>
      <w:pPr>
        <w:pStyle w:val="Style38"/>
        <w:keepNext/>
        <w:keepLines/>
        <w:widowControl w:val="0"/>
        <w:shd w:val="clear" w:color="auto" w:fill="auto"/>
        <w:bidi w:val="0"/>
        <w:spacing w:before="0" w:after="380" w:line="240" w:lineRule="auto"/>
        <w:ind w:left="0" w:right="0" w:firstLine="0"/>
        <w:jc w:val="left"/>
      </w:pPr>
      <w:bookmarkStart w:id="1694" w:name="bookmark1694"/>
      <w:bookmarkStart w:id="1695" w:name="bookmark1695"/>
      <w:bookmarkStart w:id="1696" w:name="bookmark16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694"/>
      <w:bookmarkEnd w:id="1695"/>
      <w:bookmarkEnd w:id="1696"/>
    </w:p>
    <w:p>
      <w:pPr>
        <w:pStyle w:val="Style60"/>
        <w:keepNext/>
        <w:keepLines/>
        <w:widowControl w:val="0"/>
        <w:shd w:val="clear" w:color="auto" w:fill="auto"/>
        <w:bidi w:val="0"/>
        <w:spacing w:before="0" w:after="380" w:line="240" w:lineRule="auto"/>
        <w:ind w:left="0" w:right="0" w:firstLine="0"/>
        <w:jc w:val="left"/>
      </w:pPr>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697"/>
      <w:bookmarkEnd w:id="1698"/>
      <w:bookmarkEnd w:id="1699"/>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621,111.08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2,784,854.15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51,683,114.14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60,625,536.98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80,964.15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441,102.00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合并范围内单位往来款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14,586,855.97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36,096,092.11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1,366,306.62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1,120,226.40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68,338,351.96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101,067,811.64</w:t>
            </w:r>
          </w:p>
        </w:tc>
      </w:tr>
    </w:tbl>
    <w:p>
      <w:pPr>
        <w:widowControl w:val="0"/>
        <w:spacing w:after="319" w:line="1" w:lineRule="exact"/>
      </w:pPr>
    </w:p>
    <w:p>
      <w:pPr>
        <w:pStyle w:val="Style60"/>
        <w:keepNext/>
        <w:keepLines/>
        <w:widowControl w:val="0"/>
        <w:shd w:val="clear" w:color="auto" w:fill="auto"/>
        <w:bidi w:val="0"/>
        <w:spacing w:before="0" w:after="380" w:line="240" w:lineRule="auto"/>
        <w:ind w:left="0" w:right="0" w:firstLine="0"/>
        <w:jc w:val="left"/>
      </w:pPr>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700"/>
      <w:bookmarkEnd w:id="1701"/>
      <w:bookmarkEnd w:id="1702"/>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34"/>
        <w:gridCol w:w="1646"/>
        <w:gridCol w:w="2102"/>
        <w:gridCol w:w="2102"/>
        <w:gridCol w:w="180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8,827,225.79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9,987,225.79</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 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76,000.00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5,713,728.89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3,420,054.09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9,133,782.98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76,000.00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14,464,954.68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4,580,054.09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19,045,008.77</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31,296,116.91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3,176,226.55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2,295,279.29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31,570,729.21</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22,869,543.32</w:t>
            </w:r>
          </w:p>
        </w:tc>
      </w:tr>
    </w:tbl>
    <w:p>
      <w:pPr>
        <w:spacing w:lineRule="exact" w:line="1"/>
        <w:rPr>
          <w:sz w:val="2"/>
          <w:szCs w:val="2"/>
        </w:rPr>
      </w:pPr>
      <w:r>
        <w:br w:type="page"/>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1,561,677.65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7,139,508.24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68,338,351.96</w:t>
            </w:r>
          </w:p>
        </w:tc>
      </w:tr>
    </w:tbl>
    <w:p>
      <w:pPr>
        <w:widowControl w:val="0"/>
        <w:spacing w:after="319" w:line="1" w:lineRule="exact"/>
      </w:pPr>
    </w:p>
    <w:p>
      <w:pPr>
        <w:pStyle w:val="Style60"/>
        <w:keepNext/>
        <w:keepLines/>
        <w:widowControl w:val="0"/>
        <w:shd w:val="clear" w:color="auto" w:fill="auto"/>
        <w:bidi w:val="0"/>
        <w:spacing w:before="0" w:line="240" w:lineRule="auto"/>
        <w:ind w:left="0" w:right="0" w:firstLine="0"/>
        <w:jc w:val="left"/>
      </w:pPr>
      <w:bookmarkStart w:id="1703" w:name="bookmark1703"/>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3</w:t>
      </w:r>
      <w:bookmarkEnd w:id="1705"/>
      <w:r>
        <w:rPr>
          <w:color w:val="000000"/>
          <w:spacing w:val="0"/>
          <w:w w:val="100"/>
          <w:position w:val="0"/>
        </w:rPr>
        <w:t>）本期计提、收回或转回的坏账准备情况</w:t>
      </w:r>
      <w:bookmarkEnd w:id="1703"/>
      <w:bookmarkEnd w:id="1704"/>
      <w:bookmarkEnd w:id="1706"/>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1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594"/>
        <w:gridCol w:w="1080"/>
        <w:gridCol w:w="1334"/>
        <w:gridCol w:w="1334"/>
        <w:gridCol w:w="1094"/>
        <w:gridCol w:w="1574"/>
        <w:gridCol w:w="1579"/>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1,160,000.0</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3,420,054.09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4,580,054.09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信用风险特征组 合计提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8,827,225.7</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5,713,728.89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14,464,954.68</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9,987,225.7</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9,133,782.98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76,000.00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19,045,008.77</w:t>
            </w:r>
          </w:p>
        </w:tc>
      </w:tr>
    </w:tbl>
    <w:p>
      <w:pPr>
        <w:widowControl w:val="0"/>
        <w:spacing w:after="319" w:line="1" w:lineRule="exact"/>
      </w:pPr>
    </w:p>
    <w:p>
      <w:pPr>
        <w:pStyle w:val="Style60"/>
        <w:keepNext/>
        <w:keepLines/>
        <w:widowControl w:val="0"/>
        <w:shd w:val="clear" w:color="auto" w:fill="auto"/>
        <w:bidi w:val="0"/>
        <w:spacing w:before="0" w:line="240" w:lineRule="auto"/>
        <w:ind w:left="0" w:right="0" w:firstLine="0"/>
        <w:jc w:val="left"/>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4</w:t>
      </w:r>
      <w:bookmarkEnd w:id="1709"/>
      <w:r>
        <w:rPr>
          <w:color w:val="000000"/>
          <w:spacing w:val="0"/>
          <w:w w:val="100"/>
          <w:position w:val="0"/>
        </w:rPr>
        <w:t>）本期实际核销的其他应收款情况</w:t>
      </w:r>
      <w:bookmarkEnd w:id="1707"/>
      <w:bookmarkEnd w:id="1708"/>
      <w:bookmarkEnd w:id="1710"/>
    </w:p>
    <w:p>
      <w:pPr>
        <w:pStyle w:val="Style1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4795"/>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76,000.00</w:t>
            </w:r>
          </w:p>
        </w:tc>
      </w:tr>
    </w:tbl>
    <w:p>
      <w:pPr>
        <w:widowControl w:val="0"/>
        <w:spacing w:after="319" w:line="1" w:lineRule="exact"/>
      </w:pPr>
    </w:p>
    <w:p>
      <w:pPr>
        <w:pStyle w:val="Style60"/>
        <w:keepNext/>
        <w:keepLines/>
        <w:widowControl w:val="0"/>
        <w:shd w:val="clear" w:color="auto" w:fill="auto"/>
        <w:bidi w:val="0"/>
        <w:spacing w:before="0" w:line="240" w:lineRule="auto"/>
        <w:ind w:left="0" w:right="0" w:firstLine="0"/>
        <w:jc w:val="left"/>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5</w:t>
      </w:r>
      <w:bookmarkEnd w:id="1713"/>
      <w:r>
        <w:rPr>
          <w:color w:val="000000"/>
          <w:spacing w:val="0"/>
          <w:w w:val="100"/>
          <w:position w:val="0"/>
        </w:rPr>
        <w:t>）按欠款方归集的期末余额前五名的其他应收款情况</w:t>
      </w:r>
      <w:bookmarkEnd w:id="1711"/>
      <w:bookmarkEnd w:id="1712"/>
      <w:bookmarkEnd w:id="1714"/>
    </w:p>
    <w:p>
      <w:pPr>
        <w:pStyle w:val="Style1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5"/>
        <w:gridCol w:w="1555"/>
        <w:gridCol w:w="1550"/>
        <w:gridCol w:w="1622"/>
        <w:gridCol w:w="1613"/>
      </w:tblGrid>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占其他应收款期</w:t>
            </w:r>
          </w:p>
          <w:p>
            <w:pPr>
              <w:pStyle w:val="Style2"/>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末余额合计数的</w:t>
            </w:r>
          </w:p>
          <w:p>
            <w:pPr>
              <w:pStyle w:val="Style2"/>
              <w:keepNext w:val="0"/>
              <w:keepLines w:val="0"/>
              <w:widowControl w:val="0"/>
              <w:shd w:val="clear" w:color="auto" w:fill="auto"/>
              <w:bidi w:val="0"/>
              <w:spacing w:before="0" w:after="120" w:line="240" w:lineRule="auto"/>
              <w:ind w:left="0" w:right="0" w:firstLine="620"/>
              <w:jc w:val="left"/>
            </w:pPr>
            <w:r>
              <w:rPr>
                <w:color w:val="000000"/>
                <w:spacing w:val="0"/>
                <w:w w:val="100"/>
                <w:position w:val="0"/>
              </w:rPr>
              <w:t>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19,392,380.00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9,696,190.00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3,008,139.84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3,008,139.84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42,000.00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27,800,519.84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13,806,329.84</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3</w:t>
      </w:r>
      <w:bookmarkEnd w:id="1717"/>
      <w:r>
        <w:rPr>
          <w:color w:val="000000"/>
          <w:spacing w:val="0"/>
          <w:w w:val="100"/>
          <w:position w:val="0"/>
        </w:rPr>
        <w:t>、长期股权投资</w:t>
      </w:r>
      <w:bookmarkEnd w:id="1715"/>
      <w:bookmarkEnd w:id="1716"/>
      <w:bookmarkEnd w:id="1718"/>
    </w:p>
    <w:p>
      <w:pPr>
        <w:pStyle w:val="Style19"/>
        <w:keepNext w:val="0"/>
        <w:keepLines w:val="0"/>
        <w:widowControl w:val="0"/>
        <w:shd w:val="clear" w:color="auto" w:fill="auto"/>
        <w:bidi w:val="0"/>
        <w:spacing w:before="0" w:after="3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378"/>
        <w:gridCol w:w="1368"/>
        <w:gridCol w:w="1373"/>
        <w:gridCol w:w="1368"/>
        <w:gridCol w:w="1368"/>
        <w:gridCol w:w="137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2,243,260,518.</w:t>
            </w:r>
          </w:p>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2,243,260,518.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2,201,140,094.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2,201,140,094.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对联营、合营 企业投资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15,602,710.65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14,322,710.65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14,704,179.28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13,424,179.28</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2,258,863228.</w:t>
            </w:r>
          </w:p>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1,280,000.00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2,257,583,228.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2,215,844273.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1,280,000.00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2,214,564,273.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719" w:name="bookmark1719"/>
      <w:bookmarkStart w:id="1720" w:name="bookmark1720"/>
      <w:bookmarkStart w:id="1721" w:name="bookmark17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719"/>
      <w:bookmarkEnd w:id="1720"/>
      <w:bookmarkEnd w:id="1721"/>
    </w:p>
    <w:p>
      <w:pPr>
        <w:pStyle w:val="Style24"/>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1344"/>
        <w:gridCol w:w="1570"/>
        <w:gridCol w:w="1262"/>
        <w:gridCol w:w="1248"/>
        <w:gridCol w:w="710"/>
        <w:gridCol w:w="1214"/>
        <w:gridCol w:w="1584"/>
        <w:gridCol w:w="84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减值准</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备期末</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余额</w:t>
            </w:r>
          </w:p>
        </w:tc>
      </w:tr>
      <w:tr>
        <w:trPr>
          <w:trHeight w:val="103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计提</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减值</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深圳达实信息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170,171,223.23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-215,416.67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169,955,806.56</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淮南达实智慧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医疗有限公司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深圳达实融资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遵义达实绿色 智慧发展有限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珠海达实科技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江苏久信医疗</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976,014,200.00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-1,412,730.00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974,601,470.00</w:t>
            </w: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淮南达实智慧 城市投资发展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仁怀达实绿色 智慧发展有限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雄安达实智慧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25,071293.75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-47,533.75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30,023,760.00</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江苏洪泽湖达</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实智慧医养有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328,900,000.00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328,900,000.00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39"/>
        <w:gridCol w:w="1574"/>
        <w:gridCol w:w="1262"/>
        <w:gridCol w:w="1248"/>
        <w:gridCol w:w="710"/>
        <w:gridCol w:w="1214"/>
        <w:gridCol w:w="1584"/>
        <w:gridCol w:w="84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深圳市小鹿暖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暖科技有限公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8,377,140.52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8,377,140.52</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湖南桃江达实</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智慧医养有限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178,231,700.00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178,231,700.00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深圳达实物联 网技术有限公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132,557,164.58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-195,914.58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132,361,250.00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平行咨询有限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深圳达实智慧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医疗有限公司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上海沧洱实业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41,990,490.99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41,990,490.99</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深圳达实云技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深圳达实旗云 智慧医疗有限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7,226,881.25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15,326,881.25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宿州达实智慧 医疗科技有限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8,318,900.00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8,318,900.00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保定达实智慧 医疗科技有限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2,201,140,094.32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61,318,900.00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17,326,881.25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-1,871,595.00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2,243,260,518.07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722" w:name="bookmark1722"/>
      <w:bookmarkStart w:id="1723" w:name="bookmark1723"/>
      <w:bookmarkStart w:id="1724" w:name="bookmark172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722"/>
      <w:bookmarkEnd w:id="1723"/>
      <w:bookmarkEnd w:id="1724"/>
    </w:p>
    <w:p>
      <w:pPr>
        <w:pStyle w:val="Style24"/>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806"/>
        <w:gridCol w:w="802"/>
        <w:gridCol w:w="792"/>
        <w:gridCol w:w="802"/>
        <w:gridCol w:w="797"/>
        <w:gridCol w:w="802"/>
        <w:gridCol w:w="792"/>
        <w:gridCol w:w="806"/>
        <w:gridCol w:w="792"/>
        <w:gridCol w:w="811"/>
        <w:gridCol w:w="797"/>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减值准</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备期末</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余额</w:t>
            </w:r>
          </w:p>
        </w:tc>
      </w:tr>
      <w:tr>
        <w:trPr>
          <w:trHeight w:val="134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其他综</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合收益</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宣告发</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放现金</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股利或</w:t>
            </w:r>
          </w:p>
          <w:p>
            <w:pPr>
              <w:pStyle w:val="Style2"/>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8"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spacing w:lineRule="exact" w:line="1"/>
        <w:rPr>
          <w:sz w:val="2"/>
          <w:szCs w:val="2"/>
        </w:rPr>
      </w:pPr>
      <w:r>
        <w:br w:type="page"/>
      </w:r>
    </w:p>
    <w:tbl>
      <w:tblPr>
        <w:tblOverlap w:val="never"/>
        <w:jc w:val="center"/>
        <w:tblLayout w:type="fixed"/>
      </w:tblPr>
      <w:tblGrid>
        <w:gridCol w:w="802"/>
        <w:gridCol w:w="806"/>
        <w:gridCol w:w="792"/>
        <w:gridCol w:w="802"/>
        <w:gridCol w:w="797"/>
        <w:gridCol w:w="802"/>
        <w:gridCol w:w="792"/>
        <w:gridCol w:w="806"/>
        <w:gridCol w:w="792"/>
        <w:gridCol w:w="806"/>
        <w:gridCol w:w="792"/>
        <w:gridCol w:w="816"/>
      </w:tblGrid>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融智节</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能环保</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（深</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圳）有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8,890,8</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8,773,7</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-117,12</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山东茗 信股权 投资管 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4,533,3</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285,78</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4,819,1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33.04</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泰山健</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康保险</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股份有</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深圳达</w:t>
            </w:r>
          </w:p>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实旗云</w:t>
            </w:r>
          </w:p>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智慧医 疗有限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10,954,</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-1,450,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9,503,5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13,424,</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10,954,</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8,773,7</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-1,281,</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13,424,</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179.28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10,954,</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167.12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8,773,7</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05.44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-1,281,</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930.31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725" w:name="bookmark1725"/>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4</w:t>
      </w:r>
      <w:bookmarkEnd w:id="1727"/>
      <w:r>
        <w:rPr>
          <w:color w:val="000000"/>
          <w:spacing w:val="0"/>
          <w:w w:val="100"/>
          <w:position w:val="0"/>
        </w:rPr>
        <w:t>、营业收入和营业成本</w:t>
      </w:r>
      <w:bookmarkEnd w:id="1725"/>
      <w:bookmarkEnd w:id="1726"/>
      <w:bookmarkEnd w:id="172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838"/>
        <w:gridCol w:w="1920"/>
        <w:gridCol w:w="1910"/>
        <w:gridCol w:w="193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2,012,800,714.35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1,510,223,597.48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2,176,647,711.26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1,627,047,745.77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3,255,110.68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3,267,080.60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2,016,055,825.03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1,510,223,597.48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2,179,914,791.86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1,627,047,745.77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19"/>
        <w:keepNext w:val="0"/>
        <w:keepLines w:val="0"/>
        <w:widowControl w:val="0"/>
        <w:shd w:val="clear" w:color="auto" w:fill="auto"/>
        <w:bidi w:val="0"/>
        <w:spacing w:before="0" w:after="0" w:line="326" w:lineRule="exact"/>
        <w:ind w:left="0" w:right="0" w:firstLine="460"/>
        <w:jc w:val="both"/>
      </w:pPr>
      <w:r>
        <w:rPr>
          <w:color w:val="000000"/>
          <w:spacing w:val="0"/>
          <w:w w:val="100"/>
          <w:position w:val="0"/>
        </w:rPr>
        <w:t>本公司提供的工程承包类服务通常整体构成单项履约义务，并属于在某一时段内履行的履约义务。截至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日，本公司部分工程承包类服务合同尚在履行过程中，分摊至尚未履行（或部分未履行）履约义务的交易价格与每个工程承 包类服务合同的履约进度相关，并将于每个工程承包类服务合同的未来履约期内按履约进度确认为收入。</w:t>
      </w:r>
    </w:p>
    <w:p>
      <w:pPr>
        <w:pStyle w:val="Style19"/>
        <w:keepNext w:val="0"/>
        <w:keepLines w:val="0"/>
        <w:widowControl w:val="0"/>
        <w:shd w:val="clear" w:color="auto" w:fill="auto"/>
        <w:bidi w:val="0"/>
        <w:spacing w:before="0" w:after="120" w:line="326" w:lineRule="exact"/>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446" w:right="0" w:firstLine="0"/>
        <w:jc w:val="left"/>
      </w:pPr>
      <w:r>
        <w:rPr>
          <w:color w:val="000000"/>
          <w:spacing w:val="0"/>
          <w:w w:val="100"/>
          <w:position w:val="0"/>
        </w:rPr>
        <w:t>收入按商品或服务转让时间分解</w:t>
      </w:r>
    </w:p>
    <w:tbl>
      <w:tblPr>
        <w:tblOverlap w:val="never"/>
        <w:jc w:val="center"/>
        <w:tblLayout w:type="fixed"/>
      </w:tblPr>
      <w:tblGrid>
        <w:gridCol w:w="3437"/>
        <w:gridCol w:w="3326"/>
        <w:gridCol w:w="294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在某一时段内确认收入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1,955,988,889.74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2,101,527,596.36</w:t>
            </w:r>
          </w:p>
        </w:tc>
      </w:tr>
    </w:tbl>
    <w:p>
      <w:pPr>
        <w:spacing w:lineRule="exact" w:line="1"/>
        <w:rPr>
          <w:sz w:val="2"/>
          <w:szCs w:val="2"/>
        </w:rPr>
      </w:pPr>
      <w:r>
        <w:br w:type="page"/>
      </w:r>
    </w:p>
    <w:tbl>
      <w:tblPr>
        <w:tblOverlap w:val="never"/>
        <w:jc w:val="center"/>
        <w:tblLayout w:type="fixed"/>
      </w:tblPr>
      <w:tblGrid>
        <w:gridCol w:w="3437"/>
        <w:gridCol w:w="3326"/>
        <w:gridCol w:w="294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在某一时点确认收入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60,066,935.29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78,387,195.50</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2,016,055,825.03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2,179,914,791.86</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729" w:name="bookmark1729"/>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5</w:t>
      </w:r>
      <w:bookmarkEnd w:id="1731"/>
      <w:r>
        <w:rPr>
          <w:color w:val="000000"/>
          <w:spacing w:val="0"/>
          <w:w w:val="100"/>
          <w:position w:val="0"/>
        </w:rPr>
        <w:t>、投资收益</w:t>
      </w:r>
      <w:bookmarkEnd w:id="1729"/>
      <w:bookmarkEnd w:id="1730"/>
      <w:bookmarkEnd w:id="1732"/>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490"/>
        <w:gridCol w:w="2909"/>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79,418,326.67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-1,281,930.31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2,014,389.20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-6,042,357.43</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6,193,173.33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-1,284,734.84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22,584,150.75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81,432,715.87</w:t>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1733" w:name="bookmark1733"/>
      <w:bookmarkStart w:id="1734" w:name="bookmark1734"/>
      <w:bookmarkStart w:id="1735" w:name="bookmark1735"/>
      <w:r>
        <w:rPr>
          <w:color w:val="000000"/>
          <w:spacing w:val="0"/>
          <w:w w:val="100"/>
          <w:position w:val="0"/>
          <w:sz w:val="24"/>
          <w:szCs w:val="24"/>
        </w:rPr>
        <w:t>十七、补充资料</w:t>
      </w:r>
      <w:bookmarkEnd w:id="1733"/>
      <w:bookmarkEnd w:id="1734"/>
      <w:bookmarkEnd w:id="1735"/>
    </w:p>
    <w:p>
      <w:pPr>
        <w:pStyle w:val="Style27"/>
        <w:keepNext/>
        <w:keepLines/>
        <w:widowControl w:val="0"/>
        <w:shd w:val="clear" w:color="auto" w:fill="auto"/>
        <w:bidi w:val="0"/>
        <w:spacing w:before="0" w:after="400" w:line="240" w:lineRule="auto"/>
        <w:ind w:left="0" w:right="0" w:firstLine="0"/>
        <w:jc w:val="left"/>
      </w:pPr>
      <w:bookmarkStart w:id="1736" w:name="bookmark1736"/>
      <w:bookmarkStart w:id="1737" w:name="bookmark1737"/>
      <w:bookmarkStart w:id="1738" w:name="bookmark1738"/>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736"/>
      <w:bookmarkEnd w:id="1737"/>
      <w:bookmarkEnd w:id="1738"/>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15,743,529.56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固定资产及其他非流动资产处置损益</w:t>
            </w:r>
          </w:p>
        </w:tc>
      </w:tr>
      <w:tr>
        <w:trPr>
          <w:trHeight w:val="13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36,679,672.74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参见本报告“第十节财务报告”之“七、</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、其他收益”</w:t>
            </w: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823,792.74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参见本报告“第十节财务报告”之“七、 </w:t>
            </w:r>
            <w:r>
              <w:rPr>
                <w:rFonts w:ascii="Times New Roman" w:eastAsia="Times New Roman" w:hAnsi="Times New Roman" w:cs="Times New Roman"/>
                <w:color w:val="000000"/>
                <w:spacing w:val="0"/>
                <w:w w:val="100"/>
                <w:position w:val="0"/>
                <w:sz w:val="18"/>
                <w:szCs w:val="18"/>
              </w:rPr>
              <w:t>54</w:t>
            </w:r>
            <w:r>
              <w:rPr>
                <w:color w:val="000000"/>
                <w:spacing w:val="0"/>
                <w:w w:val="100"/>
                <w:position w:val="0"/>
              </w:rPr>
              <w:t>、营业外收入”及“第十节财务报 告”之"七、</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、营业外支出”</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7,021,183.40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76,941.38</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46,148,870.26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9"/>
        <w:keepNext w:val="0"/>
        <w:keepLines w:val="0"/>
        <w:widowControl w:val="0"/>
        <w:shd w:val="clear" w:color="auto" w:fill="auto"/>
        <w:bidi w:val="0"/>
        <w:spacing w:before="0" w:after="0" w:line="331" w:lineRule="exact"/>
        <w:ind w:left="0" w:right="0" w:firstLine="0"/>
        <w:jc w:val="left"/>
      </w:pPr>
      <w:r>
        <w:rPr>
          <w:color w:val="000000"/>
          <w:spacing w:val="0"/>
          <w:w w:val="100"/>
          <w:position w:val="0"/>
        </w:rPr>
        <w:t>其他符合非经常性损益定义的损益项目的具体情况：</w:t>
      </w:r>
    </w:p>
    <w:p>
      <w:pPr>
        <w:pStyle w:val="Style19"/>
        <w:keepNext w:val="0"/>
        <w:keepLines w:val="0"/>
        <w:widowControl w:val="0"/>
        <w:shd w:val="clear" w:color="auto" w:fill="auto"/>
        <w:bidi w:val="0"/>
        <w:spacing w:before="0" w:after="0" w:line="331" w:lineRule="exact"/>
        <w:ind w:left="0" w:right="0" w:firstLine="0"/>
        <w:jc w:val="left"/>
      </w:pPr>
      <w:r>
        <w:rPr>
          <w:color w:val="000000"/>
          <w:spacing w:val="0"/>
          <w:w w:val="100"/>
          <w:position w:val="0"/>
        </w:rPr>
        <w:t>□</w:t>
      </w:r>
      <w:r>
        <w:rPr>
          <w:color w:val="000000"/>
          <w:spacing w:val="0"/>
          <w:w w:val="100"/>
          <w:position w:val="0"/>
        </w:rPr>
        <w:t>适用"不适用</w:t>
      </w:r>
    </w:p>
    <w:p>
      <w:pPr>
        <w:pStyle w:val="Style19"/>
        <w:keepNext w:val="0"/>
        <w:keepLines w:val="0"/>
        <w:widowControl w:val="0"/>
        <w:shd w:val="clear" w:color="auto" w:fill="auto"/>
        <w:bidi w:val="0"/>
        <w:spacing w:before="0" w:after="0" w:line="331" w:lineRule="exact"/>
        <w:ind w:left="0" w:right="0" w:firstLine="0"/>
        <w:jc w:val="left"/>
      </w:pPr>
      <w:r>
        <w:rPr>
          <w:color w:val="000000"/>
          <w:spacing w:val="0"/>
          <w:w w:val="100"/>
          <w:position w:val="0"/>
        </w:rPr>
        <w:t>公司不存在其他符合非经常性损益定义的损益项目的具体情况。</w:t>
      </w:r>
    </w:p>
    <w:p>
      <w:pPr>
        <w:pStyle w:val="Style19"/>
        <w:keepNext w:val="0"/>
        <w:keepLines w:val="0"/>
        <w:widowControl w:val="0"/>
        <w:shd w:val="clear" w:color="auto" w:fill="auto"/>
        <w:bidi w:val="0"/>
        <w:spacing w:before="0" w:after="240" w:line="331"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7"/>
        <w:keepNext/>
        <w:keepLines/>
        <w:widowControl w:val="0"/>
        <w:shd w:val="clear" w:color="auto" w:fill="auto"/>
        <w:bidi w:val="0"/>
        <w:spacing w:before="0" w:line="240" w:lineRule="auto"/>
        <w:ind w:left="0" w:right="0" w:firstLine="0"/>
        <w:jc w:val="left"/>
      </w:pPr>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739"/>
      <w:bookmarkEnd w:id="1740"/>
      <w:bookmarkEnd w:id="1741"/>
    </w:p>
    <w:tbl>
      <w:tblPr>
        <w:tblOverlap w:val="never"/>
        <w:jc w:val="center"/>
        <w:tblLayout w:type="fixed"/>
      </w:tblPr>
      <w:tblGrid>
        <w:gridCol w:w="2880"/>
        <w:gridCol w:w="2880"/>
        <w:gridCol w:w="1915"/>
        <w:gridCol w:w="191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-0.2624</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-0.2866</w:t>
            </w:r>
          </w:p>
        </w:tc>
      </w:tr>
    </w:tbl>
    <w:p>
      <w:pPr>
        <w:widowControl w:val="0"/>
        <w:spacing w:after="239" w:line="1" w:lineRule="exact"/>
      </w:pPr>
    </w:p>
    <w:p>
      <w:pPr>
        <w:pStyle w:val="Style27"/>
        <w:keepNext/>
        <w:keepLines/>
        <w:widowControl w:val="0"/>
        <w:shd w:val="clear" w:color="auto" w:fill="auto"/>
        <w:bidi w:val="0"/>
        <w:spacing w:before="0" w:after="280" w:line="326" w:lineRule="exact"/>
        <w:ind w:left="0" w:right="0" w:firstLine="0"/>
        <w:jc w:val="left"/>
      </w:pPr>
      <w:bookmarkStart w:id="1742" w:name="bookmark1742"/>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3</w:t>
      </w:r>
      <w:bookmarkEnd w:id="1744"/>
      <w:r>
        <w:rPr>
          <w:color w:val="000000"/>
          <w:spacing w:val="0"/>
          <w:w w:val="100"/>
          <w:position w:val="0"/>
        </w:rPr>
        <w:t>、境内外会计准则下会计数据差异</w:t>
      </w:r>
      <w:bookmarkEnd w:id="1742"/>
      <w:bookmarkEnd w:id="1743"/>
      <w:bookmarkEnd w:id="1745"/>
    </w:p>
    <w:p>
      <w:pPr>
        <w:pStyle w:val="Style38"/>
        <w:keepNext/>
        <w:keepLines/>
        <w:widowControl w:val="0"/>
        <w:shd w:val="clear" w:color="auto" w:fill="auto"/>
        <w:tabs>
          <w:tab w:pos="483" w:val="left"/>
        </w:tabs>
        <w:bidi w:val="0"/>
        <w:spacing w:before="0" w:after="360" w:line="326" w:lineRule="exact"/>
        <w:ind w:left="0" w:right="0" w:firstLine="0"/>
        <w:jc w:val="left"/>
      </w:pPr>
      <w:bookmarkStart w:id="1746" w:name="bookmark1746"/>
      <w:bookmarkStart w:id="1747" w:name="bookmark1747"/>
      <w:bookmarkStart w:id="1748" w:name="bookmark1748"/>
      <w:bookmarkStart w:id="1749" w:name="bookmark1749"/>
      <w:r>
        <w:rPr>
          <w:color w:val="000000"/>
          <w:spacing w:val="0"/>
          <w:w w:val="100"/>
          <w:position w:val="0"/>
        </w:rPr>
        <w:t>（</w:t>
      </w:r>
      <w:bookmarkEnd w:id="1748"/>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746"/>
      <w:bookmarkEnd w:id="1747"/>
      <w:bookmarkEnd w:id="1749"/>
    </w:p>
    <w:p>
      <w:pPr>
        <w:pStyle w:val="Style19"/>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8"/>
        <w:keepNext/>
        <w:keepLines/>
        <w:widowControl w:val="0"/>
        <w:shd w:val="clear" w:color="auto" w:fill="auto"/>
        <w:tabs>
          <w:tab w:pos="483" w:val="left"/>
        </w:tabs>
        <w:bidi w:val="0"/>
        <w:spacing w:before="0" w:line="326" w:lineRule="exact"/>
        <w:ind w:left="0" w:right="0" w:firstLine="0"/>
        <w:jc w:val="left"/>
      </w:pPr>
      <w:bookmarkStart w:id="1750" w:name="bookmark1750"/>
      <w:bookmarkStart w:id="1751" w:name="bookmark1751"/>
      <w:bookmarkStart w:id="1752" w:name="bookmark1752"/>
      <w:bookmarkStart w:id="1753" w:name="bookmark1753"/>
      <w:r>
        <w:rPr>
          <w:color w:val="000000"/>
          <w:spacing w:val="0"/>
          <w:w w:val="100"/>
          <w:position w:val="0"/>
        </w:rPr>
        <w:t>（</w:t>
      </w:r>
      <w:bookmarkEnd w:id="1752"/>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750"/>
      <w:bookmarkEnd w:id="1751"/>
      <w:bookmarkEnd w:id="1753"/>
    </w:p>
    <w:p>
      <w:pPr>
        <w:pStyle w:val="Style19"/>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8"/>
        <w:keepNext/>
        <w:keepLines/>
        <w:widowControl w:val="0"/>
        <w:shd w:val="clear" w:color="auto" w:fill="auto"/>
        <w:bidi w:val="0"/>
        <w:spacing w:before="0" w:line="326" w:lineRule="exact"/>
        <w:ind w:left="0" w:right="0" w:firstLine="0"/>
        <w:jc w:val="left"/>
      </w:pPr>
      <w:bookmarkStart w:id="1754" w:name="bookmark1754"/>
      <w:bookmarkStart w:id="1755" w:name="bookmark1755"/>
      <w:bookmarkStart w:id="1756" w:name="bookmark1756"/>
      <w:bookmarkStart w:id="1757" w:name="bookmark1757"/>
      <w:r>
        <w:rPr>
          <w:color w:val="000000"/>
          <w:spacing w:val="0"/>
          <w:w w:val="100"/>
          <w:position w:val="0"/>
        </w:rPr>
        <w:t>（</w:t>
      </w:r>
      <w:bookmarkEnd w:id="1756"/>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1754"/>
      <w:bookmarkEnd w:id="1755"/>
      <w:bookmarkEnd w:id="1757"/>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sectPr>
      <w:footnotePr>
        <w:pos w:val="pageBottom"/>
        <w:numFmt w:val="decimal"/>
        <w:numRestart w:val="continuous"/>
      </w:footnotePr>
      <w:pgSz w:w="11900" w:h="16840"/>
      <w:pgMar w:top="1387" w:right="919" w:bottom="1417" w:left="9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FFFFFF"/>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FFFFFF"/>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FFFFFF"/>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FFFFFF"/>
      </w:rPr>
    </w:lvl>
  </w:abstractNum>
  <w:abstractNum w:abstractNumId="8">
    <w:multiLevelType w:val="multilevel"/>
    <w:lvl w:ilvl="0">
      <w:start w:val="1"/>
      <w:numFmt w:val="decimal"/>
      <w:lvlText w:val="1.%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11">
    <w:name w:val="Heading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2)_"/>
    <w:basedOn w:val="DefaultParagraphFont"/>
    <w:link w:val="Style12"/>
    <w:rPr>
      <w:rFonts w:ascii="SimSun" w:eastAsia="SimSun" w:hAnsi="SimSun" w:cs="SimSun"/>
      <w:b/>
      <w:bCs/>
      <w:i w:val="0"/>
      <w:iCs w:val="0"/>
      <w:smallCaps w:val="0"/>
      <w:strike w:val="0"/>
      <w:sz w:val="28"/>
      <w:szCs w:val="28"/>
      <w:u w:val="none"/>
      <w:shd w:val="clear" w:color="auto" w:fill="auto"/>
    </w:rPr>
  </w:style>
  <w:style w:type="character" w:customStyle="1" w:styleId="CharStyle17">
    <w:name w:val="Table of contents_"/>
    <w:basedOn w:val="DefaultParagraphFont"/>
    <w:link w:val="Style16"/>
    <w:rPr>
      <w:rFonts w:ascii="SimSun" w:eastAsia="SimSun" w:hAnsi="SimSun" w:cs="SimSun"/>
      <w:b w:val="0"/>
      <w:bCs w:val="0"/>
      <w:i w:val="0"/>
      <w:iCs w:val="0"/>
      <w:smallCaps w:val="0"/>
      <w:strike w:val="0"/>
      <w:u w:val="none"/>
      <w:shd w:val="clear" w:color="auto" w:fill="auto"/>
    </w:rPr>
  </w:style>
  <w:style w:type="character" w:customStyle="1" w:styleId="CharStyle20">
    <w:name w:val="Body text_"/>
    <w:basedOn w:val="DefaultParagraphFont"/>
    <w:link w:val="Style19"/>
    <w:rPr>
      <w:rFonts w:ascii="SimSun" w:eastAsia="SimSun" w:hAnsi="SimSun" w:cs="SimSun"/>
      <w:b w:val="0"/>
      <w:bCs w:val="0"/>
      <w:i w:val="0"/>
      <w:iCs w:val="0"/>
      <w:smallCaps w:val="0"/>
      <w:strike w:val="0"/>
      <w:sz w:val="17"/>
      <w:szCs w:val="17"/>
      <w:u w:val="none"/>
      <w:shd w:val="clear" w:color="auto" w:fill="auto"/>
    </w:rPr>
  </w:style>
  <w:style w:type="character" w:customStyle="1" w:styleId="CharStyle23">
    <w:name w:val="Heading #2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5">
    <w:name w:val="Table caption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Heading #3_"/>
    <w:basedOn w:val="DefaultParagraphFont"/>
    <w:link w:val="Style27"/>
    <w:rPr>
      <w:rFonts w:ascii="SimSun" w:eastAsia="SimSun" w:hAnsi="SimSun" w:cs="SimSun"/>
      <w:b/>
      <w:bCs/>
      <w:i w:val="0"/>
      <w:iCs w:val="0"/>
      <w:smallCaps w:val="0"/>
      <w:strike w:val="0"/>
      <w:sz w:val="20"/>
      <w:szCs w:val="20"/>
      <w:u w:val="none"/>
      <w:shd w:val="clear" w:color="auto" w:fill="auto"/>
    </w:rPr>
  </w:style>
  <w:style w:type="character" w:customStyle="1" w:styleId="CharStyle39">
    <w:name w:val="Heading #4_"/>
    <w:basedOn w:val="DefaultParagraphFont"/>
    <w:link w:val="Style38"/>
    <w:rPr>
      <w:rFonts w:ascii="SimSun" w:eastAsia="SimSun" w:hAnsi="SimSun" w:cs="SimSun"/>
      <w:b/>
      <w:bCs/>
      <w:i w:val="0"/>
      <w:iCs w:val="0"/>
      <w:smallCaps w:val="0"/>
      <w:strike w:val="0"/>
      <w:sz w:val="20"/>
      <w:szCs w:val="20"/>
      <w:u w:val="none"/>
      <w:shd w:val="clear" w:color="auto" w:fill="auto"/>
    </w:rPr>
  </w:style>
  <w:style w:type="character" w:customStyle="1" w:styleId="CharStyle48">
    <w:name w:val="Body text (5)_"/>
    <w:basedOn w:val="DefaultParagraphFont"/>
    <w:link w:val="Style47"/>
    <w:rPr>
      <w:rFonts w:ascii="SimSun" w:eastAsia="SimSun" w:hAnsi="SimSun" w:cs="SimSun"/>
      <w:b w:val="0"/>
      <w:bCs w:val="0"/>
      <w:i w:val="0"/>
      <w:iCs w:val="0"/>
      <w:smallCaps w:val="0"/>
      <w:strike w:val="0"/>
      <w:color w:val="80797A"/>
      <w:sz w:val="20"/>
      <w:szCs w:val="20"/>
      <w:u w:val="none"/>
      <w:shd w:val="clear" w:color="auto" w:fill="auto"/>
    </w:rPr>
  </w:style>
  <w:style w:type="character" w:customStyle="1" w:styleId="CharStyle51">
    <w:name w:val="Body text (6)_"/>
    <w:basedOn w:val="DefaultParagraphFont"/>
    <w:link w:val="Style50"/>
    <w:rPr>
      <w:rFonts w:ascii="Times New Roman" w:eastAsia="Times New Roman" w:hAnsi="Times New Roman" w:cs="Times New Roman"/>
      <w:b/>
      <w:bCs/>
      <w:i w:val="0"/>
      <w:iCs w:val="0"/>
      <w:smallCaps w:val="0"/>
      <w:strike w:val="0"/>
      <w:color w:val="80797A"/>
      <w:sz w:val="14"/>
      <w:szCs w:val="14"/>
      <w:u w:val="none"/>
      <w:shd w:val="clear" w:color="auto" w:fill="auto"/>
    </w:rPr>
  </w:style>
  <w:style w:type="character" w:customStyle="1" w:styleId="CharStyle54">
    <w:name w:val="Body text (7)_"/>
    <w:basedOn w:val="DefaultParagraphFont"/>
    <w:link w:val="Style53"/>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1">
    <w:name w:val="Heading #5_"/>
    <w:basedOn w:val="DefaultParagraphFont"/>
    <w:link w:val="Style60"/>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spacing w:line="480"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10">
    <w:name w:val="Heading #1"/>
    <w:basedOn w:val="Normal"/>
    <w:link w:val="CharStyle11"/>
    <w:pPr>
      <w:widowControl w:val="0"/>
      <w:shd w:val="clear" w:color="auto" w:fill="auto"/>
      <w:spacing w:before="32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2)"/>
    <w:basedOn w:val="Normal"/>
    <w:link w:val="CharStyle13"/>
    <w:pPr>
      <w:widowControl w:val="0"/>
      <w:shd w:val="clear" w:color="auto" w:fill="auto"/>
      <w:spacing w:after="80" w:line="631"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6">
    <w:name w:val="Table of contents"/>
    <w:basedOn w:val="Normal"/>
    <w:link w:val="CharStyle17"/>
    <w:pPr>
      <w:widowControl w:val="0"/>
      <w:shd w:val="clear" w:color="auto" w:fill="auto"/>
      <w:spacing w:after="380"/>
    </w:pPr>
    <w:rPr>
      <w:rFonts w:ascii="SimSun" w:eastAsia="SimSun" w:hAnsi="SimSun" w:cs="SimSun"/>
      <w:b w:val="0"/>
      <w:bCs w:val="0"/>
      <w:i w:val="0"/>
      <w:iCs w:val="0"/>
      <w:smallCaps w:val="0"/>
      <w:strike w:val="0"/>
      <w:u w:val="none"/>
      <w:shd w:val="clear" w:color="auto" w:fill="auto"/>
    </w:rPr>
  </w:style>
  <w:style w:type="paragraph" w:styleId="Style19">
    <w:name w:val="Body text"/>
    <w:basedOn w:val="Normal"/>
    <w:link w:val="CharStyle20"/>
    <w:qFormat/>
    <w:pPr>
      <w:widowControl w:val="0"/>
      <w:shd w:val="clear" w:color="auto" w:fill="auto"/>
      <w:spacing w:line="480"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2">
    <w:name w:val="Heading #2"/>
    <w:basedOn w:val="Normal"/>
    <w:link w:val="CharStyle23"/>
    <w:pPr>
      <w:widowControl w:val="0"/>
      <w:shd w:val="clear" w:color="auto" w:fill="auto"/>
      <w:spacing w:after="340"/>
      <w:outlineLvl w:val="1"/>
    </w:pPr>
    <w:rPr>
      <w:rFonts w:ascii="SimSun" w:eastAsia="SimSun" w:hAnsi="SimSun" w:cs="SimSun"/>
      <w:b/>
      <w:bCs/>
      <w:i w:val="0"/>
      <w:iCs w:val="0"/>
      <w:smallCaps w:val="0"/>
      <w:strike w:val="0"/>
      <w:u w:val="none"/>
      <w:shd w:val="clear" w:color="auto" w:fill="auto"/>
    </w:rPr>
  </w:style>
  <w:style w:type="paragraph" w:customStyle="1" w:styleId="Style24">
    <w:name w:val="Table caption"/>
    <w:basedOn w:val="Normal"/>
    <w:link w:val="CharStyle2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Heading #3"/>
    <w:basedOn w:val="Normal"/>
    <w:link w:val="CharStyle28"/>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8">
    <w:name w:val="Heading #4"/>
    <w:basedOn w:val="Normal"/>
    <w:link w:val="CharStyle39"/>
    <w:pPr>
      <w:widowControl w:val="0"/>
      <w:shd w:val="clear" w:color="auto" w:fill="auto"/>
      <w:spacing w:after="400"/>
      <w:ind w:firstLine="42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7">
    <w:name w:val="Body text (5)"/>
    <w:basedOn w:val="Normal"/>
    <w:link w:val="CharStyle48"/>
    <w:pPr>
      <w:widowControl w:val="0"/>
      <w:shd w:val="clear" w:color="auto" w:fill="auto"/>
      <w:spacing w:after="720"/>
      <w:jc w:val="center"/>
    </w:pPr>
    <w:rPr>
      <w:rFonts w:ascii="SimSun" w:eastAsia="SimSun" w:hAnsi="SimSun" w:cs="SimSun"/>
      <w:b w:val="0"/>
      <w:bCs w:val="0"/>
      <w:i w:val="0"/>
      <w:iCs w:val="0"/>
      <w:smallCaps w:val="0"/>
      <w:strike w:val="0"/>
      <w:color w:val="80797A"/>
      <w:sz w:val="20"/>
      <w:szCs w:val="20"/>
      <w:u w:val="none"/>
      <w:shd w:val="clear" w:color="auto" w:fill="auto"/>
    </w:rPr>
  </w:style>
  <w:style w:type="paragraph" w:customStyle="1" w:styleId="Style50">
    <w:name w:val="Body text (6)"/>
    <w:basedOn w:val="Normal"/>
    <w:link w:val="CharStyle51"/>
    <w:pPr>
      <w:widowControl w:val="0"/>
      <w:shd w:val="clear" w:color="auto" w:fill="auto"/>
      <w:spacing w:after="630"/>
      <w:jc w:val="center"/>
    </w:pPr>
    <w:rPr>
      <w:rFonts w:ascii="Times New Roman" w:eastAsia="Times New Roman" w:hAnsi="Times New Roman" w:cs="Times New Roman"/>
      <w:b/>
      <w:bCs/>
      <w:i w:val="0"/>
      <w:iCs w:val="0"/>
      <w:smallCaps w:val="0"/>
      <w:strike w:val="0"/>
      <w:color w:val="80797A"/>
      <w:sz w:val="14"/>
      <w:szCs w:val="14"/>
      <w:u w:val="none"/>
      <w:shd w:val="clear" w:color="auto" w:fill="auto"/>
    </w:rPr>
  </w:style>
  <w:style w:type="paragraph" w:customStyle="1" w:styleId="Style53">
    <w:name w:val="Body text (7)"/>
    <w:basedOn w:val="Normal"/>
    <w:link w:val="CharStyle54"/>
    <w:pPr>
      <w:widowControl w:val="0"/>
      <w:shd w:val="clear" w:color="auto" w:fill="auto"/>
      <w:spacing w:line="316" w:lineRule="exact"/>
      <w:ind w:firstLine="36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0">
    <w:name w:val="Heading #5"/>
    <w:basedOn w:val="Normal"/>
    <w:link w:val="CharStyle61"/>
    <w:pPr>
      <w:widowControl w:val="0"/>
      <w:shd w:val="clear" w:color="auto" w:fill="auto"/>
      <w:spacing w:after="40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
  <dc:subject/>
  <dc:creator>Administrator</dc:creator>
  <cp:keywords/>
</cp:coreProperties>
</file>