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440" w:after="0" w:line="240" w:lineRule="auto"/>
        <w:ind w:left="0" w:right="0" w:firstLine="0"/>
        <w:jc w:val="center"/>
        <w:rPr>
          <w:sz w:val="42"/>
          <w:szCs w:val="42"/>
        </w:rPr>
      </w:pPr>
      <w:r>
        <w:rPr>
          <w:rFonts w:ascii="Arial" w:eastAsia="Arial" w:hAnsi="Arial" w:cs="Arial"/>
          <w:color w:val="C6035B"/>
          <w:spacing w:val="0"/>
          <w:w w:val="100"/>
          <w:position w:val="0"/>
          <w:sz w:val="42"/>
          <w:szCs w:val="42"/>
        </w:rPr>
        <w:t>•utour</w:t>
      </w:r>
    </w:p>
    <w:p>
      <w:pPr>
        <w:pStyle w:val="Style2"/>
        <w:keepNext w:val="0"/>
        <w:keepLines w:val="0"/>
        <w:widowControl w:val="0"/>
        <w:shd w:val="clear" w:color="auto" w:fill="auto"/>
        <w:bidi w:val="0"/>
        <w:spacing w:before="0" w:after="1000" w:line="240" w:lineRule="auto"/>
        <w:ind w:left="0" w:right="0" w:firstLine="0"/>
        <w:jc w:val="center"/>
        <w:rPr>
          <w:sz w:val="42"/>
          <w:szCs w:val="42"/>
        </w:rPr>
      </w:pPr>
      <w:r>
        <w:rPr>
          <w:rFonts w:ascii="SimHei" w:eastAsia="SimHei" w:hAnsi="SimHei" w:cs="SimHei"/>
          <w:color w:val="25220C"/>
          <w:spacing w:val="0"/>
          <w:w w:val="100"/>
          <w:position w:val="0"/>
          <w:sz w:val="42"/>
          <w:szCs w:val="42"/>
        </w:rPr>
        <w:t>5众信旅游</w:t>
      </w:r>
    </w:p>
    <w:p>
      <w:pPr>
        <w:pStyle w:val="Style2"/>
        <w:keepNext w:val="0"/>
        <w:keepLines w:val="0"/>
        <w:widowControl w:val="0"/>
        <w:shd w:val="clear" w:color="auto" w:fill="auto"/>
        <w:bidi w:val="0"/>
        <w:spacing w:before="0" w:after="740" w:line="240" w:lineRule="auto"/>
        <w:ind w:left="0" w:right="0" w:firstLine="0"/>
        <w:jc w:val="center"/>
        <w:rPr>
          <w:sz w:val="48"/>
          <w:szCs w:val="48"/>
        </w:rPr>
      </w:pPr>
      <w:r>
        <w:rPr>
          <w:rFonts w:ascii="SimHei" w:eastAsia="SimHei" w:hAnsi="SimHei" w:cs="SimHei"/>
          <w:b/>
          <w:bCs/>
          <w:color w:val="000000"/>
          <w:spacing w:val="0"/>
          <w:w w:val="100"/>
          <w:position w:val="0"/>
          <w:sz w:val="48"/>
          <w:szCs w:val="48"/>
        </w:rPr>
        <w:t>北京众信国际旅行社股份有限公司</w:t>
      </w:r>
    </w:p>
    <w:p>
      <w:pPr>
        <w:pStyle w:val="Style2"/>
        <w:keepNext w:val="0"/>
        <w:keepLines w:val="0"/>
        <w:widowControl w:val="0"/>
        <w:shd w:val="clear" w:color="auto" w:fill="auto"/>
        <w:bidi w:val="0"/>
        <w:spacing w:before="0" w:after="7440" w:line="240" w:lineRule="auto"/>
        <w:ind w:left="0" w:right="0" w:firstLine="0"/>
        <w:jc w:val="center"/>
        <w:rPr>
          <w:sz w:val="48"/>
          <w:szCs w:val="48"/>
        </w:rPr>
      </w:pPr>
      <w:r>
        <w:rPr>
          <w:rFonts w:ascii="Arial" w:eastAsia="Arial" w:hAnsi="Arial" w:cs="Arial"/>
          <w:color w:val="000000"/>
          <w:spacing w:val="0"/>
          <w:w w:val="100"/>
          <w:position w:val="0"/>
          <w:sz w:val="42"/>
          <w:szCs w:val="42"/>
        </w:rPr>
        <w:t>2013</w:t>
      </w:r>
      <w:r>
        <w:rPr>
          <w:rFonts w:ascii="SimHei" w:eastAsia="SimHei" w:hAnsi="SimHei" w:cs="SimHei"/>
          <w:b/>
          <w:bCs/>
          <w:color w:val="000000"/>
          <w:spacing w:val="0"/>
          <w:w w:val="100"/>
          <w:position w:val="0"/>
          <w:sz w:val="48"/>
          <w:szCs w:val="48"/>
        </w:rPr>
        <w:t>年度报告</w:t>
      </w:r>
    </w:p>
    <w:p>
      <w:pPr>
        <w:pStyle w:val="Style2"/>
        <w:keepNext w:val="0"/>
        <w:keepLines w:val="0"/>
        <w:widowControl w:val="0"/>
        <w:shd w:val="clear" w:color="auto" w:fill="auto"/>
        <w:bidi w:val="0"/>
        <w:spacing w:before="0" w:after="1000" w:line="240" w:lineRule="auto"/>
        <w:ind w:left="0" w:right="0" w:firstLine="0"/>
        <w:jc w:val="center"/>
        <w:rPr>
          <w:sz w:val="40"/>
          <w:szCs w:val="40"/>
        </w:rPr>
      </w:pPr>
      <w:r>
        <w:rPr>
          <w:rFonts w:ascii="Trebuchet MS" w:eastAsia="Trebuchet MS" w:hAnsi="Trebuchet MS" w:cs="Trebuchet MS"/>
          <w:b/>
          <w:bCs/>
          <w:color w:val="000000"/>
          <w:spacing w:val="0"/>
          <w:w w:val="100"/>
          <w:position w:val="0"/>
          <w:sz w:val="34"/>
          <w:szCs w:val="34"/>
        </w:rPr>
        <w:t>2014</w:t>
      </w:r>
      <w:r>
        <w:rPr>
          <w:rFonts w:ascii="SimHei" w:eastAsia="SimHei" w:hAnsi="SimHei" w:cs="SimHei"/>
          <w:b/>
          <w:bCs/>
          <w:color w:val="000000"/>
          <w:spacing w:val="0"/>
          <w:w w:val="100"/>
          <w:position w:val="0"/>
          <w:sz w:val="40"/>
          <w:szCs w:val="40"/>
        </w:rPr>
        <w:t>年</w:t>
      </w:r>
      <w:r>
        <w:rPr>
          <w:rFonts w:ascii="Trebuchet MS" w:eastAsia="Trebuchet MS" w:hAnsi="Trebuchet MS" w:cs="Trebuchet MS"/>
          <w:b/>
          <w:bCs/>
          <w:color w:val="000000"/>
          <w:spacing w:val="0"/>
          <w:w w:val="100"/>
          <w:position w:val="0"/>
          <w:sz w:val="34"/>
          <w:szCs w:val="34"/>
        </w:rPr>
        <w:t>4</w:t>
      </w:r>
      <w:r>
        <w:rPr>
          <w:rFonts w:ascii="SimHei" w:eastAsia="SimHei" w:hAnsi="SimHei" w:cs="SimHei"/>
          <w:b/>
          <w:bCs/>
          <w:color w:val="000000"/>
          <w:spacing w:val="0"/>
          <w:w w:val="100"/>
          <w:position w:val="0"/>
          <w:sz w:val="40"/>
          <w:szCs w:val="40"/>
        </w:rPr>
        <w:t>月</w:t>
      </w:r>
      <w:r>
        <w:rPr>
          <w:rFonts w:ascii="Trebuchet MS" w:eastAsia="Trebuchet MS" w:hAnsi="Trebuchet MS" w:cs="Trebuchet MS"/>
          <w:b/>
          <w:bCs/>
          <w:color w:val="000000"/>
          <w:spacing w:val="0"/>
          <w:w w:val="100"/>
          <w:position w:val="0"/>
          <w:sz w:val="34"/>
          <w:szCs w:val="34"/>
        </w:rPr>
        <w:t>2</w:t>
      </w:r>
      <w:r>
        <w:rPr>
          <w:rFonts w:ascii="SimHei" w:eastAsia="SimHei" w:hAnsi="SimHei" w:cs="SimHei"/>
          <w:b/>
          <w:bCs/>
          <w:color w:val="000000"/>
          <w:spacing w:val="0"/>
          <w:w w:val="100"/>
          <w:position w:val="0"/>
          <w:sz w:val="40"/>
          <w:szCs w:val="40"/>
        </w:rPr>
        <w:t>日</w:t>
      </w:r>
    </w:p>
    <w:p>
      <w:pPr>
        <w:pStyle w:val="Style15"/>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after="80" w:line="466" w:lineRule="exact"/>
        <w:ind w:left="0" w:right="0" w:firstLine="500"/>
        <w:jc w:val="both"/>
        <w:rPr>
          <w:sz w:val="22"/>
          <w:szCs w:val="22"/>
        </w:rPr>
      </w:pPr>
      <w:r>
        <w:rPr>
          <w:b/>
          <w:bCs/>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p>
    <w:p>
      <w:pPr>
        <w:pStyle w:val="Style17"/>
        <w:keepNext w:val="0"/>
        <w:keepLines w:val="0"/>
        <w:widowControl w:val="0"/>
        <w:shd w:val="clear" w:color="auto" w:fill="auto"/>
        <w:bidi w:val="0"/>
        <w:spacing w:before="0" w:after="80" w:line="466" w:lineRule="exact"/>
        <w:ind w:left="0" w:right="0" w:firstLine="500"/>
        <w:jc w:val="both"/>
        <w:rPr>
          <w:sz w:val="22"/>
          <w:szCs w:val="22"/>
        </w:rPr>
      </w:pPr>
      <w:r>
        <w:rPr>
          <w:b/>
          <w:bCs/>
          <w:color w:val="000000"/>
          <w:spacing w:val="0"/>
          <w:w w:val="100"/>
          <w:position w:val="0"/>
          <w:sz w:val="22"/>
          <w:szCs w:val="22"/>
        </w:rPr>
        <w:t>所有董事均已出席了审议本报告的董事会会议。</w:t>
      </w:r>
    </w:p>
    <w:p>
      <w:pPr>
        <w:pStyle w:val="Style17"/>
        <w:keepNext w:val="0"/>
        <w:keepLines w:val="0"/>
        <w:widowControl w:val="0"/>
        <w:shd w:val="clear" w:color="auto" w:fill="auto"/>
        <w:bidi w:val="0"/>
        <w:spacing w:before="0" w:after="80" w:line="478" w:lineRule="exact"/>
        <w:ind w:left="0" w:right="0" w:firstLine="500"/>
        <w:jc w:val="both"/>
        <w:rPr>
          <w:sz w:val="22"/>
          <w:szCs w:val="22"/>
        </w:rPr>
      </w:pPr>
      <w:r>
        <w:rPr>
          <w:b/>
          <w:bCs/>
          <w:color w:val="000000"/>
          <w:spacing w:val="0"/>
          <w:w w:val="100"/>
          <w:position w:val="0"/>
          <w:sz w:val="22"/>
          <w:szCs w:val="22"/>
        </w:rPr>
        <w:t>公司经本次董事会审议通过的利润分配预案为：以</w:t>
      </w:r>
      <w:r>
        <w:rPr>
          <w:rFonts w:ascii="Times New Roman" w:eastAsia="Times New Roman" w:hAnsi="Times New Roman" w:cs="Times New Roman"/>
          <w:b/>
          <w:bCs/>
          <w:color w:val="000000"/>
          <w:spacing w:val="0"/>
          <w:w w:val="100"/>
          <w:position w:val="0"/>
          <w:sz w:val="24"/>
          <w:szCs w:val="24"/>
        </w:rPr>
        <w:t>2014</w:t>
      </w:r>
      <w:r>
        <w:rPr>
          <w:b/>
          <w:bCs/>
          <w:color w:val="000000"/>
          <w:spacing w:val="0"/>
          <w:w w:val="100"/>
          <w:position w:val="0"/>
          <w:sz w:val="22"/>
          <w:szCs w:val="22"/>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月</w:t>
      </w:r>
      <w:r>
        <w:rPr>
          <w:rFonts w:ascii="Times New Roman" w:eastAsia="Times New Roman" w:hAnsi="Times New Roman" w:cs="Times New Roman"/>
          <w:b/>
          <w:bCs/>
          <w:color w:val="000000"/>
          <w:spacing w:val="0"/>
          <w:w w:val="100"/>
          <w:position w:val="0"/>
          <w:sz w:val="24"/>
          <w:szCs w:val="24"/>
        </w:rPr>
        <w:t>23</w:t>
      </w:r>
      <w:r>
        <w:rPr>
          <w:b/>
          <w:bCs/>
          <w:color w:val="000000"/>
          <w:spacing w:val="0"/>
          <w:w w:val="100"/>
          <w:position w:val="0"/>
          <w:sz w:val="22"/>
          <w:szCs w:val="22"/>
        </w:rPr>
        <w:t>日的公司总股本为基 数，向全体股东每</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2"/>
          <w:szCs w:val="22"/>
        </w:rPr>
        <w:t>股派发现金红利</w:t>
      </w:r>
      <w:r>
        <w:rPr>
          <w:rFonts w:ascii="Times New Roman" w:eastAsia="Times New Roman" w:hAnsi="Times New Roman" w:cs="Times New Roman"/>
          <w:b/>
          <w:bCs/>
          <w:color w:val="000000"/>
          <w:spacing w:val="0"/>
          <w:w w:val="100"/>
          <w:position w:val="0"/>
          <w:sz w:val="24"/>
          <w:szCs w:val="24"/>
        </w:rPr>
        <w:t>2.00</w:t>
      </w:r>
      <w:r>
        <w:rPr>
          <w:b/>
          <w:bCs/>
          <w:color w:val="000000"/>
          <w:spacing w:val="0"/>
          <w:w w:val="100"/>
          <w:position w:val="0"/>
          <w:sz w:val="22"/>
          <w:szCs w:val="22"/>
        </w:rPr>
        <w:t>元（含税），送红股</w:t>
      </w:r>
      <w:r>
        <w:rPr>
          <w:rFonts w:ascii="Times New Roman" w:eastAsia="Times New Roman" w:hAnsi="Times New Roman" w:cs="Times New Roman"/>
          <w:b/>
          <w:bCs/>
          <w:color w:val="000000"/>
          <w:spacing w:val="0"/>
          <w:w w:val="100"/>
          <w:position w:val="0"/>
          <w:sz w:val="24"/>
          <w:szCs w:val="24"/>
        </w:rPr>
        <w:t>0</w:t>
      </w:r>
      <w:r>
        <w:rPr>
          <w:b/>
          <w:bCs/>
          <w:color w:val="000000"/>
          <w:spacing w:val="0"/>
          <w:w w:val="100"/>
          <w:position w:val="0"/>
          <w:sz w:val="22"/>
          <w:szCs w:val="22"/>
        </w:rPr>
        <w:t>股（含税），不以公积金转 增股本。</w:t>
      </w:r>
    </w:p>
    <w:p>
      <w:pPr>
        <w:pStyle w:val="Style17"/>
        <w:keepNext w:val="0"/>
        <w:keepLines w:val="0"/>
        <w:widowControl w:val="0"/>
        <w:shd w:val="clear" w:color="auto" w:fill="auto"/>
        <w:bidi w:val="0"/>
        <w:spacing w:before="0" w:after="80" w:line="466" w:lineRule="exact"/>
        <w:ind w:left="0" w:right="0" w:firstLine="500"/>
        <w:jc w:val="both"/>
        <w:rPr>
          <w:sz w:val="22"/>
          <w:szCs w:val="22"/>
        </w:rPr>
      </w:pPr>
      <w:r>
        <w:rPr>
          <w:b/>
          <w:bCs/>
          <w:color w:val="000000"/>
          <w:spacing w:val="0"/>
          <w:w w:val="100"/>
          <w:position w:val="0"/>
          <w:sz w:val="22"/>
          <w:szCs w:val="22"/>
        </w:rPr>
        <w:t>公司负责人冯滨、主管会计工作负责人何静及会计机构负责人（会计主管人员）李海涛 声明：保证年度报告中财务报告的真实、准确、完整。</w:t>
      </w:r>
    </w:p>
    <w:p>
      <w:pPr>
        <w:pStyle w:val="Style17"/>
        <w:keepNext w:val="0"/>
        <w:keepLines w:val="0"/>
        <w:widowControl w:val="0"/>
        <w:shd w:val="clear" w:color="auto" w:fill="auto"/>
        <w:bidi w:val="0"/>
        <w:spacing w:before="0" w:after="80" w:line="461" w:lineRule="exact"/>
        <w:ind w:left="0" w:right="0" w:firstLine="500"/>
        <w:jc w:val="both"/>
        <w:rPr>
          <w:sz w:val="22"/>
          <w:szCs w:val="22"/>
        </w:rPr>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930" w:right="1109" w:bottom="2583" w:left="1109" w:header="0" w:footer="3" w:gutter="0"/>
          <w:pgNumType w:start="1"/>
          <w:cols w:space="720"/>
          <w:noEndnote/>
          <w:titlePg/>
          <w:rtlGutter w:val="0"/>
          <w:docGrid w:linePitch="360"/>
        </w:sectPr>
      </w:pPr>
      <w:r>
        <w:rPr>
          <w:b/>
          <w:bCs/>
          <w:color w:val="000000"/>
          <w:spacing w:val="0"/>
          <w:w w:val="100"/>
          <w:position w:val="0"/>
          <w:sz w:val="22"/>
          <w:szCs w:val="22"/>
        </w:rPr>
        <w:t>本报告中如有涉及未来计划、业绩预测等方面的内容，均不构成本公司对投资者的实质 承诺，敬请广大投资者注意投资风险。</w:t>
      </w:r>
    </w:p>
    <w:p>
      <w:pPr>
        <w:pStyle w:val="Style15"/>
        <w:keepNext/>
        <w:keepLines/>
        <w:widowControl w:val="0"/>
        <w:shd w:val="clear" w:color="auto" w:fill="auto"/>
        <w:bidi w:val="0"/>
        <w:spacing w:before="920" w:after="152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1"/>
        <w:keepNext w:val="0"/>
        <w:keepLines w:val="0"/>
        <w:widowControl w:val="0"/>
        <w:shd w:val="clear" w:color="auto" w:fill="auto"/>
        <w:tabs>
          <w:tab w:leader="dot" w:pos="9607" w:val="right"/>
        </w:tabs>
        <w:bidi w:val="0"/>
        <w:spacing w:before="0" w:line="240" w:lineRule="auto"/>
        <w:ind w:left="0" w:right="0" w:firstLine="0"/>
        <w:jc w:val="both"/>
        <w:rPr>
          <w:sz w:val="24"/>
          <w:szCs w:val="24"/>
        </w:rP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p>
    <w:p>
      <w:pPr>
        <w:pStyle w:val="Style21"/>
        <w:keepNext w:val="0"/>
        <w:keepLines w:val="0"/>
        <w:widowControl w:val="0"/>
        <w:shd w:val="clear" w:color="auto" w:fill="auto"/>
        <w:tabs>
          <w:tab w:pos="517" w:val="left"/>
          <w:tab w:leader="dot" w:pos="9607" w:val="right"/>
        </w:tabs>
        <w:bidi w:val="0"/>
        <w:spacing w:before="0" w:line="240" w:lineRule="auto"/>
        <w:ind w:left="0" w:right="0" w:firstLine="0"/>
        <w:jc w:val="both"/>
        <w:rPr>
          <w:sz w:val="24"/>
          <w:szCs w:val="24"/>
        </w:rPr>
      </w:pPr>
      <w:hyperlink w:anchor="bookmark1" w:tooltip="Current Document">
        <w:bookmarkStart w:id="6" w:name="bookmark6"/>
        <w:r>
          <w:rPr>
            <w:color w:val="000000"/>
            <w:spacing w:val="0"/>
            <w:w w:val="100"/>
            <w:position w:val="0"/>
            <w:sz w:val="22"/>
            <w:szCs w:val="22"/>
          </w:rPr>
          <w:t>一</w:t>
        </w:r>
        <w:bookmarkEnd w:id="6"/>
        <w:r>
          <w:rPr>
            <w:color w:val="000000"/>
            <w:spacing w:val="0"/>
            <w:w w:val="100"/>
            <w:position w:val="0"/>
            <w:sz w:val="22"/>
            <w:szCs w:val="22"/>
          </w:rPr>
          <w:t>、</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pos="517" w:val="left"/>
          <w:tab w:leader="dot" w:pos="9607" w:val="right"/>
        </w:tabs>
        <w:bidi w:val="0"/>
        <w:spacing w:before="0" w:line="240" w:lineRule="auto"/>
        <w:ind w:left="0" w:right="0" w:firstLine="0"/>
        <w:jc w:val="both"/>
        <w:rPr>
          <w:sz w:val="24"/>
          <w:szCs w:val="24"/>
        </w:rPr>
      </w:pPr>
      <w:bookmarkStart w:id="7" w:name="bookmark7"/>
      <w:r>
        <w:rPr>
          <w:color w:val="000000"/>
          <w:spacing w:val="0"/>
          <w:w w:val="100"/>
          <w:position w:val="0"/>
          <w:sz w:val="22"/>
          <w:szCs w:val="22"/>
        </w:rPr>
        <w:t>二</w:t>
      </w:r>
      <w:bookmarkEnd w:id="7"/>
      <w:r>
        <w:rPr>
          <w:color w:val="000000"/>
          <w:spacing w:val="0"/>
          <w:w w:val="100"/>
          <w:position w:val="0"/>
          <w:sz w:val="22"/>
          <w:szCs w:val="22"/>
        </w:rPr>
        <w:t>、</w:t>
        <w:tab/>
        <w:t>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p>
    <w:p>
      <w:pPr>
        <w:pStyle w:val="Style21"/>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hyperlink w:anchor="bookmark49" w:tooltip="Current Document">
        <w:bookmarkStart w:id="8" w:name="bookmark8"/>
        <w:r>
          <w:rPr>
            <w:color w:val="000000"/>
            <w:spacing w:val="0"/>
            <w:w w:val="100"/>
            <w:position w:val="0"/>
            <w:sz w:val="22"/>
            <w:szCs w:val="22"/>
          </w:rPr>
          <w:t>三</w:t>
        </w:r>
        <w:bookmarkEnd w:id="8"/>
        <w:r>
          <w:rPr>
            <w:color w:val="000000"/>
            <w:spacing w:val="0"/>
            <w:w w:val="100"/>
            <w:position w:val="0"/>
            <w:sz w:val="22"/>
            <w:szCs w:val="22"/>
          </w:rPr>
          <w:t>、</w:t>
          <w:tab/>
          <w:t>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1"/>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bookmarkStart w:id="9" w:name="bookmark9"/>
      <w:r>
        <w:rPr>
          <w:color w:val="000000"/>
          <w:spacing w:val="0"/>
          <w:w w:val="100"/>
          <w:position w:val="0"/>
          <w:sz w:val="22"/>
          <w:szCs w:val="22"/>
        </w:rPr>
        <w:t>四</w:t>
      </w:r>
      <w:bookmarkEnd w:id="9"/>
      <w:r>
        <w:rPr>
          <w:color w:val="000000"/>
          <w:spacing w:val="0"/>
          <w:w w:val="100"/>
          <w:position w:val="0"/>
          <w:sz w:val="22"/>
          <w:szCs w:val="22"/>
        </w:rPr>
        <w:t>、</w:t>
        <w:tab/>
        <w:t>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p>
    <w:p>
      <w:pPr>
        <w:pStyle w:val="Style21"/>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bookmarkStart w:id="10" w:name="bookmark10"/>
      <w:r>
        <w:rPr>
          <w:color w:val="000000"/>
          <w:spacing w:val="0"/>
          <w:w w:val="100"/>
          <w:position w:val="0"/>
          <w:sz w:val="22"/>
          <w:szCs w:val="22"/>
        </w:rPr>
        <w:t>五</w:t>
      </w:r>
      <w:bookmarkEnd w:id="10"/>
      <w:r>
        <w:rPr>
          <w:color w:val="000000"/>
          <w:spacing w:val="0"/>
          <w:w w:val="100"/>
          <w:position w:val="0"/>
          <w:sz w:val="22"/>
          <w:szCs w:val="22"/>
        </w:rPr>
        <w:t>、</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p>
    <w:p>
      <w:pPr>
        <w:pStyle w:val="Style21"/>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hyperlink w:anchor="bookmark484" w:tooltip="Current Document">
        <w:bookmarkStart w:id="11" w:name="bookmark11"/>
        <w:r>
          <w:rPr>
            <w:color w:val="000000"/>
            <w:spacing w:val="0"/>
            <w:w w:val="100"/>
            <w:position w:val="0"/>
            <w:sz w:val="22"/>
            <w:szCs w:val="22"/>
          </w:rPr>
          <w:t>六</w:t>
        </w:r>
        <w:bookmarkEnd w:id="11"/>
        <w:r>
          <w:rPr>
            <w:color w:val="000000"/>
            <w:spacing w:val="0"/>
            <w:w w:val="100"/>
            <w:position w:val="0"/>
            <w:sz w:val="22"/>
            <w:szCs w:val="22"/>
          </w:rPr>
          <w:t>、</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hyperlink w:anchor="bookmark590" w:tooltip="Current Document">
        <w:bookmarkStart w:id="12" w:name="bookmark12"/>
        <w:r>
          <w:rPr>
            <w:color w:val="000000"/>
            <w:spacing w:val="0"/>
            <w:w w:val="100"/>
            <w:position w:val="0"/>
            <w:sz w:val="22"/>
            <w:szCs w:val="22"/>
          </w:rPr>
          <w:t>七</w:t>
        </w:r>
        <w:bookmarkEnd w:id="12"/>
        <w:r>
          <w:rPr>
            <w:color w:val="000000"/>
            <w:spacing w:val="0"/>
            <w:w w:val="100"/>
            <w:position w:val="0"/>
            <w:sz w:val="22"/>
            <w:szCs w:val="22"/>
          </w:rPr>
          <w:t>、</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21"/>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bookmarkStart w:id="13" w:name="bookmark13"/>
      <w:r>
        <w:rPr>
          <w:color w:val="000000"/>
          <w:spacing w:val="0"/>
          <w:w w:val="100"/>
          <w:position w:val="0"/>
          <w:sz w:val="22"/>
          <w:szCs w:val="22"/>
        </w:rPr>
        <w:t>八</w:t>
      </w:r>
      <w:bookmarkEnd w:id="13"/>
      <w:r>
        <w:rPr>
          <w:color w:val="000000"/>
          <w:spacing w:val="0"/>
          <w:w w:val="100"/>
          <w:position w:val="0"/>
          <w:sz w:val="22"/>
          <w:szCs w:val="22"/>
        </w:rPr>
        <w:t>、</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p>
    <w:p>
      <w:pPr>
        <w:pStyle w:val="Style21"/>
        <w:keepNext w:val="0"/>
        <w:keepLines w:val="0"/>
        <w:widowControl w:val="0"/>
        <w:shd w:val="clear" w:color="auto" w:fill="auto"/>
        <w:tabs>
          <w:tab w:pos="522" w:val="left"/>
          <w:tab w:leader="dot" w:pos="9607" w:val="right"/>
        </w:tabs>
        <w:bidi w:val="0"/>
        <w:spacing w:before="0" w:line="240" w:lineRule="auto"/>
        <w:ind w:left="0" w:right="0" w:firstLine="0"/>
        <w:jc w:val="both"/>
        <w:rPr>
          <w:sz w:val="24"/>
          <w:szCs w:val="24"/>
        </w:rPr>
      </w:pPr>
      <w:bookmarkStart w:id="14" w:name="bookmark14"/>
      <w:r>
        <w:rPr>
          <w:color w:val="000000"/>
          <w:spacing w:val="0"/>
          <w:w w:val="100"/>
          <w:position w:val="0"/>
          <w:sz w:val="22"/>
          <w:szCs w:val="22"/>
        </w:rPr>
        <w:t>九</w:t>
      </w:r>
      <w:bookmarkEnd w:id="14"/>
      <w:r>
        <w:rPr>
          <w:color w:val="000000"/>
          <w:spacing w:val="0"/>
          <w:w w:val="100"/>
          <w:position w:val="0"/>
          <w:sz w:val="22"/>
          <w:szCs w:val="22"/>
        </w:rPr>
        <w:t>、</w:t>
        <w:tab/>
        <w:t>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p>
    <w:p>
      <w:pPr>
        <w:pStyle w:val="Style21"/>
        <w:keepNext w:val="0"/>
        <w:keepLines w:val="0"/>
        <w:widowControl w:val="0"/>
        <w:shd w:val="clear" w:color="auto" w:fill="auto"/>
        <w:tabs>
          <w:tab w:leader="dot" w:pos="9607" w:val="right"/>
        </w:tabs>
        <w:bidi w:val="0"/>
        <w:spacing w:before="0" w:line="240" w:lineRule="auto"/>
        <w:ind w:left="0" w:right="0" w:firstLine="0"/>
        <w:jc w:val="both"/>
        <w:rPr>
          <w:sz w:val="24"/>
          <w:szCs w:val="24"/>
        </w:rPr>
      </w:pPr>
      <w:hyperlink w:anchor="bookmark835" w:tooltip="Current Document">
        <w:r>
          <w:rPr>
            <w:color w:val="000000"/>
            <w:spacing w:val="0"/>
            <w:w w:val="100"/>
            <w:position w:val="0"/>
            <w:sz w:val="22"/>
            <w:szCs w:val="22"/>
          </w:rPr>
          <w:t>十、财务报告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72</w:t>
        </w:r>
      </w:hyperlink>
    </w:p>
    <w:p>
      <w:pPr>
        <w:pStyle w:val="Style21"/>
        <w:keepNext w:val="0"/>
        <w:keepLines w:val="0"/>
        <w:widowControl w:val="0"/>
        <w:shd w:val="clear" w:color="auto" w:fill="auto"/>
        <w:tabs>
          <w:tab w:leader="dot" w:pos="9607" w:val="right"/>
        </w:tabs>
        <w:bidi w:val="0"/>
        <w:spacing w:before="0" w:after="4800" w:line="240" w:lineRule="auto"/>
        <w:ind w:left="0" w:right="0" w:firstLine="0"/>
        <w:jc w:val="both"/>
        <w:rPr>
          <w:sz w:val="24"/>
          <w:szCs w:val="24"/>
        </w:rPr>
      </w:pPr>
      <w:hyperlink w:anchor="bookmark2111" w:tooltip="Current Document">
        <w:r>
          <w:rPr>
            <w:color w:val="000000"/>
            <w:spacing w:val="0"/>
            <w:w w:val="100"/>
            <w:position w:val="0"/>
            <w:sz w:val="22"/>
            <w:szCs w:val="22"/>
          </w:rPr>
          <w:t>十-一、备查文件目录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157</w:t>
        </w:r>
      </w:hyperlink>
      <w:r>
        <w:fldChar w:fldCharType="end"/>
      </w:r>
    </w:p>
    <w:p>
      <w:pPr>
        <w:widowControl w:val="0"/>
        <w:jc w:val="center"/>
        <w:rPr>
          <w:sz w:val="2"/>
          <w:szCs w:val="2"/>
        </w:rPr>
      </w:pPr>
      <w:r>
        <w:drawing>
          <wp:inline>
            <wp:extent cx="1718945" cy="98171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1718945" cy="981710"/>
                    </a:xfrm>
                    <a:prstGeom prst="rect"/>
                  </pic:spPr>
                </pic:pic>
              </a:graphicData>
            </a:graphic>
          </wp:inline>
        </w:drawing>
      </w:r>
      <w:r>
        <w:br w:type="page"/>
      </w:r>
    </w:p>
    <w:p>
      <w:pPr>
        <w:pStyle w:val="Style15"/>
        <w:keepNext/>
        <w:keepLines/>
        <w:widowControl w:val="0"/>
        <w:shd w:val="clear" w:color="auto" w:fill="auto"/>
        <w:bidi w:val="0"/>
        <w:spacing w:before="0" w:after="82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公司、本公司、众信旅游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北京众信国际旅行社股份有限公司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众信有限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北京众信国际旅行社有限公司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上海众信国际旅行社有限公司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四川众信国际旅行社有限公司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众信商务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众信（北京）商务旅行社有限公司，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日更名为众信（北 京）国际商务旅行社有限公司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优拓航服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北京优拓航空服务有限公司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优逸文公关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北京优逸文公关策划有限公司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广州广之旅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广州广之旅国际旅行社股份有限公司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广州广之旅工会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广州广之旅国际旅行社股份有限公司工会委员会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北京广之旅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众信旅游前身，原北京广之旅国际旅行社有限公司，与现北京广之旅 国际旅行社有限公司（广州广之旅</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年设立的北京子公司）无关 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广州市国资委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广州市国有资产监督管理委员会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北京中证天通会计师事务所（特殊普通合伙）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北京市金杜律师事务所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保荐机构、主承销商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华泰联合证券有限责任公司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近三年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年度</w:t>
            </w:r>
          </w:p>
        </w:tc>
      </w:tr>
    </w:tbl>
    <w:p>
      <w:pPr>
        <w:widowControl w:val="0"/>
        <w:spacing w:after="4219" w:line="1" w:lineRule="exact"/>
      </w:pPr>
    </w:p>
    <w:p>
      <w:pPr>
        <w:widowControl w:val="0"/>
        <w:jc w:val="center"/>
        <w:rPr>
          <w:sz w:val="2"/>
          <w:szCs w:val="2"/>
        </w:rPr>
      </w:pPr>
      <w:r>
        <w:drawing>
          <wp:inline>
            <wp:extent cx="1718945" cy="9817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1718945" cy="981710"/>
                    </a:xfrm>
                    <a:prstGeom prst="rect"/>
                  </pic:spPr>
                </pic:pic>
              </a:graphicData>
            </a:graphic>
          </wp:inline>
        </w:drawing>
      </w:r>
    </w:p>
    <w:p>
      <w:pPr>
        <w:pStyle w:val="Style2"/>
        <w:keepNext w:val="0"/>
        <w:keepLines w:val="0"/>
        <w:widowControl w:val="0"/>
        <w:shd w:val="clear" w:color="auto" w:fill="auto"/>
        <w:bidi w:val="0"/>
        <w:spacing w:before="0" w:after="680" w:line="240" w:lineRule="auto"/>
        <w:ind w:left="0" w:right="0" w:firstLine="0"/>
        <w:jc w:val="center"/>
        <w:rPr>
          <w:sz w:val="28"/>
          <w:szCs w:val="28"/>
        </w:rPr>
      </w:pPr>
      <w:r>
        <w:rPr>
          <w:b/>
          <w:bCs/>
          <w:color w:val="000000"/>
          <w:spacing w:val="0"/>
          <w:w w:val="100"/>
          <w:position w:val="0"/>
          <w:sz w:val="28"/>
          <w:szCs w:val="28"/>
        </w:rPr>
        <w:t>重大风险提示</w:t>
      </w:r>
    </w:p>
    <w:p>
      <w:pPr>
        <w:pStyle w:val="Style17"/>
        <w:keepNext w:val="0"/>
        <w:keepLines w:val="0"/>
        <w:widowControl w:val="0"/>
        <w:shd w:val="clear" w:color="auto" w:fill="auto"/>
        <w:bidi w:val="0"/>
        <w:spacing w:before="0" w:after="11360" w:line="480" w:lineRule="exact"/>
        <w:ind w:left="0" w:right="0" w:firstLine="500"/>
        <w:jc w:val="left"/>
        <w:rPr>
          <w:sz w:val="22"/>
          <w:szCs w:val="22"/>
        </w:rPr>
      </w:pPr>
      <w:r>
        <w:rPr>
          <w:b/>
          <w:bCs/>
          <w:color w:val="000000"/>
          <w:spacing w:val="0"/>
          <w:w w:val="100"/>
          <w:position w:val="0"/>
          <w:sz w:val="22"/>
          <w:szCs w:val="22"/>
        </w:rPr>
        <w:t>公司主要经营出境游业务，存在市场竞争加剧、服务质量控制、不可抗力等风险，敬请 广大投资者注意投资风险，详细内容见本报告</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第四节五、主要风险因素</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w:t>
      </w:r>
    </w:p>
    <w:p>
      <w:pPr>
        <w:widowControl w:val="0"/>
        <w:jc w:val="center"/>
        <w:rPr>
          <w:sz w:val="2"/>
          <w:szCs w:val="2"/>
        </w:r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950" w:right="1127" w:bottom="1" w:left="1092" w:header="0" w:footer="3" w:gutter="0"/>
          <w:cols w:space="720"/>
          <w:noEndnote/>
          <w:rtlGutter w:val="0"/>
          <w:docGrid w:linePitch="360"/>
        </w:sectPr>
      </w:pPr>
      <w:r>
        <w:drawing>
          <wp:inline>
            <wp:extent cx="1718945" cy="9817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stretch/>
                  </pic:blipFill>
                  <pic:spPr>
                    <a:xfrm>
                      <a:ext cx="1718945" cy="981710"/>
                    </a:xfrm>
                    <a:prstGeom prst="rect"/>
                  </pic:spPr>
                </pic:pic>
              </a:graphicData>
            </a:graphic>
          </wp:inline>
        </w:drawing>
      </w:r>
    </w:p>
    <w:p>
      <w:pPr>
        <w:pStyle w:val="Style15"/>
        <w:keepNext/>
        <w:keepLines/>
        <w:widowControl w:val="0"/>
        <w:shd w:val="clear" w:color="auto" w:fill="auto"/>
        <w:bidi w:val="0"/>
        <w:spacing w:before="0" w:after="60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w:t>
      </w:r>
      <w:bookmarkEnd w:id="18"/>
      <w:bookmarkEnd w:id="19"/>
      <w:bookmarkEnd w:id="20"/>
    </w:p>
    <w:p>
      <w:pPr>
        <w:pStyle w:val="Style27"/>
        <w:keepNext/>
        <w:keepLines/>
        <w:widowControl w:val="0"/>
        <w:shd w:val="clear" w:color="auto" w:fill="auto"/>
        <w:bidi w:val="0"/>
        <w:spacing w:before="0" w:after="320" w:line="240" w:lineRule="auto"/>
        <w:ind w:left="0" w:right="0" w:firstLine="220"/>
        <w:jc w:val="left"/>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众信旅游</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002707</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北京众信国际旅行社股份有限公司</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众信旅游</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UTour International Travel Service Co., Ltd.</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冯滨</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北京市朝阳区和平街东土城路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层</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北京市朝阳区和平街东土城路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层</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"http://www.utourworld" </w:instrText>
            </w:r>
            <w:r>
              <w:fldChar w:fldCharType="separate"/>
            </w:r>
            <w:r>
              <w:rPr>
                <w:rFonts w:ascii="Times New Roman" w:eastAsia="Times New Roman" w:hAnsi="Times New Roman" w:cs="Times New Roman"/>
                <w:color w:val="000000"/>
                <w:spacing w:val="0"/>
                <w:w w:val="100"/>
                <w:position w:val="0"/>
                <w:sz w:val="18"/>
                <w:szCs w:val="18"/>
              </w:rPr>
              <w:t>www.utourworld</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"mailto:stock@utourworld.com" </w:instrText>
            </w:r>
            <w:r>
              <w:fldChar w:fldCharType="separate"/>
            </w:r>
            <w:r>
              <w:rPr>
                <w:rFonts w:ascii="Times New Roman" w:eastAsia="Times New Roman" w:hAnsi="Times New Roman" w:cs="Times New Roman"/>
                <w:color w:val="000000"/>
                <w:spacing w:val="0"/>
                <w:w w:val="100"/>
                <w:position w:val="0"/>
                <w:sz w:val="18"/>
                <w:szCs w:val="18"/>
              </w:rPr>
              <w:t>stock@utourworld.com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220"/>
        <w:jc w:val="left"/>
      </w:pPr>
      <w:bookmarkStart w:id="24" w:name="bookmark24"/>
      <w:bookmarkStart w:id="25" w:name="bookmark25"/>
      <w:bookmarkStart w:id="26" w:name="bookmark26"/>
      <w:r>
        <w:rPr>
          <w:color w:val="000000"/>
          <w:spacing w:val="0"/>
          <w:w w:val="100"/>
          <w:position w:val="0"/>
        </w:rPr>
        <w:t>、联系人和联系方式</w:t>
      </w:r>
      <w:bookmarkEnd w:id="24"/>
      <w:bookmarkEnd w:id="25"/>
      <w:bookmarkEnd w:id="2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北京市朝阳区和平街东土城路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层</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010-64489903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010-64489955-110055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stock@utourworld.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三</w:t>
      </w:r>
      <w:bookmarkEnd w:id="29"/>
      <w:r>
        <w:rPr>
          <w:color w:val="000000"/>
          <w:spacing w:val="0"/>
          <w:w w:val="100"/>
          <w:position w:val="0"/>
        </w:rPr>
        <w:t>、信息披露及备置地点</w:t>
      </w:r>
      <w:bookmarkEnd w:id="27"/>
      <w:bookmarkEnd w:id="28"/>
      <w:bookmarkEnd w:id="30"/>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《中国证券报》、《上海证券报》、《证券时报》、《证券日报》</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公司证券事务部</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四</w:t>
      </w:r>
      <w:bookmarkEnd w:id="33"/>
      <w:r>
        <w:rPr>
          <w:color w:val="000000"/>
          <w:spacing w:val="0"/>
          <w:w w:val="100"/>
          <w:position w:val="0"/>
        </w:rPr>
        <w:t>、注册变更情况</w:t>
      </w:r>
      <w:bookmarkEnd w:id="31"/>
      <w:bookmarkEnd w:id="32"/>
      <w:bookmarkEnd w:id="34"/>
    </w:p>
    <w:tbl>
      <w:tblPr>
        <w:tblOverlap w:val="never"/>
        <w:jc w:val="center"/>
        <w:tblLayout w:type="fixed"/>
      </w:tblPr>
      <w:tblGrid>
        <w:gridCol w:w="1603"/>
        <w:gridCol w:w="1594"/>
        <w:gridCol w:w="1594"/>
        <w:gridCol w:w="1598"/>
        <w:gridCol w:w="1598"/>
        <w:gridCol w:w="1598"/>
      </w:tblGrid>
      <w:tr>
        <w:trPr>
          <w:trHeight w:val="427" w:hRule="exact"/>
        </w:trPr>
        <w:tc>
          <w:tcPr>
            <w:tcBorders>
              <w:top w:val="single" w:sz="4"/>
              <w:left w:val="single" w:sz="4"/>
              <w:bottom w:val="single" w:sz="4"/>
            </w:tcBorders>
            <w:shd w:val="clear" w:color="auto" w:fill="FF339A"/>
            <w:vAlign w:val="top"/>
          </w:tcPr>
          <w:p>
            <w:pPr>
              <w:widowControl w:val="0"/>
              <w:rPr>
                <w:sz w:val="10"/>
                <w:szCs w:val="10"/>
              </w:rPr>
            </w:pP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注册登记日期</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注册登记地点</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企业法人营业执照</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税务登记号码</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839" w:right="1196" w:bottom="1517" w:left="1119"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注册号</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北京市工商行政管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110105000076187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110105101126585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10112658-5</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i/>
                <w:iCs/>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北京市工商行政管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110105000076187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110105101126585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10112658-5</w:t>
            </w:r>
          </w:p>
        </w:tc>
      </w:tr>
      <w:tr>
        <w:trPr>
          <w:trHeight w:val="710"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公司上市以来主营业务的变化情况（如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413" w:hRule="exact"/>
        </w:trPr>
        <w:tc>
          <w:tcPr>
            <w:gridSpan w:val="2"/>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日完成股份制改制后，控股股东未发生变更</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五</w:t>
      </w:r>
      <w:bookmarkEnd w:id="37"/>
      <w:r>
        <w:rPr>
          <w:color w:val="000000"/>
          <w:spacing w:val="0"/>
          <w:w w:val="100"/>
          <w:position w:val="0"/>
        </w:rPr>
        <w:t>、其他有关资料</w:t>
      </w:r>
      <w:bookmarkEnd w:id="35"/>
      <w:bookmarkEnd w:id="36"/>
      <w:bookmarkEnd w:id="38"/>
    </w:p>
    <w:p>
      <w:pPr>
        <w:pStyle w:val="Style30"/>
        <w:keepNext/>
        <w:keepLines/>
        <w:widowControl w:val="0"/>
        <w:shd w:val="clear" w:color="auto" w:fill="auto"/>
        <w:bidi w:val="0"/>
        <w:spacing w:before="0" w:after="60" w:line="240" w:lineRule="auto"/>
        <w:ind w:left="0" w:right="0" w:firstLine="0"/>
        <w:jc w:val="left"/>
      </w:pPr>
      <w:bookmarkStart w:id="39" w:name="bookmark39"/>
      <w:bookmarkStart w:id="40" w:name="bookmark40"/>
      <w:bookmarkStart w:id="41" w:name="bookmark41"/>
      <w:r>
        <w:rPr>
          <w:color w:val="000000"/>
          <w:spacing w:val="0"/>
          <w:w w:val="100"/>
          <w:position w:val="0"/>
        </w:rPr>
        <w:t>公司聘请的会计师事务所</w:t>
      </w:r>
      <w:bookmarkEnd w:id="39"/>
      <w:bookmarkEnd w:id="40"/>
      <w:bookmarkEnd w:id="41"/>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北京中证天通会计师事务所（特殊普通合伙）</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北京市海淀区西直门北大街甲</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李朝辉、张春雨</w:t>
            </w:r>
          </w:p>
        </w:tc>
      </w:tr>
    </w:tbl>
    <w:p>
      <w:pPr>
        <w:pStyle w:val="Style30"/>
        <w:keepNext/>
        <w:keepLines/>
        <w:widowControl w:val="0"/>
        <w:shd w:val="clear" w:color="auto" w:fill="auto"/>
        <w:bidi w:val="0"/>
        <w:spacing w:before="0" w:after="60" w:line="346" w:lineRule="exact"/>
        <w:ind w:left="0" w:right="0" w:firstLine="0"/>
        <w:jc w:val="left"/>
      </w:pPr>
      <w:bookmarkStart w:id="42" w:name="bookmark42"/>
      <w:bookmarkStart w:id="43" w:name="bookmark43"/>
      <w:bookmarkStart w:id="44" w:name="bookmark44"/>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2"/>
      <w:bookmarkEnd w:id="43"/>
      <w:bookmarkEnd w:id="44"/>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深圳市深南大道</w:t>
            </w:r>
            <w:r>
              <w:rPr>
                <w:rFonts w:ascii="Times New Roman" w:eastAsia="Times New Roman" w:hAnsi="Times New Roman" w:cs="Times New Roman"/>
                <w:color w:val="000000"/>
                <w:spacing w:val="0"/>
                <w:w w:val="100"/>
                <w:position w:val="0"/>
                <w:sz w:val="18"/>
                <w:szCs w:val="18"/>
              </w:rPr>
              <w:t>4011</w:t>
            </w:r>
            <w:r>
              <w:rPr>
                <w:color w:val="000000"/>
                <w:spacing w:val="0"/>
                <w:w w:val="100"/>
                <w:position w:val="0"/>
                <w:sz w:val="17"/>
                <w:szCs w:val="17"/>
              </w:rPr>
              <w:t>号香港 中旅大厦</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王锋、滕建华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pStyle w:val="Style30"/>
        <w:keepNext/>
        <w:keepLines/>
        <w:widowControl w:val="0"/>
        <w:shd w:val="clear" w:color="auto" w:fill="auto"/>
        <w:bidi w:val="0"/>
        <w:spacing w:before="0" w:after="5900" w:line="346" w:lineRule="exact"/>
        <w:ind w:left="0" w:right="0" w:firstLine="0"/>
        <w:jc w:val="left"/>
      </w:pPr>
      <w:bookmarkStart w:id="45" w:name="bookmark45"/>
      <w:bookmarkStart w:id="46" w:name="bookmark46"/>
      <w:bookmarkStart w:id="47" w:name="bookmark47"/>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5"/>
      <w:bookmarkEnd w:id="46"/>
      <w:bookmarkEnd w:id="47"/>
    </w:p>
    <w:p>
      <w:pPr>
        <w:widowControl w:val="0"/>
        <w:jc w:val="center"/>
        <w:rPr>
          <w:sz w:val="2"/>
          <w:szCs w:val="2"/>
        </w:rPr>
        <w:sectPr>
          <w:footnotePr>
            <w:pos w:val="pageBottom"/>
            <w:numFmt w:val="decimal"/>
            <w:numRestart w:val="continuous"/>
          </w:footnotePr>
          <w:pgSz w:w="11900" w:h="16840"/>
          <w:pgMar w:top="1441" w:right="1195" w:bottom="1" w:left="1109" w:header="0" w:footer="3" w:gutter="0"/>
          <w:cols w:space="720"/>
          <w:noEndnote/>
          <w:rtlGutter w:val="0"/>
          <w:docGrid w:linePitch="360"/>
        </w:sectPr>
      </w:pPr>
      <w:r>
        <w:drawing>
          <wp:inline>
            <wp:extent cx="1718945" cy="98171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5"/>
                    <a:stretch/>
                  </pic:blipFill>
                  <pic:spPr>
                    <a:xfrm>
                      <a:ext cx="1718945" cy="981710"/>
                    </a:xfrm>
                    <a:prstGeom prst="rect"/>
                  </pic:spPr>
                </pic:pic>
              </a:graphicData>
            </a:graphic>
          </wp:inline>
        </w:drawing>
      </w:r>
    </w:p>
    <w:p>
      <w:pPr>
        <w:pStyle w:val="Style15"/>
        <w:keepNext/>
        <w:keepLines/>
        <w:widowControl w:val="0"/>
        <w:shd w:val="clear" w:color="auto" w:fill="auto"/>
        <w:bidi w:val="0"/>
        <w:spacing w:before="480" w:after="460" w:line="240" w:lineRule="auto"/>
        <w:ind w:left="0" w:right="0" w:firstLine="0"/>
        <w:jc w:val="center"/>
      </w:pPr>
      <w:bookmarkStart w:id="48" w:name="bookmark48"/>
      <w:bookmarkStart w:id="49" w:name="bookmark49"/>
      <w:bookmarkStart w:id="50" w:name="bookmark50"/>
      <w:r>
        <w:rPr>
          <w:color w:val="000000"/>
          <w:spacing w:val="0"/>
          <w:w w:val="100"/>
          <w:position w:val="0"/>
        </w:rPr>
        <w:t>第三节会计数据和财务指标摘要</w:t>
      </w:r>
      <w:bookmarkEnd w:id="48"/>
      <w:bookmarkEnd w:id="49"/>
      <w:bookmarkEnd w:id="50"/>
    </w:p>
    <w:p>
      <w:pPr>
        <w:pStyle w:val="Style27"/>
        <w:keepNext/>
        <w:keepLines/>
        <w:widowControl w:val="0"/>
        <w:shd w:val="clear" w:color="auto" w:fill="auto"/>
        <w:bidi w:val="0"/>
        <w:spacing w:before="0" w:after="240" w:line="355"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、主要会计数据和财务指标</w:t>
      </w:r>
      <w:bookmarkEnd w:id="51"/>
      <w:bookmarkEnd w:id="52"/>
      <w:bookmarkEnd w:id="54"/>
    </w:p>
    <w:p>
      <w:pPr>
        <w:pStyle w:val="Style30"/>
        <w:keepNext/>
        <w:keepLines/>
        <w:widowControl w:val="0"/>
        <w:shd w:val="clear" w:color="auto" w:fill="auto"/>
        <w:bidi w:val="0"/>
        <w:spacing w:before="0" w:after="60" w:line="355" w:lineRule="exact"/>
        <w:ind w:left="0" w:right="0" w:firstLine="0"/>
        <w:jc w:val="left"/>
      </w:pPr>
      <w:bookmarkStart w:id="55" w:name="bookmark55"/>
      <w:bookmarkStart w:id="56" w:name="bookmark56"/>
      <w:bookmarkStart w:id="57" w:name="bookmark57"/>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55"/>
      <w:bookmarkEnd w:id="56"/>
      <w:bookmarkEnd w:id="57"/>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2,149,917,516.13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1,592,792,494.87</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61,803,716.93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44,180,648.49</w:t>
            </w:r>
          </w:p>
        </w:tc>
      </w:tr>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86,798,522.43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61,110,097.74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43,332,676.42</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68,231,045.32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62,513,822.67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52,714,893.30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tc>
      </w:tr>
      <w:tr>
        <w:trPr>
          <w:trHeight w:val="629" w:hRule="exact"/>
        </w:trPr>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本年末比上年末增减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年末</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676,447,632.01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523,788,389.35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355,998,583.41</w:t>
            </w:r>
          </w:p>
        </w:tc>
      </w:tr>
      <w:tr>
        <w:trPr>
          <w:trHeight w:val="72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290,853,945.25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203,385,166.06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141,581,449.13</w:t>
            </w:r>
          </w:p>
        </w:tc>
      </w:tr>
    </w:tbl>
    <w:p>
      <w:pPr>
        <w:widowControl w:val="0"/>
        <w:spacing w:after="59" w:line="1" w:lineRule="exact"/>
      </w:pPr>
    </w:p>
    <w:p>
      <w:pPr>
        <w:pStyle w:val="Style30"/>
        <w:keepNext/>
        <w:keepLines/>
        <w:widowControl w:val="0"/>
        <w:shd w:val="clear" w:color="auto" w:fill="auto"/>
        <w:bidi w:val="0"/>
        <w:spacing w:before="0" w:after="60" w:line="240" w:lineRule="auto"/>
        <w:ind w:left="0" w:right="0" w:firstLine="0"/>
        <w:jc w:val="left"/>
      </w:pPr>
      <w:bookmarkStart w:id="58" w:name="bookmark58"/>
      <w:bookmarkStart w:id="59" w:name="bookmark59"/>
      <w:bookmarkStart w:id="60" w:name="bookmark60"/>
      <w:r>
        <w:rPr>
          <w:color w:val="000000"/>
          <w:spacing w:val="0"/>
          <w:w w:val="100"/>
          <w:position w:val="0"/>
        </w:rPr>
        <w:t>截止披露前一交易日的公司总股本:</w:t>
      </w:r>
      <w:bookmarkEnd w:id="58"/>
      <w:bookmarkEnd w:id="59"/>
      <w:bookmarkEnd w:id="60"/>
    </w:p>
    <w:tbl>
      <w:tblPr>
        <w:tblOverlap w:val="never"/>
        <w:jc w:val="center"/>
        <w:tblLayout w:type="fixed"/>
      </w:tblPr>
      <w:tblGrid>
        <w:gridCol w:w="4666"/>
        <w:gridCol w:w="4920"/>
      </w:tblGrid>
      <w:tr>
        <w:trPr>
          <w:trHeight w:val="41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58,290,000</w:t>
            </w:r>
          </w:p>
        </w:tc>
      </w:tr>
    </w:tbl>
    <w:p>
      <w:pPr>
        <w:widowControl w:val="0"/>
        <w:spacing w:after="59" w:line="1" w:lineRule="exact"/>
      </w:pPr>
    </w:p>
    <w:p>
      <w:pPr>
        <w:pStyle w:val="Style30"/>
        <w:keepNext/>
        <w:keepLines/>
        <w:widowControl w:val="0"/>
        <w:shd w:val="clear" w:color="auto" w:fill="auto"/>
        <w:bidi w:val="0"/>
        <w:spacing w:before="0" w:after="60"/>
        <w:ind w:left="0" w:right="0" w:firstLine="0"/>
        <w:jc w:val="left"/>
      </w:pPr>
      <w:bookmarkStart w:id="61" w:name="bookmark61"/>
      <w:bookmarkStart w:id="62" w:name="bookmark62"/>
      <w:bookmarkStart w:id="63" w:name="bookmark63"/>
      <w:r>
        <w:rPr>
          <w:color w:val="000000"/>
          <w:spacing w:val="0"/>
          <w:w w:val="100"/>
          <w:position w:val="0"/>
        </w:rPr>
        <w:t>公司报告期末至年度报告披露日股本是否因发行新股、增发、配股、股权激励行权、回购等原因发生变化 且影响所有者权益金额</w:t>
      </w:r>
      <w:bookmarkEnd w:id="61"/>
      <w:bookmarkEnd w:id="62"/>
      <w:bookmarkEnd w:id="63"/>
    </w:p>
    <w:p>
      <w:pPr>
        <w:pStyle w:val="Style17"/>
        <w:keepNext w:val="0"/>
        <w:keepLines w:val="0"/>
        <w:widowControl w:val="0"/>
        <w:shd w:val="clear" w:color="auto" w:fill="auto"/>
        <w:bidi w:val="0"/>
        <w:spacing w:before="0" w:after="60" w:line="312" w:lineRule="exact"/>
        <w:ind w:left="0" w:right="0" w:firstLine="0"/>
        <w:jc w:val="left"/>
      </w:pPr>
      <w:r>
        <w:rPr>
          <w:i/>
          <w:iCs/>
          <w:color w:val="000000"/>
          <w:spacing w:val="0"/>
          <w:w w:val="100"/>
          <w:position w:val="0"/>
        </w:rPr>
        <w:t>q</w:t>
      </w:r>
      <w:r>
        <w:rPr>
          <w:i/>
          <w:iCs/>
          <w:color w:val="000000"/>
          <w:spacing w:val="0"/>
          <w:w w:val="100"/>
          <w:position w:val="0"/>
        </w:rPr>
        <w:t>是口</w:t>
      </w:r>
      <w:r>
        <w:rPr>
          <w:color w:val="000000"/>
          <w:spacing w:val="0"/>
          <w:w w:val="100"/>
          <w:position w:val="0"/>
        </w:rPr>
        <w:t>否</w:t>
      </w: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59" w:line="1" w:lineRule="exact"/>
      </w:pPr>
    </w:p>
    <w:p>
      <w:pPr>
        <w:pStyle w:val="Style30"/>
        <w:keepNext/>
        <w:keepLines/>
        <w:widowControl w:val="0"/>
        <w:shd w:val="clear" w:color="auto" w:fill="auto"/>
        <w:bidi w:val="0"/>
        <w:spacing w:before="0" w:after="120" w:line="240" w:lineRule="auto"/>
        <w:ind w:left="0" w:right="0" w:firstLine="0"/>
        <w:jc w:val="left"/>
      </w:pPr>
      <w:bookmarkStart w:id="64" w:name="bookmark64"/>
      <w:bookmarkStart w:id="65" w:name="bookmark65"/>
      <w:bookmarkStart w:id="66" w:name="bookmark66"/>
      <w:r>
        <w:rPr>
          <w:color w:val="000000"/>
          <w:spacing w:val="0"/>
          <w:w w:val="100"/>
          <w:position w:val="0"/>
        </w:rPr>
        <w:t>是否存在公司债</w:t>
      </w:r>
      <w:bookmarkEnd w:id="64"/>
      <w:bookmarkEnd w:id="65"/>
      <w:bookmarkEnd w:id="66"/>
    </w:p>
    <w:p>
      <w:pPr>
        <w:pStyle w:val="Style30"/>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7" w:name="bookmark67"/>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64"/>
      <w:bookmarkEnd w:id="65"/>
      <w:bookmarkEnd w:id="67"/>
    </w:p>
    <w:p>
      <w:pPr>
        <w:pStyle w:val="Style27"/>
        <w:keepNext/>
        <w:keepLines/>
        <w:widowControl w:val="0"/>
        <w:shd w:val="clear" w:color="auto" w:fill="auto"/>
        <w:bidi w:val="0"/>
        <w:spacing w:before="0" w:after="3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、非经常性损益项目及金额</w:t>
      </w:r>
      <w:bookmarkEnd w:id="68"/>
      <w:bookmarkEnd w:id="69"/>
      <w:bookmarkEnd w:id="71"/>
    </w:p>
    <w:p>
      <w:pPr>
        <w:pStyle w:val="Style30"/>
        <w:keepNext/>
        <w:keepLines/>
        <w:widowControl w:val="0"/>
        <w:shd w:val="clear" w:color="auto" w:fill="auto"/>
        <w:bidi w:val="0"/>
        <w:spacing w:before="0" w:after="60" w:line="240" w:lineRule="auto"/>
        <w:ind w:left="0" w:right="0" w:firstLine="0"/>
        <w:jc w:val="right"/>
      </w:pPr>
      <w:bookmarkStart w:id="72" w:name="bookmark72"/>
      <w:bookmarkStart w:id="73" w:name="bookmark73"/>
      <w:bookmarkStart w:id="74" w:name="bookmark74"/>
      <w:r>
        <w:rPr>
          <w:color w:val="000000"/>
          <w:spacing w:val="0"/>
          <w:w w:val="100"/>
          <w:position w:val="0"/>
        </w:rPr>
        <w:t>单位：元</w:t>
      </w:r>
      <w:bookmarkEnd w:id="72"/>
      <w:bookmarkEnd w:id="73"/>
      <w:bookmarkEnd w:id="74"/>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1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非流动资产处置损益（包括已计提资产减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28" w:bottom="1547" w:left="1086" w:header="0" w:footer="3" w:gutter="0"/>
          <w:cols w:space="720"/>
          <w:noEndnote/>
          <w:rtlGutter w:val="0"/>
          <w:docGrid w:linePitch="360"/>
        </w:sectPr>
      </w:pPr>
    </w:p>
    <w:tbl>
      <w:tblPr>
        <w:tblOverlap w:val="never"/>
        <w:jc w:val="center"/>
        <w:tblLayout w:type="fixed"/>
      </w:tblPr>
      <w:tblGrid>
        <w:gridCol w:w="3298"/>
        <w:gridCol w:w="1526"/>
        <w:gridCol w:w="1522"/>
        <w:gridCol w:w="1522"/>
        <w:gridCol w:w="1718"/>
      </w:tblGrid>
      <w:tr>
        <w:trPr>
          <w:trHeight w:val="36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越权审批或无正式批准文件的税收返还、 减免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上海分公司于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年收到上海市黄浦区 投资促进服务中心打 浦分中心</w:t>
            </w:r>
            <w:r>
              <w:rPr>
                <w:rFonts w:ascii="Times New Roman" w:eastAsia="Times New Roman" w:hAnsi="Times New Roman" w:cs="Times New Roman"/>
                <w:color w:val="000000"/>
                <w:spacing w:val="0"/>
                <w:w w:val="100"/>
                <w:position w:val="0"/>
                <w:sz w:val="18"/>
                <w:szCs w:val="18"/>
              </w:rPr>
              <w:t xml:space="preserve">910,000.00 </w:t>
            </w:r>
            <w:r>
              <w:rPr>
                <w:color w:val="000000"/>
                <w:spacing w:val="0"/>
                <w:w w:val="100"/>
                <w:position w:val="0"/>
                <w:sz w:val="17"/>
                <w:szCs w:val="17"/>
              </w:rPr>
              <w:t>元区财政扶持资金。</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计入当期损益的对非金融企业收取的资金 占用费</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非货币性资产交换损益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因不可抗力因素，如遭受自然灾害而计提 的各项资产减值准备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企业重组费用，如安置职工的支出、整合 费用等</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交易价格显失公允的交易产生的超过公允 价值部分的损益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单独进行减值测试的应收款项减值准备转 回</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对外委托贷款取得的损益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采用公允价值模式进行后续计量的投资性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房地产公允价值变动产生的损益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受托经营取得的托管费收入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41" w:right="1128" w:bottom="1547" w:left="1086" w:header="0" w:footer="3" w:gutter="0"/>
          <w:cols w:space="720"/>
          <w:noEndnote/>
          <w:rtlGutter w:val="0"/>
          <w:docGrid w:linePitch="360"/>
        </w:sectPr>
      </w:pP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282,657.36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670,256.76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693,619.19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847,972.07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keepLines/>
        <w:widowControl w:val="0"/>
        <w:shd w:val="clear" w:color="auto" w:fill="auto"/>
        <w:bidi w:val="0"/>
        <w:spacing w:before="0"/>
        <w:ind w:left="0" w:right="0" w:firstLine="0"/>
        <w:jc w:val="both"/>
      </w:pPr>
      <w:bookmarkStart w:id="75" w:name="bookmark75"/>
      <w:bookmarkStart w:id="76" w:name="bookmark76"/>
      <w:bookmarkStart w:id="77" w:name="bookmark77"/>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 损益项目界定为经常性损益的项目，应说明原因</w:t>
      </w:r>
      <w:bookmarkEnd w:id="75"/>
      <w:bookmarkEnd w:id="76"/>
      <w:bookmarkEnd w:id="77"/>
    </w:p>
    <w:p>
      <w:pPr>
        <w:pStyle w:val="Style30"/>
        <w:keepNext/>
        <w:keepLines/>
        <w:widowControl w:val="0"/>
        <w:shd w:val="clear" w:color="auto" w:fill="auto"/>
        <w:bidi w:val="0"/>
        <w:spacing w:before="0" w:after="10040" w:line="326" w:lineRule="auto"/>
        <w:ind w:left="0" w:right="0" w:firstLine="0"/>
        <w:jc w:val="both"/>
      </w:pPr>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8"/>
      <w:bookmarkEnd w:id="79"/>
      <w:bookmarkEnd w:id="80"/>
    </w:p>
    <w:p>
      <w:pPr>
        <w:widowControl w:val="0"/>
        <w:jc w:val="center"/>
        <w:rPr>
          <w:sz w:val="2"/>
          <w:szCs w:val="2"/>
        </w:r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5"/>
                    <a:stretch/>
                  </pic:blipFill>
                  <pic:spPr>
                    <a:xfrm>
                      <a:ext cx="1718945" cy="981710"/>
                    </a:xfrm>
                    <a:prstGeom prst="rect"/>
                  </pic:spPr>
                </pic:pic>
              </a:graphicData>
            </a:graphic>
          </wp:inline>
        </w:drawing>
      </w:r>
    </w:p>
    <w:p>
      <w:pPr>
        <w:pStyle w:val="Style15"/>
        <w:keepNext/>
        <w:keepLines/>
        <w:widowControl w:val="0"/>
        <w:shd w:val="clear" w:color="auto" w:fill="auto"/>
        <w:bidi w:val="0"/>
        <w:spacing w:before="860" w:after="320" w:line="240" w:lineRule="auto"/>
        <w:ind w:left="0" w:right="0" w:firstLine="0"/>
        <w:jc w:val="center"/>
      </w:pPr>
      <w:bookmarkStart w:id="81" w:name="bookmark81"/>
      <w:bookmarkStart w:id="82" w:name="bookmark82"/>
      <w:bookmarkStart w:id="83" w:name="bookmark83"/>
      <w:r>
        <w:rPr>
          <w:color w:val="000000"/>
          <w:spacing w:val="0"/>
          <w:w w:val="100"/>
          <w:position w:val="0"/>
        </w:rPr>
        <w:t>第四节董事会报告</w:t>
      </w:r>
      <w:bookmarkEnd w:id="81"/>
      <w:bookmarkEnd w:id="82"/>
      <w:bookmarkEnd w:id="83"/>
    </w:p>
    <w:p>
      <w:pPr>
        <w:pStyle w:val="Style27"/>
        <w:keepNext/>
        <w:keepLines/>
        <w:widowControl w:val="0"/>
        <w:shd w:val="clear" w:color="auto" w:fill="auto"/>
        <w:bidi w:val="0"/>
        <w:spacing w:before="0" w:after="220" w:line="469" w:lineRule="exact"/>
        <w:ind w:left="0" w:right="0" w:firstLine="0"/>
        <w:jc w:val="both"/>
      </w:pPr>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、概述</w:t>
      </w:r>
      <w:bookmarkEnd w:id="84"/>
      <w:bookmarkEnd w:id="85"/>
      <w:bookmarkEnd w:id="87"/>
    </w:p>
    <w:p>
      <w:pPr>
        <w:pStyle w:val="Style17"/>
        <w:keepNext w:val="0"/>
        <w:keepLines w:val="0"/>
        <w:widowControl w:val="0"/>
        <w:shd w:val="clear" w:color="auto" w:fill="auto"/>
        <w:bidi w:val="0"/>
        <w:spacing w:before="0" w:line="469"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年我国出境旅游市场保持了良好的发展态势，根据中国旅游研究院公布的《中国旅游经济蓝皮书 </w:t>
      </w:r>
      <w:r>
        <w:rPr>
          <w:rFonts w:ascii="Times New Roman" w:eastAsia="Times New Roman" w:hAnsi="Times New Roman" w:cs="Times New Roman"/>
          <w:color w:val="000000"/>
          <w:spacing w:val="0"/>
          <w:w w:val="100"/>
          <w:position w:val="0"/>
        </w:rPr>
        <w:t>•2013</w:t>
      </w:r>
      <w:r>
        <w:rPr>
          <w:color w:val="000000"/>
          <w:spacing w:val="0"/>
          <w:w w:val="100"/>
          <w:position w:val="0"/>
        </w:rPr>
        <w:t>年旅游经济运行分析与</w:t>
      </w:r>
      <w:r>
        <w:rPr>
          <w:rFonts w:ascii="Times New Roman" w:eastAsia="Times New Roman" w:hAnsi="Times New Roman" w:cs="Times New Roman"/>
          <w:color w:val="000000"/>
          <w:spacing w:val="0"/>
          <w:w w:val="100"/>
          <w:position w:val="0"/>
        </w:rPr>
        <w:t>2014</w:t>
      </w:r>
      <w:r>
        <w:rPr>
          <w:color w:val="000000"/>
          <w:spacing w:val="0"/>
          <w:w w:val="100"/>
          <w:position w:val="0"/>
        </w:rPr>
        <w:t>年发展预测》显示，预计</w:t>
      </w:r>
      <w:r>
        <w:rPr>
          <w:rFonts w:ascii="Times New Roman" w:eastAsia="Times New Roman" w:hAnsi="Times New Roman" w:cs="Times New Roman"/>
          <w:color w:val="000000"/>
          <w:spacing w:val="0"/>
          <w:w w:val="100"/>
          <w:position w:val="0"/>
        </w:rPr>
        <w:t>2013</w:t>
      </w:r>
      <w:r>
        <w:rPr>
          <w:color w:val="000000"/>
          <w:spacing w:val="0"/>
          <w:w w:val="100"/>
          <w:position w:val="0"/>
        </w:rPr>
        <w:t>年我国出境旅游人数</w:t>
      </w:r>
      <w:r>
        <w:rPr>
          <w:rFonts w:ascii="Times New Roman" w:eastAsia="Times New Roman" w:hAnsi="Times New Roman" w:cs="Times New Roman"/>
          <w:color w:val="000000"/>
          <w:spacing w:val="0"/>
          <w:w w:val="100"/>
          <w:position w:val="0"/>
        </w:rPr>
        <w:t>9800</w:t>
      </w:r>
      <w:r>
        <w:rPr>
          <w:color w:val="000000"/>
          <w:spacing w:val="0"/>
          <w:w w:val="100"/>
          <w:position w:val="0"/>
        </w:rPr>
        <w:t xml:space="preserve">万人次，同比增长 </w:t>
      </w:r>
      <w:r>
        <w:rPr>
          <w:rFonts w:ascii="Times New Roman" w:eastAsia="Times New Roman" w:hAnsi="Times New Roman" w:cs="Times New Roman"/>
          <w:color w:val="000000"/>
          <w:spacing w:val="0"/>
          <w:w w:val="100"/>
          <w:position w:val="0"/>
        </w:rPr>
        <w:t>18%</w:t>
      </w:r>
      <w:r>
        <w:rPr>
          <w:color w:val="000000"/>
          <w:spacing w:val="0"/>
          <w:w w:val="100"/>
          <w:position w:val="0"/>
        </w:rPr>
        <w:t>；出境旅游花费</w:t>
      </w:r>
      <w:r>
        <w:rPr>
          <w:rFonts w:ascii="Times New Roman" w:eastAsia="Times New Roman" w:hAnsi="Times New Roman" w:cs="Times New Roman"/>
          <w:color w:val="000000"/>
          <w:spacing w:val="0"/>
          <w:w w:val="100"/>
          <w:position w:val="0"/>
        </w:rPr>
        <w:t>1200</w:t>
      </w:r>
      <w:r>
        <w:rPr>
          <w:color w:val="000000"/>
          <w:spacing w:val="0"/>
          <w:w w:val="100"/>
          <w:position w:val="0"/>
        </w:rPr>
        <w:t>亿美元，同比增长</w:t>
      </w:r>
      <w:r>
        <w:rPr>
          <w:rFonts w:ascii="Times New Roman" w:eastAsia="Times New Roman" w:hAnsi="Times New Roman" w:cs="Times New Roman"/>
          <w:color w:val="000000"/>
          <w:spacing w:val="0"/>
          <w:w w:val="100"/>
          <w:position w:val="0"/>
        </w:rPr>
        <w:t>20%</w:t>
      </w:r>
      <w:r>
        <w:rPr>
          <w:color w:val="000000"/>
          <w:spacing w:val="0"/>
          <w:w w:val="100"/>
          <w:position w:val="0"/>
        </w:rPr>
        <w:t>。从出境游人数、出境游消费总额看，我国自</w:t>
      </w:r>
      <w:r>
        <w:rPr>
          <w:rFonts w:ascii="Times New Roman" w:eastAsia="Times New Roman" w:hAnsi="Times New Roman" w:cs="Times New Roman"/>
          <w:color w:val="000000"/>
          <w:spacing w:val="0"/>
          <w:w w:val="100"/>
          <w:position w:val="0"/>
        </w:rPr>
        <w:t>2012</w:t>
      </w:r>
      <w:r>
        <w:rPr>
          <w:color w:val="000000"/>
          <w:spacing w:val="0"/>
          <w:w w:val="100"/>
          <w:position w:val="0"/>
        </w:rPr>
        <w:t>年起已 经成为世界第一大出境旅游客源国和世界第一大出境旅游消费国。随着旅游行业，特别是出境游业务、在 线旅游业务发展前景被看好，各种风险投资等社会资本进入此行业，新的旅游经营业态不断出现，行业竞 争日趋激烈。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日，《旅游法》正式实施，规范了旅游经营者的行为，规范了旅游市场秩序， 保障了旅游者和旅游经营者的合法权益，有利于维护我国旅游市场的长远发展。</w:t>
      </w:r>
    </w:p>
    <w:p>
      <w:pPr>
        <w:pStyle w:val="Style17"/>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公司董事会依照《公司法》、《公司章程》等相关要求，围绕公司的战略目标，恪尽职守、勤勉尽责， 依法行使职权，提高决策的科学性和有效性，较好地保障了股东权益、公司利益和员工的合法权益。</w:t>
      </w:r>
    </w:p>
    <w:p>
      <w:pPr>
        <w:pStyle w:val="Style17"/>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公司董事会与管理层面对激烈竞争的市场环境，坚持专业出境游运营商的市场定位，实施服务品质为 前提，产品为核心，批发零售一体，线上线下结合的多渠道运营，批发、零售、商务会奖三大业务相互促 进，协同发展的发展战略；不断提高公司核心竞争力。</w:t>
      </w:r>
      <w:r>
        <w:rPr>
          <w:rFonts w:ascii="Times New Roman" w:eastAsia="Times New Roman" w:hAnsi="Times New Roman" w:cs="Times New Roman"/>
          <w:color w:val="000000"/>
          <w:spacing w:val="0"/>
          <w:w w:val="100"/>
          <w:position w:val="0"/>
        </w:rPr>
        <w:t>2013</w:t>
      </w:r>
      <w:r>
        <w:rPr>
          <w:color w:val="000000"/>
          <w:spacing w:val="0"/>
          <w:w w:val="100"/>
          <w:position w:val="0"/>
        </w:rPr>
        <w:t>年，继续分公司布局建设，扩大出境游批发业 务渠道；巩固北京零售业务，拓展北京以外的零售业务。多渠道建设线上业务，改版优化公司网站，适应 移动无线网技术的普及应用开发微信业务平台；全面布局在线交易平台，丰富在线产品供应；完善</w:t>
      </w:r>
      <w:r>
        <w:rPr>
          <w:rFonts w:ascii="Times New Roman" w:eastAsia="Times New Roman" w:hAnsi="Times New Roman" w:cs="Times New Roman"/>
          <w:color w:val="000000"/>
          <w:spacing w:val="0"/>
          <w:w w:val="100"/>
          <w:position w:val="0"/>
        </w:rPr>
        <w:t>ERP</w:t>
      </w:r>
      <w:r>
        <w:rPr>
          <w:color w:val="000000"/>
          <w:spacing w:val="0"/>
          <w:w w:val="100"/>
          <w:position w:val="0"/>
        </w:rPr>
        <w:t>分 销系统。围绕出境游产品消费特点，布局自由行、度假游业务；在巩固现有资源优势的前提下，继续开发 更多优质、可控的上游资源。规范客户服务标准化、精细化操作规程，精耕公司内部管理。贯彻落实《旅 游法》，维护客户消费权益，保障公司合法运行，化解可能的法律风险。开展</w:t>
      </w:r>
      <w:r>
        <w:rPr>
          <w:rFonts w:ascii="Times New Roman" w:eastAsia="Times New Roman" w:hAnsi="Times New Roman" w:cs="Times New Roman"/>
          <w:color w:val="000000"/>
          <w:spacing w:val="0"/>
          <w:w w:val="100"/>
          <w:position w:val="0"/>
        </w:rPr>
        <w:t>“</w:t>
      </w:r>
      <w:r>
        <w:rPr>
          <w:color w:val="000000"/>
          <w:spacing w:val="0"/>
          <w:w w:val="100"/>
          <w:position w:val="0"/>
        </w:rPr>
        <w:t>文明出行</w:t>
      </w:r>
      <w:r>
        <w:rPr>
          <w:rFonts w:ascii="Times New Roman" w:eastAsia="Times New Roman" w:hAnsi="Times New Roman" w:cs="Times New Roman"/>
          <w:color w:val="000000"/>
          <w:spacing w:val="0"/>
          <w:w w:val="100"/>
          <w:position w:val="0"/>
        </w:rPr>
        <w:t>•</w:t>
      </w:r>
      <w:r>
        <w:rPr>
          <w:color w:val="000000"/>
          <w:spacing w:val="0"/>
          <w:w w:val="100"/>
          <w:position w:val="0"/>
        </w:rPr>
        <w:t>我是榜样</w:t>
      </w:r>
      <w:r>
        <w:rPr>
          <w:color w:val="000000"/>
          <w:spacing w:val="0"/>
          <w:w w:val="100"/>
          <w:position w:val="0"/>
        </w:rPr>
        <w:t>''</w:t>
      </w:r>
      <w:r>
        <w:rPr>
          <w:color w:val="000000"/>
          <w:spacing w:val="0"/>
          <w:w w:val="100"/>
          <w:position w:val="0"/>
        </w:rPr>
        <w:t>宣传活 动，加强公司品牌形象推广。</w:t>
      </w:r>
    </w:p>
    <w:p>
      <w:pPr>
        <w:pStyle w:val="Style17"/>
        <w:keepNext w:val="0"/>
        <w:keepLines w:val="0"/>
        <w:widowControl w:val="0"/>
        <w:shd w:val="clear" w:color="auto" w:fill="auto"/>
        <w:bidi w:val="0"/>
        <w:spacing w:before="0" w:after="220" w:line="470"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年，实现营业总收入</w:t>
      </w:r>
      <w:r>
        <w:rPr>
          <w:rFonts w:ascii="Times New Roman" w:eastAsia="Times New Roman" w:hAnsi="Times New Roman" w:cs="Times New Roman"/>
          <w:color w:val="000000"/>
          <w:spacing w:val="0"/>
          <w:w w:val="100"/>
          <w:position w:val="0"/>
        </w:rPr>
        <w:t>300,525.55</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39.78%</w:t>
      </w:r>
      <w:r>
        <w:rPr>
          <w:color w:val="000000"/>
          <w:spacing w:val="0"/>
          <w:w w:val="100"/>
          <w:position w:val="0"/>
        </w:rPr>
        <w:t>；实现归属于上市公司股东的净利 润</w:t>
      </w:r>
      <w:r>
        <w:rPr>
          <w:rFonts w:ascii="Times New Roman" w:eastAsia="Times New Roman" w:hAnsi="Times New Roman" w:cs="Times New Roman"/>
          <w:color w:val="000000"/>
          <w:spacing w:val="0"/>
          <w:w w:val="100"/>
          <w:position w:val="0"/>
        </w:rPr>
        <w:t>8,746.88</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41.53%</w:t>
      </w:r>
      <w:r>
        <w:rPr>
          <w:color w:val="000000"/>
          <w:spacing w:val="0"/>
          <w:w w:val="100"/>
          <w:position w:val="0"/>
        </w:rPr>
        <w:t>；按</w:t>
      </w:r>
      <w:r>
        <w:rPr>
          <w:rFonts w:ascii="Times New Roman" w:eastAsia="Times New Roman" w:hAnsi="Times New Roman" w:cs="Times New Roman"/>
          <w:color w:val="000000"/>
          <w:spacing w:val="0"/>
          <w:w w:val="100"/>
          <w:position w:val="0"/>
        </w:rPr>
        <w:t>2013</w:t>
      </w:r>
      <w:r>
        <w:rPr>
          <w:color w:val="000000"/>
          <w:spacing w:val="0"/>
          <w:w w:val="100"/>
          <w:position w:val="0"/>
        </w:rPr>
        <w:t>年末股本计算的基本每股收益</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股，用最新股本计 算的基本每股收益</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7"/>
        <w:keepNext/>
        <w:keepLines/>
        <w:widowControl w:val="0"/>
        <w:shd w:val="clear" w:color="auto" w:fill="auto"/>
        <w:bidi w:val="0"/>
        <w:spacing w:before="0" w:after="40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二</w:t>
      </w:r>
      <w:bookmarkEnd w:id="90"/>
      <w:r>
        <w:rPr>
          <w:color w:val="000000"/>
          <w:spacing w:val="0"/>
          <w:w w:val="100"/>
          <w:position w:val="0"/>
        </w:rPr>
        <w:t>、主营业务分析</w:t>
      </w:r>
      <w:bookmarkEnd w:id="88"/>
      <w:bookmarkEnd w:id="89"/>
      <w:bookmarkEnd w:id="91"/>
    </w:p>
    <w:p>
      <w:pPr>
        <w:pStyle w:val="Style27"/>
        <w:keepNext/>
        <w:keepLines/>
        <w:widowControl w:val="0"/>
        <w:shd w:val="clear" w:color="auto" w:fill="auto"/>
        <w:bidi w:val="0"/>
        <w:spacing w:before="0" w:after="400" w:line="240" w:lineRule="auto"/>
        <w:ind w:left="0" w:right="0" w:firstLine="0"/>
        <w:jc w:val="left"/>
      </w:pPr>
      <w:bookmarkStart w:id="88" w:name="bookmark88"/>
      <w:bookmarkStart w:id="89" w:name="bookmark89"/>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、概述</w:t>
      </w:r>
      <w:bookmarkEnd w:id="88"/>
      <w:bookmarkEnd w:id="89"/>
      <w:bookmarkEnd w:id="93"/>
    </w:p>
    <w:p>
      <w:pPr>
        <w:pStyle w:val="Style30"/>
        <w:keepNext/>
        <w:keepLines/>
        <w:widowControl w:val="0"/>
        <w:shd w:val="clear" w:color="auto" w:fill="auto"/>
        <w:bidi w:val="0"/>
        <w:spacing w:before="0" w:after="220" w:line="240" w:lineRule="auto"/>
        <w:ind w:left="0" w:right="0" w:firstLine="500"/>
        <w:jc w:val="both"/>
      </w:pPr>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2013</w:t>
      </w:r>
      <w:r>
        <w:rPr>
          <w:color w:val="000000"/>
          <w:spacing w:val="0"/>
          <w:w w:val="100"/>
          <w:position w:val="0"/>
        </w:rPr>
        <w:t>年，公司不断拓展销售渠道，丰富产品，加强管理，在稳固和提升原有客户合作关系的基础上,</w:t>
      </w:r>
      <w:bookmarkEnd w:id="94"/>
      <w:bookmarkEnd w:id="95"/>
      <w:bookmarkEnd w:id="96"/>
    </w:p>
    <w:p>
      <w:pPr>
        <w:pStyle w:val="Style30"/>
        <w:keepNext/>
        <w:keepLines/>
        <w:widowControl w:val="0"/>
        <w:shd w:val="clear" w:color="auto" w:fill="auto"/>
        <w:bidi w:val="0"/>
        <w:spacing w:before="0" w:after="400" w:line="240" w:lineRule="auto"/>
        <w:ind w:left="0" w:right="0" w:firstLine="0"/>
        <w:jc w:val="left"/>
      </w:pPr>
      <w:bookmarkStart w:id="97" w:name="bookmark97"/>
      <w:bookmarkStart w:id="98" w:name="bookmark98"/>
      <w:bookmarkStart w:id="99" w:name="bookmark99"/>
      <w:r>
        <w:rPr>
          <w:color w:val="000000"/>
          <w:spacing w:val="0"/>
          <w:w w:val="100"/>
          <w:position w:val="0"/>
        </w:rPr>
        <w:t>大力拓展新客户和新市场，赢取了较好的市场业绩。实现营业收入</w:t>
      </w:r>
      <w:r>
        <w:rPr>
          <w:rFonts w:ascii="Times New Roman" w:eastAsia="Times New Roman" w:hAnsi="Times New Roman" w:cs="Times New Roman"/>
          <w:color w:val="000000"/>
          <w:spacing w:val="0"/>
          <w:w w:val="100"/>
          <w:position w:val="0"/>
        </w:rPr>
        <w:t>300,525.55</w:t>
      </w:r>
      <w:r>
        <w:rPr>
          <w:color w:val="000000"/>
          <w:spacing w:val="0"/>
          <w:w w:val="100"/>
          <w:position w:val="0"/>
        </w:rPr>
        <w:t>万元，较去年增长</w:t>
      </w:r>
      <w:r>
        <w:rPr>
          <w:rFonts w:ascii="Times New Roman" w:eastAsia="Times New Roman" w:hAnsi="Times New Roman" w:cs="Times New Roman"/>
          <w:color w:val="000000"/>
          <w:spacing w:val="0"/>
          <w:w w:val="100"/>
          <w:position w:val="0"/>
        </w:rPr>
        <w:t>39.78%</w:t>
      </w:r>
      <w:r>
        <w:rPr>
          <w:color w:val="000000"/>
          <w:spacing w:val="0"/>
          <w:w w:val="100"/>
          <w:position w:val="0"/>
        </w:rPr>
        <w:t>。</w:t>
      </w:r>
      <w:bookmarkEnd w:id="97"/>
      <w:bookmarkEnd w:id="98"/>
      <w:bookmarkEnd w:id="99"/>
    </w:p>
    <w:p>
      <w:pPr>
        <w:pStyle w:val="Style30"/>
        <w:keepNext/>
        <w:keepLines/>
        <w:widowControl w:val="0"/>
        <w:shd w:val="clear" w:color="auto" w:fill="auto"/>
        <w:bidi w:val="0"/>
        <w:spacing w:before="0" w:after="140" w:line="240" w:lineRule="auto"/>
        <w:ind w:left="0" w:right="0" w:firstLine="500"/>
        <w:jc w:val="left"/>
      </w:pPr>
      <w:bookmarkStart w:id="100" w:name="bookmark100"/>
      <w:bookmarkStart w:id="101" w:name="bookmark101"/>
      <w:bookmarkStart w:id="102" w:name="bookmark102"/>
      <w:r>
        <w:rPr>
          <w:color w:val="000000"/>
          <w:spacing w:val="0"/>
          <w:w w:val="100"/>
          <w:position w:val="0"/>
        </w:rPr>
        <w:t>利润表及现金流量表相关科目变动分析表</w:t>
      </w:r>
      <w:bookmarkEnd w:id="100"/>
      <w:bookmarkEnd w:id="101"/>
      <w:bookmarkEnd w:id="102"/>
    </w:p>
    <w:p>
      <w:pPr>
        <w:pStyle w:val="Style30"/>
        <w:keepNext/>
        <w:keepLines/>
        <w:widowControl w:val="0"/>
        <w:shd w:val="clear" w:color="auto" w:fill="auto"/>
        <w:bidi w:val="0"/>
        <w:spacing w:before="0" w:after="0" w:line="240" w:lineRule="auto"/>
        <w:ind w:left="0" w:right="180" w:firstLine="0"/>
        <w:jc w:val="right"/>
      </w:pPr>
      <w:bookmarkStart w:id="103" w:name="bookmark103"/>
      <w:bookmarkStart w:id="104" w:name="bookmark104"/>
      <w:bookmarkStart w:id="105" w:name="bookmark105"/>
      <w:r>
        <w:rPr>
          <w:color w:val="000000"/>
          <w:spacing w:val="0"/>
          <w:w w:val="100"/>
          <w:position w:val="0"/>
        </w:rPr>
        <w:t>单位：元</w:t>
      </w:r>
      <w:bookmarkEnd w:id="103"/>
      <w:bookmarkEnd w:id="104"/>
      <w:bookmarkEnd w:id="105"/>
    </w:p>
    <w:tbl>
      <w:tblPr>
        <w:tblOverlap w:val="never"/>
        <w:jc w:val="center"/>
        <w:tblLayout w:type="fixed"/>
      </w:tblPr>
      <w:tblGrid>
        <w:gridCol w:w="2846"/>
        <w:gridCol w:w="2741"/>
        <w:gridCol w:w="2942"/>
        <w:gridCol w:w="1253"/>
      </w:tblGrid>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上期金额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变动比例</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2,149,917,516.13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1,936,356,252.88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17,112,932.31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12,263,676.15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149,996,328.04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105,320,105.28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24,282,743.51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18,287,974.53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w:t>
            </w:r>
          </w:p>
        </w:tc>
      </w:tr>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-6,187,963.19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-4,566,506.28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w:t>
            </w:r>
          </w:p>
        </w:tc>
      </w:tr>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28,485,534.58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20,409,033.18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68,231,045.32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62,513,822.67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-7,843,351.16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-10,955,892.24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w:t>
            </w:r>
          </w:p>
        </w:tc>
      </w:tr>
      <w:tr>
        <w:trPr>
          <w:trHeight w:val="36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-21,688,929.48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8,549,695.77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-353.68%</w:t>
            </w:r>
          </w:p>
        </w:tc>
      </w:tr>
    </w:tbl>
    <w:p>
      <w:pPr>
        <w:pStyle w:val="Style30"/>
        <w:keepNext/>
        <w:keepLines/>
        <w:widowControl w:val="0"/>
        <w:numPr>
          <w:ilvl w:val="0"/>
          <w:numId w:val="1"/>
        </w:numPr>
        <w:shd w:val="clear" w:color="auto" w:fill="auto"/>
        <w:bidi w:val="0"/>
        <w:spacing w:before="0" w:after="140" w:line="480" w:lineRule="exact"/>
        <w:ind w:left="0" w:right="0" w:firstLine="500"/>
        <w:jc w:val="left"/>
      </w:pPr>
      <w:bookmarkStart w:id="106" w:name="bookmark106"/>
      <w:bookmarkStart w:id="107" w:name="bookmark107"/>
      <w:bookmarkStart w:id="108" w:name="bookmark108"/>
      <w:bookmarkStart w:id="109" w:name="bookmark109"/>
      <w:bookmarkEnd w:id="108"/>
      <w:r>
        <w:rPr>
          <w:color w:val="000000"/>
          <w:spacing w:val="0"/>
          <w:w w:val="100"/>
          <w:position w:val="0"/>
        </w:rPr>
        <w:t>营业收入较上年同期增长</w:t>
      </w:r>
      <w:r>
        <w:rPr>
          <w:rFonts w:ascii="Times New Roman" w:eastAsia="Times New Roman" w:hAnsi="Times New Roman" w:cs="Times New Roman"/>
          <w:color w:val="000000"/>
          <w:spacing w:val="0"/>
          <w:w w:val="100"/>
          <w:position w:val="0"/>
        </w:rPr>
        <w:t>39.78%</w:t>
      </w:r>
      <w:r>
        <w:rPr>
          <w:color w:val="000000"/>
          <w:spacing w:val="0"/>
          <w:w w:val="100"/>
          <w:position w:val="0"/>
        </w:rPr>
        <w:t>，主要是由于公司积极开发旅游新产品、努力拓展销售渠道，加大 产品促销力度，公司业务持续稳定增长，致使收入较大幅度上升。</w:t>
      </w:r>
      <w:bookmarkEnd w:id="106"/>
      <w:bookmarkEnd w:id="107"/>
      <w:bookmarkEnd w:id="109"/>
    </w:p>
    <w:p>
      <w:pPr>
        <w:pStyle w:val="Style30"/>
        <w:keepNext/>
        <w:keepLines/>
        <w:widowControl w:val="0"/>
        <w:numPr>
          <w:ilvl w:val="0"/>
          <w:numId w:val="1"/>
        </w:numPr>
        <w:shd w:val="clear" w:color="auto" w:fill="auto"/>
        <w:tabs>
          <w:tab w:pos="834" w:val="left"/>
        </w:tabs>
        <w:bidi w:val="0"/>
        <w:spacing w:before="0" w:after="140" w:line="485" w:lineRule="exact"/>
        <w:ind w:left="0" w:right="0" w:firstLine="500"/>
        <w:jc w:val="left"/>
      </w:pPr>
      <w:bookmarkStart w:id="110" w:name="bookmark110"/>
      <w:bookmarkStart w:id="111" w:name="bookmark111"/>
      <w:bookmarkStart w:id="112" w:name="bookmark112"/>
      <w:bookmarkStart w:id="113" w:name="bookmark113"/>
      <w:bookmarkEnd w:id="112"/>
      <w:r>
        <w:rPr>
          <w:color w:val="000000"/>
          <w:spacing w:val="0"/>
          <w:w w:val="100"/>
          <w:position w:val="0"/>
        </w:rPr>
        <w:t>营业成本较上年同期增长</w:t>
      </w:r>
      <w:r>
        <w:rPr>
          <w:rFonts w:ascii="Times New Roman" w:eastAsia="Times New Roman" w:hAnsi="Times New Roman" w:cs="Times New Roman"/>
          <w:color w:val="000000"/>
          <w:spacing w:val="0"/>
          <w:w w:val="100"/>
          <w:position w:val="0"/>
        </w:rPr>
        <w:t>39.69%</w:t>
      </w:r>
      <w:r>
        <w:rPr>
          <w:color w:val="000000"/>
          <w:spacing w:val="0"/>
          <w:w w:val="100"/>
          <w:position w:val="0"/>
        </w:rPr>
        <w:t>，随收入规模的增大，营业成本增加。</w:t>
      </w:r>
      <w:bookmarkEnd w:id="110"/>
      <w:bookmarkEnd w:id="111"/>
      <w:bookmarkEnd w:id="113"/>
    </w:p>
    <w:p>
      <w:pPr>
        <w:pStyle w:val="Style30"/>
        <w:keepNext/>
        <w:keepLines/>
        <w:widowControl w:val="0"/>
        <w:numPr>
          <w:ilvl w:val="0"/>
          <w:numId w:val="1"/>
        </w:numPr>
        <w:shd w:val="clear" w:color="auto" w:fill="auto"/>
        <w:tabs>
          <w:tab w:pos="834" w:val="left"/>
        </w:tabs>
        <w:bidi w:val="0"/>
        <w:spacing w:before="0" w:after="140" w:line="485" w:lineRule="exact"/>
        <w:ind w:left="0" w:right="0" w:firstLine="500"/>
        <w:jc w:val="left"/>
      </w:pPr>
      <w:bookmarkStart w:id="114" w:name="bookmark114"/>
      <w:bookmarkStart w:id="115" w:name="bookmark115"/>
      <w:bookmarkStart w:id="116" w:name="bookmark116"/>
      <w:bookmarkStart w:id="117" w:name="bookmark117"/>
      <w:bookmarkEnd w:id="116"/>
      <w:r>
        <w:rPr>
          <w:color w:val="000000"/>
          <w:spacing w:val="0"/>
          <w:w w:val="100"/>
          <w:position w:val="0"/>
        </w:rPr>
        <w:t>营业税金及附加较上年同期增长</w:t>
      </w:r>
      <w:r>
        <w:rPr>
          <w:rFonts w:ascii="Times New Roman" w:eastAsia="Times New Roman" w:hAnsi="Times New Roman" w:cs="Times New Roman"/>
          <w:color w:val="000000"/>
          <w:spacing w:val="0"/>
          <w:w w:val="100"/>
          <w:position w:val="0"/>
        </w:rPr>
        <w:t>39.54%</w:t>
      </w:r>
      <w:r>
        <w:rPr>
          <w:color w:val="000000"/>
          <w:spacing w:val="0"/>
          <w:w w:val="100"/>
          <w:position w:val="0"/>
        </w:rPr>
        <w:t>，主要原因为营业收入增加导致相关税费增加。</w:t>
      </w:r>
      <w:bookmarkEnd w:id="114"/>
      <w:bookmarkEnd w:id="115"/>
      <w:bookmarkEnd w:id="117"/>
    </w:p>
    <w:p>
      <w:pPr>
        <w:pStyle w:val="Style30"/>
        <w:keepNext/>
        <w:keepLines/>
        <w:widowControl w:val="0"/>
        <w:numPr>
          <w:ilvl w:val="0"/>
          <w:numId w:val="1"/>
        </w:numPr>
        <w:shd w:val="clear" w:color="auto" w:fill="auto"/>
        <w:tabs>
          <w:tab w:pos="814" w:val="left"/>
        </w:tabs>
        <w:bidi w:val="0"/>
        <w:spacing w:before="0" w:after="140" w:line="485" w:lineRule="exact"/>
        <w:ind w:left="0" w:right="0" w:firstLine="500"/>
        <w:jc w:val="left"/>
      </w:pPr>
      <w:bookmarkStart w:id="118" w:name="bookmark118"/>
      <w:bookmarkStart w:id="119" w:name="bookmark119"/>
      <w:bookmarkStart w:id="120" w:name="bookmark120"/>
      <w:bookmarkStart w:id="121" w:name="bookmark121"/>
      <w:bookmarkEnd w:id="120"/>
      <w:r>
        <w:rPr>
          <w:color w:val="000000"/>
          <w:spacing w:val="0"/>
          <w:w w:val="100"/>
          <w:position w:val="0"/>
        </w:rPr>
        <w:t>销售费用较上年同期增长</w:t>
      </w:r>
      <w:r>
        <w:rPr>
          <w:rFonts w:ascii="Times New Roman" w:eastAsia="Times New Roman" w:hAnsi="Times New Roman" w:cs="Times New Roman"/>
          <w:color w:val="000000"/>
          <w:spacing w:val="0"/>
          <w:w w:val="100"/>
          <w:position w:val="0"/>
        </w:rPr>
        <w:t>42.42%</w:t>
      </w:r>
      <w:r>
        <w:rPr>
          <w:color w:val="000000"/>
          <w:spacing w:val="0"/>
          <w:w w:val="100"/>
          <w:position w:val="0"/>
        </w:rPr>
        <w:t>，主要原因为公司随销售规模扩大,销售人员增加，导致人员薪酬、 房租物业及办公费用增长；同时公司也加大了广告宣传投入力度。</w:t>
      </w:r>
      <w:bookmarkEnd w:id="118"/>
      <w:bookmarkEnd w:id="119"/>
      <w:bookmarkEnd w:id="121"/>
    </w:p>
    <w:p>
      <w:pPr>
        <w:pStyle w:val="Style30"/>
        <w:keepNext/>
        <w:keepLines/>
        <w:widowControl w:val="0"/>
        <w:numPr>
          <w:ilvl w:val="0"/>
          <w:numId w:val="1"/>
        </w:numPr>
        <w:shd w:val="clear" w:color="auto" w:fill="auto"/>
        <w:tabs>
          <w:tab w:pos="819" w:val="left"/>
        </w:tabs>
        <w:bidi w:val="0"/>
        <w:spacing w:before="0" w:after="140" w:line="470" w:lineRule="exact"/>
        <w:ind w:left="0" w:right="0" w:firstLine="500"/>
        <w:jc w:val="left"/>
      </w:pPr>
      <w:bookmarkStart w:id="122" w:name="bookmark122"/>
      <w:bookmarkStart w:id="123" w:name="bookmark123"/>
      <w:bookmarkStart w:id="124" w:name="bookmark124"/>
      <w:bookmarkStart w:id="125" w:name="bookmark125"/>
      <w:bookmarkEnd w:id="124"/>
      <w:r>
        <w:rPr>
          <w:color w:val="000000"/>
          <w:spacing w:val="0"/>
          <w:w w:val="100"/>
          <w:position w:val="0"/>
        </w:rPr>
        <w:t>管理费用较上年同期增长</w:t>
      </w:r>
      <w:r>
        <w:rPr>
          <w:rFonts w:ascii="Times New Roman" w:eastAsia="Times New Roman" w:hAnsi="Times New Roman" w:cs="Times New Roman"/>
          <w:color w:val="000000"/>
          <w:spacing w:val="0"/>
          <w:w w:val="100"/>
          <w:position w:val="0"/>
        </w:rPr>
        <w:t>32.78%</w:t>
      </w:r>
      <w:r>
        <w:rPr>
          <w:color w:val="000000"/>
          <w:spacing w:val="0"/>
          <w:w w:val="100"/>
          <w:position w:val="0"/>
        </w:rPr>
        <w:t>，主要原因为公司管理人员增加，相关人员薪酬及办公费用支出 等相应增加。</w:t>
      </w:r>
      <w:bookmarkEnd w:id="122"/>
      <w:bookmarkEnd w:id="123"/>
      <w:bookmarkEnd w:id="125"/>
    </w:p>
    <w:p>
      <w:pPr>
        <w:pStyle w:val="Style30"/>
        <w:keepNext/>
        <w:keepLines/>
        <w:widowControl w:val="0"/>
        <w:numPr>
          <w:ilvl w:val="0"/>
          <w:numId w:val="1"/>
        </w:numPr>
        <w:shd w:val="clear" w:color="auto" w:fill="auto"/>
        <w:tabs>
          <w:tab w:pos="786" w:val="left"/>
        </w:tabs>
        <w:bidi w:val="0"/>
        <w:spacing w:before="0" w:after="540" w:line="485" w:lineRule="exact"/>
        <w:ind w:left="0" w:right="0" w:firstLine="500"/>
        <w:jc w:val="left"/>
      </w:pPr>
      <w:bookmarkStart w:id="126" w:name="bookmark126"/>
      <w:bookmarkStart w:id="127" w:name="bookmark127"/>
      <w:bookmarkStart w:id="128" w:name="bookmark128"/>
      <w:bookmarkStart w:id="129" w:name="bookmark129"/>
      <w:bookmarkEnd w:id="128"/>
      <w:r>
        <w:rPr>
          <w:color w:val="000000"/>
          <w:spacing w:val="0"/>
          <w:w w:val="100"/>
          <w:position w:val="0"/>
        </w:rPr>
        <w:t>财务费用较上年同期减少</w:t>
      </w:r>
      <w:r>
        <w:rPr>
          <w:rFonts w:ascii="Times New Roman" w:eastAsia="Times New Roman" w:hAnsi="Times New Roman" w:cs="Times New Roman"/>
          <w:color w:val="000000"/>
          <w:spacing w:val="0"/>
          <w:w w:val="100"/>
          <w:position w:val="0"/>
        </w:rPr>
        <w:t>35.51%</w:t>
      </w:r>
      <w:r>
        <w:rPr>
          <w:color w:val="000000"/>
          <w:spacing w:val="0"/>
          <w:w w:val="100"/>
          <w:position w:val="0"/>
        </w:rPr>
        <w:t>，主要受汇兑损益变动影响。公司境外地接成本等支出主要以外 币结算，受益于人民币升值与本期收入规模的扩大，产生的汇兑收益较上年有所增长。</w:t>
      </w:r>
      <w:bookmarkEnd w:id="126"/>
      <w:bookmarkEnd w:id="127"/>
      <w:bookmarkEnd w:id="129"/>
    </w:p>
    <w:p>
      <w:pPr>
        <w:pStyle w:val="Style2"/>
        <w:keepNext w:val="0"/>
        <w:keepLines w:val="0"/>
        <w:widowControl w:val="0"/>
        <w:shd w:val="clear" w:color="auto" w:fill="auto"/>
        <w:bidi w:val="0"/>
        <w:spacing w:before="0" w:line="240" w:lineRule="auto"/>
        <w:ind w:left="0" w:right="0" w:firstLine="0"/>
        <w:jc w:val="right"/>
        <w:rPr>
          <w:sz w:val="34"/>
          <w:szCs w:val="34"/>
        </w:rPr>
        <w:sectPr>
          <w:footnotePr>
            <w:pos w:val="pageBottom"/>
            <w:numFmt w:val="decimal"/>
            <w:numRestart w:val="continuous"/>
          </w:footnotePr>
          <w:pgSz w:w="11900" w:h="16840"/>
          <w:pgMar w:top="1194" w:right="1021" w:bottom="1083" w:left="1087" w:header="0" w:footer="3" w:gutter="0"/>
          <w:cols w:space="720"/>
          <w:noEndnote/>
          <w:rtlGutter w:val="0"/>
          <w:docGrid w:linePitch="360"/>
        </w:sect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06060"/>
          <w:spacing w:val="0"/>
          <w:w w:val="100"/>
          <w:position w:val="0"/>
          <w:sz w:val="34"/>
          <w:szCs w:val="34"/>
          <w:vertAlign w:val="subscript"/>
        </w:rPr>
        <w:t>12</w:t>
      </w:r>
    </w:p>
    <w:p>
      <w:pPr>
        <w:pStyle w:val="Style17"/>
        <w:keepNext w:val="0"/>
        <w:keepLines w:val="0"/>
        <w:widowControl w:val="0"/>
        <w:numPr>
          <w:ilvl w:val="0"/>
          <w:numId w:val="1"/>
        </w:numPr>
        <w:shd w:val="clear" w:color="auto" w:fill="auto"/>
        <w:tabs>
          <w:tab w:pos="784" w:val="left"/>
        </w:tabs>
        <w:bidi w:val="0"/>
        <w:spacing w:before="0" w:line="480" w:lineRule="exact"/>
        <w:ind w:left="0" w:right="0" w:firstLine="500"/>
        <w:jc w:val="both"/>
      </w:pPr>
      <w:bookmarkStart w:id="130" w:name="bookmark130"/>
      <w:bookmarkEnd w:id="130"/>
      <w:r>
        <w:rPr>
          <w:color w:val="000000"/>
          <w:spacing w:val="0"/>
          <w:w w:val="100"/>
          <w:position w:val="0"/>
        </w:rPr>
        <w:t>所得税费用较上年同期增长</w:t>
      </w:r>
      <w:r>
        <w:rPr>
          <w:rFonts w:ascii="Times New Roman" w:eastAsia="Times New Roman" w:hAnsi="Times New Roman" w:cs="Times New Roman"/>
          <w:color w:val="000000"/>
          <w:spacing w:val="0"/>
          <w:w w:val="100"/>
          <w:position w:val="0"/>
        </w:rPr>
        <w:t>39.57%</w:t>
      </w:r>
      <w:r>
        <w:rPr>
          <w:color w:val="000000"/>
          <w:spacing w:val="0"/>
          <w:w w:val="100"/>
          <w:position w:val="0"/>
        </w:rPr>
        <w:t>，主要是随着收入的增长，利润总额相对有所增长，导致所得 税费用相应增长。</w:t>
      </w:r>
    </w:p>
    <w:p>
      <w:pPr>
        <w:pStyle w:val="Style17"/>
        <w:keepNext w:val="0"/>
        <w:keepLines w:val="0"/>
        <w:widowControl w:val="0"/>
        <w:numPr>
          <w:ilvl w:val="0"/>
          <w:numId w:val="1"/>
        </w:numPr>
        <w:shd w:val="clear" w:color="auto" w:fill="auto"/>
        <w:tabs>
          <w:tab w:pos="784" w:val="left"/>
        </w:tabs>
        <w:bidi w:val="0"/>
        <w:spacing w:before="0" w:line="485" w:lineRule="exact"/>
        <w:ind w:left="0" w:right="0" w:firstLine="500"/>
        <w:jc w:val="both"/>
      </w:pPr>
      <w:bookmarkStart w:id="131" w:name="bookmark131"/>
      <w:bookmarkEnd w:id="131"/>
      <w:r>
        <w:rPr>
          <w:color w:val="000000"/>
          <w:spacing w:val="0"/>
          <w:w w:val="100"/>
          <w:position w:val="0"/>
        </w:rPr>
        <w:t>筹资活动产生的现金流量净额较上年同期下降了</w:t>
      </w:r>
      <w:r>
        <w:rPr>
          <w:rFonts w:ascii="Times New Roman" w:eastAsia="Times New Roman" w:hAnsi="Times New Roman" w:cs="Times New Roman"/>
          <w:color w:val="000000"/>
          <w:spacing w:val="0"/>
          <w:w w:val="100"/>
          <w:position w:val="0"/>
        </w:rPr>
        <w:t>353.68%</w:t>
      </w:r>
      <w:r>
        <w:rPr>
          <w:color w:val="000000"/>
          <w:spacing w:val="0"/>
          <w:w w:val="100"/>
          <w:position w:val="0"/>
        </w:rPr>
        <w:t>，主要是</w:t>
      </w:r>
      <w:r>
        <w:rPr>
          <w:rFonts w:ascii="Times New Roman" w:eastAsia="Times New Roman" w:hAnsi="Times New Roman" w:cs="Times New Roman"/>
          <w:color w:val="000000"/>
          <w:spacing w:val="0"/>
          <w:w w:val="100"/>
          <w:position w:val="0"/>
        </w:rPr>
        <w:t>2013</w:t>
      </w:r>
      <w:r>
        <w:rPr>
          <w:color w:val="000000"/>
          <w:spacing w:val="0"/>
          <w:w w:val="100"/>
          <w:position w:val="0"/>
        </w:rPr>
        <w:t>年偿还了</w:t>
      </w:r>
      <w:r>
        <w:rPr>
          <w:rFonts w:ascii="Times New Roman" w:eastAsia="Times New Roman" w:hAnsi="Times New Roman" w:cs="Times New Roman"/>
          <w:color w:val="000000"/>
          <w:spacing w:val="0"/>
          <w:w w:val="100"/>
          <w:position w:val="0"/>
        </w:rPr>
        <w:t>2012</w:t>
      </w:r>
      <w:r>
        <w:rPr>
          <w:color w:val="000000"/>
          <w:spacing w:val="0"/>
          <w:w w:val="100"/>
          <w:position w:val="0"/>
        </w:rPr>
        <w:t>年末的借款， 本期期末没有借款。</w:t>
      </w:r>
    </w:p>
    <w:p>
      <w:pPr>
        <w:pStyle w:val="Style17"/>
        <w:keepNext w:val="0"/>
        <w:keepLines w:val="0"/>
        <w:widowControl w:val="0"/>
        <w:shd w:val="clear" w:color="auto" w:fill="auto"/>
        <w:bidi w:val="0"/>
        <w:spacing w:before="0" w:line="469" w:lineRule="exact"/>
        <w:ind w:left="0" w:right="0" w:firstLine="500"/>
        <w:jc w:val="both"/>
      </w:pPr>
      <w:r>
        <w:rPr>
          <w:color w:val="000000"/>
          <w:spacing w:val="0"/>
          <w:w w:val="100"/>
          <w:position w:val="0"/>
        </w:rPr>
        <w:t>公司回顾总结前期披露的发展战略和经营计划在报告期内的进展情况</w:t>
      </w:r>
    </w:p>
    <w:p>
      <w:pPr>
        <w:pStyle w:val="Style17"/>
        <w:keepNext w:val="0"/>
        <w:keepLines w:val="0"/>
        <w:widowControl w:val="0"/>
        <w:shd w:val="clear" w:color="auto" w:fill="auto"/>
        <w:bidi w:val="0"/>
        <w:spacing w:before="0" w:line="475"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年公司围绕着以服务品质为前提，以产品为核心，批发零售一体，线上线下结合的多渠道运营的 发展战略，主要做了以下的工作：</w:t>
      </w:r>
    </w:p>
    <w:p>
      <w:pPr>
        <w:pStyle w:val="Style27"/>
        <w:keepNext/>
        <w:keepLines/>
        <w:widowControl w:val="0"/>
        <w:shd w:val="clear" w:color="auto" w:fill="auto"/>
        <w:tabs>
          <w:tab w:pos="811" w:val="left"/>
        </w:tabs>
        <w:bidi w:val="0"/>
        <w:spacing w:before="0" w:after="140" w:line="469" w:lineRule="exact"/>
        <w:ind w:left="0" w:right="0" w:firstLine="50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1</w:t>
      </w:r>
      <w:bookmarkEnd w:id="134"/>
      <w:r>
        <w:rPr>
          <w:color w:val="000000"/>
          <w:spacing w:val="0"/>
          <w:w w:val="100"/>
          <w:position w:val="0"/>
        </w:rPr>
        <w:t>、</w:t>
        <w:tab/>
        <w:t>进行分公司建设，巩固扩大出境游批发业务，发展北京以外的零售业务</w:t>
      </w:r>
      <w:bookmarkEnd w:id="132"/>
      <w:bookmarkEnd w:id="133"/>
      <w:bookmarkEnd w:id="135"/>
    </w:p>
    <w:p>
      <w:pPr>
        <w:pStyle w:val="Style17"/>
        <w:keepNext w:val="0"/>
        <w:keepLines w:val="0"/>
        <w:widowControl w:val="0"/>
        <w:numPr>
          <w:ilvl w:val="0"/>
          <w:numId w:val="3"/>
        </w:numPr>
        <w:shd w:val="clear" w:color="auto" w:fill="auto"/>
        <w:tabs>
          <w:tab w:pos="1022" w:val="left"/>
        </w:tabs>
        <w:bidi w:val="0"/>
        <w:spacing w:before="0" w:line="468" w:lineRule="exact"/>
        <w:ind w:left="0" w:right="0" w:firstLine="500"/>
        <w:jc w:val="both"/>
      </w:pPr>
      <w:bookmarkStart w:id="136" w:name="bookmark136"/>
      <w:bookmarkEnd w:id="136"/>
      <w:r>
        <w:rPr>
          <w:color w:val="000000"/>
          <w:spacing w:val="0"/>
          <w:w w:val="100"/>
          <w:position w:val="0"/>
        </w:rPr>
        <w:t>批发业务渠道，</w:t>
      </w:r>
      <w:r>
        <w:rPr>
          <w:rFonts w:ascii="Times New Roman" w:eastAsia="Times New Roman" w:hAnsi="Times New Roman" w:cs="Times New Roman"/>
          <w:color w:val="000000"/>
          <w:spacing w:val="0"/>
          <w:w w:val="100"/>
          <w:position w:val="0"/>
        </w:rPr>
        <w:t>2013</w:t>
      </w:r>
      <w:r>
        <w:rPr>
          <w:color w:val="000000"/>
          <w:spacing w:val="0"/>
          <w:w w:val="100"/>
          <w:position w:val="0"/>
        </w:rPr>
        <w:t>年公司继续加强批发业务市场布局，相继在厦门、重庆、杭州开设了</w:t>
      </w:r>
      <w:r>
        <w:rPr>
          <w:rFonts w:ascii="Times New Roman" w:eastAsia="Times New Roman" w:hAnsi="Times New Roman" w:cs="Times New Roman"/>
          <w:color w:val="000000"/>
          <w:spacing w:val="0"/>
          <w:w w:val="100"/>
          <w:position w:val="0"/>
        </w:rPr>
        <w:t>3</w:t>
      </w:r>
      <w:r>
        <w:rPr>
          <w:color w:val="000000"/>
          <w:spacing w:val="0"/>
          <w:w w:val="100"/>
          <w:position w:val="0"/>
        </w:rPr>
        <w:t>家分 公司。北京、上海、沈阳、哈尔滨、成都、西安、武汉等各分公司除在当地开发业务外，还将其业务不断 向其覆盖范围内的其他省会城市及二三线城市延伸，与当地的代理商展开合作，以点带面，连片成网，不 断丰富公司的网点布局，贴近中间渠道与消费客户。销售渠道的拓展和延伸使得营业收入取得了较快的增 长。</w:t>
      </w:r>
    </w:p>
    <w:p>
      <w:pPr>
        <w:pStyle w:val="Style17"/>
        <w:keepNext w:val="0"/>
        <w:keepLines w:val="0"/>
        <w:widowControl w:val="0"/>
        <w:numPr>
          <w:ilvl w:val="0"/>
          <w:numId w:val="3"/>
        </w:numPr>
        <w:shd w:val="clear" w:color="auto" w:fill="auto"/>
        <w:tabs>
          <w:tab w:pos="1022" w:val="left"/>
        </w:tabs>
        <w:bidi w:val="0"/>
        <w:spacing w:before="0" w:line="468" w:lineRule="exact"/>
        <w:ind w:left="0" w:right="0" w:firstLine="500"/>
        <w:jc w:val="both"/>
      </w:pPr>
      <w:bookmarkStart w:id="137" w:name="bookmark137"/>
      <w:bookmarkEnd w:id="137"/>
      <w:r>
        <w:rPr>
          <w:color w:val="000000"/>
          <w:spacing w:val="0"/>
          <w:w w:val="100"/>
          <w:position w:val="0"/>
        </w:rPr>
        <w:t>零售业务渠道，</w:t>
      </w:r>
      <w:r>
        <w:rPr>
          <w:rFonts w:ascii="Times New Roman" w:eastAsia="Times New Roman" w:hAnsi="Times New Roman" w:cs="Times New Roman"/>
          <w:color w:val="000000"/>
          <w:spacing w:val="0"/>
          <w:w w:val="100"/>
          <w:position w:val="0"/>
        </w:rPr>
        <w:t>2013</w:t>
      </w:r>
      <w:r>
        <w:rPr>
          <w:color w:val="000000"/>
          <w:spacing w:val="0"/>
          <w:w w:val="100"/>
          <w:position w:val="0"/>
        </w:rPr>
        <w:t>年公司继续巩固北京零售业务渠道，根据潜在客户市场与公司零售营销策 略，新开</w:t>
      </w:r>
      <w:r>
        <w:rPr>
          <w:rFonts w:ascii="Times New Roman" w:eastAsia="Times New Roman" w:hAnsi="Times New Roman" w:cs="Times New Roman"/>
          <w:color w:val="000000"/>
          <w:spacing w:val="0"/>
          <w:w w:val="100"/>
          <w:position w:val="0"/>
        </w:rPr>
        <w:t>8</w:t>
      </w:r>
      <w:r>
        <w:rPr>
          <w:color w:val="000000"/>
          <w:spacing w:val="0"/>
          <w:w w:val="100"/>
          <w:position w:val="0"/>
        </w:rPr>
        <w:t>家门店，北京地区的门店已达</w:t>
      </w:r>
      <w:r>
        <w:rPr>
          <w:rFonts w:ascii="Times New Roman" w:eastAsia="Times New Roman" w:hAnsi="Times New Roman" w:cs="Times New Roman"/>
          <w:color w:val="000000"/>
          <w:spacing w:val="0"/>
          <w:w w:val="100"/>
          <w:position w:val="0"/>
        </w:rPr>
        <w:t>34</w:t>
      </w:r>
      <w:r>
        <w:rPr>
          <w:color w:val="000000"/>
          <w:spacing w:val="0"/>
          <w:w w:val="100"/>
          <w:position w:val="0"/>
        </w:rPr>
        <w:t>家，进一步优化了公司在北京的零售网络布局。单店业绩得到 了一定的提高，会员及大客户发展能力得到了加强，公司当年新增会员</w:t>
      </w:r>
      <w:r>
        <w:rPr>
          <w:rFonts w:ascii="Times New Roman" w:eastAsia="Times New Roman" w:hAnsi="Times New Roman" w:cs="Times New Roman"/>
          <w:color w:val="000000"/>
          <w:spacing w:val="0"/>
          <w:w w:val="100"/>
          <w:position w:val="0"/>
        </w:rPr>
        <w:t>5</w:t>
      </w:r>
      <w:r>
        <w:rPr>
          <w:color w:val="000000"/>
          <w:spacing w:val="0"/>
          <w:w w:val="100"/>
          <w:position w:val="0"/>
        </w:rPr>
        <w:t>万多人，会员总人数达到</w:t>
      </w:r>
      <w:r>
        <w:rPr>
          <w:rFonts w:ascii="Times New Roman" w:eastAsia="Times New Roman" w:hAnsi="Times New Roman" w:cs="Times New Roman"/>
          <w:color w:val="000000"/>
          <w:spacing w:val="0"/>
          <w:w w:val="100"/>
          <w:position w:val="0"/>
        </w:rPr>
        <w:t>11</w:t>
      </w:r>
      <w:r>
        <w:rPr>
          <w:color w:val="000000"/>
          <w:spacing w:val="0"/>
          <w:w w:val="100"/>
          <w:position w:val="0"/>
        </w:rPr>
        <w:t>万人。 公司的出境游零售业务走出了北京，</w:t>
      </w:r>
      <w:r>
        <w:rPr>
          <w:rFonts w:ascii="Times New Roman" w:eastAsia="Times New Roman" w:hAnsi="Times New Roman" w:cs="Times New Roman"/>
          <w:color w:val="000000"/>
          <w:spacing w:val="0"/>
          <w:w w:val="100"/>
          <w:position w:val="0"/>
        </w:rPr>
        <w:t>2013</w:t>
      </w:r>
      <w:r>
        <w:rPr>
          <w:color w:val="000000"/>
          <w:spacing w:val="0"/>
          <w:w w:val="100"/>
          <w:position w:val="0"/>
        </w:rPr>
        <w:t>年在天津地区开设</w:t>
      </w:r>
      <w:r>
        <w:rPr>
          <w:rFonts w:ascii="Times New Roman" w:eastAsia="Times New Roman" w:hAnsi="Times New Roman" w:cs="Times New Roman"/>
          <w:color w:val="000000"/>
          <w:spacing w:val="0"/>
          <w:w w:val="100"/>
          <w:position w:val="0"/>
        </w:rPr>
        <w:t>2</w:t>
      </w:r>
      <w:r>
        <w:rPr>
          <w:color w:val="000000"/>
          <w:spacing w:val="0"/>
          <w:w w:val="100"/>
          <w:position w:val="0"/>
        </w:rPr>
        <w:t>家门店，当年就取得了较好的经营业绩，并 在天津《城市快报》举办的</w:t>
      </w:r>
      <w:r>
        <w:rPr>
          <w:rFonts w:ascii="Times New Roman" w:eastAsia="Times New Roman" w:hAnsi="Times New Roman" w:cs="Times New Roman"/>
          <w:color w:val="000000"/>
          <w:spacing w:val="0"/>
          <w:w w:val="100"/>
          <w:position w:val="0"/>
        </w:rPr>
        <w:t>“</w:t>
      </w:r>
      <w:r>
        <w:rPr>
          <w:color w:val="000000"/>
          <w:spacing w:val="0"/>
          <w:w w:val="100"/>
          <w:position w:val="0"/>
        </w:rPr>
        <w:t>全民赞旅游</w:t>
      </w:r>
      <w:r>
        <w:rPr>
          <w:rFonts w:ascii="Times New Roman" w:eastAsia="Times New Roman" w:hAnsi="Times New Roman" w:cs="Times New Roman"/>
          <w:color w:val="000000"/>
          <w:spacing w:val="0"/>
          <w:w w:val="100"/>
          <w:position w:val="0"/>
        </w:rPr>
        <w:t>2013</w:t>
      </w:r>
      <w:r>
        <w:rPr>
          <w:color w:val="000000"/>
          <w:spacing w:val="0"/>
          <w:w w:val="100"/>
          <w:position w:val="0"/>
        </w:rPr>
        <w:t>天津旅游赞榜</w:t>
      </w:r>
      <w:r>
        <w:rPr>
          <w:rFonts w:ascii="Times New Roman" w:eastAsia="Times New Roman" w:hAnsi="Times New Roman" w:cs="Times New Roman"/>
          <w:color w:val="000000"/>
          <w:spacing w:val="0"/>
          <w:w w:val="100"/>
          <w:position w:val="0"/>
        </w:rPr>
        <w:t>''</w:t>
      </w:r>
      <w:r>
        <w:rPr>
          <w:color w:val="000000"/>
          <w:spacing w:val="0"/>
          <w:w w:val="100"/>
          <w:position w:val="0"/>
        </w:rPr>
        <w:t>评选活动中获得</w:t>
      </w:r>
      <w:r>
        <w:rPr>
          <w:rFonts w:ascii="Times New Roman" w:eastAsia="Times New Roman" w:hAnsi="Times New Roman" w:cs="Times New Roman"/>
          <w:color w:val="000000"/>
          <w:spacing w:val="0"/>
          <w:w w:val="100"/>
          <w:position w:val="0"/>
        </w:rPr>
        <w:t>“</w:t>
      </w:r>
      <w:r>
        <w:rPr>
          <w:color w:val="000000"/>
          <w:spacing w:val="0"/>
          <w:w w:val="100"/>
          <w:position w:val="0"/>
        </w:rPr>
        <w:t>最佳出境旅行社</w:t>
      </w:r>
      <w:r>
        <w:rPr>
          <w:rFonts w:ascii="Times New Roman" w:eastAsia="Times New Roman" w:hAnsi="Times New Roman" w:cs="Times New Roman"/>
          <w:color w:val="000000"/>
          <w:spacing w:val="0"/>
          <w:w w:val="100"/>
          <w:position w:val="0"/>
        </w:rPr>
        <w:t>''</w:t>
      </w:r>
      <w:r>
        <w:rPr>
          <w:color w:val="000000"/>
          <w:spacing w:val="0"/>
          <w:w w:val="100"/>
          <w:position w:val="0"/>
        </w:rPr>
        <w:t>称号。</w:t>
      </w:r>
    </w:p>
    <w:p>
      <w:pPr>
        <w:pStyle w:val="Style27"/>
        <w:keepNext/>
        <w:keepLines/>
        <w:widowControl w:val="0"/>
        <w:shd w:val="clear" w:color="auto" w:fill="auto"/>
        <w:tabs>
          <w:tab w:pos="821" w:val="left"/>
        </w:tabs>
        <w:bidi w:val="0"/>
        <w:spacing w:before="0" w:after="140" w:line="469" w:lineRule="exact"/>
        <w:ind w:left="0" w:right="0" w:firstLine="50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2</w:t>
      </w:r>
      <w:bookmarkEnd w:id="140"/>
      <w:r>
        <w:rPr>
          <w:color w:val="000000"/>
          <w:spacing w:val="0"/>
          <w:w w:val="100"/>
          <w:position w:val="0"/>
        </w:rPr>
        <w:t>、</w:t>
        <w:tab/>
        <w:t>多渠道建设线上业务</w:t>
      </w:r>
      <w:bookmarkEnd w:id="138"/>
      <w:bookmarkEnd w:id="139"/>
      <w:bookmarkEnd w:id="141"/>
    </w:p>
    <w:p>
      <w:pPr>
        <w:pStyle w:val="Style17"/>
        <w:keepNext w:val="0"/>
        <w:keepLines w:val="0"/>
        <w:widowControl w:val="0"/>
        <w:shd w:val="clear" w:color="auto" w:fill="auto"/>
        <w:bidi w:val="0"/>
        <w:spacing w:before="0" w:line="470" w:lineRule="exact"/>
        <w:ind w:left="0" w:right="0" w:firstLine="500"/>
        <w:jc w:val="both"/>
      </w:pPr>
      <w:r>
        <w:rPr>
          <w:color w:val="000000"/>
          <w:spacing w:val="0"/>
          <w:w w:val="100"/>
          <w:position w:val="0"/>
        </w:rPr>
        <w:t>改版优化公司网站，适应移动互联网技术的普及应用推出微信业务平台。</w:t>
      </w:r>
      <w:r>
        <w:rPr>
          <w:rFonts w:ascii="Times New Roman" w:eastAsia="Times New Roman" w:hAnsi="Times New Roman" w:cs="Times New Roman"/>
          <w:color w:val="000000"/>
          <w:spacing w:val="0"/>
          <w:w w:val="100"/>
          <w:position w:val="0"/>
        </w:rPr>
        <w:t>2013</w:t>
      </w:r>
      <w:r>
        <w:rPr>
          <w:color w:val="000000"/>
          <w:spacing w:val="0"/>
          <w:w w:val="100"/>
          <w:position w:val="0"/>
        </w:rPr>
        <w:t>年公司自有网站众信旅 游网实现了全面改版，使得版面更加优化，更方便于产品信息的查找，同时进一步完善了在线支付功能， 公司在当年通过网站及呼叫中心等线上销售渠道实现营业额</w:t>
      </w:r>
      <w:r>
        <w:rPr>
          <w:rFonts w:ascii="Times New Roman" w:eastAsia="Times New Roman" w:hAnsi="Times New Roman" w:cs="Times New Roman"/>
          <w:color w:val="000000"/>
          <w:spacing w:val="0"/>
          <w:w w:val="100"/>
          <w:position w:val="0"/>
        </w:rPr>
        <w:t>1.8</w:t>
      </w:r>
      <w:r>
        <w:rPr>
          <w:color w:val="000000"/>
          <w:spacing w:val="0"/>
          <w:w w:val="100"/>
          <w:position w:val="0"/>
        </w:rPr>
        <w:t>亿元，比</w:t>
      </w:r>
      <w:r>
        <w:rPr>
          <w:rFonts w:ascii="Times New Roman" w:eastAsia="Times New Roman" w:hAnsi="Times New Roman" w:cs="Times New Roman"/>
          <w:color w:val="000000"/>
          <w:spacing w:val="0"/>
          <w:w w:val="100"/>
          <w:position w:val="0"/>
        </w:rPr>
        <w:t>2012</w:t>
      </w:r>
      <w:r>
        <w:rPr>
          <w:color w:val="000000"/>
          <w:spacing w:val="0"/>
          <w:w w:val="100"/>
          <w:position w:val="0"/>
        </w:rPr>
        <w:t>年增长</w:t>
      </w:r>
      <w:r>
        <w:rPr>
          <w:rFonts w:ascii="Times New Roman" w:eastAsia="Times New Roman" w:hAnsi="Times New Roman" w:cs="Times New Roman"/>
          <w:color w:val="000000"/>
          <w:spacing w:val="0"/>
          <w:w w:val="100"/>
          <w:position w:val="0"/>
        </w:rPr>
        <w:t>47.67%</w:t>
      </w:r>
      <w:r>
        <w:rPr>
          <w:color w:val="000000"/>
          <w:spacing w:val="0"/>
          <w:w w:val="100"/>
          <w:position w:val="0"/>
        </w:rPr>
        <w:t>；随着移动互联 网应用的普及，公司投入资金进行手机客户端的研发，自行开发了众信旅游</w:t>
      </w:r>
      <w:r>
        <w:rPr>
          <w:rFonts w:ascii="Times New Roman" w:eastAsia="Times New Roman" w:hAnsi="Times New Roman" w:cs="Times New Roman"/>
          <w:color w:val="000000"/>
          <w:spacing w:val="0"/>
          <w:w w:val="100"/>
          <w:position w:val="0"/>
        </w:rPr>
        <w:t>APP</w:t>
      </w:r>
      <w:r>
        <w:rPr>
          <w:color w:val="000000"/>
          <w:spacing w:val="0"/>
          <w:w w:val="100"/>
          <w:position w:val="0"/>
        </w:rPr>
        <w:t>客户端；</w:t>
      </w:r>
      <w:r>
        <w:rPr>
          <w:rFonts w:ascii="Times New Roman" w:eastAsia="Times New Roman" w:hAnsi="Times New Roman" w:cs="Times New Roman"/>
          <w:color w:val="000000"/>
          <w:spacing w:val="0"/>
          <w:w w:val="100"/>
          <w:position w:val="0"/>
        </w:rPr>
        <w:t>2013</w:t>
      </w:r>
      <w:r>
        <w:rPr>
          <w:color w:val="000000"/>
          <w:spacing w:val="0"/>
          <w:w w:val="100"/>
          <w:position w:val="0"/>
        </w:rPr>
        <w:t>年推出了众 信旅游微信订阅号、众信旅游俱乐部微信订阅号；计划于</w:t>
      </w:r>
      <w:r>
        <w:rPr>
          <w:rFonts w:ascii="Times New Roman" w:eastAsia="Times New Roman" w:hAnsi="Times New Roman" w:cs="Times New Roman"/>
          <w:color w:val="000000"/>
          <w:spacing w:val="0"/>
          <w:w w:val="100"/>
          <w:position w:val="0"/>
        </w:rPr>
        <w:t>2014</w:t>
      </w:r>
      <w:r>
        <w:rPr>
          <w:color w:val="000000"/>
          <w:spacing w:val="0"/>
          <w:w w:val="100"/>
          <w:position w:val="0"/>
        </w:rPr>
        <w:t>年度完成相关微信服务号的申请及上线，并 完善相关移动支付功能。</w:t>
      </w:r>
    </w:p>
    <w:p>
      <w:pPr>
        <w:pStyle w:val="Style17"/>
        <w:keepNext w:val="0"/>
        <w:keepLines w:val="0"/>
        <w:widowControl w:val="0"/>
        <w:shd w:val="clear" w:color="auto" w:fill="auto"/>
        <w:bidi w:val="0"/>
        <w:spacing w:before="0" w:line="466" w:lineRule="exact"/>
        <w:ind w:left="0" w:right="0" w:firstLine="500"/>
        <w:jc w:val="both"/>
      </w:pPr>
      <w:r>
        <w:rPr>
          <w:color w:val="000000"/>
          <w:spacing w:val="0"/>
          <w:w w:val="100"/>
          <w:position w:val="0"/>
        </w:rPr>
        <w:t>全面布局在线交易平台，丰富在线产品供应。公司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年在去哪儿网开设了旗舰店，加大了对淘宝、 天猫、去哪儿网等在线交易平台的产品供应；如淘宝店在以往销售签证代理服务的基础上.增加了活合网 </w:t>
      </w:r>
      <w:r>
        <w:rPr>
          <w:color w:val="000000"/>
          <w:spacing w:val="0"/>
          <w:w w:val="100"/>
          <w:position w:val="0"/>
        </w:rPr>
        <w:t>上销售的度假、邮轮等产品，取得了一定的成效。公司计划于</w:t>
      </w:r>
      <w:r>
        <w:rPr>
          <w:rFonts w:ascii="Times New Roman" w:eastAsia="Times New Roman" w:hAnsi="Times New Roman" w:cs="Times New Roman"/>
          <w:color w:val="000000"/>
          <w:spacing w:val="0"/>
          <w:w w:val="100"/>
          <w:position w:val="0"/>
        </w:rPr>
        <w:t>2014</w:t>
      </w:r>
      <w:r>
        <w:rPr>
          <w:color w:val="000000"/>
          <w:spacing w:val="0"/>
          <w:w w:val="100"/>
          <w:position w:val="0"/>
        </w:rPr>
        <w:t>年全面布局国内主流在线交易平台。</w:t>
      </w:r>
    </w:p>
    <w:p>
      <w:pPr>
        <w:pStyle w:val="Style17"/>
        <w:keepNext w:val="0"/>
        <w:keepLines w:val="0"/>
        <w:widowControl w:val="0"/>
        <w:shd w:val="clear" w:color="auto" w:fill="auto"/>
        <w:bidi w:val="0"/>
        <w:spacing w:before="0" w:after="380" w:line="478" w:lineRule="exact"/>
        <w:ind w:left="0" w:right="0" w:firstLine="500"/>
        <w:jc w:val="both"/>
      </w:pPr>
      <w:r>
        <w:rPr>
          <w:color w:val="000000"/>
          <w:spacing w:val="0"/>
          <w:w w:val="100"/>
          <w:position w:val="0"/>
        </w:rPr>
        <w:t>完善</w:t>
      </w:r>
      <w:r>
        <w:rPr>
          <w:rFonts w:ascii="Times New Roman" w:eastAsia="Times New Roman" w:hAnsi="Times New Roman" w:cs="Times New Roman"/>
          <w:color w:val="000000"/>
          <w:spacing w:val="0"/>
          <w:w w:val="100"/>
          <w:position w:val="0"/>
        </w:rPr>
        <w:t>B2B</w:t>
      </w:r>
      <w:r>
        <w:rPr>
          <w:color w:val="000000"/>
          <w:spacing w:val="0"/>
          <w:w w:val="100"/>
          <w:position w:val="0"/>
        </w:rPr>
        <w:t>分销系统。</w:t>
      </w:r>
      <w:r>
        <w:rPr>
          <w:rFonts w:ascii="Times New Roman" w:eastAsia="Times New Roman" w:hAnsi="Times New Roman" w:cs="Times New Roman"/>
          <w:color w:val="000000"/>
          <w:spacing w:val="0"/>
          <w:w w:val="100"/>
          <w:position w:val="0"/>
        </w:rPr>
        <w:t>2013</w:t>
      </w:r>
      <w:r>
        <w:rPr>
          <w:color w:val="000000"/>
          <w:spacing w:val="0"/>
          <w:w w:val="100"/>
          <w:position w:val="0"/>
        </w:rPr>
        <w:t>年公司自行研发的</w:t>
      </w:r>
      <w:r>
        <w:rPr>
          <w:rFonts w:ascii="Times New Roman" w:eastAsia="Times New Roman" w:hAnsi="Times New Roman" w:cs="Times New Roman"/>
          <w:color w:val="000000"/>
          <w:spacing w:val="0"/>
          <w:w w:val="100"/>
          <w:position w:val="0"/>
        </w:rPr>
        <w:t>ERP</w:t>
      </w:r>
      <w:r>
        <w:rPr>
          <w:color w:val="000000"/>
          <w:spacing w:val="0"/>
          <w:w w:val="100"/>
          <w:position w:val="0"/>
        </w:rPr>
        <w:t>系统进一步完善，面向代理商的</w:t>
      </w:r>
      <w:r>
        <w:rPr>
          <w:rFonts w:ascii="Times New Roman" w:eastAsia="Times New Roman" w:hAnsi="Times New Roman" w:cs="Times New Roman"/>
          <w:color w:val="000000"/>
          <w:spacing w:val="0"/>
          <w:w w:val="100"/>
          <w:position w:val="0"/>
        </w:rPr>
        <w:t>B2B</w:t>
      </w:r>
      <w:r>
        <w:rPr>
          <w:color w:val="000000"/>
          <w:spacing w:val="0"/>
          <w:w w:val="100"/>
          <w:position w:val="0"/>
        </w:rPr>
        <w:t>分销系统功能也 逐渐强大，使得</w:t>
      </w:r>
      <w:r>
        <w:rPr>
          <w:rFonts w:ascii="Times New Roman" w:eastAsia="Times New Roman" w:hAnsi="Times New Roman" w:cs="Times New Roman"/>
          <w:color w:val="000000"/>
          <w:spacing w:val="0"/>
          <w:w w:val="100"/>
          <w:position w:val="0"/>
        </w:rPr>
        <w:t>B2B</w:t>
      </w:r>
      <w:r>
        <w:rPr>
          <w:color w:val="000000"/>
          <w:spacing w:val="0"/>
          <w:w w:val="100"/>
          <w:position w:val="0"/>
        </w:rPr>
        <w:t>分销系统的使用得到大范围推广。</w:t>
      </w:r>
      <w:r>
        <w:rPr>
          <w:rFonts w:ascii="Times New Roman" w:eastAsia="Times New Roman" w:hAnsi="Times New Roman" w:cs="Times New Roman"/>
          <w:color w:val="000000"/>
          <w:spacing w:val="0"/>
          <w:w w:val="100"/>
          <w:position w:val="0"/>
        </w:rPr>
        <w:t>2014</w:t>
      </w:r>
      <w:r>
        <w:rPr>
          <w:color w:val="000000"/>
          <w:spacing w:val="0"/>
          <w:w w:val="100"/>
          <w:position w:val="0"/>
        </w:rPr>
        <w:t>年公司还将改善分销系统的功能，提高分销系 统的使用率和交易量。</w:t>
      </w:r>
    </w:p>
    <w:p>
      <w:pPr>
        <w:pStyle w:val="Style27"/>
        <w:keepNext/>
        <w:keepLines/>
        <w:widowControl w:val="0"/>
        <w:shd w:val="clear" w:color="auto" w:fill="auto"/>
        <w:tabs>
          <w:tab w:pos="849" w:val="left"/>
        </w:tabs>
        <w:bidi w:val="0"/>
        <w:spacing w:before="0" w:after="0" w:line="480" w:lineRule="auto"/>
        <w:ind w:left="0" w:right="0" w:firstLine="50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w:t>
        <w:tab/>
        <w:t>围绕出境游产品消费特点，布局自由行、度假游业务</w:t>
      </w:r>
      <w:bookmarkEnd w:id="142"/>
      <w:bookmarkEnd w:id="143"/>
      <w:bookmarkEnd w:id="145"/>
    </w:p>
    <w:p>
      <w:pPr>
        <w:pStyle w:val="Style17"/>
        <w:keepNext w:val="0"/>
        <w:keepLines w:val="0"/>
        <w:widowControl w:val="0"/>
        <w:shd w:val="clear" w:color="auto" w:fill="auto"/>
        <w:bidi w:val="0"/>
        <w:spacing w:before="0" w:line="469" w:lineRule="exact"/>
        <w:ind w:left="0" w:right="0" w:firstLine="500"/>
        <w:jc w:val="both"/>
      </w:pPr>
      <w:r>
        <w:rPr>
          <w:color w:val="000000"/>
          <w:spacing w:val="0"/>
          <w:w w:val="100"/>
          <w:position w:val="0"/>
        </w:rPr>
        <w:t>为了适应团队游向自由行、半自由行发展的趋势，传统的观光游向度假游发展的趋势，公司早在</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年就组建了度假产品部门，通过细分客户和目的地市场，加快发展自由行、半自由行和度假游产品，</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年公司的度假产品已经覆盖了 </w:t>
      </w:r>
      <w:r>
        <w:rPr>
          <w:rFonts w:ascii="Times New Roman" w:eastAsia="Times New Roman" w:hAnsi="Times New Roman" w:cs="Times New Roman"/>
          <w:color w:val="000000"/>
          <w:spacing w:val="0"/>
          <w:w w:val="100"/>
          <w:position w:val="0"/>
        </w:rPr>
        <w:t>13</w:t>
      </w:r>
      <w:r>
        <w:rPr>
          <w:color w:val="000000"/>
          <w:spacing w:val="0"/>
          <w:w w:val="100"/>
          <w:position w:val="0"/>
        </w:rPr>
        <w:t>个海岛目的地。近两年通过不断加强与</w:t>
      </w:r>
      <w:r>
        <w:rPr>
          <w:rFonts w:ascii="Times New Roman" w:eastAsia="Times New Roman" w:hAnsi="Times New Roman" w:cs="Times New Roman"/>
          <w:color w:val="000000"/>
          <w:spacing w:val="0"/>
          <w:w w:val="100"/>
          <w:position w:val="0"/>
        </w:rPr>
        <w:t xml:space="preserve">CLUBMED </w:t>
      </w:r>
      <w:r>
        <w:rPr>
          <w:color w:val="000000"/>
          <w:spacing w:val="0"/>
          <w:w w:val="100"/>
          <w:position w:val="0"/>
        </w:rPr>
        <w:t>（目前全球最大的度假 连锁集团，提供一价全包的产品及服务）度假村的合作，签订更多的度假村代理协议，</w:t>
      </w:r>
      <w:r>
        <w:rPr>
          <w:rFonts w:ascii="Times New Roman" w:eastAsia="Times New Roman" w:hAnsi="Times New Roman" w:cs="Times New Roman"/>
          <w:color w:val="000000"/>
          <w:spacing w:val="0"/>
          <w:w w:val="100"/>
          <w:position w:val="0"/>
        </w:rPr>
        <w:t>2013</w:t>
      </w:r>
      <w:r>
        <w:rPr>
          <w:color w:val="000000"/>
          <w:spacing w:val="0"/>
          <w:w w:val="100"/>
          <w:position w:val="0"/>
        </w:rPr>
        <w:t>年公司一举成 为</w:t>
      </w:r>
      <w:r>
        <w:rPr>
          <w:rFonts w:ascii="Times New Roman" w:eastAsia="Times New Roman" w:hAnsi="Times New Roman" w:cs="Times New Roman"/>
          <w:color w:val="000000"/>
          <w:spacing w:val="0"/>
          <w:w w:val="100"/>
          <w:position w:val="0"/>
        </w:rPr>
        <w:t>CLUBMED</w:t>
      </w:r>
      <w:r>
        <w:rPr>
          <w:color w:val="000000"/>
          <w:spacing w:val="0"/>
          <w:w w:val="100"/>
          <w:position w:val="0"/>
        </w:rPr>
        <w:t>度假村在中国区的销售冠军。公司目前自由行产品涵盖日韩、泰国、港澳、台湾、欧洲、澳 洲、美洲等绝大多数目的地国家和地区。</w:t>
      </w:r>
      <w:r>
        <w:rPr>
          <w:rFonts w:ascii="Times New Roman" w:eastAsia="Times New Roman" w:hAnsi="Times New Roman" w:cs="Times New Roman"/>
          <w:color w:val="000000"/>
          <w:spacing w:val="0"/>
          <w:w w:val="100"/>
          <w:position w:val="0"/>
        </w:rPr>
        <w:t>2012-2013</w:t>
      </w:r>
      <w:r>
        <w:rPr>
          <w:color w:val="000000"/>
          <w:spacing w:val="0"/>
          <w:w w:val="100"/>
          <w:position w:val="0"/>
        </w:rPr>
        <w:t>年期间推出了多目的地高性价比的</w:t>
      </w:r>
      <w:r>
        <w:rPr>
          <w:rFonts w:ascii="Times New Roman" w:eastAsia="Times New Roman" w:hAnsi="Times New Roman" w:cs="Times New Roman"/>
          <w:color w:val="000000"/>
          <w:spacing w:val="0"/>
          <w:w w:val="100"/>
          <w:position w:val="0"/>
        </w:rPr>
        <w:t>U-minitour</w:t>
      </w:r>
      <w:r>
        <w:rPr>
          <w:color w:val="000000"/>
          <w:spacing w:val="0"/>
          <w:w w:val="100"/>
          <w:position w:val="0"/>
        </w:rPr>
        <w:t>系列产品 （私人定制）、</w:t>
      </w:r>
      <w:r>
        <w:rPr>
          <w:rFonts w:ascii="Times New Roman" w:eastAsia="Times New Roman" w:hAnsi="Times New Roman" w:cs="Times New Roman"/>
          <w:color w:val="000000"/>
          <w:spacing w:val="0"/>
          <w:w w:val="100"/>
          <w:position w:val="0"/>
        </w:rPr>
        <w:t>“</w:t>
      </w:r>
      <w:r>
        <w:rPr>
          <w:color w:val="000000"/>
          <w:spacing w:val="0"/>
          <w:w w:val="100"/>
          <w:position w:val="0"/>
        </w:rPr>
        <w:t>蜜月影像记</w:t>
      </w:r>
      <w:r>
        <w:rPr>
          <w:color w:val="000000"/>
          <w:spacing w:val="0"/>
          <w:w w:val="100"/>
          <w:position w:val="0"/>
        </w:rPr>
        <w:t>''</w:t>
      </w:r>
      <w:r>
        <w:rPr>
          <w:color w:val="000000"/>
          <w:spacing w:val="0"/>
          <w:w w:val="100"/>
          <w:position w:val="0"/>
        </w:rPr>
        <w:t>系类产品（婚纱摄影蜜月旅游）满足了追求个性的年轻人的需求，受到市场 的认可。</w:t>
      </w:r>
    </w:p>
    <w:p>
      <w:pPr>
        <w:pStyle w:val="Style17"/>
        <w:keepNext w:val="0"/>
        <w:keepLines w:val="0"/>
        <w:widowControl w:val="0"/>
        <w:shd w:val="clear" w:color="auto" w:fill="auto"/>
        <w:bidi w:val="0"/>
        <w:spacing w:before="0" w:line="468" w:lineRule="exact"/>
        <w:ind w:left="0" w:right="0" w:firstLine="500"/>
        <w:jc w:val="both"/>
      </w:pPr>
      <w:r>
        <w:rPr>
          <w:color w:val="000000"/>
          <w:spacing w:val="0"/>
          <w:w w:val="100"/>
          <w:position w:val="0"/>
        </w:rPr>
        <w:t>根据客户的消费能力与消费意愿，公司将长短线产品的消费内容分层次加以组合调配，分开档次，开 发出适合消费者意愿的产品，满足不同档次消费群体的需求。针对大客户与有特殊要求的客户，公司采取 产品定制的方式提供服务与产品。</w:t>
      </w:r>
    </w:p>
    <w:p>
      <w:pPr>
        <w:pStyle w:val="Style17"/>
        <w:keepNext w:val="0"/>
        <w:keepLines w:val="0"/>
        <w:widowControl w:val="0"/>
        <w:shd w:val="clear" w:color="auto" w:fill="auto"/>
        <w:bidi w:val="0"/>
        <w:spacing w:before="0" w:line="466" w:lineRule="exact"/>
        <w:ind w:left="0" w:right="0" w:firstLine="500"/>
        <w:jc w:val="both"/>
      </w:pPr>
      <w:r>
        <w:rPr>
          <w:color w:val="000000"/>
          <w:spacing w:val="0"/>
          <w:w w:val="100"/>
          <w:position w:val="0"/>
        </w:rPr>
        <w:t>公司在现有资源优势前提下，从出境游目的地、消费能力与消费意愿、客户时间要求等多方面综合考 虑，继续开发更多优质、可控的上游资源。为开发多结构、多层次的产品提供稳定的、高性价比的上游资 源，给客户提供更多的产品选择。</w:t>
      </w:r>
    </w:p>
    <w:p>
      <w:pPr>
        <w:pStyle w:val="Style27"/>
        <w:keepNext/>
        <w:keepLines/>
        <w:widowControl w:val="0"/>
        <w:shd w:val="clear" w:color="auto" w:fill="auto"/>
        <w:tabs>
          <w:tab w:pos="849" w:val="left"/>
        </w:tabs>
        <w:bidi w:val="0"/>
        <w:spacing w:before="0" w:after="140" w:line="469" w:lineRule="exact"/>
        <w:ind w:left="0" w:right="0" w:firstLine="50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w:t>
        <w:tab/>
        <w:t>以评选北京市</w:t>
      </w:r>
      <w:r>
        <w:rPr>
          <w:rFonts w:ascii="Times New Roman" w:eastAsia="Times New Roman" w:hAnsi="Times New Roman" w:cs="Times New Roman"/>
          <w:color w:val="000000"/>
          <w:spacing w:val="0"/>
          <w:w w:val="100"/>
          <w:position w:val="0"/>
        </w:rPr>
        <w:t>5A</w:t>
      </w:r>
      <w:r>
        <w:rPr>
          <w:color w:val="000000"/>
          <w:spacing w:val="0"/>
          <w:w w:val="100"/>
          <w:position w:val="0"/>
        </w:rPr>
        <w:t>旅行社为契机，优化公司的管理制度和服务流程</w:t>
      </w:r>
      <w:bookmarkEnd w:id="146"/>
      <w:bookmarkEnd w:id="147"/>
      <w:bookmarkEnd w:id="149"/>
    </w:p>
    <w:p>
      <w:pPr>
        <w:pStyle w:val="Style17"/>
        <w:keepNext w:val="0"/>
        <w:keepLines w:val="0"/>
        <w:widowControl w:val="0"/>
        <w:shd w:val="clear" w:color="auto" w:fill="auto"/>
        <w:bidi w:val="0"/>
        <w:spacing w:before="0" w:line="469" w:lineRule="exact"/>
        <w:ind w:left="0" w:right="0" w:firstLine="500"/>
        <w:jc w:val="both"/>
      </w:pPr>
      <w:r>
        <w:rPr>
          <w:color w:val="000000"/>
          <w:spacing w:val="0"/>
          <w:w w:val="100"/>
          <w:position w:val="0"/>
        </w:rPr>
        <w:t>公司以北京市旅游委组织旅行社等级评定工作为契机，优化公司客户服务规程和管理制度。按照</w:t>
      </w:r>
      <w:r>
        <w:rPr>
          <w:rFonts w:ascii="Times New Roman" w:eastAsia="Times New Roman" w:hAnsi="Times New Roman" w:cs="Times New Roman"/>
          <w:color w:val="000000"/>
          <w:spacing w:val="0"/>
          <w:w w:val="100"/>
          <w:position w:val="0"/>
        </w:rPr>
        <w:t xml:space="preserve">5A </w:t>
      </w:r>
      <w:r>
        <w:rPr>
          <w:color w:val="000000"/>
          <w:spacing w:val="0"/>
          <w:w w:val="100"/>
          <w:position w:val="0"/>
        </w:rPr>
        <w:t>旅行社的要求，全面梳理内部工作流程、服务规范与标准，通过组织和实施公司全面自检、暗访、抽查、 部门内部检查等方式，查找问题，比照修改，进一步规范了客户服务流程</w:t>
      </w:r>
      <w:r>
        <w:rPr>
          <w:color w:val="000000"/>
          <w:spacing w:val="0"/>
          <w:w w:val="100"/>
          <w:position w:val="0"/>
        </w:rPr>
        <w:t>、</w:t>
      </w:r>
      <w:r>
        <w:rPr>
          <w:rFonts w:ascii="Times New Roman" w:eastAsia="Times New Roman" w:hAnsi="Times New Roman" w:cs="Times New Roman"/>
          <w:color w:val="000000"/>
          <w:spacing w:val="0"/>
          <w:w w:val="100"/>
          <w:position w:val="0"/>
        </w:rPr>
        <w:t>ERP</w:t>
      </w:r>
      <w:r>
        <w:rPr>
          <w:color w:val="000000"/>
          <w:spacing w:val="0"/>
          <w:w w:val="100"/>
          <w:position w:val="0"/>
        </w:rPr>
        <w:t>控制流程及公司管理制度。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月，通过了北京市旅游委的考核，被评定为北京市</w:t>
      </w:r>
      <w:r>
        <w:rPr>
          <w:rFonts w:ascii="Times New Roman" w:eastAsia="Times New Roman" w:hAnsi="Times New Roman" w:cs="Times New Roman"/>
          <w:color w:val="000000"/>
          <w:spacing w:val="0"/>
          <w:w w:val="100"/>
          <w:position w:val="0"/>
        </w:rPr>
        <w:t>5A</w:t>
      </w:r>
      <w:r>
        <w:rPr>
          <w:color w:val="000000"/>
          <w:spacing w:val="0"/>
          <w:w w:val="100"/>
          <w:position w:val="0"/>
        </w:rPr>
        <w:t>级旅行社。</w:t>
      </w:r>
    </w:p>
    <w:p>
      <w:pPr>
        <w:pStyle w:val="Style27"/>
        <w:keepNext/>
        <w:keepLines/>
        <w:widowControl w:val="0"/>
        <w:shd w:val="clear" w:color="auto" w:fill="auto"/>
        <w:tabs>
          <w:tab w:pos="849" w:val="left"/>
        </w:tabs>
        <w:bidi w:val="0"/>
        <w:spacing w:before="0" w:after="140" w:line="469" w:lineRule="exact"/>
        <w:ind w:left="0" w:right="0" w:firstLine="50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5</w:t>
      </w:r>
      <w:bookmarkEnd w:id="152"/>
      <w:r>
        <w:rPr>
          <w:color w:val="000000"/>
          <w:spacing w:val="0"/>
          <w:w w:val="100"/>
          <w:position w:val="0"/>
        </w:rPr>
        <w:t>、</w:t>
        <w:tab/>
        <w:t>贯彻落实《旅游法》，开展</w:t>
      </w:r>
      <w:r>
        <w:rPr>
          <w:rFonts w:ascii="Times New Roman" w:eastAsia="Times New Roman" w:hAnsi="Times New Roman" w:cs="Times New Roman"/>
          <w:color w:val="000000"/>
          <w:spacing w:val="0"/>
          <w:w w:val="100"/>
          <w:position w:val="0"/>
        </w:rPr>
        <w:t>“</w:t>
      </w:r>
      <w:r>
        <w:rPr>
          <w:color w:val="000000"/>
          <w:spacing w:val="0"/>
          <w:w w:val="100"/>
          <w:position w:val="0"/>
        </w:rPr>
        <w:t>文明出行</w:t>
      </w:r>
      <w:r>
        <w:rPr>
          <w:rFonts w:ascii="Times New Roman" w:eastAsia="Times New Roman" w:hAnsi="Times New Roman" w:cs="Times New Roman"/>
          <w:color w:val="000000"/>
          <w:spacing w:val="0"/>
          <w:w w:val="100"/>
          <w:position w:val="0"/>
        </w:rPr>
        <w:t>•</w:t>
      </w:r>
      <w:r>
        <w:rPr>
          <w:color w:val="000000"/>
          <w:spacing w:val="0"/>
          <w:w w:val="100"/>
          <w:position w:val="0"/>
        </w:rPr>
        <w:t>我是榜样</w:t>
      </w:r>
      <w:r>
        <w:rPr>
          <w:rFonts w:ascii="Times New Roman" w:eastAsia="Times New Roman" w:hAnsi="Times New Roman" w:cs="Times New Roman"/>
          <w:color w:val="000000"/>
          <w:spacing w:val="0"/>
          <w:w w:val="100"/>
          <w:position w:val="0"/>
        </w:rPr>
        <w:t>”</w:t>
      </w:r>
      <w:r>
        <w:rPr>
          <w:color w:val="000000"/>
          <w:spacing w:val="0"/>
          <w:w w:val="100"/>
          <w:position w:val="0"/>
        </w:rPr>
        <w:t>宣传活动</w:t>
      </w:r>
      <w:bookmarkEnd w:id="150"/>
      <w:bookmarkEnd w:id="151"/>
      <w:bookmarkEnd w:id="153"/>
    </w:p>
    <w:p>
      <w:pPr>
        <w:pStyle w:val="Style17"/>
        <w:keepNext w:val="0"/>
        <w:keepLines w:val="0"/>
        <w:widowControl w:val="0"/>
        <w:shd w:val="clear" w:color="auto" w:fill="auto"/>
        <w:bidi w:val="0"/>
        <w:spacing w:before="0" w:after="220" w:line="451" w:lineRule="exact"/>
        <w:ind w:left="0" w:right="0" w:firstLine="500"/>
        <w:jc w:val="both"/>
      </w:pPr>
      <w:r>
        <w:rPr>
          <w:color w:val="000000"/>
          <w:spacing w:val="0"/>
          <w:w w:val="100"/>
          <w:position w:val="0"/>
        </w:rPr>
        <w:t>贯彻落实《旅游法》，维护客户的消费权益，保障公司合法运行，化解可能的法律风险。《旅游法》 颁布后，公司以法务部门为主导，比照《旅游法》的要求，修改《出境旅游合同》，组织久都口对公司的</w:t>
      </w:r>
    </w:p>
    <w:p>
      <w:pPr>
        <w:pStyle w:val="Style2"/>
        <w:keepNext w:val="0"/>
        <w:keepLines w:val="0"/>
        <w:widowControl w:val="0"/>
        <w:shd w:val="clear" w:color="auto" w:fill="auto"/>
        <w:tabs>
          <w:tab w:pos="849" w:val="left"/>
        </w:tabs>
        <w:bidi w:val="0"/>
        <w:spacing w:before="0" w:line="240" w:lineRule="auto"/>
        <w:ind w:left="0" w:right="0" w:firstLine="0"/>
        <w:jc w:val="left"/>
      </w:pPr>
      <w:r>
        <w:rPr>
          <w:rFonts w:ascii="Times New Roman" w:eastAsia="Times New Roman" w:hAnsi="Times New Roman" w:cs="Times New Roman"/>
          <w:color w:val="D0D0D0"/>
          <w:spacing w:val="0"/>
          <w:w w:val="100"/>
          <w:position w:val="0"/>
          <w:sz w:val="18"/>
          <w:szCs w:val="18"/>
        </w:rPr>
        <w:t xml:space="preserve">C. </w:t>
      </w:r>
      <w:r>
        <w:rPr>
          <w:rFonts w:ascii="Times New Roman" w:eastAsia="Times New Roman" w:hAnsi="Times New Roman" w:cs="Times New Roman"/>
          <w:color w:val="D0D0D0"/>
          <w:spacing w:val="0"/>
          <w:w w:val="100"/>
          <w:position w:val="0"/>
          <w:sz w:val="18"/>
          <w:szCs w:val="18"/>
        </w:rPr>
        <w:t>-</w:t>
        <w:tab/>
      </w:r>
      <w:r>
        <w:rPr>
          <w:rFonts w:ascii="Times New Roman" w:eastAsia="Times New Roman" w:hAnsi="Times New Roman" w:cs="Times New Roman"/>
          <w:color w:val="606060"/>
          <w:spacing w:val="0"/>
          <w:w w:val="100"/>
          <w:position w:val="0"/>
          <w:sz w:val="18"/>
          <w:szCs w:val="18"/>
        </w:rPr>
        <w:t xml:space="preserve">14 </w:t>
      </w:r>
      <w:r>
        <w:rPr>
          <w:rStyle w:val="CharStyle18"/>
        </w:rPr>
        <w:t>产品设计、行程文档、出团通知、行前说明会、市场推广、各电子商务平台等各环节进行全面比照、改进， 确保产品、服务合法合规。</w:t>
      </w:r>
    </w:p>
    <w:p>
      <w:pPr>
        <w:pStyle w:val="Style17"/>
        <w:keepNext w:val="0"/>
        <w:keepLines w:val="0"/>
        <w:widowControl w:val="0"/>
        <w:shd w:val="clear" w:color="auto" w:fill="auto"/>
        <w:bidi w:val="0"/>
        <w:spacing w:before="0" w:after="540" w:line="473" w:lineRule="exact"/>
        <w:ind w:left="0" w:right="0" w:firstLine="500"/>
        <w:jc w:val="both"/>
      </w:pPr>
      <w:r>
        <w:rPr>
          <w:color w:val="000000"/>
          <w:spacing w:val="0"/>
          <w:w w:val="100"/>
          <w:position w:val="0"/>
        </w:rPr>
        <w:t>响应国家旅游局、中央文明办的号召，公司于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8-9</w:t>
      </w:r>
      <w:r>
        <w:rPr>
          <w:color w:val="000000"/>
          <w:spacing w:val="0"/>
          <w:w w:val="100"/>
          <w:position w:val="0"/>
        </w:rPr>
        <w:t xml:space="preserve">月开展了 </w:t>
      </w:r>
      <w:r>
        <w:rPr>
          <w:color w:val="000000"/>
          <w:spacing w:val="0"/>
          <w:w w:val="100"/>
          <w:position w:val="0"/>
        </w:rPr>
        <w:t>"</w:t>
      </w:r>
      <w:r>
        <w:rPr>
          <w:color w:val="000000"/>
          <w:spacing w:val="0"/>
          <w:w w:val="100"/>
          <w:position w:val="0"/>
        </w:rPr>
        <w:t>文明出行•我是榜样"的文明出行 宣传活动，通过发放公司制作的趣味宣传手册、邀请旅游达人、境外旅游局同仁参与宣传，举办各国旅游 禁忌知识有奖问答等形式，宣传了文明旅游，得到了广大消费者的认可，提升了企业的社会形象。</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0" w:line="492"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2</w:t>
      </w:r>
      <w:bookmarkEnd w:id="156"/>
      <w:r>
        <w:rPr>
          <w:color w:val="000000"/>
          <w:spacing w:val="0"/>
          <w:w w:val="100"/>
          <w:position w:val="0"/>
        </w:rPr>
        <w:t>、收入</w:t>
      </w:r>
      <w:bookmarkEnd w:id="154"/>
      <w:bookmarkEnd w:id="155"/>
      <w:bookmarkEnd w:id="157"/>
    </w:p>
    <w:p>
      <w:pPr>
        <w:pStyle w:val="Style17"/>
        <w:keepNext w:val="0"/>
        <w:keepLines w:val="0"/>
        <w:widowControl w:val="0"/>
        <w:shd w:val="clear" w:color="auto" w:fill="auto"/>
        <w:bidi w:val="0"/>
        <w:spacing w:before="0" w:line="470" w:lineRule="exact"/>
        <w:ind w:left="0" w:right="0" w:firstLine="5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300,525.55</w:t>
      </w:r>
      <w:r>
        <w:rPr>
          <w:color w:val="000000"/>
          <w:spacing w:val="0"/>
          <w:w w:val="100"/>
          <w:position w:val="0"/>
        </w:rPr>
        <w:t>万元，较上年增长</w:t>
      </w:r>
      <w:r>
        <w:rPr>
          <w:rFonts w:ascii="Times New Roman" w:eastAsia="Times New Roman" w:hAnsi="Times New Roman" w:cs="Times New Roman"/>
          <w:color w:val="000000"/>
          <w:spacing w:val="0"/>
          <w:w w:val="100"/>
          <w:position w:val="0"/>
        </w:rPr>
        <w:t>39.78%</w:t>
      </w:r>
      <w:r>
        <w:rPr>
          <w:color w:val="000000"/>
          <w:spacing w:val="0"/>
          <w:w w:val="100"/>
          <w:position w:val="0"/>
        </w:rPr>
        <w:t>，其中出境游批发收入</w:t>
      </w:r>
      <w:r>
        <w:rPr>
          <w:rFonts w:ascii="Times New Roman" w:eastAsia="Times New Roman" w:hAnsi="Times New Roman" w:cs="Times New Roman"/>
          <w:color w:val="000000"/>
          <w:spacing w:val="0"/>
          <w:w w:val="100"/>
          <w:position w:val="0"/>
        </w:rPr>
        <w:t xml:space="preserve">171,577.33 </w:t>
      </w:r>
      <w:r>
        <w:rPr>
          <w:color w:val="000000"/>
          <w:spacing w:val="0"/>
          <w:w w:val="100"/>
          <w:position w:val="0"/>
        </w:rPr>
        <w:t>万元，较去年增长</w:t>
      </w:r>
      <w:r>
        <w:rPr>
          <w:rFonts w:ascii="Times New Roman" w:eastAsia="Times New Roman" w:hAnsi="Times New Roman" w:cs="Times New Roman"/>
          <w:color w:val="000000"/>
          <w:spacing w:val="0"/>
          <w:w w:val="100"/>
          <w:position w:val="0"/>
        </w:rPr>
        <w:t>42.13%</w:t>
      </w:r>
      <w:r>
        <w:rPr>
          <w:color w:val="000000"/>
          <w:spacing w:val="0"/>
          <w:w w:val="100"/>
          <w:position w:val="0"/>
        </w:rPr>
        <w:t>，出境游零售收入</w:t>
      </w:r>
      <w:r>
        <w:rPr>
          <w:rFonts w:ascii="Times New Roman" w:eastAsia="Times New Roman" w:hAnsi="Times New Roman" w:cs="Times New Roman"/>
          <w:color w:val="000000"/>
          <w:spacing w:val="0"/>
          <w:w w:val="100"/>
          <w:position w:val="0"/>
        </w:rPr>
        <w:t>71,407.98</w:t>
      </w:r>
      <w:r>
        <w:rPr>
          <w:color w:val="000000"/>
          <w:spacing w:val="0"/>
          <w:w w:val="100"/>
          <w:position w:val="0"/>
        </w:rPr>
        <w:t>万元，较去年增长</w:t>
      </w:r>
      <w:r>
        <w:rPr>
          <w:rFonts w:ascii="Times New Roman" w:eastAsia="Times New Roman" w:hAnsi="Times New Roman" w:cs="Times New Roman"/>
          <w:color w:val="000000"/>
          <w:spacing w:val="0"/>
          <w:w w:val="100"/>
          <w:position w:val="0"/>
        </w:rPr>
        <w:t>42.76%</w:t>
      </w:r>
      <w:r>
        <w:rPr>
          <w:color w:val="000000"/>
          <w:spacing w:val="0"/>
          <w:w w:val="100"/>
          <w:position w:val="0"/>
        </w:rPr>
        <w:t>，商务会奖旅游收入</w:t>
      </w:r>
      <w:r>
        <w:rPr>
          <w:rFonts w:ascii="Times New Roman" w:eastAsia="Times New Roman" w:hAnsi="Times New Roman" w:cs="Times New Roman"/>
          <w:color w:val="000000"/>
          <w:spacing w:val="0"/>
          <w:w w:val="100"/>
          <w:position w:val="0"/>
        </w:rPr>
        <w:t xml:space="preserve">57,540.24 </w:t>
      </w:r>
      <w:r>
        <w:rPr>
          <w:color w:val="000000"/>
          <w:spacing w:val="0"/>
          <w:w w:val="100"/>
          <w:position w:val="0"/>
        </w:rPr>
        <w:t>万元，较去年增长</w:t>
      </w:r>
      <w:r>
        <w:rPr>
          <w:rFonts w:ascii="Times New Roman" w:eastAsia="Times New Roman" w:hAnsi="Times New Roman" w:cs="Times New Roman"/>
          <w:color w:val="000000"/>
          <w:spacing w:val="0"/>
          <w:w w:val="100"/>
          <w:position w:val="0"/>
        </w:rPr>
        <w:t>30.03%</w:t>
      </w:r>
      <w:r>
        <w:rPr>
          <w:color w:val="000000"/>
          <w:spacing w:val="0"/>
          <w:w w:val="100"/>
          <w:position w:val="0"/>
        </w:rPr>
        <w:t>，各项业务均呈现稳定增长的态势，主营业务及其结构未发生重大变化。</w:t>
      </w:r>
    </w:p>
    <w:p>
      <w:pPr>
        <w:pStyle w:val="Style27"/>
        <w:keepNext/>
        <w:keepLines/>
        <w:widowControl w:val="0"/>
        <w:shd w:val="clear" w:color="auto" w:fill="auto"/>
        <w:bidi w:val="0"/>
        <w:spacing w:before="0" w:after="140" w:line="470" w:lineRule="exact"/>
        <w:ind w:left="0" w:right="0" w:firstLine="500"/>
        <w:jc w:val="left"/>
      </w:pPr>
      <w:bookmarkStart w:id="158" w:name="bookmark158"/>
      <w:bookmarkStart w:id="159" w:name="bookmark159"/>
      <w:bookmarkStart w:id="160" w:name="bookmark160"/>
      <w:r>
        <w:rPr>
          <w:color w:val="000000"/>
          <w:spacing w:val="0"/>
          <w:w w:val="100"/>
          <w:position w:val="0"/>
        </w:rPr>
        <w:t>出境游批发业务：</w:t>
      </w:r>
      <w:bookmarkEnd w:id="158"/>
      <w:bookmarkEnd w:id="159"/>
      <w:bookmarkEnd w:id="160"/>
    </w:p>
    <w:p>
      <w:pPr>
        <w:pStyle w:val="Style17"/>
        <w:keepNext w:val="0"/>
        <w:keepLines w:val="0"/>
        <w:widowControl w:val="0"/>
        <w:shd w:val="clear" w:color="auto" w:fill="auto"/>
        <w:bidi w:val="0"/>
        <w:spacing w:before="0" w:line="472" w:lineRule="exact"/>
        <w:ind w:left="0" w:right="0" w:firstLine="500"/>
        <w:jc w:val="left"/>
      </w:pPr>
      <w:r>
        <w:rPr>
          <w:color w:val="000000"/>
          <w:spacing w:val="0"/>
          <w:w w:val="100"/>
          <w:position w:val="0"/>
        </w:rPr>
        <w:t>公司批发业务营业收入较去年增长</w:t>
      </w:r>
      <w:r>
        <w:rPr>
          <w:rFonts w:ascii="Times New Roman" w:eastAsia="Times New Roman" w:hAnsi="Times New Roman" w:cs="Times New Roman"/>
          <w:color w:val="000000"/>
          <w:spacing w:val="0"/>
          <w:w w:val="100"/>
          <w:position w:val="0"/>
        </w:rPr>
        <w:t>42.13%</w:t>
      </w:r>
      <w:r>
        <w:rPr>
          <w:color w:val="000000"/>
          <w:spacing w:val="0"/>
          <w:w w:val="100"/>
          <w:position w:val="0"/>
        </w:rPr>
        <w:t>，主要得益于公司在各地开设分公司，不断布局全国市场, 同时加大短线产品、特别是自由行和度假产品的开发力度；结合</w:t>
      </w:r>
      <w:r>
        <w:rPr>
          <w:rFonts w:ascii="Times New Roman" w:eastAsia="Times New Roman" w:hAnsi="Times New Roman" w:cs="Times New Roman"/>
          <w:color w:val="000000"/>
          <w:spacing w:val="0"/>
          <w:w w:val="100"/>
          <w:position w:val="0"/>
        </w:rPr>
        <w:t>B2B</w:t>
      </w:r>
      <w:r>
        <w:rPr>
          <w:color w:val="000000"/>
          <w:spacing w:val="0"/>
          <w:w w:val="100"/>
          <w:position w:val="0"/>
        </w:rPr>
        <w:t>分销系统的推广及使用，使公司与代 理商之间的关系更加紧密，通过联合推广产品等形式，使得公司的产品更加贴近市场，对代理商的服务更 具时效性和针对性，代理商对公司也更加信任和支持。</w:t>
      </w:r>
    </w:p>
    <w:p>
      <w:pPr>
        <w:pStyle w:val="Style27"/>
        <w:keepNext/>
        <w:keepLines/>
        <w:widowControl w:val="0"/>
        <w:shd w:val="clear" w:color="auto" w:fill="auto"/>
        <w:bidi w:val="0"/>
        <w:spacing w:before="0" w:after="140" w:line="470" w:lineRule="exact"/>
        <w:ind w:left="0" w:right="0" w:firstLine="500"/>
        <w:jc w:val="both"/>
      </w:pPr>
      <w:bookmarkStart w:id="161" w:name="bookmark161"/>
      <w:bookmarkStart w:id="162" w:name="bookmark162"/>
      <w:bookmarkStart w:id="163" w:name="bookmark163"/>
      <w:r>
        <w:rPr>
          <w:color w:val="000000"/>
          <w:spacing w:val="0"/>
          <w:w w:val="100"/>
          <w:position w:val="0"/>
        </w:rPr>
        <w:t>出境游零售业务：</w:t>
      </w:r>
      <w:bookmarkEnd w:id="161"/>
      <w:bookmarkEnd w:id="162"/>
      <w:bookmarkEnd w:id="163"/>
    </w:p>
    <w:p>
      <w:pPr>
        <w:pStyle w:val="Style17"/>
        <w:keepNext w:val="0"/>
        <w:keepLines w:val="0"/>
        <w:widowControl w:val="0"/>
        <w:shd w:val="clear" w:color="auto" w:fill="auto"/>
        <w:bidi w:val="0"/>
        <w:spacing w:before="0" w:line="470" w:lineRule="exact"/>
        <w:ind w:left="0" w:right="0" w:firstLine="500"/>
        <w:jc w:val="both"/>
      </w:pPr>
      <w:r>
        <w:rPr>
          <w:color w:val="000000"/>
          <w:spacing w:val="0"/>
          <w:w w:val="100"/>
          <w:position w:val="0"/>
        </w:rPr>
        <w:t>公司出境游零售收入较去年增长</w:t>
      </w:r>
      <w:r>
        <w:rPr>
          <w:rFonts w:ascii="Times New Roman" w:eastAsia="Times New Roman" w:hAnsi="Times New Roman" w:cs="Times New Roman"/>
          <w:color w:val="000000"/>
          <w:spacing w:val="0"/>
          <w:w w:val="100"/>
          <w:position w:val="0"/>
        </w:rPr>
        <w:t>42.76%</w:t>
      </w:r>
      <w:r>
        <w:rPr>
          <w:color w:val="000000"/>
          <w:spacing w:val="0"/>
          <w:w w:val="100"/>
          <w:position w:val="0"/>
        </w:rPr>
        <w:t>，主要原因：（</w:t>
      </w:r>
      <w:r>
        <w:rPr>
          <w:rFonts w:ascii="Times New Roman" w:eastAsia="Times New Roman" w:hAnsi="Times New Roman" w:cs="Times New Roman"/>
          <w:color w:val="000000"/>
          <w:spacing w:val="0"/>
          <w:w w:val="100"/>
          <w:position w:val="0"/>
        </w:rPr>
        <w:t>1</w:t>
      </w:r>
      <w:r>
        <w:rPr>
          <w:color w:val="000000"/>
          <w:spacing w:val="0"/>
          <w:w w:val="100"/>
          <w:position w:val="0"/>
        </w:rPr>
        <w:t>）公司的产品不断丰富，品牌越来越受到消 费者的认可；（</w:t>
      </w:r>
      <w:r>
        <w:rPr>
          <w:rFonts w:ascii="Times New Roman" w:eastAsia="Times New Roman" w:hAnsi="Times New Roman" w:cs="Times New Roman"/>
          <w:color w:val="000000"/>
          <w:spacing w:val="0"/>
          <w:w w:val="100"/>
          <w:position w:val="0"/>
        </w:rPr>
        <w:t>2</w:t>
      </w:r>
      <w:r>
        <w:rPr>
          <w:color w:val="000000"/>
          <w:spacing w:val="0"/>
          <w:w w:val="100"/>
          <w:position w:val="0"/>
        </w:rPr>
        <w:t>）众信旅游网站、微信、淘宝等在线销售渠道的推广；（</w:t>
      </w:r>
      <w:r>
        <w:rPr>
          <w:rFonts w:ascii="Times New Roman" w:eastAsia="Times New Roman" w:hAnsi="Times New Roman" w:cs="Times New Roman"/>
          <w:color w:val="000000"/>
          <w:spacing w:val="0"/>
          <w:w w:val="100"/>
          <w:position w:val="0"/>
        </w:rPr>
        <w:t>3</w:t>
      </w:r>
      <w:r>
        <w:rPr>
          <w:color w:val="000000"/>
          <w:spacing w:val="0"/>
          <w:w w:val="100"/>
          <w:position w:val="0"/>
        </w:rPr>
        <w:t>）会员俱乐部定期举办各项丰 富多样的客户维系活动，并积极参加各种旅游产品交易会和其他相关展会；（</w:t>
      </w:r>
      <w:r>
        <w:rPr>
          <w:rFonts w:ascii="Times New Roman" w:eastAsia="Times New Roman" w:hAnsi="Times New Roman" w:cs="Times New Roman"/>
          <w:color w:val="000000"/>
          <w:spacing w:val="0"/>
          <w:w w:val="100"/>
          <w:position w:val="0"/>
        </w:rPr>
        <w:t xml:space="preserve">4 </w:t>
      </w:r>
      <w:r>
        <w:rPr>
          <w:color w:val="000000"/>
          <w:spacing w:val="0"/>
          <w:w w:val="100"/>
          <w:position w:val="0"/>
        </w:rPr>
        <w:t>）加强大客户渠道建设， 并与银行等机构深度合作，联合举办多项优惠活动，推出多项优惠产品或措施。</w:t>
      </w:r>
    </w:p>
    <w:p>
      <w:pPr>
        <w:pStyle w:val="Style27"/>
        <w:keepNext/>
        <w:keepLines/>
        <w:widowControl w:val="0"/>
        <w:shd w:val="clear" w:color="auto" w:fill="auto"/>
        <w:bidi w:val="0"/>
        <w:spacing w:before="0" w:after="140" w:line="470" w:lineRule="exact"/>
        <w:ind w:left="0" w:right="0" w:firstLine="500"/>
        <w:jc w:val="both"/>
      </w:pPr>
      <w:bookmarkStart w:id="164" w:name="bookmark164"/>
      <w:bookmarkStart w:id="165" w:name="bookmark165"/>
      <w:bookmarkStart w:id="166" w:name="bookmark166"/>
      <w:r>
        <w:rPr>
          <w:color w:val="000000"/>
          <w:spacing w:val="0"/>
          <w:w w:val="100"/>
          <w:position w:val="0"/>
        </w:rPr>
        <w:t>商务会奖旅游业务：</w:t>
      </w:r>
      <w:bookmarkEnd w:id="164"/>
      <w:bookmarkEnd w:id="165"/>
      <w:bookmarkEnd w:id="166"/>
    </w:p>
    <w:p>
      <w:pPr>
        <w:pStyle w:val="Style17"/>
        <w:keepNext w:val="0"/>
        <w:keepLines w:val="0"/>
        <w:widowControl w:val="0"/>
        <w:shd w:val="clear" w:color="auto" w:fill="auto"/>
        <w:bidi w:val="0"/>
        <w:spacing w:before="0" w:line="470" w:lineRule="exact"/>
        <w:ind w:left="0" w:right="0" w:firstLine="500"/>
        <w:jc w:val="both"/>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194" w:right="1021" w:bottom="1083" w:left="1087" w:header="0" w:footer="3" w:gutter="0"/>
          <w:cols w:space="720"/>
          <w:noEndnote/>
          <w:titlePg/>
          <w:rtlGutter w:val="0"/>
          <w:docGrid w:linePitch="360"/>
        </w:sectPr>
      </w:pPr>
      <w:r>
        <w:rPr>
          <w:color w:val="000000"/>
          <w:spacing w:val="0"/>
          <w:w w:val="100"/>
          <w:position w:val="0"/>
        </w:rPr>
        <w:t>商务会奖旅游收入较去年增长</w:t>
      </w:r>
      <w:r>
        <w:rPr>
          <w:rFonts w:ascii="Times New Roman" w:eastAsia="Times New Roman" w:hAnsi="Times New Roman" w:cs="Times New Roman"/>
          <w:color w:val="000000"/>
          <w:spacing w:val="0"/>
          <w:w w:val="100"/>
          <w:position w:val="0"/>
        </w:rPr>
        <w:t>30.03%</w:t>
      </w:r>
      <w:r>
        <w:rPr>
          <w:color w:val="000000"/>
          <w:spacing w:val="0"/>
          <w:w w:val="100"/>
          <w:position w:val="0"/>
        </w:rPr>
        <w:t>。商务会奖作为一种现代企业管理方式和营销手段，越来越受到 企业的认可和应用。</w:t>
      </w:r>
      <w:r>
        <w:rPr>
          <w:rFonts w:ascii="Times New Roman" w:eastAsia="Times New Roman" w:hAnsi="Times New Roman" w:cs="Times New Roman"/>
          <w:color w:val="000000"/>
          <w:spacing w:val="0"/>
          <w:w w:val="100"/>
          <w:position w:val="0"/>
        </w:rPr>
        <w:t>2013</w:t>
      </w:r>
      <w:r>
        <w:rPr>
          <w:color w:val="000000"/>
          <w:spacing w:val="0"/>
          <w:w w:val="100"/>
          <w:position w:val="0"/>
        </w:rPr>
        <w:t>年公司加大商务会奖业务人员与资金投入，不断开发新客户，并使销售渠道向多 行业延伸，目前已经与</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汽车制造、金融保险、教育医疗等多行业客户建立合作关系，在业内树立了良 好的品牌形象。</w:t>
      </w:r>
    </w:p>
    <w:p>
      <w:pPr>
        <w:pStyle w:val="Style30"/>
        <w:keepNext/>
        <w:keepLines/>
        <w:widowControl w:val="0"/>
        <w:shd w:val="clear" w:color="auto" w:fill="auto"/>
        <w:bidi w:val="0"/>
        <w:spacing w:before="0" w:after="80" w:line="240" w:lineRule="auto"/>
        <w:ind w:left="0" w:right="0" w:firstLine="0"/>
        <w:jc w:val="left"/>
      </w:pPr>
      <w:bookmarkStart w:id="167" w:name="bookmark167"/>
      <w:bookmarkStart w:id="168" w:name="bookmark168"/>
      <w:bookmarkStart w:id="169" w:name="bookmark169"/>
      <w:r>
        <w:rPr>
          <w:color w:val="000000"/>
          <w:spacing w:val="0"/>
          <w:w w:val="100"/>
          <w:position w:val="0"/>
        </w:rPr>
        <w:t>公司实物销售收入是否大于劳务收入</w:t>
      </w:r>
      <w:bookmarkEnd w:id="167"/>
      <w:bookmarkEnd w:id="168"/>
      <w:bookmarkEnd w:id="169"/>
    </w:p>
    <w:p>
      <w:pPr>
        <w:pStyle w:val="Style30"/>
        <w:keepNext/>
        <w:keepLines/>
        <w:widowControl w:val="0"/>
        <w:shd w:val="clear" w:color="auto" w:fill="auto"/>
        <w:bidi w:val="0"/>
        <w:spacing w:before="0" w:after="80" w:line="240" w:lineRule="auto"/>
        <w:ind w:left="0" w:right="0" w:firstLine="0"/>
        <w:jc w:val="left"/>
      </w:pPr>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170"/>
      <w:bookmarkEnd w:id="171"/>
      <w:bookmarkEnd w:id="172"/>
    </w:p>
    <w:p>
      <w:pPr>
        <w:pStyle w:val="Style30"/>
        <w:keepNext/>
        <w:keepLines/>
        <w:widowControl w:val="0"/>
        <w:shd w:val="clear" w:color="auto" w:fill="auto"/>
        <w:bidi w:val="0"/>
        <w:spacing w:before="0" w:after="80" w:line="240" w:lineRule="auto"/>
        <w:ind w:left="0" w:right="0" w:firstLine="0"/>
        <w:jc w:val="left"/>
      </w:pPr>
      <w:bookmarkStart w:id="173" w:name="bookmark173"/>
      <w:bookmarkStart w:id="174" w:name="bookmark174"/>
      <w:bookmarkStart w:id="175" w:name="bookmark175"/>
      <w:r>
        <w:rPr>
          <w:color w:val="000000"/>
          <w:spacing w:val="0"/>
          <w:w w:val="100"/>
          <w:position w:val="0"/>
        </w:rPr>
        <w:t>公司重大的在手订单情况</w:t>
      </w:r>
      <w:bookmarkEnd w:id="173"/>
      <w:bookmarkEnd w:id="174"/>
      <w:bookmarkEnd w:id="175"/>
    </w:p>
    <w:p>
      <w:pPr>
        <w:pStyle w:val="Style30"/>
        <w:keepNext/>
        <w:keepLines/>
        <w:widowControl w:val="0"/>
        <w:shd w:val="clear" w:color="auto" w:fill="auto"/>
        <w:bidi w:val="0"/>
        <w:spacing w:before="0" w:after="80" w:line="240" w:lineRule="auto"/>
        <w:ind w:left="0" w:right="0" w:firstLine="0"/>
        <w:jc w:val="left"/>
      </w:pPr>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76"/>
      <w:bookmarkEnd w:id="177"/>
      <w:bookmarkEnd w:id="178"/>
    </w:p>
    <w:p>
      <w:pPr>
        <w:pStyle w:val="Style30"/>
        <w:keepNext/>
        <w:keepLines/>
        <w:widowControl w:val="0"/>
        <w:shd w:val="clear" w:color="auto" w:fill="auto"/>
        <w:bidi w:val="0"/>
        <w:spacing w:before="0" w:after="80" w:line="240" w:lineRule="auto"/>
        <w:ind w:left="0" w:right="0" w:firstLine="0"/>
        <w:jc w:val="left"/>
      </w:pPr>
      <w:bookmarkStart w:id="179" w:name="bookmark179"/>
      <w:bookmarkStart w:id="180" w:name="bookmark180"/>
      <w:bookmarkStart w:id="181" w:name="bookmark181"/>
      <w:r>
        <w:rPr>
          <w:color w:val="000000"/>
          <w:spacing w:val="0"/>
          <w:w w:val="100"/>
          <w:position w:val="0"/>
        </w:rPr>
        <w:t>公司报告期内产品或服务发生重大变化或调整有关情况</w:t>
      </w:r>
      <w:bookmarkEnd w:id="179"/>
      <w:bookmarkEnd w:id="180"/>
      <w:bookmarkEnd w:id="181"/>
    </w:p>
    <w:p>
      <w:pPr>
        <w:pStyle w:val="Style30"/>
        <w:keepNext/>
        <w:keepLines/>
        <w:widowControl w:val="0"/>
        <w:shd w:val="clear" w:color="auto" w:fill="auto"/>
        <w:bidi w:val="0"/>
        <w:spacing w:before="0" w:after="80" w:line="240" w:lineRule="auto"/>
        <w:ind w:left="0" w:right="0" w:firstLine="0"/>
        <w:jc w:val="left"/>
      </w:pPr>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82"/>
      <w:bookmarkEnd w:id="183"/>
      <w:bookmarkEnd w:id="184"/>
    </w:p>
    <w:p>
      <w:pPr>
        <w:pStyle w:val="Style30"/>
        <w:keepNext/>
        <w:keepLines/>
        <w:widowControl w:val="0"/>
        <w:shd w:val="clear" w:color="auto" w:fill="auto"/>
        <w:bidi w:val="0"/>
        <w:spacing w:before="0" w:after="80" w:line="240" w:lineRule="auto"/>
        <w:ind w:left="0" w:right="0" w:firstLine="0"/>
        <w:jc w:val="left"/>
      </w:pPr>
      <w:bookmarkStart w:id="185" w:name="bookmark185"/>
      <w:bookmarkStart w:id="186" w:name="bookmark186"/>
      <w:bookmarkStart w:id="187" w:name="bookmark187"/>
      <w:r>
        <w:rPr>
          <w:color w:val="000000"/>
          <w:spacing w:val="0"/>
          <w:w w:val="100"/>
          <w:position w:val="0"/>
        </w:rPr>
        <w:t>公司主要销售客户情况</w:t>
      </w:r>
      <w:bookmarkEnd w:id="185"/>
      <w:bookmarkEnd w:id="186"/>
      <w:bookmarkEnd w:id="187"/>
    </w:p>
    <w:tbl>
      <w:tblPr>
        <w:tblOverlap w:val="never"/>
        <w:jc w:val="center"/>
        <w:tblLayout w:type="fixed"/>
      </w:tblPr>
      <w:tblGrid>
        <w:gridCol w:w="4267"/>
        <w:gridCol w:w="5318"/>
      </w:tblGrid>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356,331,470.14</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bl>
    <w:p>
      <w:pPr>
        <w:pStyle w:val="Style30"/>
        <w:keepNext/>
        <w:keepLines/>
        <w:widowControl w:val="0"/>
        <w:shd w:val="clear" w:color="auto" w:fill="auto"/>
        <w:bidi w:val="0"/>
        <w:spacing w:before="0" w:after="80" w:line="360" w:lineRule="exact"/>
        <w:ind w:left="0" w:right="0" w:firstLine="0"/>
        <w:jc w:val="left"/>
      </w:pPr>
      <w:bookmarkStart w:id="188" w:name="bookmark188"/>
      <w:bookmarkStart w:id="189" w:name="bookmark189"/>
      <w:bookmarkStart w:id="190" w:name="bookmark190"/>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 xml:space="preserve">大客户资料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88"/>
      <w:bookmarkEnd w:id="189"/>
      <w:bookmarkEnd w:id="190"/>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94,850,125.39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76,666,408.36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67,932,762.63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59,946,735.86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56,935,437.90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356,331,470.14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b/>
          <w:bCs/>
          <w:color w:val="000000"/>
          <w:spacing w:val="0"/>
          <w:w w:val="100"/>
          <w:position w:val="0"/>
        </w:rPr>
        <w:t>3</w:t>
      </w:r>
      <w:bookmarkEnd w:id="193"/>
      <w:r>
        <w:rPr>
          <w:b/>
          <w:bCs/>
          <w:color w:val="000000"/>
          <w:spacing w:val="0"/>
          <w:w w:val="100"/>
          <w:position w:val="0"/>
        </w:rPr>
        <w:t>、成本</w:t>
      </w:r>
      <w:bookmarkEnd w:id="191"/>
      <w:bookmarkEnd w:id="192"/>
      <w:bookmarkEnd w:id="194"/>
    </w:p>
    <w:p>
      <w:pPr>
        <w:pStyle w:val="Style30"/>
        <w:keepNext/>
        <w:keepLines/>
        <w:widowControl w:val="0"/>
        <w:shd w:val="clear" w:color="auto" w:fill="auto"/>
        <w:bidi w:val="0"/>
        <w:spacing w:before="0" w:after="80" w:line="240" w:lineRule="auto"/>
        <w:ind w:left="0" w:right="0" w:firstLine="0"/>
        <w:jc w:val="left"/>
      </w:pPr>
      <w:bookmarkStart w:id="195" w:name="bookmark195"/>
      <w:bookmarkStart w:id="196" w:name="bookmark196"/>
      <w:bookmarkStart w:id="197" w:name="bookmark197"/>
      <w:r>
        <w:rPr>
          <w:color w:val="000000"/>
          <w:spacing w:val="0"/>
          <w:w w:val="100"/>
          <w:position w:val="0"/>
        </w:rPr>
        <w:t>行业分类</w:t>
      </w:r>
      <w:bookmarkEnd w:id="195"/>
      <w:bookmarkEnd w:id="196"/>
      <w:bookmarkEnd w:id="197"/>
    </w:p>
    <w:p>
      <w:pPr>
        <w:pStyle w:val="Style30"/>
        <w:keepNext/>
        <w:keepLines/>
        <w:widowControl w:val="0"/>
        <w:shd w:val="clear" w:color="auto" w:fill="auto"/>
        <w:bidi w:val="0"/>
        <w:spacing w:before="0" w:after="80" w:line="240" w:lineRule="auto"/>
        <w:ind w:left="0" w:right="0" w:firstLine="0"/>
        <w:jc w:val="right"/>
      </w:pPr>
      <w:bookmarkStart w:id="198" w:name="bookmark198"/>
      <w:bookmarkStart w:id="199" w:name="bookmark199"/>
      <w:bookmarkStart w:id="200" w:name="bookmark200"/>
      <w:r>
        <w:rPr>
          <w:color w:val="000000"/>
          <w:spacing w:val="0"/>
          <w:w w:val="100"/>
          <w:position w:val="0"/>
        </w:rPr>
        <w:t>单位：元</w:t>
      </w:r>
      <w:bookmarkEnd w:id="198"/>
      <w:bookmarkEnd w:id="199"/>
      <w:bookmarkEnd w:id="200"/>
    </w:p>
    <w:tbl>
      <w:tblPr>
        <w:tblOverlap w:val="never"/>
        <w:jc w:val="center"/>
        <w:tblLayout w:type="fixed"/>
      </w:tblPr>
      <w:tblGrid>
        <w:gridCol w:w="1378"/>
        <w:gridCol w:w="1368"/>
        <w:gridCol w:w="1368"/>
        <w:gridCol w:w="1363"/>
        <w:gridCol w:w="1368"/>
        <w:gridCol w:w="1368"/>
        <w:gridCol w:w="1378"/>
      </w:tblGrid>
      <w:tr>
        <w:trPr>
          <w:trHeight w:val="41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占营业成本比重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占营业成本比重</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FF339A"/>
            <w:vAlign w:val="center"/>
          </w:tcPr>
          <w:p>
            <w:pP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旅游服务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1,936,356,252.88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201" w:name="bookmark201"/>
      <w:bookmarkStart w:id="202" w:name="bookmark202"/>
      <w:bookmarkStart w:id="203" w:name="bookmark203"/>
      <w:r>
        <w:rPr>
          <w:color w:val="000000"/>
          <w:spacing w:val="0"/>
          <w:w w:val="100"/>
          <w:position w:val="0"/>
        </w:rPr>
        <w:t>产品分类</w:t>
      </w:r>
      <w:bookmarkEnd w:id="201"/>
      <w:bookmarkEnd w:id="202"/>
      <w:bookmarkEnd w:id="203"/>
    </w:p>
    <w:p>
      <w:pPr>
        <w:pStyle w:val="Style30"/>
        <w:keepNext/>
        <w:keepLines/>
        <w:widowControl w:val="0"/>
        <w:shd w:val="clear" w:color="auto" w:fill="auto"/>
        <w:bidi w:val="0"/>
        <w:spacing w:before="0" w:after="80" w:line="240" w:lineRule="auto"/>
        <w:ind w:left="0" w:right="0" w:firstLine="0"/>
        <w:jc w:val="right"/>
      </w:pPr>
      <w:bookmarkStart w:id="204" w:name="bookmark204"/>
      <w:bookmarkStart w:id="205" w:name="bookmark205"/>
      <w:bookmarkStart w:id="206" w:name="bookmark206"/>
      <w:r>
        <w:rPr>
          <w:color w:val="000000"/>
          <w:spacing w:val="0"/>
          <w:w w:val="100"/>
          <w:position w:val="0"/>
        </w:rPr>
        <w:t>单位：元</w:t>
      </w:r>
      <w:bookmarkEnd w:id="204"/>
      <w:bookmarkEnd w:id="205"/>
      <w:bookmarkEnd w:id="206"/>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20" w:hRule="exact"/>
        </w:trPr>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占营业成本比重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占营业成本比重</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FF339A"/>
            <w:vAlign w:val="center"/>
          </w:tcPr>
          <w:p>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出境游批发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1,564,613,955.38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1,101,041,111.05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出境游零售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617,167,366.91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434,421,569.71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商务会奖旅游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523,089,270.28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400,893,572.12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both"/>
      </w:pPr>
      <w:bookmarkStart w:id="207" w:name="bookmark207"/>
      <w:bookmarkStart w:id="208" w:name="bookmark208"/>
      <w:bookmarkStart w:id="209" w:name="bookmark209"/>
      <w:r>
        <w:rPr>
          <w:color w:val="000000"/>
          <w:spacing w:val="0"/>
          <w:w w:val="100"/>
          <w:position w:val="0"/>
        </w:rPr>
        <w:t>说明</w:t>
      </w:r>
      <w:bookmarkEnd w:id="207"/>
      <w:bookmarkEnd w:id="208"/>
      <w:bookmarkEnd w:id="209"/>
    </w:p>
    <w:p>
      <w:pPr>
        <w:pStyle w:val="Style30"/>
        <w:keepNext/>
        <w:keepLines/>
        <w:widowControl w:val="0"/>
        <w:shd w:val="clear" w:color="auto" w:fill="auto"/>
        <w:bidi w:val="0"/>
        <w:spacing w:before="0" w:after="80" w:line="240" w:lineRule="auto"/>
        <w:ind w:left="0" w:right="0" w:firstLine="0"/>
        <w:jc w:val="both"/>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194" w:right="1021" w:bottom="1083" w:left="1087" w:header="0" w:footer="3" w:gutter="0"/>
          <w:cols w:space="720"/>
          <w:noEndnote/>
          <w:rtlGutter w:val="0"/>
          <w:docGrid w:linePitch="360"/>
        </w:sectPr>
      </w:pPr>
      <w:bookmarkStart w:id="210" w:name="bookmark210"/>
      <w:bookmarkStart w:id="211" w:name="bookmark211"/>
      <w:bookmarkStart w:id="212" w:name="bookmark212"/>
      <w:r>
        <w:rPr>
          <w:color w:val="000000"/>
          <w:spacing w:val="0"/>
          <w:w w:val="100"/>
          <w:position w:val="0"/>
        </w:rPr>
        <w:t>营业成本较上年同期增长</w:t>
      </w:r>
      <w:r>
        <w:rPr>
          <w:rFonts w:ascii="Times New Roman" w:eastAsia="Times New Roman" w:hAnsi="Times New Roman" w:cs="Times New Roman"/>
          <w:color w:val="000000"/>
          <w:spacing w:val="0"/>
          <w:w w:val="100"/>
          <w:position w:val="0"/>
        </w:rPr>
        <w:t>39.69%</w:t>
      </w:r>
      <w:r>
        <w:rPr>
          <w:color w:val="000000"/>
          <w:spacing w:val="0"/>
          <w:w w:val="100"/>
          <w:position w:val="0"/>
        </w:rPr>
        <w:t>,与当期营业收入增长幅度持平，营业成本结构及相关构成未发生重大变</w:t>
      </w:r>
      <w:bookmarkEnd w:id="210"/>
      <w:bookmarkEnd w:id="211"/>
      <w:bookmarkEnd w:id="212"/>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化。</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629,709,945.58</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w:t>
            </w:r>
          </w:p>
        </w:tc>
      </w:tr>
    </w:tbl>
    <w:p>
      <w:pPr>
        <w:pStyle w:val="Style17"/>
        <w:keepNext w:val="0"/>
        <w:keepLines w:val="0"/>
        <w:widowControl w:val="0"/>
        <w:shd w:val="clear" w:color="auto" w:fill="auto"/>
        <w:bidi w:val="0"/>
        <w:spacing w:before="0" w:after="40" w:line="370"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 xml:space="preserve">名供应商资料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245,290,754.01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143,658,748.55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86,917,918.71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85,244,673.31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68,597,851.00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629,709,945.58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w:t>
            </w:r>
          </w:p>
        </w:tc>
      </w:tr>
    </w:tbl>
    <w:p>
      <w:pPr>
        <w:widowControl w:val="0"/>
        <w:spacing w:after="319" w:line="1" w:lineRule="exact"/>
      </w:pPr>
    </w:p>
    <w:p>
      <w:pPr>
        <w:pStyle w:val="Style27"/>
        <w:keepNext/>
        <w:keepLines/>
        <w:widowControl w:val="0"/>
        <w:shd w:val="clear" w:color="auto" w:fill="auto"/>
        <w:bidi w:val="0"/>
        <w:spacing w:before="0" w:after="680" w:line="240" w:lineRule="auto"/>
        <w:ind w:left="0" w:right="0" w:firstLine="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4</w:t>
      </w:r>
      <w:bookmarkEnd w:id="215"/>
      <w:r>
        <w:rPr>
          <w:color w:val="000000"/>
          <w:spacing w:val="0"/>
          <w:w w:val="100"/>
          <w:position w:val="0"/>
        </w:rPr>
        <w:t>、费用</w:t>
      </w:r>
      <w:bookmarkEnd w:id="213"/>
      <w:bookmarkEnd w:id="214"/>
      <w:bookmarkEnd w:id="216"/>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907"/>
        <w:gridCol w:w="2189"/>
        <w:gridCol w:w="2093"/>
        <w:gridCol w:w="1498"/>
      </w:tblGrid>
      <w:tr>
        <w:trPr>
          <w:trHeight w:val="36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16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增减比例（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149,996,328.04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105,320,105.28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w:t>
            </w:r>
          </w:p>
        </w:tc>
      </w:tr>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24,282,743.51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18,287,974.53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-6,187,963.19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-4,566,506.28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w:t>
            </w:r>
          </w:p>
        </w:tc>
      </w:tr>
      <w:tr>
        <w:trPr>
          <w:trHeight w:val="37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28,485,534.58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20,409,033.18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w:t>
            </w:r>
          </w:p>
        </w:tc>
      </w:tr>
    </w:tbl>
    <w:p>
      <w:pPr>
        <w:widowControl w:val="0"/>
        <w:spacing w:after="39" w:line="1" w:lineRule="exact"/>
      </w:pPr>
    </w:p>
    <w:p>
      <w:pPr>
        <w:pStyle w:val="Style17"/>
        <w:keepNext w:val="0"/>
        <w:keepLines w:val="0"/>
        <w:widowControl w:val="0"/>
        <w:shd w:val="clear" w:color="auto" w:fill="auto"/>
        <w:bidi w:val="0"/>
        <w:spacing w:before="0" w:line="480" w:lineRule="exact"/>
        <w:ind w:left="0" w:right="0" w:firstLine="420"/>
        <w:jc w:val="both"/>
      </w:pPr>
      <w:bookmarkStart w:id="217" w:name="bookmark217"/>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年销售费用较上年同期增长</w:t>
      </w:r>
      <w:r>
        <w:rPr>
          <w:rFonts w:ascii="Times New Roman" w:eastAsia="Times New Roman" w:hAnsi="Times New Roman" w:cs="Times New Roman"/>
          <w:color w:val="000000"/>
          <w:spacing w:val="0"/>
          <w:w w:val="100"/>
          <w:position w:val="0"/>
        </w:rPr>
        <w:t>42.42%</w:t>
      </w:r>
      <w:r>
        <w:rPr>
          <w:color w:val="000000"/>
          <w:spacing w:val="0"/>
          <w:w w:val="100"/>
          <w:position w:val="0"/>
        </w:rPr>
        <w:t>,主要原因为公司随销售规模扩大，销售人员增加，导 致人员薪酬、房租物业及办公费用增长；同时公司也加大了广告宣传投入力度。</w:t>
      </w:r>
    </w:p>
    <w:p>
      <w:pPr>
        <w:pStyle w:val="Style17"/>
        <w:keepNext w:val="0"/>
        <w:keepLines w:val="0"/>
        <w:widowControl w:val="0"/>
        <w:shd w:val="clear" w:color="auto" w:fill="auto"/>
        <w:tabs>
          <w:tab w:pos="810" w:val="left"/>
        </w:tabs>
        <w:bidi w:val="0"/>
        <w:spacing w:before="0" w:line="475" w:lineRule="exact"/>
        <w:ind w:left="0" w:right="0" w:firstLine="220"/>
        <w:jc w:val="both"/>
      </w:pPr>
      <w:bookmarkStart w:id="218" w:name="bookmark218"/>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年管理费用较上年同期增长</w:t>
      </w:r>
      <w:r>
        <w:rPr>
          <w:rFonts w:ascii="Times New Roman" w:eastAsia="Times New Roman" w:hAnsi="Times New Roman" w:cs="Times New Roman"/>
          <w:color w:val="000000"/>
          <w:spacing w:val="0"/>
          <w:w w:val="100"/>
          <w:position w:val="0"/>
        </w:rPr>
        <w:t>32.78%</w:t>
      </w:r>
      <w:r>
        <w:rPr>
          <w:color w:val="000000"/>
          <w:spacing w:val="0"/>
          <w:w w:val="100"/>
          <w:position w:val="0"/>
        </w:rPr>
        <w:t>，主要原因为公司管理人员增加，相关人员薪酬及办公费 用支出等相应增加。</w:t>
      </w:r>
    </w:p>
    <w:p>
      <w:pPr>
        <w:pStyle w:val="Style17"/>
        <w:keepNext w:val="0"/>
        <w:keepLines w:val="0"/>
        <w:widowControl w:val="0"/>
        <w:shd w:val="clear" w:color="auto" w:fill="auto"/>
        <w:tabs>
          <w:tab w:pos="810" w:val="left"/>
        </w:tabs>
        <w:bidi w:val="0"/>
        <w:spacing w:before="0" w:line="480" w:lineRule="exact"/>
        <w:ind w:left="0" w:right="0" w:firstLine="220"/>
        <w:jc w:val="both"/>
      </w:pPr>
      <w:bookmarkStart w:id="219" w:name="bookmark219"/>
      <w:r>
        <w:rPr>
          <w:color w:val="000000"/>
          <w:spacing w:val="0"/>
          <w:w w:val="100"/>
          <w:position w:val="0"/>
        </w:rPr>
        <w:t>（</w:t>
      </w:r>
      <w:bookmarkEnd w:id="21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年财务费用较上年同期减少</w:t>
      </w:r>
      <w:r>
        <w:rPr>
          <w:rFonts w:ascii="Times New Roman" w:eastAsia="Times New Roman" w:hAnsi="Times New Roman" w:cs="Times New Roman"/>
          <w:color w:val="000000"/>
          <w:spacing w:val="0"/>
          <w:w w:val="100"/>
          <w:position w:val="0"/>
        </w:rPr>
        <w:t>35.51%</w:t>
      </w:r>
      <w:r>
        <w:rPr>
          <w:color w:val="000000"/>
          <w:spacing w:val="0"/>
          <w:w w:val="100"/>
          <w:position w:val="0"/>
        </w:rPr>
        <w:t>，主要受汇兑损益变动影响。公司境外地接成本等支出主 要以外币结算，受益于人民币升值与本期收入规模的扩大，产生的汇兑收益较上年有所增长。</w:t>
      </w:r>
    </w:p>
    <w:p>
      <w:pPr>
        <w:pStyle w:val="Style17"/>
        <w:keepNext w:val="0"/>
        <w:keepLines w:val="0"/>
        <w:widowControl w:val="0"/>
        <w:shd w:val="clear" w:color="auto" w:fill="auto"/>
        <w:bidi w:val="0"/>
        <w:spacing w:before="0" w:after="2280" w:line="480" w:lineRule="exact"/>
        <w:ind w:left="0" w:right="0" w:firstLine="420"/>
        <w:jc w:val="both"/>
      </w:pPr>
      <w:bookmarkStart w:id="220" w:name="bookmark220"/>
      <w:r>
        <w:rPr>
          <w:color w:val="000000"/>
          <w:spacing w:val="0"/>
          <w:w w:val="100"/>
          <w:position w:val="0"/>
        </w:rPr>
        <w:t>（</w:t>
      </w:r>
      <w:bookmarkEnd w:id="22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年度所得税费用较上年同期增长</w:t>
      </w:r>
      <w:r>
        <w:rPr>
          <w:rFonts w:ascii="Times New Roman" w:eastAsia="Times New Roman" w:hAnsi="Times New Roman" w:cs="Times New Roman"/>
          <w:color w:val="000000"/>
          <w:spacing w:val="0"/>
          <w:w w:val="100"/>
          <w:position w:val="0"/>
        </w:rPr>
        <w:t>39.57%</w:t>
      </w:r>
      <w:r>
        <w:rPr>
          <w:color w:val="000000"/>
          <w:spacing w:val="0"/>
          <w:w w:val="100"/>
          <w:position w:val="0"/>
        </w:rPr>
        <w:t>，主要是随着收入的增长，利润总额相对有所增长， 导致所得税费用相应增长。</w:t>
      </w:r>
    </w:p>
    <w:p>
      <w:pPr>
        <w:widowControl w:val="0"/>
        <w:jc w:val="center"/>
        <w:rPr>
          <w:sz w:val="2"/>
          <w:szCs w:val="2"/>
        </w:r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74" w:right="1099" w:bottom="192" w:left="1109" w:header="0" w:footer="3" w:gutter="0"/>
          <w:cols w:space="720"/>
          <w:noEndnote/>
          <w:rtlGutter w:val="0"/>
          <w:docGrid w:linePitch="360"/>
        </w:sectPr>
      </w:pPr>
      <w:r>
        <w:drawing>
          <wp:inline>
            <wp:extent cx="402590" cy="14605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1"/>
                    <a:stretch/>
                  </pic:blipFill>
                  <pic:spPr>
                    <a:xfrm>
                      <a:ext cx="402590" cy="146050"/>
                    </a:xfrm>
                    <a:prstGeom prst="rect"/>
                  </pic:spPr>
                </pic:pic>
              </a:graphicData>
            </a:graphic>
          </wp:inline>
        </w:drawing>
      </w:r>
    </w:p>
    <w:p>
      <w:pPr>
        <w:pStyle w:val="Style27"/>
        <w:keepNext/>
        <w:keepLines/>
        <w:widowControl w:val="0"/>
        <w:shd w:val="clear" w:color="auto" w:fill="auto"/>
        <w:bidi w:val="0"/>
        <w:spacing w:before="140" w:after="36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、现金流</w:t>
      </w:r>
      <w:bookmarkEnd w:id="221"/>
      <w:bookmarkEnd w:id="222"/>
      <w:bookmarkEnd w:id="224"/>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686"/>
        <w:gridCol w:w="2021"/>
        <w:gridCol w:w="2021"/>
        <w:gridCol w:w="1987"/>
      </w:tblGrid>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3,003,671,167.00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2,213,828,868.38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2,935,440,121.68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2,151,315,045.71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68,231,045.32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62,513,822.67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7,853,951.16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10,965,042.24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-7,843,351.16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-10,955,892.24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71,688,929.48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31,450,304.23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-21,688,929.48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8,549,695.77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-353.68%</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38,758,609.68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58,940,202.35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w:t>
            </w:r>
          </w:p>
        </w:tc>
      </w:tr>
    </w:tbl>
    <w:p>
      <w:pPr>
        <w:widowControl w:val="0"/>
        <w:spacing w:after="299" w:line="1" w:lineRule="exact"/>
      </w:pPr>
    </w:p>
    <w:p>
      <w:pPr>
        <w:pStyle w:val="Style17"/>
        <w:keepNext w:val="0"/>
        <w:keepLines w:val="0"/>
        <w:widowControl w:val="0"/>
        <w:shd w:val="clear" w:color="auto" w:fill="auto"/>
        <w:bidi w:val="0"/>
        <w:spacing w:before="0" w:after="60" w:line="36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810" w:val="left"/>
        </w:tabs>
        <w:bidi w:val="0"/>
        <w:spacing w:before="0" w:after="120" w:line="480" w:lineRule="exact"/>
        <w:ind w:left="0" w:right="0" w:firstLine="240"/>
        <w:jc w:val="left"/>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年度经营活动现金流入较上年增长</w:t>
      </w:r>
      <w:r>
        <w:rPr>
          <w:rFonts w:ascii="Times New Roman" w:eastAsia="Times New Roman" w:hAnsi="Times New Roman" w:cs="Times New Roman"/>
          <w:color w:val="000000"/>
          <w:spacing w:val="0"/>
          <w:w w:val="100"/>
          <w:position w:val="0"/>
        </w:rPr>
        <w:t>35.68%</w:t>
      </w:r>
      <w:r>
        <w:rPr>
          <w:color w:val="000000"/>
          <w:spacing w:val="0"/>
          <w:w w:val="100"/>
          <w:position w:val="0"/>
        </w:rPr>
        <w:t>，主要原因为随着公司营业收入的增长，经营活动 现金流入随之增长。</w:t>
      </w:r>
    </w:p>
    <w:p>
      <w:pPr>
        <w:pStyle w:val="Style17"/>
        <w:keepNext w:val="0"/>
        <w:keepLines w:val="0"/>
        <w:widowControl w:val="0"/>
        <w:shd w:val="clear" w:color="auto" w:fill="auto"/>
        <w:tabs>
          <w:tab w:pos="810" w:val="left"/>
        </w:tabs>
        <w:bidi w:val="0"/>
        <w:spacing w:before="0" w:after="120" w:line="490" w:lineRule="exact"/>
        <w:ind w:left="0" w:right="0" w:firstLine="240"/>
        <w:jc w:val="left"/>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年度经营活动现金流出较上年增长</w:t>
      </w:r>
      <w:r>
        <w:rPr>
          <w:rFonts w:ascii="Times New Roman" w:eastAsia="Times New Roman" w:hAnsi="Times New Roman" w:cs="Times New Roman"/>
          <w:color w:val="000000"/>
          <w:spacing w:val="0"/>
          <w:w w:val="100"/>
          <w:position w:val="0"/>
        </w:rPr>
        <w:t>36.45%</w:t>
      </w:r>
      <w:r>
        <w:rPr>
          <w:color w:val="000000"/>
          <w:spacing w:val="0"/>
          <w:w w:val="100"/>
          <w:position w:val="0"/>
        </w:rPr>
        <w:t>，主要原因为随着公司收入规模的增长，营业成本 和日常费用相应增长，对应的经营活动现金流出随之增长。</w:t>
      </w:r>
    </w:p>
    <w:p>
      <w:pPr>
        <w:pStyle w:val="Style17"/>
        <w:keepNext w:val="0"/>
        <w:keepLines w:val="0"/>
        <w:widowControl w:val="0"/>
        <w:shd w:val="clear" w:color="auto" w:fill="auto"/>
        <w:tabs>
          <w:tab w:pos="800" w:val="left"/>
        </w:tabs>
        <w:bidi w:val="0"/>
        <w:spacing w:before="0" w:after="120" w:line="466" w:lineRule="exact"/>
        <w:ind w:left="0" w:right="0" w:firstLine="240"/>
        <w:jc w:val="left"/>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年度筹资活动现金流出较上年增长</w:t>
      </w:r>
      <w:r>
        <w:rPr>
          <w:rFonts w:ascii="Times New Roman" w:eastAsia="Times New Roman" w:hAnsi="Times New Roman" w:cs="Times New Roman"/>
          <w:color w:val="000000"/>
          <w:spacing w:val="0"/>
          <w:w w:val="100"/>
          <w:position w:val="0"/>
        </w:rPr>
        <w:t>127.94%</w:t>
      </w:r>
      <w:r>
        <w:rPr>
          <w:color w:val="000000"/>
          <w:spacing w:val="0"/>
          <w:w w:val="100"/>
          <w:position w:val="0"/>
        </w:rPr>
        <w:t>,主要原因为</w:t>
      </w:r>
      <w:r>
        <w:rPr>
          <w:rFonts w:ascii="Times New Roman" w:eastAsia="Times New Roman" w:hAnsi="Times New Roman" w:cs="Times New Roman"/>
          <w:color w:val="000000"/>
          <w:spacing w:val="0"/>
          <w:w w:val="100"/>
          <w:position w:val="0"/>
        </w:rPr>
        <w:t>2013</w:t>
      </w:r>
      <w:r>
        <w:rPr>
          <w:color w:val="000000"/>
          <w:spacing w:val="0"/>
          <w:w w:val="100"/>
          <w:position w:val="0"/>
        </w:rPr>
        <w:t>年度公司偿还了</w:t>
      </w:r>
      <w:r>
        <w:rPr>
          <w:rFonts w:ascii="Times New Roman" w:eastAsia="Times New Roman" w:hAnsi="Times New Roman" w:cs="Times New Roman"/>
          <w:color w:val="000000"/>
          <w:spacing w:val="0"/>
          <w:w w:val="100"/>
          <w:position w:val="0"/>
        </w:rPr>
        <w:t>2012</w:t>
      </w:r>
      <w:r>
        <w:rPr>
          <w:color w:val="000000"/>
          <w:spacing w:val="0"/>
          <w:w w:val="100"/>
          <w:position w:val="0"/>
        </w:rPr>
        <w:t>年末银行借 款</w:t>
      </w:r>
      <w:r>
        <w:rPr>
          <w:rFonts w:ascii="Times New Roman" w:eastAsia="Times New Roman" w:hAnsi="Times New Roman" w:cs="Times New Roman"/>
          <w:color w:val="000000"/>
          <w:spacing w:val="0"/>
          <w:w w:val="100"/>
          <w:position w:val="0"/>
        </w:rPr>
        <w:t>2000</w:t>
      </w:r>
      <w:r>
        <w:rPr>
          <w:color w:val="000000"/>
          <w:spacing w:val="0"/>
          <w:w w:val="100"/>
          <w:position w:val="0"/>
        </w:rPr>
        <w:t>万元，偿还了当年新增借款</w:t>
      </w:r>
      <w:r>
        <w:rPr>
          <w:rFonts w:ascii="Times New Roman" w:eastAsia="Times New Roman" w:hAnsi="Times New Roman" w:cs="Times New Roman"/>
          <w:color w:val="000000"/>
          <w:spacing w:val="0"/>
          <w:w w:val="100"/>
          <w:position w:val="0"/>
        </w:rPr>
        <w:t>5000</w:t>
      </w:r>
      <w:r>
        <w:rPr>
          <w:color w:val="000000"/>
          <w:spacing w:val="0"/>
          <w:w w:val="100"/>
          <w:position w:val="0"/>
        </w:rPr>
        <w:t>万元。</w:t>
      </w:r>
    </w:p>
    <w:p>
      <w:pPr>
        <w:pStyle w:val="Style17"/>
        <w:keepNext w:val="0"/>
        <w:keepLines w:val="0"/>
        <w:widowControl w:val="0"/>
        <w:shd w:val="clear" w:color="auto" w:fill="auto"/>
        <w:bidi w:val="0"/>
        <w:spacing w:before="0" w:after="400" w:line="490" w:lineRule="exact"/>
        <w:ind w:left="0" w:right="0" w:firstLine="460"/>
        <w:jc w:val="both"/>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rPr>
        <w:t>4</w:t>
      </w:r>
      <w:r>
        <w:rPr>
          <w:color w:val="000000"/>
          <w:spacing w:val="0"/>
          <w:w w:val="100"/>
          <w:position w:val="0"/>
        </w:rPr>
        <w:t>）筹资活动产生的现金流量净额较上年同期下降了</w:t>
      </w:r>
      <w:r>
        <w:rPr>
          <w:rFonts w:ascii="Times New Roman" w:eastAsia="Times New Roman" w:hAnsi="Times New Roman" w:cs="Times New Roman"/>
          <w:color w:val="000000"/>
          <w:spacing w:val="0"/>
          <w:w w:val="100"/>
          <w:position w:val="0"/>
        </w:rPr>
        <w:t>353.68%</w:t>
      </w:r>
      <w:r>
        <w:rPr>
          <w:color w:val="000000"/>
          <w:spacing w:val="0"/>
          <w:w w:val="100"/>
          <w:position w:val="0"/>
        </w:rPr>
        <w:t>,主要是</w:t>
      </w:r>
      <w:r>
        <w:rPr>
          <w:rFonts w:ascii="Times New Roman" w:eastAsia="Times New Roman" w:hAnsi="Times New Roman" w:cs="Times New Roman"/>
          <w:color w:val="000000"/>
          <w:spacing w:val="0"/>
          <w:w w:val="100"/>
          <w:position w:val="0"/>
        </w:rPr>
        <w:t>2013</w:t>
      </w:r>
      <w:r>
        <w:rPr>
          <w:color w:val="000000"/>
          <w:spacing w:val="0"/>
          <w:w w:val="100"/>
          <w:position w:val="0"/>
        </w:rPr>
        <w:t>年偿还了</w:t>
      </w:r>
      <w:r>
        <w:rPr>
          <w:rFonts w:ascii="Times New Roman" w:eastAsia="Times New Roman" w:hAnsi="Times New Roman" w:cs="Times New Roman"/>
          <w:color w:val="000000"/>
          <w:spacing w:val="0"/>
          <w:w w:val="100"/>
          <w:position w:val="0"/>
        </w:rPr>
        <w:t>2012</w:t>
      </w:r>
      <w:r>
        <w:rPr>
          <w:color w:val="000000"/>
          <w:spacing w:val="0"/>
          <w:w w:val="100"/>
          <w:position w:val="0"/>
        </w:rPr>
        <w:t>年末的借款, 本期期末没有借款。</w:t>
      </w:r>
    </w:p>
    <w:p>
      <w:pPr>
        <w:pStyle w:val="Style17"/>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报告期内公司经营活动的现金流量与本年度净利润存在重大差异的原因说明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360" w:line="473"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三</w:t>
      </w:r>
      <w:bookmarkEnd w:id="231"/>
      <w:r>
        <w:rPr>
          <w:color w:val="000000"/>
          <w:spacing w:val="0"/>
          <w:w w:val="100"/>
          <w:position w:val="0"/>
        </w:rPr>
        <w:t>、主营业务构成情况</w:t>
      </w:r>
      <w:bookmarkEnd w:id="229"/>
      <w:bookmarkEnd w:id="230"/>
      <w:bookmarkEnd w:id="232"/>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FF339A"/>
            <w:vAlign w:val="top"/>
          </w:tcPr>
          <w:p>
            <w:pPr>
              <w:widowControl w:val="0"/>
              <w:rPr>
                <w:sz w:val="10"/>
                <w:szCs w:val="10"/>
              </w:rPr>
            </w:pP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毛利率比上年同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8" w:hRule="exact"/>
        </w:trPr>
        <w:tc>
          <w:tcPr>
            <w:gridSpan w:val="7"/>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gridSpan w:val="7"/>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出境游批发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1,715,773,282.13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1,564,613,955.38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出境游零售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714,079,816.30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617,167,366.91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商务会奖旅游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575,402,401.54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523,089,270.28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98" w:hRule="exact"/>
        </w:trPr>
        <w:tc>
          <w:tcPr>
            <w:gridSpan w:val="7"/>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1,480,584,646.49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1,316,540,139.04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235,277,731.85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215,392,057.95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中原大区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253,520,915.67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232,367,130.47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68,334,914.91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62,715,051.51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801,699,880.81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723,606,295.42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152,265,370.80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141,561,082.86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华南大区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13,572,039.44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12,688,835.32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80" w:line="317" w:lineRule="exact"/>
        <w:ind w:left="0" w:right="0" w:firstLine="0"/>
        <w:jc w:val="left"/>
      </w:pPr>
      <w:bookmarkStart w:id="233" w:name="bookmark233"/>
      <w:bookmarkStart w:id="234" w:name="bookmark234"/>
      <w:bookmarkStart w:id="235" w:name="bookmark235"/>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bookmarkEnd w:id="233"/>
      <w:bookmarkEnd w:id="234"/>
      <w:bookmarkEnd w:id="235"/>
    </w:p>
    <w:p>
      <w:pPr>
        <w:pStyle w:val="Style30"/>
        <w:keepNext/>
        <w:keepLines/>
        <w:widowControl w:val="0"/>
        <w:shd w:val="clear" w:color="auto" w:fill="auto"/>
        <w:bidi w:val="0"/>
        <w:spacing w:before="0" w:after="620" w:line="331" w:lineRule="auto"/>
        <w:ind w:left="0" w:right="0" w:firstLine="0"/>
        <w:jc w:val="left"/>
      </w:pPr>
      <w:bookmarkStart w:id="233" w:name="bookmark233"/>
      <w:bookmarkStart w:id="234" w:name="bookmark234"/>
      <w:bookmarkStart w:id="236" w:name="bookmark23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33"/>
      <w:bookmarkEnd w:id="234"/>
      <w:bookmarkEnd w:id="236"/>
    </w:p>
    <w:p>
      <w:pPr>
        <w:pStyle w:val="Style27"/>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四</w:t>
      </w:r>
      <w:bookmarkEnd w:id="239"/>
      <w:r>
        <w:rPr>
          <w:color w:val="000000"/>
          <w:spacing w:val="0"/>
          <w:w w:val="100"/>
          <w:position w:val="0"/>
        </w:rPr>
        <w:t>、资产、负债状况分析</w:t>
      </w:r>
      <w:bookmarkEnd w:id="237"/>
      <w:bookmarkEnd w:id="238"/>
      <w:bookmarkEnd w:id="240"/>
    </w:p>
    <w:p>
      <w:pPr>
        <w:pStyle w:val="Style27"/>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、资产项目重大变动情况</w:t>
      </w:r>
      <w:bookmarkEnd w:id="237"/>
      <w:bookmarkEnd w:id="238"/>
      <w:bookmarkEnd w:id="242"/>
    </w:p>
    <w:p>
      <w:pPr>
        <w:pStyle w:val="Style30"/>
        <w:keepNext/>
        <w:keepLines/>
        <w:widowControl w:val="0"/>
        <w:shd w:val="clear" w:color="auto" w:fill="auto"/>
        <w:bidi w:val="0"/>
        <w:spacing w:before="0" w:after="80" w:line="240" w:lineRule="auto"/>
        <w:ind w:left="0" w:right="0" w:firstLine="0"/>
        <w:jc w:val="right"/>
      </w:pPr>
      <w:bookmarkStart w:id="243" w:name="bookmark243"/>
      <w:bookmarkStart w:id="244" w:name="bookmark244"/>
      <w:bookmarkStart w:id="245" w:name="bookmark245"/>
      <w:r>
        <w:rPr>
          <w:color w:val="000000"/>
          <w:spacing w:val="0"/>
          <w:w w:val="100"/>
          <w:position w:val="0"/>
        </w:rPr>
        <w:t>单位：元</w:t>
      </w:r>
      <w:bookmarkEnd w:id="243"/>
      <w:bookmarkEnd w:id="244"/>
      <w:bookmarkEnd w:id="245"/>
    </w:p>
    <w:tbl>
      <w:tblPr>
        <w:tblOverlap w:val="never"/>
        <w:jc w:val="center"/>
        <w:tblLayout w:type="fixed"/>
      </w:tblPr>
      <w:tblGrid>
        <w:gridCol w:w="1392"/>
        <w:gridCol w:w="1181"/>
        <w:gridCol w:w="1075"/>
        <w:gridCol w:w="1214"/>
        <w:gridCol w:w="1075"/>
        <w:gridCol w:w="806"/>
        <w:gridCol w:w="2971"/>
      </w:tblGrid>
      <w:tr>
        <w:trPr>
          <w:trHeight w:val="408" w:hRule="exact"/>
        </w:trPr>
        <w:tc>
          <w:tcPr>
            <w:vMerge w:val="restart"/>
            <w:tcBorders>
              <w:top w:val="single" w:sz="4"/>
              <w:left w:val="single" w:sz="4"/>
            </w:tcBorders>
            <w:shd w:val="clear" w:color="auto" w:fill="FF339A"/>
            <w:vAlign w:val="top"/>
          </w:tcPr>
          <w:p>
            <w:pPr>
              <w:widowControl w:val="0"/>
              <w:rPr>
                <w:sz w:val="10"/>
                <w:szCs w:val="10"/>
              </w:rPr>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比重增减</w:t>
            </w:r>
          </w:p>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FF339A"/>
            <w:vAlign w:val="top"/>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339A"/>
            <w:vAlign w:val="center"/>
          </w:tcPr>
          <w:p>
            <w:pPr/>
          </w:p>
        </w:tc>
        <w:tc>
          <w:tcPr>
            <w:vMerge/>
            <w:tcBorders>
              <w:left w:val="single" w:sz="4"/>
              <w:right w:val="single" w:sz="4"/>
            </w:tcBorders>
            <w:shd w:val="clear" w:color="auto" w:fill="FF339A"/>
            <w:vAlign w:val="center"/>
          </w:tcPr>
          <w:p>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265,854,013.69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244,522,604.01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98,546,593.83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46,568,556.29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年末应收账款期末余额较上年 末余额增长</w:t>
            </w:r>
            <w:r>
              <w:rPr>
                <w:rFonts w:ascii="Times New Roman" w:eastAsia="Times New Roman" w:hAnsi="Times New Roman" w:cs="Times New Roman"/>
                <w:color w:val="000000"/>
                <w:spacing w:val="0"/>
                <w:w w:val="100"/>
                <w:position w:val="0"/>
                <w:sz w:val="18"/>
                <w:szCs w:val="18"/>
              </w:rPr>
              <w:t>111.62%</w:t>
            </w:r>
            <w:r>
              <w:rPr>
                <w:color w:val="000000"/>
                <w:spacing w:val="0"/>
                <w:w w:val="100"/>
                <w:position w:val="0"/>
                <w:sz w:val="17"/>
                <w:szCs w:val="17"/>
              </w:rPr>
              <w:t>,主要为收入规 模扩大及商务会奖业务的发展导致应 收账款的增加。</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6,074,915.22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4,935,665.19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220,870,703.46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171,154,423.04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69,443,686.85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46,619,161.02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年末其他应收款余额较上年末 余额增长</w:t>
            </w:r>
            <w:r>
              <w:rPr>
                <w:rFonts w:ascii="Times New Roman" w:eastAsia="Times New Roman" w:hAnsi="Times New Roman" w:cs="Times New Roman"/>
                <w:color w:val="000000"/>
                <w:spacing w:val="0"/>
                <w:w w:val="100"/>
                <w:position w:val="0"/>
                <w:sz w:val="18"/>
                <w:szCs w:val="18"/>
              </w:rPr>
              <w:t>48.96%</w:t>
            </w:r>
            <w:r>
              <w:rPr>
                <w:color w:val="000000"/>
                <w:spacing w:val="0"/>
                <w:w w:val="100"/>
                <w:position w:val="0"/>
                <w:sz w:val="17"/>
                <w:szCs w:val="17"/>
              </w:rPr>
              <w:t>，主要为支付的机票 及其他押金增加。</w:t>
            </w:r>
          </w:p>
        </w:tc>
      </w:tr>
    </w:tbl>
    <w:p>
      <w:pPr>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316" w:right="947" w:bottom="1465" w:left="1055" w:header="0" w:footer="3" w:gutter="0"/>
          <w:cols w:space="720"/>
          <w:noEndnote/>
          <w:titlePg/>
          <w:rtlGutter w:val="0"/>
          <w:docGrid w:linePitch="360"/>
        </w:sectPr>
      </w:pPr>
    </w:p>
    <w:p>
      <w:pPr>
        <w:pStyle w:val="Style27"/>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、负债项目重大变动情况</w:t>
      </w:r>
      <w:bookmarkEnd w:id="246"/>
      <w:bookmarkEnd w:id="247"/>
      <w:bookmarkEnd w:id="249"/>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181"/>
        <w:gridCol w:w="1075"/>
        <w:gridCol w:w="1214"/>
        <w:gridCol w:w="1075"/>
        <w:gridCol w:w="806"/>
        <w:gridCol w:w="2971"/>
      </w:tblGrid>
      <w:tr>
        <w:trPr>
          <w:trHeight w:val="413" w:hRule="exact"/>
        </w:trPr>
        <w:tc>
          <w:tcPr>
            <w:vMerge w:val="restart"/>
            <w:tcBorders>
              <w:top w:val="single" w:sz="4"/>
              <w:left w:val="single" w:sz="4"/>
            </w:tcBorders>
            <w:shd w:val="clear" w:color="auto" w:fill="FF339A"/>
            <w:vAlign w:val="top"/>
          </w:tcPr>
          <w:p>
            <w:pPr>
              <w:widowControl w:val="0"/>
              <w:rPr>
                <w:sz w:val="10"/>
                <w:szCs w:val="10"/>
              </w:rPr>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比重增减</w:t>
            </w:r>
          </w:p>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696" w:hRule="exact"/>
        </w:trPr>
        <w:tc>
          <w:tcPr>
            <w:vMerge/>
            <w:tcBorders>
              <w:left w:val="single" w:sz="4"/>
            </w:tcBorders>
            <w:shd w:val="clear" w:color="auto" w:fill="FF339A"/>
            <w:vAlign w:val="top"/>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339A"/>
            <w:vAlign w:val="center"/>
          </w:tcPr>
          <w:p>
            <w:pPr/>
          </w:p>
        </w:tc>
        <w:tc>
          <w:tcPr>
            <w:vMerge/>
            <w:tcBorders>
              <w:left w:val="single" w:sz="4"/>
              <w:right w:val="single" w:sz="4"/>
            </w:tcBorders>
            <w:shd w:val="clear" w:color="auto" w:fill="FF339A"/>
            <w:vAlign w:val="center"/>
          </w:tcPr>
          <w:p>
            <w:pPr/>
          </w:p>
        </w:tc>
      </w:tr>
      <w:tr>
        <w:trPr>
          <w:trHeight w:val="72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年偿还了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年末的借款，本 期期末没有借款。</w:t>
            </w:r>
          </w:p>
        </w:tc>
      </w:tr>
      <w:tr>
        <w:trPr>
          <w:trHeight w:val="1651"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180,494,831.32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109,516,303.71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年末应付账款余额款较上年末 余额增长</w:t>
            </w:r>
            <w:r>
              <w:rPr>
                <w:rFonts w:ascii="Times New Roman" w:eastAsia="Times New Roman" w:hAnsi="Times New Roman" w:cs="Times New Roman"/>
                <w:color w:val="000000"/>
                <w:spacing w:val="0"/>
                <w:w w:val="100"/>
                <w:position w:val="0"/>
                <w:sz w:val="18"/>
                <w:szCs w:val="18"/>
              </w:rPr>
              <w:t>64.81%</w:t>
            </w:r>
            <w:r>
              <w:rPr>
                <w:color w:val="000000"/>
                <w:spacing w:val="0"/>
                <w:w w:val="100"/>
                <w:position w:val="0"/>
                <w:sz w:val="17"/>
                <w:szCs w:val="17"/>
              </w:rPr>
              <w:t>，主要原因，主要为 随收入增加，相应的地接费等支出增 长，致使期末尚待结算支付的地接款 等增加，对应的应付账款增加。</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155,095,908.61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153,898,681.59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33,474,752.01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25,061,977.98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年末其他应付款余额较上年末 余额增加</w:t>
            </w:r>
            <w:r>
              <w:rPr>
                <w:rFonts w:ascii="Times New Roman" w:eastAsia="Times New Roman" w:hAnsi="Times New Roman" w:cs="Times New Roman"/>
                <w:color w:val="000000"/>
                <w:spacing w:val="0"/>
                <w:w w:val="100"/>
                <w:position w:val="0"/>
                <w:sz w:val="18"/>
                <w:szCs w:val="18"/>
              </w:rPr>
              <w:t>33.57%</w:t>
            </w:r>
            <w:r>
              <w:rPr>
                <w:color w:val="000000"/>
                <w:spacing w:val="0"/>
                <w:w w:val="100"/>
                <w:position w:val="0"/>
                <w:sz w:val="17"/>
                <w:szCs w:val="17"/>
              </w:rPr>
              <w:t>，主要原因为收到的 客户预存团款及签证押金增加。</w:t>
            </w:r>
          </w:p>
        </w:tc>
      </w:tr>
    </w:tbl>
    <w:p>
      <w:pPr>
        <w:widowControl w:val="0"/>
        <w:spacing w:after="99" w:line="1" w:lineRule="exact"/>
      </w:pPr>
    </w:p>
    <w:p>
      <w:pPr>
        <w:pStyle w:val="Style27"/>
        <w:keepNext/>
        <w:keepLines/>
        <w:widowControl w:val="0"/>
        <w:shd w:val="clear" w:color="auto" w:fill="auto"/>
        <w:bidi w:val="0"/>
        <w:spacing w:before="0" w:after="220" w:line="468" w:lineRule="exact"/>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五</w:t>
      </w:r>
      <w:bookmarkEnd w:id="252"/>
      <w:r>
        <w:rPr>
          <w:color w:val="000000"/>
          <w:spacing w:val="0"/>
          <w:w w:val="100"/>
          <w:position w:val="0"/>
        </w:rPr>
        <w:t>、主要风险因素</w:t>
      </w:r>
      <w:bookmarkEnd w:id="250"/>
      <w:bookmarkEnd w:id="251"/>
      <w:bookmarkEnd w:id="253"/>
    </w:p>
    <w:p>
      <w:pPr>
        <w:pStyle w:val="Style17"/>
        <w:keepNext w:val="0"/>
        <w:keepLines w:val="0"/>
        <w:widowControl w:val="0"/>
        <w:shd w:val="clear" w:color="auto" w:fill="auto"/>
        <w:tabs>
          <w:tab w:pos="594" w:val="left"/>
        </w:tabs>
        <w:bidi w:val="0"/>
        <w:spacing w:before="0" w:line="468" w:lineRule="exact"/>
        <w:ind w:left="0" w:right="0" w:firstLine="0"/>
        <w:jc w:val="left"/>
      </w:pPr>
      <w:bookmarkStart w:id="254" w:name="bookmark254"/>
      <w:r>
        <w:rPr>
          <w:color w:val="000000"/>
          <w:spacing w:val="0"/>
          <w:w w:val="100"/>
          <w:position w:val="0"/>
        </w:rPr>
        <w:t>（</w:t>
      </w:r>
      <w:bookmarkEnd w:id="254"/>
      <w:r>
        <w:rPr>
          <w:color w:val="000000"/>
          <w:spacing w:val="0"/>
          <w:w w:val="100"/>
          <w:position w:val="0"/>
        </w:rPr>
        <w:t>一）</w:t>
        <w:tab/>
        <w:t>市场竞争加剧风险</w:t>
      </w:r>
    </w:p>
    <w:p>
      <w:pPr>
        <w:pStyle w:val="Style17"/>
        <w:keepNext w:val="0"/>
        <w:keepLines w:val="0"/>
        <w:widowControl w:val="0"/>
        <w:shd w:val="clear" w:color="auto" w:fill="auto"/>
        <w:bidi w:val="0"/>
        <w:spacing w:before="0" w:line="468" w:lineRule="exact"/>
        <w:ind w:left="0" w:right="0" w:firstLine="460"/>
        <w:jc w:val="left"/>
      </w:pPr>
      <w:r>
        <w:rPr>
          <w:color w:val="000000"/>
          <w:spacing w:val="0"/>
          <w:w w:val="100"/>
          <w:position w:val="0"/>
        </w:rPr>
        <w:t>近年来，我国旅游业快速发展，产业规模不断扩大，产业体系日趋完善，已成为我国第三产业中的重 要支柱产业。由于旅游业资源消耗低、行业进入壁垒低、投入资金少、综合效益好，因此经营旅游行业的 企业数量众多，且不断增加。根据国家旅游局公布的数据，截至</w:t>
      </w:r>
      <w:r>
        <w:rPr>
          <w:rFonts w:ascii="Times New Roman" w:eastAsia="Times New Roman" w:hAnsi="Times New Roman" w:cs="Times New Roman"/>
          <w:color w:val="000000"/>
          <w:spacing w:val="0"/>
          <w:w w:val="100"/>
          <w:position w:val="0"/>
        </w:rPr>
        <w:t>2013</w:t>
      </w:r>
      <w:r>
        <w:rPr>
          <w:color w:val="000000"/>
          <w:spacing w:val="0"/>
          <w:w w:val="100"/>
          <w:position w:val="0"/>
        </w:rPr>
        <w:t>年第四季度末，我国共有旅行社</w:t>
      </w:r>
      <w:r>
        <w:rPr>
          <w:rFonts w:ascii="Times New Roman" w:eastAsia="Times New Roman" w:hAnsi="Times New Roman" w:cs="Times New Roman"/>
          <w:color w:val="000000"/>
          <w:spacing w:val="0"/>
          <w:w w:val="100"/>
          <w:position w:val="0"/>
        </w:rPr>
        <w:t xml:space="preserve">26,054 </w:t>
      </w:r>
      <w:r>
        <w:rPr>
          <w:color w:val="000000"/>
          <w:spacing w:val="0"/>
          <w:w w:val="100"/>
          <w:position w:val="0"/>
        </w:rPr>
        <w:t>家，截至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月底，出境游旅行社数量为</w:t>
      </w:r>
      <w:r>
        <w:rPr>
          <w:rFonts w:ascii="Times New Roman" w:eastAsia="Times New Roman" w:hAnsi="Times New Roman" w:cs="Times New Roman"/>
          <w:color w:val="000000"/>
          <w:spacing w:val="0"/>
          <w:w w:val="100"/>
          <w:position w:val="0"/>
        </w:rPr>
        <w:t>2,216</w:t>
      </w:r>
      <w:r>
        <w:rPr>
          <w:color w:val="000000"/>
          <w:spacing w:val="0"/>
          <w:w w:val="100"/>
          <w:position w:val="0"/>
        </w:rPr>
        <w:t>家。此外还有一些新型的旅游业态，如各种类型的俱乐 部，随着旅游散客化的加剧可能影响现有旅行社的业务。</w:t>
      </w:r>
    </w:p>
    <w:p>
      <w:pPr>
        <w:pStyle w:val="Style17"/>
        <w:keepNext w:val="0"/>
        <w:keepLines w:val="0"/>
        <w:widowControl w:val="0"/>
        <w:shd w:val="clear" w:color="auto" w:fill="auto"/>
        <w:bidi w:val="0"/>
        <w:spacing w:before="0" w:line="466" w:lineRule="exact"/>
        <w:ind w:left="0" w:right="0" w:firstLine="460"/>
        <w:jc w:val="left"/>
      </w:pPr>
      <w:r>
        <w:rPr>
          <w:color w:val="000000"/>
          <w:spacing w:val="0"/>
          <w:w w:val="100"/>
          <w:position w:val="0"/>
        </w:rPr>
        <w:t>随着旅游行业的不断发展，行业关注度越来越高，出境游、在线旅游业务的发展，已成为众多企业和 资本的关注热点，促进旅游行业不断提升线上线下的应用功能和服务水平，加速了行业的整合和演变。</w:t>
      </w:r>
    </w:p>
    <w:p>
      <w:pPr>
        <w:pStyle w:val="Style17"/>
        <w:keepNext w:val="0"/>
        <w:keepLines w:val="0"/>
        <w:widowControl w:val="0"/>
        <w:shd w:val="clear" w:color="auto" w:fill="auto"/>
        <w:tabs>
          <w:tab w:pos="594" w:val="left"/>
        </w:tabs>
        <w:bidi w:val="0"/>
        <w:spacing w:before="0" w:line="468" w:lineRule="exact"/>
        <w:ind w:left="0" w:right="0" w:firstLine="0"/>
        <w:jc w:val="left"/>
      </w:pPr>
      <w:bookmarkStart w:id="255" w:name="bookmark255"/>
      <w:r>
        <w:rPr>
          <w:color w:val="000000"/>
          <w:spacing w:val="0"/>
          <w:w w:val="100"/>
          <w:position w:val="0"/>
        </w:rPr>
        <w:t>（</w:t>
      </w:r>
      <w:bookmarkEnd w:id="255"/>
      <w:r>
        <w:rPr>
          <w:color w:val="000000"/>
          <w:spacing w:val="0"/>
          <w:w w:val="100"/>
          <w:position w:val="0"/>
        </w:rPr>
        <w:t>二）</w:t>
        <w:tab/>
        <w:t>服务质量控制风险</w:t>
      </w:r>
    </w:p>
    <w:p>
      <w:pPr>
        <w:pStyle w:val="Style17"/>
        <w:keepNext w:val="0"/>
        <w:keepLines w:val="0"/>
        <w:widowControl w:val="0"/>
        <w:shd w:val="clear" w:color="auto" w:fill="auto"/>
        <w:bidi w:val="0"/>
        <w:spacing w:before="0" w:line="468" w:lineRule="exact"/>
        <w:ind w:left="0" w:right="0" w:firstLine="460"/>
        <w:jc w:val="left"/>
      </w:pPr>
      <w:r>
        <w:rPr>
          <w:color w:val="000000"/>
          <w:spacing w:val="0"/>
          <w:w w:val="100"/>
          <w:position w:val="0"/>
        </w:rPr>
        <w:t>旅游业直接面向游客，服务具有极为重要的地位。公司作为业内领先的出境旅游运营商，在服务体系 方面，通过制定严格的服务质量控制标准、建立完善的质量监督机制和反馈渠道，不断提升服务质量，提 高客人满意度，取得了良好效果。</w:t>
      </w:r>
    </w:p>
    <w:p>
      <w:pPr>
        <w:pStyle w:val="Style17"/>
        <w:keepNext w:val="0"/>
        <w:keepLines w:val="0"/>
        <w:widowControl w:val="0"/>
        <w:shd w:val="clear" w:color="auto" w:fill="auto"/>
        <w:bidi w:val="0"/>
        <w:spacing w:before="0" w:line="468" w:lineRule="exact"/>
        <w:ind w:left="0" w:right="0" w:firstLine="460"/>
        <w:jc w:val="left"/>
      </w:pPr>
      <w:r>
        <w:rPr>
          <w:color w:val="000000"/>
          <w:spacing w:val="0"/>
          <w:w w:val="100"/>
          <w:position w:val="0"/>
        </w:rPr>
        <w:t>虽然本公司已通过了</w:t>
      </w:r>
      <w:r>
        <w:rPr>
          <w:rFonts w:ascii="Times New Roman" w:eastAsia="Times New Roman" w:hAnsi="Times New Roman" w:cs="Times New Roman"/>
          <w:color w:val="000000"/>
          <w:spacing w:val="0"/>
          <w:w w:val="100"/>
          <w:position w:val="0"/>
        </w:rPr>
        <w:t>IS09001:2008</w:t>
      </w:r>
      <w:r>
        <w:rPr>
          <w:color w:val="000000"/>
          <w:spacing w:val="0"/>
          <w:w w:val="100"/>
          <w:position w:val="0"/>
        </w:rPr>
        <w:t xml:space="preserve">质量管理体系认证，根据自身业务特点制定了《质量手册》和《程 </w:t>
      </w:r>
      <w:r>
        <w:rPr>
          <w:color w:val="000000"/>
          <w:spacing w:val="0"/>
          <w:w w:val="100"/>
          <w:position w:val="0"/>
        </w:rPr>
        <w:t>序文件》，以此来规范公司服务质量标准，并成立质量控制与培训部，经常组织员工进行相关的培训，提 升员工的服务意识和服务水平。但由于客观环境的多变性、游客偏好的多样性、极端天气变化的偶发性以 及不同领队素质和能力的差异性等多种因素的影响，将有可能发生游客与本公司之间的服务纠纷。如果本 公司不能有效地保证服务质量、不能持续不断地提升服务质量、不能快速有效地解决纠纷，则会对公司的 品牌和业务产生不利影响。</w:t>
      </w:r>
    </w:p>
    <w:p>
      <w:pPr>
        <w:pStyle w:val="Style17"/>
        <w:keepNext w:val="0"/>
        <w:keepLines w:val="0"/>
        <w:widowControl w:val="0"/>
        <w:shd w:val="clear" w:color="auto" w:fill="auto"/>
        <w:tabs>
          <w:tab w:pos="540" w:val="left"/>
        </w:tabs>
        <w:bidi w:val="0"/>
        <w:spacing w:before="0" w:line="469" w:lineRule="exact"/>
        <w:ind w:left="0" w:right="0" w:firstLine="0"/>
        <w:jc w:val="both"/>
      </w:pPr>
      <w:bookmarkStart w:id="256" w:name="bookmark256"/>
      <w:r>
        <w:rPr>
          <w:color w:val="000000"/>
          <w:spacing w:val="0"/>
          <w:w w:val="100"/>
          <w:position w:val="0"/>
        </w:rPr>
        <w:t>（</w:t>
      </w:r>
      <w:bookmarkEnd w:id="256"/>
      <w:r>
        <w:rPr>
          <w:color w:val="000000"/>
          <w:spacing w:val="0"/>
          <w:w w:val="100"/>
          <w:position w:val="0"/>
        </w:rPr>
        <w:t>三）</w:t>
        <w:tab/>
        <w:t>不可抗力风险</w:t>
      </w:r>
    </w:p>
    <w:p>
      <w:pPr>
        <w:pStyle w:val="Style17"/>
        <w:keepNext w:val="0"/>
        <w:keepLines w:val="0"/>
        <w:widowControl w:val="0"/>
        <w:shd w:val="clear" w:color="auto" w:fill="auto"/>
        <w:bidi w:val="0"/>
        <w:spacing w:before="0" w:line="467" w:lineRule="exact"/>
        <w:ind w:left="0" w:right="0" w:firstLine="440"/>
        <w:jc w:val="both"/>
      </w:pPr>
      <w:r>
        <w:rPr>
          <w:color w:val="000000"/>
          <w:spacing w:val="0"/>
          <w:w w:val="100"/>
          <w:position w:val="0"/>
        </w:rPr>
        <w:t>旅游行业受自然、政治、经济等因素的影响较大。本公司主要经营出境游业务，一些突发事件的发生 或持续，包括：地震、海啸、水灾、暴雪、飓风等自然灾害，如欧洲火山灰事件、日本大地震等；</w:t>
      </w:r>
      <w:r>
        <w:rPr>
          <w:rFonts w:ascii="Times New Roman" w:eastAsia="Times New Roman" w:hAnsi="Times New Roman" w:cs="Times New Roman"/>
          <w:color w:val="000000"/>
          <w:spacing w:val="0"/>
          <w:w w:val="100"/>
          <w:position w:val="0"/>
        </w:rPr>
        <w:t>“</w:t>
      </w:r>
      <w:r>
        <w:rPr>
          <w:color w:val="000000"/>
          <w:spacing w:val="0"/>
          <w:w w:val="100"/>
          <w:position w:val="0"/>
        </w:rPr>
        <w:t>非典</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甲流''、</w:t>
      </w:r>
      <w:r>
        <w:rPr>
          <w:rFonts w:ascii="Times New Roman" w:eastAsia="Times New Roman" w:hAnsi="Times New Roman" w:cs="Times New Roman"/>
          <w:color w:val="000000"/>
          <w:spacing w:val="0"/>
          <w:w w:val="100"/>
          <w:position w:val="0"/>
        </w:rPr>
        <w:t>“</w:t>
      </w:r>
      <w:r>
        <w:rPr>
          <w:color w:val="000000"/>
          <w:spacing w:val="0"/>
          <w:w w:val="100"/>
          <w:position w:val="0"/>
        </w:rPr>
        <w:t>禽流感''等流行性疾病，都将会影响游客的外出旅游选择，从而对公司业务产生不利影响。同时， 如目的地政治经济局势不稳定，社会治安恶化，或是与我国外交关系恶化，如埃及骚乱、菲律宾黄岩岛事 件、钓鱼岛事件等，影响到游客在该目的地游玩，甚至可能影响到游客的人身财产安全时，将直接影响公 司对该目的地出境游产品的销售，从而影响公司业绩。</w:t>
      </w:r>
    </w:p>
    <w:p>
      <w:pPr>
        <w:pStyle w:val="Style17"/>
        <w:keepNext w:val="0"/>
        <w:keepLines w:val="0"/>
        <w:widowControl w:val="0"/>
        <w:shd w:val="clear" w:color="auto" w:fill="auto"/>
        <w:tabs>
          <w:tab w:pos="540" w:val="left"/>
        </w:tabs>
        <w:bidi w:val="0"/>
        <w:spacing w:before="0" w:line="469" w:lineRule="exact"/>
        <w:ind w:left="0" w:right="0" w:firstLine="0"/>
        <w:jc w:val="left"/>
      </w:pPr>
      <w:bookmarkStart w:id="257" w:name="bookmark257"/>
      <w:r>
        <w:rPr>
          <w:color w:val="000000"/>
          <w:spacing w:val="0"/>
          <w:w w:val="100"/>
          <w:position w:val="0"/>
        </w:rPr>
        <w:t>（</w:t>
      </w:r>
      <w:bookmarkEnd w:id="257"/>
      <w:r>
        <w:rPr>
          <w:color w:val="000000"/>
          <w:spacing w:val="0"/>
          <w:w w:val="100"/>
          <w:position w:val="0"/>
        </w:rPr>
        <w:t>四）</w:t>
        <w:tab/>
        <w:t>募集资金运用的风险</w:t>
      </w:r>
    </w:p>
    <w:p>
      <w:pPr>
        <w:pStyle w:val="Style17"/>
        <w:keepNext w:val="0"/>
        <w:keepLines w:val="0"/>
        <w:widowControl w:val="0"/>
        <w:shd w:val="clear" w:color="auto" w:fill="auto"/>
        <w:bidi w:val="0"/>
        <w:spacing w:before="0" w:line="466" w:lineRule="exact"/>
        <w:ind w:left="0" w:right="0" w:firstLine="440"/>
        <w:jc w:val="both"/>
      </w:pPr>
      <w:r>
        <w:rPr>
          <w:color w:val="000000"/>
          <w:spacing w:val="0"/>
          <w:w w:val="100"/>
          <w:position w:val="0"/>
        </w:rPr>
        <w:t>募集资金项目实施过程中，若宏观经济形势变化、市场状况变动、国家相关政策的调整以及不可抗力 等因素的出现，将会影响项目的进展或效益。</w:t>
      </w:r>
    </w:p>
    <w:p>
      <w:pPr>
        <w:pStyle w:val="Style17"/>
        <w:keepNext w:val="0"/>
        <w:keepLines w:val="0"/>
        <w:widowControl w:val="0"/>
        <w:shd w:val="clear" w:color="auto" w:fill="auto"/>
        <w:bidi w:val="0"/>
        <w:spacing w:before="0" w:line="470" w:lineRule="exact"/>
        <w:ind w:left="0" w:right="0" w:firstLine="440"/>
        <w:jc w:val="both"/>
      </w:pPr>
      <w:r>
        <w:rPr>
          <w:color w:val="000000"/>
          <w:spacing w:val="0"/>
          <w:w w:val="100"/>
          <w:position w:val="0"/>
        </w:rPr>
        <w:t>公司募集资金项目的实施，为提升业务规模提供了财力保证。业务规模获得快速发展机会的同时，给 公司带来了营销、管理、市场维护、人才等各方面的压力，如不能解决，服务能力和市场份额不能得到有 效提升，将对公司经营造成不利影响，从而影响公司的发展。</w:t>
      </w:r>
    </w:p>
    <w:p>
      <w:pPr>
        <w:pStyle w:val="Style17"/>
        <w:keepNext w:val="0"/>
        <w:keepLines w:val="0"/>
        <w:widowControl w:val="0"/>
        <w:shd w:val="clear" w:color="auto" w:fill="auto"/>
        <w:tabs>
          <w:tab w:pos="540" w:val="left"/>
        </w:tabs>
        <w:bidi w:val="0"/>
        <w:spacing w:before="0" w:line="469" w:lineRule="exact"/>
        <w:ind w:left="0" w:right="0" w:firstLine="0"/>
        <w:jc w:val="left"/>
      </w:pPr>
      <w:bookmarkStart w:id="258" w:name="bookmark258"/>
      <w:r>
        <w:rPr>
          <w:color w:val="000000"/>
          <w:spacing w:val="0"/>
          <w:w w:val="100"/>
          <w:position w:val="0"/>
        </w:rPr>
        <w:t>（</w:t>
      </w:r>
      <w:bookmarkEnd w:id="258"/>
      <w:r>
        <w:rPr>
          <w:color w:val="000000"/>
          <w:spacing w:val="0"/>
          <w:w w:val="100"/>
          <w:position w:val="0"/>
        </w:rPr>
        <w:t>五）</w:t>
        <w:tab/>
        <w:t>人力资源风险</w:t>
      </w:r>
    </w:p>
    <w:p>
      <w:pPr>
        <w:pStyle w:val="Style17"/>
        <w:keepNext w:val="0"/>
        <w:keepLines w:val="0"/>
        <w:widowControl w:val="0"/>
        <w:shd w:val="clear" w:color="auto" w:fill="auto"/>
        <w:bidi w:val="0"/>
        <w:spacing w:before="0" w:line="469" w:lineRule="exact"/>
        <w:ind w:left="0" w:right="0" w:firstLine="440"/>
        <w:jc w:val="both"/>
      </w:pPr>
      <w:r>
        <w:rPr>
          <w:color w:val="000000"/>
          <w:spacing w:val="0"/>
          <w:w w:val="100"/>
          <w:position w:val="0"/>
        </w:rPr>
        <w:t>旅行社产品设计、客户的开发与维护、电子商务业务模式的发展在一定程度上依赖于核心业务运营管 理人才。虽然公司已采用了高级管理人员和主要业务部门负责人持股的方式来确保核心团队的稳定，但行 业内旅行社对优秀人才的争夺激烈，如果本公司的薪酬和激励机制无法吸引和留住核心业务运营管理人才， 或不能及时完善与本公司业务发展相匹配的人才体系及保障制度，则本公司未来的业务发展可能受到不利 影响。</w:t>
      </w:r>
    </w:p>
    <w:p>
      <w:pPr>
        <w:pStyle w:val="Style17"/>
        <w:keepNext w:val="0"/>
        <w:keepLines w:val="0"/>
        <w:widowControl w:val="0"/>
        <w:shd w:val="clear" w:color="auto" w:fill="auto"/>
        <w:tabs>
          <w:tab w:pos="540" w:val="left"/>
        </w:tabs>
        <w:bidi w:val="0"/>
        <w:spacing w:before="0" w:line="469" w:lineRule="exact"/>
        <w:ind w:left="0" w:right="0" w:firstLine="0"/>
        <w:jc w:val="left"/>
      </w:pPr>
      <w:bookmarkStart w:id="259" w:name="bookmark259"/>
      <w:r>
        <w:rPr>
          <w:color w:val="000000"/>
          <w:spacing w:val="0"/>
          <w:w w:val="100"/>
          <w:position w:val="0"/>
        </w:rPr>
        <w:t>（</w:t>
      </w:r>
      <w:bookmarkEnd w:id="259"/>
      <w:r>
        <w:rPr>
          <w:color w:val="000000"/>
          <w:spacing w:val="0"/>
          <w:w w:val="100"/>
          <w:position w:val="0"/>
        </w:rPr>
        <w:t>六）</w:t>
        <w:tab/>
        <w:t>政策风险</w:t>
      </w:r>
    </w:p>
    <w:p>
      <w:pPr>
        <w:pStyle w:val="Style17"/>
        <w:keepNext w:val="0"/>
        <w:keepLines w:val="0"/>
        <w:widowControl w:val="0"/>
        <w:shd w:val="clear" w:color="auto" w:fill="auto"/>
        <w:bidi w:val="0"/>
        <w:spacing w:before="0" w:line="466" w:lineRule="exact"/>
        <w:ind w:left="0" w:right="0" w:firstLine="440"/>
        <w:jc w:val="both"/>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316" w:right="947" w:bottom="1465" w:left="1055" w:header="0" w:footer="3" w:gutter="0"/>
          <w:cols w:space="720"/>
          <w:noEndnote/>
          <w:titlePg/>
          <w:rtlGutter w:val="0"/>
          <w:docGrid w:linePitch="360"/>
        </w:sectPr>
      </w:pPr>
      <w:r>
        <w:rPr>
          <w:color w:val="000000"/>
          <w:spacing w:val="0"/>
          <w:w w:val="100"/>
          <w:position w:val="0"/>
        </w:rPr>
        <w:t>旅游行业竞争激烈，可能会出现一定程度的非正常竞争，由此可能导致国家产业政策调整、市场监管 加强，或控制、限制一些业务的开展。从而使公司面临着国家相关政策变动的风险。</w:t>
      </w:r>
    </w:p>
    <w:p>
      <w:pPr>
        <w:pStyle w:val="Style17"/>
        <w:keepNext w:val="0"/>
        <w:keepLines w:val="0"/>
        <w:widowControl w:val="0"/>
        <w:shd w:val="clear" w:color="auto" w:fill="auto"/>
        <w:tabs>
          <w:tab w:pos="539" w:val="left"/>
        </w:tabs>
        <w:bidi w:val="0"/>
        <w:spacing w:before="0" w:line="467" w:lineRule="exact"/>
        <w:ind w:left="0" w:right="0" w:firstLine="0"/>
        <w:jc w:val="left"/>
      </w:pPr>
      <w:bookmarkStart w:id="260" w:name="bookmark260"/>
      <w:r>
        <w:rPr>
          <w:color w:val="000000"/>
          <w:spacing w:val="0"/>
          <w:w w:val="100"/>
          <w:position w:val="0"/>
        </w:rPr>
        <w:t>（</w:t>
      </w:r>
      <w:bookmarkEnd w:id="260"/>
      <w:r>
        <w:rPr>
          <w:color w:val="000000"/>
          <w:spacing w:val="0"/>
          <w:w w:val="100"/>
          <w:position w:val="0"/>
        </w:rPr>
        <w:t>七）</w:t>
        <w:tab/>
        <w:t>汇率变动风险</w:t>
      </w:r>
    </w:p>
    <w:p>
      <w:pPr>
        <w:pStyle w:val="Style17"/>
        <w:keepNext w:val="0"/>
        <w:keepLines w:val="0"/>
        <w:widowControl w:val="0"/>
        <w:shd w:val="clear" w:color="auto" w:fill="auto"/>
        <w:bidi w:val="0"/>
        <w:spacing w:before="0" w:line="464" w:lineRule="exact"/>
        <w:ind w:left="0" w:right="0" w:firstLine="480"/>
        <w:jc w:val="left"/>
      </w:pPr>
      <w:r>
        <w:rPr>
          <w:color w:val="000000"/>
          <w:spacing w:val="0"/>
          <w:w w:val="100"/>
          <w:position w:val="0"/>
        </w:rPr>
        <w:t>本公司主要经营出境旅游业务，公司的旅游服务活动大都发生在境外，主要以人民币对客户进行报价, 以美元、欧元等外汇向境外合作伙伴进行部分资源采购，可能因人民币汇率变动导致本公司采购成本出现 变化。另汇率波动会影响公司产品价格和游客的出游意愿，将对那些对价格敏感性较高的客户造成一定的 影响。因此，本公司的利润将受到人民币汇率波动影响。</w:t>
      </w:r>
    </w:p>
    <w:p>
      <w:pPr>
        <w:pStyle w:val="Style17"/>
        <w:keepNext w:val="0"/>
        <w:keepLines w:val="0"/>
        <w:widowControl w:val="0"/>
        <w:shd w:val="clear" w:color="auto" w:fill="auto"/>
        <w:tabs>
          <w:tab w:pos="539" w:val="left"/>
        </w:tabs>
        <w:bidi w:val="0"/>
        <w:spacing w:before="0" w:line="467" w:lineRule="exact"/>
        <w:ind w:left="0" w:right="0" w:firstLine="0"/>
        <w:jc w:val="left"/>
      </w:pPr>
      <w:bookmarkStart w:id="261" w:name="bookmark261"/>
      <w:r>
        <w:rPr>
          <w:color w:val="000000"/>
          <w:spacing w:val="0"/>
          <w:w w:val="100"/>
          <w:position w:val="0"/>
        </w:rPr>
        <w:t>（</w:t>
      </w:r>
      <w:bookmarkEnd w:id="261"/>
      <w:r>
        <w:rPr>
          <w:color w:val="000000"/>
          <w:spacing w:val="0"/>
          <w:w w:val="100"/>
          <w:position w:val="0"/>
        </w:rPr>
        <w:t>八）</w:t>
        <w:tab/>
        <w:t>门店经营风险</w:t>
      </w:r>
    </w:p>
    <w:p>
      <w:pPr>
        <w:pStyle w:val="Style17"/>
        <w:keepNext w:val="0"/>
        <w:keepLines w:val="0"/>
        <w:widowControl w:val="0"/>
        <w:shd w:val="clear" w:color="auto" w:fill="auto"/>
        <w:bidi w:val="0"/>
        <w:spacing w:before="0" w:line="468" w:lineRule="exact"/>
        <w:ind w:left="0" w:right="0" w:firstLine="480"/>
        <w:jc w:val="left"/>
      </w:pPr>
      <w:r>
        <w:rPr>
          <w:color w:val="000000"/>
          <w:spacing w:val="0"/>
          <w:w w:val="100"/>
          <w:position w:val="0"/>
        </w:rPr>
        <w:t>通过北京实体店的多年经营，业已形成了较为完善的门店经营和管理模式。为公司布局其他区域门店, 积累了一定的经验与技术支持准备。但跨区域经营门店经验尚不足，可能会出现新设门店经营达不到预期。 另新设门店需要一定时间才能达到收支平衡，即使正常经营后单店利润贡献的大小也存在一定的不确性。</w:t>
      </w:r>
    </w:p>
    <w:p>
      <w:pPr>
        <w:pStyle w:val="Style17"/>
        <w:keepNext w:val="0"/>
        <w:keepLines w:val="0"/>
        <w:widowControl w:val="0"/>
        <w:shd w:val="clear" w:color="auto" w:fill="auto"/>
        <w:tabs>
          <w:tab w:pos="539" w:val="left"/>
        </w:tabs>
        <w:bidi w:val="0"/>
        <w:spacing w:before="0" w:line="467" w:lineRule="exact"/>
        <w:ind w:left="0" w:right="0" w:firstLine="0"/>
        <w:jc w:val="left"/>
      </w:pPr>
      <w:bookmarkStart w:id="262" w:name="bookmark262"/>
      <w:r>
        <w:rPr>
          <w:color w:val="000000"/>
          <w:spacing w:val="0"/>
          <w:w w:val="100"/>
          <w:position w:val="0"/>
        </w:rPr>
        <w:t>（</w:t>
      </w:r>
      <w:bookmarkEnd w:id="262"/>
      <w:r>
        <w:rPr>
          <w:color w:val="000000"/>
          <w:spacing w:val="0"/>
          <w:w w:val="100"/>
          <w:position w:val="0"/>
        </w:rPr>
        <w:t>九）</w:t>
        <w:tab/>
        <w:t>技术风险</w:t>
      </w:r>
    </w:p>
    <w:p>
      <w:pPr>
        <w:pStyle w:val="Style17"/>
        <w:keepNext w:val="0"/>
        <w:keepLines w:val="0"/>
        <w:widowControl w:val="0"/>
        <w:shd w:val="clear" w:color="auto" w:fill="auto"/>
        <w:bidi w:val="0"/>
        <w:spacing w:before="0" w:line="470" w:lineRule="exact"/>
        <w:ind w:left="0" w:right="0" w:firstLine="480"/>
        <w:jc w:val="both"/>
      </w:pPr>
      <w:r>
        <w:rPr>
          <w:color w:val="000000"/>
          <w:spacing w:val="0"/>
          <w:w w:val="100"/>
          <w:position w:val="0"/>
        </w:rPr>
        <w:t>公司目前正在使用的</w:t>
      </w:r>
      <w:r>
        <w:rPr>
          <w:rFonts w:ascii="Times New Roman" w:eastAsia="Times New Roman" w:hAnsi="Times New Roman" w:cs="Times New Roman"/>
          <w:color w:val="000000"/>
          <w:spacing w:val="0"/>
          <w:w w:val="100"/>
          <w:position w:val="0"/>
        </w:rPr>
        <w:t>ERP</w:t>
      </w:r>
      <w:r>
        <w:rPr>
          <w:color w:val="000000"/>
          <w:spacing w:val="0"/>
          <w:w w:val="100"/>
          <w:position w:val="0"/>
        </w:rPr>
        <w:t>系统</w:t>
      </w:r>
      <w:r>
        <w:rPr>
          <w:color w:val="000000"/>
          <w:spacing w:val="0"/>
          <w:w w:val="100"/>
          <w:position w:val="0"/>
        </w:rPr>
        <w:t>、</w:t>
      </w:r>
      <w:r>
        <w:rPr>
          <w:rFonts w:ascii="Times New Roman" w:eastAsia="Times New Roman" w:hAnsi="Times New Roman" w:cs="Times New Roman"/>
          <w:color w:val="000000"/>
          <w:spacing w:val="0"/>
          <w:w w:val="100"/>
          <w:position w:val="0"/>
        </w:rPr>
        <w:t>B2B</w:t>
      </w:r>
      <w:r>
        <w:rPr>
          <w:color w:val="000000"/>
          <w:spacing w:val="0"/>
          <w:w w:val="100"/>
          <w:position w:val="0"/>
        </w:rPr>
        <w:t>分销系统、客户关系管理系统和自动化办公系统等电子商务平台， 均由公司自主开发，为公司规模化运营提供了良好的技术管理支持，也是公司保持竞争优势和高成长性的 重要因素，是公司未来快速发展的基础。如果公司这些核心技术泄密或计算机软件著作权被侵权，则会对 公司生产经营造成较大负面影响，因此公司存在核心技术泄密或被侵权的风险。同时，随着科技的不断发 展和新技术的不断出现及应用，如果公司不能研究开发出新的技术模式或跟不上相应技术的发展速度，把 传统旅行社的优势和电子商务的形式融合起来，可能存在技术开发跟不上市场需求及行业发展的风险。</w:t>
      </w:r>
    </w:p>
    <w:p>
      <w:pPr>
        <w:pStyle w:val="Style17"/>
        <w:keepNext w:val="0"/>
        <w:keepLines w:val="0"/>
        <w:widowControl w:val="0"/>
        <w:shd w:val="clear" w:color="auto" w:fill="auto"/>
        <w:bidi w:val="0"/>
        <w:spacing w:before="0" w:line="467" w:lineRule="exact"/>
        <w:ind w:left="0" w:right="0" w:firstLine="480"/>
        <w:jc w:val="both"/>
      </w:pPr>
      <w:r>
        <w:rPr>
          <w:color w:val="000000"/>
          <w:spacing w:val="0"/>
          <w:w w:val="100"/>
          <w:position w:val="0"/>
        </w:rPr>
        <w:t>公司的发展越来越多的依赖于自身的信息化建设。随着电子商务业务的发展，由于互联网的开放性、 共享性和动态性，导致以</w:t>
      </w:r>
      <w:r>
        <w:rPr>
          <w:rFonts w:ascii="Times New Roman" w:eastAsia="Times New Roman" w:hAnsi="Times New Roman" w:cs="Times New Roman"/>
          <w:color w:val="000000"/>
          <w:spacing w:val="0"/>
          <w:w w:val="100"/>
          <w:position w:val="0"/>
        </w:rPr>
        <w:t>Internet</w:t>
      </w:r>
      <w:r>
        <w:rPr>
          <w:color w:val="000000"/>
          <w:spacing w:val="0"/>
          <w:w w:val="100"/>
          <w:position w:val="0"/>
        </w:rPr>
        <w:t>为主要平台的电子商务发展面临严峻的外部安全问题，如网络病毒、黑客 攻击、断网等都会影响系统的不间断服务质量。同时，由于数据存取不当、系统数据库的修改、删除操作 可能导致的数据错误将给公司效益带来重大影响。</w:t>
      </w:r>
    </w:p>
    <w:p>
      <w:pPr>
        <w:pStyle w:val="Style17"/>
        <w:keepNext w:val="0"/>
        <w:keepLines w:val="0"/>
        <w:widowControl w:val="0"/>
        <w:shd w:val="clear" w:color="auto" w:fill="auto"/>
        <w:bidi w:val="0"/>
        <w:spacing w:before="0" w:line="467" w:lineRule="exact"/>
        <w:ind w:left="0" w:right="0" w:firstLine="0"/>
        <w:jc w:val="left"/>
      </w:pPr>
      <w:r>
        <w:rPr>
          <w:color w:val="000000"/>
          <w:spacing w:val="0"/>
          <w:w w:val="100"/>
          <w:position w:val="0"/>
        </w:rPr>
        <w:t>（十）业务模式风险</w:t>
      </w:r>
    </w:p>
    <w:p>
      <w:pPr>
        <w:pStyle w:val="Style17"/>
        <w:keepNext w:val="0"/>
        <w:keepLines w:val="0"/>
        <w:widowControl w:val="0"/>
        <w:shd w:val="clear" w:color="auto" w:fill="auto"/>
        <w:bidi w:val="0"/>
        <w:spacing w:before="0" w:line="463" w:lineRule="exact"/>
        <w:ind w:left="0" w:right="0" w:firstLine="480"/>
        <w:jc w:val="both"/>
      </w:pPr>
      <w:r>
        <w:rPr>
          <w:color w:val="000000"/>
          <w:spacing w:val="0"/>
          <w:w w:val="100"/>
          <w:position w:val="0"/>
        </w:rPr>
        <w:t>公司作为专业的出境旅游运营商，主要从事出境旅游的批发、零售和商务会奖旅游业务。与其他上市 旅游企业相比，公司没有景区、酒店、免税店等旅游相关资产与旅游附生业务，业务模式相对专业单一， 存在一定风险。</w:t>
      </w:r>
    </w:p>
    <w:p>
      <w:pPr>
        <w:pStyle w:val="Style17"/>
        <w:keepNext w:val="0"/>
        <w:keepLines w:val="0"/>
        <w:widowControl w:val="0"/>
        <w:shd w:val="clear" w:color="auto" w:fill="auto"/>
        <w:bidi w:val="0"/>
        <w:spacing w:before="0" w:line="463" w:lineRule="exact"/>
        <w:ind w:left="0" w:right="0" w:firstLine="480"/>
        <w:jc w:val="both"/>
      </w:pPr>
      <w:r>
        <w:rPr>
          <w:color w:val="000000"/>
          <w:spacing w:val="0"/>
          <w:w w:val="100"/>
          <w:position w:val="0"/>
        </w:rPr>
        <w:t>公司批发业务，通过各旅游代理商的销售渠道进行分销，虽各代理商单体销售额占公司总销售额比重 较低，但整个旅游零售市场生态的变动或公司与之合作方式的变化，将影响公司批发业务，存在一定的风 险。</w:t>
      </w:r>
    </w:p>
    <w:p>
      <w:pPr>
        <w:pStyle w:val="Style17"/>
        <w:keepNext w:val="0"/>
        <w:keepLines w:val="0"/>
        <w:widowControl w:val="0"/>
        <w:shd w:val="clear" w:color="auto" w:fill="auto"/>
        <w:bidi w:val="0"/>
        <w:spacing w:before="0" w:line="468" w:lineRule="exact"/>
        <w:ind w:left="0" w:right="0" w:firstLine="440"/>
        <w:jc w:val="left"/>
      </w:pPr>
      <w:r>
        <w:rPr>
          <w:color w:val="000000"/>
          <w:spacing w:val="0"/>
          <w:w w:val="100"/>
          <w:position w:val="0"/>
        </w:rPr>
        <w:t>公司零售业务，公司实体店布局集中在北京地区，存在一定的地域限制；在线旅游业务正在发展中， 交易额还比较低。如果公司不能够快速有效地进行实体店布局与建设有效的线上销售渠道，将存在客户流 失和错过行业发展机遇的风险。</w:t>
      </w:r>
    </w:p>
    <w:p>
      <w:pPr>
        <w:pStyle w:val="Style17"/>
        <w:keepNext w:val="0"/>
        <w:keepLines w:val="0"/>
        <w:widowControl w:val="0"/>
        <w:shd w:val="clear" w:color="auto" w:fill="auto"/>
        <w:bidi w:val="0"/>
        <w:spacing w:before="0" w:line="470" w:lineRule="exact"/>
        <w:ind w:left="0" w:right="0" w:firstLine="0"/>
        <w:jc w:val="left"/>
      </w:pPr>
      <w:r>
        <w:rPr>
          <w:color w:val="000000"/>
          <w:spacing w:val="0"/>
          <w:w w:val="100"/>
          <w:position w:val="0"/>
        </w:rPr>
        <w:t>（十一）商务会奖业务客户依赖风险</w:t>
      </w:r>
    </w:p>
    <w:p>
      <w:pPr>
        <w:pStyle w:val="Style1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本期公司会奖业务收入与毛利约占同期公司收入与毛利的</w:t>
      </w:r>
      <w:r>
        <w:rPr>
          <w:rFonts w:ascii="Times New Roman" w:eastAsia="Times New Roman" w:hAnsi="Times New Roman" w:cs="Times New Roman"/>
          <w:color w:val="000000"/>
          <w:spacing w:val="0"/>
          <w:w w:val="100"/>
          <w:position w:val="0"/>
        </w:rPr>
        <w:t>20%</w:t>
      </w:r>
      <w:r>
        <w:rPr>
          <w:color w:val="000000"/>
          <w:spacing w:val="0"/>
          <w:w w:val="100"/>
          <w:position w:val="0"/>
        </w:rPr>
        <w:t>。此项业务存在客户相对集中，客户所 属行业相对集中的特点，因此形成了商务会奖业务对某一行业与主要客户的依赖，如果国家对主要客户所 属行业政策进行调整或客户的需求变动，将导致公司商务会奖业务出现变动，存在一定的风险。</w:t>
      </w:r>
    </w:p>
    <w:p>
      <w:pPr>
        <w:pStyle w:val="Style27"/>
        <w:keepNext/>
        <w:keepLines/>
        <w:widowControl w:val="0"/>
        <w:shd w:val="clear" w:color="auto" w:fill="auto"/>
        <w:bidi w:val="0"/>
        <w:spacing w:before="0" w:after="200" w:line="470" w:lineRule="exact"/>
        <w:ind w:left="0" w:right="0" w:firstLine="0"/>
        <w:jc w:val="both"/>
      </w:pPr>
      <w:bookmarkStart w:id="263" w:name="bookmark263"/>
      <w:bookmarkStart w:id="264" w:name="bookmark264"/>
      <w:bookmarkStart w:id="265" w:name="bookmark265"/>
      <w:bookmarkStart w:id="266" w:name="bookmark266"/>
      <w:r>
        <w:rPr>
          <w:color w:val="000000"/>
          <w:spacing w:val="0"/>
          <w:w w:val="100"/>
          <w:position w:val="0"/>
        </w:rPr>
        <w:t>六</w:t>
      </w:r>
      <w:bookmarkEnd w:id="265"/>
      <w:r>
        <w:rPr>
          <w:color w:val="000000"/>
          <w:spacing w:val="0"/>
          <w:w w:val="100"/>
          <w:position w:val="0"/>
        </w:rPr>
        <w:t>、核心竞争力分析</w:t>
      </w:r>
      <w:bookmarkEnd w:id="263"/>
      <w:bookmarkEnd w:id="264"/>
      <w:bookmarkEnd w:id="266"/>
    </w:p>
    <w:p>
      <w:pPr>
        <w:pStyle w:val="Style17"/>
        <w:keepNext w:val="0"/>
        <w:keepLines w:val="0"/>
        <w:widowControl w:val="0"/>
        <w:shd w:val="clear" w:color="auto" w:fill="auto"/>
        <w:bidi w:val="0"/>
        <w:spacing w:before="0" w:line="470" w:lineRule="exact"/>
        <w:ind w:left="0" w:right="0" w:firstLine="0"/>
        <w:jc w:val="both"/>
      </w:pPr>
      <w:bookmarkStart w:id="267" w:name="bookmark267"/>
      <w:r>
        <w:rPr>
          <w:color w:val="000000"/>
          <w:spacing w:val="0"/>
          <w:w w:val="100"/>
          <w:position w:val="0"/>
        </w:rPr>
        <w:t>（</w:t>
      </w:r>
      <w:bookmarkEnd w:id="267"/>
      <w:r>
        <w:rPr>
          <w:color w:val="000000"/>
          <w:spacing w:val="0"/>
          <w:w w:val="100"/>
          <w:position w:val="0"/>
        </w:rPr>
        <w:t>一）专业运作优势</w:t>
      </w:r>
    </w:p>
    <w:p>
      <w:pPr>
        <w:pStyle w:val="Style17"/>
        <w:keepNext w:val="0"/>
        <w:keepLines w:val="0"/>
        <w:widowControl w:val="0"/>
        <w:shd w:val="clear" w:color="auto" w:fill="auto"/>
        <w:bidi w:val="0"/>
        <w:spacing w:before="0" w:line="466" w:lineRule="exact"/>
        <w:ind w:left="0" w:right="0" w:firstLine="440"/>
        <w:jc w:val="both"/>
      </w:pPr>
      <w:r>
        <w:rPr>
          <w:color w:val="000000"/>
          <w:spacing w:val="0"/>
          <w:w w:val="100"/>
          <w:position w:val="0"/>
        </w:rPr>
        <w:t>出境游，特别是长线出境游，具有上游资源多、流程复杂、出境时间长、情况多变的特点，同时消费 者对高端产品和高品质服务的需求越来越多，个性化、差异化需求日益明显。能否有效整合境外旅游资源， 是否具备很强的产品研发能力，能否进行有效团队运作，是出境游旅行社核心竞争要素之一，相应要求出 境游旅行社具有极高的专业性。</w:t>
      </w:r>
    </w:p>
    <w:p>
      <w:pPr>
        <w:pStyle w:val="Style17"/>
        <w:keepNext w:val="0"/>
        <w:keepLines w:val="0"/>
        <w:widowControl w:val="0"/>
        <w:shd w:val="clear" w:color="auto" w:fill="auto"/>
        <w:bidi w:val="0"/>
        <w:spacing w:before="0" w:line="473" w:lineRule="exact"/>
        <w:ind w:left="0" w:right="0" w:firstLine="440"/>
        <w:jc w:val="both"/>
      </w:pPr>
      <w:r>
        <w:rPr>
          <w:rFonts w:ascii="Times New Roman" w:eastAsia="Times New Roman" w:hAnsi="Times New Roman" w:cs="Times New Roman"/>
          <w:color w:val="000000"/>
          <w:spacing w:val="0"/>
          <w:w w:val="100"/>
          <w:position w:val="0"/>
        </w:rPr>
        <w:t>2005</w:t>
      </w:r>
      <w:r>
        <w:rPr>
          <w:color w:val="000000"/>
          <w:spacing w:val="0"/>
          <w:w w:val="100"/>
          <w:position w:val="0"/>
        </w:rPr>
        <w:t>年以来，公司一直坚持专业出境游运营商的定位，坚持实施现有发展战略，突出主营业务，加强 对出境游产业链各环节的整合和控制，在资源采购、产品研发、销售推广、团队运作和内部管理等环节上 不断提高专业水平，满足客户需要，为消费者提供专业的一站式全方位服务。</w:t>
      </w:r>
    </w:p>
    <w:p>
      <w:pPr>
        <w:pStyle w:val="Style17"/>
        <w:keepNext w:val="0"/>
        <w:keepLines w:val="0"/>
        <w:widowControl w:val="0"/>
        <w:shd w:val="clear" w:color="auto" w:fill="auto"/>
        <w:bidi w:val="0"/>
        <w:spacing w:before="0" w:line="470" w:lineRule="exact"/>
        <w:ind w:left="0" w:right="0" w:firstLine="440"/>
        <w:jc w:val="both"/>
      </w:pPr>
      <w:r>
        <w:rPr>
          <w:color w:val="000000"/>
          <w:spacing w:val="0"/>
          <w:w w:val="100"/>
          <w:position w:val="0"/>
        </w:rPr>
        <w:t>通过多年经营，公司已经具备了良好的出境游资源整合、产品研发和综合团队运作能力，形成了专业 运作优势，主要表现在：</w:t>
      </w:r>
    </w:p>
    <w:p>
      <w:pPr>
        <w:pStyle w:val="Style17"/>
        <w:keepNext w:val="0"/>
        <w:keepLines w:val="0"/>
        <w:widowControl w:val="0"/>
        <w:numPr>
          <w:ilvl w:val="0"/>
          <w:numId w:val="5"/>
        </w:numPr>
        <w:shd w:val="clear" w:color="auto" w:fill="auto"/>
        <w:tabs>
          <w:tab w:pos="799" w:val="left"/>
        </w:tabs>
        <w:bidi w:val="0"/>
        <w:spacing w:before="0" w:line="470" w:lineRule="exact"/>
        <w:ind w:left="0" w:right="0" w:firstLine="440"/>
        <w:jc w:val="both"/>
      </w:pPr>
      <w:bookmarkStart w:id="268" w:name="bookmark268"/>
      <w:bookmarkEnd w:id="268"/>
      <w:r>
        <w:rPr>
          <w:color w:val="000000"/>
          <w:spacing w:val="0"/>
          <w:w w:val="100"/>
          <w:position w:val="0"/>
        </w:rPr>
        <w:t>在业务规模快速发展的基础上，公司实施集中采购、远期采购等采购政策，与上游供应商建立了 良好的合作关系，使得公司在保证上游资源供应的同时，能够取得优惠价格，强化了资源整合能力，控制 了成本。</w:t>
      </w:r>
    </w:p>
    <w:p>
      <w:pPr>
        <w:pStyle w:val="Style17"/>
        <w:keepNext w:val="0"/>
        <w:keepLines w:val="0"/>
        <w:widowControl w:val="0"/>
        <w:numPr>
          <w:ilvl w:val="0"/>
          <w:numId w:val="5"/>
        </w:numPr>
        <w:shd w:val="clear" w:color="auto" w:fill="auto"/>
        <w:tabs>
          <w:tab w:pos="799" w:val="left"/>
        </w:tabs>
        <w:bidi w:val="0"/>
        <w:spacing w:before="0" w:line="470" w:lineRule="exact"/>
        <w:ind w:left="0" w:right="0" w:firstLine="440"/>
        <w:jc w:val="both"/>
      </w:pPr>
      <w:bookmarkStart w:id="269" w:name="bookmark269"/>
      <w:bookmarkEnd w:id="269"/>
      <w:r>
        <w:rPr>
          <w:color w:val="000000"/>
          <w:spacing w:val="0"/>
          <w:w w:val="100"/>
          <w:position w:val="0"/>
        </w:rPr>
        <w:t>公司自主研发产品，率先推出新产品，不断对产品进行升级换代，对产品进行产品标准化和分级 管理，实施差异化产品战略，形成了具有全面和差异优势的产品线。</w:t>
      </w:r>
    </w:p>
    <w:p>
      <w:pPr>
        <w:pStyle w:val="Style17"/>
        <w:keepNext w:val="0"/>
        <w:keepLines w:val="0"/>
        <w:widowControl w:val="0"/>
        <w:numPr>
          <w:ilvl w:val="0"/>
          <w:numId w:val="5"/>
        </w:numPr>
        <w:shd w:val="clear" w:color="auto" w:fill="auto"/>
        <w:tabs>
          <w:tab w:pos="799" w:val="left"/>
        </w:tabs>
        <w:bidi w:val="0"/>
        <w:spacing w:before="0" w:after="400" w:line="480" w:lineRule="exact"/>
        <w:ind w:left="0" w:right="0" w:firstLine="440"/>
        <w:jc w:val="both"/>
      </w:pPr>
      <w:bookmarkStart w:id="270" w:name="bookmark270"/>
      <w:bookmarkEnd w:id="270"/>
      <w:r>
        <w:rPr>
          <w:color w:val="000000"/>
          <w:spacing w:val="0"/>
          <w:w w:val="100"/>
          <w:position w:val="0"/>
        </w:rPr>
        <w:t>公司自主研发了</w:t>
      </w:r>
      <w:r>
        <w:rPr>
          <w:rFonts w:ascii="Times New Roman" w:eastAsia="Times New Roman" w:hAnsi="Times New Roman" w:cs="Times New Roman"/>
          <w:color w:val="000000"/>
          <w:spacing w:val="0"/>
          <w:w w:val="100"/>
          <w:position w:val="0"/>
        </w:rPr>
        <w:t>ERP</w:t>
      </w:r>
      <w:r>
        <w:rPr>
          <w:color w:val="000000"/>
          <w:spacing w:val="0"/>
          <w:w w:val="100"/>
          <w:position w:val="0"/>
        </w:rPr>
        <w:t>综合运营管理系统，以此为基础形成了线上电子商务平台，规范了内部管理， 拓展了营销渠道，提高了运营效率。</w:t>
      </w:r>
    </w:p>
    <w:p>
      <w:pPr>
        <w:pStyle w:val="Style17"/>
        <w:keepNext w:val="0"/>
        <w:keepLines w:val="0"/>
        <w:widowControl w:val="0"/>
        <w:numPr>
          <w:ilvl w:val="0"/>
          <w:numId w:val="5"/>
        </w:numPr>
        <w:shd w:val="clear" w:color="auto" w:fill="auto"/>
        <w:tabs>
          <w:tab w:pos="359" w:val="left"/>
        </w:tabs>
        <w:bidi w:val="0"/>
        <w:spacing w:before="0" w:line="492" w:lineRule="auto"/>
        <w:ind w:left="0" w:right="0" w:firstLine="440"/>
        <w:jc w:val="both"/>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316" w:right="947" w:bottom="1465" w:left="1055" w:header="0" w:footer="3" w:gutter="0"/>
          <w:cols w:space="720"/>
          <w:noEndnote/>
          <w:titlePg/>
          <w:rtlGutter w:val="0"/>
          <w:docGrid w:linePitch="360"/>
        </w:sectPr>
      </w:pPr>
      <w:r>
        <w:rPr>
          <w:color w:val="000000"/>
          <w:spacing w:val="0"/>
          <w:w w:val="100"/>
          <w:position w:val="0"/>
        </w:rPr>
        <w:t xml:space="preserve">公司既是产品的研发和制造商，又是服务的提供商。公司强调旅行社运作全流程的改诰和优化， </w:t>
      </w:r>
    </w:p>
    <w:p>
      <w:pPr>
        <w:pStyle w:val="Style17"/>
        <w:keepNext w:val="0"/>
        <w:keepLines w:val="0"/>
        <w:widowControl w:val="0"/>
        <w:shd w:val="clear" w:color="auto" w:fill="auto"/>
        <w:tabs>
          <w:tab w:pos="359" w:val="left"/>
        </w:tabs>
        <w:bidi w:val="0"/>
        <w:spacing w:before="0" w:line="492" w:lineRule="auto"/>
        <w:ind w:left="0" w:right="0" w:firstLine="0"/>
        <w:jc w:val="both"/>
      </w:pPr>
      <w:bookmarkStart w:id="271" w:name="bookmark271"/>
      <w:bookmarkEnd w:id="271"/>
      <w:r>
        <w:rPr>
          <w:color w:val="000000"/>
          <w:spacing w:val="0"/>
          <w:w w:val="100"/>
          <w:position w:val="0"/>
        </w:rPr>
        <w:t>通过操作规范化、标准化保证并持续提高服务质量。</w:t>
      </w:r>
    </w:p>
    <w:p>
      <w:pPr>
        <w:pStyle w:val="Style17"/>
        <w:keepNext w:val="0"/>
        <w:keepLines w:val="0"/>
        <w:widowControl w:val="0"/>
        <w:shd w:val="clear" w:color="auto" w:fill="auto"/>
        <w:bidi w:val="0"/>
        <w:spacing w:before="0" w:line="467" w:lineRule="exact"/>
        <w:ind w:left="0" w:right="0" w:firstLine="0"/>
        <w:jc w:val="both"/>
      </w:pPr>
      <w:bookmarkStart w:id="272" w:name="bookmark272"/>
      <w:r>
        <w:rPr>
          <w:color w:val="000000"/>
          <w:spacing w:val="0"/>
          <w:w w:val="100"/>
          <w:position w:val="0"/>
        </w:rPr>
        <w:t>（</w:t>
      </w:r>
      <w:bookmarkEnd w:id="272"/>
      <w:r>
        <w:rPr>
          <w:color w:val="000000"/>
          <w:spacing w:val="0"/>
          <w:w w:val="100"/>
          <w:position w:val="0"/>
        </w:rPr>
        <w:t>二）资源整合及成本优势</w:t>
      </w:r>
    </w:p>
    <w:p>
      <w:pPr>
        <w:pStyle w:val="Style17"/>
        <w:keepNext w:val="0"/>
        <w:keepLines w:val="0"/>
        <w:widowControl w:val="0"/>
        <w:shd w:val="clear" w:color="auto" w:fill="auto"/>
        <w:bidi w:val="0"/>
        <w:spacing w:before="0" w:line="470" w:lineRule="exact"/>
        <w:ind w:left="0" w:right="0" w:firstLine="440"/>
        <w:jc w:val="both"/>
      </w:pPr>
      <w:r>
        <w:rPr>
          <w:color w:val="000000"/>
          <w:spacing w:val="0"/>
          <w:w w:val="100"/>
          <w:position w:val="0"/>
        </w:rPr>
        <w:t>整合资源是为了降低总成本，提高产品的性价比。公司是产品的制造者同时也是旅游产业链各要素的 整合者。对旅行社而言，能在多大范围、多高层次、多强密度上去整合资源，决定了企业的价值创造力和 发展边界。</w:t>
      </w:r>
    </w:p>
    <w:p>
      <w:pPr>
        <w:pStyle w:val="Style17"/>
        <w:keepNext w:val="0"/>
        <w:keepLines w:val="0"/>
        <w:widowControl w:val="0"/>
        <w:shd w:val="clear" w:color="auto" w:fill="auto"/>
        <w:bidi w:val="0"/>
        <w:spacing w:before="0" w:line="470" w:lineRule="exact"/>
        <w:ind w:left="0" w:right="0" w:firstLine="440"/>
        <w:jc w:val="both"/>
      </w:pPr>
      <w:r>
        <w:rPr>
          <w:color w:val="000000"/>
          <w:spacing w:val="0"/>
          <w:w w:val="100"/>
          <w:position w:val="0"/>
        </w:rPr>
        <w:t>公司拥有自己的机票代理资质，并与国内、国际</w:t>
      </w:r>
      <w:r>
        <w:rPr>
          <w:rFonts w:ascii="Times New Roman" w:eastAsia="Times New Roman" w:hAnsi="Times New Roman" w:cs="Times New Roman"/>
          <w:color w:val="000000"/>
          <w:spacing w:val="0"/>
          <w:w w:val="100"/>
          <w:position w:val="0"/>
        </w:rPr>
        <w:t>50</w:t>
      </w:r>
      <w:r>
        <w:rPr>
          <w:color w:val="000000"/>
          <w:spacing w:val="0"/>
          <w:w w:val="100"/>
          <w:position w:val="0"/>
        </w:rPr>
        <w:t>多家航空公司建立了长期紧密的合作关系，是多家 航空公司的</w:t>
      </w:r>
      <w:r>
        <w:rPr>
          <w:rFonts w:ascii="Times New Roman" w:eastAsia="Times New Roman" w:hAnsi="Times New Roman" w:cs="Times New Roman"/>
          <w:color w:val="000000"/>
          <w:spacing w:val="0"/>
          <w:w w:val="100"/>
          <w:position w:val="0"/>
        </w:rPr>
        <w:t>A</w:t>
      </w:r>
      <w:r>
        <w:rPr>
          <w:color w:val="000000"/>
          <w:spacing w:val="0"/>
          <w:w w:val="100"/>
          <w:position w:val="0"/>
        </w:rPr>
        <w:t>类客户，多次被中国国航、奥地利航空、海南航空、卡塔尔航空、法国航空、荷兰皇家航空、 国泰航空、港龙航空等航空公司授予最佳航空旅游合作奖、最佳团队销售奖、最佳合作伙伴奖等。不管是 国际航班、国际国内联运，还是国际联运，公司都能在很短时间内提出机票配置的最优解决方案。</w:t>
      </w:r>
    </w:p>
    <w:p>
      <w:pPr>
        <w:pStyle w:val="Style17"/>
        <w:keepNext w:val="0"/>
        <w:keepLines w:val="0"/>
        <w:widowControl w:val="0"/>
        <w:shd w:val="clear" w:color="auto" w:fill="auto"/>
        <w:bidi w:val="0"/>
        <w:spacing w:before="0" w:line="472" w:lineRule="exact"/>
        <w:ind w:left="0" w:right="0" w:firstLine="440"/>
        <w:jc w:val="both"/>
      </w:pPr>
      <w:r>
        <w:rPr>
          <w:color w:val="000000"/>
          <w:spacing w:val="0"/>
          <w:w w:val="100"/>
          <w:position w:val="0"/>
        </w:rPr>
        <w:t>目前公司与全球各大洲</w:t>
      </w:r>
      <w:r>
        <w:rPr>
          <w:rFonts w:ascii="Times New Roman" w:eastAsia="Times New Roman" w:hAnsi="Times New Roman" w:cs="Times New Roman"/>
          <w:color w:val="000000"/>
          <w:spacing w:val="0"/>
          <w:w w:val="100"/>
          <w:position w:val="0"/>
        </w:rPr>
        <w:t>90</w:t>
      </w:r>
      <w:r>
        <w:rPr>
          <w:color w:val="000000"/>
          <w:spacing w:val="0"/>
          <w:w w:val="100"/>
          <w:position w:val="0"/>
        </w:rPr>
        <w:t>多个国家和地区的</w:t>
      </w:r>
      <w:r>
        <w:rPr>
          <w:rFonts w:ascii="Times New Roman" w:eastAsia="Times New Roman" w:hAnsi="Times New Roman" w:cs="Times New Roman"/>
          <w:color w:val="000000"/>
          <w:spacing w:val="0"/>
          <w:w w:val="100"/>
          <w:position w:val="0"/>
        </w:rPr>
        <w:t>400</w:t>
      </w:r>
      <w:r>
        <w:rPr>
          <w:color w:val="000000"/>
          <w:spacing w:val="0"/>
          <w:w w:val="100"/>
          <w:position w:val="0"/>
        </w:rPr>
        <w:t>多个地接社通过签订协议等方式建立了合作关系，是 上述地接社的重要客户，并视情况更多地直接与境外酒店、餐厅、旅游车公司、景区联系，定期进行供应 商筛选。此外，公司取得了欧洲铁路、德国铁路、日本北海道铁路在中国的代理权，是上述供应商在中国 的核心代理之一，并是皇家加勒比、歌诗达、</w:t>
      </w:r>
      <w:r>
        <w:rPr>
          <w:rFonts w:ascii="Times New Roman" w:eastAsia="Times New Roman" w:hAnsi="Times New Roman" w:cs="Times New Roman"/>
          <w:color w:val="000000"/>
          <w:spacing w:val="0"/>
          <w:w w:val="100"/>
          <w:position w:val="0"/>
        </w:rPr>
        <w:t>MSC</w:t>
      </w:r>
      <w:r>
        <w:rPr>
          <w:color w:val="000000"/>
          <w:spacing w:val="0"/>
          <w:w w:val="100"/>
          <w:position w:val="0"/>
        </w:rPr>
        <w:t>、</w:t>
      </w:r>
      <w:r>
        <w:rPr>
          <w:color w:val="000000"/>
          <w:spacing w:val="0"/>
          <w:w w:val="100"/>
          <w:position w:val="0"/>
        </w:rPr>
        <w:t>丽星、诗丽雅等世界知名邮轮公司在中国的重要代理 商。</w:t>
      </w:r>
    </w:p>
    <w:p>
      <w:pPr>
        <w:pStyle w:val="Style17"/>
        <w:keepNext w:val="0"/>
        <w:keepLines w:val="0"/>
        <w:widowControl w:val="0"/>
        <w:shd w:val="clear" w:color="auto" w:fill="auto"/>
        <w:bidi w:val="0"/>
        <w:spacing w:before="0" w:line="466" w:lineRule="exact"/>
        <w:ind w:left="0" w:right="0" w:firstLine="440"/>
        <w:jc w:val="both"/>
      </w:pPr>
      <w:r>
        <w:rPr>
          <w:color w:val="000000"/>
          <w:spacing w:val="0"/>
          <w:w w:val="100"/>
          <w:position w:val="0"/>
        </w:rPr>
        <w:t>签证是国内旅行社开展出境游业务重要的制约因素之一，旅行社的经营规范程度和业务量直接影响使 领馆对旅行社的信任度，并由此影响签证的受理、出签的快慢和签证率的高低。公司是业内为数不多的可 以在北京、上海、广州、沈阳、成都、重庆等城市，特别是欧美主要旅游目的地国家使领馆送签证的旅行 社之一。公司在多国使领馆获得优先安排名额、优先送签、优先出签等优惠政策。</w:t>
      </w:r>
    </w:p>
    <w:p>
      <w:pPr>
        <w:pStyle w:val="Style17"/>
        <w:keepNext w:val="0"/>
        <w:keepLines w:val="0"/>
        <w:widowControl w:val="0"/>
        <w:shd w:val="clear" w:color="auto" w:fill="auto"/>
        <w:bidi w:val="0"/>
        <w:spacing w:before="0" w:line="467" w:lineRule="exact"/>
        <w:ind w:left="0" w:right="0" w:firstLine="440"/>
        <w:jc w:val="both"/>
      </w:pPr>
      <w:r>
        <w:rPr>
          <w:color w:val="000000"/>
          <w:spacing w:val="0"/>
          <w:w w:val="100"/>
          <w:position w:val="0"/>
        </w:rPr>
        <w:t>公司在产品设计和实现上具有丰富的资源优势，能够根据市场需求，灵活地进行组合，设计出不同类 型产品，或将公司具备的优势资源导入产品，或根据产品的需求，寻找最适合的资源，为不同层级的产品 提供最佳的性价比方案，最大程度发挥旅行社整合旅游产业链各供应商资源的优势。根据产品大纲，公司 对所需要的机票实行远期采购和集中采购，一般提前</w:t>
      </w:r>
      <w:r>
        <w:rPr>
          <w:rFonts w:ascii="Times New Roman" w:eastAsia="Times New Roman" w:hAnsi="Times New Roman" w:cs="Times New Roman"/>
          <w:color w:val="000000"/>
          <w:spacing w:val="0"/>
          <w:w w:val="100"/>
          <w:position w:val="0"/>
        </w:rPr>
        <w:t>3-6</w:t>
      </w:r>
      <w:r>
        <w:rPr>
          <w:color w:val="000000"/>
          <w:spacing w:val="0"/>
          <w:w w:val="100"/>
          <w:position w:val="0"/>
        </w:rPr>
        <w:t>个月进行预订，保证了公司在淡旺季都可以拿到充 足的机位及优惠的价格，实现低成本、规模化运作。根据市场的热点，进行包机、包船运作，如：批量运 作东南亚海岛（普吉岛、巴厘岛、长滩岛）、夏威夷、日本北海道包机包位；从出境邮轮产品进入中国市 场开始，连续七年在市场运作大型包船项目，在业内取得了重大的反响。同时，公司和境外旅游局、景点、 学校等，以及国内的专业摄影机构、俱乐部、婚庆公司等具有良好的合作关系，不断推出各类合作主题旅 游产品，如多目的地摄影之旅、蜜月之旅、法国品酒之旅、极地破冰之旅、荷兰低碳之旅、荷兰赏花之旅、 瑞士滑雪之旅、瑞士徒步之旅、英国夏令营等。</w:t>
      </w:r>
    </w:p>
    <w:p>
      <w:pPr>
        <w:pStyle w:val="Style17"/>
        <w:keepNext w:val="0"/>
        <w:keepLines w:val="0"/>
        <w:widowControl w:val="0"/>
        <w:shd w:val="clear" w:color="auto" w:fill="auto"/>
        <w:tabs>
          <w:tab w:pos="534" w:val="left"/>
        </w:tabs>
        <w:bidi w:val="0"/>
        <w:spacing w:before="0" w:line="469" w:lineRule="exact"/>
        <w:ind w:left="0" w:right="0" w:firstLine="0"/>
        <w:jc w:val="both"/>
      </w:pPr>
      <w:bookmarkStart w:id="273" w:name="bookmark273"/>
      <w:r>
        <w:rPr>
          <w:color w:val="000000"/>
          <w:spacing w:val="0"/>
          <w:w w:val="100"/>
          <w:position w:val="0"/>
        </w:rPr>
        <w:t>（</w:t>
      </w:r>
      <w:bookmarkEnd w:id="273"/>
      <w:r>
        <w:rPr>
          <w:color w:val="000000"/>
          <w:spacing w:val="0"/>
          <w:w w:val="100"/>
          <w:position w:val="0"/>
        </w:rPr>
        <w:t>三）</w:t>
        <w:tab/>
        <w:t>产品研发优势</w:t>
      </w:r>
    </w:p>
    <w:p>
      <w:pPr>
        <w:pStyle w:val="Style17"/>
        <w:keepNext w:val="0"/>
        <w:keepLines w:val="0"/>
        <w:widowControl w:val="0"/>
        <w:shd w:val="clear" w:color="auto" w:fill="auto"/>
        <w:bidi w:val="0"/>
        <w:spacing w:before="0" w:line="468" w:lineRule="exact"/>
        <w:ind w:left="0" w:right="0" w:firstLine="440"/>
        <w:jc w:val="both"/>
      </w:pPr>
      <w:r>
        <w:rPr>
          <w:color w:val="000000"/>
          <w:spacing w:val="0"/>
          <w:w w:val="100"/>
          <w:position w:val="0"/>
        </w:rPr>
        <w:t>公司以产品为核心，本着为大众做产品，让服务创造价值的理念，实施产品标准化和分级管理，在产 品设计上以新奇时尚、浪漫温情、人文艺术、回归自然四大主题为主导，坚持产品创新，通过开发不同种 类、差异化的产品，满足多样化、个性化的客户需求，不断发现市场、引领市场的需求。</w:t>
      </w:r>
    </w:p>
    <w:p>
      <w:pPr>
        <w:pStyle w:val="Style17"/>
        <w:keepNext w:val="0"/>
        <w:keepLines w:val="0"/>
        <w:widowControl w:val="0"/>
        <w:shd w:val="clear" w:color="auto" w:fill="auto"/>
        <w:bidi w:val="0"/>
        <w:spacing w:before="0" w:line="469" w:lineRule="exact"/>
        <w:ind w:left="0" w:right="0" w:firstLine="440"/>
        <w:jc w:val="both"/>
      </w:pPr>
      <w:r>
        <w:rPr>
          <w:color w:val="000000"/>
          <w:spacing w:val="0"/>
          <w:w w:val="100"/>
          <w:position w:val="0"/>
        </w:rPr>
        <w:t>经过多年的经营，公司建立了一整套完善的产品研发体系，拥有了专业水平高、从业时间长的产品研 发团队。公司产品研发团队由产品经理、销售人员、市场推广人员、领队组成，根据不同产品的设计目标， 邀请相关领域的专家或其他领域的公司参与，并及时征求参团客人意见。产品研发团队定期召开产品讨论 会，每年年初制定年度产品大纲、划分主要的产品季，根据不同目的地的特点，制定团队游、自由行、半 自由行等产品研发计划，在每个产品季推出新产品，并根据公司掌握资源的情况、市场突现热点、人们消 费心理的变化对相关产品进行及时调整，定期评估产品的效果。产品研发人员定期进行踩线、踩点，在产 品主题、产品理念、产品预期效果、产品要素标准及搭配上（航班、签证、酒店、餐饮、线路安排、景点 等）进行严格的推敲和检测，对产品设计的合理性、流畅性进行严格把关，注重细节服务和关怀服务，让 每个产品方案真正达到预先设定的客户体验效果。</w:t>
      </w:r>
    </w:p>
    <w:p>
      <w:pPr>
        <w:pStyle w:val="Style17"/>
        <w:keepNext w:val="0"/>
        <w:keepLines w:val="0"/>
        <w:widowControl w:val="0"/>
        <w:numPr>
          <w:ilvl w:val="0"/>
          <w:numId w:val="7"/>
        </w:numPr>
        <w:shd w:val="clear" w:color="auto" w:fill="auto"/>
        <w:tabs>
          <w:tab w:pos="792" w:val="left"/>
        </w:tabs>
        <w:bidi w:val="0"/>
        <w:spacing w:before="0" w:line="468" w:lineRule="exact"/>
        <w:ind w:left="0" w:right="0" w:firstLine="440"/>
        <w:jc w:val="both"/>
      </w:pPr>
      <w:bookmarkStart w:id="274" w:name="bookmark274"/>
      <w:bookmarkEnd w:id="274"/>
      <w:r>
        <w:rPr>
          <w:color w:val="000000"/>
          <w:spacing w:val="0"/>
          <w:w w:val="100"/>
          <w:position w:val="0"/>
        </w:rPr>
        <w:t>首次创新。公司的产品设计及开发团队拥有丰富的行业经验，与各目的地旅游机构有良好的合作 关系，具有先行获得资源、整合稀缺资源的能力，并具有丰富的市场数据和成熟的产品设计、开发流程， 内部旅游资源完全实现共享，能够迅速地响应客户需求，进行产品创新，从而创造需求，占领市场份额。</w:t>
      </w:r>
    </w:p>
    <w:p>
      <w:pPr>
        <w:pStyle w:val="Style17"/>
        <w:keepNext w:val="0"/>
        <w:keepLines w:val="0"/>
        <w:widowControl w:val="0"/>
        <w:numPr>
          <w:ilvl w:val="0"/>
          <w:numId w:val="7"/>
        </w:numPr>
        <w:shd w:val="clear" w:color="auto" w:fill="auto"/>
        <w:tabs>
          <w:tab w:pos="792" w:val="left"/>
        </w:tabs>
        <w:bidi w:val="0"/>
        <w:spacing w:before="0" w:line="467" w:lineRule="exact"/>
        <w:ind w:left="0" w:right="0" w:firstLine="440"/>
        <w:jc w:val="both"/>
      </w:pPr>
      <w:bookmarkStart w:id="275" w:name="bookmark275"/>
      <w:bookmarkEnd w:id="275"/>
      <w:r>
        <w:rPr>
          <w:color w:val="000000"/>
          <w:spacing w:val="0"/>
          <w:w w:val="100"/>
          <w:position w:val="0"/>
        </w:rPr>
        <w:t>持续创新。公司部分稀缺资源产品很难被竞争对手复制，而部分资源相对公开的新产品，在推出 后两至三个月左右可能被竞争对手复制。为区别于竞争对手，公司在行业内率先推出</w:t>
      </w:r>
      <w:r>
        <w:rPr>
          <w:rFonts w:ascii="Times New Roman" w:eastAsia="Times New Roman" w:hAnsi="Times New Roman" w:cs="Times New Roman"/>
          <w:color w:val="000000"/>
          <w:spacing w:val="0"/>
          <w:w w:val="100"/>
          <w:position w:val="0"/>
        </w:rPr>
        <w:t>“</w:t>
      </w:r>
      <w:r>
        <w:rPr>
          <w:color w:val="000000"/>
          <w:spacing w:val="0"/>
          <w:w w:val="100"/>
          <w:position w:val="0"/>
        </w:rPr>
        <w:t>旅游产品评级服务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通过产品升级和分层，推出差异化产品等服务创新手段，进行产品的持续创新，满足各类人群的个性化需 求，进一步巩固了产品的优势地位。</w:t>
      </w:r>
    </w:p>
    <w:p>
      <w:pPr>
        <w:pStyle w:val="Style17"/>
        <w:keepNext w:val="0"/>
        <w:keepLines w:val="0"/>
        <w:widowControl w:val="0"/>
        <w:shd w:val="clear" w:color="auto" w:fill="auto"/>
        <w:bidi w:val="0"/>
        <w:spacing w:before="0" w:line="469" w:lineRule="exact"/>
        <w:ind w:left="0" w:right="0" w:firstLine="440"/>
        <w:jc w:val="both"/>
      </w:pPr>
      <w:r>
        <w:rPr>
          <w:color w:val="000000"/>
          <w:spacing w:val="0"/>
          <w:w w:val="100"/>
          <w:position w:val="0"/>
        </w:rPr>
        <w:t>近年来，公司在国内首创了多条旅游线路和产品。目前，公司拥有从北京、上海、成都、沈阳、重庆、 青岛、武汉、杭州、南京、西安、厦门、昆明等地作为出发地的旅游产品，拥有约百余条长线及其他出境 旅游线路，目的地遍布各大洲，不仅拥有目前市场上绝大多数的大众游线路，而且拥有能够满足不同消费 者的个性化需求，独具特色的深度游、主题游、自助游或半自助游等旅游产品。</w:t>
      </w:r>
    </w:p>
    <w:p>
      <w:pPr>
        <w:pStyle w:val="Style17"/>
        <w:keepNext w:val="0"/>
        <w:keepLines w:val="0"/>
        <w:widowControl w:val="0"/>
        <w:shd w:val="clear" w:color="auto" w:fill="auto"/>
        <w:tabs>
          <w:tab w:pos="534" w:val="left"/>
        </w:tabs>
        <w:bidi w:val="0"/>
        <w:spacing w:before="0" w:line="469" w:lineRule="exact"/>
        <w:ind w:left="0" w:right="0" w:firstLine="0"/>
        <w:jc w:val="both"/>
      </w:pPr>
      <w:bookmarkStart w:id="276" w:name="bookmark276"/>
      <w:r>
        <w:rPr>
          <w:color w:val="000000"/>
          <w:spacing w:val="0"/>
          <w:w w:val="100"/>
          <w:position w:val="0"/>
        </w:rPr>
        <w:t>（</w:t>
      </w:r>
      <w:bookmarkEnd w:id="276"/>
      <w:r>
        <w:rPr>
          <w:color w:val="000000"/>
          <w:spacing w:val="0"/>
          <w:w w:val="100"/>
          <w:position w:val="0"/>
        </w:rPr>
        <w:t>四）</w:t>
        <w:tab/>
        <w:t>服务质量优势</w:t>
      </w:r>
    </w:p>
    <w:p>
      <w:pPr>
        <w:pStyle w:val="Style17"/>
        <w:keepNext w:val="0"/>
        <w:keepLines w:val="0"/>
        <w:widowControl w:val="0"/>
        <w:shd w:val="clear" w:color="auto" w:fill="auto"/>
        <w:bidi w:val="0"/>
        <w:spacing w:before="0" w:line="466" w:lineRule="exact"/>
        <w:ind w:left="0" w:right="0" w:firstLine="440"/>
        <w:jc w:val="both"/>
      </w:pPr>
      <w:r>
        <w:rPr>
          <w:color w:val="000000"/>
          <w:spacing w:val="0"/>
          <w:w w:val="100"/>
          <w:position w:val="0"/>
        </w:rPr>
        <w:t xml:space="preserve">旅游产品具有无形性、生产和消费不可分离的特点，旅游产品的好坏，是否取得如期的旅游效果，是 否实现了如期的满意度，需要通过游客对服务的感知来检验。公司既是产品的研发和制造商，又是服务的 </w:t>
      </w:r>
      <w:r>
        <w:rPr>
          <w:color w:val="000000"/>
          <w:spacing w:val="0"/>
          <w:w w:val="100"/>
          <w:position w:val="0"/>
        </w:rPr>
        <w:t>提供商。公司坚持将客户感受和体验放在第一位，强调从资源采购、产品研发、销售推广到团队运作的旅 行社运作全流程的改造和优化，通过操作规范化、标准化来提高服务质量，为消费者提供专业的一站式全 方位服务。</w:t>
      </w:r>
      <w:r>
        <w:rPr>
          <w:rFonts w:ascii="Times New Roman" w:eastAsia="Times New Roman" w:hAnsi="Times New Roman" w:cs="Times New Roman"/>
          <w:color w:val="000000"/>
          <w:spacing w:val="0"/>
          <w:w w:val="100"/>
          <w:position w:val="0"/>
        </w:rPr>
        <w:t>2007</w:t>
      </w:r>
      <w:r>
        <w:rPr>
          <w:color w:val="000000"/>
          <w:spacing w:val="0"/>
          <w:w w:val="100"/>
          <w:position w:val="0"/>
        </w:rPr>
        <w:t>年底公司通过了</w:t>
      </w:r>
      <w:r>
        <w:rPr>
          <w:rFonts w:ascii="Times New Roman" w:eastAsia="Times New Roman" w:hAnsi="Times New Roman" w:cs="Times New Roman"/>
          <w:color w:val="000000"/>
          <w:spacing w:val="0"/>
          <w:w w:val="100"/>
          <w:position w:val="0"/>
        </w:rPr>
        <w:t>IS09001</w:t>
      </w:r>
      <w:r>
        <w:rPr>
          <w:color w:val="000000"/>
          <w:spacing w:val="0"/>
          <w:w w:val="100"/>
          <w:position w:val="0"/>
        </w:rPr>
        <w:t>质量管理体系认证，进一步加强了对服务过程的质量控制。</w:t>
      </w:r>
    </w:p>
    <w:p>
      <w:pPr>
        <w:pStyle w:val="Style17"/>
        <w:keepNext w:val="0"/>
        <w:keepLines w:val="0"/>
        <w:widowControl w:val="0"/>
        <w:shd w:val="clear" w:color="auto" w:fill="auto"/>
        <w:bidi w:val="0"/>
        <w:spacing w:before="0" w:line="467" w:lineRule="exact"/>
        <w:ind w:left="0" w:right="0" w:firstLine="440"/>
        <w:jc w:val="both"/>
      </w:pPr>
      <w:r>
        <w:rPr>
          <w:color w:val="000000"/>
          <w:spacing w:val="0"/>
          <w:w w:val="100"/>
          <w:position w:val="0"/>
        </w:rPr>
        <w:t>公司从资源采购、产品研发开始就注重服务质量，量化各类产品的服务标准，从源头上保证服务质量。 遵循产品客观性描述评价，关键要素尽可能配上图片展示，销售人员要对旅游者的预期进行充分的了解, 尽可能缩小产品本身和客人预期的差距，推荐真正适合客人的产品，从而满足旅游者的基本预期。通过让 每位客人填写《客人意见调查表》，以及领队日志、电话回访的方式，进行产品和服务的检测，对于不符 合产品、服务质量要求的事件进行分析，制定整改措施，对服务质量体系进行持续改进。</w:t>
      </w:r>
    </w:p>
    <w:p>
      <w:pPr>
        <w:pStyle w:val="Style17"/>
        <w:keepNext w:val="0"/>
        <w:keepLines w:val="0"/>
        <w:widowControl w:val="0"/>
        <w:shd w:val="clear" w:color="auto" w:fill="auto"/>
        <w:bidi w:val="0"/>
        <w:spacing w:before="0" w:line="468" w:lineRule="exact"/>
        <w:ind w:left="0" w:right="0" w:firstLine="440"/>
        <w:jc w:val="both"/>
      </w:pPr>
      <w:r>
        <w:rPr>
          <w:color w:val="000000"/>
          <w:spacing w:val="0"/>
          <w:w w:val="100"/>
          <w:position w:val="0"/>
        </w:rPr>
        <w:t>经过多年的经营，公司积累了大量的出境旅游团队操作经验，培养选拔了一批经验丰富、敬业尽职的 优秀领队人员。公司对领队服务进行规范化管理，加大对领队人员的培训，制定了《领队服务管理制度》、 《领队服务标准及工作规范》，对领队服务的具体内容和要求做了详细的规定。</w:t>
      </w:r>
    </w:p>
    <w:p>
      <w:pPr>
        <w:pStyle w:val="Style17"/>
        <w:keepNext w:val="0"/>
        <w:keepLines w:val="0"/>
        <w:widowControl w:val="0"/>
        <w:shd w:val="clear" w:color="auto" w:fill="auto"/>
        <w:bidi w:val="0"/>
        <w:spacing w:before="0" w:line="466" w:lineRule="exact"/>
        <w:ind w:left="0" w:right="0" w:firstLine="440"/>
        <w:jc w:val="both"/>
      </w:pPr>
      <w:r>
        <w:rPr>
          <w:color w:val="000000"/>
          <w:spacing w:val="0"/>
          <w:w w:val="100"/>
          <w:position w:val="0"/>
        </w:rPr>
        <w:t>公司严格控制采购质量，定期对地接、酒店、餐厅、景点、航空公司等供应商进行评估，及时更换不 合格的供应商，不断改进和提升产品，为客人提供更多的尊崇、温馨的细节服务。</w:t>
      </w:r>
    </w:p>
    <w:p>
      <w:pPr>
        <w:pStyle w:val="Style17"/>
        <w:keepNext w:val="0"/>
        <w:keepLines w:val="0"/>
        <w:widowControl w:val="0"/>
        <w:shd w:val="clear" w:color="auto" w:fill="auto"/>
        <w:bidi w:val="0"/>
        <w:spacing w:before="0" w:line="490" w:lineRule="exact"/>
        <w:ind w:left="0" w:right="0" w:firstLine="440"/>
        <w:jc w:val="both"/>
      </w:pPr>
      <w:r>
        <w:rPr>
          <w:color w:val="000000"/>
          <w:spacing w:val="0"/>
          <w:w w:val="100"/>
          <w:position w:val="0"/>
        </w:rPr>
        <w:t>近年来公司坚持实施以上措施，并开展</w:t>
      </w:r>
      <w:r>
        <w:rPr>
          <w:rFonts w:ascii="Times New Roman" w:eastAsia="Times New Roman" w:hAnsi="Times New Roman" w:cs="Times New Roman"/>
          <w:color w:val="000000"/>
          <w:spacing w:val="0"/>
          <w:w w:val="100"/>
          <w:position w:val="0"/>
        </w:rPr>
        <w:t>“</w:t>
      </w:r>
      <w:r>
        <w:rPr>
          <w:color w:val="000000"/>
          <w:spacing w:val="0"/>
          <w:w w:val="100"/>
          <w:position w:val="0"/>
        </w:rPr>
        <w:t>质量年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标准年</w:t>
      </w:r>
      <w:r>
        <w:rPr>
          <w:rFonts w:ascii="Times New Roman" w:eastAsia="Times New Roman" w:hAnsi="Times New Roman" w:cs="Times New Roman"/>
          <w:color w:val="000000"/>
          <w:spacing w:val="0"/>
          <w:w w:val="100"/>
          <w:position w:val="0"/>
        </w:rPr>
        <w:t>”</w:t>
      </w:r>
      <w:r>
        <w:rPr>
          <w:color w:val="000000"/>
          <w:spacing w:val="0"/>
          <w:w w:val="100"/>
          <w:position w:val="0"/>
        </w:rPr>
        <w:t>等活动，不断提高产品服务水平，让客人 真正体验到旅行的乐趣，享受公司的服务过程，为公司赢得了良好口碑和众多荣誉。</w:t>
      </w:r>
    </w:p>
    <w:p>
      <w:pPr>
        <w:pStyle w:val="Style17"/>
        <w:keepNext w:val="0"/>
        <w:keepLines w:val="0"/>
        <w:widowControl w:val="0"/>
        <w:shd w:val="clear" w:color="auto" w:fill="auto"/>
        <w:tabs>
          <w:tab w:pos="534" w:val="left"/>
        </w:tabs>
        <w:bidi w:val="0"/>
        <w:spacing w:before="0" w:line="468" w:lineRule="exact"/>
        <w:ind w:left="0" w:right="0" w:firstLine="0"/>
        <w:jc w:val="both"/>
      </w:pPr>
      <w:bookmarkStart w:id="277" w:name="bookmark277"/>
      <w:r>
        <w:rPr>
          <w:color w:val="000000"/>
          <w:spacing w:val="0"/>
          <w:w w:val="100"/>
          <w:position w:val="0"/>
        </w:rPr>
        <w:t>（</w:t>
      </w:r>
      <w:bookmarkEnd w:id="277"/>
      <w:r>
        <w:rPr>
          <w:color w:val="000000"/>
          <w:spacing w:val="0"/>
          <w:w w:val="100"/>
          <w:position w:val="0"/>
        </w:rPr>
        <w:t>五）</w:t>
        <w:tab/>
        <w:t>客户优势</w:t>
      </w:r>
    </w:p>
    <w:p>
      <w:pPr>
        <w:pStyle w:val="Style17"/>
        <w:keepNext w:val="0"/>
        <w:keepLines w:val="0"/>
        <w:widowControl w:val="0"/>
        <w:shd w:val="clear" w:color="auto" w:fill="auto"/>
        <w:bidi w:val="0"/>
        <w:spacing w:before="0" w:line="469" w:lineRule="exact"/>
        <w:ind w:left="0" w:right="0" w:firstLine="440"/>
        <w:jc w:val="both"/>
      </w:pPr>
      <w:r>
        <w:rPr>
          <w:color w:val="000000"/>
          <w:spacing w:val="0"/>
          <w:w w:val="100"/>
          <w:position w:val="0"/>
        </w:rPr>
        <w:t>公司以做强做大批发业务为起点，始终坚持与代理商双赢的理念，与全国近</w:t>
      </w:r>
      <w:r>
        <w:rPr>
          <w:rFonts w:ascii="Times New Roman" w:eastAsia="Times New Roman" w:hAnsi="Times New Roman" w:cs="Times New Roman"/>
          <w:color w:val="000000"/>
          <w:spacing w:val="0"/>
          <w:w w:val="100"/>
          <w:position w:val="0"/>
        </w:rPr>
        <w:t>2,000</w:t>
      </w:r>
      <w:r>
        <w:rPr>
          <w:color w:val="000000"/>
          <w:spacing w:val="0"/>
          <w:w w:val="100"/>
          <w:position w:val="0"/>
        </w:rPr>
        <w:t>家代理商建立了长期 稳定的合作关系，覆盖了除广东、广西及海南三省以外的主要省市。基于产品研发优势和资源整合优势， 公司能够不断推出适销对路的旅游产品，从而保证了代理商与公司合作的积极性。公司对批发业务采取了 多项营销措施：公司坚持实施</w:t>
      </w:r>
      <w:r>
        <w:rPr>
          <w:rFonts w:ascii="Times New Roman" w:eastAsia="Times New Roman" w:hAnsi="Times New Roman" w:cs="Times New Roman"/>
          <w:color w:val="000000"/>
          <w:spacing w:val="0"/>
          <w:w w:val="100"/>
          <w:position w:val="0"/>
        </w:rPr>
        <w:t>“</w:t>
      </w:r>
      <w:r>
        <w:rPr>
          <w:color w:val="000000"/>
          <w:spacing w:val="0"/>
          <w:w w:val="100"/>
          <w:position w:val="0"/>
        </w:rPr>
        <w:t>一价制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即公司零售业务价格与代理商将公司旅游产品销售给终端消费者 的价格一致；在各地开展产品推介会；定期对代理商进行专业知识培训、产品培训；派销售人员直接到代 理商现场提供产品咨询和服务等。通过这些措施增强了代理商对公司的产品认同度，提高了代理商对公司 的黏性。</w:t>
      </w:r>
    </w:p>
    <w:p>
      <w:pPr>
        <w:pStyle w:val="Style17"/>
        <w:keepNext w:val="0"/>
        <w:keepLines w:val="0"/>
        <w:widowControl w:val="0"/>
        <w:shd w:val="clear" w:color="auto" w:fill="auto"/>
        <w:bidi w:val="0"/>
        <w:spacing w:before="0" w:line="470" w:lineRule="exact"/>
        <w:ind w:left="0" w:right="0" w:firstLine="440"/>
        <w:jc w:val="both"/>
      </w:pPr>
      <w:r>
        <w:rPr>
          <w:color w:val="000000"/>
          <w:spacing w:val="0"/>
          <w:w w:val="100"/>
          <w:position w:val="0"/>
        </w:rPr>
        <w:t>公司商务会奖业务从医药行业开始，现已拓展至现代制造、电子通信、金融保险、院校协会等行业， 拥有了辉瑞、拜耳、阿斯利康、联想、通用、腾讯、奔驰、泰康人寿、工商银行、平安保险、</w:t>
      </w:r>
      <w:r>
        <w:rPr>
          <w:rFonts w:ascii="Times New Roman" w:eastAsia="Times New Roman" w:hAnsi="Times New Roman" w:cs="Times New Roman"/>
          <w:color w:val="000000"/>
          <w:spacing w:val="0"/>
          <w:w w:val="100"/>
          <w:position w:val="0"/>
        </w:rPr>
        <w:t>VISA</w:t>
      </w:r>
      <w:r>
        <w:rPr>
          <w:color w:val="000000"/>
          <w:spacing w:val="0"/>
          <w:w w:val="100"/>
          <w:position w:val="0"/>
        </w:rPr>
        <w:t>公司等 众多国内外知名企业客户，公司的商务会奖业务具有良好的口碑和客户满意度。</w:t>
      </w:r>
    </w:p>
    <w:p>
      <w:pPr>
        <w:pStyle w:val="Style17"/>
        <w:keepNext w:val="0"/>
        <w:keepLines w:val="0"/>
        <w:widowControl w:val="0"/>
        <w:shd w:val="clear" w:color="auto" w:fill="auto"/>
        <w:tabs>
          <w:tab w:pos="534" w:val="left"/>
        </w:tabs>
        <w:bidi w:val="0"/>
        <w:spacing w:before="0" w:line="468" w:lineRule="exact"/>
        <w:ind w:left="0" w:right="0" w:firstLine="0"/>
        <w:jc w:val="both"/>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316" w:right="947" w:bottom="1465" w:left="1055" w:header="0" w:footer="3" w:gutter="0"/>
          <w:cols w:space="720"/>
          <w:noEndnote/>
          <w:titlePg/>
          <w:rtlGutter w:val="0"/>
          <w:docGrid w:linePitch="360"/>
        </w:sectPr>
      </w:pPr>
      <w:bookmarkStart w:id="278" w:name="bookmark278"/>
      <w:r>
        <w:rPr>
          <w:color w:val="000000"/>
          <w:spacing w:val="0"/>
          <w:w w:val="100"/>
          <w:position w:val="0"/>
        </w:rPr>
        <w:t>（</w:t>
      </w:r>
      <w:bookmarkEnd w:id="278"/>
      <w:r>
        <w:rPr>
          <w:color w:val="000000"/>
          <w:spacing w:val="0"/>
          <w:w w:val="100"/>
          <w:position w:val="0"/>
        </w:rPr>
        <w:t>六）</w:t>
        <w:tab/>
        <w:t>业务协同优势</w:t>
      </w:r>
    </w:p>
    <w:p>
      <w:pPr>
        <w:pStyle w:val="Style17"/>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随着公司发展战略的逐步实施，公司形成了以出境游批发业务为龙头，出境游批发、零售及商务会奖</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旅游业务互相促进、协同发展的格局，具有业务协同优势。出境游批发、零售、商务会奖旅游业务关系如</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下：</w:t>
      </w:r>
    </w:p>
    <w:p>
      <w:pPr>
        <w:framePr w:w="6734" w:h="3888" w:wrap="notBeside" w:vAnchor="text" w:hAnchor="text" w:x="1477" w:y="1"/>
        <w:widowControl w:val="0"/>
        <w:rPr>
          <w:sz w:val="2"/>
          <w:szCs w:val="2"/>
        </w:rPr>
      </w:pPr>
      <w:r>
        <w:drawing>
          <wp:inline>
            <wp:extent cx="4279265" cy="2468880"/>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77"/>
                    <a:stretch/>
                  </pic:blipFill>
                  <pic:spPr>
                    <a:xfrm>
                      <a:ext cx="4279265" cy="2468880"/>
                    </a:xfrm>
                    <a:prstGeom prst="rect"/>
                  </pic:spPr>
                </pic:pic>
              </a:graphicData>
            </a:graphic>
          </wp:inline>
        </w:drawing>
      </w:r>
    </w:p>
    <w:p>
      <w:pPr>
        <w:widowControl w:val="0"/>
        <w:spacing w:line="1" w:lineRule="exact"/>
      </w:pPr>
      <w:r>
        <mc:AlternateContent>
          <mc:Choice Requires="wps">
            <w:drawing>
              <wp:anchor distT="0" distB="0" distL="937260" distR="4329430" simplePos="0" relativeHeight="125829378" behindDoc="0" locked="0" layoutInCell="1" allowOverlap="1">
                <wp:simplePos x="0" y="0"/>
                <wp:positionH relativeFrom="column">
                  <wp:posOffset>2610485</wp:posOffset>
                </wp:positionH>
                <wp:positionV relativeFrom="paragraph">
                  <wp:posOffset>201295</wp:posOffset>
                </wp:positionV>
                <wp:extent cx="883920" cy="182880"/>
                <wp:wrapTopAndBottom/>
                <wp:docPr id="164" name="Shape 164"/>
                <a:graphic xmlns:a="http://schemas.openxmlformats.org/drawingml/2006/main">
                  <a:graphicData uri="http://schemas.microsoft.com/office/word/2010/wordprocessingShape">
                    <wps:wsp>
                      <wps:cNvSpPr txBox="1"/>
                      <wps:spPr>
                        <a:xfrm>
                          <a:ext cx="883920" cy="1828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商务会奖旅游</w:t>
                            </w:r>
                          </w:p>
                        </w:txbxContent>
                      </wps:txbx>
                      <wps:bodyPr lIns="0" tIns="0" rIns="0" bIns="0">
                        <a:noAutoFit/>
                      </wps:bodyPr>
                    </wps:wsp>
                  </a:graphicData>
                </a:graphic>
              </wp:anchor>
            </w:drawing>
          </mc:Choice>
          <mc:Fallback>
            <w:pict>
              <v:shape id="_x0000_s1190" type="#_x0000_t202" style="position:absolute;margin-left:205.55000000000001pt;margin-top:15.85pt;width:69.600000000000009pt;height:14.4pt;z-index:-125829375;mso-wrap-distance-left:73.799999999999997pt;mso-wrap-distance-right:340.90000000000003pt" filled="f" stroked="f">
                <v:textbox inset="0,0,0,0">
                  <w:txbxContent>
                    <w:p>
                      <w:pPr>
                        <w:pStyle w:val="Style5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商务会奖旅游</w:t>
                      </w:r>
                    </w:p>
                  </w:txbxContent>
                </v:textbox>
                <w10:wrap type="topAndBottom"/>
              </v:shape>
            </w:pict>
          </mc:Fallback>
        </mc:AlternateContent>
      </w:r>
      <w:r>
        <mc:AlternateContent>
          <mc:Choice Requires="wps">
            <w:drawing>
              <wp:anchor distT="0" distB="0" distL="937260" distR="4341495" simplePos="0" relativeHeight="125829380" behindDoc="0" locked="0" layoutInCell="1" allowOverlap="1">
                <wp:simplePos x="0" y="0"/>
                <wp:positionH relativeFrom="column">
                  <wp:posOffset>4290060</wp:posOffset>
                </wp:positionH>
                <wp:positionV relativeFrom="paragraph">
                  <wp:posOffset>1009015</wp:posOffset>
                </wp:positionV>
                <wp:extent cx="871855" cy="347345"/>
                <wp:wrapTopAndBottom/>
                <wp:docPr id="166" name="Shape 166"/>
                <a:graphic xmlns:a="http://schemas.openxmlformats.org/drawingml/2006/main">
                  <a:graphicData uri="http://schemas.microsoft.com/office/word/2010/wordprocessingShape">
                    <wps:wsp>
                      <wps:cNvSpPr txBox="1"/>
                      <wps:spPr>
                        <a:xfrm>
                          <a:ext cx="871855" cy="347345"/>
                        </a:xfrm>
                        <a:prstGeom prst="rect"/>
                        <a:noFill/>
                      </wps:spPr>
                      <wps:txbx>
                        <w:txbxContent>
                          <w:p>
                            <w:pPr>
                              <w:pStyle w:val="Style52"/>
                              <w:keepNext w:val="0"/>
                              <w:keepLines w:val="0"/>
                              <w:widowControl w:val="0"/>
                              <w:shd w:val="clear" w:color="auto" w:fill="auto"/>
                              <w:bidi w:val="0"/>
                              <w:spacing w:before="0" w:after="0" w:line="259" w:lineRule="exact"/>
                              <w:ind w:left="0" w:right="0" w:firstLine="0"/>
                              <w:jc w:val="center"/>
                            </w:pPr>
                            <w:r>
                              <w:rPr>
                                <w:color w:val="25220C"/>
                                <w:spacing w:val="0"/>
                                <w:w w:val="100"/>
                                <w:position w:val="0"/>
                                <w:sz w:val="22"/>
                                <w:szCs w:val="22"/>
                              </w:rPr>
                              <w:t xml:space="preserve">出境旅游零售 </w:t>
                            </w:r>
                            <w:r>
                              <w:rPr>
                                <w:color w:val="000000"/>
                                <w:spacing w:val="0"/>
                                <w:w w:val="100"/>
                                <w:position w:val="0"/>
                              </w:rPr>
                              <w:t>（—</w:t>
                            </w:r>
                            <w:r>
                              <w:rPr>
                                <w:color w:val="25220C"/>
                                <w:spacing w:val="0"/>
                                <w:w w:val="100"/>
                                <w:position w:val="0"/>
                              </w:rPr>
                              <w:t>站式旅游）</w:t>
                            </w:r>
                          </w:p>
                        </w:txbxContent>
                      </wps:txbx>
                      <wps:bodyPr lIns="0" tIns="0" rIns="0" bIns="0">
                        <a:noAutoFit/>
                      </wps:bodyPr>
                    </wps:wsp>
                  </a:graphicData>
                </a:graphic>
              </wp:anchor>
            </w:drawing>
          </mc:Choice>
          <mc:Fallback>
            <w:pict>
              <v:shape id="_x0000_s1192" type="#_x0000_t202" style="position:absolute;margin-left:337.80000000000001pt;margin-top:79.450000000000003pt;width:68.650000000000006pt;height:27.350000000000001pt;z-index:-125829373;mso-wrap-distance-left:73.799999999999997pt;mso-wrap-distance-right:341.85000000000002pt" filled="f" stroked="f">
                <v:textbox inset="0,0,0,0">
                  <w:txbxContent>
                    <w:p>
                      <w:pPr>
                        <w:pStyle w:val="Style52"/>
                        <w:keepNext w:val="0"/>
                        <w:keepLines w:val="0"/>
                        <w:widowControl w:val="0"/>
                        <w:shd w:val="clear" w:color="auto" w:fill="auto"/>
                        <w:bidi w:val="0"/>
                        <w:spacing w:before="0" w:after="0" w:line="259" w:lineRule="exact"/>
                        <w:ind w:left="0" w:right="0" w:firstLine="0"/>
                        <w:jc w:val="center"/>
                      </w:pPr>
                      <w:r>
                        <w:rPr>
                          <w:color w:val="25220C"/>
                          <w:spacing w:val="0"/>
                          <w:w w:val="100"/>
                          <w:position w:val="0"/>
                          <w:sz w:val="22"/>
                          <w:szCs w:val="22"/>
                        </w:rPr>
                        <w:t xml:space="preserve">出境旅游零售 </w:t>
                      </w:r>
                      <w:r>
                        <w:rPr>
                          <w:color w:val="000000"/>
                          <w:spacing w:val="0"/>
                          <w:w w:val="100"/>
                          <w:position w:val="0"/>
                        </w:rPr>
                        <w:t>（—</w:t>
                      </w:r>
                      <w:r>
                        <w:rPr>
                          <w:color w:val="25220C"/>
                          <w:spacing w:val="0"/>
                          <w:w w:val="100"/>
                          <w:position w:val="0"/>
                        </w:rPr>
                        <w:t>站式旅游）</w:t>
                      </w:r>
                    </w:p>
                  </w:txbxContent>
                </v:textbox>
                <w10:wrap type="topAndBottom"/>
              </v:shape>
            </w:pict>
          </mc:Fallback>
        </mc:AlternateContent>
      </w:r>
      <w:r>
        <mc:AlternateContent>
          <mc:Choice Requires="wps">
            <w:drawing>
              <wp:anchor distT="0" distB="0" distL="937260" distR="3884295" simplePos="0" relativeHeight="125829382" behindDoc="0" locked="0" layoutInCell="1" allowOverlap="1">
                <wp:simplePos x="0" y="0"/>
                <wp:positionH relativeFrom="column">
                  <wp:posOffset>2513330</wp:posOffset>
                </wp:positionH>
                <wp:positionV relativeFrom="paragraph">
                  <wp:posOffset>895985</wp:posOffset>
                </wp:positionV>
                <wp:extent cx="1329055" cy="189230"/>
                <wp:wrapTopAndBottom/>
                <wp:docPr id="168" name="Shape 168"/>
                <a:graphic xmlns:a="http://schemas.openxmlformats.org/drawingml/2006/main">
                  <a:graphicData uri="http://schemas.microsoft.com/office/word/2010/wordprocessingShape">
                    <wps:wsp>
                      <wps:cNvSpPr txBox="1"/>
                      <wps:spPr>
                        <a:xfrm>
                          <a:ext cx="1329055" cy="18923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提升利润空间、产品信息</w:t>
                            </w:r>
                          </w:p>
                        </w:txbxContent>
                      </wps:txbx>
                      <wps:bodyPr lIns="0" tIns="0" rIns="0" bIns="0">
                        <a:noAutoFit/>
                      </wps:bodyPr>
                    </wps:wsp>
                  </a:graphicData>
                </a:graphic>
              </wp:anchor>
            </w:drawing>
          </mc:Choice>
          <mc:Fallback>
            <w:pict>
              <v:shape id="_x0000_s1194" type="#_x0000_t202" style="position:absolute;margin-left:197.90000000000001pt;margin-top:70.549999999999997pt;width:104.65000000000001pt;height:14.9pt;z-index:-125829371;mso-wrap-distance-left:73.799999999999997pt;mso-wrap-distance-right:305.85000000000002pt"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提升利润空间、产品信息</w:t>
                      </w:r>
                    </w:p>
                  </w:txbxContent>
                </v:textbox>
                <w10:wrap type="topAndBottom"/>
              </v:shape>
            </w:pict>
          </mc:Fallback>
        </mc:AlternateContent>
      </w:r>
      <w:r>
        <mc:AlternateContent>
          <mc:Choice Requires="wps">
            <w:drawing>
              <wp:anchor distT="0" distB="0" distL="937260" distR="3890645" simplePos="0" relativeHeight="125829384" behindDoc="0" locked="0" layoutInCell="1" allowOverlap="1">
                <wp:simplePos x="0" y="0"/>
                <wp:positionH relativeFrom="column">
                  <wp:posOffset>2299970</wp:posOffset>
                </wp:positionH>
                <wp:positionV relativeFrom="paragraph">
                  <wp:posOffset>1231265</wp:posOffset>
                </wp:positionV>
                <wp:extent cx="1322705" cy="182880"/>
                <wp:wrapTopAndBottom/>
                <wp:docPr id="170" name="Shape 170"/>
                <a:graphic xmlns:a="http://schemas.openxmlformats.org/drawingml/2006/main">
                  <a:graphicData uri="http://schemas.microsoft.com/office/word/2010/wordprocessingShape">
                    <wps:wsp>
                      <wps:cNvSpPr txBox="1"/>
                      <wps:spPr>
                        <a:xfrm>
                          <a:ext cx="1322705" cy="1828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rPr>
                              <w:t>提供市场信息、渠道支持</w:t>
                            </w:r>
                          </w:p>
                        </w:txbxContent>
                      </wps:txbx>
                      <wps:bodyPr lIns="0" tIns="0" rIns="0" bIns="0">
                        <a:noAutoFit/>
                      </wps:bodyPr>
                    </wps:wsp>
                  </a:graphicData>
                </a:graphic>
              </wp:anchor>
            </w:drawing>
          </mc:Choice>
          <mc:Fallback>
            <w:pict>
              <v:shape id="_x0000_s1196" type="#_x0000_t202" style="position:absolute;margin-left:181.09999999999999pt;margin-top:96.950000000000003pt;width:104.15000000000001pt;height:14.4pt;z-index:-125829369;mso-wrap-distance-left:73.799999999999997pt;mso-wrap-distance-right:306.35000000000002pt" filled="f" stroked="f">
                <v:textbox inset="0,0,0,0">
                  <w:txbxContent>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rPr>
                        <w:t>提供市场信息、渠道支持</w:t>
                      </w:r>
                    </w:p>
                  </w:txbxContent>
                </v:textbox>
                <w10:wrap type="topAndBottom"/>
              </v:shape>
            </w:pict>
          </mc:Fallback>
        </mc:AlternateContent>
      </w:r>
      <w:r>
        <mc:AlternateContent>
          <mc:Choice Requires="wps">
            <w:drawing>
              <wp:anchor distT="0" distB="0" distL="937260" distR="4124960" simplePos="0" relativeHeight="125829386" behindDoc="0" locked="0" layoutInCell="1" allowOverlap="1">
                <wp:simplePos x="0" y="0"/>
                <wp:positionH relativeFrom="column">
                  <wp:posOffset>2476500</wp:posOffset>
                </wp:positionH>
                <wp:positionV relativeFrom="paragraph">
                  <wp:posOffset>1774190</wp:posOffset>
                </wp:positionV>
                <wp:extent cx="1088390" cy="594360"/>
                <wp:wrapTopAndBottom/>
                <wp:docPr id="172" name="Shape 172"/>
                <a:graphic xmlns:a="http://schemas.openxmlformats.org/drawingml/2006/main">
                  <a:graphicData uri="http://schemas.microsoft.com/office/word/2010/wordprocessingShape">
                    <wps:wsp>
                      <wps:cNvSpPr txBox="1"/>
                      <wps:spPr>
                        <a:xfrm>
                          <a:ext cx="1088390" cy="594360"/>
                        </a:xfrm>
                        <a:prstGeom prst="rect"/>
                        <a:noFill/>
                      </wps:spPr>
                      <wps:txbx>
                        <w:txbxContent>
                          <w:p>
                            <w:pPr>
                              <w:pStyle w:val="Style52"/>
                              <w:keepNext w:val="0"/>
                              <w:keepLines w:val="0"/>
                              <w:widowControl w:val="0"/>
                              <w:shd w:val="clear" w:color="auto" w:fill="auto"/>
                              <w:bidi w:val="0"/>
                              <w:spacing w:before="0" w:after="40" w:line="240" w:lineRule="auto"/>
                              <w:ind w:left="0" w:right="0" w:firstLine="0"/>
                              <w:jc w:val="center"/>
                              <w:rPr>
                                <w:sz w:val="22"/>
                                <w:szCs w:val="22"/>
                              </w:rPr>
                            </w:pPr>
                            <w:r>
                              <w:rPr>
                                <w:color w:val="25220C"/>
                                <w:spacing w:val="0"/>
                                <w:w w:val="100"/>
                                <w:position w:val="0"/>
                                <w:sz w:val="22"/>
                                <w:szCs w:val="22"/>
                              </w:rPr>
                              <w:t>共</w:t>
                            </w:r>
                            <w:r>
                              <w:rPr>
                                <w:color w:val="000000"/>
                                <w:spacing w:val="0"/>
                                <w:w w:val="100"/>
                                <w:position w:val="0"/>
                                <w:sz w:val="22"/>
                                <w:szCs w:val="22"/>
                              </w:rPr>
                              <w:t>享和共同提升</w:t>
                            </w:r>
                          </w:p>
                          <w:p>
                            <w:pPr>
                              <w:pStyle w:val="Style52"/>
                              <w:keepNext w:val="0"/>
                              <w:keepLines w:val="0"/>
                              <w:widowControl w:val="0"/>
                              <w:shd w:val="clear" w:color="auto" w:fill="auto"/>
                              <w:bidi w:val="0"/>
                              <w:spacing w:before="0" w:after="0" w:line="274" w:lineRule="exact"/>
                              <w:ind w:left="0" w:right="0" w:firstLine="0"/>
                              <w:jc w:val="center"/>
                            </w:pPr>
                            <w:r>
                              <w:rPr>
                                <w:color w:val="25220C"/>
                                <w:spacing w:val="0"/>
                                <w:w w:val="100"/>
                                <w:position w:val="0"/>
                              </w:rPr>
                              <w:t>资源、客户、品牌 和电子商务</w:t>
                            </w:r>
                          </w:p>
                        </w:txbxContent>
                      </wps:txbx>
                      <wps:bodyPr lIns="0" tIns="0" rIns="0" bIns="0">
                        <a:noAutoFit/>
                      </wps:bodyPr>
                    </wps:wsp>
                  </a:graphicData>
                </a:graphic>
              </wp:anchor>
            </w:drawing>
          </mc:Choice>
          <mc:Fallback>
            <w:pict>
              <v:shape id="_x0000_s1198" type="#_x0000_t202" style="position:absolute;margin-left:195.pt;margin-top:139.70000000000002pt;width:85.700000000000003pt;height:46.800000000000004pt;z-index:-125829367;mso-wrap-distance-left:73.799999999999997pt;mso-wrap-distance-right:324.80000000000001pt" filled="f" stroked="f">
                <v:textbox inset="0,0,0,0">
                  <w:txbxContent>
                    <w:p>
                      <w:pPr>
                        <w:pStyle w:val="Style52"/>
                        <w:keepNext w:val="0"/>
                        <w:keepLines w:val="0"/>
                        <w:widowControl w:val="0"/>
                        <w:shd w:val="clear" w:color="auto" w:fill="auto"/>
                        <w:bidi w:val="0"/>
                        <w:spacing w:before="0" w:after="40" w:line="240" w:lineRule="auto"/>
                        <w:ind w:left="0" w:right="0" w:firstLine="0"/>
                        <w:jc w:val="center"/>
                        <w:rPr>
                          <w:sz w:val="22"/>
                          <w:szCs w:val="22"/>
                        </w:rPr>
                      </w:pPr>
                      <w:r>
                        <w:rPr>
                          <w:color w:val="25220C"/>
                          <w:spacing w:val="0"/>
                          <w:w w:val="100"/>
                          <w:position w:val="0"/>
                          <w:sz w:val="22"/>
                          <w:szCs w:val="22"/>
                        </w:rPr>
                        <w:t>共</w:t>
                      </w:r>
                      <w:r>
                        <w:rPr>
                          <w:color w:val="000000"/>
                          <w:spacing w:val="0"/>
                          <w:w w:val="100"/>
                          <w:position w:val="0"/>
                          <w:sz w:val="22"/>
                          <w:szCs w:val="22"/>
                        </w:rPr>
                        <w:t>享和共同提升</w:t>
                      </w:r>
                    </w:p>
                    <w:p>
                      <w:pPr>
                        <w:pStyle w:val="Style52"/>
                        <w:keepNext w:val="0"/>
                        <w:keepLines w:val="0"/>
                        <w:widowControl w:val="0"/>
                        <w:shd w:val="clear" w:color="auto" w:fill="auto"/>
                        <w:bidi w:val="0"/>
                        <w:spacing w:before="0" w:after="0" w:line="274" w:lineRule="exact"/>
                        <w:ind w:left="0" w:right="0" w:firstLine="0"/>
                        <w:jc w:val="center"/>
                      </w:pPr>
                      <w:r>
                        <w:rPr>
                          <w:color w:val="25220C"/>
                          <w:spacing w:val="0"/>
                          <w:w w:val="100"/>
                          <w:position w:val="0"/>
                        </w:rPr>
                        <w:t>资源、客户、品牌 和电子商务</w:t>
                      </w:r>
                    </w:p>
                  </w:txbxContent>
                </v:textbox>
                <w10:wrap type="topAndBottom"/>
              </v:shape>
            </w:pict>
          </mc:Fallback>
        </mc:AlternateContent>
      </w:r>
      <w:r>
        <mc:AlternateContent>
          <mc:Choice Requires="wps">
            <w:drawing>
              <wp:anchor distT="0" distB="0" distL="937260" distR="4341495" simplePos="0" relativeHeight="125829388" behindDoc="0" locked="0" layoutInCell="1" allowOverlap="1">
                <wp:simplePos x="0" y="0"/>
                <wp:positionH relativeFrom="column">
                  <wp:posOffset>1001395</wp:posOffset>
                </wp:positionH>
                <wp:positionV relativeFrom="paragraph">
                  <wp:posOffset>1094105</wp:posOffset>
                </wp:positionV>
                <wp:extent cx="871855" cy="176530"/>
                <wp:wrapTopAndBottom/>
                <wp:docPr id="174" name="Shape 174"/>
                <a:graphic xmlns:a="http://schemas.openxmlformats.org/drawingml/2006/main">
                  <a:graphicData uri="http://schemas.microsoft.com/office/word/2010/wordprocessingShape">
                    <wps:wsp>
                      <wps:cNvSpPr txBox="1"/>
                      <wps:spPr>
                        <a:xfrm>
                          <a:ext cx="871855" cy="17653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出境旅游批发</w:t>
                            </w:r>
                          </w:p>
                        </w:txbxContent>
                      </wps:txbx>
                      <wps:bodyPr lIns="0" tIns="0" rIns="0" bIns="0">
                        <a:noAutoFit/>
                      </wps:bodyPr>
                    </wps:wsp>
                  </a:graphicData>
                </a:graphic>
              </wp:anchor>
            </w:drawing>
          </mc:Choice>
          <mc:Fallback>
            <w:pict>
              <v:shape id="_x0000_s1200" type="#_x0000_t202" style="position:absolute;margin-left:78.850000000000009pt;margin-top:86.150000000000006pt;width:68.650000000000006pt;height:13.9pt;z-index:-125829365;mso-wrap-distance-left:73.799999999999997pt;mso-wrap-distance-right:341.85000000000002pt"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出境旅游批发</w:t>
                      </w:r>
                    </w:p>
                  </w:txbxContent>
                </v:textbox>
                <w10:wrap type="topAndBottom"/>
              </v:shape>
            </w:pict>
          </mc:Fallback>
        </mc:AlternateContent>
      </w:r>
    </w:p>
    <w:p>
      <w:pPr>
        <w:pStyle w:val="Style17"/>
        <w:keepNext w:val="0"/>
        <w:keepLines w:val="0"/>
        <w:widowControl w:val="0"/>
        <w:numPr>
          <w:ilvl w:val="0"/>
          <w:numId w:val="9"/>
        </w:numPr>
        <w:shd w:val="clear" w:color="auto" w:fill="auto"/>
        <w:bidi w:val="0"/>
        <w:spacing w:before="0" w:after="220" w:line="240" w:lineRule="auto"/>
        <w:ind w:left="0" w:right="0" w:firstLine="440"/>
        <w:jc w:val="both"/>
      </w:pPr>
      <w:bookmarkStart w:id="279" w:name="bookmark279"/>
      <w:bookmarkEnd w:id="279"/>
      <w:r>
        <w:rPr>
          <w:color w:val="000000"/>
          <w:spacing w:val="0"/>
          <w:w w:val="100"/>
          <w:position w:val="0"/>
        </w:rPr>
        <w:t>公司出境游批发、零售业务可与商务会奖旅游业务共享、共同提升资源、客户和品牌，并通过统</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一的电子商务平台提高经营效率；</w:t>
      </w:r>
    </w:p>
    <w:p>
      <w:pPr>
        <w:pStyle w:val="Style17"/>
        <w:keepNext w:val="0"/>
        <w:keepLines w:val="0"/>
        <w:widowControl w:val="0"/>
        <w:numPr>
          <w:ilvl w:val="0"/>
          <w:numId w:val="9"/>
        </w:numPr>
        <w:shd w:val="clear" w:color="auto" w:fill="auto"/>
        <w:bidi w:val="0"/>
        <w:spacing w:before="0" w:after="220" w:line="240" w:lineRule="auto"/>
        <w:ind w:left="0" w:right="0" w:firstLine="440"/>
        <w:jc w:val="both"/>
      </w:pPr>
      <w:bookmarkStart w:id="280" w:name="bookmark280"/>
      <w:bookmarkEnd w:id="280"/>
      <w:r>
        <w:rPr>
          <w:color w:val="000000"/>
          <w:spacing w:val="0"/>
          <w:w w:val="100"/>
          <w:position w:val="0"/>
        </w:rPr>
        <w:t>由批发业务进入零售业务，比其他代理商少了中间环节，可以给零售业务更大的利润空间，提供</w:t>
      </w:r>
    </w:p>
    <w:p>
      <w:pPr>
        <w:pStyle w:val="Style17"/>
        <w:keepNext w:val="0"/>
        <w:keepLines w:val="0"/>
        <w:widowControl w:val="0"/>
        <w:shd w:val="clear" w:color="auto" w:fill="auto"/>
        <w:bidi w:val="0"/>
        <w:spacing w:before="0" w:after="220" w:line="240" w:lineRule="auto"/>
        <w:ind w:left="0" w:right="0" w:firstLine="0"/>
        <w:jc w:val="both"/>
      </w:pPr>
      <w:r>
        <w:rPr>
          <w:color w:val="000000"/>
          <w:spacing w:val="0"/>
          <w:w w:val="100"/>
          <w:position w:val="0"/>
        </w:rPr>
        <w:t>更加及时准确的产品信息，从批发进入零售，可以为消费者提供一站式服务，给消费者带来了更多的安全</w:t>
      </w: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感和沟通的便利性；</w:t>
      </w:r>
    </w:p>
    <w:p>
      <w:pPr>
        <w:pStyle w:val="Style17"/>
        <w:keepNext w:val="0"/>
        <w:keepLines w:val="0"/>
        <w:widowControl w:val="0"/>
        <w:numPr>
          <w:ilvl w:val="0"/>
          <w:numId w:val="9"/>
        </w:numPr>
        <w:shd w:val="clear" w:color="auto" w:fill="auto"/>
        <w:bidi w:val="0"/>
        <w:spacing w:before="0" w:after="160" w:line="470" w:lineRule="exact"/>
        <w:ind w:left="0" w:right="0" w:firstLine="440"/>
        <w:jc w:val="both"/>
      </w:pPr>
      <w:bookmarkStart w:id="281" w:name="bookmark281"/>
      <w:bookmarkEnd w:id="281"/>
      <w:r>
        <w:rPr>
          <w:color w:val="000000"/>
          <w:spacing w:val="0"/>
          <w:w w:val="100"/>
          <w:position w:val="0"/>
        </w:rPr>
        <w:t>零售业务渠道的建立，能够更直接地反馈产品、服务信息，使得公司产品研发和广告投放更加准 确，可以为批发业务提供更多的市场信息和渠道支持；</w:t>
      </w:r>
    </w:p>
    <w:p>
      <w:pPr>
        <w:pStyle w:val="Style17"/>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公司出境游业务品牌的提升，为商务会奖业务提供了良好的业务基础和后台支持，促进了公司商务会 奖业务的快速发展。随着商务会奖业务的发展，公司已成为多家世界</w:t>
      </w:r>
      <w:r>
        <w:rPr>
          <w:rFonts w:ascii="Times New Roman" w:eastAsia="Times New Roman" w:hAnsi="Times New Roman" w:cs="Times New Roman"/>
          <w:color w:val="000000"/>
          <w:spacing w:val="0"/>
          <w:w w:val="100"/>
          <w:position w:val="0"/>
        </w:rPr>
        <w:t>500</w:t>
      </w:r>
      <w:r>
        <w:rPr>
          <w:color w:val="000000"/>
          <w:spacing w:val="0"/>
          <w:w w:val="100"/>
          <w:position w:val="0"/>
        </w:rPr>
        <w:t>强企业的旅游服务供应商，提高 了公司操作大型商务会奖活动的综合能力，促进了公司专业化、标准化程度的提高，提升了出境游业务的 整体服务水平，加强了对资源的掌握，进一步提高了公司品牌的影响力。</w:t>
      </w:r>
    </w:p>
    <w:p>
      <w:pPr>
        <w:pStyle w:val="Style27"/>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七</w:t>
      </w:r>
      <w:bookmarkEnd w:id="284"/>
      <w:r>
        <w:rPr>
          <w:color w:val="000000"/>
          <w:spacing w:val="0"/>
          <w:w w:val="100"/>
          <w:position w:val="0"/>
        </w:rPr>
        <w:t>、投资状况分析</w:t>
      </w:r>
      <w:bookmarkEnd w:id="282"/>
      <w:bookmarkEnd w:id="283"/>
      <w:bookmarkEnd w:id="285"/>
    </w:p>
    <w:p>
      <w:pPr>
        <w:pStyle w:val="Style27"/>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、主要子公司、参股公司分析</w:t>
      </w:r>
      <w:bookmarkEnd w:id="282"/>
      <w:bookmarkEnd w:id="283"/>
      <w:bookmarkEnd w:id="287"/>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主要子公司、参股公司情况</w:t>
      </w:r>
    </w:p>
    <w:p>
      <w:pPr>
        <w:pStyle w:val="Style52"/>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单位：元</w:t>
      </w:r>
    </w:p>
    <w:p>
      <w:pPr>
        <w:widowControl w:val="0"/>
        <w:jc w:val="center"/>
        <w:rPr>
          <w:sz w:val="2"/>
          <w:szCs w:val="2"/>
        </w:r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551" w:right="1109" w:bottom="1" w:left="1104" w:header="0" w:footer="3" w:gutter="0"/>
          <w:cols w:space="720"/>
          <w:noEndnote/>
          <w:rtlGutter w:val="0"/>
          <w:docGrid w:linePitch="360"/>
        </w:sectPr>
      </w:pPr>
      <w:r>
        <w:drawing>
          <wp:inline>
            <wp:extent cx="1718945" cy="981710"/>
            <wp:docPr id="182" name="Picutre 182"/>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83"/>
                    <a:stretch/>
                  </pic:blipFill>
                  <pic:spPr>
                    <a:xfrm>
                      <a:ext cx="1718945" cy="981710"/>
                    </a:xfrm>
                    <a:prstGeom prst="rect"/>
                  </pic:spPr>
                </pic:pic>
              </a:graphicData>
            </a:graphic>
          </wp:inline>
        </w:drawing>
      </w:r>
    </w:p>
    <w:p>
      <w:pPr>
        <w:widowControl w:val="0"/>
        <w:spacing w:after="119" w:line="1" w:lineRule="exact"/>
      </w:pPr>
    </w:p>
    <w:tbl>
      <w:tblPr>
        <w:tblOverlap w:val="never"/>
        <w:jc w:val="center"/>
        <w:tblLayout w:type="fixed"/>
      </w:tblPr>
      <w:tblGrid>
        <w:gridCol w:w="883"/>
        <w:gridCol w:w="1013"/>
        <w:gridCol w:w="874"/>
        <w:gridCol w:w="874"/>
        <w:gridCol w:w="998"/>
        <w:gridCol w:w="1094"/>
        <w:gridCol w:w="998"/>
        <w:gridCol w:w="1090"/>
        <w:gridCol w:w="869"/>
        <w:gridCol w:w="1022"/>
      </w:tblGrid>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公司类型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所处行业</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主要产品</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或服务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上海众信 国际旅行 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商务服务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旅行社服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14,924,814.42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6,466,695.80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20,278,586.20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954,640.67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799,075.40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众信（北 京）商务旅 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商务服务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旅行社服 务、会议及 展览服务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7,194,070.90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2,992,549.67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4,907,253.37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-7,450.33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四川众信 国际旅行 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商务服务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旅行社服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3,002,297.89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2,994,354.32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-5,645.68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北京优拓 航空服务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商务服务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机票销售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2,997,532.90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-2,467.10</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北京优逸 文公关策 划有限公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商务服务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其他专业 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2,000,014.36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1,998,784.36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-1,215.64</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主要子公司、参股公司情况说明</w:t>
      </w:r>
    </w:p>
    <w:p>
      <w:pPr>
        <w:pStyle w:val="Style17"/>
        <w:keepNext w:val="0"/>
        <w:keepLines w:val="0"/>
        <w:widowControl w:val="0"/>
        <w:shd w:val="clear" w:color="auto" w:fill="auto"/>
        <w:bidi w:val="0"/>
        <w:spacing w:before="0" w:after="160" w:line="466" w:lineRule="exact"/>
        <w:ind w:left="0" w:right="0" w:firstLine="46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1</w:t>
      </w:r>
      <w:r>
        <w:rPr>
          <w:color w:val="000000"/>
          <w:spacing w:val="0"/>
          <w:w w:val="100"/>
          <w:position w:val="0"/>
        </w:rPr>
        <w:t>）上海众信国际旅行社有限公司系由本公司出资设立的全资子公司，于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日设立，并取 得了注册号为</w:t>
      </w:r>
      <w:r>
        <w:rPr>
          <w:rFonts w:ascii="Times New Roman" w:eastAsia="Times New Roman" w:hAnsi="Times New Roman" w:cs="Times New Roman"/>
          <w:color w:val="000000"/>
          <w:spacing w:val="0"/>
          <w:w w:val="100"/>
          <w:position w:val="0"/>
        </w:rPr>
        <w:t>310101000601861</w:t>
      </w:r>
      <w:r>
        <w:rPr>
          <w:color w:val="000000"/>
          <w:spacing w:val="0"/>
          <w:w w:val="100"/>
          <w:position w:val="0"/>
        </w:rPr>
        <w:t>的《企业法人营业执照》。</w:t>
      </w:r>
    </w:p>
    <w:p>
      <w:pPr>
        <w:pStyle w:val="Style17"/>
        <w:keepNext w:val="0"/>
        <w:keepLines w:val="0"/>
        <w:widowControl w:val="0"/>
        <w:shd w:val="clear" w:color="auto" w:fill="auto"/>
        <w:tabs>
          <w:tab w:pos="1016" w:val="left"/>
        </w:tabs>
        <w:bidi w:val="0"/>
        <w:spacing w:before="0" w:after="160" w:line="466" w:lineRule="exact"/>
        <w:ind w:left="0" w:right="0" w:firstLine="46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2</w:t>
      </w:r>
      <w:r>
        <w:rPr>
          <w:color w:val="000000"/>
          <w:spacing w:val="0"/>
          <w:w w:val="100"/>
          <w:position w:val="0"/>
        </w:rPr>
        <w:t>）</w:t>
        <w:tab/>
        <w:t>众信（北京）商务旅行社有限公司系由本公司出资设立的全资子公司，于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日设立， 并取得了注册号为</w:t>
      </w:r>
      <w:r>
        <w:rPr>
          <w:rFonts w:ascii="Times New Roman" w:eastAsia="Times New Roman" w:hAnsi="Times New Roman" w:cs="Times New Roman"/>
          <w:color w:val="000000"/>
          <w:spacing w:val="0"/>
          <w:w w:val="100"/>
          <w:position w:val="0"/>
        </w:rPr>
        <w:t>110105015411840</w:t>
      </w:r>
      <w:r>
        <w:rPr>
          <w:color w:val="000000"/>
          <w:spacing w:val="0"/>
          <w:w w:val="100"/>
          <w:position w:val="0"/>
        </w:rPr>
        <w:t>的《企业法人营业执照》。</w:t>
      </w:r>
    </w:p>
    <w:p>
      <w:pPr>
        <w:pStyle w:val="Style17"/>
        <w:keepNext w:val="0"/>
        <w:keepLines w:val="0"/>
        <w:widowControl w:val="0"/>
        <w:shd w:val="clear" w:color="auto" w:fill="auto"/>
        <w:tabs>
          <w:tab w:pos="1021" w:val="left"/>
        </w:tabs>
        <w:bidi w:val="0"/>
        <w:spacing w:before="0" w:after="160" w:line="470" w:lineRule="exact"/>
        <w:ind w:left="0" w:right="0" w:firstLine="46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3</w:t>
      </w:r>
      <w:r>
        <w:rPr>
          <w:color w:val="000000"/>
          <w:spacing w:val="0"/>
          <w:w w:val="100"/>
          <w:position w:val="0"/>
        </w:rPr>
        <w:t>）</w:t>
        <w:tab/>
        <w:t>四川众信国际旅行社有限公司系由本公司出资设立的全资子公司，于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日设立，并取 得了注册号为</w:t>
      </w:r>
      <w:r>
        <w:rPr>
          <w:rFonts w:ascii="Times New Roman" w:eastAsia="Times New Roman" w:hAnsi="Times New Roman" w:cs="Times New Roman"/>
          <w:color w:val="000000"/>
          <w:spacing w:val="0"/>
          <w:w w:val="100"/>
          <w:position w:val="0"/>
        </w:rPr>
        <w:t>510000000303455</w:t>
      </w:r>
      <w:r>
        <w:rPr>
          <w:color w:val="000000"/>
          <w:spacing w:val="0"/>
          <w:w w:val="100"/>
          <w:position w:val="0"/>
        </w:rPr>
        <w:t>的《企业法人营业执照》。</w:t>
      </w:r>
    </w:p>
    <w:p>
      <w:pPr>
        <w:pStyle w:val="Style17"/>
        <w:keepNext w:val="0"/>
        <w:keepLines w:val="0"/>
        <w:widowControl w:val="0"/>
        <w:shd w:val="clear" w:color="auto" w:fill="auto"/>
        <w:tabs>
          <w:tab w:pos="1002" w:val="left"/>
        </w:tabs>
        <w:bidi w:val="0"/>
        <w:spacing w:before="0" w:after="160" w:line="466" w:lineRule="exact"/>
        <w:ind w:left="0" w:right="0" w:firstLine="46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4</w:t>
      </w:r>
      <w:r>
        <w:rPr>
          <w:color w:val="000000"/>
          <w:spacing w:val="0"/>
          <w:w w:val="100"/>
          <w:position w:val="0"/>
        </w:rPr>
        <w:t>）</w:t>
        <w:tab/>
        <w:t>北京优拓航空服务有限公司系由本公司出资设立的全资子公司，于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日设立，并取得 了注册号为</w:t>
      </w:r>
      <w:r>
        <w:rPr>
          <w:rFonts w:ascii="Times New Roman" w:eastAsia="Times New Roman" w:hAnsi="Times New Roman" w:cs="Times New Roman"/>
          <w:color w:val="000000"/>
          <w:spacing w:val="0"/>
          <w:w w:val="100"/>
          <w:position w:val="0"/>
        </w:rPr>
        <w:t>110105015645358</w:t>
      </w:r>
      <w:r>
        <w:rPr>
          <w:color w:val="000000"/>
          <w:spacing w:val="0"/>
          <w:w w:val="100"/>
          <w:position w:val="0"/>
        </w:rPr>
        <w:t>的《企业法人营业执照》。</w:t>
      </w:r>
    </w:p>
    <w:p>
      <w:pPr>
        <w:pStyle w:val="Style17"/>
        <w:keepNext w:val="0"/>
        <w:keepLines w:val="0"/>
        <w:widowControl w:val="0"/>
        <w:shd w:val="clear" w:color="auto" w:fill="auto"/>
        <w:tabs>
          <w:tab w:pos="1021" w:val="left"/>
        </w:tabs>
        <w:bidi w:val="0"/>
        <w:spacing w:before="0" w:after="560" w:line="470" w:lineRule="exact"/>
        <w:ind w:left="0" w:right="0" w:firstLine="46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5</w:t>
      </w:r>
      <w:r>
        <w:rPr>
          <w:color w:val="000000"/>
          <w:spacing w:val="0"/>
          <w:w w:val="100"/>
          <w:position w:val="0"/>
        </w:rPr>
        <w:t>）</w:t>
        <w:tab/>
        <w:t>北京优逸文公关策划有限公司系由本公司出资设立的全资子公司，于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日设立，并取 得了注册号为</w:t>
      </w:r>
      <w:r>
        <w:rPr>
          <w:rFonts w:ascii="Times New Roman" w:eastAsia="Times New Roman" w:hAnsi="Times New Roman" w:cs="Times New Roman"/>
          <w:color w:val="000000"/>
          <w:spacing w:val="0"/>
          <w:w w:val="100"/>
          <w:position w:val="0"/>
        </w:rPr>
        <w:t>110105015758698</w:t>
      </w:r>
      <w:r>
        <w:rPr>
          <w:color w:val="000000"/>
          <w:spacing w:val="0"/>
          <w:w w:val="100"/>
          <w:position w:val="0"/>
        </w:rPr>
        <w:t>的《企业法人营业执照》。</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02"/>
        <w:gridCol w:w="2390"/>
        <w:gridCol w:w="2395"/>
        <w:gridCol w:w="2400"/>
      </w:tblGrid>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报告期内取得和处置子公司 目的</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报告期内取得和处置子公司 方式</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四川众信国际旅行社有限公司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深入发展西南地区业务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业务尚处于起步阶段，尚未对 整体业绩产生实质影响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北京优拓航空服务有限公司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发展机票销售业务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业务尚处于起步阶段，尚未对 整体业绩产生实质影响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北京优逸文公关策划有限公司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配合商务会奖业务提供会议 策划、会场搭建、执行等服务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业务尚处于起步阶段，尚未对 整体业绩产生实质影响</w:t>
            </w:r>
          </w:p>
        </w:tc>
      </w:tr>
    </w:tbl>
    <w:p>
      <w:pPr>
        <w:widowControl w:val="0"/>
        <w:spacing w:after="99" w:line="1" w:lineRule="exact"/>
      </w:pPr>
    </w:p>
    <w:p>
      <w:pPr>
        <w:pStyle w:val="Style27"/>
        <w:keepNext/>
        <w:keepLines/>
        <w:widowControl w:val="0"/>
        <w:shd w:val="clear" w:color="auto" w:fill="auto"/>
        <w:bidi w:val="0"/>
        <w:spacing w:before="0" w:after="200" w:line="470"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八</w:t>
      </w:r>
      <w:bookmarkEnd w:id="295"/>
      <w:r>
        <w:rPr>
          <w:color w:val="000000"/>
          <w:spacing w:val="0"/>
          <w:w w:val="100"/>
          <w:position w:val="0"/>
        </w:rPr>
        <w:t>、公司未来发展的展望</w:t>
      </w:r>
      <w:bookmarkEnd w:id="293"/>
      <w:bookmarkEnd w:id="294"/>
      <w:bookmarkEnd w:id="296"/>
    </w:p>
    <w:p>
      <w:pPr>
        <w:pStyle w:val="Style17"/>
        <w:keepNext w:val="0"/>
        <w:keepLines w:val="0"/>
        <w:widowControl w:val="0"/>
        <w:shd w:val="clear" w:color="auto" w:fill="auto"/>
        <w:tabs>
          <w:tab w:pos="569" w:val="left"/>
        </w:tabs>
        <w:bidi w:val="0"/>
        <w:spacing w:before="0" w:line="470" w:lineRule="exact"/>
        <w:ind w:left="0" w:right="0" w:firstLine="0"/>
        <w:jc w:val="left"/>
      </w:pPr>
      <w:bookmarkStart w:id="297" w:name="bookmark297"/>
      <w:r>
        <w:rPr>
          <w:color w:val="000000"/>
          <w:spacing w:val="0"/>
          <w:w w:val="100"/>
          <w:position w:val="0"/>
        </w:rPr>
        <w:t>（</w:t>
      </w:r>
      <w:bookmarkEnd w:id="297"/>
      <w:r>
        <w:rPr>
          <w:color w:val="000000"/>
          <w:spacing w:val="0"/>
          <w:w w:val="100"/>
          <w:position w:val="0"/>
        </w:rPr>
        <w:t>一）</w:t>
        <w:tab/>
        <w:t>行业的竞争格局和发展趋势</w:t>
      </w:r>
    </w:p>
    <w:p>
      <w:pPr>
        <w:pStyle w:val="Style17"/>
        <w:keepNext w:val="0"/>
        <w:keepLines w:val="0"/>
        <w:widowControl w:val="0"/>
        <w:shd w:val="clear" w:color="auto" w:fill="auto"/>
        <w:bidi w:val="0"/>
        <w:spacing w:before="0" w:line="470" w:lineRule="exact"/>
        <w:ind w:left="0" w:right="0" w:firstLine="480"/>
        <w:jc w:val="both"/>
      </w:pPr>
      <w:r>
        <w:rPr>
          <w:color w:val="000000"/>
          <w:spacing w:val="0"/>
          <w:w w:val="100"/>
          <w:position w:val="0"/>
        </w:rPr>
        <w:t>世界政治、经济环境错综复杂，美国</w:t>
      </w:r>
      <w:r>
        <w:rPr>
          <w:rFonts w:ascii="Times New Roman" w:eastAsia="Times New Roman" w:hAnsi="Times New Roman" w:cs="Times New Roman"/>
          <w:color w:val="000000"/>
          <w:spacing w:val="0"/>
          <w:w w:val="100"/>
          <w:position w:val="0"/>
        </w:rPr>
        <w:t>QE</w:t>
      </w:r>
      <w:r>
        <w:rPr>
          <w:color w:val="000000"/>
          <w:spacing w:val="0"/>
          <w:w w:val="100"/>
          <w:position w:val="0"/>
        </w:rPr>
        <w:t>政策的逐渐退出，给新兴国家经济带来不稳定影响。随着中 国经济的持续发展，人均可支配收入的不断提高，旅游的大众化发展趋势更加明显。旅游业成为产业投资 的热点领域，旅游业新产品、新业态层出不穷，市场规模不断扩大，其中出境游在三大市场（出境游、入 境游、国内游）中增幅最高，居民的出境游消费意愿与能力进一步加强。</w:t>
      </w:r>
    </w:p>
    <w:p>
      <w:pPr>
        <w:pStyle w:val="Style17"/>
        <w:keepNext w:val="0"/>
        <w:keepLines w:val="0"/>
        <w:widowControl w:val="0"/>
        <w:shd w:val="clear" w:color="auto" w:fill="auto"/>
        <w:bidi w:val="0"/>
        <w:spacing w:before="0" w:line="469" w:lineRule="exact"/>
        <w:ind w:left="0" w:right="0" w:firstLine="480"/>
        <w:jc w:val="both"/>
      </w:pPr>
      <w:r>
        <w:rPr>
          <w:color w:val="000000"/>
          <w:spacing w:val="0"/>
          <w:w w:val="100"/>
          <w:position w:val="0"/>
        </w:rPr>
        <w:t>《旅游法》的实施将不断规范市场主体各方行为，《国民休闲旅游刚要</w:t>
      </w:r>
      <w:r>
        <w:rPr>
          <w:color w:val="000000"/>
          <w:spacing w:val="0"/>
          <w:w w:val="100"/>
          <w:position w:val="0"/>
        </w:rPr>
        <w:t>（</w:t>
      </w:r>
      <w:r>
        <w:rPr>
          <w:rFonts w:ascii="Times New Roman" w:eastAsia="Times New Roman" w:hAnsi="Times New Roman" w:cs="Times New Roman"/>
          <w:color w:val="000000"/>
          <w:spacing w:val="0"/>
          <w:w w:val="100"/>
          <w:position w:val="0"/>
        </w:rPr>
        <w:t>2013-2020</w:t>
      </w:r>
      <w:r>
        <w:rPr>
          <w:color w:val="000000"/>
          <w:spacing w:val="0"/>
          <w:w w:val="100"/>
          <w:position w:val="0"/>
        </w:rPr>
        <w:t>）</w:t>
      </w:r>
      <w:r>
        <w:rPr>
          <w:color w:val="000000"/>
          <w:spacing w:val="0"/>
          <w:w w:val="100"/>
          <w:position w:val="0"/>
        </w:rPr>
        <w:t>》的实施推动了 带薪休假制度落实，增加了民众可自主支配的假期，将大大促进市场发展。出境游市场将延续</w:t>
      </w:r>
      <w:r>
        <w:rPr>
          <w:rFonts w:ascii="Times New Roman" w:eastAsia="Times New Roman" w:hAnsi="Times New Roman" w:cs="Times New Roman"/>
          <w:color w:val="000000"/>
          <w:spacing w:val="0"/>
          <w:w w:val="100"/>
          <w:position w:val="0"/>
        </w:rPr>
        <w:t>2013</w:t>
      </w:r>
      <w:r>
        <w:rPr>
          <w:color w:val="000000"/>
          <w:spacing w:val="0"/>
          <w:w w:val="100"/>
          <w:position w:val="0"/>
        </w:rPr>
        <w:t>年业已 形成的竞争格局，在线上线下两个渠道展开市场争夺。游客个性化、差异化需求，加剧散客化进程。所有 这些影响将加剧市场竞争，旅游企业的整合将进一步加快，商业研发和自主创新成为推动旅游企业发展的 主要驱动力。</w:t>
      </w:r>
    </w:p>
    <w:p>
      <w:pPr>
        <w:pStyle w:val="Style17"/>
        <w:keepNext w:val="0"/>
        <w:keepLines w:val="0"/>
        <w:widowControl w:val="0"/>
        <w:shd w:val="clear" w:color="auto" w:fill="auto"/>
        <w:tabs>
          <w:tab w:pos="569" w:val="left"/>
        </w:tabs>
        <w:bidi w:val="0"/>
        <w:spacing w:before="0" w:line="470" w:lineRule="exact"/>
        <w:ind w:left="0" w:right="0" w:firstLine="0"/>
        <w:jc w:val="left"/>
      </w:pPr>
      <w:bookmarkStart w:id="298" w:name="bookmark298"/>
      <w:r>
        <w:rPr>
          <w:color w:val="000000"/>
          <w:spacing w:val="0"/>
          <w:w w:val="100"/>
          <w:position w:val="0"/>
        </w:rPr>
        <w:t>（</w:t>
      </w:r>
      <w:bookmarkEnd w:id="298"/>
      <w:r>
        <w:rPr>
          <w:color w:val="000000"/>
          <w:spacing w:val="0"/>
          <w:w w:val="100"/>
          <w:position w:val="0"/>
        </w:rPr>
        <w:t>二）</w:t>
        <w:tab/>
        <w:t>公司发展战略</w:t>
      </w:r>
    </w:p>
    <w:p>
      <w:pPr>
        <w:pStyle w:val="Style17"/>
        <w:keepNext w:val="0"/>
        <w:keepLines w:val="0"/>
        <w:widowControl w:val="0"/>
        <w:shd w:val="clear" w:color="auto" w:fill="auto"/>
        <w:bidi w:val="0"/>
        <w:spacing w:before="0" w:line="466" w:lineRule="exact"/>
        <w:ind w:left="0" w:right="0" w:firstLine="480"/>
        <w:jc w:val="both"/>
      </w:pPr>
      <w:r>
        <w:rPr>
          <w:color w:val="000000"/>
          <w:spacing w:val="0"/>
          <w:w w:val="100"/>
          <w:position w:val="0"/>
        </w:rPr>
        <w:t>抓住国内出境游快速发展的有利契机，坚持专业出境游运营商的市场定位，以服务品质为前提，以产 品为核心，实施批发零售一体，线上线下结合多渠道运营的发展战略，形成出境游批发、出境游零售、商 务会奖三大业务相互促进，协同发展的格局，不断提高公司核心竞争力。</w:t>
      </w:r>
    </w:p>
    <w:p>
      <w:pPr>
        <w:pStyle w:val="Style17"/>
        <w:keepNext w:val="0"/>
        <w:keepLines w:val="0"/>
        <w:widowControl w:val="0"/>
        <w:shd w:val="clear" w:color="auto" w:fill="auto"/>
        <w:tabs>
          <w:tab w:pos="569" w:val="left"/>
        </w:tabs>
        <w:bidi w:val="0"/>
        <w:spacing w:before="0" w:line="470" w:lineRule="exact"/>
        <w:ind w:left="0" w:right="0" w:firstLine="0"/>
        <w:jc w:val="left"/>
      </w:pPr>
      <w:bookmarkStart w:id="299" w:name="bookmark299"/>
      <w:r>
        <w:rPr>
          <w:color w:val="000000"/>
          <w:spacing w:val="0"/>
          <w:w w:val="100"/>
          <w:position w:val="0"/>
        </w:rPr>
        <w:t>（</w:t>
      </w:r>
      <w:bookmarkEnd w:id="299"/>
      <w:r>
        <w:rPr>
          <w:color w:val="000000"/>
          <w:spacing w:val="0"/>
          <w:w w:val="100"/>
          <w:position w:val="0"/>
        </w:rPr>
        <w:t>三）</w:t>
        <w:tab/>
        <w:t>经营计划</w:t>
      </w:r>
    </w:p>
    <w:p>
      <w:pPr>
        <w:pStyle w:val="Style17"/>
        <w:keepNext w:val="0"/>
        <w:keepLines w:val="0"/>
        <w:widowControl w:val="0"/>
        <w:shd w:val="clear" w:color="auto" w:fill="auto"/>
        <w:bidi w:val="0"/>
        <w:spacing w:before="0" w:line="475" w:lineRule="exact"/>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年将是公司发展史上具有里程碑意义的一年。公司股票发行工作已完成，募集资金已到位，为公 司业务发展提供了资金保证；公司股票已在深圳中小板挂牌上市交易，将进一步促进规范公司治理与公司 管理行为。</w:t>
      </w:r>
    </w:p>
    <w:p>
      <w:pPr>
        <w:pStyle w:val="Style17"/>
        <w:keepNext w:val="0"/>
        <w:keepLines w:val="0"/>
        <w:widowControl w:val="0"/>
        <w:shd w:val="clear" w:color="auto" w:fill="auto"/>
        <w:bidi w:val="0"/>
        <w:spacing w:before="0" w:after="380" w:line="470" w:lineRule="exact"/>
        <w:ind w:left="0" w:right="0" w:firstLine="440"/>
        <w:jc w:val="left"/>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315" w:right="873" w:bottom="1494" w:left="1029" w:header="0" w:footer="3" w:gutter="0"/>
          <w:cols w:space="720"/>
          <w:noEndnote/>
          <w:titlePg/>
          <w:rtlGutter w:val="0"/>
          <w:docGrid w:linePitch="360"/>
        </w:sectPr>
      </w:pPr>
      <w:r>
        <w:rPr>
          <w:color w:val="000000"/>
          <w:spacing w:val="0"/>
          <w:w w:val="100"/>
          <w:position w:val="0"/>
        </w:rPr>
        <w:t xml:space="preserve">公司将以抓紧落实募投项目为契机，实施公司发展战略。加快电子商务业务建设，开发并整合上游旅 </w:t>
      </w:r>
    </w:p>
    <w:p>
      <w:pPr>
        <w:pStyle w:val="Style17"/>
        <w:keepNext w:val="0"/>
        <w:keepLines w:val="0"/>
        <w:widowControl w:val="0"/>
        <w:shd w:val="clear" w:color="auto" w:fill="auto"/>
        <w:bidi w:val="0"/>
        <w:spacing w:before="0" w:after="380" w:line="470" w:lineRule="exact"/>
        <w:ind w:left="0" w:right="0" w:firstLine="0"/>
        <w:jc w:val="left"/>
      </w:pPr>
      <w:r>
        <w:rPr>
          <w:color w:val="000000"/>
          <w:spacing w:val="0"/>
          <w:w w:val="100"/>
          <w:position w:val="0"/>
        </w:rPr>
        <w:t>游资源，加快下游批零一体、线上线下相结合的市场渠道建设，推进与上下游合作企业关系向纵深发展； 在巩固并扩大出境游批发业务市场份额的基础上，利用资源优势，大力拓展零售业务，发展商务会奖旅游 业务；在扩大原有出境游各目的地区域优势的同时，大力发展新的旅游项目，丰富产品结构；加强自身管 理，构建与业务规模扩大相适应的各项保障；为客户提供出境游及商务会奖旅游的低成本、差异化产品及 专业服务，力争成为中国出境游市场的龙头企业。</w:t>
      </w:r>
    </w:p>
    <w:p>
      <w:pPr>
        <w:pStyle w:val="Style17"/>
        <w:keepNext w:val="0"/>
        <w:keepLines w:val="0"/>
        <w:widowControl w:val="0"/>
        <w:shd w:val="clear" w:color="auto" w:fill="auto"/>
        <w:tabs>
          <w:tab w:pos="758" w:val="left"/>
        </w:tabs>
        <w:bidi w:val="0"/>
        <w:spacing w:before="0" w:after="0"/>
        <w:ind w:left="0" w:right="0" w:firstLine="440"/>
        <w:jc w:val="left"/>
      </w:pPr>
      <w:bookmarkStart w:id="300" w:name="bookmark300"/>
      <w:r>
        <w:rPr>
          <w:rFonts w:ascii="Times New Roman" w:eastAsia="Times New Roman" w:hAnsi="Times New Roman" w:cs="Times New Roman"/>
          <w:color w:val="000000"/>
          <w:spacing w:val="0"/>
          <w:w w:val="100"/>
          <w:position w:val="0"/>
        </w:rPr>
        <w:t>1</w:t>
      </w:r>
      <w:bookmarkEnd w:id="300"/>
      <w:r>
        <w:rPr>
          <w:color w:val="000000"/>
          <w:spacing w:val="0"/>
          <w:w w:val="100"/>
          <w:position w:val="0"/>
        </w:rPr>
        <w:t>、</w:t>
        <w:tab/>
        <w:t>加快电子商务建设</w:t>
      </w:r>
    </w:p>
    <w:p>
      <w:pPr>
        <w:pStyle w:val="Style17"/>
        <w:keepNext w:val="0"/>
        <w:keepLines w:val="0"/>
        <w:widowControl w:val="0"/>
        <w:shd w:val="clear" w:color="auto" w:fill="auto"/>
        <w:bidi w:val="0"/>
        <w:spacing w:before="0" w:after="380" w:line="464" w:lineRule="exact"/>
        <w:ind w:left="0" w:right="0" w:firstLine="440"/>
        <w:jc w:val="both"/>
      </w:pPr>
      <w:r>
        <w:rPr>
          <w:color w:val="000000"/>
          <w:spacing w:val="0"/>
          <w:w w:val="100"/>
          <w:position w:val="0"/>
        </w:rPr>
        <w:t>结合出境游产品特点及公司的经营模式，建立专业独立的电子商务运营体系，完善并扩充现有电子商 务平台的模块与功能，形成包括网站、呼叫中心、分销系统、微信、</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第三方交易平台等在内的</w:t>
      </w:r>
      <w:r>
        <w:rPr>
          <w:rFonts w:ascii="Times New Roman" w:eastAsia="Times New Roman" w:hAnsi="Times New Roman" w:cs="Times New Roman"/>
          <w:color w:val="000000"/>
          <w:spacing w:val="0"/>
          <w:w w:val="100"/>
          <w:position w:val="0"/>
        </w:rPr>
        <w:t>B2B</w:t>
      </w:r>
      <w:r>
        <w:rPr>
          <w:color w:val="000000"/>
          <w:spacing w:val="0"/>
          <w:w w:val="100"/>
          <w:position w:val="0"/>
        </w:rPr>
        <w:t xml:space="preserve">、 </w:t>
      </w:r>
      <w:r>
        <w:rPr>
          <w:rFonts w:ascii="Times New Roman" w:eastAsia="Times New Roman" w:hAnsi="Times New Roman" w:cs="Times New Roman"/>
          <w:color w:val="000000"/>
          <w:spacing w:val="0"/>
          <w:w w:val="100"/>
          <w:position w:val="0"/>
        </w:rPr>
        <w:t>B2C</w:t>
      </w:r>
      <w:r>
        <w:rPr>
          <w:color w:val="000000"/>
          <w:spacing w:val="0"/>
          <w:w w:val="100"/>
          <w:position w:val="0"/>
        </w:rPr>
        <w:t>销售渠道；大力加强网站的外地分站建设，实施平台化拓展；通过自建或其他适当方式，实现基于移 动互联网的业务流程优化和移动电子商务；充分利用主流在线交易平台的优势，提升公司品牌价值，扩大 产品销售；最终，实现线上线下相结合的</w:t>
      </w:r>
      <w:r>
        <w:rPr>
          <w:rFonts w:ascii="Times New Roman" w:eastAsia="Times New Roman" w:hAnsi="Times New Roman" w:cs="Times New Roman"/>
          <w:color w:val="000000"/>
          <w:spacing w:val="0"/>
          <w:w w:val="100"/>
          <w:position w:val="0"/>
        </w:rPr>
        <w:t>020</w:t>
      </w:r>
      <w:r>
        <w:rPr>
          <w:color w:val="000000"/>
          <w:spacing w:val="0"/>
          <w:w w:val="100"/>
          <w:position w:val="0"/>
        </w:rPr>
        <w:t>模式。</w:t>
      </w:r>
    </w:p>
    <w:p>
      <w:pPr>
        <w:pStyle w:val="Style17"/>
        <w:keepNext w:val="0"/>
        <w:keepLines w:val="0"/>
        <w:widowControl w:val="0"/>
        <w:shd w:val="clear" w:color="auto" w:fill="auto"/>
        <w:tabs>
          <w:tab w:pos="758" w:val="left"/>
        </w:tabs>
        <w:bidi w:val="0"/>
        <w:spacing w:before="0" w:after="0"/>
        <w:ind w:left="0" w:right="0" w:firstLine="440"/>
        <w:jc w:val="left"/>
      </w:pPr>
      <w:bookmarkStart w:id="301" w:name="bookmark301"/>
      <w:r>
        <w:rPr>
          <w:rFonts w:ascii="Times New Roman" w:eastAsia="Times New Roman" w:hAnsi="Times New Roman" w:cs="Times New Roman"/>
          <w:color w:val="000000"/>
          <w:spacing w:val="0"/>
          <w:w w:val="100"/>
          <w:position w:val="0"/>
        </w:rPr>
        <w:t>2</w:t>
      </w:r>
      <w:bookmarkEnd w:id="301"/>
      <w:r>
        <w:rPr>
          <w:color w:val="000000"/>
          <w:spacing w:val="0"/>
          <w:w w:val="100"/>
          <w:position w:val="0"/>
        </w:rPr>
        <w:t>、</w:t>
        <w:tab/>
        <w:t>强化批零一体化战略</w:t>
      </w:r>
    </w:p>
    <w:p>
      <w:pPr>
        <w:pStyle w:val="Style17"/>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在现有上海、成都、沈阳、哈尔滨、西安、武汉、福建、天津、重庆、杭州分公司的基础上，加快批 发业务的外地分公司建设，完善产品结构，尽快实现批发业务覆盖全国，提高批发业务在各区域的市场份 额，进一步强化对当地资源的控制，增强与当地分销商的沟通，更好地了解各地市场需求，巩固并扩大公 司出境游批发业务领先的市场地位；目前，公司实体零售门店主要集中在北京地区，</w:t>
      </w:r>
      <w:r>
        <w:rPr>
          <w:rFonts w:ascii="Times New Roman" w:eastAsia="Times New Roman" w:hAnsi="Times New Roman" w:cs="Times New Roman"/>
          <w:color w:val="000000"/>
          <w:spacing w:val="0"/>
          <w:w w:val="100"/>
          <w:position w:val="0"/>
        </w:rPr>
        <w:t>2014</w:t>
      </w:r>
      <w:r>
        <w:rPr>
          <w:color w:val="000000"/>
          <w:spacing w:val="0"/>
          <w:w w:val="100"/>
          <w:position w:val="0"/>
        </w:rPr>
        <w:t>年，公司将在国 内重要客源地扩充零售网点，开展与出境游相关行业的合作，丰富门店的服务功能；逐步建成覆盖全国的 出境游批零一体化经营体系。</w:t>
      </w:r>
    </w:p>
    <w:p>
      <w:pPr>
        <w:pStyle w:val="Style17"/>
        <w:keepNext w:val="0"/>
        <w:keepLines w:val="0"/>
        <w:widowControl w:val="0"/>
        <w:shd w:val="clear" w:color="auto" w:fill="auto"/>
        <w:tabs>
          <w:tab w:pos="758" w:val="left"/>
        </w:tabs>
        <w:bidi w:val="0"/>
        <w:spacing w:before="0" w:after="0"/>
        <w:ind w:left="0" w:right="0" w:firstLine="440"/>
        <w:jc w:val="left"/>
      </w:pPr>
      <w:bookmarkStart w:id="302" w:name="bookmark302"/>
      <w:r>
        <w:rPr>
          <w:rFonts w:ascii="Times New Roman" w:eastAsia="Times New Roman" w:hAnsi="Times New Roman" w:cs="Times New Roman"/>
          <w:color w:val="000000"/>
          <w:spacing w:val="0"/>
          <w:w w:val="100"/>
          <w:position w:val="0"/>
        </w:rPr>
        <w:t>3</w:t>
      </w:r>
      <w:bookmarkEnd w:id="302"/>
      <w:r>
        <w:rPr>
          <w:color w:val="000000"/>
          <w:spacing w:val="0"/>
          <w:w w:val="100"/>
          <w:position w:val="0"/>
        </w:rPr>
        <w:t>、</w:t>
        <w:tab/>
        <w:t>建立商务会奖旅游专业化网络，进一步拓展商务会奖旅游业务</w:t>
      </w:r>
    </w:p>
    <w:p>
      <w:pPr>
        <w:pStyle w:val="Style17"/>
        <w:keepNext w:val="0"/>
        <w:keepLines w:val="0"/>
        <w:widowControl w:val="0"/>
        <w:shd w:val="clear" w:color="auto" w:fill="auto"/>
        <w:bidi w:val="0"/>
        <w:spacing w:before="0" w:after="380" w:line="468" w:lineRule="exact"/>
        <w:ind w:left="0" w:right="0" w:firstLine="440"/>
        <w:jc w:val="left"/>
      </w:pPr>
      <w:r>
        <w:rPr>
          <w:color w:val="000000"/>
          <w:spacing w:val="0"/>
          <w:w w:val="100"/>
          <w:position w:val="0"/>
        </w:rPr>
        <w:t>由于商务会奖旅游具有专业性、细分性、区域性的特点，公司将通过商务会奖项目的实施，在北京、 上海、深圳设立专门从事商务会奖旅游业务的分支机构，初步建立起覆盖全国重点区域的商务会奖旅游专 业化网络，进一步拓展商务会奖旅游业务。同时，由公关公司配合，加快公司商务会奖业务向商务会奖、 会场搭建、活动管理、公关策划、广告营销等综合服务能力拓展，提高商务会奖业务的服务范围和综合竞 争力。</w:t>
      </w:r>
    </w:p>
    <w:p>
      <w:pPr>
        <w:pStyle w:val="Style17"/>
        <w:keepNext w:val="0"/>
        <w:keepLines w:val="0"/>
        <w:widowControl w:val="0"/>
        <w:shd w:val="clear" w:color="auto" w:fill="auto"/>
        <w:tabs>
          <w:tab w:pos="758" w:val="left"/>
        </w:tabs>
        <w:bidi w:val="0"/>
        <w:spacing w:before="0" w:after="0"/>
        <w:ind w:left="0" w:right="0" w:firstLine="440"/>
        <w:jc w:val="left"/>
      </w:pPr>
      <w:bookmarkStart w:id="303" w:name="bookmark303"/>
      <w:r>
        <w:rPr>
          <w:rFonts w:ascii="Times New Roman" w:eastAsia="Times New Roman" w:hAnsi="Times New Roman" w:cs="Times New Roman"/>
          <w:color w:val="000000"/>
          <w:spacing w:val="0"/>
          <w:w w:val="100"/>
          <w:position w:val="0"/>
        </w:rPr>
        <w:t>4</w:t>
      </w:r>
      <w:bookmarkEnd w:id="303"/>
      <w:r>
        <w:rPr>
          <w:color w:val="000000"/>
          <w:spacing w:val="0"/>
          <w:w w:val="100"/>
          <w:position w:val="0"/>
        </w:rPr>
        <w:t>、</w:t>
        <w:tab/>
        <w:t>促进三大业务，加强协同作用</w:t>
      </w:r>
    </w:p>
    <w:p>
      <w:pPr>
        <w:pStyle w:val="Style17"/>
        <w:keepNext w:val="0"/>
        <w:keepLines w:val="0"/>
        <w:widowControl w:val="0"/>
        <w:shd w:val="clear" w:color="auto" w:fill="auto"/>
        <w:bidi w:val="0"/>
        <w:spacing w:before="0" w:line="475" w:lineRule="exact"/>
        <w:ind w:left="0" w:right="0" w:firstLine="440"/>
        <w:jc w:val="left"/>
      </w:pPr>
      <w:r>
        <w:rPr>
          <w:color w:val="000000"/>
          <w:spacing w:val="0"/>
          <w:w w:val="100"/>
          <w:position w:val="0"/>
        </w:rPr>
        <w:t xml:space="preserve">充分利用三大业务的优势，共享、共同提升资源、客户和品牌，进一步扩大运营规模，更好地发挥竞 争优势，在巩固并扩大出境游批发业务市场份额的基础上，大力拓展零售业务，发展商务会奖旅游业务， </w:t>
      </w:r>
      <w:r>
        <w:rPr>
          <w:color w:val="000000"/>
          <w:spacing w:val="0"/>
          <w:w w:val="100"/>
          <w:position w:val="0"/>
        </w:rPr>
        <w:t>形成各项业务的协同促进。</w:t>
      </w:r>
    </w:p>
    <w:p>
      <w:pPr>
        <w:pStyle w:val="Style17"/>
        <w:keepNext w:val="0"/>
        <w:keepLines w:val="0"/>
        <w:widowControl w:val="0"/>
        <w:shd w:val="clear" w:color="auto" w:fill="auto"/>
        <w:tabs>
          <w:tab w:pos="748" w:val="left"/>
        </w:tabs>
        <w:bidi w:val="0"/>
        <w:spacing w:before="0" w:line="470" w:lineRule="exact"/>
        <w:ind w:left="0" w:right="0" w:firstLine="380"/>
        <w:jc w:val="left"/>
      </w:pPr>
      <w:bookmarkStart w:id="304" w:name="bookmark304"/>
      <w:r>
        <w:rPr>
          <w:rFonts w:ascii="Times New Roman" w:eastAsia="Times New Roman" w:hAnsi="Times New Roman" w:cs="Times New Roman"/>
          <w:color w:val="000000"/>
          <w:spacing w:val="0"/>
          <w:w w:val="100"/>
          <w:position w:val="0"/>
        </w:rPr>
        <w:t>5</w:t>
      </w:r>
      <w:bookmarkEnd w:id="304"/>
      <w:r>
        <w:rPr>
          <w:color w:val="000000"/>
          <w:spacing w:val="0"/>
          <w:w w:val="100"/>
          <w:position w:val="0"/>
        </w:rPr>
        <w:t>、</w:t>
        <w:tab/>
        <w:t>向上游资源拓展，扩大出境游各目的地区域优势和产品保障</w:t>
      </w:r>
    </w:p>
    <w:p>
      <w:pPr>
        <w:pStyle w:val="Style17"/>
        <w:keepNext w:val="0"/>
        <w:keepLines w:val="0"/>
        <w:widowControl w:val="0"/>
        <w:shd w:val="clear" w:color="auto" w:fill="auto"/>
        <w:bidi w:val="0"/>
        <w:spacing w:before="0" w:line="468" w:lineRule="exact"/>
        <w:ind w:left="0" w:right="0" w:firstLine="440"/>
        <w:jc w:val="left"/>
      </w:pPr>
      <w:r>
        <w:rPr>
          <w:color w:val="000000"/>
          <w:spacing w:val="0"/>
          <w:w w:val="100"/>
          <w:position w:val="0"/>
        </w:rPr>
        <w:t>加强与航空公司的战略合作，通过多种渠道和方式获取更多优质资源；加强与出境游目的地主要地接 社的合作关系，为丰富产品提供上游资源保障，同时视情况更多地直接向境外酒店、餐厅、旅游车公司、 景区进行采购，筛选确定优质资源，实施有效的目的地资源管理。</w:t>
      </w:r>
    </w:p>
    <w:p>
      <w:pPr>
        <w:pStyle w:val="Style17"/>
        <w:keepNext w:val="0"/>
        <w:keepLines w:val="0"/>
        <w:widowControl w:val="0"/>
        <w:shd w:val="clear" w:color="auto" w:fill="auto"/>
        <w:tabs>
          <w:tab w:pos="748" w:val="left"/>
        </w:tabs>
        <w:bidi w:val="0"/>
        <w:spacing w:before="0" w:line="470" w:lineRule="exact"/>
        <w:ind w:left="0" w:right="0" w:firstLine="380"/>
        <w:jc w:val="left"/>
      </w:pPr>
      <w:bookmarkStart w:id="305" w:name="bookmark305"/>
      <w:r>
        <w:rPr>
          <w:rFonts w:ascii="Times New Roman" w:eastAsia="Times New Roman" w:hAnsi="Times New Roman" w:cs="Times New Roman"/>
          <w:color w:val="000000"/>
          <w:spacing w:val="0"/>
          <w:w w:val="100"/>
          <w:position w:val="0"/>
        </w:rPr>
        <w:t>6</w:t>
      </w:r>
      <w:bookmarkEnd w:id="305"/>
      <w:r>
        <w:rPr>
          <w:color w:val="000000"/>
          <w:spacing w:val="0"/>
          <w:w w:val="100"/>
          <w:position w:val="0"/>
        </w:rPr>
        <w:t>、</w:t>
        <w:tab/>
        <w:t>加强自身管理，构建与业务规模扩大相适应的各项保障</w:t>
      </w:r>
    </w:p>
    <w:p>
      <w:pPr>
        <w:pStyle w:val="Style17"/>
        <w:keepNext w:val="0"/>
        <w:keepLines w:val="0"/>
        <w:widowControl w:val="0"/>
        <w:shd w:val="clear" w:color="auto" w:fill="auto"/>
        <w:bidi w:val="0"/>
        <w:spacing w:before="0" w:line="470" w:lineRule="exact"/>
        <w:ind w:left="0" w:right="0" w:firstLine="440"/>
        <w:jc w:val="left"/>
      </w:pPr>
      <w:r>
        <w:rPr>
          <w:color w:val="000000"/>
          <w:spacing w:val="0"/>
          <w:w w:val="100"/>
          <w:position w:val="0"/>
        </w:rPr>
        <w:t>为化解组织结构扩大的管理风险，公司须加强人员引进与培训工作，加强资金管理，加强各项内部管 理。为募集资金投资项目实施后，业务规模的快速发展，服务能力和市场份额的提升提供有效保证。</w:t>
      </w:r>
    </w:p>
    <w:p>
      <w:pPr>
        <w:pStyle w:val="Style17"/>
        <w:keepNext w:val="0"/>
        <w:keepLines w:val="0"/>
        <w:widowControl w:val="0"/>
        <w:shd w:val="clear" w:color="auto" w:fill="auto"/>
        <w:tabs>
          <w:tab w:pos="611" w:val="left"/>
        </w:tabs>
        <w:bidi w:val="0"/>
        <w:spacing w:before="0" w:line="470" w:lineRule="exact"/>
        <w:ind w:left="0" w:right="0" w:firstLine="0"/>
        <w:jc w:val="left"/>
      </w:pPr>
      <w:bookmarkStart w:id="306" w:name="bookmark306"/>
      <w:r>
        <w:rPr>
          <w:color w:val="000000"/>
          <w:spacing w:val="0"/>
          <w:w w:val="100"/>
          <w:position w:val="0"/>
        </w:rPr>
        <w:t>（</w:t>
      </w:r>
      <w:bookmarkEnd w:id="306"/>
      <w:r>
        <w:rPr>
          <w:color w:val="000000"/>
          <w:spacing w:val="0"/>
          <w:w w:val="100"/>
          <w:position w:val="0"/>
        </w:rPr>
        <w:t>四）</w:t>
        <w:tab/>
        <w:t>因维持当前业务并完成在建投资项目公司所需的资金需求</w:t>
      </w:r>
    </w:p>
    <w:p>
      <w:pPr>
        <w:pStyle w:val="Style17"/>
        <w:keepNext w:val="0"/>
        <w:keepLines w:val="0"/>
        <w:widowControl w:val="0"/>
        <w:shd w:val="clear" w:color="auto" w:fill="auto"/>
        <w:bidi w:val="0"/>
        <w:spacing w:before="0" w:line="470" w:lineRule="exact"/>
        <w:ind w:left="0" w:right="0" w:firstLine="500"/>
        <w:jc w:val="left"/>
      </w:pPr>
      <w:r>
        <w:rPr>
          <w:color w:val="000000"/>
          <w:spacing w:val="0"/>
          <w:w w:val="100"/>
          <w:position w:val="0"/>
        </w:rPr>
        <w:t>当前公司日常业务所需资金，主要由原公司股东投入及持续经营所积累的资金作为保障。公司实体营 销网络建设项目、旅游电子商务项目、商务会奖分公司项目三个募投项目所需资金，均通过发行股票募集 资金建设。暂不存在资金缺口，如存在临时性或其他因素影响产生缺口部分将由公司通过自筹资金解决</w:t>
      </w:r>
    </w:p>
    <w:p>
      <w:pPr>
        <w:pStyle w:val="Style17"/>
        <w:keepNext w:val="0"/>
        <w:keepLines w:val="0"/>
        <w:widowControl w:val="0"/>
        <w:shd w:val="clear" w:color="auto" w:fill="auto"/>
        <w:tabs>
          <w:tab w:pos="611" w:val="left"/>
        </w:tabs>
        <w:bidi w:val="0"/>
        <w:spacing w:before="0" w:line="470" w:lineRule="exact"/>
        <w:ind w:left="0" w:right="0" w:firstLine="0"/>
        <w:jc w:val="left"/>
      </w:pPr>
      <w:bookmarkStart w:id="307" w:name="bookmark307"/>
      <w:r>
        <w:rPr>
          <w:color w:val="000000"/>
          <w:spacing w:val="0"/>
          <w:w w:val="100"/>
          <w:position w:val="0"/>
        </w:rPr>
        <w:t>（</w:t>
      </w:r>
      <w:bookmarkEnd w:id="307"/>
      <w:r>
        <w:rPr>
          <w:color w:val="000000"/>
          <w:spacing w:val="0"/>
          <w:w w:val="100"/>
          <w:position w:val="0"/>
        </w:rPr>
        <w:t>五）</w:t>
        <w:tab/>
        <w:t>可能面对的风险</w:t>
      </w:r>
    </w:p>
    <w:p>
      <w:pPr>
        <w:pStyle w:val="Style17"/>
        <w:keepNext w:val="0"/>
        <w:keepLines w:val="0"/>
        <w:widowControl w:val="0"/>
        <w:shd w:val="clear" w:color="auto" w:fill="auto"/>
        <w:bidi w:val="0"/>
        <w:spacing w:before="0" w:after="220" w:line="470" w:lineRule="exact"/>
        <w:ind w:left="0" w:right="0" w:firstLine="380"/>
        <w:jc w:val="left"/>
      </w:pPr>
      <w:r>
        <w:rPr>
          <w:color w:val="000000"/>
          <w:spacing w:val="0"/>
          <w:w w:val="100"/>
          <w:position w:val="0"/>
        </w:rPr>
        <w:t>可能面对的风险见</w:t>
      </w:r>
      <w:r>
        <w:rPr>
          <w:rFonts w:ascii="Times New Roman" w:eastAsia="Times New Roman" w:hAnsi="Times New Roman" w:cs="Times New Roman"/>
          <w:color w:val="000000"/>
          <w:spacing w:val="0"/>
          <w:w w:val="100"/>
          <w:position w:val="0"/>
        </w:rPr>
        <w:t>“</w:t>
      </w:r>
      <w:r>
        <w:rPr>
          <w:color w:val="000000"/>
          <w:spacing w:val="0"/>
          <w:w w:val="100"/>
          <w:position w:val="0"/>
        </w:rPr>
        <w:t>第四节董事会报告五、主要风险因素</w:t>
      </w:r>
    </w:p>
    <w:p>
      <w:pPr>
        <w:pStyle w:val="Style27"/>
        <w:keepNext/>
        <w:keepLines/>
        <w:widowControl w:val="0"/>
        <w:shd w:val="clear" w:color="auto" w:fill="auto"/>
        <w:bidi w:val="0"/>
        <w:spacing w:before="0" w:after="220" w:line="470" w:lineRule="exact"/>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九</w:t>
      </w:r>
      <w:bookmarkEnd w:id="310"/>
      <w:r>
        <w:rPr>
          <w:color w:val="000000"/>
          <w:spacing w:val="0"/>
          <w:w w:val="100"/>
          <w:position w:val="0"/>
        </w:rPr>
        <w:t>、与上年度财务报告相比，会计政策、会计估计和核算方法发生变化的情况说明</w:t>
      </w:r>
      <w:bookmarkEnd w:id="308"/>
      <w:bookmarkEnd w:id="309"/>
      <w:bookmarkEnd w:id="311"/>
    </w:p>
    <w:p>
      <w:pPr>
        <w:pStyle w:val="Style17"/>
        <w:keepNext w:val="0"/>
        <w:keepLines w:val="0"/>
        <w:widowControl w:val="0"/>
        <w:shd w:val="clear" w:color="auto" w:fill="auto"/>
        <w:bidi w:val="0"/>
        <w:spacing w:before="0" w:after="220" w:line="470" w:lineRule="exact"/>
        <w:ind w:left="0" w:right="0" w:firstLine="0"/>
        <w:jc w:val="left"/>
      </w:pPr>
      <w:r>
        <w:rPr>
          <w:color w:val="000000"/>
          <w:spacing w:val="0"/>
          <w:w w:val="100"/>
          <w:position w:val="0"/>
        </w:rPr>
        <w:t>与上年度财务报告相比，本报告期的会计政策、会计估计和核算方法未发生变化。</w:t>
      </w:r>
    </w:p>
    <w:p>
      <w:pPr>
        <w:pStyle w:val="Style27"/>
        <w:keepNext/>
        <w:keepLines/>
        <w:widowControl w:val="0"/>
        <w:shd w:val="clear" w:color="auto" w:fill="auto"/>
        <w:bidi w:val="0"/>
        <w:spacing w:before="0" w:after="220" w:line="470" w:lineRule="exact"/>
        <w:ind w:left="0" w:right="0" w:firstLine="0"/>
        <w:jc w:val="left"/>
      </w:pPr>
      <w:bookmarkStart w:id="312" w:name="bookmark312"/>
      <w:bookmarkStart w:id="313" w:name="bookmark313"/>
      <w:bookmarkStart w:id="314" w:name="bookmark314"/>
      <w:r>
        <w:rPr>
          <w:color w:val="000000"/>
          <w:spacing w:val="0"/>
          <w:w w:val="100"/>
          <w:position w:val="0"/>
        </w:rPr>
        <w:t>十、报告期内发生重大会计差错更正需追溯重述的情况说明</w:t>
      </w:r>
      <w:bookmarkEnd w:id="312"/>
      <w:bookmarkEnd w:id="313"/>
      <w:bookmarkEnd w:id="314"/>
    </w:p>
    <w:p>
      <w:pPr>
        <w:pStyle w:val="Style17"/>
        <w:keepNext w:val="0"/>
        <w:keepLines w:val="0"/>
        <w:widowControl w:val="0"/>
        <w:shd w:val="clear" w:color="auto" w:fill="auto"/>
        <w:bidi w:val="0"/>
        <w:spacing w:before="0" w:after="220" w:line="470" w:lineRule="exact"/>
        <w:ind w:left="0" w:right="0" w:firstLine="0"/>
        <w:jc w:val="left"/>
      </w:pPr>
      <w:r>
        <w:rPr>
          <w:color w:val="000000"/>
          <w:spacing w:val="0"/>
          <w:w w:val="100"/>
          <w:position w:val="0"/>
        </w:rPr>
        <w:t>报告期内公司未发生重大会计差错更正需追溯重述的情况。</w:t>
      </w:r>
    </w:p>
    <w:p>
      <w:pPr>
        <w:pStyle w:val="Style27"/>
        <w:keepNext/>
        <w:keepLines/>
        <w:widowControl w:val="0"/>
        <w:shd w:val="clear" w:color="auto" w:fill="auto"/>
        <w:bidi w:val="0"/>
        <w:spacing w:before="0" w:after="220" w:line="470" w:lineRule="exact"/>
        <w:ind w:left="0" w:right="0" w:firstLine="0"/>
        <w:jc w:val="left"/>
      </w:pPr>
      <w:bookmarkStart w:id="315" w:name="bookmark315"/>
      <w:bookmarkStart w:id="316" w:name="bookmark316"/>
      <w:bookmarkStart w:id="317" w:name="bookmark317"/>
      <w:r>
        <w:rPr>
          <w:color w:val="000000"/>
          <w:spacing w:val="0"/>
          <w:w w:val="100"/>
          <w:position w:val="0"/>
        </w:rPr>
        <w:t>十一、与上年度财务报告相比，合并报表范围发生变化的情况说明</w:t>
      </w:r>
      <w:bookmarkEnd w:id="315"/>
      <w:bookmarkEnd w:id="316"/>
      <w:bookmarkEnd w:id="317"/>
    </w:p>
    <w:p>
      <w:pPr>
        <w:pStyle w:val="Style17"/>
        <w:keepNext w:val="0"/>
        <w:keepLines w:val="0"/>
        <w:widowControl w:val="0"/>
        <w:numPr>
          <w:ilvl w:val="0"/>
          <w:numId w:val="11"/>
        </w:numPr>
        <w:shd w:val="clear" w:color="auto" w:fill="auto"/>
        <w:tabs>
          <w:tab w:pos="752" w:val="left"/>
        </w:tabs>
        <w:bidi w:val="0"/>
        <w:spacing w:before="0" w:line="466" w:lineRule="exact"/>
        <w:ind w:left="0" w:right="0" w:firstLine="440"/>
        <w:jc w:val="left"/>
      </w:pPr>
      <w:bookmarkStart w:id="318" w:name="bookmark318"/>
      <w:bookmarkEnd w:id="318"/>
      <w:r>
        <w:rPr>
          <w:color w:val="000000"/>
          <w:spacing w:val="0"/>
          <w:w w:val="100"/>
          <w:position w:val="0"/>
        </w:rPr>
        <w:t>四川众信国际旅行社有限公司系由本公司出资设立的全资子公司，于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日设立，并取得了 注册号为</w:t>
      </w:r>
      <w:r>
        <w:rPr>
          <w:rFonts w:ascii="Times New Roman" w:eastAsia="Times New Roman" w:hAnsi="Times New Roman" w:cs="Times New Roman"/>
          <w:color w:val="000000"/>
          <w:spacing w:val="0"/>
          <w:w w:val="100"/>
          <w:position w:val="0"/>
        </w:rPr>
        <w:t>510000000303455</w:t>
      </w:r>
      <w:r>
        <w:rPr>
          <w:color w:val="000000"/>
          <w:spacing w:val="0"/>
          <w:w w:val="100"/>
          <w:position w:val="0"/>
        </w:rPr>
        <w:t>的《企业法人营业执照》。本公司拥有其实际控制权，将其纳入合并财务报表 范围。</w:t>
      </w:r>
    </w:p>
    <w:p>
      <w:pPr>
        <w:pStyle w:val="Style17"/>
        <w:keepNext w:val="0"/>
        <w:keepLines w:val="0"/>
        <w:widowControl w:val="0"/>
        <w:numPr>
          <w:ilvl w:val="0"/>
          <w:numId w:val="11"/>
        </w:numPr>
        <w:shd w:val="clear" w:color="auto" w:fill="auto"/>
        <w:tabs>
          <w:tab w:pos="752" w:val="left"/>
        </w:tabs>
        <w:bidi w:val="0"/>
        <w:spacing w:before="0" w:after="200" w:line="470" w:lineRule="exact"/>
        <w:ind w:left="0" w:right="0" w:firstLine="440"/>
        <w:jc w:val="left"/>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315" w:right="873" w:bottom="1494" w:left="1029" w:header="0" w:footer="3" w:gutter="0"/>
          <w:cols w:space="720"/>
          <w:noEndnote/>
          <w:titlePg/>
          <w:rtlGutter w:val="0"/>
          <w:docGrid w:linePitch="360"/>
        </w:sectPr>
      </w:pPr>
      <w:r>
        <w:rPr>
          <w:color w:val="000000"/>
          <w:spacing w:val="0"/>
          <w:w w:val="100"/>
          <w:position w:val="0"/>
        </w:rPr>
        <w:t>北京优拓航空服务有限公司系由本公司出资设立的全资子公司，于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日设立，并取得了注 册号为</w:t>
      </w:r>
      <w:r>
        <w:rPr>
          <w:rFonts w:ascii="Times New Roman" w:eastAsia="Times New Roman" w:hAnsi="Times New Roman" w:cs="Times New Roman"/>
          <w:color w:val="000000"/>
          <w:spacing w:val="0"/>
          <w:w w:val="100"/>
          <w:position w:val="0"/>
        </w:rPr>
        <w:t>110105015645358</w:t>
      </w:r>
      <w:r>
        <w:rPr>
          <w:color w:val="000000"/>
          <w:spacing w:val="0"/>
          <w:w w:val="100"/>
          <w:position w:val="0"/>
        </w:rPr>
        <w:t xml:space="preserve">的《企业法人营业执照》。本公司拥有其实际控制权，将其纳入合并财务报表范 </w:t>
      </w:r>
    </w:p>
    <w:p>
      <w:pPr>
        <w:pStyle w:val="Style17"/>
        <w:keepNext w:val="0"/>
        <w:keepLines w:val="0"/>
        <w:widowControl w:val="0"/>
        <w:shd w:val="clear" w:color="auto" w:fill="auto"/>
        <w:tabs>
          <w:tab w:pos="752" w:val="left"/>
        </w:tabs>
        <w:bidi w:val="0"/>
        <w:spacing w:before="0" w:after="200" w:line="470" w:lineRule="exact"/>
        <w:ind w:left="0" w:right="0" w:firstLine="0"/>
        <w:jc w:val="left"/>
      </w:pPr>
      <w:bookmarkStart w:id="319" w:name="bookmark319"/>
      <w:bookmarkEnd w:id="319"/>
      <w:bookmarkStart w:id="320" w:name="bookmark320"/>
      <w:bookmarkStart w:id="321" w:name="bookmark321"/>
      <w:bookmarkStart w:id="322" w:name="bookmark322"/>
      <w:r>
        <w:rPr>
          <w:rStyle w:val="CharStyle31"/>
        </w:rPr>
        <w:t>围。</w:t>
      </w:r>
      <w:bookmarkEnd w:id="320"/>
      <w:bookmarkEnd w:id="321"/>
      <w:bookmarkEnd w:id="322"/>
    </w:p>
    <w:p>
      <w:pPr>
        <w:pStyle w:val="Style30"/>
        <w:keepNext/>
        <w:keepLines/>
        <w:widowControl w:val="0"/>
        <w:numPr>
          <w:ilvl w:val="0"/>
          <w:numId w:val="11"/>
        </w:numPr>
        <w:shd w:val="clear" w:color="auto" w:fill="auto"/>
        <w:bidi w:val="0"/>
        <w:spacing w:before="0" w:after="200" w:line="470" w:lineRule="exact"/>
        <w:ind w:left="0" w:right="0" w:firstLine="440"/>
        <w:jc w:val="both"/>
      </w:pPr>
      <w:bookmarkStart w:id="323" w:name="bookmark323"/>
      <w:bookmarkStart w:id="324" w:name="bookmark324"/>
      <w:bookmarkStart w:id="325" w:name="bookmark325"/>
      <w:bookmarkStart w:id="326" w:name="bookmark326"/>
      <w:bookmarkEnd w:id="325"/>
      <w:r>
        <w:rPr>
          <w:color w:val="000000"/>
          <w:spacing w:val="0"/>
          <w:w w:val="100"/>
          <w:position w:val="0"/>
        </w:rPr>
        <w:t>北京优逸文公关策划有限公司系由本公司出资设立的全资子公司，于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日设立，并取得了 注册号为</w:t>
      </w:r>
      <w:r>
        <w:rPr>
          <w:rFonts w:ascii="Times New Roman" w:eastAsia="Times New Roman" w:hAnsi="Times New Roman" w:cs="Times New Roman"/>
          <w:color w:val="000000"/>
          <w:spacing w:val="0"/>
          <w:w w:val="100"/>
          <w:position w:val="0"/>
        </w:rPr>
        <w:t>110105015758698</w:t>
      </w:r>
      <w:r>
        <w:rPr>
          <w:color w:val="000000"/>
          <w:spacing w:val="0"/>
          <w:w w:val="100"/>
          <w:position w:val="0"/>
        </w:rPr>
        <w:t>的《企业法人营业执照》。本公司拥有其实际控制权，将其纳入合并财务报表 范围。</w:t>
      </w:r>
      <w:bookmarkEnd w:id="323"/>
      <w:bookmarkEnd w:id="324"/>
      <w:bookmarkEnd w:id="326"/>
    </w:p>
    <w:p>
      <w:pPr>
        <w:pStyle w:val="Style27"/>
        <w:keepNext/>
        <w:keepLines/>
        <w:widowControl w:val="0"/>
        <w:shd w:val="clear" w:color="auto" w:fill="auto"/>
        <w:bidi w:val="0"/>
        <w:spacing w:before="0" w:after="380" w:line="470" w:lineRule="exact"/>
        <w:ind w:left="0" w:right="0" w:firstLine="0"/>
        <w:jc w:val="left"/>
      </w:pPr>
      <w:bookmarkStart w:id="327" w:name="bookmark327"/>
      <w:bookmarkStart w:id="328" w:name="bookmark328"/>
      <w:bookmarkStart w:id="329" w:name="bookmark329"/>
      <w:r>
        <w:rPr>
          <w:color w:val="000000"/>
          <w:spacing w:val="0"/>
          <w:w w:val="100"/>
          <w:position w:val="0"/>
        </w:rPr>
        <w:t>十二、公司利润分配及分红派息情况</w:t>
      </w:r>
      <w:bookmarkEnd w:id="327"/>
      <w:bookmarkEnd w:id="328"/>
      <w:bookmarkEnd w:id="329"/>
    </w:p>
    <w:p>
      <w:pPr>
        <w:pStyle w:val="Style30"/>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r>
        <w:rPr>
          <w:color w:val="000000"/>
          <w:spacing w:val="0"/>
          <w:w w:val="100"/>
          <w:position w:val="0"/>
        </w:rPr>
        <w:t>报告期内利润分配政策特别是现金分红政策的制定、执行或调整情况</w:t>
      </w:r>
      <w:bookmarkEnd w:id="330"/>
      <w:bookmarkEnd w:id="331"/>
      <w:bookmarkEnd w:id="332"/>
    </w:p>
    <w:p>
      <w:pPr>
        <w:pStyle w:val="Style30"/>
        <w:keepNext/>
        <w:keepLines/>
        <w:widowControl w:val="0"/>
        <w:shd w:val="clear" w:color="auto" w:fill="auto"/>
        <w:bidi w:val="0"/>
        <w:spacing w:before="0" w:after="300" w:line="240" w:lineRule="auto"/>
        <w:ind w:left="0" w:right="0" w:firstLine="0"/>
        <w:jc w:val="left"/>
      </w:pPr>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33"/>
      <w:bookmarkEnd w:id="334"/>
      <w:bookmarkEnd w:id="335"/>
    </w:p>
    <w:p>
      <w:pPr>
        <w:pStyle w:val="Style30"/>
        <w:keepNext/>
        <w:keepLines/>
        <w:widowControl w:val="0"/>
        <w:shd w:val="clear" w:color="auto" w:fill="auto"/>
        <w:bidi w:val="0"/>
        <w:spacing w:before="0" w:line="466" w:lineRule="exact"/>
        <w:ind w:left="0" w:right="0" w:firstLine="0"/>
        <w:jc w:val="left"/>
      </w:pPr>
      <w:bookmarkStart w:id="336" w:name="bookmark336"/>
      <w:bookmarkStart w:id="337" w:name="bookmark337"/>
      <w:bookmarkStart w:id="338" w:name="bookmark338"/>
      <w:r>
        <w:rPr>
          <w:color w:val="000000"/>
          <w:spacing w:val="0"/>
          <w:w w:val="100"/>
          <w:position w:val="0"/>
        </w:rPr>
        <w:t>公司实行持续、稳定的利润分配政策，重视对投资者的合理回报并兼顾公司的长远和可持续发展，在《公 司章程》中完备了相关利润分配政策，包括现金分红相关条款。</w:t>
      </w:r>
      <w:bookmarkEnd w:id="336"/>
      <w:bookmarkEnd w:id="337"/>
      <w:bookmarkEnd w:id="338"/>
    </w:p>
    <w:tbl>
      <w:tblPr>
        <w:tblOverlap w:val="never"/>
        <w:jc w:val="center"/>
        <w:tblLayout w:type="fixed"/>
      </w:tblPr>
      <w:tblGrid>
        <w:gridCol w:w="6245"/>
        <w:gridCol w:w="3341"/>
      </w:tblGrid>
      <w:tr>
        <w:trPr>
          <w:trHeight w:val="408" w:hRule="exact"/>
        </w:trPr>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99" w:line="1" w:lineRule="exact"/>
      </w:pPr>
    </w:p>
    <w:p>
      <w:pPr>
        <w:pStyle w:val="Style30"/>
        <w:keepNext/>
        <w:keepLines/>
        <w:widowControl w:val="0"/>
        <w:shd w:val="clear" w:color="auto" w:fill="auto"/>
        <w:bidi w:val="0"/>
        <w:spacing w:before="0" w:after="200" w:line="240" w:lineRule="auto"/>
        <w:ind w:left="0" w:right="0" w:firstLine="0"/>
        <w:jc w:val="left"/>
      </w:pPr>
      <w:bookmarkStart w:id="339" w:name="bookmark339"/>
      <w:bookmarkStart w:id="340" w:name="bookmark340"/>
      <w:bookmarkStart w:id="341" w:name="bookmark341"/>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bookmarkEnd w:id="339"/>
      <w:bookmarkEnd w:id="340"/>
      <w:bookmarkEnd w:id="341"/>
    </w:p>
    <w:p>
      <w:pPr>
        <w:pStyle w:val="Style30"/>
        <w:keepNext/>
        <w:keepLines/>
        <w:widowControl w:val="0"/>
        <w:shd w:val="clear" w:color="auto" w:fill="auto"/>
        <w:bidi w:val="0"/>
        <w:spacing w:before="0" w:after="200" w:line="240" w:lineRule="auto"/>
        <w:ind w:left="0" w:right="0" w:firstLine="0"/>
        <w:jc w:val="left"/>
      </w:pPr>
      <w:bookmarkStart w:id="342" w:name="bookmark342"/>
      <w:bookmarkStart w:id="343" w:name="bookmark343"/>
      <w:bookmarkStart w:id="344" w:name="bookmark344"/>
      <w:r>
        <w:rPr>
          <w:color w:val="000000"/>
          <w:spacing w:val="0"/>
          <w:w w:val="100"/>
          <w:position w:val="0"/>
        </w:rPr>
        <w:t>公司</w:t>
      </w:r>
      <w:r>
        <w:rPr>
          <w:rFonts w:ascii="Times New Roman" w:eastAsia="Times New Roman" w:hAnsi="Times New Roman" w:cs="Times New Roman"/>
          <w:color w:val="000000"/>
          <w:spacing w:val="0"/>
          <w:w w:val="100"/>
          <w:position w:val="0"/>
        </w:rPr>
        <w:t>2011-2012</w:t>
      </w:r>
      <w:r>
        <w:rPr>
          <w:color w:val="000000"/>
          <w:spacing w:val="0"/>
          <w:w w:val="100"/>
          <w:position w:val="0"/>
        </w:rPr>
        <w:t>年度未进行利润分配，</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日的公司总股本为基数,</w:t>
      </w:r>
      <w:bookmarkEnd w:id="342"/>
      <w:bookmarkEnd w:id="343"/>
      <w:bookmarkEnd w:id="344"/>
    </w:p>
    <w:p>
      <w:pPr>
        <w:pStyle w:val="Style30"/>
        <w:keepNext/>
        <w:keepLines/>
        <w:widowControl w:val="0"/>
        <w:shd w:val="clear" w:color="auto" w:fill="auto"/>
        <w:bidi w:val="0"/>
        <w:spacing w:before="0" w:after="560" w:line="240" w:lineRule="auto"/>
        <w:ind w:left="0" w:right="0" w:firstLine="0"/>
        <w:jc w:val="left"/>
      </w:pPr>
      <w:bookmarkStart w:id="345" w:name="bookmark345"/>
      <w:bookmarkStart w:id="346" w:name="bookmark346"/>
      <w:bookmarkStart w:id="347" w:name="bookmark347"/>
      <w:r>
        <w:rPr>
          <w:color w:val="000000"/>
          <w:spacing w:val="0"/>
          <w:w w:val="100"/>
          <w:position w:val="0"/>
        </w:rPr>
        <w:t>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bookmarkEnd w:id="345"/>
      <w:bookmarkEnd w:id="346"/>
      <w:bookmarkEnd w:id="347"/>
    </w:p>
    <w:p>
      <w:pPr>
        <w:pStyle w:val="Style30"/>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r>
        <w:rPr>
          <w:color w:val="000000"/>
          <w:spacing w:val="0"/>
          <w:w w:val="100"/>
          <w:position w:val="0"/>
        </w:rPr>
        <w:t>公司近三年现金分红情况表</w:t>
      </w:r>
      <w:bookmarkEnd w:id="348"/>
      <w:bookmarkEnd w:id="349"/>
      <w:bookmarkEnd w:id="350"/>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现金分红金额（含税）</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分红年度合并报表中归属于 上市公司股东的净利润</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61,803,716.93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44,180,648.49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200" w:line="350" w:lineRule="exact"/>
        <w:ind w:left="0" w:right="0" w:firstLine="0"/>
        <w:jc w:val="left"/>
      </w:pPr>
      <w:bookmarkStart w:id="351" w:name="bookmark351"/>
      <w:bookmarkStart w:id="352" w:name="bookmark352"/>
      <w:bookmarkStart w:id="353" w:name="bookmark353"/>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51"/>
      <w:bookmarkEnd w:id="352"/>
      <w:bookmarkEnd w:id="353"/>
    </w:p>
    <w:p>
      <w:pPr>
        <w:pStyle w:val="Style27"/>
        <w:keepNext/>
        <w:keepLines/>
        <w:widowControl w:val="0"/>
        <w:shd w:val="clear" w:color="auto" w:fill="auto"/>
        <w:bidi w:val="0"/>
        <w:spacing w:before="0" w:after="340" w:line="240" w:lineRule="auto"/>
        <w:ind w:left="0" w:right="0" w:firstLine="0"/>
        <w:jc w:val="both"/>
      </w:pPr>
      <w:bookmarkStart w:id="354" w:name="bookmark354"/>
      <w:bookmarkStart w:id="355" w:name="bookmark355"/>
      <w:bookmarkStart w:id="356" w:name="bookmark356"/>
      <w:r>
        <w:rPr>
          <w:color w:val="000000"/>
          <w:spacing w:val="0"/>
          <w:w w:val="100"/>
          <w:position w:val="0"/>
        </w:rPr>
        <w:t>十三、本报告期利润分配及资本公积金转增股本预案</w:t>
      </w:r>
      <w:bookmarkEnd w:id="354"/>
      <w:bookmarkEnd w:id="355"/>
      <w:bookmarkEnd w:id="356"/>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58,290,000</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194,442,724.87</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经北京中证天通会计师事务所（特殊普通合伙）审计（中证天通【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】审字</w:t>
            </w:r>
            <w:r>
              <w:rPr>
                <w:rFonts w:ascii="Times New Roman" w:eastAsia="Times New Roman" w:hAnsi="Times New Roman" w:cs="Times New Roman"/>
                <w:color w:val="000000"/>
                <w:spacing w:val="0"/>
                <w:w w:val="100"/>
                <w:position w:val="0"/>
                <w:sz w:val="18"/>
                <w:szCs w:val="18"/>
              </w:rPr>
              <w:t>1-1118</w:t>
            </w:r>
            <w:r>
              <w:rPr>
                <w:color w:val="000000"/>
                <w:spacing w:val="0"/>
                <w:w w:val="100"/>
                <w:position w:val="0"/>
                <w:sz w:val="17"/>
                <w:szCs w:val="17"/>
              </w:rPr>
              <w:t>号），本公司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年度实现归属于上 市公司股东的净利润（合并数）</w:t>
            </w:r>
            <w:r>
              <w:rPr>
                <w:rFonts w:ascii="Times New Roman" w:eastAsia="Times New Roman" w:hAnsi="Times New Roman" w:cs="Times New Roman"/>
                <w:color w:val="000000"/>
                <w:spacing w:val="0"/>
                <w:w w:val="100"/>
                <w:position w:val="0"/>
                <w:sz w:val="18"/>
                <w:szCs w:val="18"/>
              </w:rPr>
              <w:t>87,468,779.19</w:t>
            </w:r>
            <w:r>
              <w:rPr>
                <w:color w:val="000000"/>
                <w:spacing w:val="0"/>
                <w:w w:val="100"/>
                <w:position w:val="0"/>
                <w:sz w:val="17"/>
                <w:szCs w:val="17"/>
              </w:rPr>
              <w:t>元，母公司净利润</w:t>
            </w:r>
            <w:r>
              <w:rPr>
                <w:rFonts w:ascii="Times New Roman" w:eastAsia="Times New Roman" w:hAnsi="Times New Roman" w:cs="Times New Roman"/>
                <w:color w:val="000000"/>
                <w:spacing w:val="0"/>
                <w:w w:val="100"/>
                <w:position w:val="0"/>
                <w:sz w:val="18"/>
                <w:szCs w:val="18"/>
              </w:rPr>
              <w:t>86,686,482.54</w:t>
            </w:r>
            <w:r>
              <w:rPr>
                <w:color w:val="000000"/>
                <w:spacing w:val="0"/>
                <w:w w:val="100"/>
                <w:position w:val="0"/>
                <w:sz w:val="17"/>
                <w:szCs w:val="17"/>
              </w:rPr>
              <w:t>元。依据《公司法》及《公司章程》的有关 规定,公司拟定如下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年度利润分配方案：以公司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日首次公开发行股份并上市发行后的总股本</w:t>
            </w:r>
            <w:r>
              <w:rPr>
                <w:rFonts w:ascii="Times New Roman" w:eastAsia="Times New Roman" w:hAnsi="Times New Roman" w:cs="Times New Roman"/>
                <w:color w:val="000000"/>
                <w:spacing w:val="0"/>
                <w:w w:val="100"/>
                <w:position w:val="0"/>
                <w:sz w:val="18"/>
                <w:szCs w:val="18"/>
              </w:rPr>
              <w:t xml:space="preserve">58,290,000 </w:t>
            </w:r>
            <w:r>
              <w:rPr>
                <w:color w:val="000000"/>
                <w:spacing w:val="0"/>
                <w:w w:val="100"/>
                <w:position w:val="0"/>
                <w:sz w:val="17"/>
                <w:szCs w:val="17"/>
              </w:rPr>
              <w:t>股为基数，拟向全体股东每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元（含税），共分配</w:t>
            </w:r>
            <w:r>
              <w:rPr>
                <w:rFonts w:ascii="Times New Roman" w:eastAsia="Times New Roman" w:hAnsi="Times New Roman" w:cs="Times New Roman"/>
                <w:color w:val="000000"/>
                <w:spacing w:val="0"/>
                <w:w w:val="100"/>
                <w:position w:val="0"/>
                <w:sz w:val="18"/>
                <w:szCs w:val="18"/>
              </w:rPr>
              <w:t>11,658,000</w:t>
            </w:r>
            <w:r>
              <w:rPr>
                <w:color w:val="000000"/>
                <w:spacing w:val="0"/>
                <w:w w:val="100"/>
                <w:position w:val="0"/>
                <w:sz w:val="17"/>
                <w:szCs w:val="17"/>
              </w:rPr>
              <w:t xml:space="preserve">元。利润分配后，剩余未分配利润 </w:t>
            </w:r>
            <w:r>
              <w:rPr>
                <w:rFonts w:ascii="Times New Roman" w:eastAsia="Times New Roman" w:hAnsi="Times New Roman" w:cs="Times New Roman"/>
                <w:color w:val="000000"/>
                <w:spacing w:val="0"/>
                <w:w w:val="100"/>
                <w:position w:val="0"/>
                <w:sz w:val="18"/>
                <w:szCs w:val="18"/>
              </w:rPr>
              <w:t>182,784,724.87</w:t>
            </w:r>
            <w:r>
              <w:rPr>
                <w:color w:val="000000"/>
                <w:spacing w:val="0"/>
                <w:w w:val="100"/>
                <w:position w:val="0"/>
                <w:sz w:val="17"/>
                <w:szCs w:val="17"/>
              </w:rPr>
              <w:t>元转入下一年度；不进行资本公积转增股本。</w:t>
            </w:r>
          </w:p>
        </w:tc>
      </w:tr>
    </w:tbl>
    <w:p>
      <w:pPr>
        <w:widowControl w:val="0"/>
        <w:spacing w:after="79" w:line="1" w:lineRule="exact"/>
      </w:pPr>
    </w:p>
    <w:p>
      <w:pPr>
        <w:pStyle w:val="Style27"/>
        <w:keepNext/>
        <w:keepLines/>
        <w:widowControl w:val="0"/>
        <w:shd w:val="clear" w:color="auto" w:fill="auto"/>
        <w:bidi w:val="0"/>
        <w:spacing w:before="0" w:after="220" w:line="475" w:lineRule="exact"/>
        <w:ind w:left="0" w:right="0" w:firstLine="0"/>
        <w:jc w:val="both"/>
      </w:pPr>
      <w:bookmarkStart w:id="357" w:name="bookmark357"/>
      <w:bookmarkStart w:id="358" w:name="bookmark358"/>
      <w:bookmarkStart w:id="359" w:name="bookmark359"/>
      <w:r>
        <w:rPr>
          <w:color w:val="000000"/>
          <w:spacing w:val="0"/>
          <w:w w:val="100"/>
          <w:position w:val="0"/>
        </w:rPr>
        <w:t>十四、社会责任情况</w:t>
      </w:r>
      <w:bookmarkEnd w:id="357"/>
      <w:bookmarkEnd w:id="358"/>
      <w:bookmarkEnd w:id="359"/>
    </w:p>
    <w:p>
      <w:pPr>
        <w:pStyle w:val="Style1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公司在注重业务发展的同时，更加注重自身应承担的社会责任，争做优秀的企业公民。</w:t>
      </w:r>
    </w:p>
    <w:p>
      <w:pPr>
        <w:pStyle w:val="Style17"/>
        <w:keepNext w:val="0"/>
        <w:keepLines w:val="0"/>
        <w:widowControl w:val="0"/>
        <w:shd w:val="clear" w:color="auto" w:fill="auto"/>
        <w:tabs>
          <w:tab w:pos="612" w:val="left"/>
        </w:tabs>
        <w:bidi w:val="0"/>
        <w:spacing w:before="0" w:after="0" w:line="475" w:lineRule="exact"/>
        <w:ind w:left="0" w:right="0" w:firstLine="0"/>
        <w:jc w:val="both"/>
      </w:pPr>
      <w:bookmarkStart w:id="360" w:name="bookmark360"/>
      <w:r>
        <w:rPr>
          <w:color w:val="000000"/>
          <w:spacing w:val="0"/>
          <w:w w:val="100"/>
          <w:position w:val="0"/>
        </w:rPr>
        <w:t>（</w:t>
      </w:r>
      <w:bookmarkEnd w:id="360"/>
      <w:r>
        <w:rPr>
          <w:color w:val="000000"/>
          <w:spacing w:val="0"/>
          <w:w w:val="100"/>
          <w:position w:val="0"/>
        </w:rPr>
        <w:t>一）</w:t>
        <w:tab/>
        <w:t>大力宣传文明旅游，做中国公民文明出境游的倡导者</w:t>
      </w:r>
    </w:p>
    <w:p>
      <w:pPr>
        <w:pStyle w:val="Style17"/>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月期间，在</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日《旅游法》即将实施之际，公司推出</w:t>
      </w:r>
      <w:r>
        <w:rPr>
          <w:rFonts w:ascii="Times New Roman" w:eastAsia="Times New Roman" w:hAnsi="Times New Roman" w:cs="Times New Roman"/>
          <w:color w:val="000000"/>
          <w:spacing w:val="0"/>
          <w:w w:val="100"/>
          <w:position w:val="0"/>
        </w:rPr>
        <w:t>“</w:t>
      </w:r>
      <w:r>
        <w:rPr>
          <w:color w:val="000000"/>
          <w:spacing w:val="0"/>
          <w:w w:val="100"/>
          <w:position w:val="0"/>
        </w:rPr>
        <w:t>文明出游</w:t>
      </w:r>
      <w:r>
        <w:rPr>
          <w:rFonts w:ascii="Times New Roman" w:eastAsia="Times New Roman" w:hAnsi="Times New Roman" w:cs="Times New Roman"/>
          <w:color w:val="000000"/>
          <w:spacing w:val="0"/>
          <w:w w:val="100"/>
          <w:position w:val="0"/>
        </w:rPr>
        <w:t>•</w:t>
      </w:r>
      <w:r>
        <w:rPr>
          <w:color w:val="000000"/>
          <w:spacing w:val="0"/>
          <w:w w:val="100"/>
          <w:position w:val="0"/>
        </w:rPr>
        <w:t>我是榜样</w:t>
      </w:r>
      <w:r>
        <w:rPr>
          <w:rFonts w:ascii="Times New Roman" w:eastAsia="Times New Roman" w:hAnsi="Times New Roman" w:cs="Times New Roman"/>
          <w:color w:val="000000"/>
          <w:spacing w:val="0"/>
          <w:w w:val="100"/>
          <w:position w:val="0"/>
        </w:rPr>
        <w:t>''</w:t>
      </w:r>
      <w:r>
        <w:rPr>
          <w:color w:val="000000"/>
          <w:spacing w:val="0"/>
          <w:w w:val="100"/>
          <w:position w:val="0"/>
        </w:rPr>
        <w:t>的文明 出行宣传活动，通过发放公司制作的趣味宣传手册、邀请旅游达人、境外旅游局同仁参与宣传，举办各国 旅游禁忌知识有奖问答等形式，宣传文明旅游。</w:t>
      </w:r>
    </w:p>
    <w:p>
      <w:pPr>
        <w:pStyle w:val="Style17"/>
        <w:keepNext w:val="0"/>
        <w:keepLines w:val="0"/>
        <w:widowControl w:val="0"/>
        <w:shd w:val="clear" w:color="auto" w:fill="auto"/>
        <w:tabs>
          <w:tab w:pos="612" w:val="left"/>
        </w:tabs>
        <w:bidi w:val="0"/>
        <w:spacing w:before="0" w:after="0" w:line="475" w:lineRule="exact"/>
        <w:ind w:left="0" w:right="0" w:firstLine="0"/>
        <w:jc w:val="both"/>
      </w:pPr>
      <w:bookmarkStart w:id="361" w:name="bookmark361"/>
      <w:r>
        <w:rPr>
          <w:color w:val="000000"/>
          <w:spacing w:val="0"/>
          <w:w w:val="100"/>
          <w:position w:val="0"/>
        </w:rPr>
        <w:t>（</w:t>
      </w:r>
      <w:bookmarkEnd w:id="361"/>
      <w:r>
        <w:rPr>
          <w:color w:val="000000"/>
          <w:spacing w:val="0"/>
          <w:w w:val="100"/>
          <w:position w:val="0"/>
        </w:rPr>
        <w:t>二）</w:t>
        <w:tab/>
        <w:t>重视旅游安全，维护游客利益</w:t>
      </w:r>
    </w:p>
    <w:p>
      <w:pPr>
        <w:pStyle w:val="Style17"/>
        <w:keepNext w:val="0"/>
        <w:keepLines w:val="0"/>
        <w:widowControl w:val="0"/>
        <w:shd w:val="clear" w:color="auto" w:fill="auto"/>
        <w:tabs>
          <w:tab w:pos="786" w:val="left"/>
        </w:tabs>
        <w:bidi w:val="0"/>
        <w:spacing w:before="0" w:after="0" w:line="475" w:lineRule="exact"/>
        <w:ind w:left="0" w:right="0" w:firstLine="440"/>
        <w:jc w:val="both"/>
      </w:pPr>
      <w:bookmarkStart w:id="362" w:name="bookmark362"/>
      <w:r>
        <w:rPr>
          <w:rFonts w:ascii="Times New Roman" w:eastAsia="Times New Roman" w:hAnsi="Times New Roman" w:cs="Times New Roman"/>
          <w:color w:val="000000"/>
          <w:spacing w:val="0"/>
          <w:w w:val="100"/>
          <w:position w:val="0"/>
        </w:rPr>
        <w:t>1</w:t>
      </w:r>
      <w:bookmarkEnd w:id="362"/>
      <w:r>
        <w:rPr>
          <w:color w:val="000000"/>
          <w:spacing w:val="0"/>
          <w:w w:val="100"/>
          <w:position w:val="0"/>
        </w:rPr>
        <w:t>、</w:t>
        <w:tab/>
        <w:t>公司每年按照规定要求投保了旅行社责任保险，保险责任涵盖因旅行社的原因造成的旅游者的人 身安全及财产损失。</w:t>
      </w:r>
    </w:p>
    <w:p>
      <w:pPr>
        <w:pStyle w:val="Style17"/>
        <w:keepNext w:val="0"/>
        <w:keepLines w:val="0"/>
        <w:widowControl w:val="0"/>
        <w:shd w:val="clear" w:color="auto" w:fill="auto"/>
        <w:tabs>
          <w:tab w:pos="790" w:val="left"/>
        </w:tabs>
        <w:bidi w:val="0"/>
        <w:spacing w:before="0" w:after="0" w:line="475" w:lineRule="exact"/>
        <w:ind w:left="0" w:right="0" w:firstLine="440"/>
        <w:jc w:val="both"/>
      </w:pPr>
      <w:bookmarkStart w:id="363" w:name="bookmark363"/>
      <w:r>
        <w:rPr>
          <w:rFonts w:ascii="Times New Roman" w:eastAsia="Times New Roman" w:hAnsi="Times New Roman" w:cs="Times New Roman"/>
          <w:color w:val="000000"/>
          <w:spacing w:val="0"/>
          <w:w w:val="100"/>
          <w:position w:val="0"/>
        </w:rPr>
        <w:t>2</w:t>
      </w:r>
      <w:bookmarkEnd w:id="363"/>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年度公司改版了《旅游安全提示书》，对销售人员、领队人员进行了专项培训，在与客人签订 旅游合同前发放给客人，并由销售人员、领队人员对出游安全事项进行讲解和提醒。</w:t>
      </w:r>
    </w:p>
    <w:p>
      <w:pPr>
        <w:pStyle w:val="Style17"/>
        <w:keepNext w:val="0"/>
        <w:keepLines w:val="0"/>
        <w:widowControl w:val="0"/>
        <w:shd w:val="clear" w:color="auto" w:fill="auto"/>
        <w:tabs>
          <w:tab w:pos="813" w:val="left"/>
        </w:tabs>
        <w:bidi w:val="0"/>
        <w:spacing w:before="0" w:after="0" w:line="475" w:lineRule="exact"/>
        <w:ind w:left="0" w:right="0" w:firstLine="440"/>
        <w:jc w:val="both"/>
      </w:pPr>
      <w:bookmarkStart w:id="364" w:name="bookmark364"/>
      <w:r>
        <w:rPr>
          <w:rFonts w:ascii="Times New Roman" w:eastAsia="Times New Roman" w:hAnsi="Times New Roman" w:cs="Times New Roman"/>
          <w:color w:val="000000"/>
          <w:spacing w:val="0"/>
          <w:w w:val="100"/>
          <w:position w:val="0"/>
        </w:rPr>
        <w:t>3</w:t>
      </w:r>
      <w:bookmarkEnd w:id="364"/>
      <w:r>
        <w:rPr>
          <w:color w:val="000000"/>
          <w:spacing w:val="0"/>
          <w:w w:val="100"/>
          <w:position w:val="0"/>
        </w:rPr>
        <w:t>、</w:t>
        <w:tab/>
        <w:t>经旅游者同意，为每位参加团队游的客人投保旅游意外险。</w:t>
      </w:r>
    </w:p>
    <w:p>
      <w:pPr>
        <w:pStyle w:val="Style17"/>
        <w:keepNext w:val="0"/>
        <w:keepLines w:val="0"/>
        <w:widowControl w:val="0"/>
        <w:shd w:val="clear" w:color="auto" w:fill="auto"/>
        <w:tabs>
          <w:tab w:pos="612" w:val="left"/>
        </w:tabs>
        <w:bidi w:val="0"/>
        <w:spacing w:before="0" w:after="0" w:line="475" w:lineRule="exact"/>
        <w:ind w:left="0" w:right="0" w:firstLine="0"/>
        <w:jc w:val="both"/>
      </w:pPr>
      <w:bookmarkStart w:id="365" w:name="bookmark365"/>
      <w:r>
        <w:rPr>
          <w:color w:val="000000"/>
          <w:spacing w:val="0"/>
          <w:w w:val="100"/>
          <w:position w:val="0"/>
        </w:rPr>
        <w:t>（</w:t>
      </w:r>
      <w:bookmarkEnd w:id="365"/>
      <w:r>
        <w:rPr>
          <w:color w:val="000000"/>
          <w:spacing w:val="0"/>
          <w:w w:val="100"/>
          <w:position w:val="0"/>
        </w:rPr>
        <w:t>三）</w:t>
        <w:tab/>
        <w:t>为每位员工提供职业发展机会，注重加强员工福利</w:t>
      </w:r>
    </w:p>
    <w:p>
      <w:pPr>
        <w:pStyle w:val="Style17"/>
        <w:keepNext w:val="0"/>
        <w:keepLines w:val="0"/>
        <w:widowControl w:val="0"/>
        <w:shd w:val="clear" w:color="auto" w:fill="auto"/>
        <w:bidi w:val="0"/>
        <w:spacing w:before="0" w:line="475" w:lineRule="exact"/>
        <w:ind w:left="0" w:right="0" w:firstLine="440"/>
        <w:jc w:val="both"/>
        <w:sectPr>
          <w:headerReference w:type="default" r:id="rId97"/>
          <w:footerReference w:type="default" r:id="rId98"/>
          <w:headerReference w:type="even" r:id="rId99"/>
          <w:footerReference w:type="even" r:id="rId100"/>
          <w:footnotePr>
            <w:pos w:val="pageBottom"/>
            <w:numFmt w:val="decimal"/>
            <w:numRestart w:val="continuous"/>
          </w:footnotePr>
          <w:type w:val="continuous"/>
          <w:pgSz w:w="11900" w:h="16840"/>
          <w:pgMar w:top="1315" w:right="873" w:bottom="1494" w:left="1029" w:header="0" w:footer="3" w:gutter="0"/>
          <w:cols w:space="720"/>
          <w:noEndnote/>
          <w:rtlGutter w:val="0"/>
          <w:docGrid w:linePitch="360"/>
        </w:sectPr>
      </w:pPr>
      <w:bookmarkStart w:id="366" w:name="bookmark366"/>
      <w:r>
        <w:rPr>
          <w:rFonts w:ascii="Times New Roman" w:eastAsia="Times New Roman" w:hAnsi="Times New Roman" w:cs="Times New Roman"/>
          <w:color w:val="000000"/>
          <w:spacing w:val="0"/>
          <w:w w:val="100"/>
          <w:position w:val="0"/>
        </w:rPr>
        <w:t>1</w:t>
      </w:r>
      <w:bookmarkEnd w:id="366"/>
      <w:r>
        <w:rPr>
          <w:color w:val="000000"/>
          <w:spacing w:val="0"/>
          <w:w w:val="100"/>
          <w:position w:val="0"/>
        </w:rPr>
        <w:t>、培养选拔优秀青年担任公司领导干部，充实管理人员队伍。众信旅游的管理人员大多数从员工中 选拔，且公司持续投入经费为其提供学习、培训的机会，如中层管理人员培训、德鲁克培训。</w:t>
      </w:r>
    </w:p>
    <w:p>
      <w:pPr>
        <w:pStyle w:val="Style17"/>
        <w:keepNext w:val="0"/>
        <w:keepLines w:val="0"/>
        <w:widowControl w:val="0"/>
        <w:shd w:val="clear" w:color="auto" w:fill="auto"/>
        <w:tabs>
          <w:tab w:pos="790" w:val="left"/>
        </w:tabs>
        <w:bidi w:val="0"/>
        <w:spacing w:before="0" w:after="0" w:line="472" w:lineRule="exact"/>
        <w:ind w:left="0" w:right="0" w:firstLine="440"/>
        <w:jc w:val="left"/>
      </w:pPr>
      <w:bookmarkStart w:id="367" w:name="bookmark367"/>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注重对员工的培训，为员工的成长提供良好的环境。</w:t>
      </w:r>
      <w:r>
        <w:rPr>
          <w:rFonts w:ascii="Times New Roman" w:eastAsia="Times New Roman" w:hAnsi="Times New Roman" w:cs="Times New Roman"/>
          <w:color w:val="000000"/>
          <w:spacing w:val="0"/>
          <w:w w:val="100"/>
          <w:position w:val="0"/>
        </w:rPr>
        <w:t>2013</w:t>
      </w:r>
      <w:r>
        <w:rPr>
          <w:color w:val="000000"/>
          <w:spacing w:val="0"/>
          <w:w w:val="100"/>
          <w:position w:val="0"/>
        </w:rPr>
        <w:t>年推出</w:t>
      </w:r>
      <w:r>
        <w:rPr>
          <w:rFonts w:ascii="Times New Roman" w:eastAsia="Times New Roman" w:hAnsi="Times New Roman" w:cs="Times New Roman"/>
          <w:color w:val="000000"/>
          <w:spacing w:val="0"/>
          <w:w w:val="100"/>
          <w:position w:val="0"/>
        </w:rPr>
        <w:t>“</w:t>
      </w:r>
      <w:r>
        <w:rPr>
          <w:color w:val="000000"/>
          <w:spacing w:val="0"/>
          <w:w w:val="100"/>
          <w:position w:val="0"/>
        </w:rPr>
        <w:t>众信学院</w:t>
      </w:r>
      <w:r>
        <w:rPr>
          <w:color w:val="000000"/>
          <w:spacing w:val="0"/>
          <w:w w:val="100"/>
          <w:position w:val="0"/>
        </w:rPr>
        <w:t>''</w:t>
      </w:r>
      <w:r>
        <w:rPr>
          <w:color w:val="000000"/>
          <w:spacing w:val="0"/>
          <w:w w:val="100"/>
          <w:position w:val="0"/>
        </w:rPr>
        <w:t>在线学习平台，每个 员工至少应完成公司安排的必修课学习，并将学习成绩作为绩效考核的依据之一。此外有意愿的员工自选 课程选修。</w:t>
      </w:r>
    </w:p>
    <w:p>
      <w:pPr>
        <w:pStyle w:val="Style17"/>
        <w:keepNext w:val="0"/>
        <w:keepLines w:val="0"/>
        <w:widowControl w:val="0"/>
        <w:shd w:val="clear" w:color="auto" w:fill="auto"/>
        <w:tabs>
          <w:tab w:pos="790" w:val="left"/>
        </w:tabs>
        <w:bidi w:val="0"/>
        <w:spacing w:before="0" w:after="400" w:line="472" w:lineRule="exact"/>
        <w:ind w:left="0" w:right="0" w:firstLine="440"/>
        <w:jc w:val="left"/>
      </w:pPr>
      <w:bookmarkStart w:id="368" w:name="bookmark368"/>
      <w:r>
        <w:rPr>
          <w:rFonts w:ascii="Times New Roman" w:eastAsia="Times New Roman" w:hAnsi="Times New Roman" w:cs="Times New Roman"/>
          <w:color w:val="000000"/>
          <w:spacing w:val="0"/>
          <w:w w:val="100"/>
          <w:position w:val="0"/>
        </w:rPr>
        <w:t>3</w:t>
      </w:r>
      <w:bookmarkEnd w:id="368"/>
      <w:r>
        <w:rPr>
          <w:color w:val="000000"/>
          <w:spacing w:val="0"/>
          <w:w w:val="100"/>
          <w:position w:val="0"/>
        </w:rPr>
        <w:t>、</w:t>
        <w:tab/>
        <w:t>为每个员工投保补充医疗保险，减轻员工的医疗支出。每年进行体检</w:t>
      </w:r>
      <w:r>
        <w:rPr>
          <w:rFonts w:ascii="Times New Roman" w:eastAsia="Times New Roman" w:hAnsi="Times New Roman" w:cs="Times New Roman"/>
          <w:color w:val="000000"/>
          <w:spacing w:val="0"/>
          <w:w w:val="100"/>
          <w:position w:val="0"/>
        </w:rPr>
        <w:t>1</w:t>
      </w:r>
      <w:r>
        <w:rPr>
          <w:color w:val="000000"/>
          <w:spacing w:val="0"/>
          <w:w w:val="100"/>
          <w:position w:val="0"/>
        </w:rPr>
        <w:t>次。为领队购买全年的出 境游意外伤害保险。为每个过生日的员工赠送生日贺卡和蛋糕券。</w:t>
      </w:r>
    </w:p>
    <w:p>
      <w:pPr>
        <w:pStyle w:val="Style17"/>
        <w:keepNext w:val="0"/>
        <w:keepLines w:val="0"/>
        <w:widowControl w:val="0"/>
        <w:shd w:val="clear" w:color="auto" w:fill="auto"/>
        <w:bidi w:val="0"/>
        <w:spacing w:before="0" w:after="0" w:line="472" w:lineRule="exact"/>
        <w:ind w:left="0" w:right="0" w:firstLine="0"/>
        <w:jc w:val="left"/>
      </w:pPr>
      <w:r>
        <w:rPr>
          <w:color w:val="000000"/>
          <w:spacing w:val="0"/>
          <w:w w:val="100"/>
          <w:position w:val="0"/>
        </w:rPr>
        <w:t>上市公司及其子公司是否属于国家环境保护部门规定的重污染行业</w:t>
      </w:r>
    </w:p>
    <w:p>
      <w:pPr>
        <w:pStyle w:val="Style17"/>
        <w:keepNext w:val="0"/>
        <w:keepLines w:val="0"/>
        <w:widowControl w:val="0"/>
        <w:shd w:val="clear" w:color="auto" w:fill="auto"/>
        <w:bidi w:val="0"/>
        <w:spacing w:before="0" w:after="0" w:line="4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472" w:lineRule="exact"/>
        <w:ind w:left="0" w:right="0" w:firstLine="0"/>
        <w:jc w:val="left"/>
      </w:pPr>
      <w:r>
        <w:rPr>
          <w:color w:val="000000"/>
          <w:spacing w:val="0"/>
          <w:w w:val="100"/>
          <w:position w:val="0"/>
        </w:rPr>
        <w:t>上市公司及其子公司是否存在其他重大社会安全问题</w:t>
      </w:r>
    </w:p>
    <w:p>
      <w:pPr>
        <w:pStyle w:val="Style17"/>
        <w:keepNext w:val="0"/>
        <w:keepLines w:val="0"/>
        <w:widowControl w:val="0"/>
        <w:shd w:val="clear" w:color="auto" w:fill="auto"/>
        <w:bidi w:val="0"/>
        <w:spacing w:before="0" w:after="0" w:line="4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472" w:lineRule="exact"/>
        <w:ind w:left="0" w:right="0" w:firstLine="0"/>
        <w:jc w:val="left"/>
      </w:pPr>
      <w:r>
        <w:rPr>
          <w:color w:val="000000"/>
          <w:spacing w:val="0"/>
          <w:w w:val="100"/>
          <w:position w:val="0"/>
        </w:rPr>
        <w:t>报告期内是否被行政处罚</w:t>
      </w:r>
    </w:p>
    <w:p>
      <w:pPr>
        <w:pStyle w:val="Style17"/>
        <w:keepNext w:val="0"/>
        <w:keepLines w:val="0"/>
        <w:widowControl w:val="0"/>
        <w:shd w:val="clear" w:color="auto" w:fill="auto"/>
        <w:bidi w:val="0"/>
        <w:spacing w:before="0" w:after="9520" w:line="4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330" w:right="1109" w:bottom="192" w:left="1109" w:header="0" w:footer="3" w:gutter="0"/>
          <w:cols w:space="720"/>
          <w:noEndnote/>
          <w:rtlGutter w:val="0"/>
          <w:docGrid w:linePitch="360"/>
        </w:sectPr>
      </w:pPr>
      <w:r>
        <w:drawing>
          <wp:inline>
            <wp:extent cx="402590" cy="146050"/>
            <wp:docPr id="223" name="Picutre 223"/>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01"/>
                    <a:stretch/>
                  </pic:blipFill>
                  <pic:spPr>
                    <a:xfrm>
                      <a:ext cx="402590" cy="146050"/>
                    </a:xfrm>
                    <a:prstGeom prst="rect"/>
                  </pic:spPr>
                </pic:pic>
              </a:graphicData>
            </a:graphic>
          </wp:inline>
        </w:drawing>
      </w:r>
    </w:p>
    <w:p>
      <w:pPr>
        <w:pStyle w:val="Style15"/>
        <w:keepNext/>
        <w:keepLines/>
        <w:widowControl w:val="0"/>
        <w:shd w:val="clear" w:color="auto" w:fill="auto"/>
        <w:bidi w:val="0"/>
        <w:spacing w:before="180" w:after="560" w:line="240" w:lineRule="auto"/>
        <w:ind w:left="0" w:right="0" w:firstLine="0"/>
        <w:jc w:val="center"/>
      </w:pPr>
      <w:bookmarkStart w:id="369" w:name="bookmark369"/>
      <w:bookmarkStart w:id="370" w:name="bookmark370"/>
      <w:bookmarkStart w:id="371" w:name="bookmark371"/>
      <w:r>
        <w:rPr>
          <w:color w:val="000000"/>
          <w:spacing w:val="0"/>
          <w:w w:val="100"/>
          <w:position w:val="0"/>
        </w:rPr>
        <w:t>第五节重要事项</w:t>
      </w:r>
      <w:bookmarkEnd w:id="369"/>
      <w:bookmarkEnd w:id="370"/>
      <w:bookmarkEnd w:id="371"/>
    </w:p>
    <w:p>
      <w:pPr>
        <w:pStyle w:val="Style17"/>
        <w:keepNext w:val="0"/>
        <w:keepLines w:val="0"/>
        <w:widowControl w:val="0"/>
        <w:shd w:val="clear" w:color="auto" w:fill="auto"/>
        <w:tabs>
          <w:tab w:pos="478" w:val="left"/>
        </w:tabs>
        <w:bidi w:val="0"/>
        <w:spacing w:before="0" w:after="360" w:line="240" w:lineRule="auto"/>
        <w:ind w:left="0" w:right="0" w:firstLine="0"/>
        <w:jc w:val="left"/>
      </w:pPr>
      <w:bookmarkStart w:id="372" w:name="bookmark372"/>
      <w:r>
        <w:rPr>
          <w:b/>
          <w:bCs/>
          <w:color w:val="000000"/>
          <w:spacing w:val="0"/>
          <w:w w:val="100"/>
          <w:position w:val="0"/>
        </w:rPr>
        <w:t>一</w:t>
      </w:r>
      <w:bookmarkEnd w:id="372"/>
      <w:r>
        <w:rPr>
          <w:b/>
          <w:bCs/>
          <w:color w:val="000000"/>
          <w:spacing w:val="0"/>
          <w:w w:val="100"/>
          <w:position w:val="0"/>
        </w:rPr>
        <w:t>、</w:t>
        <w:tab/>
        <w:t>重大诉讼仲裁事项</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17"/>
        <w:keepNext w:val="0"/>
        <w:keepLines w:val="0"/>
        <w:widowControl w:val="0"/>
        <w:shd w:val="clear" w:color="auto" w:fill="auto"/>
        <w:tabs>
          <w:tab w:pos="478" w:val="left"/>
        </w:tabs>
        <w:bidi w:val="0"/>
        <w:spacing w:before="0" w:after="360" w:line="240" w:lineRule="auto"/>
        <w:ind w:left="0" w:right="0" w:firstLine="0"/>
        <w:jc w:val="left"/>
      </w:pPr>
      <w:bookmarkStart w:id="373" w:name="bookmark373"/>
      <w:r>
        <w:rPr>
          <w:b/>
          <w:bCs/>
          <w:color w:val="000000"/>
          <w:spacing w:val="0"/>
          <w:w w:val="100"/>
          <w:position w:val="0"/>
        </w:rPr>
        <w:t>二</w:t>
      </w:r>
      <w:bookmarkEnd w:id="373"/>
      <w:r>
        <w:rPr>
          <w:b/>
          <w:bCs/>
          <w:color w:val="000000"/>
          <w:spacing w:val="0"/>
          <w:w w:val="100"/>
          <w:position w:val="0"/>
        </w:rPr>
        <w:t>、</w:t>
        <w:tab/>
        <w:t>媒体质疑情况</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17"/>
        <w:keepNext w:val="0"/>
        <w:keepLines w:val="0"/>
        <w:widowControl w:val="0"/>
        <w:shd w:val="clear" w:color="auto" w:fill="auto"/>
        <w:tabs>
          <w:tab w:pos="483" w:val="left"/>
        </w:tabs>
        <w:bidi w:val="0"/>
        <w:spacing w:before="0" w:after="360" w:line="240" w:lineRule="auto"/>
        <w:ind w:left="0" w:right="0" w:firstLine="0"/>
        <w:jc w:val="left"/>
      </w:pPr>
      <w:bookmarkStart w:id="374" w:name="bookmark374"/>
      <w:r>
        <w:rPr>
          <w:b/>
          <w:bCs/>
          <w:color w:val="000000"/>
          <w:spacing w:val="0"/>
          <w:w w:val="100"/>
          <w:position w:val="0"/>
        </w:rPr>
        <w:t>三</w:t>
      </w:r>
      <w:bookmarkEnd w:id="374"/>
      <w:r>
        <w:rPr>
          <w:b/>
          <w:bCs/>
          <w:color w:val="000000"/>
          <w:spacing w:val="0"/>
          <w:w w:val="100"/>
          <w:position w:val="0"/>
        </w:rPr>
        <w:t>、</w:t>
        <w:tab/>
        <w:t>控股股东及其关联方对上市公司的非经营性占用资金情况</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本报告期公司不存在控股股东及其关联方对上市公司的非经营性占用资金情况。</w:t>
      </w:r>
    </w:p>
    <w:p>
      <w:pPr>
        <w:pStyle w:val="Style17"/>
        <w:keepNext w:val="0"/>
        <w:keepLines w:val="0"/>
        <w:widowControl w:val="0"/>
        <w:shd w:val="clear" w:color="auto" w:fill="auto"/>
        <w:tabs>
          <w:tab w:pos="483" w:val="left"/>
        </w:tabs>
        <w:bidi w:val="0"/>
        <w:spacing w:before="0" w:after="360" w:line="240" w:lineRule="auto"/>
        <w:ind w:left="0" w:right="0" w:firstLine="0"/>
        <w:jc w:val="left"/>
      </w:pPr>
      <w:bookmarkStart w:id="375" w:name="bookmark375"/>
      <w:r>
        <w:rPr>
          <w:b/>
          <w:bCs/>
          <w:color w:val="000000"/>
          <w:spacing w:val="0"/>
          <w:w w:val="100"/>
          <w:position w:val="0"/>
        </w:rPr>
        <w:t>四</w:t>
      </w:r>
      <w:bookmarkEnd w:id="375"/>
      <w:r>
        <w:rPr>
          <w:b/>
          <w:bCs/>
          <w:color w:val="000000"/>
          <w:spacing w:val="0"/>
          <w:w w:val="100"/>
          <w:position w:val="0"/>
        </w:rPr>
        <w:t>、</w:t>
        <w:tab/>
        <w:t>破产重整相关事项</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报告期内，公司未发生破产重整等相关事项。</w:t>
      </w:r>
    </w:p>
    <w:p>
      <w:pPr>
        <w:pStyle w:val="Style17"/>
        <w:keepNext w:val="0"/>
        <w:keepLines w:val="0"/>
        <w:widowControl w:val="0"/>
        <w:shd w:val="clear" w:color="auto" w:fill="auto"/>
        <w:tabs>
          <w:tab w:pos="483" w:val="left"/>
        </w:tabs>
        <w:bidi w:val="0"/>
        <w:spacing w:before="0" w:after="360" w:line="240" w:lineRule="auto"/>
        <w:ind w:left="0" w:right="0" w:firstLine="0"/>
        <w:jc w:val="left"/>
      </w:pPr>
      <w:bookmarkStart w:id="376" w:name="bookmark376"/>
      <w:r>
        <w:rPr>
          <w:b/>
          <w:bCs/>
          <w:color w:val="000000"/>
          <w:spacing w:val="0"/>
          <w:w w:val="100"/>
          <w:position w:val="0"/>
        </w:rPr>
        <w:t>五</w:t>
      </w:r>
      <w:bookmarkEnd w:id="376"/>
      <w:r>
        <w:rPr>
          <w:b/>
          <w:bCs/>
          <w:color w:val="000000"/>
          <w:spacing w:val="0"/>
          <w:w w:val="100"/>
          <w:position w:val="0"/>
        </w:rPr>
        <w:t>、</w:t>
        <w:tab/>
        <w:t>公司股权激励的实施情况及其影响</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报告期内，公司未实施股权激励事项。</w:t>
      </w:r>
    </w:p>
    <w:p>
      <w:pPr>
        <w:pStyle w:val="Style17"/>
        <w:keepNext w:val="0"/>
        <w:keepLines w:val="0"/>
        <w:widowControl w:val="0"/>
        <w:shd w:val="clear" w:color="auto" w:fill="auto"/>
        <w:tabs>
          <w:tab w:pos="483" w:val="left"/>
        </w:tabs>
        <w:bidi w:val="0"/>
        <w:spacing w:before="0" w:after="360" w:line="240" w:lineRule="auto"/>
        <w:ind w:left="0" w:right="0" w:firstLine="0"/>
        <w:jc w:val="left"/>
      </w:pPr>
      <w:bookmarkStart w:id="377" w:name="bookmark377"/>
      <w:r>
        <w:rPr>
          <w:b/>
          <w:bCs/>
          <w:color w:val="000000"/>
          <w:spacing w:val="0"/>
          <w:w w:val="100"/>
          <w:position w:val="0"/>
        </w:rPr>
        <w:t>六</w:t>
      </w:r>
      <w:bookmarkEnd w:id="377"/>
      <w:r>
        <w:rPr>
          <w:b/>
          <w:bCs/>
          <w:color w:val="000000"/>
          <w:spacing w:val="0"/>
          <w:w w:val="100"/>
          <w:position w:val="0"/>
        </w:rPr>
        <w:t>、</w:t>
        <w:tab/>
        <w:t>重大关联交易</w:t>
      </w:r>
    </w:p>
    <w:p>
      <w:pPr>
        <w:pStyle w:val="Style17"/>
        <w:keepNext w:val="0"/>
        <w:keepLines w:val="0"/>
        <w:widowControl w:val="0"/>
        <w:shd w:val="clear" w:color="auto" w:fill="auto"/>
        <w:tabs>
          <w:tab w:pos="380" w:val="left"/>
        </w:tabs>
        <w:bidi w:val="0"/>
        <w:spacing w:before="0" w:after="360" w:line="240" w:lineRule="auto"/>
        <w:ind w:left="0" w:right="0" w:firstLine="0"/>
        <w:jc w:val="left"/>
      </w:pPr>
      <w:bookmarkStart w:id="378" w:name="bookmark378"/>
      <w:r>
        <w:rPr>
          <w:rFonts w:ascii="Times New Roman" w:eastAsia="Times New Roman" w:hAnsi="Times New Roman" w:cs="Times New Roman"/>
          <w:b/>
          <w:bCs/>
          <w:color w:val="000000"/>
          <w:spacing w:val="0"/>
          <w:w w:val="100"/>
          <w:position w:val="0"/>
        </w:rPr>
        <w:t>1</w:t>
      </w:r>
      <w:bookmarkEnd w:id="378"/>
      <w:r>
        <w:rPr>
          <w:b/>
          <w:bCs/>
          <w:color w:val="000000"/>
          <w:spacing w:val="0"/>
          <w:w w:val="100"/>
          <w:position w:val="0"/>
        </w:rPr>
        <w:t>、</w:t>
        <w:tab/>
        <w:t>与日常经营相关的关联交易</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tabs>
          <w:tab w:pos="380" w:val="left"/>
        </w:tabs>
        <w:bidi w:val="0"/>
        <w:spacing w:before="0" w:after="360" w:line="240" w:lineRule="auto"/>
        <w:ind w:left="0" w:right="0" w:firstLine="0"/>
        <w:jc w:val="left"/>
      </w:pPr>
      <w:bookmarkStart w:id="379" w:name="bookmark379"/>
      <w:r>
        <w:rPr>
          <w:rFonts w:ascii="Times New Roman" w:eastAsia="Times New Roman" w:hAnsi="Times New Roman" w:cs="Times New Roman"/>
          <w:b/>
          <w:bCs/>
          <w:color w:val="000000"/>
          <w:spacing w:val="0"/>
          <w:w w:val="100"/>
          <w:position w:val="0"/>
        </w:rPr>
        <w:t>2</w:t>
      </w:r>
      <w:bookmarkEnd w:id="379"/>
      <w:r>
        <w:rPr>
          <w:b/>
          <w:bCs/>
          <w:color w:val="000000"/>
          <w:spacing w:val="0"/>
          <w:w w:val="100"/>
          <w:position w:val="0"/>
        </w:rPr>
        <w:t>、</w:t>
        <w:tab/>
        <w:t>资产收购、出售发生的关联交易</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tabs>
          <w:tab w:pos="380" w:val="left"/>
        </w:tabs>
        <w:bidi w:val="0"/>
        <w:spacing w:before="0" w:after="360" w:line="240" w:lineRule="auto"/>
        <w:ind w:left="0" w:right="0" w:firstLine="0"/>
        <w:jc w:val="left"/>
      </w:pPr>
      <w:bookmarkStart w:id="380" w:name="bookmark380"/>
      <w:r>
        <w:rPr>
          <w:rFonts w:ascii="Times New Roman" w:eastAsia="Times New Roman" w:hAnsi="Times New Roman" w:cs="Times New Roman"/>
          <w:b/>
          <w:bCs/>
          <w:color w:val="000000"/>
          <w:spacing w:val="0"/>
          <w:w w:val="100"/>
          <w:position w:val="0"/>
        </w:rPr>
        <w:t>3</w:t>
      </w:r>
      <w:bookmarkEnd w:id="380"/>
      <w:r>
        <w:rPr>
          <w:b/>
          <w:bCs/>
          <w:color w:val="000000"/>
          <w:spacing w:val="0"/>
          <w:w w:val="100"/>
          <w:position w:val="0"/>
        </w:rPr>
        <w:t>、</w:t>
        <w:tab/>
        <w:t>共同对外投资的重大关联交易</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tabs>
          <w:tab w:pos="380" w:val="left"/>
        </w:tabs>
        <w:bidi w:val="0"/>
        <w:spacing w:before="0" w:after="360" w:line="240" w:lineRule="auto"/>
        <w:ind w:left="0" w:right="0" w:firstLine="0"/>
        <w:jc w:val="left"/>
      </w:pPr>
      <w:bookmarkStart w:id="381" w:name="bookmark381"/>
      <w:r>
        <w:rPr>
          <w:rFonts w:ascii="Times New Roman" w:eastAsia="Times New Roman" w:hAnsi="Times New Roman" w:cs="Times New Roman"/>
          <w:b/>
          <w:bCs/>
          <w:color w:val="000000"/>
          <w:spacing w:val="0"/>
          <w:w w:val="100"/>
          <w:position w:val="0"/>
        </w:rPr>
        <w:t>4</w:t>
      </w:r>
      <w:bookmarkEnd w:id="381"/>
      <w:r>
        <w:rPr>
          <w:b/>
          <w:bCs/>
          <w:color w:val="000000"/>
          <w:spacing w:val="0"/>
          <w:w w:val="100"/>
          <w:position w:val="0"/>
        </w:rPr>
        <w:t>、</w:t>
        <w:tab/>
        <w:t>关联债权债务往来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是否存在非经营性关联债权债务往来</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5</w:t>
      </w:r>
      <w:bookmarkEnd w:id="384"/>
      <w:r>
        <w:rPr>
          <w:color w:val="000000"/>
          <w:spacing w:val="0"/>
          <w:w w:val="100"/>
          <w:position w:val="0"/>
        </w:rPr>
        <w:t>、其他重大关联交易</w:t>
      </w:r>
      <w:bookmarkEnd w:id="382"/>
      <w:bookmarkEnd w:id="383"/>
      <w:bookmarkEnd w:id="385"/>
    </w:p>
    <w:p>
      <w:pPr>
        <w:pStyle w:val="Style30"/>
        <w:keepNext/>
        <w:keepLines/>
        <w:widowControl w:val="0"/>
        <w:shd w:val="clear" w:color="auto" w:fill="auto"/>
        <w:bidi w:val="0"/>
        <w:spacing w:before="0" w:after="360" w:line="240" w:lineRule="auto"/>
        <w:ind w:left="0" w:right="0" w:firstLine="0"/>
        <w:jc w:val="both"/>
      </w:pPr>
      <w:bookmarkStart w:id="386" w:name="bookmark386"/>
      <w:bookmarkStart w:id="387" w:name="bookmark387"/>
      <w:bookmarkStart w:id="388" w:name="bookmark388"/>
      <w:r>
        <w:rPr>
          <w:color w:val="000000"/>
          <w:spacing w:val="0"/>
          <w:w w:val="100"/>
          <w:position w:val="0"/>
        </w:rPr>
        <w:t>报告期内，公司未发生其他重大关联交易事项。</w:t>
      </w:r>
      <w:bookmarkEnd w:id="386"/>
      <w:bookmarkEnd w:id="387"/>
      <w:bookmarkEnd w:id="388"/>
    </w:p>
    <w:p>
      <w:pPr>
        <w:pStyle w:val="Style27"/>
        <w:keepNext/>
        <w:keepLines/>
        <w:widowControl w:val="0"/>
        <w:shd w:val="clear" w:color="auto" w:fill="auto"/>
        <w:bidi w:val="0"/>
        <w:spacing w:before="0" w:after="360" w:line="240" w:lineRule="auto"/>
        <w:ind w:left="0" w:right="0" w:firstLine="0"/>
        <w:jc w:val="both"/>
      </w:pPr>
      <w:bookmarkStart w:id="389" w:name="bookmark389"/>
      <w:bookmarkStart w:id="390" w:name="bookmark390"/>
      <w:bookmarkStart w:id="391" w:name="bookmark391"/>
      <w:bookmarkStart w:id="392" w:name="bookmark392"/>
      <w:r>
        <w:rPr>
          <w:color w:val="000000"/>
          <w:spacing w:val="0"/>
          <w:w w:val="100"/>
          <w:position w:val="0"/>
        </w:rPr>
        <w:t>七</w:t>
      </w:r>
      <w:bookmarkEnd w:id="391"/>
      <w:r>
        <w:rPr>
          <w:color w:val="000000"/>
          <w:spacing w:val="0"/>
          <w:w w:val="100"/>
          <w:position w:val="0"/>
        </w:rPr>
        <w:t>、重大合同及其履行情况</w:t>
      </w:r>
      <w:bookmarkEnd w:id="389"/>
      <w:bookmarkEnd w:id="390"/>
      <w:bookmarkEnd w:id="392"/>
    </w:p>
    <w:p>
      <w:pPr>
        <w:pStyle w:val="Style27"/>
        <w:keepNext/>
        <w:keepLines/>
        <w:widowControl w:val="0"/>
        <w:shd w:val="clear" w:color="auto" w:fill="auto"/>
        <w:tabs>
          <w:tab w:pos="368" w:val="left"/>
        </w:tabs>
        <w:bidi w:val="0"/>
        <w:spacing w:before="0" w:after="360" w:line="240" w:lineRule="auto"/>
        <w:ind w:left="0" w:right="0" w:firstLine="0"/>
        <w:jc w:val="both"/>
      </w:pPr>
      <w:bookmarkStart w:id="389" w:name="bookmark389"/>
      <w:bookmarkStart w:id="390" w:name="bookmark390"/>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托管、承包、租赁事项情况</w:t>
      </w:r>
      <w:bookmarkEnd w:id="389"/>
      <w:bookmarkEnd w:id="390"/>
      <w:bookmarkEnd w:id="394"/>
    </w:p>
    <w:p>
      <w:pPr>
        <w:pStyle w:val="Style27"/>
        <w:keepNext/>
        <w:keepLines/>
        <w:widowControl w:val="0"/>
        <w:shd w:val="clear" w:color="auto" w:fill="auto"/>
        <w:tabs>
          <w:tab w:pos="493" w:val="left"/>
        </w:tabs>
        <w:bidi w:val="0"/>
        <w:spacing w:before="0" w:after="360" w:line="240" w:lineRule="auto"/>
        <w:ind w:left="0" w:right="0" w:firstLine="0"/>
        <w:jc w:val="both"/>
      </w:pPr>
      <w:bookmarkStart w:id="389" w:name="bookmark389"/>
      <w:bookmarkStart w:id="390" w:name="bookmark390"/>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9"/>
      <w:bookmarkEnd w:id="390"/>
      <w:bookmarkEnd w:id="396"/>
    </w:p>
    <w:p>
      <w:pPr>
        <w:pStyle w:val="Style30"/>
        <w:keepNext/>
        <w:keepLines/>
        <w:widowControl w:val="0"/>
        <w:shd w:val="clear" w:color="auto" w:fill="auto"/>
        <w:bidi w:val="0"/>
        <w:spacing w:before="0" w:after="360" w:line="240" w:lineRule="auto"/>
        <w:ind w:left="0" w:right="0" w:firstLine="0"/>
        <w:jc w:val="both"/>
      </w:pPr>
      <w:bookmarkStart w:id="397" w:name="bookmark397"/>
      <w:bookmarkStart w:id="398" w:name="bookmark398"/>
      <w:bookmarkStart w:id="399" w:name="bookmark399"/>
      <w:r>
        <w:rPr>
          <w:color w:val="000000"/>
          <w:spacing w:val="0"/>
          <w:w w:val="100"/>
          <w:position w:val="0"/>
        </w:rPr>
        <w:t>报告期内，公司未发生托管其他公司资产或其他公司向公司托管资产事项。</w:t>
      </w:r>
      <w:bookmarkEnd w:id="397"/>
      <w:bookmarkEnd w:id="398"/>
      <w:bookmarkEnd w:id="399"/>
    </w:p>
    <w:p>
      <w:pPr>
        <w:pStyle w:val="Style27"/>
        <w:keepNext/>
        <w:keepLines/>
        <w:widowControl w:val="0"/>
        <w:shd w:val="clear" w:color="auto" w:fill="auto"/>
        <w:tabs>
          <w:tab w:pos="493" w:val="left"/>
        </w:tabs>
        <w:bidi w:val="0"/>
        <w:spacing w:before="0" w:after="360" w:line="240" w:lineRule="auto"/>
        <w:ind w:left="0" w:right="0" w:firstLine="0"/>
        <w:jc w:val="both"/>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0"/>
      <w:bookmarkEnd w:id="401"/>
      <w:bookmarkEnd w:id="403"/>
    </w:p>
    <w:p>
      <w:pPr>
        <w:pStyle w:val="Style30"/>
        <w:keepNext/>
        <w:keepLines/>
        <w:widowControl w:val="0"/>
        <w:shd w:val="clear" w:color="auto" w:fill="auto"/>
        <w:bidi w:val="0"/>
        <w:spacing w:before="0" w:after="360" w:line="240" w:lineRule="auto"/>
        <w:ind w:left="0" w:right="0" w:firstLine="0"/>
        <w:jc w:val="both"/>
      </w:pPr>
      <w:bookmarkStart w:id="404" w:name="bookmark404"/>
      <w:bookmarkStart w:id="405" w:name="bookmark405"/>
      <w:bookmarkStart w:id="406" w:name="bookmark406"/>
      <w:r>
        <w:rPr>
          <w:color w:val="000000"/>
          <w:spacing w:val="0"/>
          <w:w w:val="100"/>
          <w:position w:val="0"/>
        </w:rPr>
        <w:t>报告期内，公司未发生承包其他公司资产或其他公司承包公司资产事项。</w:t>
      </w:r>
      <w:bookmarkEnd w:id="404"/>
      <w:bookmarkEnd w:id="405"/>
      <w:bookmarkEnd w:id="406"/>
    </w:p>
    <w:p>
      <w:pPr>
        <w:pStyle w:val="Style27"/>
        <w:keepNext/>
        <w:keepLines/>
        <w:widowControl w:val="0"/>
        <w:shd w:val="clear" w:color="auto" w:fill="auto"/>
        <w:tabs>
          <w:tab w:pos="493" w:val="left"/>
        </w:tabs>
        <w:bidi w:val="0"/>
        <w:spacing w:before="0" w:after="36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7"/>
      <w:bookmarkEnd w:id="408"/>
      <w:bookmarkEnd w:id="410"/>
    </w:p>
    <w:p>
      <w:pPr>
        <w:pStyle w:val="Style30"/>
        <w:keepNext/>
        <w:keepLines/>
        <w:widowControl w:val="0"/>
        <w:shd w:val="clear" w:color="auto" w:fill="auto"/>
        <w:bidi w:val="0"/>
        <w:spacing w:before="0" w:after="360" w:line="240" w:lineRule="auto"/>
        <w:ind w:left="0" w:right="0" w:firstLine="0"/>
        <w:jc w:val="both"/>
      </w:pPr>
      <w:bookmarkStart w:id="411" w:name="bookmark411"/>
      <w:bookmarkStart w:id="412" w:name="bookmark412"/>
      <w:bookmarkStart w:id="413" w:name="bookmark413"/>
      <w:r>
        <w:rPr>
          <w:color w:val="000000"/>
          <w:spacing w:val="0"/>
          <w:w w:val="100"/>
          <w:position w:val="0"/>
        </w:rPr>
        <w:t>报告期内，公司未发生重大租赁其他公司资产或其他公司租赁公司资产事项。</w:t>
      </w:r>
      <w:bookmarkEnd w:id="411"/>
      <w:bookmarkEnd w:id="412"/>
      <w:bookmarkEnd w:id="413"/>
    </w:p>
    <w:p>
      <w:pPr>
        <w:pStyle w:val="Style27"/>
        <w:keepNext/>
        <w:keepLines/>
        <w:widowControl w:val="0"/>
        <w:shd w:val="clear" w:color="auto" w:fill="auto"/>
        <w:tabs>
          <w:tab w:pos="378" w:val="left"/>
        </w:tabs>
        <w:bidi w:val="0"/>
        <w:spacing w:before="0" w:after="360" w:line="240" w:lineRule="auto"/>
        <w:ind w:left="0" w:right="0" w:firstLine="0"/>
        <w:jc w:val="both"/>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担保情况</w:t>
      </w:r>
      <w:bookmarkEnd w:id="414"/>
      <w:bookmarkEnd w:id="415"/>
      <w:bookmarkEnd w:id="417"/>
    </w:p>
    <w:p>
      <w:pPr>
        <w:pStyle w:val="Style30"/>
        <w:keepNext/>
        <w:keepLines/>
        <w:widowControl w:val="0"/>
        <w:shd w:val="clear" w:color="auto" w:fill="auto"/>
        <w:bidi w:val="0"/>
        <w:spacing w:before="0" w:after="60" w:line="240" w:lineRule="auto"/>
        <w:ind w:left="0" w:right="0" w:firstLine="0"/>
        <w:jc w:val="right"/>
      </w:pPr>
      <w:bookmarkStart w:id="418" w:name="bookmark418"/>
      <w:bookmarkStart w:id="419" w:name="bookmark419"/>
      <w:bookmarkStart w:id="420" w:name="bookmark420"/>
      <w:r>
        <w:rPr>
          <w:color w:val="000000"/>
          <w:spacing w:val="0"/>
          <w:w w:val="100"/>
          <w:position w:val="0"/>
        </w:rPr>
        <w:t>单位：万元</w:t>
      </w:r>
      <w:bookmarkEnd w:id="418"/>
      <w:bookmarkEnd w:id="419"/>
      <w:bookmarkEnd w:id="420"/>
    </w:p>
    <w:tbl>
      <w:tblPr>
        <w:tblOverlap w:val="never"/>
        <w:jc w:val="center"/>
        <w:tblLayout w:type="fixed"/>
      </w:tblPr>
      <w:tblGrid>
        <w:gridCol w:w="1613"/>
        <w:gridCol w:w="941"/>
        <w:gridCol w:w="576"/>
        <w:gridCol w:w="1574"/>
        <w:gridCol w:w="1176"/>
        <w:gridCol w:w="1094"/>
        <w:gridCol w:w="1013"/>
        <w:gridCol w:w="806"/>
        <w:gridCol w:w="797"/>
      </w:tblGrid>
      <w:tr>
        <w:trPr>
          <w:trHeight w:val="413" w:hRule="exact"/>
        </w:trPr>
        <w:tc>
          <w:tcPr>
            <w:gridSpan w:val="9"/>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公司对外担保情况（不包括对子公司的担保）</w:t>
            </w:r>
          </w:p>
        </w:tc>
      </w:tr>
      <w:tr>
        <w:trPr>
          <w:trHeight w:val="13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额度</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实际发生日期（协 议签署日）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是否为关 联方担保</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（是或</w:t>
            </w:r>
          </w:p>
          <w:p>
            <w:pPr>
              <w:pStyle w:val="Style2"/>
              <w:keepNext w:val="0"/>
              <w:keepLines w:val="0"/>
              <w:widowControl w:val="0"/>
              <w:shd w:val="clear" w:color="auto" w:fill="auto"/>
              <w:bidi w:val="0"/>
              <w:spacing w:before="0" w:after="0" w:line="317" w:lineRule="exact"/>
              <w:ind w:left="0" w:right="0" w:firstLine="200"/>
              <w:jc w:val="left"/>
              <w:rPr>
                <w:sz w:val="17"/>
                <w:szCs w:val="17"/>
              </w:rPr>
            </w:pPr>
            <w:r>
              <w:rPr>
                <w:color w:val="000000"/>
                <w:spacing w:val="0"/>
                <w:w w:val="100"/>
                <w:position w:val="0"/>
                <w:sz w:val="17"/>
                <w:szCs w:val="17"/>
              </w:rPr>
              <w:t>否）</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报告期内审批的对外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tcBorders>
              <w:top w:val="single" w:sz="4"/>
              <w:left w:val="single" w:sz="4"/>
            </w:tcBorders>
            <w:shd w:val="clear" w:color="auto" w:fill="FF339A"/>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'担保额度</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报告期内对外担 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tcBorders>
              <w:top w:val="single" w:sz="4"/>
              <w:left w:val="single" w:sz="4"/>
            </w:tcBorders>
            <w:shd w:val="clear" w:color="auto" w:fill="FF339A"/>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旦保实际发生</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报告期末已审批的对外担保额 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3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额度</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实际发生日期（协 议签署日）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是否为关 联方担保</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（是或</w:t>
            </w:r>
          </w:p>
          <w:p>
            <w:pPr>
              <w:pStyle w:val="Style2"/>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否）</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上海众信国际旅行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报告期内审批对子公司担保额</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gridSpan w:val="2"/>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报告期内对子公司担保实际</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bl>
    <w:p>
      <w:pPr>
        <w:sectPr>
          <w:footnotePr>
            <w:pos w:val="pageBottom"/>
            <w:numFmt w:val="decimal"/>
            <w:numRestart w:val="continuous"/>
          </w:footnotePr>
          <w:pgSz w:w="11900" w:h="16840"/>
          <w:pgMar w:top="1441" w:right="1106" w:bottom="1542" w:left="1079" w:header="0" w:footer="3" w:gutter="0"/>
          <w:cols w:space="720"/>
          <w:noEndnote/>
          <w:rtlGutter w:val="0"/>
          <w:docGrid w:linePitch="360"/>
        </w:sectPr>
      </w:pPr>
    </w:p>
    <w:tbl>
      <w:tblPr>
        <w:tblOverlap w:val="never"/>
        <w:jc w:val="center"/>
        <w:tblLayout w:type="fixed"/>
      </w:tblPr>
      <w:tblGrid>
        <w:gridCol w:w="2549"/>
        <w:gridCol w:w="2150"/>
        <w:gridCol w:w="2275"/>
        <w:gridCol w:w="2616"/>
      </w:tblGrid>
      <w:tr>
        <w:trPr>
          <w:trHeight w:val="37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报告期末对子公司实际担保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6.54</w:t>
            </w:r>
          </w:p>
        </w:tc>
      </w:tr>
      <w:tr>
        <w:trPr>
          <w:trHeight w:val="398" w:hRule="exact"/>
        </w:trPr>
        <w:tc>
          <w:tcPr>
            <w:gridSpan w:val="4"/>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公司担保总额（即前两大项的合计）</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报告期内担保实际发生额合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42.9</w:t>
            </w:r>
          </w:p>
        </w:tc>
      </w:tr>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报告期末实际担保余额合计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6.54</w:t>
            </w:r>
          </w:p>
        </w:tc>
      </w:tr>
      <w:tr>
        <w:trPr>
          <w:trHeight w:val="403"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sz w:val="17"/>
                <w:szCs w:val="17"/>
              </w:rPr>
              <w:t>）</w:t>
            </w:r>
            <w:r>
              <w:rPr>
                <w:color w:val="000000"/>
                <w:spacing w:val="0"/>
                <w:w w:val="100"/>
                <w:position w:val="0"/>
                <w:sz w:val="17"/>
                <w:szCs w:val="17"/>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gridSpan w:val="4"/>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394"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 务担保金额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未到期担保可能承担连带清偿责任说明（如有）</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、其他重大合同</w:t>
      </w:r>
      <w:bookmarkEnd w:id="421"/>
      <w:bookmarkEnd w:id="422"/>
      <w:bookmarkEnd w:id="424"/>
    </w:p>
    <w:tbl>
      <w:tblPr>
        <w:tblOverlap w:val="never"/>
        <w:jc w:val="center"/>
        <w:tblLayout w:type="fixed"/>
      </w:tblPr>
      <w:tblGrid>
        <w:gridCol w:w="974"/>
        <w:gridCol w:w="970"/>
        <w:gridCol w:w="970"/>
        <w:gridCol w:w="974"/>
        <w:gridCol w:w="970"/>
        <w:gridCol w:w="970"/>
        <w:gridCol w:w="970"/>
        <w:gridCol w:w="970"/>
        <w:gridCol w:w="970"/>
        <w:gridCol w:w="979"/>
      </w:tblGrid>
      <w:tr>
        <w:trPr>
          <w:trHeight w:val="10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合同订立公 司方名称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合同订立对 方名称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合同签订日 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评估机构名 称（如有）</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评估基准日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（如有）</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定价原则</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交易价格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是否关联交 易</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截至报告期 末的执行情 况</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4</w:t>
      </w:r>
      <w:bookmarkEnd w:id="427"/>
      <w:r>
        <w:rPr>
          <w:color w:val="000000"/>
          <w:spacing w:val="0"/>
          <w:w w:val="100"/>
          <w:position w:val="0"/>
        </w:rPr>
        <w:t>、其他重大交易</w:t>
      </w:r>
      <w:bookmarkEnd w:id="425"/>
      <w:bookmarkEnd w:id="426"/>
      <w:bookmarkEnd w:id="428"/>
    </w:p>
    <w:p>
      <w:pPr>
        <w:pStyle w:val="Style30"/>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r>
        <w:rPr>
          <w:color w:val="000000"/>
          <w:spacing w:val="0"/>
          <w:w w:val="100"/>
          <w:position w:val="0"/>
        </w:rPr>
        <w:t>报告期内，公司未发生其他重大交易事项。</w:t>
      </w:r>
      <w:bookmarkEnd w:id="429"/>
      <w:bookmarkEnd w:id="430"/>
      <w:bookmarkEnd w:id="431"/>
    </w:p>
    <w:p>
      <w:pPr>
        <w:pStyle w:val="Style27"/>
        <w:keepNext/>
        <w:keepLines/>
        <w:widowControl w:val="0"/>
        <w:shd w:val="clear" w:color="auto" w:fill="auto"/>
        <w:bidi w:val="0"/>
        <w:spacing w:before="0" w:after="34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八</w:t>
      </w:r>
      <w:bookmarkEnd w:id="434"/>
      <w:r>
        <w:rPr>
          <w:color w:val="000000"/>
          <w:spacing w:val="0"/>
          <w:w w:val="100"/>
          <w:position w:val="0"/>
        </w:rPr>
        <w:t>、承诺事项履行情况</w:t>
      </w:r>
      <w:bookmarkEnd w:id="432"/>
      <w:bookmarkEnd w:id="433"/>
      <w:bookmarkEnd w:id="435"/>
    </w:p>
    <w:p>
      <w:pPr>
        <w:pStyle w:val="Style27"/>
        <w:keepNext/>
        <w:keepLines/>
        <w:widowControl w:val="0"/>
        <w:shd w:val="clear" w:color="auto" w:fill="auto"/>
        <w:bidi w:val="0"/>
        <w:spacing w:before="0" w:after="340" w:line="240" w:lineRule="auto"/>
        <w:ind w:left="0" w:right="0" w:firstLine="0"/>
        <w:jc w:val="lef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441" w:right="1106" w:bottom="1542" w:left="1079" w:header="0" w:footer="3" w:gutter="0"/>
          <w:cols w:space="720"/>
          <w:noEndnote/>
          <w:rtlGutter w:val="0"/>
          <w:docGrid w:linePitch="360"/>
        </w:sectPr>
      </w:pPr>
      <w:bookmarkStart w:id="432" w:name="bookmark432"/>
      <w:bookmarkStart w:id="433" w:name="bookmark433"/>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432"/>
      <w:bookmarkEnd w:id="433"/>
      <w:bookmarkEnd w:id="437"/>
    </w:p>
    <w:tbl>
      <w:tblPr>
        <w:tblOverlap w:val="never"/>
        <w:jc w:val="center"/>
        <w:tblLayout w:type="fixed"/>
      </w:tblPr>
      <w:tblGrid>
        <w:gridCol w:w="778"/>
        <w:gridCol w:w="1560"/>
        <w:gridCol w:w="6206"/>
        <w:gridCol w:w="994"/>
        <w:gridCol w:w="3062"/>
        <w:gridCol w:w="1435"/>
      </w:tblGrid>
      <w:tr>
        <w:trPr>
          <w:trHeight w:val="78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承诺事 项</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50" w:lineRule="exact"/>
              <w:ind w:left="300" w:right="0" w:firstLine="0"/>
              <w:jc w:val="left"/>
              <w:rPr>
                <w:sz w:val="17"/>
                <w:szCs w:val="17"/>
              </w:rPr>
            </w:pPr>
            <w:r>
              <w:rPr>
                <w:color w:val="000000"/>
                <w:spacing w:val="0"/>
                <w:w w:val="100"/>
                <w:position w:val="0"/>
                <w:sz w:val="17"/>
                <w:szCs w:val="17"/>
              </w:rPr>
              <w:t>承诺 时间</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2314"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首次公 开发行 或再融 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公司控股股东冯滨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b/>
                <w:bCs/>
                <w:color w:val="000000"/>
                <w:spacing w:val="0"/>
                <w:w w:val="100"/>
                <w:position w:val="0"/>
                <w:sz w:val="17"/>
                <w:szCs w:val="17"/>
              </w:rPr>
              <w:t>公司股东股份锁定及减持价格承诺：</w:t>
            </w:r>
          </w:p>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本人所持公司股票扣除公开发售后（如有）的部分自公司上市之日起三十六个 月内不转让或者委托他人管理，也不由公司回购本人持有的股份；在前述锁定 期期满后，在任职期间内每年通过集中竞价、大宗交易、协议转让等方式转让 的股份不超过本人所持公司股份总数的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xml:space="preserve">；在离任后六个月内，不转让所持 公司股份，离任六个月后的十二个月内转让的股份不超过所持公司股份总数的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股份锁定：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日，及遵照高级管理人员锁定期 要求。减持意向：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日。延长锁定：若上市后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日期间触发延长锁定期条件。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严格履行，未违反</w:t>
            </w:r>
          </w:p>
        </w:tc>
      </w:tr>
      <w:tr>
        <w:trPr>
          <w:trHeight w:val="2002" w:hRule="exact"/>
        </w:trPr>
        <w:tc>
          <w:tcPr>
            <w:vMerge/>
            <w:tcBorders>
              <w:left w:val="single" w:sz="4"/>
            </w:tcBorders>
            <w:shd w:val="clear" w:color="auto" w:fill="FF339A"/>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北京嘉俪九鼎投资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b/>
                <w:bCs/>
                <w:color w:val="000000"/>
                <w:spacing w:val="0"/>
                <w:w w:val="100"/>
                <w:position w:val="0"/>
                <w:sz w:val="17"/>
                <w:szCs w:val="17"/>
              </w:rPr>
              <w:t>股份锁定的承诺：</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自众信旅游股票上市之日起十二个月内，不转让或者委托他人管理其持有的众 信旅游股份，也不由众信旅游回购其持有的股份；自其持有股份之日（以完成 工商变更登记手续之日为基准日，即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日）起三十六个月内，不 转让或者委托他人管理其持有的众信旅游股份，也不由众信旅游回购其持有的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严格履行，未违反</w:t>
            </w:r>
          </w:p>
        </w:tc>
      </w:tr>
      <w:tr>
        <w:trPr>
          <w:trHeight w:val="2314" w:hRule="exact"/>
        </w:trPr>
        <w:tc>
          <w:tcPr>
            <w:vMerge/>
            <w:tcBorders>
              <w:left w:val="single" w:sz="4"/>
            </w:tcBorders>
            <w:shd w:val="clear" w:color="auto" w:fill="FF339A"/>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林岩、曹建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b/>
                <w:bCs/>
                <w:color w:val="000000"/>
                <w:spacing w:val="0"/>
                <w:w w:val="100"/>
                <w:position w:val="0"/>
                <w:sz w:val="17"/>
                <w:szCs w:val="17"/>
              </w:rPr>
              <w:t>公司股东股份锁定及减持价格承诺：</w:t>
            </w:r>
          </w:p>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本人所持公司股票扣除公开发售后（如有）的部分自公司上市之日起十二个月 内不转让或者委托他人管理，也不由公司回购本人持有的股份；在前述锁定期 期满后，在任职期间内每年通过集中竞价、大宗交易、协议转让等方式转让的 股份不超过本人所持公司股份总数的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xml:space="preserve">；在离任后六个月内，不转让所持公 司股份，离任六个月后的十二个月内转让的股份不超过所持公司股份总数的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股份锁定：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日，及遵照高级管理人员锁定期 要求。减持意向：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日。延长锁定：若上市后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日期间触发延长锁定期条件。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严格履行，未违反</w:t>
            </w:r>
          </w:p>
        </w:tc>
      </w:tr>
      <w:tr>
        <w:trPr>
          <w:trHeight w:val="1973" w:hRule="exact"/>
        </w:trPr>
        <w:tc>
          <w:tcPr>
            <w:vMerge/>
            <w:tcBorders>
              <w:left w:val="single" w:sz="4"/>
              <w:bottom w:val="single" w:sz="4"/>
            </w:tcBorders>
            <w:shd w:val="clear" w:color="auto" w:fill="FF339A"/>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公司、公司控股股 东及持股董事、监 事、高级管理人员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b/>
                <w:bCs/>
                <w:color w:val="000000"/>
                <w:spacing w:val="0"/>
                <w:w w:val="100"/>
                <w:position w:val="0"/>
                <w:sz w:val="17"/>
                <w:szCs w:val="17"/>
              </w:rPr>
              <w:t>稳定股价的承诺：</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b/>
                <w:bCs/>
                <w:color w:val="000000"/>
                <w:spacing w:val="0"/>
                <w:w w:val="100"/>
                <w:position w:val="0"/>
                <w:sz w:val="17"/>
                <w:szCs w:val="17"/>
              </w:rPr>
              <w:t>（一）公司稳定股价的承诺</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如果公司首次公开发行人民币普通股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股）并上市后三年内股价出现低于每 股净资产（指公司上一年度经审计的每股净资产，如果公司因派发现金红利、 送股、转增股本、增发新股等原因进行除权、除息的，则相关的计算对比方法 按照深圳证券交易所的有关规定作除权除息处理，下同）的情况时，公司将启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严格履行，未违反</w:t>
            </w: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6840" w:h="11900" w:orient="landscape"/>
          <w:pgMar w:top="1100" w:right="1402" w:bottom="1162" w:left="1402" w:header="0" w:footer="3" w:gutter="0"/>
          <w:cols w:space="720"/>
          <w:noEndnote/>
          <w:rtlGutter w:val="0"/>
          <w:docGrid w:linePitch="360"/>
        </w:sectPr>
      </w:pPr>
    </w:p>
    <w:p>
      <w:pPr>
        <w:pStyle w:val="Style66"/>
        <w:keepNext w:val="0"/>
        <w:keepLines w:val="0"/>
        <w:widowControl w:val="0"/>
        <w:shd w:val="clear" w:color="auto" w:fill="auto"/>
        <w:bidi w:val="0"/>
        <w:spacing w:before="0" w:after="0" w:line="313" w:lineRule="exact"/>
        <w:ind w:left="0" w:right="0" w:firstLine="0"/>
        <w:jc w:val="both"/>
      </w:pPr>
      <w:r>
        <w:rPr>
          <w:color w:val="000000"/>
          <w:spacing w:val="0"/>
          <w:w w:val="100"/>
          <w:position w:val="0"/>
        </w:rPr>
        <w:t>动以下稳定股价预案：</w:t>
      </w:r>
    </w:p>
    <w:p>
      <w:pPr>
        <w:pStyle w:val="Style66"/>
        <w:keepNext w:val="0"/>
        <w:keepLines w:val="0"/>
        <w:widowControl w:val="0"/>
        <w:shd w:val="clear" w:color="auto" w:fill="auto"/>
        <w:tabs>
          <w:tab w:pos="274" w:val="left"/>
        </w:tabs>
        <w:bidi w:val="0"/>
        <w:spacing w:before="0" w:after="0" w:line="313" w:lineRule="exact"/>
        <w:ind w:left="0" w:right="0" w:firstLine="0"/>
        <w:jc w:val="both"/>
      </w:pPr>
      <w:bookmarkStart w:id="438" w:name="bookmark438"/>
      <w:r>
        <w:rPr>
          <w:rFonts w:ascii="Times New Roman" w:eastAsia="Times New Roman" w:hAnsi="Times New Roman" w:cs="Times New Roman"/>
          <w:color w:val="000000"/>
          <w:spacing w:val="0"/>
          <w:w w:val="100"/>
          <w:position w:val="0"/>
          <w:sz w:val="18"/>
          <w:szCs w:val="18"/>
        </w:rPr>
        <w:t>1</w:t>
      </w:r>
      <w:bookmarkEnd w:id="438"/>
      <w:r>
        <w:rPr>
          <w:color w:val="000000"/>
          <w:spacing w:val="0"/>
          <w:w w:val="100"/>
          <w:position w:val="0"/>
        </w:rPr>
        <w:t>、</w:t>
        <w:tab/>
        <w:t>启动股价稳定措施的具体条件和程序：</w:t>
      </w:r>
    </w:p>
    <w:p>
      <w:pPr>
        <w:pStyle w:val="Style66"/>
        <w:keepNext w:val="0"/>
        <w:keepLines w:val="0"/>
        <w:widowControl w:val="0"/>
        <w:shd w:val="clear" w:color="auto" w:fill="auto"/>
        <w:bidi w:val="0"/>
        <w:spacing w:before="0" w:after="0" w:line="313" w:lineRule="exact"/>
        <w:ind w:left="0" w:right="0" w:firstLine="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预警条件：当公司股票连续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个交易日的收盘价低于每股净资产的</w:t>
      </w:r>
      <w:r>
        <w:rPr>
          <w:rFonts w:ascii="Times New Roman" w:eastAsia="Times New Roman" w:hAnsi="Times New Roman" w:cs="Times New Roman"/>
          <w:color w:val="000000"/>
          <w:spacing w:val="0"/>
          <w:w w:val="100"/>
          <w:position w:val="0"/>
          <w:sz w:val="18"/>
          <w:szCs w:val="18"/>
        </w:rPr>
        <w:t xml:space="preserve">120% </w:t>
      </w:r>
      <w:r>
        <w:rPr>
          <w:color w:val="000000"/>
          <w:spacing w:val="0"/>
          <w:w w:val="100"/>
          <w:position w:val="0"/>
        </w:rPr>
        <w:t>时，公司将在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个交易日内召开投资者见面会，与投资者就公司经营状况、财 务指标、发展战略进行深入沟通。</w:t>
      </w:r>
    </w:p>
    <w:p>
      <w:pPr>
        <w:pStyle w:val="Style66"/>
        <w:keepNext w:val="0"/>
        <w:keepLines w:val="0"/>
        <w:widowControl w:val="0"/>
        <w:shd w:val="clear" w:color="auto" w:fill="auto"/>
        <w:bidi w:val="0"/>
        <w:spacing w:before="0" w:after="0" w:line="313" w:lineRule="exact"/>
        <w:ind w:left="0" w:right="0" w:firstLine="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启动条件及程序：当公司股票连续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个交易日的收盘价低于每股净资产 时，应当在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日内召开股东大会，审议稳定股价具体方案, 明确该等具体方案的实施期间，并在股东大会审议通过该等方案后的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 日内启动稳定股价具体方案的实施。</w:t>
      </w:r>
    </w:p>
    <w:p>
      <w:pPr>
        <w:pStyle w:val="Style66"/>
        <w:keepNext w:val="0"/>
        <w:keepLines w:val="0"/>
        <w:widowControl w:val="0"/>
        <w:shd w:val="clear" w:color="auto" w:fill="auto"/>
        <w:bidi w:val="0"/>
        <w:spacing w:before="0" w:after="0" w:line="313" w:lineRule="exact"/>
        <w:ind w:left="0" w:right="0" w:firstLine="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停止条件：在上述第（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）项稳定股价具体方案的实施期间内，如公司股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个交易日收盘价高于每股净资产时，将停止实施股价稳定措施。上述 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）项稳定股价具体方案实施期满后，如再次发生上述第（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）项的启动条 件，则再次启动稳定股价措施。</w:t>
      </w:r>
    </w:p>
    <w:p>
      <w:pPr>
        <w:pStyle w:val="Style66"/>
        <w:keepNext w:val="0"/>
        <w:keepLines w:val="0"/>
        <w:widowControl w:val="0"/>
        <w:shd w:val="clear" w:color="auto" w:fill="auto"/>
        <w:tabs>
          <w:tab w:pos="294" w:val="left"/>
        </w:tabs>
        <w:bidi w:val="0"/>
        <w:spacing w:before="0" w:after="0" w:line="313" w:lineRule="exact"/>
        <w:ind w:left="0" w:right="0" w:firstLine="0"/>
        <w:jc w:val="both"/>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w:t>
        <w:tab/>
        <w:t>稳定股价的具体措施</w:t>
      </w:r>
    </w:p>
    <w:p>
      <w:pPr>
        <w:pStyle w:val="Style66"/>
        <w:keepNext w:val="0"/>
        <w:keepLines w:val="0"/>
        <w:widowControl w:val="0"/>
        <w:shd w:val="clear" w:color="auto" w:fill="auto"/>
        <w:bidi w:val="0"/>
        <w:spacing w:before="0" w:after="40" w:line="313" w:lineRule="exact"/>
        <w:ind w:left="0" w:right="0" w:firstLine="0"/>
        <w:jc w:val="both"/>
      </w:pPr>
      <w:r>
        <w:rPr>
          <w:color w:val="000000"/>
          <w:spacing w:val="0"/>
          <w:w w:val="100"/>
          <w:position w:val="0"/>
        </w:rPr>
        <w:t>当触发前述股价稳定措施的启动条件时，公司应依照法律、法规、规范性文件、 公司章程及公司内部治理制度的规定，及时履行相关法定程序后采取以下部分 或全部措施稳定公司股价，并保证股价稳定措施实施后，公司的股权分布仍符 合上市条件：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）在不影响公司正常生产经营的情况下，经董事会、股东大会审 议同意，通过交易所集中竞价交易方式回购公司股票。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）要求控股股东及时任 公司董事（独立董事除外）、监事、高级管理人员的人员以增持公司股票的方式 稳定公司股价，并明确增持的金额和期间。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）在保证公司经营资金需求的前提 下，经董事会、股东大会审议同意，通过实施利润分配或资本公积金转增股本 的方式稳定公司股价。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）通过削减开支、限制高级管理人员薪酬、暂停股权激 励计划等方式提升公司业绩、稳定公司股价。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）法律、行政法规、规范性文件 规定以及中国证监会认可的其他方式。公司在未来聘任新的董事、监事、高级 管理人员前，将要求其签署承诺书，保证其履行公司首次公开发行上市时董事、 监事、高级管理人员已做出的稳定股价承诺，并要求其按照公司首次公开发行 上市时董事、监事、高级管理人员的承诺提出未履行承诺的约束措施。</w:t>
      </w:r>
    </w:p>
    <w:p>
      <w:pPr>
        <w:pStyle w:val="Style66"/>
        <w:keepNext w:val="0"/>
        <w:keepLines w:val="0"/>
        <w:widowControl w:val="0"/>
        <w:shd w:val="clear" w:color="auto" w:fill="auto"/>
        <w:bidi w:val="0"/>
        <w:spacing w:before="0" w:after="0" w:line="313" w:lineRule="exact"/>
        <w:ind w:left="0" w:right="0" w:firstLine="0"/>
        <w:jc w:val="both"/>
      </w:pPr>
      <w:bookmarkStart w:id="443" w:name="bookmark443"/>
      <w:r>
        <w:rPr>
          <w:b/>
          <w:bCs/>
          <w:color w:val="000000"/>
          <w:spacing w:val="0"/>
          <w:w w:val="100"/>
          <w:position w:val="0"/>
        </w:rPr>
        <w:t>（</w:t>
      </w:r>
      <w:bookmarkEnd w:id="443"/>
      <w:r>
        <w:rPr>
          <w:b/>
          <w:bCs/>
          <w:color w:val="000000"/>
          <w:spacing w:val="0"/>
          <w:w w:val="100"/>
          <w:position w:val="0"/>
        </w:rPr>
        <w:t>二）公司控股股东、董事、监事、高级管理人员稳定股价的承诺</w:t>
      </w:r>
    </w:p>
    <w:p>
      <w:pPr>
        <w:pStyle w:val="Style66"/>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公司控股股东、董事、监事、高级管理人员承诺，如果公司首次公开发行人民</w:t>
      </w:r>
    </w:p>
    <w:p>
      <w:pPr>
        <w:pStyle w:val="Style70"/>
        <w:keepNext w:val="0"/>
        <w:keepLines w:val="0"/>
        <w:widowControl w:val="0"/>
        <w:shd w:val="clear" w:color="auto" w:fill="auto"/>
        <w:bidi w:val="0"/>
        <w:spacing w:before="0" w:after="560" w:line="240" w:lineRule="auto"/>
        <w:ind w:left="0" w:right="0" w:firstLine="0"/>
        <w:jc w:val="right"/>
      </w:pPr>
      <w:r>
        <w:rPr>
          <w:color w:val="606060"/>
          <w:spacing w:val="0"/>
          <w:w w:val="100"/>
          <w:position w:val="0"/>
        </w:rPr>
        <w:t>39</w:t>
      </w:r>
    </w:p>
    <w:p>
      <w:pPr>
        <w:widowControl w:val="0"/>
        <w:jc w:val="center"/>
        <w:rPr>
          <w:sz w:val="2"/>
          <w:szCs w:val="2"/>
        </w:rPr>
        <w:sectPr>
          <w:headerReference w:type="default" r:id="rId111"/>
          <w:footerReference w:type="default" r:id="rId112"/>
          <w:headerReference w:type="even" r:id="rId113"/>
          <w:footerReference w:type="even" r:id="rId114"/>
          <w:footnotePr>
            <w:pos w:val="pageBottom"/>
            <w:numFmt w:val="decimal"/>
            <w:numRestart w:val="continuous"/>
          </w:footnotePr>
          <w:pgSz w:w="16840" w:h="11900" w:orient="landscape"/>
          <w:pgMar w:top="1097" w:right="6807" w:bottom="191" w:left="3745" w:header="0" w:footer="3" w:gutter="0"/>
          <w:cols w:space="720"/>
          <w:noEndnote/>
          <w:rtlGutter w:val="0"/>
          <w:docGrid w:linePitch="360"/>
        </w:sectPr>
      </w:pPr>
      <w:r>
        <w:drawing>
          <wp:inline>
            <wp:extent cx="743585" cy="146050"/>
            <wp:docPr id="248" name="Picutre 248"/>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15"/>
                    <a:stretch/>
                  </pic:blipFill>
                  <pic:spPr>
                    <a:xfrm>
                      <a:ext cx="743585" cy="146050"/>
                    </a:xfrm>
                    <a:prstGeom prst="rect"/>
                  </pic:spPr>
                </pic:pic>
              </a:graphicData>
            </a:graphic>
          </wp:inline>
        </w:drawing>
      </w:r>
    </w:p>
    <w:p>
      <w:pPr>
        <w:pStyle w:val="Style66"/>
        <w:keepNext w:val="0"/>
        <w:keepLines w:val="0"/>
        <w:widowControl w:val="0"/>
        <w:shd w:val="clear" w:color="auto" w:fill="auto"/>
        <w:bidi w:val="0"/>
        <w:spacing w:before="0" w:after="0" w:line="316" w:lineRule="exact"/>
        <w:ind w:left="1600" w:right="0" w:firstLine="0"/>
        <w:jc w:val="left"/>
      </w:pPr>
      <w:r>
        <w:rPr>
          <w:color w:val="000000"/>
          <w:spacing w:val="0"/>
          <w:w w:val="100"/>
          <w:position w:val="0"/>
        </w:rPr>
        <w:t>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股）并上市后三年内股价出现低于每股净资产（指公司上一年度 经审计的每股净资产，如果公司因派发现金红利、送股、转增股本、增发新股 等原因进行除权、除息的，则相关的计算对比方法按照深圳证券交易所的有关 规定作除权除息处理，下同）的情况时，本人将积极配合公司启动以下稳定股 价预案：</w:t>
      </w:r>
    </w:p>
    <w:p>
      <w:pPr>
        <w:pStyle w:val="Style66"/>
        <w:keepNext w:val="0"/>
        <w:keepLines w:val="0"/>
        <w:widowControl w:val="0"/>
        <w:shd w:val="clear" w:color="auto" w:fill="auto"/>
        <w:tabs>
          <w:tab w:pos="1874" w:val="left"/>
        </w:tabs>
        <w:bidi w:val="0"/>
        <w:spacing w:before="0" w:after="0" w:line="316" w:lineRule="exact"/>
        <w:ind w:left="1600" w:right="0" w:firstLine="0"/>
        <w:jc w:val="left"/>
      </w:pPr>
      <w:bookmarkStart w:id="444" w:name="bookmark444"/>
      <w:r>
        <w:rPr>
          <w:rFonts w:ascii="Times New Roman" w:eastAsia="Times New Roman" w:hAnsi="Times New Roman" w:cs="Times New Roman"/>
          <w:color w:val="000000"/>
          <w:spacing w:val="0"/>
          <w:w w:val="100"/>
          <w:position w:val="0"/>
          <w:sz w:val="18"/>
          <w:szCs w:val="18"/>
        </w:rPr>
        <w:t>1</w:t>
      </w:r>
      <w:bookmarkEnd w:id="444"/>
      <w:r>
        <w:rPr>
          <w:color w:val="000000"/>
          <w:spacing w:val="0"/>
          <w:w w:val="100"/>
          <w:position w:val="0"/>
        </w:rPr>
        <w:t>、</w:t>
        <w:tab/>
        <w:t>启动股价稳定措施的具体条件和程序</w:t>
      </w:r>
    </w:p>
    <w:p>
      <w:pPr>
        <w:pStyle w:val="Style66"/>
        <w:keepNext w:val="0"/>
        <w:keepLines w:val="0"/>
        <w:widowControl w:val="0"/>
        <w:shd w:val="clear" w:color="auto" w:fill="auto"/>
        <w:bidi w:val="0"/>
        <w:spacing w:before="0" w:after="0" w:line="316" w:lineRule="exact"/>
        <w:ind w:left="1600" w:right="0" w:firstLine="0"/>
        <w:jc w:val="left"/>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预警条件：当公司股票连续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个交易日的收盘价低于每股净资产的</w:t>
      </w:r>
      <w:r>
        <w:rPr>
          <w:rFonts w:ascii="Times New Roman" w:eastAsia="Times New Roman" w:hAnsi="Times New Roman" w:cs="Times New Roman"/>
          <w:color w:val="000000"/>
          <w:spacing w:val="0"/>
          <w:w w:val="100"/>
          <w:position w:val="0"/>
          <w:sz w:val="18"/>
          <w:szCs w:val="18"/>
        </w:rPr>
        <w:t xml:space="preserve">120% </w:t>
      </w:r>
      <w:r>
        <w:rPr>
          <w:color w:val="000000"/>
          <w:spacing w:val="0"/>
          <w:w w:val="100"/>
          <w:position w:val="0"/>
        </w:rPr>
        <w:t>时，公司将在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个交易日内召开投资者见面会，与投资者就公司经营状况、财 务指标、发展战略进行深入沟通。</w:t>
      </w:r>
    </w:p>
    <w:p>
      <w:pPr>
        <w:pStyle w:val="Style66"/>
        <w:keepNext w:val="0"/>
        <w:keepLines w:val="0"/>
        <w:widowControl w:val="0"/>
        <w:shd w:val="clear" w:color="auto" w:fill="auto"/>
        <w:bidi w:val="0"/>
        <w:spacing w:before="0" w:after="0" w:line="316" w:lineRule="exact"/>
        <w:ind w:left="1600" w:right="0" w:firstLine="0"/>
        <w:jc w:val="left"/>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启动条件及程序：当公司股票连续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个交易日的收盘价低于每股净资产 时，应当在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日内召开股东大会，审议稳定股价具体方案, 明确该等具体方案的实施期间，并在股东大会审议通过该等方案后的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 日内启动稳定股价具体方案的实施。</w:t>
      </w:r>
    </w:p>
    <w:p>
      <w:pPr>
        <w:pStyle w:val="Style66"/>
        <w:keepNext w:val="0"/>
        <w:keepLines w:val="0"/>
        <w:widowControl w:val="0"/>
        <w:shd w:val="clear" w:color="auto" w:fill="auto"/>
        <w:bidi w:val="0"/>
        <w:spacing w:before="0" w:after="0" w:line="316" w:lineRule="exact"/>
        <w:ind w:left="1600" w:right="0" w:firstLine="0"/>
        <w:jc w:val="left"/>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停止条件：在上述第（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）项稳定股价具体方案的实施期间内，如公司股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个交易日收盘价高于每股净资产时，将停止实施股价稳定措施。上述 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）项稳定股价具体方案实施期满后，如再次发生上述第（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）项的启动条 件，则再次启动稳定股价措施。</w:t>
      </w:r>
    </w:p>
    <w:p>
      <w:pPr>
        <w:pStyle w:val="Style66"/>
        <w:keepNext w:val="0"/>
        <w:keepLines w:val="0"/>
        <w:widowControl w:val="0"/>
        <w:shd w:val="clear" w:color="auto" w:fill="auto"/>
        <w:tabs>
          <w:tab w:pos="1894" w:val="left"/>
        </w:tabs>
        <w:bidi w:val="0"/>
        <w:spacing w:before="0" w:after="0" w:line="316" w:lineRule="exact"/>
        <w:ind w:left="1600" w:right="0" w:firstLine="0"/>
        <w:jc w:val="left"/>
      </w:pPr>
      <w:bookmarkStart w:id="448" w:name="bookmark448"/>
      <w:r>
        <w:rPr>
          <w:rFonts w:ascii="Times New Roman" w:eastAsia="Times New Roman" w:hAnsi="Times New Roman" w:cs="Times New Roman"/>
          <w:color w:val="000000"/>
          <w:spacing w:val="0"/>
          <w:w w:val="100"/>
          <w:position w:val="0"/>
          <w:sz w:val="18"/>
          <w:szCs w:val="18"/>
        </w:rPr>
        <w:t>2</w:t>
      </w:r>
      <w:bookmarkEnd w:id="448"/>
      <w:r>
        <w:rPr>
          <w:color w:val="000000"/>
          <w:spacing w:val="0"/>
          <w:w w:val="100"/>
          <w:position w:val="0"/>
        </w:rPr>
        <w:t>、</w:t>
        <w:tab/>
        <w:t>稳定股价的具体措施当触发前述股价稳定措施的启动条件时，公司控股股东、 董事、监事、高级管理人员应依照法律、法规、规范性文件和公司章程的规定， 积极配合并保证公司按照要求制定并启动稳定股价的预案。控股股东、公司董 事（独立董事除外）、监事、高级管理人员应在不迟于股东大会审议通过稳定股 价具体方案后的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个交易日内，根据股东大会审议通过的稳定股价具体方案， 积极采取下述措施以稳定公司股价，并保证股价稳定措施实施后，公司的股权 分布仍符合上市条件：</w:t>
      </w:r>
    </w:p>
    <w:p>
      <w:pPr>
        <w:pStyle w:val="Style66"/>
        <w:keepNext w:val="0"/>
        <w:keepLines w:val="0"/>
        <w:widowControl w:val="0"/>
        <w:shd w:val="clear" w:color="auto" w:fill="auto"/>
        <w:tabs>
          <w:tab w:pos="2071" w:val="left"/>
        </w:tabs>
        <w:bidi w:val="0"/>
        <w:spacing w:before="0" w:after="0" w:line="309" w:lineRule="exact"/>
        <w:ind w:left="1600" w:right="0" w:firstLine="0"/>
        <w:jc w:val="left"/>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在符合股票交易相关规定的前提下，按照公司关于稳定股价具体方案中确 定的增持金额和期间，通过交易所集中竞价交易方式增持公司股票。购买所增 持股票的总金额不低于其上年度初至董事会审议通过稳定股价具体方案日期 间，从公司获取的税后薪酬及税后现金分红总额的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66"/>
        <w:keepNext w:val="0"/>
        <w:keepLines w:val="0"/>
        <w:widowControl w:val="0"/>
        <w:shd w:val="clear" w:color="auto" w:fill="auto"/>
        <w:tabs>
          <w:tab w:pos="2076" w:val="left"/>
        </w:tabs>
        <w:bidi w:val="0"/>
        <w:spacing w:before="0" w:after="940" w:line="326" w:lineRule="exact"/>
        <w:ind w:left="1600" w:right="0" w:firstLine="0"/>
        <w:jc w:val="left"/>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除因继承、被强制执行或上市公司重组等情形必须转股或触发前述股价稳 定措施的停止条件外，在股东大会审议稳定股价具体方案及方案实施期间，不</w:t>
      </w:r>
    </w:p>
    <w:p>
      <w:pPr>
        <w:widowControl w:val="0"/>
        <w:jc w:val="center"/>
        <w:rPr>
          <w:sz w:val="2"/>
          <w:szCs w:val="2"/>
        </w:rPr>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097" w:right="1417" w:bottom="191" w:left="2166" w:header="0" w:footer="3" w:gutter="0"/>
          <w:cols w:space="720"/>
          <w:noEndnote/>
          <w:rtlGutter w:val="0"/>
          <w:docGrid w:linePitch="360"/>
        </w:sectPr>
      </w:pPr>
      <w:r>
        <w:drawing>
          <wp:inline>
            <wp:extent cx="743585" cy="146050"/>
            <wp:docPr id="257" name="Picutre 257"/>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21"/>
                    <a:stretch/>
                  </pic:blipFill>
                  <pic:spPr>
                    <a:xfrm>
                      <a:ext cx="743585" cy="146050"/>
                    </a:xfrm>
                    <a:prstGeom prst="rect"/>
                  </pic:spPr>
                </pic:pic>
              </a:graphicData>
            </a:graphic>
          </wp:inline>
        </w:drawing>
      </w:r>
    </w:p>
    <w:tbl>
      <w:tblPr>
        <w:tblOverlap w:val="never"/>
        <w:jc w:val="center"/>
        <w:tblLayout w:type="fixed"/>
      </w:tblPr>
      <w:tblGrid>
        <w:gridCol w:w="1574"/>
        <w:gridCol w:w="6206"/>
        <w:gridCol w:w="994"/>
        <w:gridCol w:w="3062"/>
        <w:gridCol w:w="1421"/>
      </w:tblGrid>
      <w:tr>
        <w:trPr>
          <w:trHeight w:val="194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转让其持有的公司股份。除经股东大会非关联股东同意外，不由公司回购其持 有的股份。</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）法律、行政法规、规范性文件规定以及中国证监会认可的其他方式。触发 前述股价稳定措施的启动条件时公司的控股股东、董事（独立董事除外）、监事、 高级管理人员，不因在股东大会审议稳定股价具体方案及方案实施期间内不再 作为控股股东和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或职务变更、离职等情形而拒绝实施上述稳定股价的措施。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公司及公司控股股 东、董事、监事、 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b/>
                <w:bCs/>
                <w:color w:val="000000"/>
                <w:spacing w:val="0"/>
                <w:w w:val="100"/>
                <w:position w:val="0"/>
                <w:sz w:val="17"/>
                <w:szCs w:val="17"/>
              </w:rPr>
              <w:t>关于招股说明书无虚假记载、误导性称述或重大遗漏的承诺：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b/>
                <w:bCs/>
                <w:color w:val="000000"/>
                <w:spacing w:val="0"/>
                <w:w w:val="100"/>
                <w:position w:val="0"/>
                <w:sz w:val="17"/>
                <w:szCs w:val="17"/>
              </w:rPr>
              <w:t>公司承诺：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如公司招股说明书被相关监管机构认定存在虚假记载、误导性陈述或者重大遗 漏，对判断公司是否符合法律规定的发行条件构成重大、实质影响的，公司将 在证券监督管理部门作出上述认定时，依法回购首次公开发行的全部新股，并 于五个交易日内启动回购程序，回购价格为回购时的公司股票市场价格。</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b/>
                <w:bCs/>
                <w:color w:val="000000"/>
                <w:spacing w:val="0"/>
                <w:w w:val="100"/>
                <w:position w:val="0"/>
                <w:sz w:val="17"/>
                <w:szCs w:val="17"/>
              </w:rPr>
              <w:t>控股股东承诺：</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如公司招股说明书被相关监管机构认定存在虚假记载、误导性陈述或者重大遗 漏，对判断公司是否符合法律规定的发行条件构成重大、实质影响的，本人将 在证券监督管理部门作出上述认定时，依法购回首次公开发行时已公开发售的 原限售股份（如有），并于五个交易日内启动购回程序，回购价格为回购时的公 司股票市场价格。</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b/>
                <w:bCs/>
                <w:color w:val="000000"/>
                <w:spacing w:val="0"/>
                <w:w w:val="100"/>
                <w:position w:val="0"/>
                <w:sz w:val="17"/>
                <w:szCs w:val="17"/>
              </w:rPr>
              <w:t>公司及其控股股东、全体董事、监事、高级管理人员承诺：</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如公司招股说明书被相关监管机构认定存在虚假记载、误导性陈述或者重大遗 漏，致使投资者在证券交易中遭受损失的，本公司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严格履行，未违反</w:t>
            </w:r>
          </w:p>
        </w:tc>
      </w:tr>
      <w:tr>
        <w:trPr>
          <w:trHeight w:val="257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公司及公司控股股 东、董事、监事、 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b/>
                <w:bCs/>
                <w:color w:val="000000"/>
                <w:spacing w:val="0"/>
                <w:w w:val="100"/>
                <w:position w:val="0"/>
                <w:sz w:val="17"/>
                <w:szCs w:val="17"/>
              </w:rPr>
              <w:t>未履行承诺的约束措施：</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b/>
                <w:bCs/>
                <w:color w:val="000000"/>
                <w:spacing w:val="0"/>
                <w:w w:val="100"/>
                <w:position w:val="0"/>
                <w:sz w:val="17"/>
                <w:szCs w:val="17"/>
              </w:rPr>
              <w:t>公司承诺：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本公司将严格履行本公司就首次公开发行股票并上市所作出的所有公开承诺事 项，积极接受社会监督。</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（一）如本公司非因不可抗力原因导致未能履行公开承诺事项的，需提出新的 承诺（相关承诺需按法律、法规、公司章程的规定履行相关审批程序）并接受 如下约束措施，直至新的承诺履行完毕或相应补救措施实施完毕：</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、在股东大会及中国证监会指定的披露媒体上公开说明未履行的具体原因并向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截至本公告日，承 诺主体未出现未 履行承诺的情况， 未触发履行此承 诺的条件</w:t>
            </w:r>
          </w:p>
        </w:tc>
      </w:tr>
    </w:tbl>
    <w:p>
      <w:pPr>
        <w:widowControl w:val="0"/>
        <w:spacing w:after="919" w:line="1" w:lineRule="exact"/>
      </w:pPr>
    </w:p>
    <w:p>
      <w:pPr>
        <w:widowControl w:val="0"/>
        <w:jc w:val="center"/>
        <w:rPr>
          <w:sz w:val="2"/>
          <w:szCs w:val="2"/>
        </w:rPr>
        <w:sectPr>
          <w:footnotePr>
            <w:pos w:val="pageBottom"/>
            <w:numFmt w:val="decimal"/>
            <w:numRestart w:val="continuous"/>
          </w:footnotePr>
          <w:pgSz w:w="16840" w:h="11900" w:orient="landscape"/>
          <w:pgMar w:top="1150" w:right="1417" w:bottom="191" w:left="2166" w:header="0" w:footer="3" w:gutter="0"/>
          <w:cols w:space="720"/>
          <w:noEndnote/>
          <w:rtlGutter w:val="0"/>
          <w:docGrid w:linePitch="360"/>
        </w:sectPr>
      </w:pPr>
      <w:r>
        <w:drawing>
          <wp:inline>
            <wp:extent cx="743585" cy="146050"/>
            <wp:docPr id="258" name="Picutre 258"/>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23"/>
                    <a:stretch/>
                  </pic:blipFill>
                  <pic:spPr>
                    <a:xfrm>
                      <a:ext cx="743585" cy="146050"/>
                    </a:xfrm>
                    <a:prstGeom prst="rect"/>
                  </pic:spPr>
                </pic:pic>
              </a:graphicData>
            </a:graphic>
          </wp:inline>
        </w:drawing>
      </w:r>
    </w:p>
    <w:p>
      <w:pPr>
        <w:pStyle w:val="Style6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股东和社会公众投资者道歉；</w:t>
      </w:r>
    </w:p>
    <w:p>
      <w:pPr>
        <w:pStyle w:val="Style66"/>
        <w:keepNext w:val="0"/>
        <w:keepLines w:val="0"/>
        <w:widowControl w:val="0"/>
        <w:shd w:val="clear" w:color="auto" w:fill="auto"/>
        <w:tabs>
          <w:tab w:pos="338" w:val="left"/>
        </w:tabs>
        <w:bidi w:val="0"/>
        <w:spacing w:before="0" w:after="0" w:line="360" w:lineRule="auto"/>
        <w:ind w:left="0" w:right="0" w:firstLine="0"/>
        <w:jc w:val="left"/>
      </w:pPr>
      <w:bookmarkStart w:id="451" w:name="bookmark451"/>
      <w:r>
        <w:rPr>
          <w:rFonts w:ascii="Times New Roman" w:eastAsia="Times New Roman" w:hAnsi="Times New Roman" w:cs="Times New Roman"/>
          <w:color w:val="000000"/>
          <w:spacing w:val="0"/>
          <w:w w:val="100"/>
          <w:position w:val="0"/>
          <w:sz w:val="18"/>
          <w:szCs w:val="18"/>
        </w:rPr>
        <w:t>2</w:t>
      </w:r>
      <w:bookmarkEnd w:id="451"/>
      <w:r>
        <w:rPr>
          <w:color w:val="000000"/>
          <w:spacing w:val="0"/>
          <w:w w:val="100"/>
          <w:position w:val="0"/>
        </w:rPr>
        <w:t>、</w:t>
        <w:tab/>
        <w:t>不得进行公开再融资；</w:t>
      </w:r>
    </w:p>
    <w:p>
      <w:pPr>
        <w:pStyle w:val="Style66"/>
        <w:keepNext w:val="0"/>
        <w:keepLines w:val="0"/>
        <w:widowControl w:val="0"/>
        <w:shd w:val="clear" w:color="auto" w:fill="auto"/>
        <w:tabs>
          <w:tab w:pos="338" w:val="left"/>
        </w:tabs>
        <w:bidi w:val="0"/>
        <w:spacing w:before="0" w:after="0" w:line="315" w:lineRule="exact"/>
        <w:ind w:left="0" w:right="0" w:firstLine="0"/>
        <w:jc w:val="left"/>
      </w:pPr>
      <w:bookmarkStart w:id="452" w:name="bookmark452"/>
      <w:r>
        <w:rPr>
          <w:rFonts w:ascii="Times New Roman" w:eastAsia="Times New Roman" w:hAnsi="Times New Roman" w:cs="Times New Roman"/>
          <w:color w:val="000000"/>
          <w:spacing w:val="0"/>
          <w:w w:val="100"/>
          <w:position w:val="0"/>
          <w:sz w:val="18"/>
          <w:szCs w:val="18"/>
        </w:rPr>
        <w:t>3</w:t>
      </w:r>
      <w:bookmarkEnd w:id="452"/>
      <w:r>
        <w:rPr>
          <w:color w:val="000000"/>
          <w:spacing w:val="0"/>
          <w:w w:val="100"/>
          <w:position w:val="0"/>
        </w:rPr>
        <w:t>、</w:t>
        <w:tab/>
        <w:t>对公司该等未履行承诺的行为负有个人责任的董事、监事、高级管理人员调 减或停发薪酬或津贴；</w:t>
      </w:r>
    </w:p>
    <w:p>
      <w:pPr>
        <w:pStyle w:val="Style66"/>
        <w:keepNext w:val="0"/>
        <w:keepLines w:val="0"/>
        <w:widowControl w:val="0"/>
        <w:shd w:val="clear" w:color="auto" w:fill="auto"/>
        <w:tabs>
          <w:tab w:pos="338" w:val="left"/>
        </w:tabs>
        <w:bidi w:val="0"/>
        <w:spacing w:before="0" w:after="0" w:line="315" w:lineRule="exact"/>
        <w:ind w:left="0" w:right="0" w:firstLine="0"/>
        <w:jc w:val="left"/>
      </w:pPr>
      <w:bookmarkStart w:id="453" w:name="bookmark453"/>
      <w:r>
        <w:rPr>
          <w:rFonts w:ascii="Times New Roman" w:eastAsia="Times New Roman" w:hAnsi="Times New Roman" w:cs="Times New Roman"/>
          <w:color w:val="000000"/>
          <w:spacing w:val="0"/>
          <w:w w:val="100"/>
          <w:position w:val="0"/>
          <w:sz w:val="18"/>
          <w:szCs w:val="18"/>
        </w:rPr>
        <w:t>4</w:t>
      </w:r>
      <w:bookmarkEnd w:id="453"/>
      <w:r>
        <w:rPr>
          <w:color w:val="000000"/>
          <w:spacing w:val="0"/>
          <w:w w:val="100"/>
          <w:position w:val="0"/>
        </w:rPr>
        <w:t>、</w:t>
        <w:tab/>
        <w:t>不得批准未履行承诺的董事、监事、高级管理人员的主动离职申请，但可以 进行职务变更；</w:t>
      </w:r>
    </w:p>
    <w:p>
      <w:pPr>
        <w:pStyle w:val="Style66"/>
        <w:keepNext w:val="0"/>
        <w:keepLines w:val="0"/>
        <w:widowControl w:val="0"/>
        <w:shd w:val="clear" w:color="auto" w:fill="auto"/>
        <w:tabs>
          <w:tab w:pos="338" w:val="left"/>
        </w:tabs>
        <w:bidi w:val="0"/>
        <w:spacing w:before="0" w:after="0" w:line="315" w:lineRule="exact"/>
        <w:ind w:left="0" w:right="0" w:firstLine="0"/>
        <w:jc w:val="left"/>
      </w:pPr>
      <w:bookmarkStart w:id="454" w:name="bookmark454"/>
      <w:r>
        <w:rPr>
          <w:rFonts w:ascii="Times New Roman" w:eastAsia="Times New Roman" w:hAnsi="Times New Roman" w:cs="Times New Roman"/>
          <w:color w:val="000000"/>
          <w:spacing w:val="0"/>
          <w:w w:val="100"/>
          <w:position w:val="0"/>
          <w:sz w:val="18"/>
          <w:szCs w:val="18"/>
        </w:rPr>
        <w:t>5</w:t>
      </w:r>
      <w:bookmarkEnd w:id="454"/>
      <w:r>
        <w:rPr>
          <w:color w:val="000000"/>
          <w:spacing w:val="0"/>
          <w:w w:val="100"/>
          <w:position w:val="0"/>
        </w:rPr>
        <w:t>、</w:t>
        <w:tab/>
        <w:t>给投资者造成损失的，本公司将向投资者依法承担赔偿责任。</w:t>
      </w:r>
    </w:p>
    <w:p>
      <w:pPr>
        <w:pStyle w:val="Style66"/>
        <w:keepNext w:val="0"/>
        <w:keepLines w:val="0"/>
        <w:widowControl w:val="0"/>
        <w:shd w:val="clear" w:color="auto" w:fill="auto"/>
        <w:bidi w:val="0"/>
        <w:spacing w:before="0" w:after="0" w:line="315" w:lineRule="exact"/>
        <w:ind w:left="0" w:right="0" w:firstLine="0"/>
        <w:jc w:val="left"/>
      </w:pPr>
      <w:r>
        <w:rPr>
          <w:color w:val="000000"/>
          <w:spacing w:val="0"/>
          <w:w w:val="100"/>
          <w:position w:val="0"/>
        </w:rPr>
        <w:t>（二）如本公司因不可抗力原因导致未能履行公开承诺事项的，需提出新的承 诺（相关承诺需按法律、法规、公司章程的规定履行相关审批程序）并接受如 下约束措施，直至新的承诺履行完毕或相应补救措施实施完毕：</w:t>
      </w:r>
    </w:p>
    <w:p>
      <w:pPr>
        <w:pStyle w:val="Style66"/>
        <w:keepNext w:val="0"/>
        <w:keepLines w:val="0"/>
        <w:widowControl w:val="0"/>
        <w:shd w:val="clear" w:color="auto" w:fill="auto"/>
        <w:tabs>
          <w:tab w:pos="329" w:val="left"/>
        </w:tabs>
        <w:bidi w:val="0"/>
        <w:spacing w:before="0" w:after="0" w:line="315" w:lineRule="exact"/>
        <w:ind w:left="0" w:right="0" w:firstLine="0"/>
        <w:jc w:val="left"/>
      </w:pPr>
      <w:bookmarkStart w:id="455" w:name="bookmark455"/>
      <w:r>
        <w:rPr>
          <w:rFonts w:ascii="Times New Roman" w:eastAsia="Times New Roman" w:hAnsi="Times New Roman" w:cs="Times New Roman"/>
          <w:color w:val="000000"/>
          <w:spacing w:val="0"/>
          <w:w w:val="100"/>
          <w:position w:val="0"/>
          <w:sz w:val="18"/>
          <w:szCs w:val="18"/>
        </w:rPr>
        <w:t>1</w:t>
      </w:r>
      <w:bookmarkEnd w:id="455"/>
      <w:r>
        <w:rPr>
          <w:color w:val="000000"/>
          <w:spacing w:val="0"/>
          <w:w w:val="100"/>
          <w:position w:val="0"/>
        </w:rPr>
        <w:t>、</w:t>
        <w:tab/>
        <w:t>在股东大会及中国证监会指定的披露媒体上公开说明未履行的具体原因并向 股东和社会公众投资者道歉；</w:t>
      </w:r>
    </w:p>
    <w:p>
      <w:pPr>
        <w:pStyle w:val="Style66"/>
        <w:keepNext w:val="0"/>
        <w:keepLines w:val="0"/>
        <w:widowControl w:val="0"/>
        <w:shd w:val="clear" w:color="auto" w:fill="auto"/>
        <w:tabs>
          <w:tab w:pos="338" w:val="left"/>
        </w:tabs>
        <w:bidi w:val="0"/>
        <w:spacing w:before="0" w:after="0" w:line="315" w:lineRule="exact"/>
        <w:ind w:left="0" w:right="0" w:firstLine="0"/>
        <w:jc w:val="left"/>
      </w:pPr>
      <w:bookmarkStart w:id="456" w:name="bookmark456"/>
      <w:r>
        <w:rPr>
          <w:rFonts w:ascii="Times New Roman" w:eastAsia="Times New Roman" w:hAnsi="Times New Roman" w:cs="Times New Roman"/>
          <w:color w:val="000000"/>
          <w:spacing w:val="0"/>
          <w:w w:val="100"/>
          <w:position w:val="0"/>
          <w:sz w:val="18"/>
          <w:szCs w:val="18"/>
        </w:rPr>
        <w:t>2</w:t>
      </w:r>
      <w:bookmarkEnd w:id="456"/>
      <w:r>
        <w:rPr>
          <w:color w:val="000000"/>
          <w:spacing w:val="0"/>
          <w:w w:val="100"/>
          <w:position w:val="0"/>
        </w:rPr>
        <w:t>、</w:t>
        <w:tab/>
        <w:t>尽快研究将投资者利益损失降低到最小的处理方案，并提交股东大会审议， 尽可能地保护本公司投资者利益。</w:t>
      </w:r>
    </w:p>
    <w:p>
      <w:pPr>
        <w:pStyle w:val="Style66"/>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公司控股股东冯滨、持有股份的董事、监事、高级管理人员林岩、曹建*韩丽、 何静、路振勤、张磊和赵锐承诺：</w:t>
      </w:r>
    </w:p>
    <w:p>
      <w:pPr>
        <w:pStyle w:val="Style66"/>
        <w:keepNext w:val="0"/>
        <w:keepLines w:val="0"/>
        <w:widowControl w:val="0"/>
        <w:shd w:val="clear" w:color="auto" w:fill="auto"/>
        <w:bidi w:val="0"/>
        <w:spacing w:before="0" w:after="0"/>
        <w:ind w:left="0" w:right="0" w:firstLine="0"/>
        <w:jc w:val="left"/>
      </w:pPr>
      <w:r>
        <w:rPr>
          <w:color w:val="000000"/>
          <w:spacing w:val="0"/>
          <w:w w:val="100"/>
          <w:position w:val="0"/>
        </w:rPr>
        <w:t>本人将严格履行本人就公司首次公开发行股票并上市所作出的所有公开承诺事 项，积极接受社会监督。</w:t>
      </w:r>
    </w:p>
    <w:p>
      <w:pPr>
        <w:pStyle w:val="Style66"/>
        <w:keepNext w:val="0"/>
        <w:keepLines w:val="0"/>
        <w:widowControl w:val="0"/>
        <w:shd w:val="clear" w:color="auto" w:fill="auto"/>
        <w:bidi w:val="0"/>
        <w:spacing w:before="0" w:after="0"/>
        <w:ind w:left="0" w:right="0" w:firstLine="0"/>
        <w:jc w:val="left"/>
      </w:pPr>
      <w:r>
        <w:rPr>
          <w:color w:val="000000"/>
          <w:spacing w:val="0"/>
          <w:w w:val="100"/>
          <w:position w:val="0"/>
        </w:rPr>
        <w:t>（一）如本人非因不可抗力原因导致未能履行公开承诺事项的，需提出新的承 诺并接受如下约束措施，直至新的承诺履行完毕或相应补救措施实施完毕：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在股东大会及中国证监会指定的披露媒体上公开说明未履行的具体原因并向股 东和社会公众投资者道歉；</w:t>
      </w:r>
    </w:p>
    <w:p>
      <w:pPr>
        <w:pStyle w:val="Style66"/>
        <w:keepNext w:val="0"/>
        <w:keepLines w:val="0"/>
        <w:widowControl w:val="0"/>
        <w:shd w:val="clear" w:color="auto" w:fill="auto"/>
        <w:tabs>
          <w:tab w:pos="338" w:val="left"/>
        </w:tabs>
        <w:bidi w:val="0"/>
        <w:spacing w:before="0" w:after="0"/>
        <w:ind w:left="0" w:right="0" w:firstLine="0"/>
        <w:jc w:val="left"/>
      </w:pPr>
      <w:bookmarkStart w:id="457" w:name="bookmark457"/>
      <w:r>
        <w:rPr>
          <w:rFonts w:ascii="Times New Roman" w:eastAsia="Times New Roman" w:hAnsi="Times New Roman" w:cs="Times New Roman"/>
          <w:color w:val="000000"/>
          <w:spacing w:val="0"/>
          <w:w w:val="100"/>
          <w:position w:val="0"/>
          <w:sz w:val="18"/>
          <w:szCs w:val="18"/>
        </w:rPr>
        <w:t>2</w:t>
      </w:r>
      <w:bookmarkEnd w:id="457"/>
      <w:r>
        <w:rPr>
          <w:color w:val="000000"/>
          <w:spacing w:val="0"/>
          <w:w w:val="100"/>
          <w:position w:val="0"/>
        </w:rPr>
        <w:t>、</w:t>
        <w:tab/>
        <w:t>不得转让公司股份。因继承、被强制执行、上市公司重组、为履行保护投资 者利益承诺等必须转股的情形除外；</w:t>
      </w:r>
    </w:p>
    <w:p>
      <w:pPr>
        <w:pStyle w:val="Style66"/>
        <w:keepNext w:val="0"/>
        <w:keepLines w:val="0"/>
        <w:widowControl w:val="0"/>
        <w:shd w:val="clear" w:color="auto" w:fill="auto"/>
        <w:tabs>
          <w:tab w:pos="329" w:val="left"/>
        </w:tabs>
        <w:bidi w:val="0"/>
        <w:spacing w:before="0" w:after="0"/>
        <w:ind w:left="0" w:right="0" w:firstLine="0"/>
        <w:jc w:val="left"/>
      </w:pPr>
      <w:bookmarkStart w:id="458" w:name="bookmark458"/>
      <w:r>
        <w:rPr>
          <w:rFonts w:ascii="Times New Roman" w:eastAsia="Times New Roman" w:hAnsi="Times New Roman" w:cs="Times New Roman"/>
          <w:color w:val="000000"/>
          <w:spacing w:val="0"/>
          <w:w w:val="100"/>
          <w:position w:val="0"/>
          <w:sz w:val="18"/>
          <w:szCs w:val="18"/>
        </w:rPr>
        <w:t>3</w:t>
      </w:r>
      <w:bookmarkEnd w:id="458"/>
      <w:r>
        <w:rPr>
          <w:color w:val="000000"/>
          <w:spacing w:val="0"/>
          <w:w w:val="100"/>
          <w:position w:val="0"/>
        </w:rPr>
        <w:t>、</w:t>
        <w:tab/>
        <w:t>暂不领取公司分配利润中归属于本人的部分；</w:t>
      </w:r>
    </w:p>
    <w:p>
      <w:pPr>
        <w:pStyle w:val="Style66"/>
        <w:keepNext w:val="0"/>
        <w:keepLines w:val="0"/>
        <w:widowControl w:val="0"/>
        <w:shd w:val="clear" w:color="auto" w:fill="auto"/>
        <w:tabs>
          <w:tab w:pos="338" w:val="left"/>
        </w:tabs>
        <w:bidi w:val="0"/>
        <w:spacing w:before="0" w:after="0"/>
        <w:ind w:left="0" w:right="0" w:firstLine="0"/>
        <w:jc w:val="left"/>
      </w:pPr>
      <w:bookmarkStart w:id="459" w:name="bookmark459"/>
      <w:r>
        <w:rPr>
          <w:rFonts w:ascii="Times New Roman" w:eastAsia="Times New Roman" w:hAnsi="Times New Roman" w:cs="Times New Roman"/>
          <w:color w:val="000000"/>
          <w:spacing w:val="0"/>
          <w:w w:val="100"/>
          <w:position w:val="0"/>
          <w:sz w:val="18"/>
          <w:szCs w:val="18"/>
        </w:rPr>
        <w:t>4</w:t>
      </w:r>
      <w:bookmarkEnd w:id="459"/>
      <w:r>
        <w:rPr>
          <w:color w:val="000000"/>
          <w:spacing w:val="0"/>
          <w:w w:val="100"/>
          <w:position w:val="0"/>
        </w:rPr>
        <w:t>、</w:t>
        <w:tab/>
        <w:t>可以职务变更但不得主动要求离职；</w:t>
      </w:r>
    </w:p>
    <w:p>
      <w:pPr>
        <w:pStyle w:val="Style66"/>
        <w:keepNext w:val="0"/>
        <w:keepLines w:val="0"/>
        <w:widowControl w:val="0"/>
        <w:shd w:val="clear" w:color="auto" w:fill="auto"/>
        <w:tabs>
          <w:tab w:pos="338" w:val="left"/>
        </w:tabs>
        <w:bidi w:val="0"/>
        <w:spacing w:before="0" w:after="0"/>
        <w:ind w:left="0" w:right="0" w:firstLine="0"/>
        <w:jc w:val="left"/>
      </w:pPr>
      <w:bookmarkStart w:id="460" w:name="bookmark460"/>
      <w:r>
        <w:rPr>
          <w:rFonts w:ascii="Times New Roman" w:eastAsia="Times New Roman" w:hAnsi="Times New Roman" w:cs="Times New Roman"/>
          <w:color w:val="000000"/>
          <w:spacing w:val="0"/>
          <w:w w:val="100"/>
          <w:position w:val="0"/>
          <w:sz w:val="18"/>
          <w:szCs w:val="18"/>
        </w:rPr>
        <w:t>5</w:t>
      </w:r>
      <w:bookmarkEnd w:id="460"/>
      <w:r>
        <w:rPr>
          <w:color w:val="000000"/>
          <w:spacing w:val="0"/>
          <w:w w:val="100"/>
          <w:position w:val="0"/>
        </w:rPr>
        <w:t>、</w:t>
        <w:tab/>
        <w:t>主动申请调减或停发薪酬或津贴；</w:t>
      </w:r>
    </w:p>
    <w:p>
      <w:pPr>
        <w:pStyle w:val="Style66"/>
        <w:keepNext w:val="0"/>
        <w:keepLines w:val="0"/>
        <w:widowControl w:val="0"/>
        <w:shd w:val="clear" w:color="auto" w:fill="auto"/>
        <w:tabs>
          <w:tab w:pos="338" w:val="left"/>
        </w:tabs>
        <w:bidi w:val="0"/>
        <w:spacing w:before="0" w:after="0"/>
        <w:ind w:left="0" w:right="0" w:firstLine="0"/>
        <w:jc w:val="left"/>
      </w:pPr>
      <w:bookmarkStart w:id="461" w:name="bookmark461"/>
      <w:r>
        <w:rPr>
          <w:rFonts w:ascii="Times New Roman" w:eastAsia="Times New Roman" w:hAnsi="Times New Roman" w:cs="Times New Roman"/>
          <w:color w:val="000000"/>
          <w:spacing w:val="0"/>
          <w:w w:val="100"/>
          <w:position w:val="0"/>
          <w:sz w:val="18"/>
          <w:szCs w:val="18"/>
        </w:rPr>
        <w:t>6</w:t>
      </w:r>
      <w:bookmarkEnd w:id="461"/>
      <w:r>
        <w:rPr>
          <w:color w:val="000000"/>
          <w:spacing w:val="0"/>
          <w:w w:val="100"/>
          <w:position w:val="0"/>
        </w:rPr>
        <w:t>、</w:t>
        <w:tab/>
        <w:t>如果因未履行相关承诺事项而获得收益的，所获收益归公司所有，并在获得 收益的五个工作日内将所获收益支付给公司指定账户；</w:t>
      </w:r>
    </w:p>
    <w:p>
      <w:pPr>
        <w:pStyle w:val="Style66"/>
        <w:keepNext w:val="0"/>
        <w:keepLines w:val="0"/>
        <w:widowControl w:val="0"/>
        <w:shd w:val="clear" w:color="auto" w:fill="auto"/>
        <w:tabs>
          <w:tab w:pos="338" w:val="left"/>
        </w:tabs>
        <w:bidi w:val="0"/>
        <w:spacing w:before="0" w:after="980"/>
        <w:ind w:left="0" w:right="0" w:firstLine="0"/>
        <w:jc w:val="left"/>
      </w:pPr>
      <w:bookmarkStart w:id="462" w:name="bookmark462"/>
      <w:r>
        <w:rPr>
          <w:rFonts w:ascii="Times New Roman" w:eastAsia="Times New Roman" w:hAnsi="Times New Roman" w:cs="Times New Roman"/>
          <w:color w:val="000000"/>
          <w:spacing w:val="0"/>
          <w:w w:val="100"/>
          <w:position w:val="0"/>
          <w:sz w:val="18"/>
          <w:szCs w:val="18"/>
        </w:rPr>
        <w:t>7</w:t>
      </w:r>
      <w:bookmarkEnd w:id="462"/>
      <w:r>
        <w:rPr>
          <w:color w:val="000000"/>
          <w:spacing w:val="0"/>
          <w:w w:val="100"/>
          <w:position w:val="0"/>
        </w:rPr>
        <w:t>、</w:t>
        <w:tab/>
        <w:t>本人未履行招股说明书的公开承诺事项，给投资者造成损失的，依法赔偿投</w:t>
      </w:r>
    </w:p>
    <w:p>
      <w:pPr>
        <w:widowControl w:val="0"/>
        <w:jc w:val="center"/>
        <w:rPr>
          <w:sz w:val="2"/>
          <w:szCs w:val="2"/>
        </w:rPr>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097" w:right="6807" w:bottom="191" w:left="3745" w:header="0" w:footer="3" w:gutter="0"/>
          <w:cols w:space="720"/>
          <w:noEndnote/>
          <w:rtlGutter w:val="0"/>
          <w:docGrid w:linePitch="360"/>
        </w:sectPr>
      </w:pPr>
      <w:r>
        <w:drawing>
          <wp:inline>
            <wp:extent cx="743585" cy="146050"/>
            <wp:docPr id="266" name="Picutre 266"/>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29"/>
                    <a:stretch/>
                  </pic:blipFill>
                  <pic:spPr>
                    <a:xfrm>
                      <a:ext cx="743585" cy="146050"/>
                    </a:xfrm>
                    <a:prstGeom prst="rect"/>
                  </pic:spPr>
                </pic:pic>
              </a:graphicData>
            </a:graphic>
          </wp:inline>
        </w:drawing>
      </w:r>
    </w:p>
    <w:p>
      <w:pPr>
        <w:widowControl w:val="0"/>
        <w:spacing w:line="1" w:lineRule="exact"/>
      </w:pPr>
      <w:r>
        <mc:AlternateContent>
          <mc:Choice Requires="wps">
            <w:drawing>
              <wp:anchor distT="0" distB="0" distL="114300" distR="114300" simplePos="0" relativeHeight="125829390" behindDoc="0" locked="0" layoutInCell="1" allowOverlap="1">
                <wp:simplePos x="0" y="0"/>
                <wp:positionH relativeFrom="page">
                  <wp:posOffset>2381250</wp:posOffset>
                </wp:positionH>
                <wp:positionV relativeFrom="paragraph">
                  <wp:posOffset>1889760</wp:posOffset>
                </wp:positionV>
                <wp:extent cx="2292350" cy="152400"/>
                <wp:wrapTopAndBottom/>
                <wp:docPr id="267" name="Shape 267"/>
                <a:graphic xmlns:a="http://schemas.openxmlformats.org/drawingml/2006/main">
                  <a:graphicData uri="http://schemas.microsoft.com/office/word/2010/wordprocessingShape">
                    <wps:wsp>
                      <wps:cNvSpPr txBox="1"/>
                      <wps:spPr>
                        <a:xfrm>
                          <a:ext cx="2292350" cy="1524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以上股东持股意向及减持意向承诺:</w:t>
                            </w:r>
                          </w:p>
                        </w:txbxContent>
                      </wps:txbx>
                      <wps:bodyPr wrap="none" lIns="0" tIns="0" rIns="0" bIns="0">
                        <a:noAutoFit/>
                      </wps:bodyPr>
                    </wps:wsp>
                  </a:graphicData>
                </a:graphic>
              </wp:anchor>
            </w:drawing>
          </mc:Choice>
          <mc:Fallback>
            <w:pict>
              <v:shape id="_x0000_s1293" type="#_x0000_t202" style="position:absolute;margin-left:187.5pt;margin-top:148.80000000000001pt;width:180.5pt;height:12.pt;z-index:-125829363;mso-wrap-distance-left:9.pt;mso-wrap-distance-right:9.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以上股东持股意向及减持意向承诺:</w:t>
                      </w:r>
                    </w:p>
                  </w:txbxContent>
                </v:textbox>
                <w10:wrap type="topAndBottom" anchorx="page"/>
              </v:shape>
            </w:pict>
          </mc:Fallback>
        </mc:AlternateContent>
      </w:r>
    </w:p>
    <w:p>
      <w:pPr>
        <w:pStyle w:val="Style66"/>
        <w:keepNext w:val="0"/>
        <w:keepLines w:val="0"/>
        <w:widowControl w:val="0"/>
        <w:shd w:val="clear" w:color="auto" w:fill="auto"/>
        <w:bidi w:val="0"/>
        <w:spacing w:before="0" w:after="0" w:line="316" w:lineRule="exact"/>
        <w:ind w:left="0" w:right="0" w:firstLine="0"/>
        <w:jc w:val="both"/>
      </w:pPr>
      <w:r>
        <w:drawing>
          <wp:anchor distT="0" distB="0" distL="0" distR="0" simplePos="0" relativeHeight="125829392" behindDoc="0" locked="0" layoutInCell="1" allowOverlap="1">
            <wp:simplePos x="0" y="0"/>
            <wp:positionH relativeFrom="page">
              <wp:posOffset>887730</wp:posOffset>
            </wp:positionH>
            <wp:positionV relativeFrom="margin">
              <wp:posOffset>15240</wp:posOffset>
            </wp:positionV>
            <wp:extent cx="1487170" cy="6047105"/>
            <wp:wrapSquare wrapText="bothSides"/>
            <wp:docPr id="269" name="Shape 269"/>
            <a:graphic xmlns:a="http://schemas.openxmlformats.org/drawingml/2006/main">
              <a:graphicData uri="http://schemas.openxmlformats.org/drawingml/2006/picture">
                <pic:pic xmlns:pic="http://schemas.openxmlformats.org/drawingml/2006/picture">
                  <pic:nvPicPr>
                    <pic:cNvPr id="270" name="Picture box 270"/>
                    <pic:cNvPicPr/>
                  </pic:nvPicPr>
                  <pic:blipFill>
                    <a:blip r:embed="rId131"/>
                    <a:stretch/>
                  </pic:blipFill>
                  <pic:spPr>
                    <a:xfrm>
                      <a:ext cx="1487170" cy="60471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1390650</wp:posOffset>
                </wp:positionH>
                <wp:positionV relativeFrom="margin">
                  <wp:posOffset>3874135</wp:posOffset>
                </wp:positionV>
                <wp:extent cx="713105" cy="149225"/>
                <wp:wrapNone/>
                <wp:docPr id="271" name="Shape 271"/>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控股股东冯滨</w:t>
                            </w:r>
                          </w:p>
                        </w:txbxContent>
                      </wps:txbx>
                      <wps:bodyPr lIns="0" tIns="0" rIns="0" bIns="0">
                        <a:noAutoFit/>
                      </wps:bodyPr>
                    </wps:wsp>
                  </a:graphicData>
                </a:graphic>
              </wp:anchor>
            </w:drawing>
          </mc:Choice>
          <mc:Fallback>
            <w:pict>
              <v:shape id="_x0000_s1297" type="#_x0000_t202" style="position:absolute;margin-left:109.5pt;margin-top:305.05000000000001pt;width:56.149999999999999pt;height:11.75pt;z-index:251657729;mso-wrap-distance-left:0;mso-wrap-distance-right:0;mso-position-horizontal-relative:page;mso-position-vertical-relative:margin"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控股股东冯滨</w:t>
                      </w:r>
                    </w:p>
                  </w:txbxContent>
                </v:textbox>
                <w10:wrap anchorx="page" anchory="margin"/>
              </v:shape>
            </w:pict>
          </mc:Fallback>
        </mc:AlternateContent>
      </w:r>
      <w:r>
        <w:rPr>
          <w:color w:val="000000"/>
          <w:spacing w:val="0"/>
          <w:w w:val="100"/>
          <w:position w:val="0"/>
        </w:rPr>
        <w:t>资者损失；</w:t>
      </w:r>
    </w:p>
    <w:p>
      <w:pPr>
        <w:pStyle w:val="Style66"/>
        <w:keepNext w:val="0"/>
        <w:keepLines w:val="0"/>
        <w:widowControl w:val="0"/>
        <w:shd w:val="clear" w:color="auto" w:fill="auto"/>
        <w:bidi w:val="0"/>
        <w:spacing w:before="0" w:after="0" w:line="316" w:lineRule="exact"/>
        <w:ind w:left="0" w:right="0" w:firstLine="0"/>
        <w:jc w:val="both"/>
      </w:pPr>
      <w:bookmarkStart w:id="463" w:name="bookmark463"/>
      <w:r>
        <w:rPr>
          <w:rFonts w:ascii="Times New Roman" w:eastAsia="Times New Roman" w:hAnsi="Times New Roman" w:cs="Times New Roman"/>
          <w:color w:val="000000"/>
          <w:spacing w:val="0"/>
          <w:w w:val="100"/>
          <w:position w:val="0"/>
          <w:sz w:val="18"/>
          <w:szCs w:val="18"/>
        </w:rPr>
        <w:t>8</w:t>
      </w:r>
      <w:bookmarkEnd w:id="463"/>
      <w:r>
        <w:rPr>
          <w:color w:val="000000"/>
          <w:spacing w:val="0"/>
          <w:w w:val="100"/>
          <w:position w:val="0"/>
        </w:rPr>
        <w:t>、公司未履行招股说明书的公开承诺事项，给投资者造成损失的，本人依法承 担连带赔偿责任。</w:t>
      </w:r>
    </w:p>
    <w:p>
      <w:pPr>
        <w:pStyle w:val="Style66"/>
        <w:keepNext w:val="0"/>
        <w:keepLines w:val="0"/>
        <w:widowControl w:val="0"/>
        <w:shd w:val="clear" w:color="auto" w:fill="auto"/>
        <w:bidi w:val="0"/>
        <w:spacing w:before="0" w:after="0" w:line="316" w:lineRule="exact"/>
        <w:ind w:left="0" w:right="0" w:firstLine="0"/>
        <w:jc w:val="both"/>
      </w:pPr>
      <w:r>
        <w:rPr>
          <w:color w:val="000000"/>
          <w:spacing w:val="0"/>
          <w:w w:val="100"/>
          <w:position w:val="0"/>
        </w:rPr>
        <w:t>（二）如本人因不可抗力原因导致未能履行公开承诺事项的，需提出新的承诺 并接受如下约束措施，直至新的承诺履行完毕或相应补救措施实施完毕：</w:t>
      </w:r>
    </w:p>
    <w:p>
      <w:pPr>
        <w:pStyle w:val="Style66"/>
        <w:keepNext w:val="0"/>
        <w:keepLines w:val="0"/>
        <w:widowControl w:val="0"/>
        <w:shd w:val="clear" w:color="auto" w:fill="auto"/>
        <w:tabs>
          <w:tab w:pos="304" w:val="left"/>
        </w:tabs>
        <w:bidi w:val="0"/>
        <w:spacing w:before="0" w:after="0" w:line="316" w:lineRule="exact"/>
        <w:ind w:left="0" w:right="0" w:firstLine="0"/>
        <w:jc w:val="both"/>
      </w:pPr>
      <w:bookmarkStart w:id="464" w:name="bookmark464"/>
      <w:r>
        <w:rPr>
          <w:rFonts w:ascii="Times New Roman" w:eastAsia="Times New Roman" w:hAnsi="Times New Roman" w:cs="Times New Roman"/>
          <w:color w:val="000000"/>
          <w:spacing w:val="0"/>
          <w:w w:val="100"/>
          <w:position w:val="0"/>
          <w:sz w:val="18"/>
          <w:szCs w:val="18"/>
        </w:rPr>
        <w:t>1</w:t>
      </w:r>
      <w:bookmarkEnd w:id="464"/>
      <w:r>
        <w:rPr>
          <w:color w:val="000000"/>
          <w:spacing w:val="0"/>
          <w:w w:val="100"/>
          <w:position w:val="0"/>
        </w:rPr>
        <w:t>、</w:t>
        <w:tab/>
        <w:t>在股东大会及中国证监会指定的披露媒体上公开说明未履行的具体原因并向 股东和社会公众投资者道歉；</w:t>
      </w:r>
    </w:p>
    <w:p>
      <w:pPr>
        <w:pStyle w:val="Style66"/>
        <w:keepNext w:val="0"/>
        <w:keepLines w:val="0"/>
        <w:widowControl w:val="0"/>
        <w:shd w:val="clear" w:color="auto" w:fill="auto"/>
        <w:tabs>
          <w:tab w:pos="314" w:val="left"/>
        </w:tabs>
        <w:bidi w:val="0"/>
        <w:spacing w:before="0" w:after="180" w:line="316" w:lineRule="exact"/>
        <w:ind w:left="0" w:right="0" w:firstLine="0"/>
        <w:jc w:val="both"/>
      </w:pPr>
      <w:bookmarkStart w:id="465" w:name="bookmark465"/>
      <w:r>
        <w:rPr>
          <w:rFonts w:ascii="Times New Roman" w:eastAsia="Times New Roman" w:hAnsi="Times New Roman" w:cs="Times New Roman"/>
          <w:color w:val="000000"/>
          <w:spacing w:val="0"/>
          <w:w w:val="100"/>
          <w:position w:val="0"/>
          <w:sz w:val="18"/>
          <w:szCs w:val="18"/>
        </w:rPr>
        <w:t>2</w:t>
      </w:r>
      <w:bookmarkEnd w:id="465"/>
      <w:r>
        <w:rPr>
          <w:color w:val="000000"/>
          <w:spacing w:val="0"/>
          <w:w w:val="100"/>
          <w:position w:val="0"/>
        </w:rPr>
        <w:t>、</w:t>
        <w:tab/>
        <w:t>尽快研究将投资者利益损失降低到最小的处理方案，尽可能地保护公司投资 者利益</w:t>
      </w:r>
    </w:p>
    <w:p>
      <w:pPr>
        <w:pStyle w:val="Style66"/>
        <w:keepNext w:val="0"/>
        <w:keepLines w:val="0"/>
        <w:widowControl w:val="0"/>
        <w:shd w:val="clear" w:color="auto" w:fill="auto"/>
        <w:bidi w:val="0"/>
        <w:spacing w:before="0" w:after="0" w:line="311" w:lineRule="exact"/>
        <w:ind w:left="0" w:right="0" w:firstLine="0"/>
        <w:jc w:val="both"/>
      </w:pPr>
      <w:r>
        <w:rPr>
          <w:b/>
          <w:bCs/>
          <w:color w:val="000000"/>
          <w:spacing w:val="0"/>
          <w:w w:val="100"/>
          <w:position w:val="0"/>
        </w:rPr>
        <w:t>公司控股股东冯滨的持股意向及减持意向如下：</w:t>
      </w:r>
    </w:p>
    <w:p>
      <w:pPr>
        <w:pStyle w:val="Style66"/>
        <w:keepNext w:val="0"/>
        <w:keepLines w:val="0"/>
        <w:widowControl w:val="0"/>
        <w:shd w:val="clear" w:color="auto" w:fill="auto"/>
        <w:tabs>
          <w:tab w:pos="494" w:val="left"/>
        </w:tabs>
        <w:bidi w:val="0"/>
        <w:spacing w:before="0" w:after="0" w:line="311" w:lineRule="exact"/>
        <w:ind w:left="0" w:right="0" w:firstLine="0"/>
        <w:jc w:val="both"/>
      </w:pPr>
      <w:bookmarkStart w:id="466" w:name="bookmark466"/>
      <w:r>
        <w:rPr>
          <w:color w:val="000000"/>
          <w:spacing w:val="0"/>
          <w:w w:val="100"/>
          <w:position w:val="0"/>
        </w:rPr>
        <w:t>（</w:t>
      </w:r>
      <w:bookmarkEnd w:id="466"/>
      <w:r>
        <w:rPr>
          <w:color w:val="000000"/>
          <w:spacing w:val="0"/>
          <w:w w:val="100"/>
          <w:position w:val="0"/>
        </w:rPr>
        <w:t>一）</w:t>
        <w:tab/>
        <w:t>本人拟长期持有公司股票；</w:t>
      </w:r>
    </w:p>
    <w:p>
      <w:pPr>
        <w:pStyle w:val="Style66"/>
        <w:keepNext w:val="0"/>
        <w:keepLines w:val="0"/>
        <w:widowControl w:val="0"/>
        <w:shd w:val="clear" w:color="auto" w:fill="auto"/>
        <w:tabs>
          <w:tab w:pos="588" w:val="left"/>
        </w:tabs>
        <w:bidi w:val="0"/>
        <w:spacing w:before="0" w:after="0" w:line="311" w:lineRule="exact"/>
        <w:ind w:left="0" w:right="0" w:firstLine="0"/>
        <w:jc w:val="both"/>
      </w:pPr>
      <w:bookmarkStart w:id="467" w:name="bookmark467"/>
      <w:r>
        <w:rPr>
          <w:color w:val="000000"/>
          <w:spacing w:val="0"/>
          <w:w w:val="100"/>
          <w:position w:val="0"/>
        </w:rPr>
        <w:t>（</w:t>
      </w:r>
      <w:bookmarkEnd w:id="467"/>
      <w:r>
        <w:rPr>
          <w:color w:val="000000"/>
          <w:spacing w:val="0"/>
          <w:w w:val="100"/>
          <w:position w:val="0"/>
        </w:rPr>
        <w:t>二）</w:t>
        <w:tab/>
        <w:t>如果在锁定期满后，本人拟减持股票的，将认真遵守证监会、交易所关 于股东减持的相关规定，结合公司稳定股价、开展经营、资本运作的需要，审 慎制定股票减持计划，在股票锁定期满后逐步减持；</w:t>
      </w:r>
    </w:p>
    <w:p>
      <w:pPr>
        <w:pStyle w:val="Style66"/>
        <w:keepNext w:val="0"/>
        <w:keepLines w:val="0"/>
        <w:widowControl w:val="0"/>
        <w:shd w:val="clear" w:color="auto" w:fill="auto"/>
        <w:tabs>
          <w:tab w:pos="588" w:val="left"/>
        </w:tabs>
        <w:bidi w:val="0"/>
        <w:spacing w:before="0" w:after="0" w:line="311" w:lineRule="exact"/>
        <w:ind w:left="0" w:right="0" w:firstLine="0"/>
        <w:jc w:val="both"/>
      </w:pPr>
      <w:bookmarkStart w:id="468" w:name="bookmark468"/>
      <w:r>
        <w:rPr>
          <w:color w:val="000000"/>
          <w:spacing w:val="0"/>
          <w:w w:val="100"/>
          <w:position w:val="0"/>
        </w:rPr>
        <w:t>（</w:t>
      </w:r>
      <w:bookmarkEnd w:id="468"/>
      <w:r>
        <w:rPr>
          <w:color w:val="000000"/>
          <w:spacing w:val="0"/>
          <w:w w:val="100"/>
          <w:position w:val="0"/>
        </w:rPr>
        <w:t>三）</w:t>
        <w:tab/>
        <w:t>本人减持公司股份应符合相关法律、法规、规章的规定，具体方式包括 但不限于交易所集中竞价交易方式、大宗交易方式、协议转让方式等；</w:t>
      </w:r>
    </w:p>
    <w:p>
      <w:pPr>
        <w:pStyle w:val="Style66"/>
        <w:keepNext w:val="0"/>
        <w:keepLines w:val="0"/>
        <w:widowControl w:val="0"/>
        <w:shd w:val="clear" w:color="auto" w:fill="auto"/>
        <w:tabs>
          <w:tab w:pos="573" w:val="left"/>
        </w:tabs>
        <w:bidi w:val="0"/>
        <w:spacing w:before="0" w:after="0" w:line="311" w:lineRule="exact"/>
        <w:ind w:left="0" w:right="0" w:firstLine="0"/>
        <w:jc w:val="both"/>
      </w:pPr>
      <w:bookmarkStart w:id="469" w:name="bookmark469"/>
      <w:r>
        <w:rPr>
          <w:color w:val="000000"/>
          <w:spacing w:val="0"/>
          <w:w w:val="100"/>
          <w:position w:val="0"/>
        </w:rPr>
        <w:t>（</w:t>
      </w:r>
      <w:bookmarkEnd w:id="469"/>
      <w:r>
        <w:rPr>
          <w:color w:val="000000"/>
          <w:spacing w:val="0"/>
          <w:w w:val="100"/>
          <w:position w:val="0"/>
        </w:rPr>
        <w:t>四）</w:t>
        <w:tab/>
        <w:t>本人减持公司股份前，应提前三个交易日予以公告，并按照证券交易所 的规则及时、准确地履行信息披露义务;本人持有公司股份低于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以下时除外;</w:t>
      </w:r>
    </w:p>
    <w:p>
      <w:pPr>
        <w:pStyle w:val="Style66"/>
        <w:keepNext w:val="0"/>
        <w:keepLines w:val="0"/>
        <w:widowControl w:val="0"/>
        <w:shd w:val="clear" w:color="auto" w:fill="auto"/>
        <w:tabs>
          <w:tab w:pos="494" w:val="left"/>
        </w:tabs>
        <w:bidi w:val="0"/>
        <w:spacing w:before="0" w:after="0" w:line="311" w:lineRule="exact"/>
        <w:ind w:left="0" w:right="0" w:firstLine="0"/>
        <w:jc w:val="both"/>
      </w:pPr>
      <w:bookmarkStart w:id="470" w:name="bookmark470"/>
      <w:r>
        <w:rPr>
          <w:color w:val="000000"/>
          <w:spacing w:val="0"/>
          <w:w w:val="100"/>
          <w:position w:val="0"/>
        </w:rPr>
        <w:t>（</w:t>
      </w:r>
      <w:bookmarkEnd w:id="470"/>
      <w:r>
        <w:rPr>
          <w:color w:val="000000"/>
          <w:spacing w:val="0"/>
          <w:w w:val="100"/>
          <w:position w:val="0"/>
        </w:rPr>
        <w:t>五）</w:t>
        <w:tab/>
        <w:t>如果在锁定期满后两年内，本人拟减持股票的，减持价格不低于发行价 （指公司首次公开发行股票的发行价格，如果因公司上市后派发现金红利、送</w:t>
      </w:r>
    </w:p>
    <w:p>
      <w:pPr>
        <w:pStyle w:val="Style66"/>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股、转增股本、增发新股等原因进行除权、除息的，则按照证券交易所的有关 规定作除权除息处理）。锁定期满后两年内，本人每年减持所持有的公司股份数 量合计不超过上一年度最后一个交易日登记在本人名下的股份总数的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。因 公司进行权益分派、减资缩股等导致本人所持公司股份变化的，相应年度可转 让股份额度做相应变更；</w:t>
      </w:r>
    </w:p>
    <w:p>
      <w:pPr>
        <w:pStyle w:val="Style66"/>
        <w:keepNext w:val="0"/>
        <w:keepLines w:val="0"/>
        <w:widowControl w:val="0"/>
        <w:shd w:val="clear" w:color="auto" w:fill="auto"/>
        <w:tabs>
          <w:tab w:pos="588" w:val="left"/>
        </w:tabs>
        <w:bidi w:val="0"/>
        <w:spacing w:before="0" w:after="0" w:line="311" w:lineRule="exact"/>
        <w:ind w:left="0" w:right="0" w:firstLine="0"/>
        <w:jc w:val="both"/>
      </w:pPr>
      <w:bookmarkStart w:id="471" w:name="bookmark471"/>
      <w:r>
        <w:rPr>
          <w:color w:val="000000"/>
          <w:spacing w:val="0"/>
          <w:w w:val="100"/>
          <w:position w:val="0"/>
        </w:rPr>
        <w:t>（</w:t>
      </w:r>
      <w:bookmarkEnd w:id="471"/>
      <w:r>
        <w:rPr>
          <w:color w:val="000000"/>
          <w:spacing w:val="0"/>
          <w:w w:val="100"/>
          <w:position w:val="0"/>
        </w:rPr>
        <w:t>六）</w:t>
        <w:tab/>
        <w:t>如果本人未履行上述减持意向，本人将在股东大会及中国证监会指定的 披露媒体上公开说明未履行承诺的具体原因并向公司股东和社会公众投资者道 歉；</w:t>
      </w:r>
    </w:p>
    <w:p>
      <w:pPr>
        <w:pStyle w:val="Style66"/>
        <w:keepNext w:val="0"/>
        <w:keepLines w:val="0"/>
        <w:widowControl w:val="0"/>
        <w:shd w:val="clear" w:color="auto" w:fill="auto"/>
        <w:tabs>
          <w:tab w:pos="494" w:val="left"/>
        </w:tabs>
        <w:bidi w:val="0"/>
        <w:spacing w:before="0" w:after="0" w:line="311" w:lineRule="exact"/>
        <w:ind w:left="0" w:right="0" w:firstLine="0"/>
        <w:jc w:val="both"/>
      </w:pPr>
      <w:r>
        <w:drawing>
          <wp:anchor distT="0" distB="5026025" distL="3175" distR="3745865" simplePos="0" relativeHeight="125829393" behindDoc="0" locked="0" layoutInCell="1" allowOverlap="1">
            <wp:simplePos x="0" y="0"/>
            <wp:positionH relativeFrom="page">
              <wp:posOffset>6318885</wp:posOffset>
            </wp:positionH>
            <wp:positionV relativeFrom="margin">
              <wp:posOffset>21590</wp:posOffset>
            </wp:positionV>
            <wp:extent cx="628015" cy="1816735"/>
            <wp:wrapSquare wrapText="bothSides"/>
            <wp:docPr id="273" name="Shape 273"/>
            <a:graphic xmlns:a="http://schemas.openxmlformats.org/drawingml/2006/main">
              <a:graphicData uri="http://schemas.openxmlformats.org/drawingml/2006/picture">
                <pic:pic xmlns:pic="http://schemas.openxmlformats.org/drawingml/2006/picture">
                  <pic:nvPicPr>
                    <pic:cNvPr id="274" name="Picture box 274"/>
                    <pic:cNvPicPr/>
                  </pic:nvPicPr>
                  <pic:blipFill>
                    <a:blip r:embed="rId133"/>
                    <a:stretch/>
                  </pic:blipFill>
                  <pic:spPr>
                    <a:xfrm>
                      <a:ext cx="628015" cy="1816735"/>
                    </a:xfrm>
                    <a:prstGeom prst="rect"/>
                  </pic:spPr>
                </pic:pic>
              </a:graphicData>
            </a:graphic>
          </wp:anchor>
        </w:drawing>
      </w:r>
      <w:r>
        <w:drawing>
          <wp:anchor distT="0" distB="5026025" distL="633730" distR="1801495" simplePos="0" relativeHeight="125829394" behindDoc="0" locked="0" layoutInCell="1" allowOverlap="1">
            <wp:simplePos x="0" y="0"/>
            <wp:positionH relativeFrom="page">
              <wp:posOffset>6949440</wp:posOffset>
            </wp:positionH>
            <wp:positionV relativeFrom="margin">
              <wp:posOffset>21590</wp:posOffset>
            </wp:positionV>
            <wp:extent cx="1944370" cy="1816735"/>
            <wp:wrapSquare wrapText="bothSides"/>
            <wp:docPr id="275" name="Shape 275"/>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135"/>
                    <a:stretch/>
                  </pic:blipFill>
                  <pic:spPr>
                    <a:xfrm>
                      <a:ext cx="1944370" cy="1816735"/>
                    </a:xfrm>
                    <a:prstGeom prst="rect"/>
                  </pic:spPr>
                </pic:pic>
              </a:graphicData>
            </a:graphic>
          </wp:anchor>
        </w:drawing>
      </w:r>
      <w:r>
        <w:drawing>
          <wp:anchor distT="0" distB="5026025" distL="2578735" distR="895985" simplePos="0" relativeHeight="125829395" behindDoc="0" locked="0" layoutInCell="1" allowOverlap="1">
            <wp:simplePos x="0" y="0"/>
            <wp:positionH relativeFrom="page">
              <wp:posOffset>8894445</wp:posOffset>
            </wp:positionH>
            <wp:positionV relativeFrom="margin">
              <wp:posOffset>21590</wp:posOffset>
            </wp:positionV>
            <wp:extent cx="902335" cy="1816735"/>
            <wp:wrapSquare wrapText="bothSides"/>
            <wp:docPr id="277" name="Shape 277"/>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137"/>
                    <a:stretch/>
                  </pic:blipFill>
                  <pic:spPr>
                    <a:xfrm>
                      <a:ext cx="902335" cy="1816735"/>
                    </a:xfrm>
                    <a:prstGeom prst="rect"/>
                  </pic:spPr>
                </pic:pic>
              </a:graphicData>
            </a:graphic>
          </wp:anchor>
        </w:drawing>
      </w:r>
      <w:r>
        <mc:AlternateContent>
          <mc:Choice Requires="wps">
            <w:drawing>
              <wp:anchor distT="3752215" distB="2740025" distL="0" distR="3828415" simplePos="0" relativeHeight="125829396" behindDoc="0" locked="0" layoutInCell="1" allowOverlap="1">
                <wp:simplePos x="0" y="0"/>
                <wp:positionH relativeFrom="page">
                  <wp:posOffset>6315710</wp:posOffset>
                </wp:positionH>
                <wp:positionV relativeFrom="margin">
                  <wp:posOffset>3773805</wp:posOffset>
                </wp:positionV>
                <wp:extent cx="548640" cy="347345"/>
                <wp:wrapSquare wrapText="bothSides"/>
                <wp:docPr id="279" name="Shape 279"/>
                <a:graphic xmlns:a="http://schemas.openxmlformats.org/drawingml/2006/main">
                  <a:graphicData uri="http://schemas.microsoft.com/office/word/2010/wordprocessingShape">
                    <wps:wsp>
                      <wps:cNvSpPr txBox="1"/>
                      <wps:spPr>
                        <a:xfrm>
                          <a:ext cx="548640" cy="347345"/>
                        </a:xfrm>
                        <a:prstGeom prst="rect"/>
                        <a:noFill/>
                      </wps:spPr>
                      <wps:txbx>
                        <w:txbxContent>
                          <w:p>
                            <w:pPr>
                              <w:pStyle w:val="Style7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xbxContent>
                      </wps:txbx>
                      <wps:bodyPr lIns="0" tIns="0" rIns="0" bIns="0">
                        <a:noAutoFit/>
                      </wps:bodyPr>
                    </wps:wsp>
                  </a:graphicData>
                </a:graphic>
              </wp:anchor>
            </w:drawing>
          </mc:Choice>
          <mc:Fallback>
            <w:pict>
              <v:shape id="_x0000_s1305" type="#_x0000_t202" style="position:absolute;margin-left:497.30000000000001pt;margin-top:297.15000000000003pt;width:43.200000000000003pt;height:27.350000000000001pt;z-index:-125829357;mso-wrap-distance-left:0;mso-wrap-distance-top:295.44999999999999pt;mso-wrap-distance-right:301.44999999999999pt;mso-wrap-distance-bottom:215.75pt;mso-position-horizontal-relative:page;mso-position-vertical-relative:margin" filled="f" stroked="f">
                <v:textbox inset="0,0,0,0">
                  <w:txbxContent>
                    <w:p>
                      <w:pPr>
                        <w:pStyle w:val="Style7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xbxContent>
                </v:textbox>
                <w10:wrap type="square" anchorx="page" anchory="margin"/>
              </v:shape>
            </w:pict>
          </mc:Fallback>
        </mc:AlternateContent>
      </w:r>
      <w:r>
        <mc:AlternateContent>
          <mc:Choice Requires="wps">
            <w:drawing>
              <wp:anchor distT="3498850" distB="2545080" distL="640080" distR="1816735" simplePos="0" relativeHeight="125829398" behindDoc="0" locked="0" layoutInCell="1" allowOverlap="1">
                <wp:simplePos x="0" y="0"/>
                <wp:positionH relativeFrom="page">
                  <wp:posOffset>6955790</wp:posOffset>
                </wp:positionH>
                <wp:positionV relativeFrom="margin">
                  <wp:posOffset>3520440</wp:posOffset>
                </wp:positionV>
                <wp:extent cx="1920240" cy="795655"/>
                <wp:wrapSquare wrapText="bothSides"/>
                <wp:docPr id="281" name="Shape 281"/>
                <a:graphic xmlns:a="http://schemas.openxmlformats.org/drawingml/2006/main">
                  <a:graphicData uri="http://schemas.microsoft.com/office/word/2010/wordprocessingShape">
                    <wps:wsp>
                      <wps:cNvSpPr txBox="1"/>
                      <wps:spPr>
                        <a:xfrm>
                          <a:ext cx="1920240" cy="795655"/>
                        </a:xfrm>
                        <a:prstGeom prst="rect"/>
                        <a:noFill/>
                      </wps:spPr>
                      <wps:txbx>
                        <w:txbxContent>
                          <w:p>
                            <w:pPr>
                              <w:pStyle w:val="Style6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）减持价格承诺：锁定期满后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）减持公告承诺：长期有效，承 诺主体持有公司股份低于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 外</w:t>
                            </w:r>
                          </w:p>
                        </w:txbxContent>
                      </wps:txbx>
                      <wps:bodyPr lIns="0" tIns="0" rIns="0" bIns="0">
                        <a:noAutoFit/>
                      </wps:bodyPr>
                    </wps:wsp>
                  </a:graphicData>
                </a:graphic>
              </wp:anchor>
            </w:drawing>
          </mc:Choice>
          <mc:Fallback>
            <w:pict>
              <v:shape id="_x0000_s1307" type="#_x0000_t202" style="position:absolute;margin-left:547.70000000000005pt;margin-top:277.19999999999999pt;width:151.20000000000002pt;height:62.649999999999999pt;z-index:-125829355;mso-wrap-distance-left:50.399999999999999pt;mso-wrap-distance-top:275.5pt;mso-wrap-distance-right:143.05000000000001pt;mso-wrap-distance-bottom:200.40000000000001pt;mso-position-horizontal-relative:page;mso-position-vertical-relative:margin" filled="f" stroked="f">
                <v:textbox inset="0,0,0,0">
                  <w:txbxContent>
                    <w:p>
                      <w:pPr>
                        <w:pStyle w:val="Style6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）减持价格承诺：锁定期满后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）减持公告承诺：长期有效，承 诺主体持有公司股份低于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 外</w:t>
                      </w:r>
                    </w:p>
                  </w:txbxContent>
                </v:textbox>
                <w10:wrap type="square" anchorx="page" anchory="margin"/>
              </v:shape>
            </w:pict>
          </mc:Fallback>
        </mc:AlternateContent>
      </w:r>
      <w:r>
        <mc:AlternateContent>
          <mc:Choice Requires="wps">
            <w:drawing>
              <wp:anchor distT="3852545" distB="2837815" distL="2584450" distR="899795" simplePos="0" relativeHeight="125829400" behindDoc="0" locked="0" layoutInCell="1" allowOverlap="1">
                <wp:simplePos x="0" y="0"/>
                <wp:positionH relativeFrom="page">
                  <wp:posOffset>8900160</wp:posOffset>
                </wp:positionH>
                <wp:positionV relativeFrom="margin">
                  <wp:posOffset>3874135</wp:posOffset>
                </wp:positionV>
                <wp:extent cx="892810" cy="149225"/>
                <wp:wrapSquare wrapText="bothSides"/>
                <wp:docPr id="283" name="Shape 283"/>
                <a:graphic xmlns:a="http://schemas.openxmlformats.org/drawingml/2006/main">
                  <a:graphicData uri="http://schemas.microsoft.com/office/word/2010/wordprocessingShape">
                    <wps:wsp>
                      <wps:cNvSpPr txBox="1"/>
                      <wps:spPr>
                        <a:xfrm>
                          <a:ext cx="892810" cy="14922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严格履行，未违反</w:t>
                            </w:r>
                          </w:p>
                        </w:txbxContent>
                      </wps:txbx>
                      <wps:bodyPr wrap="none" lIns="0" tIns="0" rIns="0" bIns="0">
                        <a:noAutoFit/>
                      </wps:bodyPr>
                    </wps:wsp>
                  </a:graphicData>
                </a:graphic>
              </wp:anchor>
            </w:drawing>
          </mc:Choice>
          <mc:Fallback>
            <w:pict>
              <v:shape id="_x0000_s1309" type="#_x0000_t202" style="position:absolute;margin-left:700.80000000000007pt;margin-top:305.05000000000001pt;width:70.299999999999997pt;height:11.75pt;z-index:-125829353;mso-wrap-distance-left:203.5pt;mso-wrap-distance-top:303.35000000000002pt;mso-wrap-distance-right:70.850000000000009pt;mso-wrap-distance-bottom:223.45000000000002pt;mso-position-horizontal-relative:page;mso-position-vertical-relative:margin"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严格履行，未违反</w:t>
                      </w:r>
                    </w:p>
                  </w:txbxContent>
                </v:textbox>
                <w10:wrap type="square" anchorx="page" anchory="margin"/>
              </v:shape>
            </w:pict>
          </mc:Fallback>
        </mc:AlternateContent>
      </w:r>
      <w:r>
        <w:drawing>
          <wp:anchor distT="5843270" distB="0" distL="2642870" distR="0" simplePos="0" relativeHeight="125829402" behindDoc="0" locked="0" layoutInCell="1" allowOverlap="1">
            <wp:simplePos x="0" y="0"/>
            <wp:positionH relativeFrom="page">
              <wp:posOffset>8958580</wp:posOffset>
            </wp:positionH>
            <wp:positionV relativeFrom="margin">
              <wp:posOffset>5864860</wp:posOffset>
            </wp:positionV>
            <wp:extent cx="1737360" cy="999490"/>
            <wp:wrapSquare wrapText="bothSides"/>
            <wp:docPr id="285" name="Shape 285"/>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139"/>
                    <a:stretch/>
                  </pic:blipFill>
                  <pic:spPr>
                    <a:xfrm>
                      <a:ext cx="1737360" cy="999490"/>
                    </a:xfrm>
                    <a:prstGeom prst="rect"/>
                  </pic:spPr>
                </pic:pic>
              </a:graphicData>
            </a:graphic>
          </wp:anchor>
        </w:drawing>
      </w:r>
      <w:bookmarkStart w:id="472" w:name="bookmark472"/>
      <w:r>
        <w:rPr>
          <w:color w:val="000000"/>
          <w:spacing w:val="0"/>
          <w:w w:val="100"/>
          <w:position w:val="0"/>
        </w:rPr>
        <w:t>（</w:t>
      </w:r>
      <w:bookmarkEnd w:id="472"/>
      <w:r>
        <w:rPr>
          <w:color w:val="000000"/>
          <w:spacing w:val="0"/>
          <w:w w:val="100"/>
          <w:position w:val="0"/>
        </w:rPr>
        <w:t>七）</w:t>
        <w:tab/>
        <w:t>如果本人未履行上述减持意向，本人持有的公司股份自本人未履行上述</w:t>
      </w:r>
      <w:r>
        <w:br w:type="page"/>
      </w:r>
    </w:p>
    <w:tbl>
      <w:tblPr>
        <w:tblOverlap w:val="never"/>
        <w:jc w:val="center"/>
        <w:tblLayout w:type="fixed"/>
      </w:tblPr>
      <w:tblGrid>
        <w:gridCol w:w="778"/>
        <w:gridCol w:w="1560"/>
        <w:gridCol w:w="6206"/>
        <w:gridCol w:w="994"/>
        <w:gridCol w:w="3062"/>
        <w:gridCol w:w="1435"/>
      </w:tblGrid>
      <w:tr>
        <w:trPr>
          <w:trHeight w:val="394" w:hRule="exact"/>
        </w:trPr>
        <w:tc>
          <w:tcPr>
            <w:vMerge w:val="restart"/>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83" w:hRule="exact"/>
        </w:trPr>
        <w:tc>
          <w:tcPr>
            <w:vMerge/>
            <w:tcBorders/>
            <w:shd w:val="clear" w:color="auto" w:fill="FFFFFF"/>
            <w:vAlign w:val="top"/>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公司其余持股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以上的自然人股东 林岩、曹建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b/>
                <w:bCs/>
                <w:color w:val="000000"/>
                <w:spacing w:val="0"/>
                <w:w w:val="100"/>
                <w:position w:val="0"/>
                <w:sz w:val="17"/>
                <w:szCs w:val="17"/>
              </w:rPr>
              <w:t>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sz w:val="17"/>
                <w:szCs w:val="17"/>
              </w:rPr>
              <w:t>以上股东持股意向及减持意向承诺：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b/>
                <w:bCs/>
                <w:color w:val="000000"/>
                <w:spacing w:val="0"/>
                <w:w w:val="100"/>
                <w:position w:val="0"/>
                <w:sz w:val="17"/>
                <w:szCs w:val="17"/>
              </w:rPr>
              <w:t>公司其余持股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sz w:val="17"/>
                <w:szCs w:val="17"/>
              </w:rPr>
              <w:t>以上的自然人股东林岩、曹建的持股意向及减持意向如下：</w:t>
            </w:r>
          </w:p>
          <w:p>
            <w:pPr>
              <w:pStyle w:val="Style2"/>
              <w:keepNext w:val="0"/>
              <w:keepLines w:val="0"/>
              <w:widowControl w:val="0"/>
              <w:shd w:val="clear" w:color="auto" w:fill="auto"/>
              <w:tabs>
                <w:tab w:pos="538" w:val="left"/>
              </w:tabs>
              <w:bidi w:val="0"/>
              <w:spacing w:before="0" w:after="0" w:line="314" w:lineRule="exact"/>
              <w:ind w:left="0" w:right="0" w:firstLine="0"/>
              <w:jc w:val="both"/>
              <w:rPr>
                <w:sz w:val="17"/>
                <w:szCs w:val="17"/>
              </w:rPr>
            </w:pPr>
            <w:r>
              <w:rPr>
                <w:color w:val="000000"/>
                <w:spacing w:val="0"/>
                <w:w w:val="100"/>
                <w:position w:val="0"/>
                <w:sz w:val="17"/>
                <w:szCs w:val="17"/>
              </w:rPr>
              <w:t>（一）</w:t>
              <w:tab/>
              <w:t>如果在锁定期满后，本人拟减持股票的，将认真遵守证监会、交易所关 于股东减持的相关规定，结合公司稳定股价、开展经营、资本运作的需要，审 慎制定股票减持计划，在股票锁定期满后逐步减持；</w:t>
            </w:r>
          </w:p>
          <w:p>
            <w:pPr>
              <w:pStyle w:val="Style2"/>
              <w:keepNext w:val="0"/>
              <w:keepLines w:val="0"/>
              <w:widowControl w:val="0"/>
              <w:shd w:val="clear" w:color="auto" w:fill="auto"/>
              <w:tabs>
                <w:tab w:pos="538" w:val="left"/>
              </w:tabs>
              <w:bidi w:val="0"/>
              <w:spacing w:before="0" w:after="0" w:line="312" w:lineRule="exact"/>
              <w:ind w:left="0" w:right="0" w:firstLine="0"/>
              <w:jc w:val="both"/>
              <w:rPr>
                <w:sz w:val="17"/>
                <w:szCs w:val="17"/>
              </w:rPr>
            </w:pPr>
            <w:r>
              <w:rPr>
                <w:color w:val="000000"/>
                <w:spacing w:val="0"/>
                <w:w w:val="100"/>
                <w:position w:val="0"/>
                <w:sz w:val="17"/>
                <w:szCs w:val="17"/>
              </w:rPr>
              <w:t>（二）</w:t>
              <w:tab/>
              <w:t>本人减持公司股份应符合相关法律、法规、规章的规定，具体方式包括 但不限于交易所集中竞价交易方式、大宗交易方式、协议转让方式等；</w:t>
            </w:r>
          </w:p>
          <w:p>
            <w:pPr>
              <w:pStyle w:val="Style2"/>
              <w:keepNext w:val="0"/>
              <w:keepLines w:val="0"/>
              <w:widowControl w:val="0"/>
              <w:shd w:val="clear" w:color="auto" w:fill="auto"/>
              <w:tabs>
                <w:tab w:pos="523" w:val="left"/>
              </w:tabs>
              <w:bidi w:val="0"/>
              <w:spacing w:before="0" w:after="0" w:line="298" w:lineRule="exact"/>
              <w:ind w:left="0" w:right="0" w:firstLine="0"/>
              <w:jc w:val="both"/>
              <w:rPr>
                <w:sz w:val="17"/>
                <w:szCs w:val="17"/>
              </w:rPr>
            </w:pPr>
            <w:r>
              <w:rPr>
                <w:color w:val="000000"/>
                <w:spacing w:val="0"/>
                <w:w w:val="100"/>
                <w:position w:val="0"/>
                <w:sz w:val="17"/>
                <w:szCs w:val="17"/>
              </w:rPr>
              <w:t>（三）</w:t>
              <w:tab/>
              <w:t>本人减持公司股份前，应提前三个交易日予以公告，并按照证券交易所 的规则及时、准确地履行信息披露义务;本人持有公司股份低于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以下时除外；</w:t>
            </w:r>
          </w:p>
          <w:p>
            <w:pPr>
              <w:pStyle w:val="Style2"/>
              <w:keepNext w:val="0"/>
              <w:keepLines w:val="0"/>
              <w:widowControl w:val="0"/>
              <w:shd w:val="clear" w:color="auto" w:fill="auto"/>
              <w:tabs>
                <w:tab w:pos="442" w:val="left"/>
              </w:tabs>
              <w:bidi w:val="0"/>
              <w:spacing w:before="0" w:after="0" w:line="312" w:lineRule="exact"/>
              <w:ind w:left="0" w:right="0" w:firstLine="0"/>
              <w:jc w:val="both"/>
              <w:rPr>
                <w:sz w:val="17"/>
                <w:szCs w:val="17"/>
              </w:rPr>
            </w:pPr>
            <w:r>
              <w:rPr>
                <w:color w:val="000000"/>
                <w:spacing w:val="0"/>
                <w:w w:val="100"/>
                <w:position w:val="0"/>
                <w:sz w:val="17"/>
                <w:szCs w:val="17"/>
              </w:rPr>
              <w:t>（四）</w:t>
              <w:tab/>
              <w:t>如果在锁定期满后两年内，本人拟减持股票的，减持价格不低于发行价 （指公司首次公开发行股票的发行价格，如果因公司上市后派发现金红利、送</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股、转增股本、增发新股等原因进行除权、除息的，则按照证券交易所的有关 规定作除权除息处理）。锁定期满后两年内，本人每年减持所持有的公司股份数 量合计不超过上一年度最后一个交易日登记在本人名下的股份总数的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。因 公司进行权益分派、减资缩股等导致本人所持公司股份变化的，相应年度可转 让股份额度做相应变更；</w:t>
            </w:r>
          </w:p>
          <w:p>
            <w:pPr>
              <w:pStyle w:val="Style2"/>
              <w:keepNext w:val="0"/>
              <w:keepLines w:val="0"/>
              <w:widowControl w:val="0"/>
              <w:shd w:val="clear" w:color="auto" w:fill="auto"/>
              <w:tabs>
                <w:tab w:pos="538" w:val="left"/>
              </w:tabs>
              <w:bidi w:val="0"/>
              <w:spacing w:before="0" w:after="0" w:line="314" w:lineRule="exact"/>
              <w:ind w:left="0" w:right="0" w:firstLine="0"/>
              <w:jc w:val="both"/>
              <w:rPr>
                <w:sz w:val="17"/>
                <w:szCs w:val="17"/>
              </w:rPr>
            </w:pPr>
            <w:r>
              <w:rPr>
                <w:color w:val="000000"/>
                <w:spacing w:val="0"/>
                <w:w w:val="100"/>
                <w:position w:val="0"/>
                <w:sz w:val="17"/>
                <w:szCs w:val="17"/>
              </w:rPr>
              <w:t>（五）</w:t>
              <w:tab/>
              <w:t>如果本人未履行上述减持意向，本人将在股东大会及中国证监会指定的 披露媒体上公开说明未履行承诺的具体原因并向公司股东和社会公众投资者道 歉；</w:t>
            </w:r>
          </w:p>
          <w:p>
            <w:pPr>
              <w:pStyle w:val="Style2"/>
              <w:keepNext w:val="0"/>
              <w:keepLines w:val="0"/>
              <w:widowControl w:val="0"/>
              <w:shd w:val="clear" w:color="auto" w:fill="auto"/>
              <w:tabs>
                <w:tab w:pos="538" w:val="left"/>
              </w:tabs>
              <w:bidi w:val="0"/>
              <w:spacing w:before="0" w:after="0" w:line="307" w:lineRule="exact"/>
              <w:ind w:left="0" w:right="0" w:firstLine="0"/>
              <w:jc w:val="both"/>
              <w:rPr>
                <w:sz w:val="17"/>
                <w:szCs w:val="17"/>
              </w:rPr>
            </w:pPr>
            <w:r>
              <w:rPr>
                <w:color w:val="000000"/>
                <w:spacing w:val="0"/>
                <w:w w:val="100"/>
                <w:position w:val="0"/>
                <w:sz w:val="17"/>
                <w:szCs w:val="17"/>
              </w:rPr>
              <w:t>（六）</w:t>
              <w:tab/>
              <w:t>如果本人未履行上述减持意向，本人持有的公司股份自本人未履行上述 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个月内不得减持。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）减持价格承诺：锁定期满后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 内（</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）减持公告承诺：长期有效，承 诺主体持有公司股份低于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以下时除 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严格履行，未违反</w:t>
            </w:r>
          </w:p>
        </w:tc>
      </w:tr>
      <w:tr>
        <w:trPr>
          <w:trHeight w:val="2054" w:hRule="exact"/>
        </w:trPr>
        <w:tc>
          <w:tcPr>
            <w:vMerge/>
            <w:tcBorders/>
            <w:shd w:val="clear" w:color="auto" w:fill="FFFFFF"/>
            <w:vAlign w:val="top"/>
          </w:tcPr>
          <w:p>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 的法人股东北京嘉 俪九鼎投资中心</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rPr>
                <w:sz w:val="17"/>
                <w:szCs w:val="17"/>
              </w:rPr>
            </w:pPr>
            <w:r>
              <w:rPr>
                <w:b/>
                <w:bCs/>
                <w:color w:val="000000"/>
                <w:spacing w:val="0"/>
                <w:w w:val="100"/>
                <w:position w:val="0"/>
                <w:sz w:val="17"/>
                <w:szCs w:val="17"/>
              </w:rPr>
              <w:t>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sz w:val="17"/>
                <w:szCs w:val="17"/>
              </w:rPr>
              <w:t>以上股东持股意向及减持意向承诺：</w:t>
            </w:r>
          </w:p>
          <w:p>
            <w:pPr>
              <w:pStyle w:val="Style2"/>
              <w:keepNext w:val="0"/>
              <w:keepLines w:val="0"/>
              <w:widowControl w:val="0"/>
              <w:shd w:val="clear" w:color="auto" w:fill="auto"/>
              <w:bidi w:val="0"/>
              <w:spacing w:before="0" w:after="0" w:line="329" w:lineRule="exact"/>
              <w:ind w:left="0" w:right="0" w:firstLine="0"/>
              <w:jc w:val="both"/>
              <w:rPr>
                <w:sz w:val="17"/>
                <w:szCs w:val="17"/>
              </w:rPr>
            </w:pPr>
            <w:r>
              <w:rPr>
                <w:b/>
                <w:bCs/>
                <w:color w:val="000000"/>
                <w:spacing w:val="0"/>
                <w:w w:val="100"/>
                <w:position w:val="0"/>
                <w:sz w:val="17"/>
                <w:szCs w:val="17"/>
              </w:rPr>
              <w:t>公司持股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sz w:val="17"/>
                <w:szCs w:val="17"/>
              </w:rPr>
              <w:t>以上的法人股东北京嘉俪九鼎投资中心（有限合伙）的持股意向 及减持意向如下：</w:t>
            </w:r>
          </w:p>
          <w:p>
            <w:pPr>
              <w:pStyle w:val="Style2"/>
              <w:keepNext w:val="0"/>
              <w:keepLines w:val="0"/>
              <w:widowControl w:val="0"/>
              <w:shd w:val="clear" w:color="auto" w:fill="auto"/>
              <w:tabs>
                <w:tab w:pos="509" w:val="left"/>
              </w:tabs>
              <w:bidi w:val="0"/>
              <w:spacing w:before="0" w:after="0" w:line="329" w:lineRule="exact"/>
              <w:ind w:left="0" w:right="0" w:firstLine="0"/>
              <w:jc w:val="both"/>
              <w:rPr>
                <w:sz w:val="17"/>
                <w:szCs w:val="17"/>
              </w:rPr>
            </w:pPr>
            <w:r>
              <w:rPr>
                <w:color w:val="000000"/>
                <w:spacing w:val="0"/>
                <w:w w:val="100"/>
                <w:position w:val="0"/>
                <w:sz w:val="17"/>
                <w:szCs w:val="17"/>
              </w:rPr>
              <w:t>（一）</w:t>
              <w:tab/>
              <w:t>本机构计划在所持公司股份锁定期满后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个月内减持完毕，减持价格不 低于每股净资产（指最近一期经审计的合并报表每股净资产）的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sz w:val="17"/>
                <w:szCs w:val="17"/>
              </w:rPr>
              <w:t>；</w:t>
            </w:r>
          </w:p>
          <w:p>
            <w:pPr>
              <w:pStyle w:val="Style2"/>
              <w:keepNext w:val="0"/>
              <w:keepLines w:val="0"/>
              <w:widowControl w:val="0"/>
              <w:shd w:val="clear" w:color="auto" w:fill="auto"/>
              <w:tabs>
                <w:tab w:pos="442" w:val="left"/>
              </w:tabs>
              <w:bidi w:val="0"/>
              <w:spacing w:before="0" w:after="0" w:line="329" w:lineRule="exact"/>
              <w:ind w:left="0" w:right="0" w:firstLine="0"/>
              <w:jc w:val="both"/>
              <w:rPr>
                <w:sz w:val="17"/>
                <w:szCs w:val="17"/>
              </w:rPr>
            </w:pPr>
            <w:r>
              <w:rPr>
                <w:color w:val="000000"/>
                <w:spacing w:val="0"/>
                <w:w w:val="100"/>
                <w:position w:val="0"/>
                <w:sz w:val="17"/>
                <w:szCs w:val="17"/>
              </w:rPr>
              <w:t>（二）</w:t>
              <w:tab/>
              <w:t>本机构减持公司股份应符合相关法律、法规、规章的规定，具体方式包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）减持价格承诺：锁定期满后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 内（</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）减持公告承诺：长期有效，承 诺主体持有公司股份低于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以下时除 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严格履行，未违反</w:t>
            </w:r>
          </w:p>
        </w:tc>
      </w:tr>
    </w:tbl>
    <w:p>
      <w:pPr>
        <w:sectPr>
          <w:footnotePr>
            <w:pos w:val="pageBottom"/>
            <w:numFmt w:val="decimal"/>
            <w:numRestart w:val="continuous"/>
          </w:footnotePr>
          <w:pgSz w:w="16840" w:h="11900" w:orient="landscape"/>
          <w:pgMar w:top="1095" w:right="1402" w:bottom="1315" w:left="1402" w:header="0" w:footer="3" w:gutter="0"/>
          <w:cols w:space="720"/>
          <w:noEndnote/>
          <w:rtlGutter w:val="0"/>
          <w:docGrid w:linePitch="360"/>
        </w:sectPr>
      </w:pPr>
    </w:p>
    <w:tbl>
      <w:tblPr>
        <w:tblOverlap w:val="never"/>
        <w:jc w:val="center"/>
        <w:tblLayout w:type="fixed"/>
      </w:tblPr>
      <w:tblGrid>
        <w:gridCol w:w="1574"/>
        <w:gridCol w:w="6206"/>
        <w:gridCol w:w="994"/>
        <w:gridCol w:w="3062"/>
        <w:gridCol w:w="1435"/>
      </w:tblGrid>
      <w:tr>
        <w:trPr>
          <w:trHeight w:val="26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05" w:lineRule="exact"/>
              <w:ind w:left="0" w:right="0" w:firstLine="0"/>
              <w:jc w:val="both"/>
              <w:rPr>
                <w:sz w:val="17"/>
                <w:szCs w:val="17"/>
              </w:rPr>
            </w:pPr>
            <w:r>
              <w:rPr>
                <w:color w:val="000000"/>
                <w:spacing w:val="0"/>
                <w:w w:val="100"/>
                <w:position w:val="0"/>
                <w:sz w:val="17"/>
                <w:szCs w:val="17"/>
              </w:rPr>
              <w:t>括但不限于交易所集中竞价交易方式、大宗交易方式、协议转让方式等；（三） 本机构减持公司股份前，应提前三个交易日予以公告，并按照证券交易所的规 则及时、准确地履行信息披露义务；本机构持有公司股份低于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以下时除外；</w:t>
            </w:r>
          </w:p>
          <w:p>
            <w:pPr>
              <w:pStyle w:val="Style2"/>
              <w:keepNext w:val="0"/>
              <w:keepLines w:val="0"/>
              <w:widowControl w:val="0"/>
              <w:shd w:val="clear" w:color="auto" w:fill="auto"/>
              <w:tabs>
                <w:tab w:pos="533" w:val="left"/>
              </w:tabs>
              <w:bidi w:val="0"/>
              <w:spacing w:before="0" w:after="40" w:line="314" w:lineRule="exact"/>
              <w:ind w:left="0" w:right="0" w:firstLine="0"/>
              <w:jc w:val="both"/>
              <w:rPr>
                <w:sz w:val="17"/>
                <w:szCs w:val="17"/>
              </w:rPr>
            </w:pPr>
            <w:r>
              <w:rPr>
                <w:color w:val="000000"/>
                <w:spacing w:val="0"/>
                <w:w w:val="100"/>
                <w:position w:val="0"/>
                <w:sz w:val="17"/>
                <w:szCs w:val="17"/>
              </w:rPr>
              <w:t>（四）</w:t>
              <w:tab/>
              <w:t>如果本机构未履行上述减持意向，本机构将在股东大会及中国证监会指 定的披露媒体上公开说明未履行承诺的具体原因并向公司股东和社会公众投资 者道歉；</w:t>
            </w:r>
          </w:p>
          <w:p>
            <w:pPr>
              <w:pStyle w:val="Style2"/>
              <w:keepNext w:val="0"/>
              <w:keepLines w:val="0"/>
              <w:widowControl w:val="0"/>
              <w:shd w:val="clear" w:color="auto" w:fill="auto"/>
              <w:tabs>
                <w:tab w:pos="538" w:val="left"/>
              </w:tabs>
              <w:bidi w:val="0"/>
              <w:spacing w:before="0" w:after="40" w:line="307" w:lineRule="exact"/>
              <w:ind w:left="0" w:right="0" w:firstLine="0"/>
              <w:jc w:val="both"/>
              <w:rPr>
                <w:sz w:val="17"/>
                <w:szCs w:val="17"/>
              </w:rPr>
            </w:pPr>
            <w:r>
              <w:rPr>
                <w:color w:val="000000"/>
                <w:spacing w:val="0"/>
                <w:w w:val="100"/>
                <w:position w:val="0"/>
                <w:sz w:val="17"/>
                <w:szCs w:val="17"/>
              </w:rPr>
              <w:t>（五）</w:t>
              <w:tab/>
              <w:t>如果本机构未履行上述减持意向，本机构持有的公司股份自本机构未履 行上述减持意向之日起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b/>
                <w:bCs/>
                <w:color w:val="000000"/>
                <w:spacing w:val="0"/>
                <w:w w:val="100"/>
                <w:position w:val="0"/>
                <w:sz w:val="17"/>
                <w:szCs w:val="17"/>
              </w:rPr>
              <w:t>公司实际控制人对上市后公司的股利分配政策和现金分红比例规定的承诺：</w:t>
            </w:r>
            <w:r>
              <w:rPr>
                <w:color w:val="000000"/>
                <w:spacing w:val="0"/>
                <w:w w:val="100"/>
                <w:position w:val="0"/>
                <w:sz w:val="17"/>
                <w:szCs w:val="17"/>
              </w:rPr>
              <w:t>公 司实际控制人冯滨先生承诺：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严格遵守《北京众信国际旅行社股份有限公司章 程（草案）》（注：指公司上市后适用的现行有效的公司章程，以下简称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 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）中关于公司利润分配政策的相关规定，积极支持与配合公司董事会根 据《公司章程》相关规定制订公司利润分配方案，确保董事会在制订公司利润 分配方案时能综合考虑公司所处行业特点、发展阶段、公司经营模式、盈利水 平以及是否有重大资金支出安排等因素，且现金分红在本次利润分配中所占比 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；同时，本人承诺在公司董事会及股东大会审议符合相关法 律、法规、规范性文件以及《公司章程》规定的相关利润分配议案时投赞成票。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严格履行，未违反</w:t>
            </w:r>
          </w:p>
        </w:tc>
      </w:tr>
      <w:tr>
        <w:trPr>
          <w:trHeight w:val="20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rPr>
                <w:sz w:val="17"/>
                <w:szCs w:val="17"/>
              </w:rPr>
            </w:pPr>
            <w:r>
              <w:rPr>
                <w:b/>
                <w:bCs/>
                <w:color w:val="000000"/>
                <w:spacing w:val="0"/>
                <w:w w:val="100"/>
                <w:position w:val="0"/>
                <w:sz w:val="17"/>
                <w:szCs w:val="17"/>
              </w:rPr>
              <w:t>实际控制人关于为员工补缴社会保险、住房公积金的承诺：</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公司实际控制人冯滨承诺：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如应有权部门的要求和决定，北京众信国际旅行社 股份有限公司需为员工补缴社会保险、住房公积金或因北京众信国际旅行社股 份有限公司未为部分员工办理或足额缴纳社会保险或住房公积金而被罚款或承 担其他损失（包括直接损失或间接损失），本人承诺，将全额承担该部分补缴和 被追偿的损失，保证北京众信国际旅行社股份有限公司不因此遭受任何损失。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截至本公告日，未 触发履行此承诺 的条件。</w:t>
            </w:r>
          </w:p>
        </w:tc>
      </w:tr>
      <w:tr>
        <w:trPr>
          <w:trHeight w:val="197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实际控制人冯滨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b/>
                <w:bCs/>
                <w:color w:val="000000"/>
                <w:spacing w:val="0"/>
                <w:w w:val="100"/>
                <w:position w:val="0"/>
                <w:sz w:val="17"/>
                <w:szCs w:val="17"/>
              </w:rPr>
              <w:t>控股股东关于租赁房屋未取得房屋所有权人同意文件或授权文件可能存在潜在 风险的承诺：</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针对公司安定门、复兴门、安慧桥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家直营门店租用房屋未取得房屋所有权人 同意文件或授权文件可能存在的潜在风险，公司控股股东冯滨已向公司出具《承 诺函》：如公司所租赁的房屋在租赁期间内因权属问题无法继续使用的，控股股 东负责落实新的租赁房源，并承担由此造成的装修、搬迁损失及可能产生的其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截至本公告日，未 触发履行此承诺 的条件。</w:t>
            </w:r>
          </w:p>
        </w:tc>
      </w:tr>
    </w:tbl>
    <w:p>
      <w:pPr>
        <w:widowControl w:val="0"/>
        <w:spacing w:after="839" w:line="1" w:lineRule="exact"/>
      </w:pPr>
    </w:p>
    <w:p>
      <w:pPr>
        <w:widowControl w:val="0"/>
        <w:jc w:val="center"/>
        <w:rPr>
          <w:sz w:val="2"/>
          <w:szCs w:val="2"/>
        </w:rPr>
        <w:sectPr>
          <w:headerReference w:type="default" r:id="rId141"/>
          <w:footerReference w:type="default" r:id="rId142"/>
          <w:headerReference w:type="even" r:id="rId143"/>
          <w:footerReference w:type="even" r:id="rId144"/>
          <w:footnotePr>
            <w:pos w:val="pageBottom"/>
            <w:numFmt w:val="decimal"/>
            <w:numRestart w:val="continuous"/>
          </w:footnotePr>
          <w:pgSz w:w="16840" w:h="11900" w:orient="landscape"/>
          <w:pgMar w:top="1097" w:right="1403" w:bottom="191" w:left="2166" w:header="0" w:footer="3" w:gutter="0"/>
          <w:cols w:space="720"/>
          <w:noEndnote/>
          <w:rtlGutter w:val="0"/>
          <w:docGrid w:linePitch="360"/>
        </w:sectPr>
      </w:pPr>
      <w:r>
        <w:drawing>
          <wp:inline>
            <wp:extent cx="743585" cy="146050"/>
            <wp:docPr id="295" name="Picutre 295"/>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45"/>
                    <a:stretch/>
                  </pic:blipFill>
                  <pic:spPr>
                    <a:xfrm>
                      <a:ext cx="743585" cy="146050"/>
                    </a:xfrm>
                    <a:prstGeom prst="rect"/>
                  </pic:spPr>
                </pic:pic>
              </a:graphicData>
            </a:graphic>
          </wp:inline>
        </w:drawing>
      </w:r>
    </w:p>
    <w:tbl>
      <w:tblPr>
        <w:tblOverlap w:val="never"/>
        <w:jc w:val="center"/>
        <w:tblLayout w:type="fixed"/>
      </w:tblPr>
      <w:tblGrid>
        <w:gridCol w:w="778"/>
        <w:gridCol w:w="1560"/>
        <w:gridCol w:w="6206"/>
        <w:gridCol w:w="994"/>
        <w:gridCol w:w="3062"/>
        <w:gridCol w:w="1435"/>
      </w:tblGrid>
      <w:tr>
        <w:trPr>
          <w:trHeight w:val="394" w:hRule="exact"/>
        </w:trPr>
        <w:tc>
          <w:tcPr>
            <w:vMerge w:val="restart"/>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05" w:hRule="exact"/>
        </w:trPr>
        <w:tc>
          <w:tcPr>
            <w:vMerge/>
            <w:tcBorders/>
            <w:shd w:val="clear" w:color="auto" w:fill="FFFFFF"/>
            <w:vAlign w:val="top"/>
          </w:tcPr>
          <w:p>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实际控制人冯滨、 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 东林岩、曹建、北 京嘉俪九鼎投资中 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b/>
                <w:bCs/>
                <w:color w:val="000000"/>
                <w:spacing w:val="0"/>
                <w:w w:val="100"/>
                <w:position w:val="0"/>
                <w:sz w:val="17"/>
                <w:szCs w:val="17"/>
              </w:rPr>
              <w:t>有关股东及实际控制人避免同业竞争的承诺：</w:t>
            </w:r>
          </w:p>
          <w:p>
            <w:pPr>
              <w:pStyle w:val="Style2"/>
              <w:keepNext w:val="0"/>
              <w:keepLines w:val="0"/>
              <w:widowControl w:val="0"/>
              <w:shd w:val="clear" w:color="auto" w:fill="auto"/>
              <w:tabs>
                <w:tab w:pos="542" w:val="left"/>
              </w:tabs>
              <w:bidi w:val="0"/>
              <w:spacing w:before="0" w:after="0" w:line="312" w:lineRule="exact"/>
              <w:ind w:left="0" w:right="0" w:firstLine="0"/>
              <w:jc w:val="both"/>
              <w:rPr>
                <w:sz w:val="17"/>
                <w:szCs w:val="17"/>
              </w:rPr>
            </w:pPr>
            <w:r>
              <w:rPr>
                <w:color w:val="000000"/>
                <w:spacing w:val="0"/>
                <w:w w:val="100"/>
                <w:position w:val="0"/>
                <w:sz w:val="17"/>
                <w:szCs w:val="17"/>
              </w:rPr>
              <w:t>（一）</w:t>
              <w:tab/>
              <w:t>为避免未来发生同业竞争，更好地维护中小股东的利益，公司控股股东 冯滨及其他持有公司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股份以上的自然人股东林岩、曹建分别出具了《关于避 免同业竞争的承诺函》，所做出的承诺如下：</w:t>
            </w:r>
          </w:p>
          <w:p>
            <w:pPr>
              <w:pStyle w:val="Style2"/>
              <w:keepNext w:val="0"/>
              <w:keepLines w:val="0"/>
              <w:widowControl w:val="0"/>
              <w:shd w:val="clear" w:color="auto" w:fill="auto"/>
              <w:tabs>
                <w:tab w:pos="211"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本人目前没有直接或间接地从事任何与北京众信国际旅行社股份有限公司业 务相同或类似的经营活动；</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将来不以任何方式从事，包括与他人合作直接或间接从事与公司相同、类似 或在任何方面构成竞争的业务；</w:t>
            </w:r>
          </w:p>
          <w:p>
            <w:pPr>
              <w:pStyle w:val="Style2"/>
              <w:keepNext w:val="0"/>
              <w:keepLines w:val="0"/>
              <w:widowControl w:val="0"/>
              <w:shd w:val="clear" w:color="auto" w:fill="auto"/>
              <w:tabs>
                <w:tab w:pos="240"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将尽一切可能之努力使本人不从事与公司相同、类似或在任何方面构成竞争 的业务；</w:t>
            </w:r>
          </w:p>
          <w:p>
            <w:pPr>
              <w:pStyle w:val="Style2"/>
              <w:keepNext w:val="0"/>
              <w:keepLines w:val="0"/>
              <w:widowControl w:val="0"/>
              <w:shd w:val="clear" w:color="auto" w:fill="auto"/>
              <w:tabs>
                <w:tab w:pos="254"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不投资控股或参股于业务与公司相同、类似或在任何方面构成竞争的公司、 企业或其他机构、组织；</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不向其他业务与公司相同、类似或在任何方面构成竞争的公司、企业或其他 机构、组织或个人提供专有技术或提供销售管道、客户信息等商业机密；</w:t>
            </w:r>
          </w:p>
          <w:p>
            <w:pPr>
              <w:pStyle w:val="Style2"/>
              <w:keepNext w:val="0"/>
              <w:keepLines w:val="0"/>
              <w:widowControl w:val="0"/>
              <w:shd w:val="clear" w:color="auto" w:fill="auto"/>
              <w:tabs>
                <w:tab w:pos="245"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如果未来本人拟从事的业务可能与公司构成同业竞争，本人将本着公司优先 的原则与公司协商解决；</w:t>
            </w:r>
          </w:p>
          <w:p>
            <w:pPr>
              <w:pStyle w:val="Style2"/>
              <w:keepNext w:val="0"/>
              <w:keepLines w:val="0"/>
              <w:widowControl w:val="0"/>
              <w:shd w:val="clear" w:color="auto" w:fill="auto"/>
              <w:tabs>
                <w:tab w:pos="250"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本人确认本承诺书所载的每一项承诺均为可独立执行之承诺，任何一项承诺 若被认定无效或终止将不影响其他各项承诺的有效性；</w:t>
            </w:r>
          </w:p>
          <w:p>
            <w:pPr>
              <w:pStyle w:val="Style2"/>
              <w:keepNext w:val="0"/>
              <w:keepLines w:val="0"/>
              <w:widowControl w:val="0"/>
              <w:shd w:val="clear" w:color="auto" w:fill="auto"/>
              <w:tabs>
                <w:tab w:pos="211"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上述各项承诺在本人作为公司实际控制人或主要股东期间及转让全部股份之 日起一年内均持续有效且不可变更或撤销。</w:t>
            </w:r>
          </w:p>
          <w:p>
            <w:pPr>
              <w:pStyle w:val="Style2"/>
              <w:keepNext w:val="0"/>
              <w:keepLines w:val="0"/>
              <w:widowControl w:val="0"/>
              <w:shd w:val="clear" w:color="auto" w:fill="auto"/>
              <w:tabs>
                <w:tab w:pos="528" w:val="left"/>
              </w:tabs>
              <w:bidi w:val="0"/>
              <w:spacing w:before="0" w:after="0" w:line="322" w:lineRule="exact"/>
              <w:ind w:left="0" w:right="0" w:firstLine="0"/>
              <w:jc w:val="both"/>
              <w:rPr>
                <w:sz w:val="17"/>
                <w:szCs w:val="17"/>
              </w:rPr>
            </w:pPr>
            <w:r>
              <w:rPr>
                <w:b/>
                <w:bCs/>
                <w:color w:val="000000"/>
                <w:spacing w:val="0"/>
                <w:w w:val="100"/>
                <w:position w:val="0"/>
                <w:sz w:val="17"/>
                <w:szCs w:val="17"/>
              </w:rPr>
              <w:t>（二）</w:t>
              <w:tab/>
              <w:t>持有公司</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sz w:val="17"/>
                <w:szCs w:val="17"/>
              </w:rPr>
              <w:t>股份以上的法人股东北京嘉俪九鼎投资中心（有限合伙） 出具了《关于避免同业竞争的承诺函》，所做出的承诺如下：</w:t>
            </w:r>
          </w:p>
          <w:p>
            <w:pPr>
              <w:pStyle w:val="Style2"/>
              <w:keepNext w:val="0"/>
              <w:keepLines w:val="0"/>
              <w:widowControl w:val="0"/>
              <w:shd w:val="clear" w:color="auto" w:fill="auto"/>
              <w:tabs>
                <w:tab w:pos="216"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本中心及其控制的其他企业目前没有直接或间接地从事任何与北京众信国际 旅行社股份有限公司业务相同或类似的经营活动；</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将来不以任何方式从事，包括与他人合作直接或间接从事与公司相同、类似 或在任何方面构成竞争的业务；</w:t>
            </w:r>
          </w:p>
          <w:p>
            <w:pPr>
              <w:pStyle w:val="Style2"/>
              <w:keepNext w:val="0"/>
              <w:keepLines w:val="0"/>
              <w:widowControl w:val="0"/>
              <w:shd w:val="clear" w:color="auto" w:fill="auto"/>
              <w:tabs>
                <w:tab w:pos="240"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将尽一切可能之努力使本中心其他关联企业不从事与公司相同、类似或在任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作为公司主要股东期间及转让全部股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份之日起一年内均持续有效。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严格履行，未违反</w:t>
            </w:r>
          </w:p>
        </w:tc>
      </w:tr>
    </w:tbl>
    <w:p>
      <w:pPr>
        <w:sectPr>
          <w:footnotePr>
            <w:pos w:val="pageBottom"/>
            <w:numFmt w:val="decimal"/>
            <w:numRestart w:val="continuous"/>
          </w:footnotePr>
          <w:pgSz w:w="16840" w:h="11900" w:orient="landscape"/>
          <w:pgMar w:top="1100" w:right="1402" w:bottom="1162" w:left="1402" w:header="0" w:footer="3" w:gutter="0"/>
          <w:cols w:space="720"/>
          <w:noEndnote/>
          <w:rtlGutter w:val="0"/>
          <w:docGrid w:linePitch="360"/>
        </w:sectPr>
      </w:pPr>
    </w:p>
    <w:tbl>
      <w:tblPr>
        <w:tblOverlap w:val="never"/>
        <w:jc w:val="center"/>
        <w:tblLayout w:type="fixed"/>
      </w:tblPr>
      <w:tblGrid>
        <w:gridCol w:w="778"/>
        <w:gridCol w:w="1560"/>
        <w:gridCol w:w="6206"/>
        <w:gridCol w:w="994"/>
        <w:gridCol w:w="3062"/>
        <w:gridCol w:w="1435"/>
      </w:tblGrid>
      <w:tr>
        <w:trPr>
          <w:trHeight w:val="3715" w:hRule="exact"/>
        </w:trPr>
        <w:tc>
          <w:tcPr>
            <w:vMerge w:val="restart"/>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0"/>
              <w:jc w:val="both"/>
              <w:rPr>
                <w:sz w:val="17"/>
                <w:szCs w:val="17"/>
              </w:rPr>
            </w:pPr>
            <w:r>
              <w:rPr>
                <w:color w:val="000000"/>
                <w:spacing w:val="0"/>
                <w:w w:val="100"/>
                <w:position w:val="0"/>
                <w:sz w:val="17"/>
                <w:szCs w:val="17"/>
              </w:rPr>
              <w:t>何方面构成竞争的业务；</w:t>
            </w:r>
          </w:p>
          <w:p>
            <w:pPr>
              <w:pStyle w:val="Style2"/>
              <w:keepNext w:val="0"/>
              <w:keepLines w:val="0"/>
              <w:widowControl w:val="0"/>
              <w:shd w:val="clear" w:color="auto" w:fill="auto"/>
              <w:tabs>
                <w:tab w:pos="254" w:val="left"/>
              </w:tabs>
              <w:bidi w:val="0"/>
              <w:spacing w:before="0" w:after="4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不投资控股或参股于业务与公司相同、类似或在任何方面构成竞争的公司、 企业或其他机构、组织；</w:t>
            </w:r>
          </w:p>
          <w:p>
            <w:pPr>
              <w:pStyle w:val="Style2"/>
              <w:keepNext w:val="0"/>
              <w:keepLines w:val="0"/>
              <w:widowControl w:val="0"/>
              <w:shd w:val="clear" w:color="auto" w:fill="auto"/>
              <w:bidi w:val="0"/>
              <w:spacing w:before="0" w:after="4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不向其他业务与公司相同、类似或在任何方面构成竞争的公司、企业或其他 机构、组织或个人提供专有技术或提供销售管道、客户信息等商业机密；</w:t>
            </w:r>
          </w:p>
          <w:p>
            <w:pPr>
              <w:pStyle w:val="Style2"/>
              <w:keepNext w:val="0"/>
              <w:keepLines w:val="0"/>
              <w:widowControl w:val="0"/>
              <w:shd w:val="clear" w:color="auto" w:fill="auto"/>
              <w:tabs>
                <w:tab w:pos="245" w:val="left"/>
              </w:tabs>
              <w:bidi w:val="0"/>
              <w:spacing w:before="0" w:after="4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如果未来本中心拟从事的业务可能与公司构成同业竞争，本中心将本着公司 优先的原则与公司协商解决；</w:t>
            </w:r>
          </w:p>
          <w:p>
            <w:pPr>
              <w:pStyle w:val="Style2"/>
              <w:keepNext w:val="0"/>
              <w:keepLines w:val="0"/>
              <w:widowControl w:val="0"/>
              <w:shd w:val="clear" w:color="auto" w:fill="auto"/>
              <w:tabs>
                <w:tab w:pos="245" w:val="left"/>
              </w:tabs>
              <w:bidi w:val="0"/>
              <w:spacing w:before="0" w:after="4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本中心确认本承诺书所载的每一项承诺均为可独立执行之承诺，任何一项承 诺若被认定无效或终止将不影响其他各项承诺的有效性；</w:t>
            </w:r>
          </w:p>
          <w:p>
            <w:pPr>
              <w:pStyle w:val="Style2"/>
              <w:keepNext w:val="0"/>
              <w:keepLines w:val="0"/>
              <w:widowControl w:val="0"/>
              <w:shd w:val="clear" w:color="auto" w:fill="auto"/>
              <w:tabs>
                <w:tab w:pos="211" w:val="left"/>
              </w:tabs>
              <w:bidi w:val="0"/>
              <w:spacing w:before="0" w:after="4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上述各项承诺在本中心作为公司主要股东期间及转让全部股份之日起一年内 均持续有效且不可变更或撤销。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62" w:hRule="exact"/>
        </w:trPr>
        <w:tc>
          <w:tcPr>
            <w:vMerge/>
            <w:tcBorders>
              <w:left w:val="single" w:sz="4"/>
            </w:tcBorders>
            <w:shd w:val="clear" w:color="auto" w:fill="FF339A"/>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控股股东、实际控 制人冯滨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b/>
                <w:bCs/>
                <w:color w:val="000000"/>
                <w:spacing w:val="0"/>
                <w:w w:val="100"/>
                <w:position w:val="0"/>
                <w:sz w:val="17"/>
                <w:szCs w:val="17"/>
              </w:rPr>
              <w:t>控股股东、实际控制人关于减少和规范关联交易的承诺：</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控股股东、实际控制人冯滨承诺：将继续严格按照《中华人民共和国公司法》 等法律法规以及《公司章程》的有关规定行使股东权利；在股东大会对有关涉 及其事项的关联交易进行表决时，履行回避表决的义务；承诺杜绝一切非法占 用公司的资金、资产的行为，不与发行人发生资金拆借行为（正常经营活动中 预支的备用金除外）；在任何情况下，不要求发行人向其提供任何形式的担保； 在双方的关联交易上，严格遵循市场原则，尽量避免不必要的关联交易发生， 对持续经营所发生的必要的关联交易，应以双方协议规定的方式进行处理，遵 循市场化的定价原则，避免损害广大中小股东权益的情况发生。如出现因其或 其控制的其他企业或组织违反上述承诺而导致发行人的权益受到损害的情况， 其将依法承担相应的赔偿责任。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严格履行，未违反</w:t>
            </w:r>
          </w:p>
        </w:tc>
      </w:tr>
      <w:tr>
        <w:trPr>
          <w:trHeight w:val="1037"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承诺是 否及时 履行</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939" w:line="1" w:lineRule="exact"/>
      </w:pPr>
    </w:p>
    <w:p>
      <w:pPr>
        <w:widowControl w:val="0"/>
        <w:jc w:val="center"/>
        <w:rPr>
          <w:sz w:val="2"/>
          <w:szCs w:val="2"/>
        </w:rPr>
        <w:sectPr>
          <w:headerReference w:type="default" r:id="rId147"/>
          <w:footerReference w:type="default" r:id="rId148"/>
          <w:headerReference w:type="even" r:id="rId149"/>
          <w:footerReference w:type="even" r:id="rId150"/>
          <w:footnotePr>
            <w:pos w:val="pageBottom"/>
            <w:numFmt w:val="decimal"/>
            <w:numRestart w:val="continuous"/>
          </w:footnotePr>
          <w:pgSz w:w="16840" w:h="11900" w:orient="landscape"/>
          <w:pgMar w:top="1095" w:right="1402" w:bottom="0" w:left="1402" w:header="0" w:footer="3" w:gutter="0"/>
          <w:cols w:space="720"/>
          <w:noEndnote/>
          <w:rtlGutter w:val="0"/>
          <w:docGrid w:linePitch="360"/>
        </w:sectPr>
      </w:pPr>
      <w:r>
        <w:drawing>
          <wp:inline>
            <wp:extent cx="1718945" cy="981710"/>
            <wp:docPr id="302" name="Picutre 302"/>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51"/>
                    <a:stretch/>
                  </pic:blipFill>
                  <pic:spPr>
                    <a:xfrm>
                      <a:ext cx="1718945" cy="981710"/>
                    </a:xfrm>
                    <a:prstGeom prst="rect"/>
                  </pic:spPr>
                </pic:pic>
              </a:graphicData>
            </a:graphic>
          </wp:inline>
        </w:drawing>
      </w:r>
    </w:p>
    <w:p>
      <w:pPr>
        <w:pStyle w:val="Style27"/>
        <w:keepNext/>
        <w:keepLines/>
        <w:widowControl w:val="0"/>
        <w:shd w:val="clear" w:color="auto" w:fill="auto"/>
        <w:bidi w:val="0"/>
        <w:spacing w:before="0" w:after="40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九</w:t>
      </w:r>
      <w:bookmarkEnd w:id="475"/>
      <w:r>
        <w:rPr>
          <w:color w:val="000000"/>
          <w:spacing w:val="0"/>
          <w:w w:val="100"/>
          <w:position w:val="0"/>
        </w:rPr>
        <w:t>、聘任、解聘会计师事务所情况</w:t>
      </w:r>
      <w:bookmarkEnd w:id="473"/>
      <w:bookmarkEnd w:id="474"/>
      <w:bookmarkEnd w:id="476"/>
    </w:p>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北京中证天通会计师事务所（特殊普通合伙）</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李朝辉、张春雨</w:t>
            </w:r>
          </w:p>
        </w:tc>
      </w:tr>
    </w:tbl>
    <w:p>
      <w:pPr>
        <w:widowControl w:val="0"/>
        <w:spacing w:after="3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当期是否改聘会计师事务所</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对改聘、变更会计师事务所情况的详细说明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0" w:line="64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after="0" w:line="614" w:lineRule="exact"/>
        <w:ind w:left="0" w:right="0" w:firstLine="0"/>
        <w:jc w:val="left"/>
      </w:pPr>
      <w:r>
        <w:rPr>
          <w:b/>
          <w:bCs/>
          <w:color w:val="000000"/>
          <w:spacing w:val="0"/>
          <w:w w:val="100"/>
          <w:position w:val="0"/>
        </w:rPr>
        <w:t>十、监事会、独立董事（如适用）对会计师事务所本报告期</w:t>
      </w:r>
      <w:r>
        <w:rPr>
          <w:rFonts w:ascii="Times New Roman" w:eastAsia="Times New Roman" w:hAnsi="Times New Roman" w:cs="Times New Roman"/>
          <w:b/>
          <w:bCs/>
          <w:color w:val="000000"/>
          <w:spacing w:val="0"/>
          <w:w w:val="100"/>
          <w:position w:val="0"/>
        </w:rPr>
        <w:t>“</w:t>
      </w:r>
      <w:r>
        <w:rPr>
          <w:b/>
          <w:bCs/>
          <w:color w:val="000000"/>
          <w:spacing w:val="0"/>
          <w:w w:val="100"/>
          <w:position w:val="0"/>
        </w:rPr>
        <w:t>非标准审计报告</w:t>
      </w:r>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的说明 </w:t>
      </w:r>
      <w:r>
        <w:rPr>
          <w:color w:val="000000"/>
          <w:spacing w:val="0"/>
          <w:w w:val="100"/>
          <w:position w:val="0"/>
        </w:rPr>
        <w:t>不适用。</w:t>
      </w:r>
    </w:p>
    <w:p>
      <w:pPr>
        <w:pStyle w:val="Style17"/>
        <w:keepNext w:val="0"/>
        <w:keepLines w:val="0"/>
        <w:widowControl w:val="0"/>
        <w:shd w:val="clear" w:color="auto" w:fill="auto"/>
        <w:bidi w:val="0"/>
        <w:spacing w:before="0" w:after="200" w:line="614" w:lineRule="exact"/>
        <w:ind w:left="0" w:right="0" w:firstLine="0"/>
        <w:jc w:val="left"/>
      </w:pPr>
      <w:r>
        <w:rPr>
          <w:b/>
          <w:bCs/>
          <w:color w:val="000000"/>
          <w:spacing w:val="0"/>
          <w:w w:val="100"/>
          <w:position w:val="0"/>
        </w:rPr>
        <w:t>十一、其他重大事项的说明</w:t>
      </w:r>
    </w:p>
    <w:p>
      <w:pPr>
        <w:pStyle w:val="Style17"/>
        <w:keepNext w:val="0"/>
        <w:keepLines w:val="0"/>
        <w:widowControl w:val="0"/>
        <w:shd w:val="clear" w:color="auto" w:fill="auto"/>
        <w:bidi w:val="0"/>
        <w:spacing w:before="0" w:line="468"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日，根据中国证券监督管理委员会证监许可</w:t>
      </w:r>
      <w:r>
        <w:rPr>
          <w:rFonts w:ascii="Times New Roman" w:eastAsia="Times New Roman" w:hAnsi="Times New Roman" w:cs="Times New Roman"/>
          <w:color w:val="000000"/>
          <w:spacing w:val="0"/>
          <w:w w:val="100"/>
          <w:position w:val="0"/>
        </w:rPr>
        <w:t>［2013］1661</w:t>
      </w:r>
      <w:r>
        <w:rPr>
          <w:color w:val="000000"/>
          <w:spacing w:val="0"/>
          <w:w w:val="100"/>
          <w:position w:val="0"/>
        </w:rPr>
        <w:t>号文《关于核准北京众信国际旅 行社股份有限公司首次公开发行股票的批复》并经深圳证券交易所《关于北京众信国际旅行社股份有限公 司人民币普通股股票上市的通知》（深证上</w:t>
      </w:r>
      <w:r>
        <w:rPr>
          <w:rFonts w:ascii="Times New Roman" w:eastAsia="Times New Roman" w:hAnsi="Times New Roman" w:cs="Times New Roman"/>
          <w:color w:val="000000"/>
          <w:spacing w:val="0"/>
          <w:w w:val="100"/>
          <w:position w:val="0"/>
        </w:rPr>
        <w:t>［2014］30</w:t>
      </w:r>
      <w:r>
        <w:rPr>
          <w:color w:val="000000"/>
          <w:spacing w:val="0"/>
          <w:w w:val="100"/>
          <w:position w:val="0"/>
        </w:rPr>
        <w:t>号）同意，公司首次公开发行新股</w:t>
      </w:r>
      <w:r>
        <w:rPr>
          <w:rFonts w:ascii="Times New Roman" w:eastAsia="Times New Roman" w:hAnsi="Times New Roman" w:cs="Times New Roman"/>
          <w:color w:val="000000"/>
          <w:spacing w:val="0"/>
          <w:w w:val="100"/>
          <w:position w:val="0"/>
        </w:rPr>
        <w:t>729</w:t>
      </w:r>
      <w:r>
        <w:rPr>
          <w:color w:val="000000"/>
          <w:spacing w:val="0"/>
          <w:w w:val="100"/>
          <w:position w:val="0"/>
        </w:rPr>
        <w:t>万股，股东公开 发售股份</w:t>
      </w:r>
      <w:r>
        <w:rPr>
          <w:rFonts w:ascii="Times New Roman" w:eastAsia="Times New Roman" w:hAnsi="Times New Roman" w:cs="Times New Roman"/>
          <w:color w:val="000000"/>
          <w:spacing w:val="0"/>
          <w:w w:val="100"/>
          <w:position w:val="0"/>
        </w:rPr>
        <w:t>728.5</w:t>
      </w:r>
      <w:r>
        <w:rPr>
          <w:color w:val="000000"/>
          <w:spacing w:val="0"/>
          <w:w w:val="100"/>
          <w:position w:val="0"/>
        </w:rPr>
        <w:t>万股，合计为</w:t>
      </w:r>
      <w:r>
        <w:rPr>
          <w:rFonts w:ascii="Times New Roman" w:eastAsia="Times New Roman" w:hAnsi="Times New Roman" w:cs="Times New Roman"/>
          <w:color w:val="000000"/>
          <w:spacing w:val="0"/>
          <w:w w:val="100"/>
          <w:position w:val="0"/>
        </w:rPr>
        <w:t>1,457.5</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23.15</w:t>
      </w:r>
      <w:r>
        <w:rPr>
          <w:color w:val="000000"/>
          <w:spacing w:val="0"/>
          <w:w w:val="100"/>
          <w:position w:val="0"/>
        </w:rPr>
        <w:t>元。公司股票 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日起在深圳证券交易所上市交易。证券简称</w:t>
      </w:r>
      <w:r>
        <w:rPr>
          <w:rFonts w:ascii="Times New Roman" w:eastAsia="Times New Roman" w:hAnsi="Times New Roman" w:cs="Times New Roman"/>
          <w:color w:val="000000"/>
          <w:spacing w:val="0"/>
          <w:w w:val="100"/>
          <w:position w:val="0"/>
        </w:rPr>
        <w:t>“</w:t>
      </w:r>
      <w:r>
        <w:rPr>
          <w:color w:val="000000"/>
          <w:spacing w:val="0"/>
          <w:w w:val="100"/>
          <w:position w:val="0"/>
        </w:rPr>
        <w:t>众信旅游''，股票代码</w:t>
      </w:r>
      <w:r>
        <w:rPr>
          <w:rFonts w:ascii="Times New Roman" w:eastAsia="Times New Roman" w:hAnsi="Times New Roman" w:cs="Times New Roman"/>
          <w:color w:val="000000"/>
          <w:spacing w:val="0"/>
          <w:w w:val="100"/>
          <w:position w:val="0"/>
        </w:rPr>
        <w:t>“002707”</w:t>
      </w:r>
      <w:r>
        <w:rPr>
          <w:color w:val="000000"/>
          <w:spacing w:val="0"/>
          <w:w w:val="100"/>
          <w:position w:val="0"/>
        </w:rPr>
        <w:t>。</w:t>
      </w:r>
    </w:p>
    <w:p>
      <w:pPr>
        <w:pStyle w:val="Style17"/>
        <w:keepNext w:val="0"/>
        <w:keepLines w:val="0"/>
        <w:widowControl w:val="0"/>
        <w:shd w:val="clear" w:color="auto" w:fill="auto"/>
        <w:bidi w:val="0"/>
        <w:spacing w:before="0" w:line="469" w:lineRule="exact"/>
        <w:ind w:left="0" w:right="0" w:firstLine="500"/>
        <w:jc w:val="both"/>
      </w:pPr>
      <w:r>
        <w:rPr>
          <w:color w:val="000000"/>
          <w:spacing w:val="0"/>
          <w:w w:val="100"/>
          <w:position w:val="0"/>
        </w:rPr>
        <w:t>公司首次公开发行新股募集资金总额为人民币</w:t>
      </w:r>
      <w:r>
        <w:rPr>
          <w:rFonts w:ascii="Times New Roman" w:eastAsia="Times New Roman" w:hAnsi="Times New Roman" w:cs="Times New Roman"/>
          <w:color w:val="000000"/>
          <w:spacing w:val="0"/>
          <w:w w:val="100"/>
          <w:position w:val="0"/>
        </w:rPr>
        <w:t>168,763,500.00</w:t>
      </w:r>
      <w:r>
        <w:rPr>
          <w:color w:val="000000"/>
          <w:spacing w:val="0"/>
          <w:w w:val="100"/>
          <w:position w:val="0"/>
        </w:rPr>
        <w:t>元，公司股东公开发售股份取得价款人 民币</w:t>
      </w:r>
      <w:r>
        <w:rPr>
          <w:rFonts w:ascii="Times New Roman" w:eastAsia="Times New Roman" w:hAnsi="Times New Roman" w:cs="Times New Roman"/>
          <w:color w:val="000000"/>
          <w:spacing w:val="0"/>
          <w:w w:val="100"/>
          <w:position w:val="0"/>
        </w:rPr>
        <w:t>168,647,750.</w:t>
      </w:r>
      <w:r>
        <w:rPr>
          <w:rFonts w:ascii="Times New Roman" w:eastAsia="Times New Roman" w:hAnsi="Times New Roman" w:cs="Times New Roman"/>
          <w:color w:val="000000"/>
          <w:spacing w:val="0"/>
          <w:w w:val="100"/>
          <w:position w:val="0"/>
        </w:rPr>
        <w:t>00</w:t>
      </w:r>
      <w:r>
        <w:rPr>
          <w:color w:val="000000"/>
          <w:spacing w:val="0"/>
          <w:w w:val="100"/>
          <w:position w:val="0"/>
        </w:rPr>
        <w:t>元，扣除公司应承担的本次各项发行上市费用人民币</w:t>
      </w:r>
      <w:r>
        <w:rPr>
          <w:rFonts w:ascii="Times New Roman" w:eastAsia="Times New Roman" w:hAnsi="Times New Roman" w:cs="Times New Roman"/>
          <w:color w:val="000000"/>
          <w:spacing w:val="0"/>
          <w:w w:val="100"/>
          <w:position w:val="0"/>
        </w:rPr>
        <w:t>19,605,676.3</w:t>
      </w:r>
      <w:r>
        <w:rPr>
          <w:rFonts w:ascii="Times New Roman" w:eastAsia="Times New Roman" w:hAnsi="Times New Roman" w:cs="Times New Roman"/>
          <w:color w:val="000000"/>
          <w:spacing w:val="0"/>
          <w:w w:val="100"/>
          <w:position w:val="0"/>
        </w:rPr>
        <w:t>9</w:t>
      </w:r>
      <w:r>
        <w:rPr>
          <w:color w:val="000000"/>
          <w:spacing w:val="0"/>
          <w:w w:val="100"/>
          <w:position w:val="0"/>
        </w:rPr>
        <w:t>元，公司实际已收到 的募集股款净额为人民币</w:t>
      </w:r>
      <w:r>
        <w:rPr>
          <w:rFonts w:ascii="Times New Roman" w:eastAsia="Times New Roman" w:hAnsi="Times New Roman" w:cs="Times New Roman"/>
          <w:color w:val="000000"/>
          <w:spacing w:val="0"/>
          <w:w w:val="100"/>
          <w:position w:val="0"/>
        </w:rPr>
        <w:t>149,157,823.61</w:t>
      </w:r>
      <w:r>
        <w:rPr>
          <w:color w:val="000000"/>
          <w:spacing w:val="0"/>
          <w:w w:val="100"/>
          <w:position w:val="0"/>
        </w:rPr>
        <w:t xml:space="preserve">元。扣除公司股东应承担的本次各项发行上市费用人民币 </w:t>
      </w:r>
      <w:r>
        <w:rPr>
          <w:rFonts w:ascii="Times New Roman" w:eastAsia="Times New Roman" w:hAnsi="Times New Roman" w:cs="Times New Roman"/>
          <w:color w:val="000000"/>
          <w:spacing w:val="0"/>
          <w:w w:val="100"/>
          <w:position w:val="0"/>
        </w:rPr>
        <w:t>19,592,229.43</w:t>
      </w:r>
      <w:r>
        <w:rPr>
          <w:color w:val="000000"/>
          <w:spacing w:val="0"/>
          <w:w w:val="100"/>
          <w:position w:val="0"/>
        </w:rPr>
        <w:t>元，本次股东公开发售股份所得款项净额为人民币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49,055,520.57</w:t>
      </w:r>
      <w:r>
        <w:rPr>
          <w:color w:val="000000"/>
          <w:spacing w:val="0"/>
          <w:w w:val="100"/>
          <w:position w:val="0"/>
        </w:rPr>
        <w:t>元。募集资金业经北京中证 天通会计师事务所（特殊普通合伙）审验，并于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w:t>
      </w:r>
      <w:r>
        <w:rPr>
          <w:rFonts w:ascii="Times New Roman" w:eastAsia="Times New Roman" w:hAnsi="Times New Roman" w:cs="Times New Roman"/>
          <w:color w:val="000000"/>
          <w:spacing w:val="0"/>
          <w:w w:val="100"/>
          <w:position w:val="0"/>
        </w:rPr>
        <w:t>“</w:t>
      </w:r>
      <w:r>
        <w:rPr>
          <w:color w:val="000000"/>
          <w:spacing w:val="0"/>
          <w:w w:val="100"/>
          <w:position w:val="0"/>
        </w:rPr>
        <w:t>中证天通</w:t>
      </w:r>
      <w:r>
        <w:rPr>
          <w:rFonts w:ascii="Times New Roman" w:eastAsia="Times New Roman" w:hAnsi="Times New Roman" w:cs="Times New Roman"/>
          <w:color w:val="000000"/>
          <w:spacing w:val="0"/>
          <w:w w:val="100"/>
          <w:position w:val="0"/>
        </w:rPr>
        <w:t>［2014］</w:t>
      </w:r>
      <w:r>
        <w:rPr>
          <w:color w:val="000000"/>
          <w:spacing w:val="0"/>
          <w:w w:val="100"/>
          <w:position w:val="0"/>
        </w:rPr>
        <w:t>验字</w:t>
      </w:r>
      <w:r>
        <w:rPr>
          <w:rFonts w:ascii="Times New Roman" w:eastAsia="Times New Roman" w:hAnsi="Times New Roman" w:cs="Times New Roman"/>
          <w:color w:val="000000"/>
          <w:spacing w:val="0"/>
          <w:w w:val="100"/>
          <w:position w:val="0"/>
        </w:rPr>
        <w:t>1-1053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 报告》。</w:t>
      </w:r>
    </w:p>
    <w:p>
      <w:pPr>
        <w:pStyle w:val="Style17"/>
        <w:keepNext w:val="0"/>
        <w:keepLines w:val="0"/>
        <w:widowControl w:val="0"/>
        <w:shd w:val="clear" w:color="auto" w:fill="auto"/>
        <w:bidi w:val="0"/>
        <w:spacing w:before="0" w:after="180" w:line="469" w:lineRule="exact"/>
        <w:ind w:left="0" w:right="0" w:firstLine="500"/>
        <w:jc w:val="both"/>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470" w:right="1109" w:bottom="1470" w:left="1104" w:header="0" w:footer="3" w:gutter="0"/>
          <w:cols w:space="720"/>
          <w:noEndnote/>
          <w:rtlGutter w:val="0"/>
          <w:docGrid w:linePitch="360"/>
        </w:sectPr>
      </w:pPr>
      <w:r>
        <w:rPr>
          <w:color w:val="000000"/>
          <w:spacing w:val="0"/>
          <w:w w:val="100"/>
          <w:position w:val="0"/>
        </w:rPr>
        <w:t>本次发行后公司注册资本变更为</w:t>
      </w:r>
      <w:r>
        <w:rPr>
          <w:rFonts w:ascii="Times New Roman" w:eastAsia="Times New Roman" w:hAnsi="Times New Roman" w:cs="Times New Roman"/>
          <w:color w:val="000000"/>
          <w:spacing w:val="0"/>
          <w:w w:val="100"/>
          <w:position w:val="0"/>
        </w:rPr>
        <w:t>5,829</w:t>
      </w:r>
      <w:r>
        <w:rPr>
          <w:color w:val="000000"/>
          <w:spacing w:val="0"/>
          <w:w w:val="100"/>
          <w:position w:val="0"/>
        </w:rPr>
        <w:t>万元，公司于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日完成相关工商变更登记手续。</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0" w:bottom="1" w:left="1100" w:header="0" w:footer="3" w:gutter="0"/>
          <w:cols w:space="720"/>
          <w:noEndnote/>
          <w:rtlGutter w:val="0"/>
          <w:docGrid w:linePitch="360"/>
        </w:sectPr>
      </w:pPr>
    </w:p>
    <w:p>
      <w:pPr>
        <w:pStyle w:val="Style27"/>
        <w:keepNext/>
        <w:keepLines/>
        <w:framePr w:w="2573" w:h="888" w:wrap="none" w:vAnchor="text" w:hAnchor="page" w:x="1101" w:y="21"/>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r>
        <w:rPr>
          <w:color w:val="000000"/>
          <w:spacing w:val="0"/>
          <w:w w:val="100"/>
          <w:position w:val="0"/>
        </w:rPr>
        <w:t>十二、公司子公司重要事项</w:t>
      </w:r>
      <w:bookmarkEnd w:id="477"/>
      <w:bookmarkEnd w:id="478"/>
      <w:bookmarkEnd w:id="479"/>
    </w:p>
    <w:p>
      <w:pPr>
        <w:pStyle w:val="Style30"/>
        <w:keepNext/>
        <w:keepLines/>
        <w:framePr w:w="2573" w:h="888" w:wrap="none" w:vAnchor="text" w:hAnchor="page" w:x="1101" w:y="21"/>
        <w:widowControl w:val="0"/>
        <w:shd w:val="clear" w:color="auto" w:fill="auto"/>
        <w:bidi w:val="0"/>
        <w:spacing w:before="0" w:after="0" w:line="240" w:lineRule="auto"/>
        <w:ind w:left="0" w:right="0" w:firstLine="0"/>
        <w:jc w:val="left"/>
      </w:pPr>
      <w:bookmarkStart w:id="480" w:name="bookmark480"/>
      <w:bookmarkStart w:id="481" w:name="bookmark481"/>
      <w:bookmarkStart w:id="482" w:name="bookmark482"/>
      <w:r>
        <w:rPr>
          <w:color w:val="000000"/>
          <w:spacing w:val="0"/>
          <w:w w:val="100"/>
          <w:position w:val="0"/>
        </w:rPr>
        <w:t>无</w:t>
      </w:r>
      <w:bookmarkEnd w:id="480"/>
      <w:bookmarkEnd w:id="481"/>
      <w:bookmarkEnd w:id="482"/>
    </w:p>
    <w:p>
      <w:pPr>
        <w:widowControl w:val="0"/>
        <w:spacing w:line="360" w:lineRule="exact"/>
      </w:pPr>
      <w:r>
        <w:drawing>
          <wp:anchor distT="0" distB="0" distL="0" distR="0" simplePos="0" relativeHeight="62914904" behindDoc="1" locked="0" layoutInCell="1" allowOverlap="1">
            <wp:simplePos x="0" y="0"/>
            <wp:positionH relativeFrom="page">
              <wp:posOffset>5840730</wp:posOffset>
            </wp:positionH>
            <wp:positionV relativeFrom="paragraph">
              <wp:posOffset>8781415</wp:posOffset>
            </wp:positionV>
            <wp:extent cx="1718945" cy="981710"/>
            <wp:wrapNone/>
            <wp:docPr id="311" name="Shape 311"/>
            <a:graphic xmlns:a="http://schemas.openxmlformats.org/drawingml/2006/main">
              <a:graphicData uri="http://schemas.openxmlformats.org/drawingml/2006/picture">
                <pic:pic xmlns:pic="http://schemas.openxmlformats.org/drawingml/2006/picture">
                  <pic:nvPicPr>
                    <pic:cNvPr id="312" name="Picture box 312"/>
                    <pic:cNvPicPr/>
                  </pic:nvPicPr>
                  <pic:blipFill>
                    <a:blip r:embed="rId157"/>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1900" w:h="16840"/>
          <w:pgMar w:top="1152" w:right="0" w:bottom="1" w:left="1100" w:header="0" w:footer="3" w:gutter="0"/>
          <w:cols w:space="720"/>
          <w:noEndnote/>
          <w:rtlGutter w:val="0"/>
          <w:docGrid w:linePitch="360"/>
        </w:sectPr>
      </w:pPr>
    </w:p>
    <w:p>
      <w:pPr>
        <w:pStyle w:val="Style15"/>
        <w:keepNext/>
        <w:keepLines/>
        <w:widowControl w:val="0"/>
        <w:shd w:val="clear" w:color="auto" w:fill="auto"/>
        <w:bidi w:val="0"/>
        <w:spacing w:before="200" w:after="560" w:line="240" w:lineRule="auto"/>
        <w:ind w:left="0" w:right="0" w:firstLine="0"/>
        <w:jc w:val="center"/>
      </w:pPr>
      <w:bookmarkStart w:id="483" w:name="bookmark483"/>
      <w:bookmarkStart w:id="484" w:name="bookmark484"/>
      <w:bookmarkStart w:id="485" w:name="bookmark485"/>
      <w:r>
        <w:rPr>
          <w:color w:val="000000"/>
          <w:spacing w:val="0"/>
          <w:w w:val="100"/>
          <w:position w:val="0"/>
        </w:rPr>
        <w:t>第六节股份变动及股东情况</w:t>
      </w:r>
      <w:bookmarkEnd w:id="483"/>
      <w:bookmarkEnd w:id="484"/>
      <w:bookmarkEnd w:id="485"/>
    </w:p>
    <w:p>
      <w:pPr>
        <w:pStyle w:val="Style27"/>
        <w:keepNext/>
        <w:keepLines/>
        <w:widowControl w:val="0"/>
        <w:shd w:val="clear" w:color="auto" w:fill="auto"/>
        <w:bidi w:val="0"/>
        <w:spacing w:before="0" w:after="380" w:line="240" w:lineRule="auto"/>
        <w:ind w:left="0" w:right="0" w:firstLine="240"/>
        <w:jc w:val="left"/>
      </w:pPr>
      <w:bookmarkStart w:id="486" w:name="bookmark486"/>
      <w:bookmarkStart w:id="487" w:name="bookmark487"/>
      <w:bookmarkStart w:id="488" w:name="bookmark488"/>
      <w:r>
        <w:rPr>
          <w:color w:val="000000"/>
          <w:spacing w:val="0"/>
          <w:w w:val="100"/>
          <w:position w:val="0"/>
        </w:rPr>
        <w:t>、股份变动情况</w:t>
      </w:r>
      <w:bookmarkEnd w:id="486"/>
      <w:bookmarkEnd w:id="487"/>
      <w:bookmarkEnd w:id="488"/>
    </w:p>
    <w:p>
      <w:pPr>
        <w:pStyle w:val="Style30"/>
        <w:keepNext/>
        <w:keepLines/>
        <w:widowControl w:val="0"/>
        <w:shd w:val="clear" w:color="auto" w:fill="auto"/>
        <w:bidi w:val="0"/>
        <w:spacing w:before="0" w:after="40" w:line="240" w:lineRule="auto"/>
        <w:ind w:left="0" w:right="0" w:firstLine="0"/>
        <w:jc w:val="right"/>
      </w:pPr>
      <w:bookmarkStart w:id="489" w:name="bookmark489"/>
      <w:bookmarkStart w:id="490" w:name="bookmark490"/>
      <w:bookmarkStart w:id="491" w:name="bookmark491"/>
      <w:r>
        <w:rPr>
          <w:color w:val="000000"/>
          <w:spacing w:val="0"/>
          <w:w w:val="100"/>
          <w:position w:val="0"/>
        </w:rPr>
        <w:t>单位：股</w:t>
      </w:r>
      <w:bookmarkEnd w:id="489"/>
      <w:bookmarkEnd w:id="490"/>
      <w:bookmarkEnd w:id="491"/>
    </w:p>
    <w:tbl>
      <w:tblPr>
        <w:tblOverlap w:val="never"/>
        <w:jc w:val="center"/>
        <w:tblLayout w:type="fixed"/>
      </w:tblPr>
      <w:tblGrid>
        <w:gridCol w:w="2059"/>
        <w:gridCol w:w="869"/>
        <w:gridCol w:w="850"/>
        <w:gridCol w:w="845"/>
        <w:gridCol w:w="850"/>
        <w:gridCol w:w="850"/>
        <w:gridCol w:w="850"/>
        <w:gridCol w:w="850"/>
        <w:gridCol w:w="864"/>
        <w:gridCol w:w="830"/>
      </w:tblGrid>
      <w:tr>
        <w:trPr>
          <w:trHeight w:val="408" w:hRule="exact"/>
        </w:trPr>
        <w:tc>
          <w:tcPr>
            <w:vMerge w:val="restart"/>
            <w:tcBorders>
              <w:top w:val="single" w:sz="4"/>
              <w:left w:val="single" w:sz="4"/>
            </w:tcBorders>
            <w:shd w:val="clear" w:color="auto" w:fill="FF339A"/>
            <w:vAlign w:val="top"/>
          </w:tcPr>
          <w:p>
            <w:pPr>
              <w:widowControl w:val="0"/>
              <w:rPr>
                <w:sz w:val="10"/>
                <w:szCs w:val="10"/>
              </w:rPr>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06" w:hRule="exact"/>
        </w:trPr>
        <w:tc>
          <w:tcPr>
            <w:vMerge/>
            <w:tcBorders>
              <w:left w:val="single" w:sz="4"/>
            </w:tcBorders>
            <w:shd w:val="clear" w:color="auto" w:fill="FF339A"/>
            <w:vAlign w:val="top"/>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公积金转 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境外自然人持股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9" w:line="1" w:lineRule="exact"/>
      </w:pPr>
    </w:p>
    <w:p>
      <w:pPr>
        <w:pStyle w:val="Style30"/>
        <w:keepNext/>
        <w:keepLines/>
        <w:widowControl w:val="0"/>
        <w:shd w:val="clear" w:color="auto" w:fill="auto"/>
        <w:bidi w:val="0"/>
        <w:spacing w:before="0"/>
        <w:ind w:left="0" w:right="0" w:firstLine="0"/>
        <w:jc w:val="left"/>
      </w:pPr>
      <w:bookmarkStart w:id="492" w:name="bookmark492"/>
      <w:bookmarkStart w:id="493" w:name="bookmark493"/>
      <w:bookmarkStart w:id="494" w:name="bookmark494"/>
      <w:r>
        <w:rPr>
          <w:color w:val="000000"/>
          <w:spacing w:val="0"/>
          <w:w w:val="100"/>
          <w:position w:val="0"/>
        </w:rPr>
        <w:t>股份变动的原因</w:t>
      </w:r>
      <w:bookmarkEnd w:id="492"/>
      <w:bookmarkEnd w:id="493"/>
      <w:bookmarkEnd w:id="494"/>
    </w:p>
    <w:p>
      <w:pPr>
        <w:pStyle w:val="Style30"/>
        <w:keepNext/>
        <w:keepLines/>
        <w:widowControl w:val="0"/>
        <w:shd w:val="clear" w:color="auto" w:fill="auto"/>
        <w:bidi w:val="0"/>
        <w:spacing w:before="0" w:after="0" w:line="326" w:lineRule="auto"/>
        <w:ind w:left="0" w:right="0" w:firstLine="0"/>
        <w:jc w:val="left"/>
      </w:pPr>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95"/>
      <w:bookmarkEnd w:id="496"/>
      <w:bookmarkEnd w:id="497"/>
    </w:p>
    <w:p>
      <w:pPr>
        <w:pStyle w:val="Style30"/>
        <w:keepNext/>
        <w:keepLines/>
        <w:widowControl w:val="0"/>
        <w:shd w:val="clear" w:color="auto" w:fill="auto"/>
        <w:bidi w:val="0"/>
        <w:spacing w:before="0"/>
        <w:ind w:left="0" w:right="0" w:firstLine="0"/>
        <w:jc w:val="left"/>
      </w:pPr>
      <w:bookmarkStart w:id="498" w:name="bookmark498"/>
      <w:bookmarkStart w:id="499" w:name="bookmark499"/>
      <w:bookmarkStart w:id="500" w:name="bookmark500"/>
      <w:r>
        <w:rPr>
          <w:color w:val="000000"/>
          <w:spacing w:val="0"/>
          <w:w w:val="100"/>
          <w:position w:val="0"/>
        </w:rPr>
        <w:t>股份变动的批准情况</w:t>
      </w:r>
      <w:bookmarkEnd w:id="498"/>
      <w:bookmarkEnd w:id="499"/>
      <w:bookmarkEnd w:id="500"/>
    </w:p>
    <w:p>
      <w:pPr>
        <w:pStyle w:val="Style30"/>
        <w:keepNext/>
        <w:keepLines/>
        <w:widowControl w:val="0"/>
        <w:shd w:val="clear" w:color="auto" w:fill="auto"/>
        <w:bidi w:val="0"/>
        <w:spacing w:before="0" w:after="0" w:line="326" w:lineRule="auto"/>
        <w:ind w:left="0" w:right="0" w:firstLine="0"/>
        <w:jc w:val="left"/>
      </w:pPr>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01"/>
      <w:bookmarkEnd w:id="502"/>
      <w:bookmarkEnd w:id="503"/>
    </w:p>
    <w:p>
      <w:pPr>
        <w:pStyle w:val="Style30"/>
        <w:keepNext/>
        <w:keepLines/>
        <w:widowControl w:val="0"/>
        <w:shd w:val="clear" w:color="auto" w:fill="auto"/>
        <w:bidi w:val="0"/>
        <w:spacing w:before="0"/>
        <w:ind w:left="0" w:right="0" w:firstLine="0"/>
        <w:jc w:val="left"/>
      </w:pPr>
      <w:bookmarkStart w:id="504" w:name="bookmark504"/>
      <w:bookmarkStart w:id="505" w:name="bookmark505"/>
      <w:bookmarkStart w:id="506" w:name="bookmark506"/>
      <w:r>
        <w:rPr>
          <w:color w:val="000000"/>
          <w:spacing w:val="0"/>
          <w:w w:val="100"/>
          <w:position w:val="0"/>
        </w:rPr>
        <w:t>股份变动的过户情况</w:t>
      </w:r>
      <w:bookmarkEnd w:id="504"/>
      <w:bookmarkEnd w:id="505"/>
      <w:bookmarkEnd w:id="506"/>
    </w:p>
    <w:p>
      <w:pPr>
        <w:pStyle w:val="Style30"/>
        <w:keepNext/>
        <w:keepLines/>
        <w:widowControl w:val="0"/>
        <w:shd w:val="clear" w:color="auto" w:fill="auto"/>
        <w:bidi w:val="0"/>
        <w:spacing w:before="0" w:after="0" w:line="326" w:lineRule="auto"/>
        <w:ind w:left="0" w:right="0" w:firstLine="0"/>
        <w:jc w:val="left"/>
      </w:pPr>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07"/>
      <w:bookmarkEnd w:id="508"/>
      <w:bookmarkEnd w:id="509"/>
    </w:p>
    <w:p>
      <w:pPr>
        <w:pStyle w:val="Style30"/>
        <w:keepNext/>
        <w:keepLines/>
        <w:widowControl w:val="0"/>
        <w:shd w:val="clear" w:color="auto" w:fill="auto"/>
        <w:bidi w:val="0"/>
        <w:spacing w:before="0"/>
        <w:ind w:left="0" w:right="0" w:firstLine="0"/>
        <w:jc w:val="left"/>
      </w:pPr>
      <w:bookmarkStart w:id="510" w:name="bookmark510"/>
      <w:bookmarkStart w:id="511" w:name="bookmark511"/>
      <w:bookmarkStart w:id="512" w:name="bookmark512"/>
      <w:r>
        <w:rPr>
          <w:color w:val="000000"/>
          <w:spacing w:val="0"/>
          <w:w w:val="100"/>
          <w:position w:val="0"/>
        </w:rPr>
        <w:t>股份变动对最近一年和最近一期基本每股收益和稀释每股收益、归属于公司普通股股东的每股净资产等财 务指标的影响</w:t>
      </w:r>
      <w:bookmarkEnd w:id="510"/>
      <w:bookmarkEnd w:id="511"/>
      <w:bookmarkEnd w:id="512"/>
    </w:p>
    <w:p>
      <w:pPr>
        <w:pStyle w:val="Style30"/>
        <w:keepNext/>
        <w:keepLines/>
        <w:widowControl w:val="0"/>
        <w:shd w:val="clear" w:color="auto" w:fill="auto"/>
        <w:bidi w:val="0"/>
        <w:spacing w:before="0" w:after="0" w:line="326" w:lineRule="auto"/>
        <w:ind w:left="0" w:right="0" w:firstLine="0"/>
        <w:jc w:val="left"/>
      </w:pPr>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13"/>
      <w:bookmarkEnd w:id="514"/>
      <w:bookmarkEnd w:id="515"/>
    </w:p>
    <w:p>
      <w:pPr>
        <w:pStyle w:val="Style30"/>
        <w:keepNext/>
        <w:keepLines/>
        <w:widowControl w:val="0"/>
        <w:shd w:val="clear" w:color="auto" w:fill="auto"/>
        <w:bidi w:val="0"/>
        <w:spacing w:before="0" w:after="40"/>
        <w:ind w:left="0" w:right="0" w:firstLine="0"/>
        <w:jc w:val="left"/>
      </w:pPr>
      <w:bookmarkStart w:id="516" w:name="bookmark516"/>
      <w:bookmarkStart w:id="517" w:name="bookmark517"/>
      <w:bookmarkStart w:id="518" w:name="bookmark518"/>
      <w:r>
        <w:rPr>
          <w:color w:val="000000"/>
          <w:spacing w:val="0"/>
          <w:w w:val="100"/>
          <w:position w:val="0"/>
        </w:rPr>
        <w:t>公司认为必要或证券监管机构要求披露的其他内容</w:t>
      </w:r>
      <w:bookmarkEnd w:id="516"/>
      <w:bookmarkEnd w:id="517"/>
      <w:bookmarkEnd w:id="518"/>
    </w:p>
    <w:p>
      <w:pPr>
        <w:pStyle w:val="Style30"/>
        <w:keepNext/>
        <w:keepLines/>
        <w:widowControl w:val="0"/>
        <w:shd w:val="clear" w:color="auto" w:fill="auto"/>
        <w:bidi w:val="0"/>
        <w:spacing w:before="0"/>
        <w:ind w:left="0" w:right="0" w:firstLine="0"/>
        <w:jc w:val="both"/>
        <w:sectPr>
          <w:footnotePr>
            <w:pos w:val="pageBottom"/>
            <w:numFmt w:val="decimal"/>
            <w:numRestart w:val="continuous"/>
          </w:footnotePr>
          <w:pgSz w:w="11900" w:h="16840"/>
          <w:pgMar w:top="1470" w:right="1095" w:bottom="1528" w:left="1090" w:header="0" w:footer="3" w:gutter="0"/>
          <w:cols w:space="720"/>
          <w:noEndnote/>
          <w:rtlGutter w:val="0"/>
          <w:docGrid w:linePitch="360"/>
        </w:sectPr>
      </w:pPr>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519"/>
      <w:bookmarkEnd w:id="520"/>
      <w:bookmarkEnd w:id="521"/>
    </w:p>
    <w:p>
      <w:pPr>
        <w:pStyle w:val="Style27"/>
        <w:keepNext/>
        <w:keepLines/>
        <w:widowControl w:val="0"/>
        <w:shd w:val="clear" w:color="auto" w:fill="auto"/>
        <w:tabs>
          <w:tab w:pos="478" w:val="left"/>
        </w:tabs>
        <w:bidi w:val="0"/>
        <w:spacing w:before="0" w:after="36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二</w:t>
      </w:r>
      <w:bookmarkEnd w:id="524"/>
      <w:r>
        <w:rPr>
          <w:color w:val="000000"/>
          <w:spacing w:val="0"/>
          <w:w w:val="100"/>
          <w:position w:val="0"/>
        </w:rPr>
        <w:t>、</w:t>
        <w:tab/>
        <w:t>证券发行与上市情况</w:t>
      </w:r>
      <w:bookmarkEnd w:id="522"/>
      <w:bookmarkEnd w:id="523"/>
      <w:bookmarkEnd w:id="525"/>
    </w:p>
    <w:p>
      <w:pPr>
        <w:pStyle w:val="Style27"/>
        <w:keepNext/>
        <w:keepLines/>
        <w:widowControl w:val="0"/>
        <w:shd w:val="clear" w:color="auto" w:fill="auto"/>
        <w:tabs>
          <w:tab w:pos="368" w:val="left"/>
        </w:tabs>
        <w:bidi w:val="0"/>
        <w:spacing w:before="0" w:after="360" w:line="240" w:lineRule="auto"/>
        <w:ind w:left="0" w:right="0" w:firstLine="0"/>
        <w:jc w:val="left"/>
      </w:pPr>
      <w:bookmarkStart w:id="522" w:name="bookmark522"/>
      <w:bookmarkStart w:id="523" w:name="bookmark523"/>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w:t>
        <w:tab/>
        <w:t>报告期末近三年历次证券发行情况</w:t>
      </w:r>
      <w:bookmarkEnd w:id="522"/>
      <w:bookmarkEnd w:id="523"/>
      <w:bookmarkEnd w:id="527"/>
    </w:p>
    <w:p>
      <w:pPr>
        <w:pStyle w:val="Style30"/>
        <w:keepNext/>
        <w:keepLines/>
        <w:widowControl w:val="0"/>
        <w:shd w:val="clear" w:color="auto" w:fill="auto"/>
        <w:bidi w:val="0"/>
        <w:spacing w:before="0" w:after="360" w:line="240" w:lineRule="auto"/>
        <w:ind w:left="0" w:right="0" w:firstLine="0"/>
        <w:jc w:val="left"/>
      </w:pPr>
      <w:bookmarkStart w:id="528" w:name="bookmark528"/>
      <w:bookmarkStart w:id="529" w:name="bookmark529"/>
      <w:bookmarkStart w:id="530" w:name="bookmark530"/>
      <w:r>
        <w:rPr>
          <w:color w:val="000000"/>
          <w:spacing w:val="0"/>
          <w:w w:val="100"/>
          <w:position w:val="0"/>
        </w:rPr>
        <w:t>不适用</w:t>
      </w:r>
      <w:bookmarkEnd w:id="528"/>
      <w:bookmarkEnd w:id="529"/>
      <w:bookmarkEnd w:id="530"/>
    </w:p>
    <w:p>
      <w:pPr>
        <w:pStyle w:val="Style27"/>
        <w:keepNext/>
        <w:keepLines/>
        <w:widowControl w:val="0"/>
        <w:shd w:val="clear" w:color="auto" w:fill="auto"/>
        <w:tabs>
          <w:tab w:pos="378" w:val="left"/>
        </w:tabs>
        <w:bidi w:val="0"/>
        <w:spacing w:before="0" w:after="36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公司股份总数及股东结构的变动、公司资产和负债结构的变动情况说明</w:t>
      </w:r>
      <w:bookmarkEnd w:id="531"/>
      <w:bookmarkEnd w:id="532"/>
      <w:bookmarkEnd w:id="534"/>
    </w:p>
    <w:p>
      <w:pPr>
        <w:pStyle w:val="Style30"/>
        <w:keepNext/>
        <w:keepLines/>
        <w:widowControl w:val="0"/>
        <w:shd w:val="clear" w:color="auto" w:fill="auto"/>
        <w:bidi w:val="0"/>
        <w:spacing w:before="0" w:after="360" w:line="240" w:lineRule="auto"/>
        <w:ind w:left="0" w:right="0" w:firstLine="0"/>
        <w:jc w:val="left"/>
      </w:pPr>
      <w:bookmarkStart w:id="535" w:name="bookmark535"/>
      <w:bookmarkStart w:id="536" w:name="bookmark536"/>
      <w:bookmarkStart w:id="537" w:name="bookmark537"/>
      <w:r>
        <w:rPr>
          <w:color w:val="000000"/>
          <w:spacing w:val="0"/>
          <w:w w:val="100"/>
          <w:position w:val="0"/>
        </w:rPr>
        <w:t>不适用</w:t>
      </w:r>
      <w:bookmarkEnd w:id="535"/>
      <w:bookmarkEnd w:id="536"/>
      <w:bookmarkEnd w:id="537"/>
    </w:p>
    <w:p>
      <w:pPr>
        <w:pStyle w:val="Style27"/>
        <w:keepNext/>
        <w:keepLines/>
        <w:widowControl w:val="0"/>
        <w:shd w:val="clear" w:color="auto" w:fill="auto"/>
        <w:tabs>
          <w:tab w:pos="378" w:val="left"/>
        </w:tabs>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现存的内部职工股情况</w:t>
      </w:r>
      <w:bookmarkEnd w:id="538"/>
      <w:bookmarkEnd w:id="539"/>
      <w:bookmarkEnd w:id="541"/>
    </w:p>
    <w:p>
      <w:pPr>
        <w:pStyle w:val="Style30"/>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r>
        <w:rPr>
          <w:color w:val="000000"/>
          <w:spacing w:val="0"/>
          <w:w w:val="100"/>
          <w:position w:val="0"/>
        </w:rPr>
        <w:t>报告期末公司无内部职工股。</w:t>
      </w:r>
      <w:bookmarkEnd w:id="542"/>
      <w:bookmarkEnd w:id="543"/>
      <w:bookmarkEnd w:id="544"/>
    </w:p>
    <w:p>
      <w:pPr>
        <w:pStyle w:val="Style27"/>
        <w:keepNext/>
        <w:keepLines/>
        <w:widowControl w:val="0"/>
        <w:shd w:val="clear" w:color="auto" w:fill="auto"/>
        <w:tabs>
          <w:tab w:pos="483" w:val="left"/>
        </w:tabs>
        <w:bidi w:val="0"/>
        <w:spacing w:before="0" w:after="3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三</w:t>
      </w:r>
      <w:bookmarkEnd w:id="547"/>
      <w:r>
        <w:rPr>
          <w:color w:val="000000"/>
          <w:spacing w:val="0"/>
          <w:w w:val="100"/>
          <w:position w:val="0"/>
        </w:rPr>
        <w:t>、</w:t>
        <w:tab/>
        <w:t>股东和实际控制人情况</w:t>
      </w:r>
      <w:bookmarkEnd w:id="545"/>
      <w:bookmarkEnd w:id="546"/>
      <w:bookmarkEnd w:id="548"/>
    </w:p>
    <w:p>
      <w:pPr>
        <w:pStyle w:val="Style27"/>
        <w:keepNext/>
        <w:keepLines/>
        <w:widowControl w:val="0"/>
        <w:shd w:val="clear" w:color="auto" w:fill="auto"/>
        <w:bidi w:val="0"/>
        <w:spacing w:before="0" w:after="360" w:line="240" w:lineRule="auto"/>
        <w:ind w:left="0" w:right="0" w:firstLine="0"/>
        <w:jc w:val="left"/>
      </w:pPr>
      <w:bookmarkStart w:id="545" w:name="bookmark545"/>
      <w:bookmarkStart w:id="546" w:name="bookmark546"/>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、公司股东数量及持股情况</w:t>
      </w:r>
      <w:bookmarkEnd w:id="545"/>
      <w:bookmarkEnd w:id="546"/>
      <w:bookmarkEnd w:id="550"/>
    </w:p>
    <w:p>
      <w:pPr>
        <w:pStyle w:val="Style30"/>
        <w:keepNext/>
        <w:keepLines/>
        <w:widowControl w:val="0"/>
        <w:shd w:val="clear" w:color="auto" w:fill="auto"/>
        <w:bidi w:val="0"/>
        <w:spacing w:before="0" w:after="60" w:line="240" w:lineRule="auto"/>
        <w:ind w:left="0" w:right="0" w:firstLine="0"/>
        <w:jc w:val="right"/>
      </w:pPr>
      <w:bookmarkStart w:id="551" w:name="bookmark551"/>
      <w:bookmarkStart w:id="552" w:name="bookmark552"/>
      <w:bookmarkStart w:id="553" w:name="bookmark553"/>
      <w:r>
        <w:rPr>
          <w:color w:val="000000"/>
          <w:spacing w:val="0"/>
          <w:w w:val="100"/>
          <w:position w:val="0"/>
        </w:rPr>
        <w:t>单位：股</w:t>
      </w:r>
      <w:bookmarkEnd w:id="551"/>
      <w:bookmarkEnd w:id="552"/>
      <w:bookmarkEnd w:id="553"/>
    </w:p>
    <w:tbl>
      <w:tblPr>
        <w:tblOverlap w:val="never"/>
        <w:jc w:val="center"/>
        <w:tblLayout w:type="fixed"/>
      </w:tblPr>
      <w:tblGrid>
        <w:gridCol w:w="1363"/>
        <w:gridCol w:w="1378"/>
        <w:gridCol w:w="859"/>
        <w:gridCol w:w="869"/>
        <w:gridCol w:w="797"/>
        <w:gridCol w:w="864"/>
        <w:gridCol w:w="850"/>
        <w:gridCol w:w="1358"/>
        <w:gridCol w:w="1378"/>
      </w:tblGrid>
      <w:tr>
        <w:trPr>
          <w:trHeight w:val="413"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gridSpan w:val="5"/>
            <w:tcBorders>
              <w:top w:val="single" w:sz="4"/>
              <w:left w:val="single" w:sz="4"/>
              <w:right w:val="single" w:sz="4"/>
            </w:tcBorders>
            <w:shd w:val="clear" w:color="auto" w:fill="FF339A"/>
            <w:vAlign w:val="center"/>
          </w:tcPr>
          <w:p>
            <w:pPr>
              <w:pStyle w:val="Style2"/>
              <w:keepNext w:val="0"/>
              <w:keepLines w:val="0"/>
              <w:widowControl w:val="0"/>
              <w:shd w:val="clear" w:color="auto" w:fill="auto"/>
              <w:tabs>
                <w:tab w:pos="4205" w:val="left"/>
              </w:tabs>
              <w:bidi w:val="0"/>
              <w:spacing w:before="0" w:after="0" w:line="240" w:lineRule="auto"/>
              <w:ind w:left="0" w:right="0" w:firstLine="0"/>
              <w:jc w:val="lef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6,953</w:t>
            </w:r>
          </w:p>
        </w:tc>
      </w:tr>
      <w:tr>
        <w:trPr>
          <w:trHeight w:val="398" w:hRule="exact"/>
        </w:trPr>
        <w:tc>
          <w:tcPr>
            <w:gridSpan w:val="9"/>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持股比例</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 持股数量</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增减变动 情况</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10" w:hRule="exact"/>
        </w:trPr>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北京嘉俪九鼎投 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林美美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上海智丰投资管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路振勤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喻慧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北京唐古拉投资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9"/>
          <w:footerReference w:type="default" r:id="rId160"/>
          <w:headerReference w:type="even" r:id="rId161"/>
          <w:footerReference w:type="even" r:id="rId162"/>
          <w:footnotePr>
            <w:pos w:val="pageBottom"/>
            <w:numFmt w:val="decimal"/>
            <w:numRestart w:val="continuous"/>
          </w:footnotePr>
          <w:type w:val="continuous"/>
          <w:pgSz w:w="11900" w:h="16840"/>
          <w:pgMar w:top="1470" w:right="1095" w:bottom="1528" w:left="1090" w:header="0" w:footer="3" w:gutter="0"/>
          <w:cols w:space="720"/>
          <w:noEndnote/>
          <w:rtlGutter w:val="0"/>
          <w:docGrid w:linePitch="360"/>
        </w:sectPr>
      </w:pPr>
    </w:p>
    <w:tbl>
      <w:tblPr>
        <w:tblOverlap w:val="never"/>
        <w:jc w:val="center"/>
        <w:tblLayout w:type="fixed"/>
      </w:tblPr>
      <w:tblGrid>
        <w:gridCol w:w="1363"/>
        <w:gridCol w:w="1378"/>
        <w:gridCol w:w="859"/>
        <w:gridCol w:w="869"/>
        <w:gridCol w:w="797"/>
        <w:gridCol w:w="864"/>
        <w:gridCol w:w="850"/>
        <w:gridCol w:w="135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通光集团有限公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上述股东之间不存在关联关系，也不属于《上市公司收购管理办法》规定的一致行动人。</w:t>
            </w:r>
          </w:p>
        </w:tc>
      </w:tr>
      <w:tr>
        <w:trPr>
          <w:trHeight w:val="394" w:hRule="exact"/>
        </w:trPr>
        <w:tc>
          <w:tcPr>
            <w:gridSpan w:val="9"/>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89" w:hRule="exact"/>
        </w:trPr>
        <w:tc>
          <w:tcPr>
            <w:gridSpan w:val="2"/>
            <w:vMerge/>
            <w:tcBorders>
              <w:left w:val="single" w:sz="4"/>
            </w:tcBorders>
            <w:shd w:val="clear" w:color="auto" w:fill="FF339A"/>
            <w:vAlign w:val="center"/>
          </w:tcPr>
          <w:p>
            <w:pPr/>
          </w:p>
        </w:tc>
        <w:tc>
          <w:tcPr>
            <w:gridSpan w:val="5"/>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gridSpan w:val="5"/>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名股东之间关联关系或一致 行动的说明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30"/>
        <w:keepNext/>
        <w:keepLines/>
        <w:widowControl w:val="0"/>
        <w:shd w:val="clear" w:color="auto" w:fill="auto"/>
        <w:bidi w:val="0"/>
        <w:spacing w:before="0" w:after="360" w:line="350" w:lineRule="exact"/>
        <w:ind w:left="0" w:right="0" w:firstLine="0"/>
        <w:jc w:val="left"/>
      </w:pPr>
      <w:bookmarkStart w:id="554" w:name="bookmark554"/>
      <w:bookmarkStart w:id="555" w:name="bookmark555"/>
      <w:bookmarkStart w:id="556" w:name="bookmark556"/>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554"/>
      <w:bookmarkEnd w:id="555"/>
      <w:bookmarkEnd w:id="556"/>
    </w:p>
    <w:p>
      <w:pPr>
        <w:pStyle w:val="Style27"/>
        <w:keepNext/>
        <w:keepLines/>
        <w:widowControl w:val="0"/>
        <w:shd w:val="clear" w:color="auto" w:fill="auto"/>
        <w:bidi w:val="0"/>
        <w:spacing w:before="0" w:after="140" w:line="36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、公司控股股东情况</w:t>
      </w:r>
      <w:bookmarkEnd w:id="557"/>
      <w:bookmarkEnd w:id="558"/>
      <w:bookmarkEnd w:id="560"/>
    </w:p>
    <w:p>
      <w:pPr>
        <w:pStyle w:val="Style30"/>
        <w:keepNext/>
        <w:keepLines/>
        <w:widowControl w:val="0"/>
        <w:shd w:val="clear" w:color="auto" w:fill="auto"/>
        <w:bidi w:val="0"/>
        <w:spacing w:before="0" w:after="80" w:line="350" w:lineRule="exact"/>
        <w:ind w:left="0" w:right="0" w:firstLine="0"/>
        <w:jc w:val="left"/>
      </w:pPr>
      <w:bookmarkStart w:id="561" w:name="bookmark561"/>
      <w:bookmarkStart w:id="562" w:name="bookmark562"/>
      <w:bookmarkStart w:id="563" w:name="bookmark563"/>
      <w:r>
        <w:rPr>
          <w:color w:val="000000"/>
          <w:spacing w:val="0"/>
          <w:w w:val="100"/>
          <w:position w:val="0"/>
        </w:rPr>
        <w:t>自然人</w:t>
      </w:r>
      <w:bookmarkEnd w:id="561"/>
      <w:bookmarkEnd w:id="562"/>
      <w:bookmarkEnd w:id="563"/>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月至今任公司董事长、总经理</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564" w:name="bookmark564"/>
      <w:bookmarkStart w:id="565" w:name="bookmark565"/>
      <w:bookmarkStart w:id="566" w:name="bookmark566"/>
      <w:r>
        <w:rPr>
          <w:color w:val="000000"/>
          <w:spacing w:val="0"/>
          <w:w w:val="100"/>
          <w:position w:val="0"/>
        </w:rPr>
        <w:t>控股股东报告期内变更</w:t>
      </w:r>
      <w:bookmarkEnd w:id="564"/>
      <w:bookmarkEnd w:id="565"/>
      <w:bookmarkEnd w:id="566"/>
    </w:p>
    <w:p>
      <w:pPr>
        <w:pStyle w:val="Style30"/>
        <w:keepNext/>
        <w:keepLines/>
        <w:widowControl w:val="0"/>
        <w:shd w:val="clear" w:color="auto" w:fill="auto"/>
        <w:bidi w:val="0"/>
        <w:spacing w:before="0" w:after="360" w:line="240" w:lineRule="auto"/>
        <w:ind w:left="0" w:right="0" w:firstLine="0"/>
        <w:jc w:val="left"/>
      </w:pPr>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67"/>
      <w:bookmarkEnd w:id="568"/>
      <w:bookmarkEnd w:id="569"/>
    </w:p>
    <w:p>
      <w:pPr>
        <w:pStyle w:val="Style27"/>
        <w:keepNext/>
        <w:keepLines/>
        <w:widowControl w:val="0"/>
        <w:shd w:val="clear" w:color="auto" w:fill="auto"/>
        <w:bidi w:val="0"/>
        <w:spacing w:before="0" w:after="36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、公司实际控制人情况</w:t>
      </w:r>
      <w:bookmarkEnd w:id="570"/>
      <w:bookmarkEnd w:id="571"/>
      <w:bookmarkEnd w:id="573"/>
    </w:p>
    <w:p>
      <w:pPr>
        <w:pStyle w:val="Style30"/>
        <w:keepNext/>
        <w:keepLines/>
        <w:widowControl w:val="0"/>
        <w:shd w:val="clear" w:color="auto" w:fill="auto"/>
        <w:bidi w:val="0"/>
        <w:spacing w:before="0" w:after="80" w:line="240" w:lineRule="auto"/>
        <w:ind w:left="0" w:right="0" w:firstLine="0"/>
        <w:jc w:val="left"/>
      </w:pPr>
      <w:bookmarkStart w:id="574" w:name="bookmark574"/>
      <w:bookmarkStart w:id="575" w:name="bookmark575"/>
      <w:bookmarkStart w:id="576" w:name="bookmark576"/>
      <w:r>
        <w:rPr>
          <w:color w:val="000000"/>
          <w:spacing w:val="0"/>
          <w:w w:val="100"/>
          <w:position w:val="0"/>
        </w:rPr>
        <w:t>自然人</w:t>
      </w:r>
      <w:bookmarkEnd w:id="574"/>
      <w:bookmarkEnd w:id="575"/>
      <w:bookmarkEnd w:id="576"/>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月至今任公司董事长、总经理</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577" w:name="bookmark577"/>
      <w:bookmarkStart w:id="578" w:name="bookmark578"/>
      <w:bookmarkStart w:id="579" w:name="bookmark579"/>
      <w:r>
        <w:rPr>
          <w:color w:val="000000"/>
          <w:spacing w:val="0"/>
          <w:w w:val="100"/>
          <w:position w:val="0"/>
        </w:rPr>
        <w:t>实际控制人报告期内变更</w:t>
      </w:r>
      <w:bookmarkEnd w:id="577"/>
      <w:bookmarkEnd w:id="578"/>
      <w:bookmarkEnd w:id="579"/>
    </w:p>
    <w:p>
      <w:pPr>
        <w:pStyle w:val="Style30"/>
        <w:keepNext/>
        <w:keepLines/>
        <w:widowControl w:val="0"/>
        <w:shd w:val="clear" w:color="auto" w:fill="auto"/>
        <w:bidi w:val="0"/>
        <w:spacing w:before="0" w:after="80" w:line="240" w:lineRule="auto"/>
        <w:ind w:left="0" w:right="0" w:firstLine="0"/>
        <w:jc w:val="left"/>
      </w:pPr>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80"/>
      <w:bookmarkEnd w:id="581"/>
      <w:bookmarkEnd w:id="582"/>
    </w:p>
    <w:p>
      <w:pPr>
        <w:pStyle w:val="Style30"/>
        <w:keepNext/>
        <w:keepLines/>
        <w:widowControl w:val="0"/>
        <w:shd w:val="clear" w:color="auto" w:fill="auto"/>
        <w:bidi w:val="0"/>
        <w:spacing w:before="0" w:after="900" w:line="240" w:lineRule="auto"/>
        <w:ind w:left="0" w:right="0" w:firstLine="0"/>
        <w:jc w:val="left"/>
      </w:pPr>
      <w:bookmarkStart w:id="583" w:name="bookmark583"/>
      <w:bookmarkStart w:id="584" w:name="bookmark584"/>
      <w:bookmarkStart w:id="585" w:name="bookmark585"/>
      <w:r>
        <w:rPr>
          <w:color w:val="000000"/>
          <w:spacing w:val="0"/>
          <w:w w:val="100"/>
          <w:position w:val="0"/>
        </w:rPr>
        <w:t>公司与实际控制人之间的产权及控制关系的方框图</w:t>
      </w:r>
      <w:bookmarkEnd w:id="583"/>
      <w:bookmarkEnd w:id="584"/>
      <w:bookmarkEnd w:id="585"/>
    </w:p>
    <w:p>
      <w:pPr>
        <w:widowControl w:val="0"/>
        <w:jc w:val="center"/>
        <w:rPr>
          <w:sz w:val="2"/>
          <w:szCs w:val="2"/>
        </w:r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441" w:right="1095" w:bottom="1" w:left="1090" w:header="0" w:footer="3" w:gutter="0"/>
          <w:cols w:space="720"/>
          <w:noEndnote/>
          <w:rtlGutter w:val="0"/>
          <w:docGrid w:linePitch="360"/>
        </w:sectPr>
      </w:pPr>
      <w:r>
        <w:drawing>
          <wp:inline>
            <wp:extent cx="1718945" cy="981710"/>
            <wp:docPr id="333" name="Picutre 333"/>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67"/>
                    <a:stretch/>
                  </pic:blipFill>
                  <pic:spPr>
                    <a:xfrm>
                      <a:ext cx="1718945" cy="981710"/>
                    </a:xfrm>
                    <a:prstGeom prst="rect"/>
                  </pic:spPr>
                </pic:pic>
              </a:graphicData>
            </a:graphic>
          </wp:inline>
        </w:drawing>
      </w:r>
    </w:p>
    <w:p>
      <w:pPr>
        <w:widowControl w:val="0"/>
        <w:spacing w:before="99" w:after="99" w:line="240" w:lineRule="exact"/>
        <w:rPr>
          <w:sz w:val="19"/>
          <w:szCs w:val="19"/>
        </w:rPr>
      </w:pPr>
    </w:p>
    <w:p>
      <w:pPr>
        <w:widowControl w:val="0"/>
        <w:spacing w:line="1" w:lineRule="exact"/>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152" w:right="1142" w:bottom="1162" w:left="1104" w:header="0" w:footer="3" w:gutter="0"/>
          <w:cols w:space="720"/>
          <w:noEndnote/>
          <w:rtlGutter w:val="0"/>
          <w:docGrid w:linePitch="360"/>
        </w:sectPr>
      </w:pPr>
    </w:p>
    <w:p>
      <w:pPr>
        <w:pStyle w:val="Style17"/>
        <w:keepNext w:val="0"/>
        <w:keepLines w:val="0"/>
        <w:framePr w:w="4661" w:h="744" w:wrap="none" w:vAnchor="text" w:hAnchor="page" w:x="1115" w:y="2761"/>
        <w:widowControl w:val="0"/>
        <w:shd w:val="clear" w:color="auto" w:fill="auto"/>
        <w:bidi w:val="0"/>
        <w:spacing w:before="0" w:after="0" w:line="355" w:lineRule="exact"/>
        <w:ind w:left="0" w:right="0" w:firstLine="0"/>
        <w:jc w:val="left"/>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0"/>
        <w:keepNext/>
        <w:keepLines/>
        <w:framePr w:w="3365" w:h="883" w:wrap="none" w:vAnchor="text" w:hAnchor="page" w:x="1105" w:y="3812"/>
        <w:widowControl w:val="0"/>
        <w:shd w:val="clear" w:color="auto" w:fill="auto"/>
        <w:bidi w:val="0"/>
        <w:spacing w:before="0" w:after="380" w:line="240" w:lineRule="auto"/>
        <w:ind w:left="0" w:right="0" w:firstLine="0"/>
        <w:jc w:val="left"/>
      </w:pPr>
      <w:bookmarkStart w:id="586" w:name="bookmark586"/>
      <w:bookmarkStart w:id="587" w:name="bookmark587"/>
      <w:bookmarkStart w:id="588" w:name="bookmark588"/>
      <w:r>
        <w:rPr>
          <w:rFonts w:ascii="Times New Roman" w:eastAsia="Times New Roman" w:hAnsi="Times New Roman" w:cs="Times New Roman"/>
          <w:b/>
          <w:bCs/>
          <w:color w:val="000000"/>
          <w:spacing w:val="0"/>
          <w:w w:val="100"/>
          <w:position w:val="0"/>
        </w:rPr>
        <w:t>4</w:t>
      </w:r>
      <w:r>
        <w:rPr>
          <w:b/>
          <w:bCs/>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bookmarkEnd w:id="586"/>
      <w:bookmarkEnd w:id="587"/>
      <w:bookmarkEnd w:id="588"/>
    </w:p>
    <w:p>
      <w:pPr>
        <w:pStyle w:val="Style17"/>
        <w:keepNext w:val="0"/>
        <w:keepLines w:val="0"/>
        <w:framePr w:w="3365" w:h="883" w:wrap="none" w:vAnchor="text" w:hAnchor="page" w:x="1105" w:y="3812"/>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line="360" w:lineRule="exact"/>
      </w:pPr>
      <w:r>
        <w:drawing>
          <wp:anchor distT="0" distB="0" distL="0" distR="0" simplePos="0" relativeHeight="62914929" behindDoc="1" locked="0" layoutInCell="1" allowOverlap="1">
            <wp:simplePos x="0" y="0"/>
            <wp:positionH relativeFrom="page">
              <wp:posOffset>2249805</wp:posOffset>
            </wp:positionH>
            <wp:positionV relativeFrom="paragraph">
              <wp:posOffset>12700</wp:posOffset>
            </wp:positionV>
            <wp:extent cx="3066415" cy="1749425"/>
            <wp:wrapNone/>
            <wp:docPr id="344" name="Shape 344"/>
            <a:graphic xmlns:a="http://schemas.openxmlformats.org/drawingml/2006/main">
              <a:graphicData uri="http://schemas.openxmlformats.org/drawingml/2006/picture">
                <pic:pic xmlns:pic="http://schemas.openxmlformats.org/drawingml/2006/picture">
                  <pic:nvPicPr>
                    <pic:cNvPr id="345" name="Picture box 345"/>
                    <pic:cNvPicPr/>
                  </pic:nvPicPr>
                  <pic:blipFill>
                    <a:blip r:embed="rId173"/>
                    <a:stretch/>
                  </pic:blipFill>
                  <pic:spPr>
                    <a:xfrm>
                      <a:ext cx="3066415" cy="1749425"/>
                    </a:xfrm>
                    <a:prstGeom prst="rect"/>
                  </pic:spPr>
                </pic:pic>
              </a:graphicData>
            </a:graphic>
          </wp:anchor>
        </w:drawing>
      </w:r>
      <w:r>
        <w:drawing>
          <wp:anchor distT="0" distB="0" distL="0" distR="0" simplePos="0" relativeHeight="62914930" behindDoc="1" locked="0" layoutInCell="1" allowOverlap="1">
            <wp:simplePos x="0" y="0"/>
            <wp:positionH relativeFrom="page">
              <wp:posOffset>5849620</wp:posOffset>
            </wp:positionH>
            <wp:positionV relativeFrom="paragraph">
              <wp:posOffset>9387840</wp:posOffset>
            </wp:positionV>
            <wp:extent cx="402590" cy="146050"/>
            <wp:wrapNone/>
            <wp:docPr id="346" name="Shape 346"/>
            <a:graphic xmlns:a="http://schemas.openxmlformats.org/drawingml/2006/main">
              <a:graphicData uri="http://schemas.openxmlformats.org/drawingml/2006/picture">
                <pic:pic xmlns:pic="http://schemas.openxmlformats.org/drawingml/2006/picture">
                  <pic:nvPicPr>
                    <pic:cNvPr id="347" name="Picture box 347"/>
                    <pic:cNvPicPr/>
                  </pic:nvPicPr>
                  <pic:blipFill>
                    <a:blip r:embed="rId175"/>
                    <a:stretch/>
                  </pic:blipFill>
                  <pic:spPr>
                    <a:xfrm>
                      <a:ext cx="402590" cy="146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notePr>
            <w:pos w:val="pageBottom"/>
            <w:numFmt w:val="decimal"/>
            <w:numRestart w:val="continuous"/>
          </w:footnotePr>
          <w:type w:val="continuous"/>
          <w:pgSz w:w="11900" w:h="16840"/>
          <w:pgMar w:top="1152" w:right="1142" w:bottom="1162" w:left="1104" w:header="0" w:footer="3" w:gutter="0"/>
          <w:cols w:space="720"/>
          <w:noEndnote/>
          <w:rtlGutter w:val="0"/>
          <w:docGrid w:linePitch="360"/>
        </w:sectPr>
      </w:pPr>
    </w:p>
    <w:p>
      <w:pPr>
        <w:pStyle w:val="Style15"/>
        <w:keepNext/>
        <w:keepLines/>
        <w:widowControl w:val="0"/>
        <w:shd w:val="clear" w:color="auto" w:fill="auto"/>
        <w:bidi w:val="0"/>
        <w:spacing w:before="600" w:after="560" w:line="240" w:lineRule="auto"/>
        <w:ind w:left="0" w:right="0" w:firstLine="0"/>
        <w:jc w:val="center"/>
      </w:pPr>
      <w:bookmarkStart w:id="589" w:name="bookmark589"/>
      <w:bookmarkStart w:id="590" w:name="bookmark590"/>
      <w:bookmarkStart w:id="591" w:name="bookmark591"/>
      <w:r>
        <w:rPr>
          <w:color w:val="000000"/>
          <w:spacing w:val="0"/>
          <w:w w:val="100"/>
          <w:position w:val="0"/>
        </w:rPr>
        <w:t>第七节董事、监事、高级管理人员和员工情况</w:t>
      </w:r>
      <w:bookmarkEnd w:id="589"/>
      <w:bookmarkEnd w:id="590"/>
      <w:bookmarkEnd w:id="591"/>
    </w:p>
    <w:p>
      <w:pPr>
        <w:pStyle w:val="Style27"/>
        <w:keepNext/>
        <w:keepLines/>
        <w:widowControl w:val="0"/>
        <w:shd w:val="clear" w:color="auto" w:fill="auto"/>
        <w:bidi w:val="0"/>
        <w:spacing w:before="0" w:after="320" w:line="240" w:lineRule="auto"/>
        <w:ind w:left="0" w:right="0" w:firstLine="220"/>
        <w:jc w:val="left"/>
      </w:pPr>
      <w:bookmarkStart w:id="592" w:name="bookmark592"/>
      <w:bookmarkStart w:id="593" w:name="bookmark593"/>
      <w:bookmarkStart w:id="594" w:name="bookmark594"/>
      <w:r>
        <w:rPr>
          <w:color w:val="000000"/>
          <w:spacing w:val="0"/>
          <w:w w:val="100"/>
          <w:position w:val="0"/>
        </w:rPr>
        <w:t>、董事、监事和高级管理人员持股变动</w:t>
      </w:r>
      <w:bookmarkEnd w:id="592"/>
      <w:bookmarkEnd w:id="593"/>
      <w:bookmarkEnd w:id="594"/>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22"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期初持股 数（股）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期末持股 数（股）</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董事长、总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25,180,925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董事、副总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3,767,105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董事、财务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2,067,565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王世定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杨宏浩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赵天庆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353,430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353,430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玉竹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董事会秘 书、副总经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3,399,079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路振勤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827,026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220,320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36,642,476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36,642,476</w:t>
            </w:r>
          </w:p>
        </w:tc>
      </w:tr>
    </w:tbl>
    <w:p>
      <w:pPr>
        <w:widowControl w:val="0"/>
        <w:spacing w:after="139" w:line="1" w:lineRule="exact"/>
      </w:pPr>
    </w:p>
    <w:p>
      <w:pPr>
        <w:pStyle w:val="Style27"/>
        <w:keepNext/>
        <w:keepLines/>
        <w:widowControl w:val="0"/>
        <w:shd w:val="clear" w:color="auto" w:fill="auto"/>
        <w:bidi w:val="0"/>
        <w:spacing w:before="0" w:after="140" w:line="473"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二</w:t>
      </w:r>
      <w:bookmarkEnd w:id="597"/>
      <w:r>
        <w:rPr>
          <w:color w:val="000000"/>
          <w:spacing w:val="0"/>
          <w:w w:val="100"/>
          <w:position w:val="0"/>
        </w:rPr>
        <w:t>、任职情况</w:t>
      </w:r>
      <w:bookmarkEnd w:id="595"/>
      <w:bookmarkEnd w:id="596"/>
      <w:bookmarkEnd w:id="598"/>
    </w:p>
    <w:p>
      <w:pPr>
        <w:pStyle w:val="Style17"/>
        <w:keepNext w:val="0"/>
        <w:keepLines w:val="0"/>
        <w:widowControl w:val="0"/>
        <w:shd w:val="clear" w:color="auto" w:fill="auto"/>
        <w:bidi w:val="0"/>
        <w:spacing w:before="0" w:after="320" w:line="473" w:lineRule="exact"/>
        <w:ind w:left="0" w:right="0" w:firstLine="44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17"/>
        <w:keepNext w:val="0"/>
        <w:keepLines w:val="0"/>
        <w:widowControl w:val="0"/>
        <w:shd w:val="clear" w:color="auto" w:fill="auto"/>
        <w:tabs>
          <w:tab w:pos="888" w:val="left"/>
        </w:tabs>
        <w:bidi w:val="0"/>
        <w:spacing w:before="0" w:after="0" w:line="494" w:lineRule="auto"/>
        <w:ind w:left="0" w:right="0" w:firstLine="440"/>
        <w:jc w:val="left"/>
      </w:pPr>
      <w:bookmarkStart w:id="599" w:name="bookmark599"/>
      <w:r>
        <w:rPr>
          <w:rFonts w:ascii="Times New Roman" w:eastAsia="Times New Roman" w:hAnsi="Times New Roman" w:cs="Times New Roman"/>
          <w:color w:val="000000"/>
          <w:spacing w:val="0"/>
          <w:w w:val="100"/>
          <w:position w:val="0"/>
        </w:rPr>
        <w:t>1</w:t>
      </w:r>
      <w:bookmarkEnd w:id="599"/>
      <w:r>
        <w:rPr>
          <w:color w:val="000000"/>
          <w:spacing w:val="0"/>
          <w:w w:val="100"/>
          <w:position w:val="0"/>
        </w:rPr>
        <w:t>、</w:t>
        <w:tab/>
        <w:t>董事</w:t>
      </w:r>
    </w:p>
    <w:p>
      <w:pPr>
        <w:pStyle w:val="Style17"/>
        <w:keepNext w:val="0"/>
        <w:keepLines w:val="0"/>
        <w:widowControl w:val="0"/>
        <w:shd w:val="clear" w:color="auto" w:fill="auto"/>
        <w:tabs>
          <w:tab w:pos="1005" w:val="left"/>
        </w:tabs>
        <w:bidi w:val="0"/>
        <w:spacing w:before="0" w:line="470" w:lineRule="exact"/>
        <w:ind w:left="0" w:right="0" w:firstLine="440"/>
        <w:jc w:val="both"/>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rPr>
        <w:t>1</w:t>
      </w:r>
      <w:r>
        <w:rPr>
          <w:color w:val="000000"/>
          <w:spacing w:val="0"/>
          <w:w w:val="100"/>
          <w:position w:val="0"/>
        </w:rPr>
        <w:t>）</w:t>
        <w:tab/>
        <w:t>董事长、总经理冯滨：</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 信有限董事长、总经理，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月至今任公司董事长、总经理。</w:t>
      </w:r>
    </w:p>
    <w:p>
      <w:pPr>
        <w:pStyle w:val="Style17"/>
        <w:keepNext w:val="0"/>
        <w:keepLines w:val="0"/>
        <w:widowControl w:val="0"/>
        <w:shd w:val="clear" w:color="auto" w:fill="auto"/>
        <w:bidi w:val="0"/>
        <w:spacing w:before="0" w:line="475" w:lineRule="exact"/>
        <w:ind w:left="0" w:right="0" w:firstLine="44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rPr>
        <w:t>2</w:t>
      </w:r>
      <w:r>
        <w:rPr>
          <w:color w:val="000000"/>
          <w:spacing w:val="0"/>
          <w:w w:val="100"/>
          <w:position w:val="0"/>
        </w:rPr>
        <w:t>） 董事、副总经理林岩：</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月任众信有限副总经理，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 众信有限董事、副总经理，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月至今任公司董事、副总经理。</w:t>
      </w:r>
    </w:p>
    <w:p>
      <w:pPr>
        <w:pStyle w:val="Style17"/>
        <w:keepNext w:val="0"/>
        <w:keepLines w:val="0"/>
        <w:widowControl w:val="0"/>
        <w:shd w:val="clear" w:color="auto" w:fill="auto"/>
        <w:tabs>
          <w:tab w:pos="1009" w:val="left"/>
        </w:tabs>
        <w:bidi w:val="0"/>
        <w:spacing w:before="0" w:line="470" w:lineRule="exact"/>
        <w:ind w:left="0" w:right="0" w:firstLine="440"/>
        <w:jc w:val="both"/>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rPr>
        <w:t>3</w:t>
      </w:r>
      <w:r>
        <w:rPr>
          <w:color w:val="000000"/>
          <w:spacing w:val="0"/>
          <w:w w:val="100"/>
          <w:position w:val="0"/>
        </w:rPr>
        <w:t>）</w:t>
        <w:tab/>
        <w:t>董事、财务总监何静：</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月任众信有限财务总监，</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 众信有限董事、财务总监，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月至今任公司董事、财务总监。</w:t>
      </w:r>
    </w:p>
    <w:p>
      <w:pPr>
        <w:pStyle w:val="Style17"/>
        <w:keepNext w:val="0"/>
        <w:keepLines w:val="0"/>
        <w:widowControl w:val="0"/>
        <w:shd w:val="clear" w:color="auto" w:fill="auto"/>
        <w:bidi w:val="0"/>
        <w:spacing w:before="0" w:line="473" w:lineRule="exact"/>
        <w:ind w:left="0" w:right="0" w:firstLine="44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4</w:t>
      </w:r>
      <w:r>
        <w:rPr>
          <w:color w:val="000000"/>
          <w:spacing w:val="0"/>
          <w:w w:val="100"/>
          <w:position w:val="0"/>
        </w:rPr>
        <w:t>） 董事韩丽：</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月任众信有限部门经理，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月任公司部门经 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月至今任公司上海分社总经理，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月起任上海众信国际旅行 社有限公司执行董事、总经理。</w:t>
      </w:r>
    </w:p>
    <w:p>
      <w:pPr>
        <w:pStyle w:val="Style17"/>
        <w:keepNext w:val="0"/>
        <w:keepLines w:val="0"/>
        <w:widowControl w:val="0"/>
        <w:shd w:val="clear" w:color="auto" w:fill="auto"/>
        <w:bidi w:val="0"/>
        <w:spacing w:before="0" w:line="472" w:lineRule="exact"/>
        <w:ind w:left="0" w:right="0" w:firstLine="44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5</w:t>
      </w:r>
      <w:r>
        <w:rPr>
          <w:color w:val="000000"/>
          <w:spacing w:val="0"/>
          <w:w w:val="100"/>
          <w:position w:val="0"/>
        </w:rPr>
        <w:t>） 董事白斌：</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月任北京市京大律师事务所合伙人助理，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月至今任昆 吾九鼎投资管理有限公司投资总监，兼任天津市北方创业园林股份有限公司董事、四川达威科技股份有限 公司董事、石家庄科林电气股份有限公司董事、新疆圣雄能源开发股份有限公司董事、北京新联铁科技股 份有限公司董事、上海新华联制药有限公司董事。</w:t>
      </w:r>
    </w:p>
    <w:p>
      <w:pPr>
        <w:pStyle w:val="Style17"/>
        <w:keepNext w:val="0"/>
        <w:keepLines w:val="0"/>
        <w:widowControl w:val="0"/>
        <w:shd w:val="clear" w:color="auto" w:fill="auto"/>
        <w:tabs>
          <w:tab w:pos="1005" w:val="left"/>
        </w:tabs>
        <w:bidi w:val="0"/>
        <w:spacing w:before="0" w:line="473" w:lineRule="exact"/>
        <w:ind w:left="0" w:right="0" w:firstLine="44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6</w:t>
      </w:r>
      <w:r>
        <w:rPr>
          <w:color w:val="000000"/>
          <w:spacing w:val="0"/>
          <w:w w:val="100"/>
          <w:position w:val="0"/>
        </w:rPr>
        <w:t>）</w:t>
        <w:tab/>
        <w:t>独立董事王世定：</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月至今先后在财政部财政科研所任教师、研究室副主任、主任、副研 究员、副所长、研究员、博士生导师等职务，银河证券股份有限公司独立董事、广州恒运企业集团股份有 限公司独立董事，朗姿股份有限公司独立董事、华泰证券股份有限公司独立董事。</w:t>
      </w:r>
    </w:p>
    <w:p>
      <w:pPr>
        <w:pStyle w:val="Style17"/>
        <w:keepNext w:val="0"/>
        <w:keepLines w:val="0"/>
        <w:widowControl w:val="0"/>
        <w:shd w:val="clear" w:color="auto" w:fill="auto"/>
        <w:tabs>
          <w:tab w:pos="917" w:val="left"/>
        </w:tabs>
        <w:bidi w:val="0"/>
        <w:spacing w:before="0" w:line="473" w:lineRule="exact"/>
        <w:ind w:left="0" w:right="0" w:firstLine="44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7</w:t>
      </w:r>
      <w:r>
        <w:rPr>
          <w:color w:val="000000"/>
          <w:spacing w:val="0"/>
          <w:w w:val="100"/>
          <w:position w:val="0"/>
        </w:rPr>
        <w:t>）</w:t>
        <w:tab/>
        <w:t>独立董事杨宏浩：</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月至今，任中国旅游研究院副研究员。</w:t>
      </w:r>
    </w:p>
    <w:p>
      <w:pPr>
        <w:pStyle w:val="Style17"/>
        <w:keepNext w:val="0"/>
        <w:keepLines w:val="0"/>
        <w:widowControl w:val="0"/>
        <w:shd w:val="clear" w:color="auto" w:fill="auto"/>
        <w:bidi w:val="0"/>
        <w:spacing w:before="0" w:after="380" w:line="475" w:lineRule="exact"/>
        <w:ind w:left="0" w:right="0" w:firstLine="44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rPr>
        <w:t>8</w:t>
      </w:r>
      <w:r>
        <w:rPr>
          <w:color w:val="000000"/>
          <w:spacing w:val="0"/>
          <w:w w:val="100"/>
          <w:position w:val="0"/>
        </w:rPr>
        <w:t>） 独立董事赵天庆：</w:t>
      </w:r>
      <w:r>
        <w:rPr>
          <w:rFonts w:ascii="Times New Roman" w:eastAsia="Times New Roman" w:hAnsi="Times New Roman" w:cs="Times New Roman"/>
          <w:color w:val="000000"/>
          <w:spacing w:val="0"/>
          <w:w w:val="100"/>
          <w:position w:val="0"/>
        </w:rPr>
        <w:t>2005</w:t>
      </w:r>
      <w:r>
        <w:rPr>
          <w:color w:val="000000"/>
          <w:spacing w:val="0"/>
          <w:w w:val="100"/>
          <w:position w:val="0"/>
        </w:rPr>
        <w:t>至今任北京赵天庆律师事务所主任，兼任民革社会法制委员会主任、北 京市海淀区律师协会副会长、北京市律师协会规章制度委员会副主任、全国律师协会金融证券专业委员会 委员以及北京市海淀区工商业联合会第九届执行委员会委员。</w:t>
      </w:r>
    </w:p>
    <w:p>
      <w:pPr>
        <w:pStyle w:val="Style17"/>
        <w:keepNext w:val="0"/>
        <w:keepLines w:val="0"/>
        <w:widowControl w:val="0"/>
        <w:shd w:val="clear" w:color="auto" w:fill="auto"/>
        <w:tabs>
          <w:tab w:pos="888" w:val="left"/>
        </w:tabs>
        <w:bidi w:val="0"/>
        <w:spacing w:before="0" w:line="494" w:lineRule="auto"/>
        <w:ind w:left="0" w:right="0" w:firstLine="440"/>
        <w:jc w:val="left"/>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11900" w:h="16840"/>
          <w:pgMar w:top="1319" w:right="1117" w:bottom="1405" w:left="1096" w:header="0" w:footer="3" w:gutter="0"/>
          <w:cols w:space="720"/>
          <w:noEndnote/>
          <w:titlePg/>
          <w:rtlGutter w:val="0"/>
          <w:docGrid w:linePitch="360"/>
        </w:sectPr>
      </w:pPr>
      <w:bookmarkStart w:id="608" w:name="bookmark608"/>
      <w:r>
        <w:rPr>
          <w:rFonts w:ascii="Times New Roman" w:eastAsia="Times New Roman" w:hAnsi="Times New Roman" w:cs="Times New Roman"/>
          <w:color w:val="000000"/>
          <w:spacing w:val="0"/>
          <w:w w:val="100"/>
          <w:position w:val="0"/>
        </w:rPr>
        <w:t>2</w:t>
      </w:r>
      <w:bookmarkEnd w:id="608"/>
      <w:r>
        <w:rPr>
          <w:color w:val="000000"/>
          <w:spacing w:val="0"/>
          <w:w w:val="100"/>
          <w:position w:val="0"/>
        </w:rPr>
        <w:t>、</w:t>
        <w:tab/>
        <w:t>监事</w:t>
      </w:r>
    </w:p>
    <w:p>
      <w:pPr>
        <w:pStyle w:val="Style17"/>
        <w:keepNext w:val="0"/>
        <w:keepLines w:val="0"/>
        <w:widowControl w:val="0"/>
        <w:shd w:val="clear" w:color="auto" w:fill="auto"/>
        <w:bidi w:val="0"/>
        <w:spacing w:before="0" w:line="466" w:lineRule="exact"/>
        <w:ind w:left="0" w:right="0" w:firstLine="500"/>
        <w:jc w:val="both"/>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1</w:t>
      </w:r>
      <w:r>
        <w:rPr>
          <w:color w:val="000000"/>
          <w:spacing w:val="0"/>
          <w:w w:val="100"/>
          <w:position w:val="0"/>
        </w:rPr>
        <w:t>） 监事会主席张磊：</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月任众信有限销售业务员、销售部经理、出境中心销售 总监，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月至今任公司出境旅游中心总监和公司监事会主席。</w:t>
      </w:r>
    </w:p>
    <w:p>
      <w:pPr>
        <w:pStyle w:val="Style17"/>
        <w:keepNext w:val="0"/>
        <w:keepLines w:val="0"/>
        <w:widowControl w:val="0"/>
        <w:shd w:val="clear" w:color="auto" w:fill="auto"/>
        <w:tabs>
          <w:tab w:pos="1074" w:val="left"/>
        </w:tabs>
        <w:bidi w:val="0"/>
        <w:spacing w:before="0" w:line="485" w:lineRule="exact"/>
        <w:ind w:left="0" w:right="0" w:firstLine="500"/>
        <w:jc w:val="both"/>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2</w:t>
      </w:r>
      <w:r>
        <w:rPr>
          <w:color w:val="000000"/>
          <w:spacing w:val="0"/>
          <w:w w:val="100"/>
          <w:position w:val="0"/>
        </w:rPr>
        <w:t>）</w:t>
        <w:tab/>
        <w:t>监事玉竹：</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月任众信有限出境旅游中心大洋洲部总监，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 公司出境旅游中心澳洲部总监及公司监事。</w:t>
      </w:r>
    </w:p>
    <w:p>
      <w:pPr>
        <w:pStyle w:val="Style17"/>
        <w:keepNext w:val="0"/>
        <w:keepLines w:val="0"/>
        <w:widowControl w:val="0"/>
        <w:shd w:val="clear" w:color="auto" w:fill="auto"/>
        <w:tabs>
          <w:tab w:pos="1083" w:val="left"/>
        </w:tabs>
        <w:bidi w:val="0"/>
        <w:spacing w:before="0" w:line="475" w:lineRule="exact"/>
        <w:ind w:left="0" w:right="0" w:firstLine="50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3</w:t>
      </w:r>
      <w:r>
        <w:rPr>
          <w:color w:val="000000"/>
          <w:spacing w:val="0"/>
          <w:w w:val="100"/>
          <w:position w:val="0"/>
        </w:rPr>
        <w:t>）</w:t>
        <w:tab/>
        <w:t>职工代表监事王岚：</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月任众信有限欧洲部经理，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月至今任公司出境 旅游中心欧洲部总监及公司职工代表监事。</w:t>
      </w:r>
    </w:p>
    <w:p>
      <w:pPr>
        <w:pStyle w:val="Style17"/>
        <w:keepNext w:val="0"/>
        <w:keepLines w:val="0"/>
        <w:widowControl w:val="0"/>
        <w:shd w:val="clear" w:color="auto" w:fill="auto"/>
        <w:bidi w:val="0"/>
        <w:spacing w:before="0" w:line="473" w:lineRule="exact"/>
        <w:ind w:left="0" w:right="0" w:firstLine="500"/>
        <w:jc w:val="left"/>
      </w:pPr>
      <w:bookmarkStart w:id="612" w:name="bookmark612"/>
      <w:r>
        <w:rPr>
          <w:rFonts w:ascii="Times New Roman" w:eastAsia="Times New Roman" w:hAnsi="Times New Roman" w:cs="Times New Roman"/>
          <w:color w:val="000000"/>
          <w:spacing w:val="0"/>
          <w:w w:val="100"/>
          <w:position w:val="0"/>
        </w:rPr>
        <w:t>3</w:t>
      </w:r>
      <w:bookmarkEnd w:id="612"/>
      <w:r>
        <w:rPr>
          <w:color w:val="000000"/>
          <w:spacing w:val="0"/>
          <w:w w:val="100"/>
          <w:position w:val="0"/>
        </w:rPr>
        <w:t>、高级管理人员</w:t>
      </w:r>
    </w:p>
    <w:p>
      <w:pPr>
        <w:pStyle w:val="Style17"/>
        <w:keepNext w:val="0"/>
        <w:keepLines w:val="0"/>
        <w:widowControl w:val="0"/>
        <w:shd w:val="clear" w:color="auto" w:fill="auto"/>
        <w:tabs>
          <w:tab w:pos="988" w:val="left"/>
        </w:tabs>
        <w:bidi w:val="0"/>
        <w:spacing w:before="0" w:line="473" w:lineRule="exact"/>
        <w:ind w:left="0" w:right="0" w:firstLine="500"/>
        <w:jc w:val="left"/>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1</w:t>
      </w:r>
      <w:r>
        <w:rPr>
          <w:color w:val="000000"/>
          <w:spacing w:val="0"/>
          <w:w w:val="100"/>
          <w:position w:val="0"/>
        </w:rPr>
        <w:t>）</w:t>
        <w:tab/>
        <w:t>总经理冯滨：详见董事部分。</w:t>
      </w:r>
    </w:p>
    <w:p>
      <w:pPr>
        <w:pStyle w:val="Style17"/>
        <w:keepNext w:val="0"/>
        <w:keepLines w:val="0"/>
        <w:widowControl w:val="0"/>
        <w:shd w:val="clear" w:color="auto" w:fill="auto"/>
        <w:tabs>
          <w:tab w:pos="988" w:val="left"/>
        </w:tabs>
        <w:bidi w:val="0"/>
        <w:spacing w:before="0" w:line="473" w:lineRule="exact"/>
        <w:ind w:left="0" w:right="0" w:firstLine="500"/>
        <w:jc w:val="left"/>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rPr>
        <w:t>2</w:t>
      </w:r>
      <w:r>
        <w:rPr>
          <w:color w:val="000000"/>
          <w:spacing w:val="0"/>
          <w:w w:val="100"/>
          <w:position w:val="0"/>
        </w:rPr>
        <w:t>）</w:t>
        <w:tab/>
        <w:t>副总经理林岩：详见董事部分。</w:t>
      </w:r>
    </w:p>
    <w:p>
      <w:pPr>
        <w:pStyle w:val="Style17"/>
        <w:keepNext w:val="0"/>
        <w:keepLines w:val="0"/>
        <w:widowControl w:val="0"/>
        <w:shd w:val="clear" w:color="auto" w:fill="auto"/>
        <w:tabs>
          <w:tab w:pos="1088" w:val="left"/>
        </w:tabs>
        <w:bidi w:val="0"/>
        <w:spacing w:before="0" w:line="473" w:lineRule="exact"/>
        <w:ind w:left="0" w:right="0" w:firstLine="50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rPr>
        <w:t>3</w:t>
      </w:r>
      <w:r>
        <w:rPr>
          <w:color w:val="000000"/>
          <w:spacing w:val="0"/>
          <w:w w:val="100"/>
          <w:position w:val="0"/>
        </w:rPr>
        <w:t>）</w:t>
        <w:tab/>
        <w:t>董事会秘书、副总经理曹建：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月任公司董事、董事会秘书、副总经理，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月至今任公司董事会秘书、副总经理，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月至今任众信（北京）商务旅行社有限公司执行董事，</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月至今任北京优拓航空服务有限公司执行董事，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月至今任北京优逸文公关策划有限公司执行董 事。</w:t>
      </w:r>
    </w:p>
    <w:p>
      <w:pPr>
        <w:pStyle w:val="Style17"/>
        <w:keepNext w:val="0"/>
        <w:keepLines w:val="0"/>
        <w:widowControl w:val="0"/>
        <w:shd w:val="clear" w:color="auto" w:fill="auto"/>
        <w:tabs>
          <w:tab w:pos="1088" w:val="left"/>
        </w:tabs>
        <w:bidi w:val="0"/>
        <w:spacing w:before="0" w:line="470" w:lineRule="exact"/>
        <w:ind w:left="0" w:right="0" w:firstLine="50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rPr>
        <w:t>4</w:t>
      </w:r>
      <w:r>
        <w:rPr>
          <w:color w:val="000000"/>
          <w:spacing w:val="0"/>
          <w:w w:val="100"/>
          <w:position w:val="0"/>
        </w:rPr>
        <w:t>）</w:t>
        <w:tab/>
        <w:t>副总经理路振勤：</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月任众信有限行政部总监，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 信有限监事，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月至今任公司副总经理。</w:t>
      </w:r>
    </w:p>
    <w:p>
      <w:pPr>
        <w:pStyle w:val="Style17"/>
        <w:keepNext w:val="0"/>
        <w:keepLines w:val="0"/>
        <w:widowControl w:val="0"/>
        <w:shd w:val="clear" w:color="auto" w:fill="auto"/>
        <w:bidi w:val="0"/>
        <w:spacing w:before="0" w:line="473" w:lineRule="exact"/>
        <w:ind w:left="0" w:right="0" w:firstLine="50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rPr>
        <w:t>5</w:t>
      </w:r>
      <w:r>
        <w:rPr>
          <w:color w:val="000000"/>
          <w:spacing w:val="0"/>
          <w:w w:val="100"/>
          <w:position w:val="0"/>
        </w:rPr>
        <w:t>） 副总经理赵锐：</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月任众信有限副总经理，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月至今任公司副总经理。</w:t>
      </w:r>
    </w:p>
    <w:p>
      <w:pPr>
        <w:pStyle w:val="Style17"/>
        <w:keepNext w:val="0"/>
        <w:keepLines w:val="0"/>
        <w:widowControl w:val="0"/>
        <w:shd w:val="clear" w:color="auto" w:fill="auto"/>
        <w:tabs>
          <w:tab w:pos="988" w:val="left"/>
        </w:tabs>
        <w:bidi w:val="0"/>
        <w:spacing w:before="0" w:after="540" w:line="473" w:lineRule="exact"/>
        <w:ind w:left="0" w:right="0" w:firstLine="50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rPr>
        <w:t>6</w:t>
      </w:r>
      <w:r>
        <w:rPr>
          <w:color w:val="000000"/>
          <w:spacing w:val="0"/>
          <w:w w:val="100"/>
          <w:position w:val="0"/>
        </w:rPr>
        <w:t>）</w:t>
        <w:tab/>
        <w:t>财务总监何静：详见董事部分。</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1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在其他单位任职情况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在其他单位是否领</w:t>
            </w:r>
          </w:p>
        </w:tc>
      </w:tr>
      <w:tr>
        <w:trPr>
          <w:trHeight w:val="259" w:hRule="exact"/>
        </w:trPr>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tcBorders>
              <w:left w:val="single" w:sz="4"/>
            </w:tcBorders>
            <w:shd w:val="clear" w:color="auto" w:fill="FF339A"/>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tcBorders>
              <w:left w:val="single" w:sz="4"/>
              <w:right w:val="single" w:sz="4"/>
            </w:tcBorders>
            <w:shd w:val="clear" w:color="auto" w:fill="FF339A"/>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取报酬津贴</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三河市华能裕技术服务有限公司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昆吾九鼎投资管理有限公司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天津北方创业园林股份有限公司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line="1" w:lineRule="exact"/>
      </w:pPr>
    </w:p>
    <w:tbl>
      <w:tblPr>
        <w:tblOverlap w:val="never"/>
        <w:jc w:val="center"/>
        <w:tblLayout w:type="fixed"/>
      </w:tblPr>
      <w:tblGrid>
        <w:gridCol w:w="1210"/>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四川达威科技股份有限公司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石家庄科林电气股份有限公司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新疆圣雄能源开发股份有限公司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北京新联铁科技股份有限公司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上海新华联制药有限公司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王世定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财政部财政科研所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研究员、博士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王世定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中国银河证券股份有限公司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王世定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广州恒运企业集团股份有限公司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王世定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朗姿股份有限公司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王世定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华泰证券股份有限公司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杨宏浩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中国旅游研究院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副研究员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赵天庆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北京赵天庆律师事务所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bl>
    <w:p>
      <w:pPr>
        <w:widowControl w:val="0"/>
        <w:spacing w:after="119" w:line="1" w:lineRule="exact"/>
      </w:pPr>
    </w:p>
    <w:p>
      <w:pPr>
        <w:pStyle w:val="Style27"/>
        <w:keepNext/>
        <w:keepLines/>
        <w:widowControl w:val="0"/>
        <w:shd w:val="clear" w:color="auto" w:fill="auto"/>
        <w:bidi w:val="0"/>
        <w:spacing w:before="0" w:after="120" w:line="468" w:lineRule="exact"/>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三</w:t>
      </w:r>
      <w:bookmarkEnd w:id="621"/>
      <w:r>
        <w:rPr>
          <w:color w:val="000000"/>
          <w:spacing w:val="0"/>
          <w:w w:val="100"/>
          <w:position w:val="0"/>
        </w:rPr>
        <w:t>、董事、监事、高级管理人员报酬情况</w:t>
      </w:r>
      <w:bookmarkEnd w:id="619"/>
      <w:bookmarkEnd w:id="620"/>
      <w:bookmarkEnd w:id="622"/>
    </w:p>
    <w:p>
      <w:pPr>
        <w:pStyle w:val="Style17"/>
        <w:keepNext w:val="0"/>
        <w:keepLines w:val="0"/>
        <w:widowControl w:val="0"/>
        <w:shd w:val="clear" w:color="auto" w:fill="auto"/>
        <w:bidi w:val="0"/>
        <w:spacing w:before="0" w:after="120" w:line="468" w:lineRule="exact"/>
        <w:ind w:left="0" w:right="0" w:firstLine="0"/>
        <w:jc w:val="left"/>
      </w:pPr>
      <w:r>
        <w:rPr>
          <w:color w:val="000000"/>
          <w:spacing w:val="0"/>
          <w:w w:val="100"/>
          <w:position w:val="0"/>
        </w:rPr>
        <w:t>董事、监事、高级管理人员报酬的决策程序、确定依据、实际支付情况</w:t>
      </w:r>
    </w:p>
    <w:p>
      <w:pPr>
        <w:pStyle w:val="Style27"/>
        <w:keepNext/>
        <w:keepLines/>
        <w:widowControl w:val="0"/>
        <w:numPr>
          <w:ilvl w:val="0"/>
          <w:numId w:val="13"/>
        </w:numPr>
        <w:shd w:val="clear" w:color="auto" w:fill="auto"/>
        <w:tabs>
          <w:tab w:pos="774" w:val="left"/>
        </w:tabs>
        <w:bidi w:val="0"/>
        <w:spacing w:before="0" w:after="120" w:line="468" w:lineRule="exact"/>
        <w:ind w:left="0" w:right="0" w:firstLine="440"/>
        <w:jc w:val="both"/>
      </w:pPr>
      <w:bookmarkStart w:id="623" w:name="bookmark623"/>
      <w:bookmarkStart w:id="624" w:name="bookmark624"/>
      <w:bookmarkStart w:id="625" w:name="bookmark625"/>
      <w:bookmarkStart w:id="626" w:name="bookmark626"/>
      <w:bookmarkEnd w:id="625"/>
      <w:r>
        <w:rPr>
          <w:color w:val="000000"/>
          <w:spacing w:val="0"/>
          <w:w w:val="100"/>
          <w:position w:val="0"/>
        </w:rPr>
        <w:t>董事、监事、高级管理人员报酬的决策程序</w:t>
      </w:r>
      <w:bookmarkEnd w:id="623"/>
      <w:bookmarkEnd w:id="624"/>
      <w:bookmarkEnd w:id="626"/>
    </w:p>
    <w:p>
      <w:pPr>
        <w:pStyle w:val="Style17"/>
        <w:keepNext w:val="0"/>
        <w:keepLines w:val="0"/>
        <w:widowControl w:val="0"/>
        <w:shd w:val="clear" w:color="auto" w:fill="auto"/>
        <w:bidi w:val="0"/>
        <w:spacing w:before="0" w:after="120" w:line="470" w:lineRule="exact"/>
        <w:ind w:left="0" w:right="0" w:firstLine="480"/>
        <w:jc w:val="both"/>
      </w:pPr>
      <w:r>
        <w:rPr>
          <w:color w:val="000000"/>
          <w:spacing w:val="0"/>
          <w:w w:val="100"/>
          <w:position w:val="0"/>
        </w:rPr>
        <w:t>董事、监事薪酬由股东大会确定薪酬政策，由公司根据薪酬政策实施，每位董事、监事的年薪经年度 股东大会确认。高级管理人员薪酬由董事会确定薪酬政策并监督执行，每位高级管理人员的年薪经年度董 事会确认。</w:t>
      </w:r>
    </w:p>
    <w:p>
      <w:pPr>
        <w:pStyle w:val="Style27"/>
        <w:keepNext/>
        <w:keepLines/>
        <w:widowControl w:val="0"/>
        <w:numPr>
          <w:ilvl w:val="0"/>
          <w:numId w:val="13"/>
        </w:numPr>
        <w:shd w:val="clear" w:color="auto" w:fill="auto"/>
        <w:tabs>
          <w:tab w:pos="824" w:val="left"/>
        </w:tabs>
        <w:bidi w:val="0"/>
        <w:spacing w:before="0" w:after="120" w:line="468" w:lineRule="exact"/>
        <w:ind w:left="0" w:right="0" w:firstLine="480"/>
        <w:jc w:val="both"/>
      </w:pPr>
      <w:bookmarkStart w:id="627" w:name="bookmark627"/>
      <w:bookmarkStart w:id="628" w:name="bookmark628"/>
      <w:bookmarkStart w:id="629" w:name="bookmark629"/>
      <w:bookmarkStart w:id="630" w:name="bookmark630"/>
      <w:bookmarkEnd w:id="629"/>
      <w:r>
        <w:rPr>
          <w:color w:val="000000"/>
          <w:spacing w:val="0"/>
          <w:w w:val="100"/>
          <w:position w:val="0"/>
        </w:rPr>
        <w:t>董事、监事、高级管理人员报酬确定依据</w:t>
      </w:r>
      <w:bookmarkEnd w:id="627"/>
      <w:bookmarkEnd w:id="628"/>
      <w:bookmarkEnd w:id="630"/>
    </w:p>
    <w:p>
      <w:pPr>
        <w:pStyle w:val="Style17"/>
        <w:keepNext w:val="0"/>
        <w:keepLines w:val="0"/>
        <w:widowControl w:val="0"/>
        <w:numPr>
          <w:ilvl w:val="0"/>
          <w:numId w:val="15"/>
        </w:numPr>
        <w:shd w:val="clear" w:color="auto" w:fill="auto"/>
        <w:tabs>
          <w:tab w:pos="877" w:val="left"/>
        </w:tabs>
        <w:bidi w:val="0"/>
        <w:spacing w:before="0" w:after="120" w:line="468" w:lineRule="exact"/>
        <w:ind w:left="0" w:right="0" w:firstLine="480"/>
        <w:jc w:val="both"/>
      </w:pPr>
      <w:bookmarkStart w:id="631" w:name="bookmark631"/>
      <w:bookmarkEnd w:id="631"/>
      <w:r>
        <w:rPr>
          <w:color w:val="000000"/>
          <w:spacing w:val="0"/>
          <w:w w:val="100"/>
          <w:position w:val="0"/>
        </w:rPr>
        <w:t>不在公司担任具体管理职务的董事、监事不领取董事、监事职务报酬；在公司担任具体管理职务的 董事（包括董事长）、监事（包括监事长），根据其在公司的具体任职岗位领取相应的报酬，不再领取董 事、监事职务报酬。</w:t>
      </w:r>
    </w:p>
    <w:p>
      <w:pPr>
        <w:pStyle w:val="Style17"/>
        <w:keepNext w:val="0"/>
        <w:keepLines w:val="0"/>
        <w:widowControl w:val="0"/>
        <w:numPr>
          <w:ilvl w:val="0"/>
          <w:numId w:val="15"/>
        </w:numPr>
        <w:shd w:val="clear" w:color="auto" w:fill="auto"/>
        <w:tabs>
          <w:tab w:pos="877" w:val="left"/>
        </w:tabs>
        <w:bidi w:val="0"/>
        <w:spacing w:before="0" w:after="120" w:line="468" w:lineRule="exact"/>
        <w:ind w:left="0" w:right="0" w:firstLine="480"/>
        <w:jc w:val="both"/>
      </w:pPr>
      <w:bookmarkStart w:id="632" w:name="bookmark632"/>
      <w:bookmarkEnd w:id="632"/>
      <w:r>
        <w:rPr>
          <w:color w:val="000000"/>
          <w:spacing w:val="0"/>
          <w:w w:val="100"/>
          <w:position w:val="0"/>
        </w:rPr>
        <w:t>公司独立董事的职务津贴为税前人民币</w:t>
      </w:r>
      <w:r>
        <w:rPr>
          <w:rFonts w:ascii="Times New Roman" w:eastAsia="Times New Roman" w:hAnsi="Times New Roman" w:cs="Times New Roman"/>
          <w:color w:val="000000"/>
          <w:spacing w:val="0"/>
          <w:w w:val="100"/>
          <w:position w:val="0"/>
        </w:rPr>
        <w:t>6</w:t>
      </w:r>
      <w:r>
        <w:rPr>
          <w:color w:val="000000"/>
          <w:spacing w:val="0"/>
          <w:w w:val="100"/>
          <w:position w:val="0"/>
        </w:rPr>
        <w:t>万元。</w:t>
      </w:r>
    </w:p>
    <w:p>
      <w:pPr>
        <w:pStyle w:val="Style17"/>
        <w:keepNext w:val="0"/>
        <w:keepLines w:val="0"/>
        <w:widowControl w:val="0"/>
        <w:numPr>
          <w:ilvl w:val="0"/>
          <w:numId w:val="15"/>
        </w:numPr>
        <w:shd w:val="clear" w:color="auto" w:fill="auto"/>
        <w:tabs>
          <w:tab w:pos="877" w:val="left"/>
        </w:tabs>
        <w:bidi w:val="0"/>
        <w:spacing w:before="0" w:after="120" w:line="466" w:lineRule="exact"/>
        <w:ind w:left="0" w:right="0" w:firstLine="480"/>
        <w:jc w:val="both"/>
      </w:pPr>
      <w:bookmarkStart w:id="633" w:name="bookmark633"/>
      <w:bookmarkEnd w:id="633"/>
      <w:r>
        <w:rPr>
          <w:color w:val="000000"/>
          <w:spacing w:val="0"/>
          <w:w w:val="100"/>
          <w:position w:val="0"/>
        </w:rPr>
        <w:t>董事、监事出席公司董事会、监事会、股东大会以及按《公司法》、《公司章程》相关规定行使职 权所需的合理费用（包括差旅费、办公费等）公司给予实报实销。</w:t>
      </w:r>
    </w:p>
    <w:p>
      <w:pPr>
        <w:pStyle w:val="Style17"/>
        <w:keepNext w:val="0"/>
        <w:keepLines w:val="0"/>
        <w:widowControl w:val="0"/>
        <w:numPr>
          <w:ilvl w:val="0"/>
          <w:numId w:val="15"/>
        </w:numPr>
        <w:shd w:val="clear" w:color="auto" w:fill="auto"/>
        <w:tabs>
          <w:tab w:pos="837" w:val="left"/>
        </w:tabs>
        <w:bidi w:val="0"/>
        <w:spacing w:before="0" w:after="120" w:line="468" w:lineRule="exact"/>
        <w:ind w:left="0" w:right="0" w:firstLine="440"/>
        <w:jc w:val="both"/>
      </w:pPr>
      <w:bookmarkStart w:id="634" w:name="bookmark634"/>
      <w:bookmarkEnd w:id="634"/>
      <w:r>
        <w:rPr>
          <w:color w:val="000000"/>
          <w:spacing w:val="0"/>
          <w:w w:val="100"/>
          <w:position w:val="0"/>
        </w:rPr>
        <w:t>董事、监事的报酬包括个人所得税，个人所得税由公司根据税法规定统一代扣代缴。</w:t>
      </w:r>
    </w:p>
    <w:p>
      <w:pPr>
        <w:pStyle w:val="Style17"/>
        <w:keepNext w:val="0"/>
        <w:keepLines w:val="0"/>
        <w:widowControl w:val="0"/>
        <w:numPr>
          <w:ilvl w:val="0"/>
          <w:numId w:val="13"/>
        </w:numPr>
        <w:shd w:val="clear" w:color="auto" w:fill="auto"/>
        <w:tabs>
          <w:tab w:pos="784" w:val="left"/>
        </w:tabs>
        <w:bidi w:val="0"/>
        <w:spacing w:before="0" w:after="120" w:line="468" w:lineRule="exact"/>
        <w:ind w:left="0" w:right="0" w:firstLine="440"/>
        <w:jc w:val="both"/>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319" w:right="1117" w:bottom="1405" w:left="1096" w:header="0" w:footer="3" w:gutter="0"/>
          <w:cols w:space="720"/>
          <w:noEndnote/>
          <w:titlePg/>
          <w:rtlGutter w:val="0"/>
          <w:docGrid w:linePitch="360"/>
        </w:sectPr>
      </w:pPr>
      <w:bookmarkStart w:id="635" w:name="bookmark635"/>
      <w:bookmarkEnd w:id="635"/>
      <w:r>
        <w:rPr>
          <w:b/>
          <w:bCs/>
          <w:color w:val="000000"/>
          <w:spacing w:val="0"/>
          <w:w w:val="100"/>
          <w:position w:val="0"/>
        </w:rPr>
        <w:t>董事、监事和高级管理人员报酬的实际支付情况</w:t>
      </w:r>
    </w:p>
    <w:p>
      <w:pPr>
        <w:pStyle w:val="Style30"/>
        <w:keepNext/>
        <w:keepLines/>
        <w:widowControl w:val="0"/>
        <w:shd w:val="clear" w:color="auto" w:fill="auto"/>
        <w:bidi w:val="0"/>
        <w:spacing w:before="0" w:after="220" w:line="240" w:lineRule="auto"/>
        <w:ind w:left="0" w:right="0" w:firstLine="480"/>
        <w:jc w:val="left"/>
      </w:pPr>
      <w:bookmarkStart w:id="636" w:name="bookmark636"/>
      <w:bookmarkStart w:id="637" w:name="bookmark637"/>
      <w:bookmarkStart w:id="638" w:name="bookmark638"/>
      <w:r>
        <w:rPr>
          <w:color w:val="000000"/>
          <w:spacing w:val="0"/>
          <w:w w:val="100"/>
          <w:position w:val="0"/>
        </w:rPr>
        <w:t>公司根据薪酬计划按月发放薪酬。报告期内，公司共有董事、监事、高级管理人员</w:t>
      </w:r>
      <w:r>
        <w:rPr>
          <w:rFonts w:ascii="Times New Roman" w:eastAsia="Times New Roman" w:hAnsi="Times New Roman" w:cs="Times New Roman"/>
          <w:color w:val="000000"/>
          <w:spacing w:val="0"/>
          <w:w w:val="100"/>
          <w:position w:val="0"/>
        </w:rPr>
        <w:t>15</w:t>
      </w:r>
      <w:r>
        <w:rPr>
          <w:color w:val="000000"/>
          <w:spacing w:val="0"/>
          <w:w w:val="100"/>
          <w:position w:val="0"/>
        </w:rPr>
        <w:t>人（含</w:t>
      </w:r>
      <w:r>
        <w:rPr>
          <w:rFonts w:ascii="Times New Roman" w:eastAsia="Times New Roman" w:hAnsi="Times New Roman" w:cs="Times New Roman"/>
          <w:color w:val="000000"/>
          <w:spacing w:val="0"/>
          <w:w w:val="100"/>
          <w:position w:val="0"/>
        </w:rPr>
        <w:t>4</w:t>
      </w:r>
      <w:r>
        <w:rPr>
          <w:color w:val="000000"/>
          <w:spacing w:val="0"/>
          <w:w w:val="100"/>
          <w:position w:val="0"/>
        </w:rPr>
        <w:t>名独立</w:t>
      </w:r>
      <w:bookmarkEnd w:id="636"/>
      <w:bookmarkEnd w:id="637"/>
      <w:bookmarkEnd w:id="638"/>
    </w:p>
    <w:p>
      <w:pPr>
        <w:pStyle w:val="Style30"/>
        <w:keepNext/>
        <w:keepLines/>
        <w:widowControl w:val="0"/>
        <w:shd w:val="clear" w:color="auto" w:fill="auto"/>
        <w:bidi w:val="0"/>
        <w:spacing w:before="0" w:after="260" w:line="240" w:lineRule="auto"/>
        <w:ind w:left="0" w:right="0" w:firstLine="0"/>
        <w:jc w:val="left"/>
      </w:pPr>
      <w:bookmarkStart w:id="639" w:name="bookmark639"/>
      <w:bookmarkStart w:id="640" w:name="bookmark640"/>
      <w:bookmarkStart w:id="641" w:name="bookmark641"/>
      <w:r>
        <w:rPr>
          <w:color w:val="000000"/>
          <w:spacing w:val="0"/>
          <w:w w:val="100"/>
          <w:position w:val="0"/>
        </w:rPr>
        <w:t>董事，其中</w:t>
      </w:r>
      <w:r>
        <w:rPr>
          <w:rFonts w:ascii="Times New Roman" w:eastAsia="Times New Roman" w:hAnsi="Times New Roman" w:cs="Times New Roman"/>
          <w:color w:val="000000"/>
          <w:spacing w:val="0"/>
          <w:w w:val="100"/>
          <w:position w:val="0"/>
        </w:rPr>
        <w:t>1</w:t>
      </w:r>
      <w:r>
        <w:rPr>
          <w:color w:val="000000"/>
          <w:spacing w:val="0"/>
          <w:w w:val="100"/>
          <w:position w:val="0"/>
        </w:rPr>
        <w:t>名独立董事于报告期内离职），共从公司领取薪酬</w:t>
      </w:r>
      <w:r>
        <w:rPr>
          <w:rFonts w:ascii="Times New Roman" w:eastAsia="Times New Roman" w:hAnsi="Times New Roman" w:cs="Times New Roman"/>
          <w:color w:val="000000"/>
          <w:spacing w:val="0"/>
          <w:w w:val="100"/>
          <w:position w:val="0"/>
        </w:rPr>
        <w:t>（</w:t>
      </w:r>
      <w:r>
        <w:rPr>
          <w:color w:val="000000"/>
          <w:spacing w:val="0"/>
          <w:w w:val="100"/>
          <w:position w:val="0"/>
        </w:rPr>
        <w:t>包括津贴</w:t>
      </w:r>
      <w:r>
        <w:rPr>
          <w:rFonts w:ascii="Times New Roman" w:eastAsia="Times New Roman" w:hAnsi="Times New Roman" w:cs="Times New Roman"/>
          <w:color w:val="000000"/>
          <w:spacing w:val="0"/>
          <w:w w:val="100"/>
          <w:position w:val="0"/>
        </w:rPr>
        <w:t>）295.58</w:t>
      </w:r>
      <w:r>
        <w:rPr>
          <w:color w:val="000000"/>
          <w:spacing w:val="0"/>
          <w:w w:val="100"/>
          <w:position w:val="0"/>
        </w:rPr>
        <w:t>万元（含税）。</w:t>
      </w:r>
      <w:bookmarkEnd w:id="639"/>
      <w:bookmarkEnd w:id="640"/>
      <w:bookmarkEnd w:id="641"/>
    </w:p>
    <w:p>
      <w:pPr>
        <w:pStyle w:val="Style30"/>
        <w:keepNext/>
        <w:keepLines/>
        <w:widowControl w:val="0"/>
        <w:shd w:val="clear" w:color="auto" w:fill="auto"/>
        <w:bidi w:val="0"/>
        <w:spacing w:before="0" w:after="120" w:line="240" w:lineRule="auto"/>
        <w:ind w:left="0" w:right="0" w:firstLine="0"/>
        <w:jc w:val="left"/>
      </w:pPr>
      <w:bookmarkStart w:id="642" w:name="bookmark642"/>
      <w:bookmarkStart w:id="643" w:name="bookmark643"/>
      <w:bookmarkStart w:id="644" w:name="bookmark644"/>
      <w:r>
        <w:rPr>
          <w:color w:val="000000"/>
          <w:spacing w:val="0"/>
          <w:w w:val="100"/>
          <w:position w:val="0"/>
        </w:rPr>
        <w:t>公司报告期内董事、监事和高级管理人员报酬情况</w:t>
      </w:r>
      <w:bookmarkEnd w:id="642"/>
      <w:bookmarkEnd w:id="643"/>
      <w:bookmarkEnd w:id="644"/>
    </w:p>
    <w:p>
      <w:pPr>
        <w:pStyle w:val="Style30"/>
        <w:keepNext/>
        <w:keepLines/>
        <w:widowControl w:val="0"/>
        <w:shd w:val="clear" w:color="auto" w:fill="auto"/>
        <w:bidi w:val="0"/>
        <w:spacing w:before="0" w:after="60" w:line="240" w:lineRule="auto"/>
        <w:ind w:left="0" w:right="0" w:firstLine="0"/>
        <w:jc w:val="right"/>
      </w:pPr>
      <w:bookmarkStart w:id="645" w:name="bookmark645"/>
      <w:bookmarkStart w:id="646" w:name="bookmark646"/>
      <w:bookmarkStart w:id="647" w:name="bookmark647"/>
      <w:r>
        <w:rPr>
          <w:color w:val="000000"/>
          <w:spacing w:val="0"/>
          <w:w w:val="100"/>
          <w:position w:val="0"/>
        </w:rPr>
        <w:t>单位：万元</w:t>
      </w:r>
      <w:bookmarkEnd w:id="645"/>
      <w:bookmarkEnd w:id="646"/>
      <w:bookmarkEnd w:id="647"/>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职务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 报酬总额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从股东单位获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得的报酬总额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报告期末实际 所得报酬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王世定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赵天庆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杨宏浩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玉竹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董事会秘书、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路振勤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295.98</w:t>
            </w:r>
          </w:p>
        </w:tc>
      </w:tr>
    </w:tbl>
    <w:p>
      <w:pPr>
        <w:pStyle w:val="Style30"/>
        <w:keepNext/>
        <w:keepLines/>
        <w:widowControl w:val="0"/>
        <w:shd w:val="clear" w:color="auto" w:fill="auto"/>
        <w:bidi w:val="0"/>
        <w:spacing w:before="0" w:after="340" w:line="355" w:lineRule="exact"/>
        <w:ind w:left="0" w:right="0" w:firstLine="0"/>
        <w:jc w:val="left"/>
      </w:pPr>
      <w:bookmarkStart w:id="648" w:name="bookmark648"/>
      <w:bookmarkStart w:id="649" w:name="bookmark649"/>
      <w:bookmarkStart w:id="650" w:name="bookmark650"/>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48"/>
      <w:bookmarkEnd w:id="649"/>
      <w:bookmarkEnd w:id="650"/>
    </w:p>
    <w:p>
      <w:pPr>
        <w:pStyle w:val="Style27"/>
        <w:keepNext/>
        <w:keepLines/>
        <w:widowControl w:val="0"/>
        <w:shd w:val="clear" w:color="auto" w:fill="auto"/>
        <w:bidi w:val="0"/>
        <w:spacing w:before="0" w:after="34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四</w:t>
      </w:r>
      <w:bookmarkEnd w:id="653"/>
      <w:r>
        <w:rPr>
          <w:color w:val="000000"/>
          <w:spacing w:val="0"/>
          <w:w w:val="100"/>
          <w:position w:val="0"/>
        </w:rPr>
        <w:t>、公司董事、监事、高级管理人员变动情况</w:t>
      </w:r>
      <w:bookmarkEnd w:id="651"/>
      <w:bookmarkEnd w:id="652"/>
      <w:bookmarkEnd w:id="654"/>
    </w:p>
    <w:tbl>
      <w:tblPr>
        <w:tblOverlap w:val="never"/>
        <w:jc w:val="center"/>
        <w:tblLayout w:type="fixed"/>
      </w:tblPr>
      <w:tblGrid>
        <w:gridCol w:w="1339"/>
        <w:gridCol w:w="1330"/>
        <w:gridCol w:w="1330"/>
        <w:gridCol w:w="1541"/>
        <w:gridCol w:w="4046"/>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因个人原因辞职</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杨宏浩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年第四次临时股东大会选举</w:t>
            </w:r>
          </w:p>
        </w:tc>
      </w:tr>
    </w:tbl>
    <w:p>
      <w:pPr>
        <w:widowControl w:val="0"/>
        <w:spacing w:after="1959" w:line="1" w:lineRule="exact"/>
      </w:pPr>
    </w:p>
    <w:p>
      <w:pPr>
        <w:widowControl w:val="0"/>
        <w:jc w:val="center"/>
        <w:rPr>
          <w:sz w:val="2"/>
          <w:szCs w:val="2"/>
        </w:rPr>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551" w:right="1128" w:bottom="193" w:left="1114" w:header="0" w:footer="3" w:gutter="0"/>
          <w:cols w:space="720"/>
          <w:noEndnote/>
          <w:rtlGutter w:val="0"/>
          <w:docGrid w:linePitch="360"/>
        </w:sectPr>
      </w:pPr>
      <w:r>
        <w:drawing>
          <wp:inline>
            <wp:extent cx="402590" cy="146050"/>
            <wp:docPr id="388" name="Picutre 388"/>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93"/>
                    <a:stretch/>
                  </pic:blipFill>
                  <pic:spPr>
                    <a:xfrm>
                      <a:ext cx="402590" cy="146050"/>
                    </a:xfrm>
                    <a:prstGeom prst="rect"/>
                  </pic:spPr>
                </pic:pic>
              </a:graphicData>
            </a:graphic>
          </wp:inline>
        </w:drawing>
      </w:r>
    </w:p>
    <w:p>
      <w:pPr>
        <w:pStyle w:val="Style27"/>
        <w:keepNext/>
        <w:keepLines/>
        <w:widowControl w:val="0"/>
        <w:shd w:val="clear" w:color="auto" w:fill="auto"/>
        <w:tabs>
          <w:tab w:pos="478" w:val="left"/>
        </w:tabs>
        <w:bidi w:val="0"/>
        <w:spacing w:before="0" w:after="3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五</w:t>
      </w:r>
      <w:bookmarkEnd w:id="657"/>
      <w:r>
        <w:rPr>
          <w:color w:val="000000"/>
          <w:spacing w:val="0"/>
          <w:w w:val="100"/>
          <w:position w:val="0"/>
        </w:rPr>
        <w:t>、</w:t>
        <w:tab/>
        <w:t>报告期核心技术团队或关键技术人员变动情况（非董事、监事、高级管理人员）</w:t>
      </w:r>
      <w:bookmarkEnd w:id="655"/>
      <w:bookmarkEnd w:id="656"/>
      <w:bookmarkEnd w:id="658"/>
    </w:p>
    <w:p>
      <w:pPr>
        <w:pStyle w:val="Style30"/>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r>
        <w:rPr>
          <w:color w:val="000000"/>
          <w:spacing w:val="0"/>
          <w:w w:val="100"/>
          <w:position w:val="0"/>
        </w:rPr>
        <w:t>报告期内公司核心人员基本保持稳定，未发生对公司核心竞争力有重大影响的人员变动。</w:t>
      </w:r>
      <w:bookmarkEnd w:id="659"/>
      <w:bookmarkEnd w:id="660"/>
      <w:bookmarkEnd w:id="661"/>
    </w:p>
    <w:p>
      <w:pPr>
        <w:pStyle w:val="Style27"/>
        <w:keepNext/>
        <w:keepLines/>
        <w:widowControl w:val="0"/>
        <w:shd w:val="clear" w:color="auto" w:fill="auto"/>
        <w:tabs>
          <w:tab w:pos="483" w:val="left"/>
        </w:tabs>
        <w:bidi w:val="0"/>
        <w:spacing w:before="0" w:after="44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六</w:t>
      </w:r>
      <w:bookmarkEnd w:id="664"/>
      <w:r>
        <w:rPr>
          <w:color w:val="000000"/>
          <w:spacing w:val="0"/>
          <w:w w:val="100"/>
          <w:position w:val="0"/>
        </w:rPr>
        <w:t>、</w:t>
        <w:tab/>
        <w:t>公司员工情况</w:t>
      </w:r>
      <w:bookmarkEnd w:id="662"/>
      <w:bookmarkEnd w:id="663"/>
      <w:bookmarkEnd w:id="665"/>
    </w:p>
    <w:p>
      <w:pPr>
        <w:pStyle w:val="Style30"/>
        <w:keepNext/>
        <w:keepLines/>
        <w:widowControl w:val="0"/>
        <w:shd w:val="clear" w:color="auto" w:fill="auto"/>
        <w:bidi w:val="0"/>
        <w:spacing w:before="0" w:after="24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、员工人数及变化情况</w:t>
      </w:r>
      <w:bookmarkEnd w:id="666"/>
      <w:bookmarkEnd w:id="667"/>
      <w:bookmarkEnd w:id="669"/>
    </w:p>
    <w:p>
      <w:pPr>
        <w:pStyle w:val="Style30"/>
        <w:keepNext/>
        <w:keepLines/>
        <w:widowControl w:val="0"/>
        <w:shd w:val="clear" w:color="auto" w:fill="auto"/>
        <w:bidi w:val="0"/>
        <w:spacing w:before="0" w:after="140" w:line="240" w:lineRule="auto"/>
        <w:ind w:left="0" w:right="0" w:firstLine="0"/>
        <w:jc w:val="left"/>
      </w:pPr>
      <w:bookmarkStart w:id="670" w:name="bookmark670"/>
      <w:bookmarkStart w:id="671" w:name="bookmark671"/>
      <w:bookmarkStart w:id="672" w:name="bookmark672"/>
      <w:r>
        <w:rPr>
          <w:color w:val="000000"/>
          <w:spacing w:val="0"/>
          <w:w w:val="100"/>
          <w:position w:val="0"/>
        </w:rPr>
        <w:t>报告期各期末，本公司及子公司的员工人数变化情况如下:</w:t>
      </w:r>
      <w:bookmarkEnd w:id="670"/>
      <w:bookmarkEnd w:id="671"/>
      <w:bookmarkEnd w:id="672"/>
    </w:p>
    <w:tbl>
      <w:tblPr>
        <w:tblOverlap w:val="never"/>
        <w:jc w:val="center"/>
        <w:tblLayout w:type="fixed"/>
      </w:tblPr>
      <w:tblGrid>
        <w:gridCol w:w="2390"/>
        <w:gridCol w:w="2549"/>
        <w:gridCol w:w="2549"/>
        <w:gridCol w:w="2386"/>
      </w:tblGrid>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增长率</w:t>
            </w:r>
            <w:r>
              <w:rPr>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期末在职人数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w:t>
            </w:r>
          </w:p>
        </w:tc>
      </w:tr>
    </w:tbl>
    <w:p>
      <w:pPr>
        <w:widowControl w:val="0"/>
        <w:spacing w:after="139" w:line="1" w:lineRule="exact"/>
      </w:pPr>
    </w:p>
    <w:p>
      <w:pPr>
        <w:pStyle w:val="Style30"/>
        <w:keepNext/>
        <w:keepLines/>
        <w:widowControl w:val="0"/>
        <w:shd w:val="clear" w:color="auto" w:fill="auto"/>
        <w:bidi w:val="0"/>
        <w:spacing w:before="0" w:after="24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、员工专业结构</w:t>
      </w:r>
      <w:bookmarkEnd w:id="673"/>
      <w:bookmarkEnd w:id="674"/>
      <w:bookmarkEnd w:id="676"/>
    </w:p>
    <w:p>
      <w:pPr>
        <w:pStyle w:val="Style30"/>
        <w:keepNext/>
        <w:keepLines/>
        <w:widowControl w:val="0"/>
        <w:shd w:val="clear" w:color="auto" w:fill="auto"/>
        <w:bidi w:val="0"/>
        <w:spacing w:before="0" w:after="140" w:line="240" w:lineRule="auto"/>
        <w:ind w:left="0" w:right="0" w:firstLine="0"/>
        <w:jc w:val="left"/>
      </w:pPr>
      <w:bookmarkStart w:id="677" w:name="bookmark677"/>
      <w:bookmarkStart w:id="678" w:name="bookmark678"/>
      <w:bookmarkStart w:id="679" w:name="bookmark679"/>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日，公司员工的专业结构如下:</w:t>
      </w:r>
      <w:bookmarkEnd w:id="677"/>
      <w:bookmarkEnd w:id="678"/>
      <w:bookmarkEnd w:id="679"/>
    </w:p>
    <w:tbl>
      <w:tblPr>
        <w:tblOverlap w:val="never"/>
        <w:jc w:val="center"/>
        <w:tblLayout w:type="fixed"/>
      </w:tblPr>
      <w:tblGrid>
        <w:gridCol w:w="3086"/>
        <w:gridCol w:w="3293"/>
        <w:gridCol w:w="3298"/>
      </w:tblGrid>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专业结构</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占员工人数比例</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行政人员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36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439" w:line="1" w:lineRule="exact"/>
      </w:pPr>
    </w:p>
    <w:p>
      <w:pPr>
        <w:widowControl w:val="0"/>
        <w:jc w:val="left"/>
        <w:rPr>
          <w:sz w:val="2"/>
          <w:szCs w:val="2"/>
        </w:rPr>
      </w:pPr>
      <w:r>
        <w:drawing>
          <wp:inline>
            <wp:extent cx="4321810" cy="2517775"/>
            <wp:docPr id="389" name="Picutre 389"/>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95"/>
                    <a:stretch/>
                  </pic:blipFill>
                  <pic:spPr>
                    <a:xfrm>
                      <a:ext cx="4321810" cy="2517775"/>
                    </a:xfrm>
                    <a:prstGeom prst="rect"/>
                  </pic:spPr>
                </pic:pic>
              </a:graphicData>
            </a:graphic>
          </wp:inline>
        </w:drawing>
      </w:r>
    </w:p>
    <w:p>
      <w:pPr>
        <w:widowControl w:val="0"/>
        <w:spacing w:after="539" w:line="1" w:lineRule="exact"/>
      </w:pPr>
    </w:p>
    <w:p>
      <w:pPr>
        <w:pStyle w:val="Style30"/>
        <w:keepNext/>
        <w:keepLines/>
        <w:widowControl w:val="0"/>
        <w:shd w:val="clear" w:color="auto" w:fill="auto"/>
        <w:bidi w:val="0"/>
        <w:spacing w:before="0" w:after="24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、员工教育程度分布</w:t>
      </w:r>
      <w:bookmarkEnd w:id="680"/>
      <w:bookmarkEnd w:id="681"/>
      <w:bookmarkEnd w:id="683"/>
    </w:p>
    <w:p>
      <w:pPr>
        <w:pStyle w:val="Style30"/>
        <w:keepNext/>
        <w:keepLines/>
        <w:widowControl w:val="0"/>
        <w:shd w:val="clear" w:color="auto" w:fill="auto"/>
        <w:bidi w:val="0"/>
        <w:spacing w:before="0" w:after="140" w:line="240" w:lineRule="auto"/>
        <w:ind w:left="0" w:right="0" w:firstLine="0"/>
        <w:jc w:val="left"/>
      </w:pPr>
      <w:bookmarkStart w:id="684" w:name="bookmark684"/>
      <w:bookmarkStart w:id="685" w:name="bookmark685"/>
      <w:bookmarkStart w:id="686" w:name="bookmark686"/>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日，公司员工的教育程度分布如下:</w:t>
      </w:r>
      <w:bookmarkEnd w:id="684"/>
      <w:bookmarkEnd w:id="685"/>
      <w:bookmarkEnd w:id="686"/>
    </w:p>
    <w:tbl>
      <w:tblPr>
        <w:tblOverlap w:val="never"/>
        <w:jc w:val="center"/>
        <w:tblLayout w:type="fixed"/>
      </w:tblPr>
      <w:tblGrid>
        <w:gridCol w:w="3149"/>
        <w:gridCol w:w="3360"/>
        <w:gridCol w:w="3365"/>
      </w:tblGrid>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学历结构</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占员工人数比例</w:t>
            </w:r>
          </w:p>
        </w:tc>
      </w:tr>
      <w:tr>
        <w:trPr>
          <w:trHeight w:val="365"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本科及以上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r>
    </w:tbl>
    <w:p>
      <w:pPr>
        <w:widowControl w:val="0"/>
        <w:spacing w:after="239" w:line="1" w:lineRule="exact"/>
      </w:pPr>
    </w:p>
    <w:p>
      <w:pPr>
        <w:widowControl w:val="0"/>
        <w:jc w:val="center"/>
        <w:rPr>
          <w:sz w:val="2"/>
          <w:szCs w:val="2"/>
        </w:rPr>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470" w:right="908" w:bottom="1" w:left="1104" w:header="0" w:footer="3" w:gutter="0"/>
          <w:cols w:space="720"/>
          <w:noEndnote/>
          <w:rtlGutter w:val="0"/>
          <w:docGrid w:linePitch="360"/>
        </w:sectPr>
      </w:pPr>
      <w:r>
        <w:drawing>
          <wp:inline>
            <wp:extent cx="1718945" cy="981710"/>
            <wp:docPr id="396" name="Picutre 396"/>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201"/>
                    <a:stretch/>
                  </pic:blipFill>
                  <pic:spPr>
                    <a:xfrm>
                      <a:ext cx="1718945" cy="981710"/>
                    </a:xfrm>
                    <a:prstGeom prst="rect"/>
                  </pic:spPr>
                </pic:pic>
              </a:graphicData>
            </a:graphic>
          </wp:inline>
        </w:drawing>
      </w:r>
    </w:p>
    <w:p>
      <w:pPr>
        <w:widowControl w:val="0"/>
        <w:spacing w:after="339" w:line="1" w:lineRule="exact"/>
      </w:pPr>
    </w:p>
    <w:tbl>
      <w:tblPr>
        <w:tblOverlap w:val="never"/>
        <w:jc w:val="center"/>
        <w:tblLayout w:type="fixed"/>
      </w:tblPr>
      <w:tblGrid>
        <w:gridCol w:w="3149"/>
        <w:gridCol w:w="3360"/>
        <w:gridCol w:w="3365"/>
      </w:tblGrid>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w:t>
            </w:r>
          </w:p>
        </w:tc>
      </w:tr>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36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499" w:line="1" w:lineRule="exact"/>
      </w:pPr>
    </w:p>
    <w:p>
      <w:pPr>
        <w:widowControl w:val="0"/>
        <w:jc w:val="left"/>
        <w:rPr>
          <w:sz w:val="2"/>
          <w:szCs w:val="2"/>
        </w:rPr>
      </w:pPr>
      <w:r>
        <w:drawing>
          <wp:inline>
            <wp:extent cx="4321810" cy="2597150"/>
            <wp:docPr id="397" name="Picutre 397"/>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203"/>
                    <a:stretch/>
                  </pic:blipFill>
                  <pic:spPr>
                    <a:xfrm>
                      <a:ext cx="4321810" cy="2597150"/>
                    </a:xfrm>
                    <a:prstGeom prst="rect"/>
                  </pic:spPr>
                </pic:pic>
              </a:graphicData>
            </a:graphic>
          </wp:inline>
        </w:drawing>
      </w:r>
    </w:p>
    <w:p>
      <w:pPr>
        <w:widowControl w:val="0"/>
        <w:spacing w:after="259" w:line="1" w:lineRule="exact"/>
      </w:pPr>
    </w:p>
    <w:p>
      <w:pPr>
        <w:pStyle w:val="Style30"/>
        <w:keepNext/>
        <w:keepLines/>
        <w:widowControl w:val="0"/>
        <w:shd w:val="clear" w:color="auto" w:fill="auto"/>
        <w:bidi w:val="0"/>
        <w:spacing w:before="0" w:after="2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、员工年龄分布</w:t>
      </w:r>
      <w:bookmarkEnd w:id="687"/>
      <w:bookmarkEnd w:id="688"/>
      <w:bookmarkEnd w:id="690"/>
    </w:p>
    <w:p>
      <w:pPr>
        <w:pStyle w:val="Style30"/>
        <w:keepNext/>
        <w:keepLines/>
        <w:widowControl w:val="0"/>
        <w:shd w:val="clear" w:color="auto" w:fill="auto"/>
        <w:bidi w:val="0"/>
        <w:spacing w:before="0" w:after="140" w:line="240" w:lineRule="auto"/>
        <w:ind w:left="0" w:right="0" w:firstLine="0"/>
        <w:jc w:val="left"/>
      </w:pPr>
      <w:bookmarkStart w:id="687" w:name="bookmark687"/>
      <w:bookmarkStart w:id="688" w:name="bookmark688"/>
      <w:bookmarkStart w:id="691" w:name="bookmark691"/>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日，公司员工的年龄结构如下</w:t>
      </w:r>
      <w:bookmarkEnd w:id="687"/>
      <w:bookmarkEnd w:id="688"/>
      <w:bookmarkEnd w:id="691"/>
    </w:p>
    <w:tbl>
      <w:tblPr>
        <w:tblOverlap w:val="never"/>
        <w:jc w:val="center"/>
        <w:tblLayout w:type="fixed"/>
      </w:tblPr>
      <w:tblGrid>
        <w:gridCol w:w="3086"/>
        <w:gridCol w:w="3293"/>
        <w:gridCol w:w="3298"/>
      </w:tblGrid>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年龄结构</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占员工人数比例</w:t>
            </w:r>
          </w:p>
        </w:tc>
      </w:tr>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岁及以下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w:t>
            </w:r>
          </w:p>
        </w:tc>
      </w:tr>
      <w:tr>
        <w:trPr>
          <w:trHeight w:val="35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30-39</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40-49</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岁及以上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36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499" w:line="1" w:lineRule="exact"/>
      </w:pPr>
    </w:p>
    <w:p>
      <w:pPr>
        <w:widowControl w:val="0"/>
        <w:jc w:val="left"/>
        <w:rPr>
          <w:sz w:val="2"/>
          <w:szCs w:val="2"/>
        </w:rPr>
      </w:pPr>
      <w:r>
        <w:drawing>
          <wp:inline>
            <wp:extent cx="4114800" cy="2865120"/>
            <wp:docPr id="398" name="Picutre 398"/>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205"/>
                    <a:stretch/>
                  </pic:blipFill>
                  <pic:spPr>
                    <a:xfrm>
                      <a:ext cx="4114800" cy="2865120"/>
                    </a:xfrm>
                    <a:prstGeom prst="rect"/>
                  </pic:spPr>
                </pic:pic>
              </a:graphicData>
            </a:graphic>
          </wp:inline>
        </w:drawing>
      </w:r>
    </w:p>
    <w:p>
      <w:pPr>
        <w:pStyle w:val="Style15"/>
        <w:keepNext/>
        <w:keepLines/>
        <w:widowControl w:val="0"/>
        <w:shd w:val="clear" w:color="auto" w:fill="auto"/>
        <w:bidi w:val="0"/>
        <w:spacing w:before="0" w:after="340" w:line="240" w:lineRule="auto"/>
        <w:ind w:left="0" w:right="0" w:firstLine="0"/>
        <w:jc w:val="center"/>
      </w:pPr>
      <w:bookmarkStart w:id="692" w:name="bookmark692"/>
      <w:bookmarkStart w:id="693" w:name="bookmark693"/>
      <w:bookmarkStart w:id="694" w:name="bookmark694"/>
      <w:r>
        <w:rPr>
          <w:color w:val="000000"/>
          <w:spacing w:val="0"/>
          <w:w w:val="100"/>
          <w:position w:val="0"/>
        </w:rPr>
        <w:t>第八节公司治理</w:t>
      </w:r>
      <w:bookmarkEnd w:id="692"/>
      <w:bookmarkEnd w:id="693"/>
      <w:bookmarkEnd w:id="694"/>
    </w:p>
    <w:p>
      <w:pPr>
        <w:pStyle w:val="Style27"/>
        <w:keepNext/>
        <w:keepLines/>
        <w:widowControl w:val="0"/>
        <w:shd w:val="clear" w:color="auto" w:fill="auto"/>
        <w:bidi w:val="0"/>
        <w:spacing w:before="0" w:after="200" w:line="472" w:lineRule="exact"/>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一</w:t>
      </w:r>
      <w:bookmarkEnd w:id="697"/>
      <w:r>
        <w:rPr>
          <w:color w:val="000000"/>
          <w:spacing w:val="0"/>
          <w:w w:val="100"/>
          <w:position w:val="0"/>
        </w:rPr>
        <w:t>、公司治理的基本状况</w:t>
      </w:r>
      <w:bookmarkEnd w:id="695"/>
      <w:bookmarkEnd w:id="696"/>
      <w:bookmarkEnd w:id="698"/>
    </w:p>
    <w:p>
      <w:pPr>
        <w:pStyle w:val="Style30"/>
        <w:keepNext/>
        <w:keepLines/>
        <w:widowControl w:val="0"/>
        <w:shd w:val="clear" w:color="auto" w:fill="auto"/>
        <w:bidi w:val="0"/>
        <w:spacing w:before="0" w:after="0" w:line="472" w:lineRule="exact"/>
        <w:ind w:left="0" w:right="0" w:firstLine="440"/>
        <w:jc w:val="left"/>
      </w:pPr>
      <w:bookmarkStart w:id="699" w:name="bookmark699"/>
      <w:bookmarkStart w:id="700" w:name="bookmark700"/>
      <w:bookmarkStart w:id="701" w:name="bookmark701"/>
      <w:r>
        <w:rPr>
          <w:color w:val="000000"/>
          <w:spacing w:val="0"/>
          <w:w w:val="100"/>
          <w:position w:val="0"/>
        </w:rPr>
        <w:t>报告期内，公司严格按照中国证监会规定及《公司法》、《证券法》、《上市公司治理准则》、《深 圳证券交易所股票上市规则》、《深圳证券交易所中小企业板上市公司规范运作指引》等法律法规的要求， 不断完善公司法人治理结构，建立健全内部控制制度，不断规范公司运作，提高公司治理水平。</w:t>
      </w:r>
      <w:bookmarkEnd w:id="699"/>
      <w:bookmarkEnd w:id="700"/>
      <w:bookmarkEnd w:id="701"/>
    </w:p>
    <w:p>
      <w:pPr>
        <w:pStyle w:val="Style30"/>
        <w:keepNext/>
        <w:keepLines/>
        <w:widowControl w:val="0"/>
        <w:shd w:val="clear" w:color="auto" w:fill="auto"/>
        <w:bidi w:val="0"/>
        <w:spacing w:before="0" w:after="0" w:line="472" w:lineRule="exact"/>
        <w:ind w:left="0" w:right="0" w:firstLine="440"/>
        <w:jc w:val="left"/>
      </w:pPr>
      <w:bookmarkStart w:id="702" w:name="bookmark702"/>
      <w:bookmarkStart w:id="703" w:name="bookmark703"/>
      <w:bookmarkStart w:id="704" w:name="bookmark704"/>
      <w:r>
        <w:rPr>
          <w:color w:val="000000"/>
          <w:spacing w:val="0"/>
          <w:w w:val="100"/>
          <w:position w:val="0"/>
        </w:rPr>
        <w:t>截至报告期末，公司整体运作规范，公司治理实际情况基本符合相关法律法规、规章制度的要求，具 体情况如下：</w:t>
      </w:r>
      <w:bookmarkEnd w:id="702"/>
      <w:bookmarkEnd w:id="703"/>
      <w:bookmarkEnd w:id="704"/>
    </w:p>
    <w:p>
      <w:pPr>
        <w:pStyle w:val="Style30"/>
        <w:keepNext/>
        <w:keepLines/>
        <w:widowControl w:val="0"/>
        <w:shd w:val="clear" w:color="auto" w:fill="auto"/>
        <w:bidi w:val="0"/>
        <w:spacing w:before="0" w:after="200" w:line="472" w:lineRule="exact"/>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color w:val="000000"/>
          <w:spacing w:val="0"/>
          <w:w w:val="100"/>
          <w:position w:val="0"/>
        </w:rPr>
        <w:t>、公司治理制度建立情况</w:t>
      </w:r>
      <w:bookmarkEnd w:id="705"/>
      <w:bookmarkEnd w:id="706"/>
      <w:bookmarkEnd w:id="708"/>
    </w:p>
    <w:p>
      <w:pPr>
        <w:pStyle w:val="Style30"/>
        <w:keepNext/>
        <w:keepLines/>
        <w:widowControl w:val="0"/>
        <w:shd w:val="clear" w:color="auto" w:fill="auto"/>
        <w:bidi w:val="0"/>
        <w:spacing w:before="0" w:after="200" w:line="240" w:lineRule="auto"/>
        <w:ind w:left="0" w:right="0" w:firstLine="0"/>
        <w:jc w:val="left"/>
      </w:pPr>
      <w:bookmarkStart w:id="709" w:name="bookmark709"/>
      <w:bookmarkStart w:id="710" w:name="bookmark710"/>
      <w:bookmarkStart w:id="711" w:name="bookmark711"/>
      <w:r>
        <w:rPr>
          <w:color w:val="000000"/>
          <w:spacing w:val="0"/>
          <w:w w:val="100"/>
          <w:position w:val="0"/>
        </w:rPr>
        <w:t>为了规范公司的运作，公司已在上市前制定了符合上市公司要求的治理制度。公司正在执行的主要治理制</w:t>
      </w:r>
      <w:bookmarkEnd w:id="709"/>
      <w:bookmarkEnd w:id="710"/>
      <w:bookmarkEnd w:id="711"/>
    </w:p>
    <w:p>
      <w:pPr>
        <w:pStyle w:val="Style30"/>
        <w:keepNext/>
        <w:keepLines/>
        <w:widowControl w:val="0"/>
        <w:shd w:val="clear" w:color="auto" w:fill="auto"/>
        <w:bidi w:val="0"/>
        <w:spacing w:before="0" w:after="120" w:line="240" w:lineRule="auto"/>
        <w:ind w:left="0" w:right="0" w:firstLine="0"/>
        <w:jc w:val="left"/>
      </w:pPr>
      <w:bookmarkStart w:id="712" w:name="bookmark712"/>
      <w:bookmarkStart w:id="713" w:name="bookmark713"/>
      <w:bookmarkStart w:id="714" w:name="bookmark714"/>
      <w:r>
        <w:rPr>
          <w:color w:val="000000"/>
          <w:spacing w:val="0"/>
          <w:w w:val="100"/>
          <w:position w:val="0"/>
        </w:rPr>
        <w:t>度如下：</w:t>
      </w:r>
      <w:bookmarkEnd w:id="712"/>
      <w:bookmarkEnd w:id="713"/>
      <w:bookmarkEnd w:id="714"/>
    </w:p>
    <w:tbl>
      <w:tblPr>
        <w:tblOverlap w:val="never"/>
        <w:jc w:val="center"/>
        <w:tblLayout w:type="fixed"/>
      </w:tblPr>
      <w:tblGrid>
        <w:gridCol w:w="710"/>
        <w:gridCol w:w="5117"/>
        <w:gridCol w:w="2126"/>
        <w:gridCol w:w="1930"/>
      </w:tblGrid>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制度名称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披露时间</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披露媒体</w:t>
            </w:r>
          </w:p>
        </w:tc>
      </w:tr>
      <w:tr>
        <w:trPr>
          <w:trHeight w:val="36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董事会战略委员会议事规则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董事会薪酬与考核委员会议事规则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董事会提名委员会议事规则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董事会审计委员会议事规则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董事会审计委员会年报工作规程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独立董事年报工作制度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对外担保管理办法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信息披露管理办法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重大信息内部报告制度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投资者关系管理办法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董事、监事和高级管理人员所持本公司股份及其变动管理制度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65"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规范与关联方资金往来的管理制度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bl>
    <w:p>
      <w:pPr>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116" w:right="918" w:bottom="1166" w:left="1090" w:header="0" w:footer="3" w:gutter="0"/>
          <w:cols w:space="720"/>
          <w:noEndnote/>
          <w:titlePg/>
          <w:rtlGutter w:val="0"/>
          <w:docGrid w:linePitch="360"/>
        </w:sectPr>
      </w:pPr>
    </w:p>
    <w:tbl>
      <w:tblPr>
        <w:tblOverlap w:val="never"/>
        <w:jc w:val="center"/>
        <w:tblLayout w:type="fixed"/>
      </w:tblPr>
      <w:tblGrid>
        <w:gridCol w:w="710"/>
        <w:gridCol w:w="5117"/>
        <w:gridCol w:w="2126"/>
        <w:gridCol w:w="1930"/>
      </w:tblGrid>
      <w:tr>
        <w:trPr>
          <w:trHeight w:val="36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年报信息披露重大差错责任追究制度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内幕信息知情人登记备案制度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5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4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内部审计制度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r>
        <w:trPr>
          <w:trHeight w:val="37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分子公司管理制度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上市前已制定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未披露</w:t>
            </w:r>
          </w:p>
        </w:tc>
      </w:tr>
    </w:tbl>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、股东与股东大会</w:t>
      </w:r>
    </w:p>
    <w:p>
      <w:pPr>
        <w:widowControl w:val="0"/>
        <w:spacing w:after="119" w:line="1" w:lineRule="exact"/>
      </w:pPr>
    </w:p>
    <w:p>
      <w:pPr>
        <w:pStyle w:val="Style17"/>
        <w:keepNext w:val="0"/>
        <w:keepLines w:val="0"/>
        <w:widowControl w:val="0"/>
        <w:shd w:val="clear" w:color="auto" w:fill="auto"/>
        <w:bidi w:val="0"/>
        <w:spacing w:before="0" w:after="380" w:line="472" w:lineRule="exact"/>
        <w:ind w:left="0" w:right="0" w:firstLine="440"/>
        <w:jc w:val="both"/>
      </w:pPr>
      <w:r>
        <w:rPr>
          <w:color w:val="000000"/>
          <w:spacing w:val="0"/>
          <w:w w:val="100"/>
          <w:position w:val="0"/>
        </w:rPr>
        <w:t>报告期内，公司股东大会的召开、召集程序、出席股东大会的人员资格及股东大会的表决程序符合《公 司法》、《上市公司股东大会规则》、《公司章程》、公司《股东大会议事规则》等相关法律法规、规章 制度的规定，能够确保全体股东尤其是中小股东享有平等的地位，充分行使自己的权利。报告期内，公司 召开的股东大会均由董事会召集召开。</w:t>
      </w:r>
    </w:p>
    <w:p>
      <w:pPr>
        <w:pStyle w:val="Style17"/>
        <w:keepNext w:val="0"/>
        <w:keepLines w:val="0"/>
        <w:widowControl w:val="0"/>
        <w:shd w:val="clear" w:color="auto" w:fill="auto"/>
        <w:tabs>
          <w:tab w:pos="328" w:val="left"/>
        </w:tabs>
        <w:bidi w:val="0"/>
        <w:spacing w:before="0" w:after="0"/>
        <w:ind w:left="0" w:right="0" w:firstLine="0"/>
        <w:jc w:val="left"/>
      </w:pPr>
      <w:bookmarkStart w:id="715" w:name="bookmark715"/>
      <w:r>
        <w:rPr>
          <w:rFonts w:ascii="Times New Roman" w:eastAsia="Times New Roman" w:hAnsi="Times New Roman" w:cs="Times New Roman"/>
          <w:color w:val="000000"/>
          <w:spacing w:val="0"/>
          <w:w w:val="100"/>
          <w:position w:val="0"/>
        </w:rPr>
        <w:t>3</w:t>
      </w:r>
      <w:bookmarkEnd w:id="715"/>
      <w:r>
        <w:rPr>
          <w:color w:val="000000"/>
          <w:spacing w:val="0"/>
          <w:w w:val="100"/>
          <w:position w:val="0"/>
        </w:rPr>
        <w:t>、</w:t>
        <w:tab/>
        <w:t>关于公司与控股股东</w:t>
      </w:r>
    </w:p>
    <w:p>
      <w:pPr>
        <w:pStyle w:val="Style17"/>
        <w:keepNext w:val="0"/>
        <w:keepLines w:val="0"/>
        <w:widowControl w:val="0"/>
        <w:shd w:val="clear" w:color="auto" w:fill="auto"/>
        <w:bidi w:val="0"/>
        <w:spacing w:before="0" w:after="380" w:line="468" w:lineRule="exact"/>
        <w:ind w:left="0" w:right="0" w:firstLine="340"/>
        <w:jc w:val="left"/>
      </w:pPr>
      <w:r>
        <w:rPr>
          <w:color w:val="000000"/>
          <w:spacing w:val="0"/>
          <w:w w:val="100"/>
          <w:position w:val="0"/>
        </w:rPr>
        <w:t>公司控股股东严格按照《上市公司治理准则》、《深圳证券交易所股票上市规则》、《公司章程》、 《中小企业板上市公司控股股东、实际控制人行为指引》规范自身行为，履行义务，通过股东大会行使股 东权利，未发生超越股东大会及董事会而直接干预公司经营与决策的行为，不存在控股股东占用公司资金 的现象，也不存在公司为控股股东、实际控制人提供担保的行为。公司具有独立的业务和自主经营能力， 在业务、资产、人员、机构、财务等方面均独立于控股股东。</w:t>
      </w:r>
    </w:p>
    <w:p>
      <w:pPr>
        <w:pStyle w:val="Style17"/>
        <w:keepNext w:val="0"/>
        <w:keepLines w:val="0"/>
        <w:widowControl w:val="0"/>
        <w:shd w:val="clear" w:color="auto" w:fill="auto"/>
        <w:tabs>
          <w:tab w:pos="328" w:val="left"/>
        </w:tabs>
        <w:bidi w:val="0"/>
        <w:spacing w:before="0" w:after="0"/>
        <w:ind w:left="0" w:right="0" w:firstLine="0"/>
        <w:jc w:val="left"/>
      </w:pPr>
      <w:bookmarkStart w:id="716" w:name="bookmark716"/>
      <w:r>
        <w:rPr>
          <w:rFonts w:ascii="Times New Roman" w:eastAsia="Times New Roman" w:hAnsi="Times New Roman" w:cs="Times New Roman"/>
          <w:color w:val="000000"/>
          <w:spacing w:val="0"/>
          <w:w w:val="100"/>
          <w:position w:val="0"/>
        </w:rPr>
        <w:t>4</w:t>
      </w:r>
      <w:bookmarkEnd w:id="716"/>
      <w:r>
        <w:rPr>
          <w:color w:val="000000"/>
          <w:spacing w:val="0"/>
          <w:w w:val="100"/>
          <w:position w:val="0"/>
        </w:rPr>
        <w:t>、</w:t>
        <w:tab/>
        <w:t>董事与董事会</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公司严格按照法律法规和《公司章程》规定的选聘程序选举董事；董事会的人数及人员构成符合法律 法规和《公司章程》的要求。公司董事会设立了审计委员会、薪酬与考核委员会、战略委员会、提名委员 会四个专门委员会，为董事会的决策提供专业的意见和参考。公司全体董事能够依据《董事会议事规则》、</w:t>
      </w:r>
    </w:p>
    <w:p>
      <w:pPr>
        <w:pStyle w:val="Style17"/>
        <w:keepNext w:val="0"/>
        <w:keepLines w:val="0"/>
        <w:widowControl w:val="0"/>
        <w:shd w:val="clear" w:color="auto" w:fill="auto"/>
        <w:bidi w:val="0"/>
        <w:spacing w:before="0" w:after="380" w:line="470" w:lineRule="exact"/>
        <w:ind w:left="0" w:right="0" w:firstLine="0"/>
        <w:jc w:val="left"/>
      </w:pPr>
      <w:r>
        <w:rPr>
          <w:color w:val="000000"/>
          <w:spacing w:val="0"/>
          <w:w w:val="100"/>
          <w:position w:val="0"/>
        </w:rPr>
        <w:t>《独立董事制度》等制度开展工作，以认真负责的态度按时出席董事会和股东大会，积极参加相关知识的 培训，熟悉有关法律法规，维护公司的整体利益。</w:t>
      </w:r>
    </w:p>
    <w:p>
      <w:pPr>
        <w:pStyle w:val="Style17"/>
        <w:keepNext w:val="0"/>
        <w:keepLines w:val="0"/>
        <w:widowControl w:val="0"/>
        <w:shd w:val="clear" w:color="auto" w:fill="auto"/>
        <w:tabs>
          <w:tab w:pos="328" w:val="left"/>
        </w:tabs>
        <w:bidi w:val="0"/>
        <w:spacing w:before="0" w:after="0"/>
        <w:ind w:left="0" w:right="0" w:firstLine="0"/>
        <w:jc w:val="left"/>
      </w:pPr>
      <w:bookmarkStart w:id="717" w:name="bookmark717"/>
      <w:r>
        <w:rPr>
          <w:rFonts w:ascii="Times New Roman" w:eastAsia="Times New Roman" w:hAnsi="Times New Roman" w:cs="Times New Roman"/>
          <w:color w:val="000000"/>
          <w:spacing w:val="0"/>
          <w:w w:val="100"/>
          <w:position w:val="0"/>
        </w:rPr>
        <w:t>5</w:t>
      </w:r>
      <w:bookmarkEnd w:id="717"/>
      <w:r>
        <w:rPr>
          <w:color w:val="000000"/>
          <w:spacing w:val="0"/>
          <w:w w:val="100"/>
          <w:position w:val="0"/>
        </w:rPr>
        <w:t>、</w:t>
        <w:tab/>
        <w:t>监事与监事会</w:t>
      </w:r>
    </w:p>
    <w:p>
      <w:pPr>
        <w:pStyle w:val="Style17"/>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公司严格按照《公司法》、《公司章程》等有关规定产生监事，监事会的人数及构成符合法律、法规 的要求。公司监事能够按照《监事会议事规则》等相关要求，认真履行自己的职责，对董事会决策程序、 决议事项及公司依法运作情况实施监督，对公司董事、高级管理人员履行职责的合法合规性等进行有效监 督。</w:t>
      </w:r>
    </w:p>
    <w:p>
      <w:pPr>
        <w:pStyle w:val="Style17"/>
        <w:keepNext w:val="0"/>
        <w:keepLines w:val="0"/>
        <w:widowControl w:val="0"/>
        <w:shd w:val="clear" w:color="auto" w:fill="auto"/>
        <w:tabs>
          <w:tab w:pos="328" w:val="left"/>
        </w:tabs>
        <w:bidi w:val="0"/>
        <w:spacing w:before="0" w:after="380"/>
        <w:ind w:left="0" w:right="0" w:firstLine="0"/>
        <w:jc w:val="left"/>
      </w:pPr>
      <w:bookmarkStart w:id="718" w:name="bookmark718"/>
      <w:r>
        <w:rPr>
          <w:rFonts w:ascii="Times New Roman" w:eastAsia="Times New Roman" w:hAnsi="Times New Roman" w:cs="Times New Roman"/>
          <w:color w:val="000000"/>
          <w:spacing w:val="0"/>
          <w:w w:val="100"/>
          <w:position w:val="0"/>
        </w:rPr>
        <w:t>6</w:t>
      </w:r>
      <w:bookmarkEnd w:id="718"/>
      <w:r>
        <w:rPr>
          <w:color w:val="000000"/>
          <w:spacing w:val="0"/>
          <w:w w:val="100"/>
          <w:position w:val="0"/>
        </w:rPr>
        <w:t>、</w:t>
        <w:tab/>
        <w:t>绩效评价与激励约束机制公司</w:t>
      </w:r>
    </w:p>
    <w:p>
      <w:pPr>
        <w:pStyle w:val="Style17"/>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高级管理人员的聘任能够做到公开、透明，符合相关法律法规的规定。公司建立了完善的绩效考评机 制，公司高级管理人员的薪酬与公司经营业绩指标挂钩。在未来的工作中，公司将不断完善绩效评价标准， 利用合理有效的激励机制，更好地调动公司管理人员的工作积极性，吸引和稳定优秀的管理、技术、业务 人才。</w:t>
      </w:r>
    </w:p>
    <w:p>
      <w:pPr>
        <w:pStyle w:val="Style17"/>
        <w:keepNext w:val="0"/>
        <w:keepLines w:val="0"/>
        <w:widowControl w:val="0"/>
        <w:shd w:val="clear" w:color="auto" w:fill="auto"/>
        <w:tabs>
          <w:tab w:pos="349" w:val="left"/>
        </w:tabs>
        <w:bidi w:val="0"/>
        <w:spacing w:before="0" w:after="0"/>
        <w:ind w:left="0" w:right="0" w:firstLine="0"/>
        <w:jc w:val="left"/>
      </w:pPr>
      <w:bookmarkStart w:id="719" w:name="bookmark719"/>
      <w:r>
        <w:rPr>
          <w:rFonts w:ascii="Times New Roman" w:eastAsia="Times New Roman" w:hAnsi="Times New Roman" w:cs="Times New Roman"/>
          <w:color w:val="000000"/>
          <w:spacing w:val="0"/>
          <w:w w:val="100"/>
          <w:position w:val="0"/>
        </w:rPr>
        <w:t>7</w:t>
      </w:r>
      <w:bookmarkEnd w:id="719"/>
      <w:r>
        <w:rPr>
          <w:color w:val="000000"/>
          <w:spacing w:val="0"/>
          <w:w w:val="100"/>
          <w:position w:val="0"/>
        </w:rPr>
        <w:t>、</w:t>
        <w:tab/>
        <w:t>关于投资者关系管理</w:t>
      </w:r>
    </w:p>
    <w:p>
      <w:pPr>
        <w:pStyle w:val="Style17"/>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公司董事会秘书为投资者关系工作负责人，公司证券事务部为专门的投资者关系管理机构，负责与投 资者沟通。公司上市以来，已严格按照《深圳证券交易所股票上市规则》、《深圳证券交易所中小企业板 上市公司规范运作指引》等法律法规的要求对投资者关系管理和信息披露的规定，组织实施投资者关系的 日常管理工作。上市后，公司通过电话、电子邮件、深圳证券交易所投资者关系互动平台、接待投资者现 场调研等方式，保持与投资者的经常性沟通。</w:t>
      </w:r>
    </w:p>
    <w:p>
      <w:pPr>
        <w:pStyle w:val="Style17"/>
        <w:keepNext w:val="0"/>
        <w:keepLines w:val="0"/>
        <w:widowControl w:val="0"/>
        <w:shd w:val="clear" w:color="auto" w:fill="auto"/>
        <w:tabs>
          <w:tab w:pos="349" w:val="left"/>
        </w:tabs>
        <w:bidi w:val="0"/>
        <w:spacing w:before="0" w:after="0"/>
        <w:ind w:left="0" w:right="0" w:firstLine="0"/>
        <w:jc w:val="left"/>
      </w:pPr>
      <w:bookmarkStart w:id="720" w:name="bookmark720"/>
      <w:r>
        <w:rPr>
          <w:rFonts w:ascii="Times New Roman" w:eastAsia="Times New Roman" w:hAnsi="Times New Roman" w:cs="Times New Roman"/>
          <w:color w:val="000000"/>
          <w:spacing w:val="0"/>
          <w:w w:val="100"/>
          <w:position w:val="0"/>
        </w:rPr>
        <w:t>8</w:t>
      </w:r>
      <w:bookmarkEnd w:id="720"/>
      <w:r>
        <w:rPr>
          <w:color w:val="000000"/>
          <w:spacing w:val="0"/>
          <w:w w:val="100"/>
          <w:position w:val="0"/>
        </w:rPr>
        <w:t>、</w:t>
        <w:tab/>
        <w:t>关于信息披露与透明度</w:t>
      </w:r>
    </w:p>
    <w:p>
      <w:pPr>
        <w:pStyle w:val="Style17"/>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公司严格按照《深圳证券交易所股票上市规则》及中国证监会的相关法律法规的要求，认真履行信息 披露义务。公司上市后指定《中国证券报》、《上海证券报》、《证券时报》、《证券日报》和巨潮资讯 网为公司信息披露的报纸和网站，真实、准确、及时地披露公司信息，确保公司所有股东公平地获得公司 相关信息。同时，公司通过电话、电子邮件、深圳证券交易所投资者关系互动平台、接待投资者现场调研 等方式回复投资者的咨询，以加强与投资者的沟通，提高信息披露的透明度。同时，公司积极加强与监管 机构的联系和沟通，主动地报告公司相关事项，确保公司信息披露工作的规范。</w:t>
      </w:r>
    </w:p>
    <w:p>
      <w:pPr>
        <w:pStyle w:val="Style17"/>
        <w:keepNext w:val="0"/>
        <w:keepLines w:val="0"/>
        <w:widowControl w:val="0"/>
        <w:shd w:val="clear" w:color="auto" w:fill="auto"/>
        <w:tabs>
          <w:tab w:pos="349" w:val="left"/>
        </w:tabs>
        <w:bidi w:val="0"/>
        <w:spacing w:before="0" w:after="0"/>
        <w:ind w:left="0" w:right="0" w:firstLine="0"/>
        <w:jc w:val="left"/>
      </w:pPr>
      <w:bookmarkStart w:id="721" w:name="bookmark721"/>
      <w:r>
        <w:rPr>
          <w:rFonts w:ascii="Times New Roman" w:eastAsia="Times New Roman" w:hAnsi="Times New Roman" w:cs="Times New Roman"/>
          <w:color w:val="000000"/>
          <w:spacing w:val="0"/>
          <w:w w:val="100"/>
          <w:position w:val="0"/>
        </w:rPr>
        <w:t>9</w:t>
      </w:r>
      <w:bookmarkEnd w:id="721"/>
      <w:r>
        <w:rPr>
          <w:color w:val="000000"/>
          <w:spacing w:val="0"/>
          <w:w w:val="100"/>
          <w:position w:val="0"/>
        </w:rPr>
        <w:t>、</w:t>
        <w:tab/>
        <w:t>关于相关利益者</w:t>
      </w:r>
    </w:p>
    <w:p>
      <w:pPr>
        <w:pStyle w:val="Style17"/>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公司充分尊重和维护相关利益者的合法权益，加强与各方的沟通和交流，积极与相关利益者合作，在 公司创造利润的同时，重视承担社会责任，实现股东、员工、社会等各方利益的平衡，推动公司持续、稳 定、健康地发展。</w:t>
      </w:r>
    </w:p>
    <w:p>
      <w:pPr>
        <w:pStyle w:val="Style17"/>
        <w:keepNext w:val="0"/>
        <w:keepLines w:val="0"/>
        <w:widowControl w:val="0"/>
        <w:shd w:val="clear" w:color="auto" w:fill="auto"/>
        <w:tabs>
          <w:tab w:pos="399" w:val="left"/>
        </w:tabs>
        <w:bidi w:val="0"/>
        <w:spacing w:before="0" w:after="0"/>
        <w:ind w:left="0" w:right="0" w:firstLine="0"/>
        <w:jc w:val="left"/>
      </w:pPr>
      <w:bookmarkStart w:id="722" w:name="bookmark722"/>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0</w:t>
      </w:r>
      <w:r>
        <w:rPr>
          <w:color w:val="000000"/>
          <w:spacing w:val="0"/>
          <w:w w:val="100"/>
          <w:position w:val="0"/>
        </w:rPr>
        <w:t>、</w:t>
        <w:tab/>
        <w:t>内部审计制度</w:t>
      </w:r>
    </w:p>
    <w:p>
      <w:pPr>
        <w:pStyle w:val="Style17"/>
        <w:keepNext w:val="0"/>
        <w:keepLines w:val="0"/>
        <w:widowControl w:val="0"/>
        <w:shd w:val="clear" w:color="auto" w:fill="auto"/>
        <w:bidi w:val="0"/>
        <w:spacing w:before="0" w:after="200" w:line="493" w:lineRule="exact"/>
        <w:ind w:left="0" w:right="200" w:firstLine="0"/>
        <w:jc w:val="both"/>
        <w:rPr>
          <w:sz w:val="34"/>
          <w:szCs w:val="34"/>
        </w:rPr>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116" w:right="918" w:bottom="1166" w:left="1090" w:header="0" w:footer="3" w:gutter="0"/>
          <w:cols w:space="720"/>
          <w:noEndnote/>
          <w:titlePg/>
          <w:rtlGutter w:val="0"/>
          <w:docGrid w:linePitch="360"/>
        </w:sectPr>
      </w:pPr>
      <w:r>
        <w:rPr>
          <w:color w:val="000000"/>
          <w:spacing w:val="0"/>
          <w:w w:val="100"/>
          <w:position w:val="0"/>
          <w:sz w:val="20"/>
          <w:szCs w:val="20"/>
        </w:rPr>
        <w:t xml:space="preserve">为规范公司内部审计工作，提高内部审计工作质量，加强公司内部控制，防范和控制公司风险，根据 《公司法》、《证券法》、《深圳证券交易所上市公司内部审计工作指引》、等法律法规、规章制度及《公 司章程》的有关规定，结合实际情况，公司制定了《内部审计制度》，设立了独立于财务部门、对审计委 员会负责的内部审计部门，内审部负责人由董事会任免，向审计委员会报告工作。公司内部审计部门对公 司的经营情况、财务状况及内部控制制度的建立和实施等进行检查和监督，并及时向审计委员会提交审计 </w:t>
      </w:r>
      <w:r>
        <w:rPr>
          <w:rFonts w:ascii="Arial" w:eastAsia="Arial" w:hAnsi="Arial" w:cs="Arial"/>
          <w:b/>
          <w:bCs/>
          <w:color w:val="D0D0D0"/>
          <w:spacing w:val="0"/>
          <w:w w:val="100"/>
          <w:position w:val="0"/>
          <w:sz w:val="34"/>
          <w:szCs w:val="34"/>
        </w:rPr>
        <w:t xml:space="preserve">nil </w:t>
      </w:r>
      <w:r>
        <w:rPr>
          <w:rFonts w:ascii="Arial" w:eastAsia="Arial" w:hAnsi="Arial" w:cs="Arial"/>
          <w:b/>
          <w:bCs/>
          <w:color w:val="606060"/>
          <w:spacing w:val="0"/>
          <w:w w:val="100"/>
          <w:position w:val="0"/>
          <w:sz w:val="34"/>
          <w:szCs w:val="34"/>
          <w:vertAlign w:val="subscript"/>
        </w:rPr>
        <w:t>63</w:t>
      </w:r>
      <w:r>
        <w:rPr>
          <w:rFonts w:ascii="Arial" w:eastAsia="Arial" w:hAnsi="Arial" w:cs="Arial"/>
          <w:b/>
          <w:bCs/>
          <w:color w:val="606060"/>
          <w:spacing w:val="0"/>
          <w:w w:val="100"/>
          <w:position w:val="0"/>
          <w:sz w:val="34"/>
          <w:szCs w:val="34"/>
        </w:rPr>
        <w:t xml:space="preserve"> </w:t>
      </w:r>
    </w:p>
    <w:p>
      <w:pPr>
        <w:pStyle w:val="Style17"/>
        <w:keepNext w:val="0"/>
        <w:keepLines w:val="0"/>
        <w:widowControl w:val="0"/>
        <w:shd w:val="clear" w:color="auto" w:fill="auto"/>
        <w:bidi w:val="0"/>
        <w:spacing w:before="0" w:after="200" w:line="493" w:lineRule="exact"/>
        <w:ind w:left="0" w:right="200" w:firstLine="0"/>
        <w:jc w:val="both"/>
      </w:pPr>
      <w:bookmarkStart w:id="723" w:name="bookmark723"/>
      <w:bookmarkStart w:id="724" w:name="bookmark724"/>
      <w:bookmarkStart w:id="725" w:name="bookmark725"/>
      <w:r>
        <w:rPr>
          <w:rStyle w:val="CharStyle31"/>
        </w:rPr>
        <w:t>工作计划和工作报告，就审计过程中发现的问题提出整改措施并监督执行。</w:t>
      </w:r>
      <w:bookmarkEnd w:id="723"/>
      <w:bookmarkEnd w:id="724"/>
      <w:bookmarkEnd w:id="725"/>
    </w:p>
    <w:p>
      <w:pPr>
        <w:pStyle w:val="Style30"/>
        <w:keepNext/>
        <w:keepLines/>
        <w:widowControl w:val="0"/>
        <w:shd w:val="clear" w:color="auto" w:fill="auto"/>
        <w:bidi w:val="0"/>
        <w:spacing w:before="0" w:line="240" w:lineRule="auto"/>
        <w:ind w:left="0" w:right="0" w:firstLine="0"/>
        <w:jc w:val="left"/>
      </w:pPr>
      <w:bookmarkStart w:id="726" w:name="bookmark726"/>
      <w:bookmarkStart w:id="727" w:name="bookmark727"/>
      <w:bookmarkStart w:id="728" w:name="bookmark728"/>
      <w:r>
        <w:rPr>
          <w:color w:val="000000"/>
          <w:spacing w:val="0"/>
          <w:w w:val="100"/>
          <w:position w:val="0"/>
        </w:rPr>
        <w:t>公司治理与《公司法》和中国证监会相关规定的要求是否存在差异</w:t>
      </w:r>
      <w:bookmarkEnd w:id="726"/>
      <w:bookmarkEnd w:id="727"/>
      <w:bookmarkEnd w:id="728"/>
    </w:p>
    <w:p>
      <w:pPr>
        <w:pStyle w:val="Style30"/>
        <w:keepNext/>
        <w:keepLines/>
        <w:widowControl w:val="0"/>
        <w:shd w:val="clear" w:color="auto" w:fill="auto"/>
        <w:bidi w:val="0"/>
        <w:spacing w:before="0" w:line="240" w:lineRule="auto"/>
        <w:ind w:left="0" w:right="0" w:firstLine="0"/>
        <w:jc w:val="left"/>
      </w:pPr>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729"/>
      <w:bookmarkEnd w:id="730"/>
      <w:bookmarkEnd w:id="731"/>
    </w:p>
    <w:p>
      <w:pPr>
        <w:pStyle w:val="Style30"/>
        <w:keepNext/>
        <w:keepLines/>
        <w:widowControl w:val="0"/>
        <w:shd w:val="clear" w:color="auto" w:fill="auto"/>
        <w:bidi w:val="0"/>
        <w:spacing w:before="0" w:after="0" w:line="240" w:lineRule="auto"/>
        <w:ind w:left="0" w:right="0" w:firstLine="0"/>
        <w:jc w:val="left"/>
      </w:pPr>
      <w:bookmarkStart w:id="732" w:name="bookmark732"/>
      <w:bookmarkStart w:id="733" w:name="bookmark733"/>
      <w:bookmarkStart w:id="734" w:name="bookmark734"/>
      <w:r>
        <w:rPr>
          <w:color w:val="000000"/>
          <w:spacing w:val="0"/>
          <w:w w:val="100"/>
          <w:position w:val="0"/>
        </w:rPr>
        <w:t>公司治理专项活动开展情况以及内幕信息知情人登记管理制度的制定、实施情况</w:t>
      </w:r>
      <w:bookmarkEnd w:id="732"/>
      <w:bookmarkEnd w:id="733"/>
      <w:bookmarkEnd w:id="734"/>
    </w:p>
    <w:p>
      <w:pPr>
        <w:pStyle w:val="Style30"/>
        <w:keepNext/>
        <w:keepLines/>
        <w:widowControl w:val="0"/>
        <w:shd w:val="clear" w:color="auto" w:fill="auto"/>
        <w:bidi w:val="0"/>
        <w:spacing w:before="0" w:after="200" w:line="468" w:lineRule="exact"/>
        <w:ind w:left="0" w:right="0" w:firstLine="440"/>
        <w:jc w:val="left"/>
      </w:pPr>
      <w:bookmarkStart w:id="735" w:name="bookmark735"/>
      <w:bookmarkStart w:id="736" w:name="bookmark736"/>
      <w:bookmarkStart w:id="737" w:name="bookmark737"/>
      <w:r>
        <w:rPr>
          <w:color w:val="000000"/>
          <w:spacing w:val="0"/>
          <w:w w:val="100"/>
          <w:position w:val="0"/>
        </w:rPr>
        <w:t>公司上市前，已经建立了上市后生效实行的《内幕信息知情人登记备案制度》、《重大信息内部报告制 度》，公司上市以来，在日常工作中，公司能够严格按照规定做好内外部内募信息知情人的登记备案和管 理工作，严守相关保密制度的规定，做好重大事项的保密工作。</w:t>
      </w:r>
      <w:bookmarkEnd w:id="735"/>
      <w:bookmarkEnd w:id="736"/>
      <w:bookmarkEnd w:id="737"/>
    </w:p>
    <w:p>
      <w:pPr>
        <w:pStyle w:val="Style27"/>
        <w:keepNext/>
        <w:keepLines/>
        <w:widowControl w:val="0"/>
        <w:shd w:val="clear" w:color="auto" w:fill="auto"/>
        <w:bidi w:val="0"/>
        <w:spacing w:before="0" w:after="360" w:line="468" w:lineRule="exact"/>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二</w:t>
      </w:r>
      <w:bookmarkEnd w:id="740"/>
      <w:r>
        <w:rPr>
          <w:color w:val="000000"/>
          <w:spacing w:val="0"/>
          <w:w w:val="100"/>
          <w:position w:val="0"/>
        </w:rPr>
        <w:t>、报告期内召开的年度股东大会和临时股东大会的有关情况</w:t>
      </w:r>
      <w:bookmarkEnd w:id="738"/>
      <w:bookmarkEnd w:id="739"/>
      <w:bookmarkEnd w:id="741"/>
    </w:p>
    <w:p>
      <w:pPr>
        <w:pStyle w:val="Style27"/>
        <w:keepNext/>
        <w:keepLines/>
        <w:widowControl w:val="0"/>
        <w:shd w:val="clear" w:color="auto" w:fill="auto"/>
        <w:bidi w:val="0"/>
        <w:spacing w:before="0" w:after="320" w:line="240" w:lineRule="auto"/>
        <w:ind w:left="0" w:right="0" w:firstLine="0"/>
        <w:jc w:val="left"/>
      </w:pPr>
      <w:bookmarkStart w:id="738" w:name="bookmark738"/>
      <w:bookmarkStart w:id="739" w:name="bookmark739"/>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color w:val="000000"/>
          <w:spacing w:val="0"/>
          <w:w w:val="100"/>
          <w:position w:val="0"/>
        </w:rPr>
        <w:t>、本报告期年度股东大会情况</w:t>
      </w:r>
      <w:bookmarkEnd w:id="738"/>
      <w:bookmarkEnd w:id="739"/>
      <w:bookmarkEnd w:id="743"/>
    </w:p>
    <w:tbl>
      <w:tblPr>
        <w:tblOverlap w:val="never"/>
        <w:jc w:val="center"/>
        <w:tblLayout w:type="fixed"/>
      </w:tblPr>
      <w:tblGrid>
        <w:gridCol w:w="1728"/>
        <w:gridCol w:w="1541"/>
        <w:gridCol w:w="3950"/>
        <w:gridCol w:w="778"/>
        <w:gridCol w:w="778"/>
        <w:gridCol w:w="782"/>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会议议案名称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决议情况</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35" w:val="left"/>
              </w:tabs>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w:t>
            </w:r>
            <w:r>
              <w:rPr>
                <w:color w:val="000000"/>
                <w:spacing w:val="0"/>
                <w:w w:val="100"/>
                <w:position w:val="0"/>
                <w:sz w:val="18"/>
                <w:szCs w:val="18"/>
              </w:rPr>
              <w:t>〈</w:t>
            </w:r>
            <w:r>
              <w:rPr>
                <w:color w:val="000000"/>
                <w:spacing w:val="0"/>
                <w:w w:val="100"/>
                <w:position w:val="0"/>
                <w:sz w:val="17"/>
                <w:szCs w:val="17"/>
              </w:rPr>
              <w:t>董事会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年年度工作报告</w:t>
            </w:r>
            <w:r>
              <w:rPr>
                <w:color w:val="000000"/>
                <w:spacing w:val="0"/>
                <w:w w:val="100"/>
                <w:position w:val="0"/>
                <w:sz w:val="18"/>
                <w:szCs w:val="18"/>
              </w:rPr>
              <w:t>〉</w:t>
            </w:r>
            <w:r>
              <w:rPr>
                <w:color w:val="000000"/>
                <w:spacing w:val="0"/>
                <w:w w:val="100"/>
                <w:position w:val="0"/>
                <w:sz w:val="17"/>
                <w:szCs w:val="17"/>
              </w:rPr>
              <w:t>的议案》</w:t>
            </w:r>
          </w:p>
          <w:p>
            <w:pPr>
              <w:pStyle w:val="Style2"/>
              <w:keepNext w:val="0"/>
              <w:keepLines w:val="0"/>
              <w:widowControl w:val="0"/>
              <w:shd w:val="clear" w:color="auto" w:fill="auto"/>
              <w:tabs>
                <w:tab w:pos="254" w:val="left"/>
              </w:tabs>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w:t>
            </w:r>
            <w:r>
              <w:rPr>
                <w:color w:val="000000"/>
                <w:spacing w:val="0"/>
                <w:w w:val="100"/>
                <w:position w:val="0"/>
                <w:sz w:val="18"/>
                <w:szCs w:val="18"/>
              </w:rPr>
              <w:t>〈</w:t>
            </w:r>
            <w:r>
              <w:rPr>
                <w:color w:val="000000"/>
                <w:spacing w:val="0"/>
                <w:w w:val="100"/>
                <w:position w:val="0"/>
                <w:sz w:val="17"/>
                <w:szCs w:val="17"/>
              </w:rPr>
              <w:t>监事会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年年度工作报告</w:t>
            </w:r>
            <w:r>
              <w:rPr>
                <w:color w:val="000000"/>
                <w:spacing w:val="0"/>
                <w:w w:val="100"/>
                <w:position w:val="0"/>
                <w:sz w:val="18"/>
                <w:szCs w:val="18"/>
              </w:rPr>
              <w:t>〉</w:t>
            </w:r>
            <w:r>
              <w:rPr>
                <w:color w:val="000000"/>
                <w:spacing w:val="0"/>
                <w:w w:val="100"/>
                <w:position w:val="0"/>
                <w:sz w:val="17"/>
                <w:szCs w:val="17"/>
              </w:rPr>
              <w:t>的议案》</w:t>
            </w:r>
          </w:p>
          <w:p>
            <w:pPr>
              <w:pStyle w:val="Style2"/>
              <w:keepNext w:val="0"/>
              <w:keepLines w:val="0"/>
              <w:widowControl w:val="0"/>
              <w:shd w:val="clear" w:color="auto" w:fill="auto"/>
              <w:tabs>
                <w:tab w:pos="269" w:val="left"/>
              </w:tabs>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年度财务决算报告的议案》</w:t>
            </w:r>
          </w:p>
          <w:p>
            <w:pPr>
              <w:pStyle w:val="Style2"/>
              <w:keepNext w:val="0"/>
              <w:keepLines w:val="0"/>
              <w:widowControl w:val="0"/>
              <w:shd w:val="clear" w:color="auto" w:fill="auto"/>
              <w:tabs>
                <w:tab w:pos="278" w:val="left"/>
              </w:tabs>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年度财务预算报告的议案》</w:t>
            </w:r>
          </w:p>
          <w:p>
            <w:pPr>
              <w:pStyle w:val="Style2"/>
              <w:keepNext w:val="0"/>
              <w:keepLines w:val="0"/>
              <w:widowControl w:val="0"/>
              <w:shd w:val="clear" w:color="auto" w:fill="auto"/>
              <w:tabs>
                <w:tab w:pos="269" w:val="left"/>
              </w:tabs>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《关于聘任会计师事务所的议案》</w:t>
            </w:r>
          </w:p>
          <w:p>
            <w:pPr>
              <w:pStyle w:val="Style2"/>
              <w:keepNext w:val="0"/>
              <w:keepLines w:val="0"/>
              <w:widowControl w:val="0"/>
              <w:shd w:val="clear" w:color="auto" w:fill="auto"/>
              <w:tabs>
                <w:tab w:pos="274" w:val="left"/>
              </w:tabs>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年度利润分配方案的议案》</w:t>
            </w:r>
          </w:p>
          <w:p>
            <w:pPr>
              <w:pStyle w:val="Style2"/>
              <w:keepNext w:val="0"/>
              <w:keepLines w:val="0"/>
              <w:widowControl w:val="0"/>
              <w:shd w:val="clear" w:color="auto" w:fill="auto"/>
              <w:tabs>
                <w:tab w:pos="274" w:val="left"/>
              </w:tabs>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《关于董事、监事报酬事项的议》</w:t>
            </w:r>
          </w:p>
          <w:p>
            <w:pPr>
              <w:pStyle w:val="Style2"/>
              <w:keepNext w:val="0"/>
              <w:keepLines w:val="0"/>
              <w:widowControl w:val="0"/>
              <w:shd w:val="clear" w:color="auto" w:fill="auto"/>
              <w:tabs>
                <w:tab w:pos="269" w:val="left"/>
              </w:tabs>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非审议事项：《独立董事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年度述职报告》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color w:val="000000"/>
          <w:spacing w:val="0"/>
          <w:w w:val="100"/>
          <w:position w:val="0"/>
        </w:rPr>
        <w:t>、本报告期临时股东大会情况</w:t>
      </w:r>
      <w:bookmarkEnd w:id="744"/>
      <w:bookmarkEnd w:id="745"/>
      <w:bookmarkEnd w:id="747"/>
    </w:p>
    <w:tbl>
      <w:tblPr>
        <w:tblOverlap w:val="never"/>
        <w:jc w:val="center"/>
        <w:tblLayout w:type="fixed"/>
      </w:tblPr>
      <w:tblGrid>
        <w:gridCol w:w="1714"/>
        <w:gridCol w:w="1555"/>
        <w:gridCol w:w="3970"/>
        <w:gridCol w:w="802"/>
        <w:gridCol w:w="806"/>
        <w:gridCol w:w="811"/>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会议议案名称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决议情况</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年第一次临时股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《关于延长公司首次公开发行人民币普通股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股）并上市股东大会决议的有效期限及相关事项的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年第二次临时股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《关于公司向北京银行燕京支行申请人民币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 元综合授信并授权董事会具体办理相关手续的议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年第三次临时股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《关于公司向中国民生银行股份有限公司总行营 业部申请为期一年的人民币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亿元综合授信并授 权董事会具体办理相关事宜的议案》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年第四次临时股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2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《关于增补公司首次公开发行人民币普通股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股）并上市方案内容的议案》</w:t>
            </w:r>
          </w:p>
          <w:p>
            <w:pPr>
              <w:pStyle w:val="Style2"/>
              <w:keepNext w:val="0"/>
              <w:keepLines w:val="0"/>
              <w:widowControl w:val="0"/>
              <w:shd w:val="clear" w:color="auto" w:fill="auto"/>
              <w:tabs>
                <w:tab w:pos="230" w:val="left"/>
              </w:tabs>
              <w:bidi w:val="0"/>
              <w:spacing w:before="0" w:after="0" w:line="32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《关于公司首次公开发行股票并上市后利润分配 政策及股东回报规划的议案》</w:t>
            </w:r>
          </w:p>
          <w:p>
            <w:pPr>
              <w:pStyle w:val="Style2"/>
              <w:keepNext w:val="0"/>
              <w:keepLines w:val="0"/>
              <w:widowControl w:val="0"/>
              <w:shd w:val="clear" w:color="auto" w:fill="auto"/>
              <w:tabs>
                <w:tab w:pos="254" w:val="left"/>
              </w:tabs>
              <w:bidi w:val="0"/>
              <w:spacing w:before="0" w:after="0" w:line="32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《关于修改上市后生效的公司章程（草案）的议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19"/>
          <w:footerReference w:type="default" r:id="rId220"/>
          <w:headerReference w:type="even" r:id="rId221"/>
          <w:footerReference w:type="even" r:id="rId222"/>
          <w:footnotePr>
            <w:pos w:val="pageBottom"/>
            <w:numFmt w:val="decimal"/>
            <w:numRestart w:val="continuous"/>
          </w:footnotePr>
          <w:type w:val="continuous"/>
          <w:pgSz w:w="11900" w:h="16840"/>
          <w:pgMar w:top="1116" w:right="918" w:bottom="1166" w:left="1090"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714"/>
        <w:gridCol w:w="1555"/>
        <w:gridCol w:w="3970"/>
        <w:gridCol w:w="802"/>
        <w:gridCol w:w="806"/>
        <w:gridCol w:w="811"/>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8"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《关于稳定股价预案的议案》</w:t>
            </w:r>
          </w:p>
          <w:p>
            <w:pPr>
              <w:pStyle w:val="Style2"/>
              <w:keepNext w:val="0"/>
              <w:keepLines w:val="0"/>
              <w:widowControl w:val="0"/>
              <w:shd w:val="clear" w:color="auto" w:fill="auto"/>
              <w:tabs>
                <w:tab w:pos="269"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《关于投资者利益保护方案的议案》</w:t>
            </w:r>
          </w:p>
          <w:p>
            <w:pPr>
              <w:pStyle w:val="Style2"/>
              <w:keepNext w:val="0"/>
              <w:keepLines w:val="0"/>
              <w:widowControl w:val="0"/>
              <w:shd w:val="clear" w:color="auto" w:fill="auto"/>
              <w:tabs>
                <w:tab w:pos="274"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《关于更换独立董事的议案》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7"/>
        <w:keepNext w:val="0"/>
        <w:keepLines w:val="0"/>
        <w:widowControl w:val="0"/>
        <w:shd w:val="clear" w:color="auto" w:fill="auto"/>
        <w:bidi w:val="0"/>
        <w:spacing w:before="0" w:after="360" w:line="240" w:lineRule="auto"/>
        <w:ind w:left="0" w:right="0" w:firstLine="0"/>
        <w:jc w:val="both"/>
      </w:pPr>
      <w:bookmarkStart w:id="748" w:name="bookmark748"/>
      <w:r>
        <w:rPr>
          <w:b/>
          <w:bCs/>
          <w:color w:val="000000"/>
          <w:spacing w:val="0"/>
          <w:w w:val="100"/>
          <w:position w:val="0"/>
        </w:rPr>
        <w:t>三</w:t>
      </w:r>
      <w:bookmarkEnd w:id="748"/>
      <w:r>
        <w:rPr>
          <w:b/>
          <w:bCs/>
          <w:color w:val="000000"/>
          <w:spacing w:val="0"/>
          <w:w w:val="100"/>
          <w:position w:val="0"/>
        </w:rPr>
        <w:t>、报告期内独立董事履行职责的情况</w:t>
      </w:r>
    </w:p>
    <w:p>
      <w:pPr>
        <w:pStyle w:val="Style17"/>
        <w:keepNext w:val="0"/>
        <w:keepLines w:val="0"/>
        <w:widowControl w:val="0"/>
        <w:shd w:val="clear" w:color="auto" w:fill="auto"/>
        <w:bidi w:val="0"/>
        <w:spacing w:before="0" w:after="320" w:line="240" w:lineRule="auto"/>
        <w:ind w:left="0" w:right="0" w:firstLine="0"/>
        <w:jc w:val="both"/>
      </w:pPr>
      <w:bookmarkStart w:id="749" w:name="bookmark749"/>
      <w:r>
        <w:rPr>
          <w:rFonts w:ascii="Times New Roman" w:eastAsia="Times New Roman" w:hAnsi="Times New Roman" w:cs="Times New Roman"/>
          <w:b/>
          <w:bCs/>
          <w:color w:val="000000"/>
          <w:spacing w:val="0"/>
          <w:w w:val="100"/>
          <w:position w:val="0"/>
        </w:rPr>
        <w:t>1</w:t>
      </w:r>
      <w:bookmarkEnd w:id="749"/>
      <w:r>
        <w:rPr>
          <w:b/>
          <w:bCs/>
          <w:color w:val="000000"/>
          <w:spacing w:val="0"/>
          <w:w w:val="100"/>
          <w:position w:val="0"/>
        </w:rPr>
        <w:t>、独立董事出席董事会及股东大会的情况</w:t>
      </w:r>
    </w:p>
    <w:tbl>
      <w:tblPr>
        <w:tblOverlap w:val="never"/>
        <w:jc w:val="center"/>
        <w:tblLayout w:type="fixed"/>
      </w:tblPr>
      <w:tblGrid>
        <w:gridCol w:w="1632"/>
        <w:gridCol w:w="1325"/>
        <w:gridCol w:w="1325"/>
        <w:gridCol w:w="1325"/>
        <w:gridCol w:w="1320"/>
        <w:gridCol w:w="1325"/>
        <w:gridCol w:w="1334"/>
      </w:tblGrid>
      <w:tr>
        <w:trPr>
          <w:trHeight w:val="413" w:hRule="exact"/>
        </w:trPr>
        <w:tc>
          <w:tcPr>
            <w:gridSpan w:val="7"/>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69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独立董事姓名</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本报告期应参加 董事会次数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现场出席次数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以通讯方式参加 次数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委托出席次数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缺席次数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是否连续两次未 亲自参加会议</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王世定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戴斌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杨宏浩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赵天庆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gridSpan w:val="2"/>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119" w:line="1" w:lineRule="exact"/>
      </w:pPr>
    </w:p>
    <w:p>
      <w:pPr>
        <w:pStyle w:val="Style27"/>
        <w:keepNext/>
        <w:keepLines/>
        <w:widowControl w:val="0"/>
        <w:shd w:val="clear" w:color="auto" w:fill="auto"/>
        <w:tabs>
          <w:tab w:pos="378" w:val="left"/>
        </w:tabs>
        <w:bidi w:val="0"/>
        <w:spacing w:before="0" w:after="360" w:line="472" w:lineRule="exact"/>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w:t>
        <w:tab/>
        <w:t>独立董事对公司有关事项提出异议的情况</w:t>
      </w:r>
      <w:bookmarkEnd w:id="750"/>
      <w:bookmarkEnd w:id="751"/>
      <w:bookmarkEnd w:id="753"/>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独立董事对公司有关事项是否提出异议</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7"/>
        <w:keepNext/>
        <w:keepLines/>
        <w:widowControl w:val="0"/>
        <w:shd w:val="clear" w:color="auto" w:fill="auto"/>
        <w:tabs>
          <w:tab w:pos="378" w:val="left"/>
        </w:tabs>
        <w:bidi w:val="0"/>
        <w:spacing w:before="0" w:after="360" w:line="472" w:lineRule="exact"/>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color w:val="000000"/>
          <w:spacing w:val="0"/>
          <w:w w:val="100"/>
          <w:position w:val="0"/>
        </w:rPr>
        <w:t>、</w:t>
        <w:tab/>
        <w:t>独立董事履行职责的其他说明</w:t>
      </w:r>
      <w:bookmarkEnd w:id="754"/>
      <w:bookmarkEnd w:id="755"/>
      <w:bookmarkEnd w:id="757"/>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独立董事对公司有关建议是否被采纳</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独立董事对公司有关建议被采纳或未被采纳的说明</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不适用。</w:t>
      </w:r>
    </w:p>
    <w:p>
      <w:pPr>
        <w:pStyle w:val="Style27"/>
        <w:keepNext/>
        <w:keepLines/>
        <w:widowControl w:val="0"/>
        <w:shd w:val="clear" w:color="auto" w:fill="auto"/>
        <w:bidi w:val="0"/>
        <w:spacing w:before="0" w:after="200" w:line="472" w:lineRule="exact"/>
        <w:ind w:left="0" w:right="0" w:firstLine="0"/>
        <w:jc w:val="both"/>
      </w:pPr>
      <w:bookmarkStart w:id="758" w:name="bookmark758"/>
      <w:bookmarkStart w:id="759" w:name="bookmark759"/>
      <w:bookmarkStart w:id="760" w:name="bookmark760"/>
      <w:bookmarkStart w:id="761" w:name="bookmark761"/>
      <w:r>
        <w:rPr>
          <w:color w:val="000000"/>
          <w:spacing w:val="0"/>
          <w:w w:val="100"/>
          <w:position w:val="0"/>
        </w:rPr>
        <w:t>四</w:t>
      </w:r>
      <w:bookmarkEnd w:id="760"/>
      <w:r>
        <w:rPr>
          <w:color w:val="000000"/>
          <w:spacing w:val="0"/>
          <w:w w:val="100"/>
          <w:position w:val="0"/>
        </w:rPr>
        <w:t>、董事会下设专门委员会在报告期内履行职责情况</w:t>
      </w:r>
      <w:bookmarkEnd w:id="758"/>
      <w:bookmarkEnd w:id="759"/>
      <w:bookmarkEnd w:id="761"/>
    </w:p>
    <w:p>
      <w:pPr>
        <w:pStyle w:val="Style17"/>
        <w:keepNext w:val="0"/>
        <w:keepLines w:val="0"/>
        <w:widowControl w:val="0"/>
        <w:shd w:val="clear" w:color="auto" w:fill="auto"/>
        <w:bidi w:val="0"/>
        <w:spacing w:before="0" w:after="160" w:line="472" w:lineRule="exact"/>
        <w:ind w:left="0" w:right="0" w:firstLine="0"/>
        <w:jc w:val="both"/>
      </w:pPr>
      <w:r>
        <w:rPr>
          <w:color w:val="000000"/>
          <w:spacing w:val="0"/>
          <w:w w:val="100"/>
          <w:position w:val="0"/>
        </w:rPr>
        <w:t>公司董事会下设审计委员会、提名委员会、薪酬与考核委员会以及战略委员会。</w:t>
      </w:r>
    </w:p>
    <w:p>
      <w:pPr>
        <w:pStyle w:val="Style17"/>
        <w:keepNext w:val="0"/>
        <w:keepLines w:val="0"/>
        <w:widowControl w:val="0"/>
        <w:shd w:val="clear" w:color="auto" w:fill="auto"/>
        <w:bidi w:val="0"/>
        <w:spacing w:before="0" w:after="120" w:line="472" w:lineRule="exact"/>
        <w:ind w:left="0" w:right="0" w:firstLine="0"/>
        <w:jc w:val="both"/>
      </w:pPr>
      <w:bookmarkStart w:id="762" w:name="bookmark762"/>
      <w:r>
        <w:rPr>
          <w:rFonts w:ascii="Times New Roman" w:eastAsia="Times New Roman" w:hAnsi="Times New Roman" w:cs="Times New Roman"/>
          <w:color w:val="000000"/>
          <w:spacing w:val="0"/>
          <w:w w:val="100"/>
          <w:position w:val="0"/>
        </w:rPr>
        <w:t>1</w:t>
      </w:r>
      <w:bookmarkEnd w:id="762"/>
      <w:r>
        <w:rPr>
          <w:color w:val="000000"/>
          <w:spacing w:val="0"/>
          <w:w w:val="100"/>
          <w:position w:val="0"/>
        </w:rPr>
        <w:t>、审计委员会</w:t>
      </w:r>
    </w:p>
    <w:p>
      <w:pPr>
        <w:pStyle w:val="Style17"/>
        <w:keepNext w:val="0"/>
        <w:keepLines w:val="0"/>
        <w:widowControl w:val="0"/>
        <w:shd w:val="clear" w:color="auto" w:fill="auto"/>
        <w:bidi w:val="0"/>
        <w:spacing w:before="0" w:line="472" w:lineRule="exact"/>
        <w:ind w:left="0" w:right="0" w:firstLine="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日，审计委员会召开了</w:t>
      </w:r>
      <w:r>
        <w:rPr>
          <w:rFonts w:ascii="Times New Roman" w:eastAsia="Times New Roman" w:hAnsi="Times New Roman" w:cs="Times New Roman"/>
          <w:color w:val="000000"/>
          <w:spacing w:val="0"/>
          <w:w w:val="100"/>
          <w:position w:val="0"/>
        </w:rPr>
        <w:t>2013</w:t>
      </w:r>
      <w:r>
        <w:rPr>
          <w:color w:val="000000"/>
          <w:spacing w:val="0"/>
          <w:w w:val="100"/>
          <w:position w:val="0"/>
        </w:rPr>
        <w:t>年第一次会议，会议由王世定召集并主持，赵天庆、冯滨委 员出席。审议并通过了《公司自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日的财务报表及附注》、《关于公司内部控 制的自我评价报告》。在年度报告编制过程中，审计委员会与审计机构协商确定年度财务报告审计工作时 间安排，对公司财务报表进行审阅并形成书面意见；督促审计机构按时提交审计报告，确保公司年报质量。</w:t>
      </w:r>
    </w:p>
    <w:p>
      <w:pPr>
        <w:pStyle w:val="Style17"/>
        <w:keepNext w:val="0"/>
        <w:keepLines w:val="0"/>
        <w:widowControl w:val="0"/>
        <w:shd w:val="clear" w:color="auto" w:fill="auto"/>
        <w:tabs>
          <w:tab w:pos="589" w:val="left"/>
        </w:tabs>
        <w:bidi w:val="0"/>
        <w:spacing w:before="0" w:line="475" w:lineRule="exact"/>
        <w:ind w:left="0" w:right="0" w:firstLine="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日，审计委员会召开了</w:t>
      </w:r>
      <w:r>
        <w:rPr>
          <w:rFonts w:ascii="Times New Roman" w:eastAsia="Times New Roman" w:hAnsi="Times New Roman" w:cs="Times New Roman"/>
          <w:color w:val="000000"/>
          <w:spacing w:val="0"/>
          <w:w w:val="100"/>
          <w:position w:val="0"/>
        </w:rPr>
        <w:t>2013</w:t>
      </w:r>
      <w:r>
        <w:rPr>
          <w:color w:val="000000"/>
          <w:spacing w:val="0"/>
          <w:w w:val="100"/>
          <w:position w:val="0"/>
        </w:rPr>
        <w:t>年第二次会议，会议由王世定召集并主持，赵天庆、冯滨委 员出席。审议并通过了《关于聘任会计师事务所的议案》。</w:t>
      </w:r>
    </w:p>
    <w:p>
      <w:pPr>
        <w:pStyle w:val="Style17"/>
        <w:keepNext w:val="0"/>
        <w:keepLines w:val="0"/>
        <w:widowControl w:val="0"/>
        <w:shd w:val="clear" w:color="auto" w:fill="auto"/>
        <w:tabs>
          <w:tab w:pos="598" w:val="left"/>
        </w:tabs>
        <w:bidi w:val="0"/>
        <w:spacing w:before="0" w:line="478" w:lineRule="exact"/>
        <w:ind w:left="0" w:right="0" w:firstLine="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日，审计委员会召开了</w:t>
      </w:r>
      <w:r>
        <w:rPr>
          <w:rFonts w:ascii="Times New Roman" w:eastAsia="Times New Roman" w:hAnsi="Times New Roman" w:cs="Times New Roman"/>
          <w:color w:val="000000"/>
          <w:spacing w:val="0"/>
          <w:w w:val="100"/>
          <w:position w:val="0"/>
        </w:rPr>
        <w:t>2013</w:t>
      </w:r>
      <w:r>
        <w:rPr>
          <w:color w:val="000000"/>
          <w:spacing w:val="0"/>
          <w:w w:val="100"/>
          <w:position w:val="0"/>
        </w:rPr>
        <w:t>年第三次会议，会议由王世定召集并主持，赵天庆、冯滨委 员出席。审议并通过了《公司自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日的财务报表及附注》、《关于公司内部控 制的自我评价报告》。</w:t>
      </w:r>
    </w:p>
    <w:p>
      <w:pPr>
        <w:pStyle w:val="Style17"/>
        <w:keepNext w:val="0"/>
        <w:keepLines w:val="0"/>
        <w:widowControl w:val="0"/>
        <w:shd w:val="clear" w:color="auto" w:fill="auto"/>
        <w:tabs>
          <w:tab w:pos="598" w:val="left"/>
        </w:tabs>
        <w:bidi w:val="0"/>
        <w:spacing w:before="0" w:line="470" w:lineRule="exact"/>
        <w:ind w:left="0" w:right="0" w:firstLine="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日，审计委员会召开了</w:t>
      </w:r>
      <w:r>
        <w:rPr>
          <w:rFonts w:ascii="Times New Roman" w:eastAsia="Times New Roman" w:hAnsi="Times New Roman" w:cs="Times New Roman"/>
          <w:color w:val="000000"/>
          <w:spacing w:val="0"/>
          <w:w w:val="100"/>
          <w:position w:val="0"/>
        </w:rPr>
        <w:t>2013</w:t>
      </w:r>
      <w:r>
        <w:rPr>
          <w:color w:val="000000"/>
          <w:spacing w:val="0"/>
          <w:w w:val="100"/>
          <w:position w:val="0"/>
        </w:rPr>
        <w:t>年第四次会议，会议由王世定召集并主持，赵天庆、冯滨 委员出席。审议并通过了《关于公司截至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财务报表的议案》。</w:t>
      </w:r>
    </w:p>
    <w:p>
      <w:pPr>
        <w:pStyle w:val="Style17"/>
        <w:keepNext w:val="0"/>
        <w:keepLines w:val="0"/>
        <w:widowControl w:val="0"/>
        <w:shd w:val="clear" w:color="auto" w:fill="auto"/>
        <w:tabs>
          <w:tab w:pos="423" w:val="left"/>
        </w:tabs>
        <w:bidi w:val="0"/>
        <w:spacing w:before="0" w:line="470" w:lineRule="exact"/>
        <w:ind w:left="0" w:right="0" w:firstLine="0"/>
        <w:jc w:val="left"/>
      </w:pPr>
      <w:bookmarkStart w:id="767" w:name="bookmark767"/>
      <w:r>
        <w:rPr>
          <w:rFonts w:ascii="Times New Roman" w:eastAsia="Times New Roman" w:hAnsi="Times New Roman" w:cs="Times New Roman"/>
          <w:color w:val="000000"/>
          <w:spacing w:val="0"/>
          <w:w w:val="100"/>
          <w:position w:val="0"/>
        </w:rPr>
        <w:t>2</w:t>
      </w:r>
      <w:bookmarkEnd w:id="767"/>
      <w:r>
        <w:rPr>
          <w:color w:val="000000"/>
          <w:spacing w:val="0"/>
          <w:w w:val="100"/>
          <w:position w:val="0"/>
        </w:rPr>
        <w:t>、</w:t>
        <w:tab/>
        <w:t>提名委员会</w:t>
      </w:r>
    </w:p>
    <w:p>
      <w:pPr>
        <w:pStyle w:val="Style1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日，提名委员会召开了</w:t>
      </w:r>
      <w:r>
        <w:rPr>
          <w:rFonts w:ascii="Times New Roman" w:eastAsia="Times New Roman" w:hAnsi="Times New Roman" w:cs="Times New Roman"/>
          <w:color w:val="000000"/>
          <w:spacing w:val="0"/>
          <w:w w:val="100"/>
          <w:position w:val="0"/>
        </w:rPr>
        <w:t>2013</w:t>
      </w:r>
      <w:r>
        <w:rPr>
          <w:color w:val="000000"/>
          <w:spacing w:val="0"/>
          <w:w w:val="100"/>
          <w:position w:val="0"/>
        </w:rPr>
        <w:t>年第一次会议。会议由戴斌召集并主持，王世定、冯滨委员出席。</w:t>
      </w:r>
    </w:p>
    <w:p>
      <w:pPr>
        <w:pStyle w:val="Style17"/>
        <w:keepNext w:val="0"/>
        <w:keepLines w:val="0"/>
        <w:widowControl w:val="0"/>
        <w:shd w:val="clear" w:color="auto" w:fill="auto"/>
        <w:bidi w:val="0"/>
        <w:spacing w:before="0" w:line="470" w:lineRule="exact"/>
        <w:ind w:left="0" w:right="0" w:firstLine="0"/>
        <w:jc w:val="left"/>
      </w:pPr>
      <w:r>
        <w:rPr>
          <w:color w:val="000000"/>
          <w:spacing w:val="0"/>
          <w:w w:val="100"/>
          <w:position w:val="0"/>
        </w:rPr>
        <w:t>会议审议通过了《关于聘任杨宏浩先生为公司独立董事的议案》，各位委员对拟任独立董事杨宏浩的职业、 学历、职称、详细的工作经历、兼职情况进行了审查，同意提交杨宏浩作为公司独立董事。</w:t>
      </w:r>
    </w:p>
    <w:p>
      <w:pPr>
        <w:pStyle w:val="Style17"/>
        <w:keepNext w:val="0"/>
        <w:keepLines w:val="0"/>
        <w:widowControl w:val="0"/>
        <w:shd w:val="clear" w:color="auto" w:fill="auto"/>
        <w:tabs>
          <w:tab w:pos="423" w:val="left"/>
        </w:tabs>
        <w:bidi w:val="0"/>
        <w:spacing w:before="0" w:line="470" w:lineRule="exact"/>
        <w:ind w:left="0" w:right="0" w:firstLine="0"/>
        <w:jc w:val="left"/>
      </w:pPr>
      <w:bookmarkStart w:id="768" w:name="bookmark768"/>
      <w:r>
        <w:rPr>
          <w:rFonts w:ascii="Times New Roman" w:eastAsia="Times New Roman" w:hAnsi="Times New Roman" w:cs="Times New Roman"/>
          <w:color w:val="000000"/>
          <w:spacing w:val="0"/>
          <w:w w:val="100"/>
          <w:position w:val="0"/>
        </w:rPr>
        <w:t>3</w:t>
      </w:r>
      <w:bookmarkEnd w:id="768"/>
      <w:r>
        <w:rPr>
          <w:color w:val="000000"/>
          <w:spacing w:val="0"/>
          <w:w w:val="100"/>
          <w:position w:val="0"/>
        </w:rPr>
        <w:t>、</w:t>
        <w:tab/>
        <w:t>薪酬与考核委员会</w:t>
      </w:r>
    </w:p>
    <w:p>
      <w:pPr>
        <w:pStyle w:val="Style17"/>
        <w:keepNext w:val="0"/>
        <w:keepLines w:val="0"/>
        <w:widowControl w:val="0"/>
        <w:shd w:val="clear" w:color="auto" w:fill="auto"/>
        <w:bidi w:val="0"/>
        <w:spacing w:before="0" w:line="46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日，薪酬与考核委员会召开了</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年第一次会议，会议由王世定召集并主持，戴斌、冯滨委员 出席。会议审议并通过了《关于董事、高级管理人员报酬事项的议案》。薪酬与考核委员会委员一致认为： </w:t>
      </w:r>
      <w:r>
        <w:rPr>
          <w:rFonts w:ascii="Times New Roman" w:eastAsia="Times New Roman" w:hAnsi="Times New Roman" w:cs="Times New Roman"/>
          <w:color w:val="000000"/>
          <w:spacing w:val="0"/>
          <w:w w:val="100"/>
          <w:position w:val="0"/>
        </w:rPr>
        <w:t>2012</w:t>
      </w:r>
      <w:r>
        <w:rPr>
          <w:color w:val="000000"/>
          <w:spacing w:val="0"/>
          <w:w w:val="100"/>
          <w:position w:val="0"/>
        </w:rPr>
        <w:t>年，公司董事、高级管理人员均能认真履行自己的职责，公司董事、高级管理人员的薪酬水平合理， 符合董事、高级管理人员</w:t>
      </w:r>
      <w:r>
        <w:rPr>
          <w:rFonts w:ascii="Times New Roman" w:eastAsia="Times New Roman" w:hAnsi="Times New Roman" w:cs="Times New Roman"/>
          <w:color w:val="000000"/>
          <w:spacing w:val="0"/>
          <w:w w:val="100"/>
          <w:position w:val="0"/>
        </w:rPr>
        <w:t>2012</w:t>
      </w:r>
      <w:r>
        <w:rPr>
          <w:color w:val="000000"/>
          <w:spacing w:val="0"/>
          <w:w w:val="100"/>
          <w:position w:val="0"/>
        </w:rPr>
        <w:t>年的履行职责情况，符合公司绩效考核指标，符合公司发展实际。</w:t>
      </w:r>
    </w:p>
    <w:p>
      <w:pPr>
        <w:pStyle w:val="Style17"/>
        <w:keepNext w:val="0"/>
        <w:keepLines w:val="0"/>
        <w:widowControl w:val="0"/>
        <w:shd w:val="clear" w:color="auto" w:fill="auto"/>
        <w:tabs>
          <w:tab w:pos="423" w:val="left"/>
        </w:tabs>
        <w:bidi w:val="0"/>
        <w:spacing w:before="0" w:line="470" w:lineRule="exact"/>
        <w:ind w:left="0" w:right="0" w:firstLine="0"/>
        <w:jc w:val="left"/>
      </w:pPr>
      <w:bookmarkStart w:id="769" w:name="bookmark769"/>
      <w:r>
        <w:rPr>
          <w:rFonts w:ascii="Times New Roman" w:eastAsia="Times New Roman" w:hAnsi="Times New Roman" w:cs="Times New Roman"/>
          <w:color w:val="000000"/>
          <w:spacing w:val="0"/>
          <w:w w:val="100"/>
          <w:position w:val="0"/>
        </w:rPr>
        <w:t>4</w:t>
      </w:r>
      <w:bookmarkEnd w:id="769"/>
      <w:r>
        <w:rPr>
          <w:color w:val="000000"/>
          <w:spacing w:val="0"/>
          <w:w w:val="100"/>
          <w:position w:val="0"/>
        </w:rPr>
        <w:t>、</w:t>
        <w:tab/>
        <w:t>战略委员会</w:t>
      </w:r>
    </w:p>
    <w:p>
      <w:pPr>
        <w:pStyle w:val="Style1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日，战略委员会共召开了</w:t>
      </w:r>
      <w:r>
        <w:rPr>
          <w:rFonts w:ascii="Times New Roman" w:eastAsia="Times New Roman" w:hAnsi="Times New Roman" w:cs="Times New Roman"/>
          <w:color w:val="000000"/>
          <w:spacing w:val="0"/>
          <w:w w:val="100"/>
          <w:position w:val="0"/>
        </w:rPr>
        <w:t>2013</w:t>
      </w:r>
      <w:r>
        <w:rPr>
          <w:color w:val="000000"/>
          <w:spacing w:val="0"/>
          <w:w w:val="100"/>
          <w:position w:val="0"/>
        </w:rPr>
        <w:t>年第一次会议，会议由冯滨召集并主持，戴斌、林岩委员出席。</w:t>
      </w:r>
    </w:p>
    <w:p>
      <w:pPr>
        <w:pStyle w:val="Style17"/>
        <w:keepNext w:val="0"/>
        <w:keepLines w:val="0"/>
        <w:widowControl w:val="0"/>
        <w:shd w:val="clear" w:color="auto" w:fill="auto"/>
        <w:bidi w:val="0"/>
        <w:spacing w:before="0" w:after="220" w:line="470" w:lineRule="exact"/>
        <w:ind w:left="0" w:right="0" w:firstLine="0"/>
        <w:jc w:val="left"/>
      </w:pPr>
      <w:r>
        <w:rPr>
          <w:color w:val="000000"/>
          <w:spacing w:val="0"/>
          <w:w w:val="100"/>
          <w:position w:val="0"/>
        </w:rPr>
        <w:t>会议审议并通过了《董事会战略委员会</w:t>
      </w:r>
      <w:r>
        <w:rPr>
          <w:rFonts w:ascii="Times New Roman" w:eastAsia="Times New Roman" w:hAnsi="Times New Roman" w:cs="Times New Roman"/>
          <w:color w:val="000000"/>
          <w:spacing w:val="0"/>
          <w:w w:val="100"/>
          <w:position w:val="0"/>
        </w:rPr>
        <w:t>2012</w:t>
      </w:r>
      <w:r>
        <w:rPr>
          <w:color w:val="000000"/>
          <w:spacing w:val="0"/>
          <w:w w:val="100"/>
          <w:position w:val="0"/>
        </w:rPr>
        <w:t>年度工作报告》。</w:t>
      </w:r>
    </w:p>
    <w:p>
      <w:pPr>
        <w:pStyle w:val="Style27"/>
        <w:keepNext/>
        <w:keepLines/>
        <w:widowControl w:val="0"/>
        <w:shd w:val="clear" w:color="auto" w:fill="auto"/>
        <w:tabs>
          <w:tab w:pos="478" w:val="left"/>
        </w:tabs>
        <w:bidi w:val="0"/>
        <w:spacing w:before="0" w:after="360" w:line="470" w:lineRule="exact"/>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五</w:t>
      </w:r>
      <w:bookmarkEnd w:id="772"/>
      <w:r>
        <w:rPr>
          <w:color w:val="000000"/>
          <w:spacing w:val="0"/>
          <w:w w:val="100"/>
          <w:position w:val="0"/>
        </w:rPr>
        <w:t>、</w:t>
        <w:tab/>
        <w:t>监事会工作情况</w:t>
      </w:r>
      <w:bookmarkEnd w:id="770"/>
      <w:bookmarkEnd w:id="771"/>
      <w:bookmarkEnd w:id="773"/>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17"/>
        <w:keepNext w:val="0"/>
        <w:keepLines w:val="0"/>
        <w:widowControl w:val="0"/>
        <w:shd w:val="clear" w:color="auto" w:fill="auto"/>
        <w:bidi w:val="0"/>
        <w:spacing w:before="0" w:line="470"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483" w:val="left"/>
        </w:tabs>
        <w:bidi w:val="0"/>
        <w:spacing w:before="0" w:after="220" w:line="470" w:lineRule="exact"/>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六</w:t>
      </w:r>
      <w:bookmarkEnd w:id="776"/>
      <w:r>
        <w:rPr>
          <w:color w:val="000000"/>
          <w:spacing w:val="0"/>
          <w:w w:val="100"/>
          <w:position w:val="0"/>
        </w:rPr>
        <w:t>、</w:t>
        <w:tab/>
        <w:t>公司相对于控股股东在业务、人员、资产、机构、财务等方面的独立完整情况</w:t>
      </w:r>
      <w:bookmarkEnd w:id="774"/>
      <w:bookmarkEnd w:id="775"/>
      <w:bookmarkEnd w:id="777"/>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本公司设立以来，严格按照《公司法》、《证券法》等有关法律、法规和《公司章程》的要求规范运作， </w:t>
      </w:r>
      <w:r>
        <w:rPr>
          <w:color w:val="000000"/>
          <w:spacing w:val="0"/>
          <w:w w:val="100"/>
          <w:position w:val="0"/>
        </w:rPr>
        <w:t>在业务、资产、人员、机构和财务等方面与控股股东、实际控制人及其控制的其他企业完全独立。</w:t>
      </w:r>
    </w:p>
    <w:p>
      <w:pPr>
        <w:pStyle w:val="Style17"/>
        <w:keepNext w:val="0"/>
        <w:keepLines w:val="0"/>
        <w:widowControl w:val="0"/>
        <w:shd w:val="clear" w:color="auto" w:fill="auto"/>
        <w:tabs>
          <w:tab w:pos="541" w:val="left"/>
        </w:tabs>
        <w:bidi w:val="0"/>
        <w:spacing w:before="0" w:after="0" w:line="469" w:lineRule="exact"/>
        <w:ind w:left="0" w:right="0" w:firstLine="0"/>
        <w:jc w:val="both"/>
      </w:pPr>
      <w:bookmarkStart w:id="778" w:name="bookmark778"/>
      <w:r>
        <w:rPr>
          <w:color w:val="000000"/>
          <w:spacing w:val="0"/>
          <w:w w:val="100"/>
          <w:position w:val="0"/>
        </w:rPr>
        <w:t>（</w:t>
      </w:r>
      <w:bookmarkEnd w:id="778"/>
      <w:r>
        <w:rPr>
          <w:color w:val="000000"/>
          <w:spacing w:val="0"/>
          <w:w w:val="100"/>
          <w:position w:val="0"/>
        </w:rPr>
        <w:t>一）</w:t>
        <w:tab/>
        <w:t>业务独立</w:t>
      </w:r>
    </w:p>
    <w:p>
      <w:pPr>
        <w:pStyle w:val="Style1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公司主要从事出境旅游及商务会奖旅游等业务，公司拥有独立、完整的业务系统和必要的职能部门， 拥有必要的经营设备、人员、资金和技术设备，能够独立自主地进行经营活动，与股东不存在业务上的依 赖关系。</w:t>
      </w:r>
    </w:p>
    <w:p>
      <w:pPr>
        <w:pStyle w:val="Style17"/>
        <w:keepNext w:val="0"/>
        <w:keepLines w:val="0"/>
        <w:widowControl w:val="0"/>
        <w:shd w:val="clear" w:color="auto" w:fill="auto"/>
        <w:tabs>
          <w:tab w:pos="541" w:val="left"/>
        </w:tabs>
        <w:bidi w:val="0"/>
        <w:spacing w:before="0" w:after="0" w:line="469" w:lineRule="exact"/>
        <w:ind w:left="0" w:right="0" w:firstLine="0"/>
        <w:jc w:val="both"/>
      </w:pPr>
      <w:bookmarkStart w:id="779" w:name="bookmark779"/>
      <w:r>
        <w:rPr>
          <w:color w:val="000000"/>
          <w:spacing w:val="0"/>
          <w:w w:val="100"/>
          <w:position w:val="0"/>
        </w:rPr>
        <w:t>（</w:t>
      </w:r>
      <w:bookmarkEnd w:id="779"/>
      <w:r>
        <w:rPr>
          <w:color w:val="000000"/>
          <w:spacing w:val="0"/>
          <w:w w:val="100"/>
          <w:position w:val="0"/>
        </w:rPr>
        <w:t>二）</w:t>
        <w:tab/>
        <w:t>资产独立</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公司是以有限公司整体变更为股份有限公司，原众信有限的全部资产未经剥离，整体进入了股份有限 公司。涉及的所有经营性资产均已办理了产权过户手续，并取得相关权属证明，公司资产完全独立于公司 股东，不存在依靠股东的生产经营场所进行生产经营的情况。公司亦未以其资产、权益或信誉等为各股东 的债务提供过担保，公司已取得了股东入股资产的合法产权，对所有资产具有完全的控制支配权，不存在 资产、资金被控股股东占用而损害公司利益的情况。</w:t>
      </w:r>
    </w:p>
    <w:p>
      <w:pPr>
        <w:pStyle w:val="Style17"/>
        <w:keepNext w:val="0"/>
        <w:keepLines w:val="0"/>
        <w:widowControl w:val="0"/>
        <w:shd w:val="clear" w:color="auto" w:fill="auto"/>
        <w:tabs>
          <w:tab w:pos="541" w:val="left"/>
        </w:tabs>
        <w:bidi w:val="0"/>
        <w:spacing w:before="0" w:after="0" w:line="469" w:lineRule="exact"/>
        <w:ind w:left="0" w:right="0" w:firstLine="0"/>
        <w:jc w:val="both"/>
      </w:pPr>
      <w:bookmarkStart w:id="780" w:name="bookmark780"/>
      <w:r>
        <w:rPr>
          <w:color w:val="000000"/>
          <w:spacing w:val="0"/>
          <w:w w:val="100"/>
          <w:position w:val="0"/>
        </w:rPr>
        <w:t>（</w:t>
      </w:r>
      <w:bookmarkEnd w:id="780"/>
      <w:r>
        <w:rPr>
          <w:color w:val="000000"/>
          <w:spacing w:val="0"/>
          <w:w w:val="100"/>
          <w:position w:val="0"/>
        </w:rPr>
        <w:t>三）</w:t>
        <w:tab/>
        <w:t>人员独立</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公司逐步建立、健全了法人治理结构，董事、监事及高级管理人员严格按照《公司法》、《公司章程》 的有关规定产生，程序合法有效；公司的人事及工资管理与股东单位完全分离；公司实行全员聘用制，员 工均已参加了社会保险统筹。公司总经理、副总经理、董事会秘书、财务总监等高级管理人员专职在公司 工作并领取报酬，均未在控股股东、实际控制人及其控制的其他企业担任除董事、监事以外的职务。</w:t>
      </w:r>
    </w:p>
    <w:p>
      <w:pPr>
        <w:pStyle w:val="Style17"/>
        <w:keepNext w:val="0"/>
        <w:keepLines w:val="0"/>
        <w:widowControl w:val="0"/>
        <w:shd w:val="clear" w:color="auto" w:fill="auto"/>
        <w:tabs>
          <w:tab w:pos="541" w:val="left"/>
        </w:tabs>
        <w:bidi w:val="0"/>
        <w:spacing w:before="0" w:after="0" w:line="469" w:lineRule="exact"/>
        <w:ind w:left="0" w:right="0" w:firstLine="0"/>
        <w:jc w:val="both"/>
      </w:pPr>
      <w:bookmarkStart w:id="781" w:name="bookmark781"/>
      <w:r>
        <w:rPr>
          <w:color w:val="000000"/>
          <w:spacing w:val="0"/>
          <w:w w:val="100"/>
          <w:position w:val="0"/>
        </w:rPr>
        <w:t>（</w:t>
      </w:r>
      <w:bookmarkEnd w:id="781"/>
      <w:r>
        <w:rPr>
          <w:color w:val="000000"/>
          <w:spacing w:val="0"/>
          <w:w w:val="100"/>
          <w:position w:val="0"/>
        </w:rPr>
        <w:t>四）</w:t>
        <w:tab/>
        <w:t>机构独立</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公司拥有独立的生产经营和办公机构，与关联方完全分开，不存在混合经营，合署办公等情况；所有 机构由公司根据实际情况和业务发展需要自主设置，不存在任何单位或个人干预公司机构设置的情况；公 司股东及其职能部门与公司及其职能部门之间不存在上下级关系；公司成立了股东大会、董事会、监事会， 公司的董事由股东大会经过合法的选举程序产生，经理等高级管理人员由董事会聘任，不存在控股股东干 预公司董事会和股东大会人事任免的情况。</w:t>
      </w:r>
    </w:p>
    <w:p>
      <w:pPr>
        <w:pStyle w:val="Style17"/>
        <w:keepNext w:val="0"/>
        <w:keepLines w:val="0"/>
        <w:widowControl w:val="0"/>
        <w:shd w:val="clear" w:color="auto" w:fill="auto"/>
        <w:tabs>
          <w:tab w:pos="541" w:val="left"/>
        </w:tabs>
        <w:bidi w:val="0"/>
        <w:spacing w:before="0" w:after="0" w:line="469" w:lineRule="exact"/>
        <w:ind w:left="0" w:right="0" w:firstLine="0"/>
        <w:jc w:val="both"/>
      </w:pPr>
      <w:bookmarkStart w:id="782" w:name="bookmark782"/>
      <w:r>
        <w:rPr>
          <w:color w:val="000000"/>
          <w:spacing w:val="0"/>
          <w:w w:val="100"/>
          <w:position w:val="0"/>
        </w:rPr>
        <w:t>（</w:t>
      </w:r>
      <w:bookmarkEnd w:id="782"/>
      <w:r>
        <w:rPr>
          <w:color w:val="000000"/>
          <w:spacing w:val="0"/>
          <w:w w:val="100"/>
          <w:position w:val="0"/>
        </w:rPr>
        <w:t>五）</w:t>
        <w:tab/>
        <w:t>财务独立</w:t>
      </w:r>
    </w:p>
    <w:p>
      <w:pPr>
        <w:pStyle w:val="Style17"/>
        <w:keepNext w:val="0"/>
        <w:keepLines w:val="0"/>
        <w:widowControl w:val="0"/>
        <w:shd w:val="clear" w:color="auto" w:fill="auto"/>
        <w:bidi w:val="0"/>
        <w:spacing w:before="0" w:after="0" w:line="469" w:lineRule="exact"/>
        <w:ind w:left="0" w:right="0" w:firstLine="440"/>
        <w:jc w:val="both"/>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1315" w:right="895" w:bottom="1519" w:left="1006" w:header="0" w:footer="3" w:gutter="0"/>
          <w:cols w:space="720"/>
          <w:noEndnote/>
          <w:rtlGutter w:val="0"/>
          <w:docGrid w:linePitch="360"/>
        </w:sectPr>
      </w:pPr>
      <w:r>
        <w:rPr>
          <w:color w:val="000000"/>
          <w:spacing w:val="0"/>
          <w:w w:val="100"/>
          <w:position w:val="0"/>
        </w:rPr>
        <w:t>公司设立了独立的财务部门，配备了独立专职的财务人员，并已建立了符合有关会计制度要求的、独 立的财务核算体系和财务管理制度，实施严格的财务监督管理；公司独立开设银行账号，基本开户银行是 中国工商银行股份有限公司北京东城支行，账号为</w:t>
      </w:r>
      <w:r>
        <w:rPr>
          <w:rFonts w:ascii="Times New Roman" w:eastAsia="Times New Roman" w:hAnsi="Times New Roman" w:cs="Times New Roman"/>
          <w:color w:val="000000"/>
          <w:spacing w:val="0"/>
          <w:w w:val="100"/>
          <w:position w:val="0"/>
        </w:rPr>
        <w:t>0200080709024555362</w:t>
      </w:r>
      <w:r>
        <w:rPr>
          <w:color w:val="000000"/>
          <w:spacing w:val="0"/>
          <w:w w:val="100"/>
          <w:position w:val="0"/>
        </w:rPr>
        <w:t>；公司依法独立纳税，纳税登记 证号为：京税证字</w:t>
      </w:r>
      <w:r>
        <w:rPr>
          <w:rFonts w:ascii="Times New Roman" w:eastAsia="Times New Roman" w:hAnsi="Times New Roman" w:cs="Times New Roman"/>
          <w:color w:val="000000"/>
          <w:spacing w:val="0"/>
          <w:w w:val="100"/>
          <w:position w:val="0"/>
        </w:rPr>
        <w:t>110105101126585</w:t>
      </w:r>
      <w:r>
        <w:rPr>
          <w:color w:val="000000"/>
          <w:spacing w:val="0"/>
          <w:w w:val="100"/>
          <w:position w:val="0"/>
        </w:rPr>
        <w:t>号；公司能够独立作出财务决策，独立对外签订合同，不受股东或其 他单位干预或控制；公司未为股东提供担保，公司对所有的资产拥有完全的控制支配权；公司目前不存在 资产、资金被股东占用或其他损害公司利益的情况。</w:t>
      </w:r>
    </w:p>
    <w:p>
      <w:pPr>
        <w:pStyle w:val="Style17"/>
        <w:keepNext w:val="0"/>
        <w:keepLines w:val="0"/>
        <w:widowControl w:val="0"/>
        <w:shd w:val="clear" w:color="auto" w:fill="auto"/>
        <w:bidi w:val="0"/>
        <w:spacing w:before="0" w:after="220" w:line="479" w:lineRule="exact"/>
        <w:ind w:left="0" w:right="0" w:firstLine="440"/>
        <w:jc w:val="both"/>
      </w:pPr>
      <w:r>
        <w:rPr>
          <w:color w:val="000000"/>
          <w:spacing w:val="0"/>
          <w:w w:val="100"/>
          <w:position w:val="0"/>
        </w:rPr>
        <w:t>综上所述，公司具有独立完整的业务、资产、人员、机构和财务体系，具有面向市场独立经营的能力。</w:t>
      </w:r>
    </w:p>
    <w:p>
      <w:pPr>
        <w:pStyle w:val="Style17"/>
        <w:keepNext w:val="0"/>
        <w:keepLines w:val="0"/>
        <w:widowControl w:val="0"/>
        <w:shd w:val="clear" w:color="auto" w:fill="auto"/>
        <w:bidi w:val="0"/>
        <w:spacing w:before="0" w:after="220" w:line="479" w:lineRule="exact"/>
        <w:ind w:left="0" w:right="0" w:firstLine="0"/>
        <w:jc w:val="both"/>
      </w:pPr>
      <w:bookmarkStart w:id="783" w:name="bookmark783"/>
      <w:r>
        <w:rPr>
          <w:b/>
          <w:bCs/>
          <w:color w:val="000000"/>
          <w:spacing w:val="0"/>
          <w:w w:val="100"/>
          <w:position w:val="0"/>
        </w:rPr>
        <w:t>七</w:t>
      </w:r>
      <w:bookmarkEnd w:id="783"/>
      <w:r>
        <w:rPr>
          <w:b/>
          <w:bCs/>
          <w:color w:val="000000"/>
          <w:spacing w:val="0"/>
          <w:w w:val="100"/>
          <w:position w:val="0"/>
        </w:rPr>
        <w:t>、同业竞争情况</w:t>
      </w:r>
    </w:p>
    <w:p>
      <w:pPr>
        <w:pStyle w:val="Style27"/>
        <w:keepNext/>
        <w:keepLines/>
        <w:widowControl w:val="0"/>
        <w:shd w:val="clear" w:color="auto" w:fill="auto"/>
        <w:bidi w:val="0"/>
        <w:spacing w:before="0" w:after="220" w:line="479" w:lineRule="exact"/>
        <w:ind w:left="0" w:right="0" w:firstLine="500"/>
        <w:jc w:val="both"/>
      </w:pPr>
      <w:bookmarkStart w:id="784" w:name="bookmark784"/>
      <w:bookmarkStart w:id="785" w:name="bookmark785"/>
      <w:bookmarkStart w:id="786" w:name="bookmark786"/>
      <w:r>
        <w:rPr>
          <w:color w:val="000000"/>
          <w:spacing w:val="0"/>
          <w:w w:val="100"/>
          <w:position w:val="0"/>
        </w:rPr>
        <w:t>为避免未来发生同业竞争，更好地维护中小股东的利益，公司控股股东冯滨及其他持有公司</w:t>
      </w:r>
      <w:r>
        <w:rPr>
          <w:rFonts w:ascii="Times New Roman" w:eastAsia="Times New Roman" w:hAnsi="Times New Roman" w:cs="Times New Roman"/>
          <w:color w:val="000000"/>
          <w:spacing w:val="0"/>
          <w:w w:val="100"/>
          <w:position w:val="0"/>
        </w:rPr>
        <w:t>5%</w:t>
      </w:r>
      <w:r>
        <w:rPr>
          <w:color w:val="000000"/>
          <w:spacing w:val="0"/>
          <w:w w:val="100"/>
          <w:position w:val="0"/>
        </w:rPr>
        <w:t>股份 以上的自然人股东林岩、曹建分别出具了《关于避免同业竞争的承诺函》，所做出的承诺如下：</w:t>
      </w:r>
      <w:bookmarkEnd w:id="784"/>
      <w:bookmarkEnd w:id="785"/>
      <w:bookmarkEnd w:id="786"/>
    </w:p>
    <w:p>
      <w:pPr>
        <w:pStyle w:val="Style17"/>
        <w:keepNext w:val="0"/>
        <w:keepLines w:val="0"/>
        <w:widowControl w:val="0"/>
        <w:shd w:val="clear" w:color="auto" w:fill="auto"/>
        <w:tabs>
          <w:tab w:pos="794" w:val="left"/>
        </w:tabs>
        <w:bidi w:val="0"/>
        <w:spacing w:before="0" w:after="0" w:line="499" w:lineRule="auto"/>
        <w:ind w:left="0" w:right="0" w:firstLine="440"/>
        <w:jc w:val="both"/>
      </w:pPr>
      <w:bookmarkStart w:id="787" w:name="bookmark787"/>
      <w:r>
        <w:rPr>
          <w:rFonts w:ascii="Times New Roman" w:eastAsia="Times New Roman" w:hAnsi="Times New Roman" w:cs="Times New Roman"/>
          <w:color w:val="000000"/>
          <w:spacing w:val="0"/>
          <w:w w:val="100"/>
          <w:position w:val="0"/>
        </w:rPr>
        <w:t>1</w:t>
      </w:r>
      <w:bookmarkEnd w:id="787"/>
      <w:r>
        <w:rPr>
          <w:color w:val="000000"/>
          <w:spacing w:val="0"/>
          <w:w w:val="100"/>
          <w:position w:val="0"/>
        </w:rPr>
        <w:t>、</w:t>
        <w:tab/>
        <w:t>本人目前没有直接或间接地从事任何与众信旅游业务相同或类似的经营活动；</w:t>
      </w:r>
    </w:p>
    <w:p>
      <w:pPr>
        <w:pStyle w:val="Style17"/>
        <w:keepNext w:val="0"/>
        <w:keepLines w:val="0"/>
        <w:widowControl w:val="0"/>
        <w:shd w:val="clear" w:color="auto" w:fill="auto"/>
        <w:tabs>
          <w:tab w:pos="853" w:val="left"/>
        </w:tabs>
        <w:bidi w:val="0"/>
        <w:spacing w:before="0" w:after="220" w:line="479" w:lineRule="exact"/>
        <w:ind w:left="0" w:right="0" w:firstLine="500"/>
        <w:jc w:val="both"/>
      </w:pPr>
      <w:bookmarkStart w:id="788" w:name="bookmark788"/>
      <w:r>
        <w:rPr>
          <w:rFonts w:ascii="Times New Roman" w:eastAsia="Times New Roman" w:hAnsi="Times New Roman" w:cs="Times New Roman"/>
          <w:color w:val="000000"/>
          <w:spacing w:val="0"/>
          <w:w w:val="100"/>
          <w:position w:val="0"/>
        </w:rPr>
        <w:t>2</w:t>
      </w:r>
      <w:bookmarkEnd w:id="788"/>
      <w:r>
        <w:rPr>
          <w:color w:val="000000"/>
          <w:spacing w:val="0"/>
          <w:w w:val="100"/>
          <w:position w:val="0"/>
        </w:rPr>
        <w:t>、</w:t>
        <w:tab/>
        <w:t>将来不以任何方式从事，包括与他人合作直接或间接从事与众信旅游相同、类似或在任何方面构 成竞争的业务；</w:t>
      </w:r>
    </w:p>
    <w:p>
      <w:pPr>
        <w:pStyle w:val="Style17"/>
        <w:keepNext w:val="0"/>
        <w:keepLines w:val="0"/>
        <w:widowControl w:val="0"/>
        <w:shd w:val="clear" w:color="auto" w:fill="auto"/>
        <w:tabs>
          <w:tab w:pos="813" w:val="left"/>
        </w:tabs>
        <w:bidi w:val="0"/>
        <w:spacing w:before="0" w:after="0" w:line="499" w:lineRule="auto"/>
        <w:ind w:left="0" w:right="0" w:firstLine="440"/>
        <w:jc w:val="both"/>
      </w:pPr>
      <w:bookmarkStart w:id="789" w:name="bookmark789"/>
      <w:r>
        <w:rPr>
          <w:rFonts w:ascii="Times New Roman" w:eastAsia="Times New Roman" w:hAnsi="Times New Roman" w:cs="Times New Roman"/>
          <w:color w:val="000000"/>
          <w:spacing w:val="0"/>
          <w:w w:val="100"/>
          <w:position w:val="0"/>
        </w:rPr>
        <w:t>3</w:t>
      </w:r>
      <w:bookmarkEnd w:id="789"/>
      <w:r>
        <w:rPr>
          <w:color w:val="000000"/>
          <w:spacing w:val="0"/>
          <w:w w:val="100"/>
          <w:position w:val="0"/>
        </w:rPr>
        <w:t>、</w:t>
        <w:tab/>
        <w:t>将尽一切可能之努力使本人不从事与众信旅游相同、类似或在任何方面构成竞争的业务；</w:t>
      </w:r>
    </w:p>
    <w:p>
      <w:pPr>
        <w:pStyle w:val="Style17"/>
        <w:keepNext w:val="0"/>
        <w:keepLines w:val="0"/>
        <w:widowControl w:val="0"/>
        <w:shd w:val="clear" w:color="auto" w:fill="auto"/>
        <w:tabs>
          <w:tab w:pos="853" w:val="left"/>
        </w:tabs>
        <w:bidi w:val="0"/>
        <w:spacing w:before="0" w:after="0" w:line="479" w:lineRule="exact"/>
        <w:ind w:left="0" w:right="0" w:firstLine="500"/>
        <w:jc w:val="both"/>
      </w:pPr>
      <w:bookmarkStart w:id="790" w:name="bookmark790"/>
      <w:r>
        <w:rPr>
          <w:rFonts w:ascii="Times New Roman" w:eastAsia="Times New Roman" w:hAnsi="Times New Roman" w:cs="Times New Roman"/>
          <w:color w:val="000000"/>
          <w:spacing w:val="0"/>
          <w:w w:val="100"/>
          <w:position w:val="0"/>
        </w:rPr>
        <w:t>4</w:t>
      </w:r>
      <w:bookmarkEnd w:id="790"/>
      <w:r>
        <w:rPr>
          <w:color w:val="000000"/>
          <w:spacing w:val="0"/>
          <w:w w:val="100"/>
          <w:position w:val="0"/>
        </w:rPr>
        <w:t>、</w:t>
        <w:tab/>
        <w:t>不投资控股或参股于业务与众信旅游相同、类似或在任何方面构成竞争的公司、企业或其他机构、 组织；</w:t>
      </w:r>
    </w:p>
    <w:p>
      <w:pPr>
        <w:pStyle w:val="Style17"/>
        <w:keepNext w:val="0"/>
        <w:keepLines w:val="0"/>
        <w:widowControl w:val="0"/>
        <w:shd w:val="clear" w:color="auto" w:fill="auto"/>
        <w:tabs>
          <w:tab w:pos="858" w:val="left"/>
        </w:tabs>
        <w:bidi w:val="0"/>
        <w:spacing w:before="0" w:after="0" w:line="479" w:lineRule="exact"/>
        <w:ind w:left="0" w:right="0" w:firstLine="500"/>
        <w:jc w:val="both"/>
      </w:pPr>
      <w:bookmarkStart w:id="791" w:name="bookmark791"/>
      <w:r>
        <w:rPr>
          <w:rFonts w:ascii="Times New Roman" w:eastAsia="Times New Roman" w:hAnsi="Times New Roman" w:cs="Times New Roman"/>
          <w:color w:val="000000"/>
          <w:spacing w:val="0"/>
          <w:w w:val="100"/>
          <w:position w:val="0"/>
        </w:rPr>
        <w:t>5</w:t>
      </w:r>
      <w:bookmarkEnd w:id="791"/>
      <w:r>
        <w:rPr>
          <w:color w:val="000000"/>
          <w:spacing w:val="0"/>
          <w:w w:val="100"/>
          <w:position w:val="0"/>
        </w:rPr>
        <w:t>、</w:t>
        <w:tab/>
        <w:t>不向其他业务与众信旅游相同、类似或在任何方面构成竞争的公司、企业或其他机构、组织或个 人提供专有技术或提供销售管道、客户信息等商业机密；</w:t>
      </w:r>
    </w:p>
    <w:p>
      <w:pPr>
        <w:pStyle w:val="Style17"/>
        <w:keepNext w:val="0"/>
        <w:keepLines w:val="0"/>
        <w:widowControl w:val="0"/>
        <w:shd w:val="clear" w:color="auto" w:fill="auto"/>
        <w:tabs>
          <w:tab w:pos="853" w:val="left"/>
        </w:tabs>
        <w:bidi w:val="0"/>
        <w:spacing w:before="0" w:after="0" w:line="479" w:lineRule="exact"/>
        <w:ind w:left="0" w:right="0" w:firstLine="500"/>
        <w:jc w:val="both"/>
      </w:pPr>
      <w:bookmarkStart w:id="792" w:name="bookmark792"/>
      <w:r>
        <w:rPr>
          <w:rFonts w:ascii="Times New Roman" w:eastAsia="Times New Roman" w:hAnsi="Times New Roman" w:cs="Times New Roman"/>
          <w:color w:val="000000"/>
          <w:spacing w:val="0"/>
          <w:w w:val="100"/>
          <w:position w:val="0"/>
        </w:rPr>
        <w:t>6</w:t>
      </w:r>
      <w:bookmarkEnd w:id="792"/>
      <w:r>
        <w:rPr>
          <w:color w:val="000000"/>
          <w:spacing w:val="0"/>
          <w:w w:val="100"/>
          <w:position w:val="0"/>
        </w:rPr>
        <w:t>、</w:t>
        <w:tab/>
        <w:t>如果未来本人拟从事的业务可能与众信旅游构成同业竞争，本人将本着众信旅游优先的原则与发 行人协商解决；</w:t>
      </w:r>
    </w:p>
    <w:p>
      <w:pPr>
        <w:pStyle w:val="Style17"/>
        <w:keepNext w:val="0"/>
        <w:keepLines w:val="0"/>
        <w:widowControl w:val="0"/>
        <w:shd w:val="clear" w:color="auto" w:fill="auto"/>
        <w:tabs>
          <w:tab w:pos="853" w:val="left"/>
        </w:tabs>
        <w:bidi w:val="0"/>
        <w:spacing w:before="0" w:after="0" w:line="479" w:lineRule="exact"/>
        <w:ind w:left="0" w:right="0" w:firstLine="500"/>
        <w:jc w:val="both"/>
      </w:pPr>
      <w:bookmarkStart w:id="793" w:name="bookmark793"/>
      <w:r>
        <w:rPr>
          <w:rFonts w:ascii="Times New Roman" w:eastAsia="Times New Roman" w:hAnsi="Times New Roman" w:cs="Times New Roman"/>
          <w:color w:val="000000"/>
          <w:spacing w:val="0"/>
          <w:w w:val="100"/>
          <w:position w:val="0"/>
        </w:rPr>
        <w:t>7</w:t>
      </w:r>
      <w:bookmarkEnd w:id="793"/>
      <w:r>
        <w:rPr>
          <w:color w:val="000000"/>
          <w:spacing w:val="0"/>
          <w:w w:val="100"/>
          <w:position w:val="0"/>
        </w:rPr>
        <w:t>、</w:t>
        <w:tab/>
        <w:t>本人确认本承诺书所载的每一项承诺均为可独立执行之承诺，任何一项承诺若被认定无效或终止 将不影响其他各项承诺的有效性；</w:t>
      </w:r>
    </w:p>
    <w:p>
      <w:pPr>
        <w:pStyle w:val="Style17"/>
        <w:keepNext w:val="0"/>
        <w:keepLines w:val="0"/>
        <w:widowControl w:val="0"/>
        <w:shd w:val="clear" w:color="auto" w:fill="auto"/>
        <w:tabs>
          <w:tab w:pos="858" w:val="left"/>
        </w:tabs>
        <w:bidi w:val="0"/>
        <w:spacing w:before="0" w:after="0" w:line="479" w:lineRule="exact"/>
        <w:ind w:left="0" w:right="0" w:firstLine="500"/>
        <w:jc w:val="both"/>
      </w:pPr>
      <w:bookmarkStart w:id="794" w:name="bookmark794"/>
      <w:r>
        <w:rPr>
          <w:rFonts w:ascii="Times New Roman" w:eastAsia="Times New Roman" w:hAnsi="Times New Roman" w:cs="Times New Roman"/>
          <w:color w:val="000000"/>
          <w:spacing w:val="0"/>
          <w:w w:val="100"/>
          <w:position w:val="0"/>
        </w:rPr>
        <w:t>8</w:t>
      </w:r>
      <w:bookmarkEnd w:id="794"/>
      <w:r>
        <w:rPr>
          <w:color w:val="000000"/>
          <w:spacing w:val="0"/>
          <w:w w:val="100"/>
          <w:position w:val="0"/>
        </w:rPr>
        <w:t>、</w:t>
        <w:tab/>
        <w:t>上述各项承诺在本人作为众信旅游实际控制人或主要股东期间及转让全部股份之日起一年内均持 续有效且不可变更或撤销。</w:t>
      </w:r>
    </w:p>
    <w:p>
      <w:pPr>
        <w:pStyle w:val="Style27"/>
        <w:keepNext/>
        <w:keepLines/>
        <w:widowControl w:val="0"/>
        <w:shd w:val="clear" w:color="auto" w:fill="auto"/>
        <w:bidi w:val="0"/>
        <w:spacing w:before="0" w:after="0" w:line="466" w:lineRule="exact"/>
        <w:ind w:left="0" w:right="0" w:firstLine="500"/>
        <w:jc w:val="both"/>
      </w:pPr>
      <w:bookmarkStart w:id="795" w:name="bookmark795"/>
      <w:bookmarkStart w:id="796" w:name="bookmark796"/>
      <w:bookmarkStart w:id="797" w:name="bookmark797"/>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股份以上的法人股东北京嘉俪九鼎投资中心（有限合伙）出具了《关于避免同业竞争的 承诺函》，所做出的承诺如下：</w:t>
      </w:r>
      <w:bookmarkEnd w:id="795"/>
      <w:bookmarkEnd w:id="796"/>
      <w:bookmarkEnd w:id="797"/>
    </w:p>
    <w:p>
      <w:pPr>
        <w:pStyle w:val="Style17"/>
        <w:keepNext w:val="0"/>
        <w:keepLines w:val="0"/>
        <w:widowControl w:val="0"/>
        <w:shd w:val="clear" w:color="auto" w:fill="auto"/>
        <w:tabs>
          <w:tab w:pos="853" w:val="left"/>
        </w:tabs>
        <w:bidi w:val="0"/>
        <w:spacing w:before="0" w:after="0" w:line="466" w:lineRule="exact"/>
        <w:ind w:left="0" w:right="0" w:firstLine="500"/>
        <w:jc w:val="both"/>
      </w:pPr>
      <w:bookmarkStart w:id="798" w:name="bookmark798"/>
      <w:r>
        <w:rPr>
          <w:rFonts w:ascii="Times New Roman" w:eastAsia="Times New Roman" w:hAnsi="Times New Roman" w:cs="Times New Roman"/>
          <w:color w:val="000000"/>
          <w:spacing w:val="0"/>
          <w:w w:val="100"/>
          <w:position w:val="0"/>
        </w:rPr>
        <w:t>1</w:t>
      </w:r>
      <w:bookmarkEnd w:id="798"/>
      <w:r>
        <w:rPr>
          <w:color w:val="000000"/>
          <w:spacing w:val="0"/>
          <w:w w:val="100"/>
          <w:position w:val="0"/>
        </w:rPr>
        <w:t>、</w:t>
        <w:tab/>
        <w:t>本中心及其控制的其他企业目前没有直接或间接地从事任何与众信旅游业务相同或类似的经营活 动；</w:t>
      </w:r>
    </w:p>
    <w:p>
      <w:pPr>
        <w:pStyle w:val="Style17"/>
        <w:keepNext w:val="0"/>
        <w:keepLines w:val="0"/>
        <w:widowControl w:val="0"/>
        <w:shd w:val="clear" w:color="auto" w:fill="auto"/>
        <w:tabs>
          <w:tab w:pos="853" w:val="left"/>
        </w:tabs>
        <w:bidi w:val="0"/>
        <w:spacing w:before="0" w:after="0" w:line="466" w:lineRule="exact"/>
        <w:ind w:left="0" w:right="0" w:firstLine="500"/>
        <w:jc w:val="both"/>
      </w:pPr>
      <w:bookmarkStart w:id="799" w:name="bookmark799"/>
      <w:r>
        <w:rPr>
          <w:rFonts w:ascii="Times New Roman" w:eastAsia="Times New Roman" w:hAnsi="Times New Roman" w:cs="Times New Roman"/>
          <w:color w:val="000000"/>
          <w:spacing w:val="0"/>
          <w:w w:val="100"/>
          <w:position w:val="0"/>
        </w:rPr>
        <w:t>2</w:t>
      </w:r>
      <w:bookmarkEnd w:id="799"/>
      <w:r>
        <w:rPr>
          <w:color w:val="000000"/>
          <w:spacing w:val="0"/>
          <w:w w:val="100"/>
          <w:position w:val="0"/>
        </w:rPr>
        <w:t>、</w:t>
        <w:tab/>
        <w:t>将来不以任何方式从事，包括与他人合作直接或间接从事与众信旅游相同、类似或在任何方面构 成竞争的业务；</w:t>
      </w:r>
    </w:p>
    <w:p>
      <w:pPr>
        <w:pStyle w:val="Style17"/>
        <w:keepNext w:val="0"/>
        <w:keepLines w:val="0"/>
        <w:widowControl w:val="0"/>
        <w:shd w:val="clear" w:color="auto" w:fill="auto"/>
        <w:tabs>
          <w:tab w:pos="838" w:val="left"/>
        </w:tabs>
        <w:bidi w:val="0"/>
        <w:spacing w:before="0" w:after="0" w:line="466" w:lineRule="exact"/>
        <w:ind w:left="0" w:right="0" w:firstLine="500"/>
        <w:jc w:val="both"/>
      </w:pPr>
      <w:bookmarkStart w:id="800" w:name="bookmark800"/>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将尽一切可能之努力使本中心其他关联企业不从事与众信旅游相同、类似或在任何方面构成竞争 的业务；</w:t>
      </w:r>
    </w:p>
    <w:p>
      <w:pPr>
        <w:pStyle w:val="Style17"/>
        <w:keepNext w:val="0"/>
        <w:keepLines w:val="0"/>
        <w:widowControl w:val="0"/>
        <w:shd w:val="clear" w:color="auto" w:fill="auto"/>
        <w:tabs>
          <w:tab w:pos="853" w:val="left"/>
        </w:tabs>
        <w:bidi w:val="0"/>
        <w:spacing w:before="0" w:after="220" w:line="466" w:lineRule="exact"/>
        <w:ind w:left="0" w:right="0" w:firstLine="500"/>
        <w:jc w:val="both"/>
      </w:pPr>
      <w:bookmarkStart w:id="801" w:name="bookmark801"/>
      <w:r>
        <w:rPr>
          <w:rFonts w:ascii="Times New Roman" w:eastAsia="Times New Roman" w:hAnsi="Times New Roman" w:cs="Times New Roman"/>
          <w:color w:val="000000"/>
          <w:spacing w:val="0"/>
          <w:w w:val="100"/>
          <w:position w:val="0"/>
        </w:rPr>
        <w:t>4</w:t>
      </w:r>
      <w:bookmarkEnd w:id="801"/>
      <w:r>
        <w:rPr>
          <w:color w:val="000000"/>
          <w:spacing w:val="0"/>
          <w:w w:val="100"/>
          <w:position w:val="0"/>
        </w:rPr>
        <w:t>、</w:t>
        <w:tab/>
        <w:t>不投资控股或参股于业务与众信旅游相同、类似或在任何方面构成竞争的公司、企业或其他机构、 组织；</w:t>
      </w:r>
    </w:p>
    <w:p>
      <w:pPr>
        <w:pStyle w:val="Style17"/>
        <w:keepNext w:val="0"/>
        <w:keepLines w:val="0"/>
        <w:widowControl w:val="0"/>
        <w:shd w:val="clear" w:color="auto" w:fill="auto"/>
        <w:tabs>
          <w:tab w:pos="813" w:val="left"/>
        </w:tabs>
        <w:bidi w:val="0"/>
        <w:spacing w:before="0" w:after="220"/>
        <w:ind w:left="0" w:right="0" w:firstLine="440"/>
        <w:jc w:val="both"/>
        <w:sectPr>
          <w:headerReference w:type="default" r:id="rId227"/>
          <w:footerReference w:type="default" r:id="rId228"/>
          <w:headerReference w:type="even" r:id="rId229"/>
          <w:footerReference w:type="even" r:id="rId230"/>
          <w:footnotePr>
            <w:pos w:val="pageBottom"/>
            <w:numFmt w:val="decimal"/>
            <w:numRestart w:val="continuous"/>
          </w:footnotePr>
          <w:type w:val="continuous"/>
          <w:pgSz w:w="11900" w:h="16840"/>
          <w:pgMar w:top="1315" w:right="895" w:bottom="1519" w:left="1006" w:header="0" w:footer="3" w:gutter="0"/>
          <w:cols w:space="720"/>
          <w:noEndnote/>
          <w:rtlGutter w:val="0"/>
          <w:docGrid w:linePitch="360"/>
        </w:sectPr>
      </w:pPr>
      <w:bookmarkStart w:id="802" w:name="bookmark802"/>
      <w:r>
        <w:rPr>
          <w:rFonts w:ascii="Times New Roman" w:eastAsia="Times New Roman" w:hAnsi="Times New Roman" w:cs="Times New Roman"/>
          <w:color w:val="000000"/>
          <w:spacing w:val="0"/>
          <w:w w:val="100"/>
          <w:position w:val="0"/>
        </w:rPr>
        <w:t>5</w:t>
      </w:r>
      <w:bookmarkEnd w:id="802"/>
      <w:r>
        <w:rPr>
          <w:color w:val="000000"/>
          <w:spacing w:val="0"/>
          <w:w w:val="100"/>
          <w:position w:val="0"/>
        </w:rPr>
        <w:t>、</w:t>
        <w:tab/>
        <w:t>不向其他业务与众信旅游相同、类似或在任何方面构成竞争的公司、企业或其他机构、如织或个</w:t>
      </w:r>
    </w:p>
    <w:p>
      <w:pPr>
        <w:pStyle w:val="Style17"/>
        <w:keepNext w:val="0"/>
        <w:keepLines w:val="0"/>
        <w:widowControl w:val="0"/>
        <w:shd w:val="clear" w:color="auto" w:fill="auto"/>
        <w:bidi w:val="0"/>
        <w:spacing w:before="0" w:after="0" w:line="480" w:lineRule="exact"/>
        <w:ind w:left="0" w:right="0" w:firstLine="0"/>
        <w:jc w:val="left"/>
      </w:pPr>
      <w:r>
        <w:rPr>
          <w:color w:val="000000"/>
          <w:spacing w:val="0"/>
          <w:w w:val="100"/>
          <w:position w:val="0"/>
        </w:rPr>
        <w:t>人提供专有技术或提供销售管道、客户信息等商业机密；</w:t>
      </w:r>
    </w:p>
    <w:p>
      <w:pPr>
        <w:pStyle w:val="Style17"/>
        <w:keepNext w:val="0"/>
        <w:keepLines w:val="0"/>
        <w:widowControl w:val="0"/>
        <w:shd w:val="clear" w:color="auto" w:fill="auto"/>
        <w:tabs>
          <w:tab w:pos="848" w:val="left"/>
        </w:tabs>
        <w:bidi w:val="0"/>
        <w:spacing w:before="0" w:after="0" w:line="490" w:lineRule="exact"/>
        <w:ind w:left="0" w:right="0" w:firstLine="480"/>
        <w:jc w:val="both"/>
      </w:pPr>
      <w:bookmarkStart w:id="803" w:name="bookmark803"/>
      <w:r>
        <w:rPr>
          <w:rFonts w:ascii="Times New Roman" w:eastAsia="Times New Roman" w:hAnsi="Times New Roman" w:cs="Times New Roman"/>
          <w:color w:val="000000"/>
          <w:spacing w:val="0"/>
          <w:w w:val="100"/>
          <w:position w:val="0"/>
        </w:rPr>
        <w:t>6</w:t>
      </w:r>
      <w:bookmarkEnd w:id="803"/>
      <w:r>
        <w:rPr>
          <w:color w:val="000000"/>
          <w:spacing w:val="0"/>
          <w:w w:val="100"/>
          <w:position w:val="0"/>
        </w:rPr>
        <w:t>、</w:t>
        <w:tab/>
        <w:t>如果未来本中心拟从事的业务可能与众信旅游构成同业竞争，本中心将本着众信旅游优先的原则 与发行人协商解决；</w:t>
      </w:r>
    </w:p>
    <w:p>
      <w:pPr>
        <w:pStyle w:val="Style17"/>
        <w:keepNext w:val="0"/>
        <w:keepLines w:val="0"/>
        <w:widowControl w:val="0"/>
        <w:shd w:val="clear" w:color="auto" w:fill="auto"/>
        <w:tabs>
          <w:tab w:pos="853" w:val="left"/>
        </w:tabs>
        <w:bidi w:val="0"/>
        <w:spacing w:before="0" w:after="0" w:line="490" w:lineRule="exact"/>
        <w:ind w:left="0" w:right="0" w:firstLine="480"/>
        <w:jc w:val="both"/>
      </w:pPr>
      <w:bookmarkStart w:id="804" w:name="bookmark804"/>
      <w:r>
        <w:rPr>
          <w:rFonts w:ascii="Times New Roman" w:eastAsia="Times New Roman" w:hAnsi="Times New Roman" w:cs="Times New Roman"/>
          <w:color w:val="000000"/>
          <w:spacing w:val="0"/>
          <w:w w:val="100"/>
          <w:position w:val="0"/>
        </w:rPr>
        <w:t>7</w:t>
      </w:r>
      <w:bookmarkEnd w:id="804"/>
      <w:r>
        <w:rPr>
          <w:color w:val="000000"/>
          <w:spacing w:val="0"/>
          <w:w w:val="100"/>
          <w:position w:val="0"/>
        </w:rPr>
        <w:t>、</w:t>
        <w:tab/>
        <w:t>本中心确认本承诺书所载的每一项承诺均为可独立执行之承诺，任何一项承诺若被认定无效或终 止将不影响其他各项承诺的有效性；</w:t>
      </w:r>
    </w:p>
    <w:p>
      <w:pPr>
        <w:pStyle w:val="Style17"/>
        <w:keepNext w:val="0"/>
        <w:keepLines w:val="0"/>
        <w:widowControl w:val="0"/>
        <w:shd w:val="clear" w:color="auto" w:fill="auto"/>
        <w:tabs>
          <w:tab w:pos="848" w:val="left"/>
        </w:tabs>
        <w:bidi w:val="0"/>
        <w:spacing w:before="0" w:after="220" w:line="480" w:lineRule="exact"/>
        <w:ind w:left="0" w:right="0" w:firstLine="480"/>
        <w:jc w:val="both"/>
      </w:pPr>
      <w:bookmarkStart w:id="805" w:name="bookmark805"/>
      <w:r>
        <w:rPr>
          <w:rFonts w:ascii="Times New Roman" w:eastAsia="Times New Roman" w:hAnsi="Times New Roman" w:cs="Times New Roman"/>
          <w:color w:val="000000"/>
          <w:spacing w:val="0"/>
          <w:w w:val="100"/>
          <w:position w:val="0"/>
        </w:rPr>
        <w:t>8</w:t>
      </w:r>
      <w:bookmarkEnd w:id="805"/>
      <w:r>
        <w:rPr>
          <w:color w:val="000000"/>
          <w:spacing w:val="0"/>
          <w:w w:val="100"/>
          <w:position w:val="0"/>
        </w:rPr>
        <w:t>、</w:t>
        <w:tab/>
        <w:t>上述各项承诺在本中心作为众信旅游主要股东期间及转让全部股份之日起一年内均持续有效且不 可变更或撤销。</w:t>
      </w:r>
    </w:p>
    <w:p>
      <w:pPr>
        <w:pStyle w:val="Style27"/>
        <w:keepNext/>
        <w:keepLines/>
        <w:widowControl w:val="0"/>
        <w:shd w:val="clear" w:color="auto" w:fill="auto"/>
        <w:bidi w:val="0"/>
        <w:spacing w:before="0" w:after="220" w:line="480" w:lineRule="exact"/>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八</w:t>
      </w:r>
      <w:bookmarkEnd w:id="808"/>
      <w:r>
        <w:rPr>
          <w:color w:val="000000"/>
          <w:spacing w:val="0"/>
          <w:w w:val="100"/>
          <w:position w:val="0"/>
        </w:rPr>
        <w:t>、高级管理人员的考评及激励情况</w:t>
      </w:r>
      <w:bookmarkEnd w:id="806"/>
      <w:bookmarkEnd w:id="807"/>
      <w:bookmarkEnd w:id="809"/>
    </w:p>
    <w:p>
      <w:pPr>
        <w:pStyle w:val="Style1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公司建立了较为完善的高级管理人员绩效考评体系和薪酬制度。报告期内，公司董事会薪酬与考核委 员会负责对公司高级管理人员的工作能力、履职情况、预算完成情况进行考评。主要是以年度预算完成指 标情况为主要依据，结合经营管理工作及相关任务完成情况，确定其薪酬，并监督薪酬制度执行情况。</w:t>
      </w:r>
    </w:p>
    <w:p>
      <w:pPr>
        <w:pStyle w:val="Style17"/>
        <w:keepNext w:val="0"/>
        <w:keepLines w:val="0"/>
        <w:widowControl w:val="0"/>
        <w:shd w:val="clear" w:color="auto" w:fill="auto"/>
        <w:bidi w:val="0"/>
        <w:spacing w:before="0" w:after="8560" w:line="466" w:lineRule="exact"/>
        <w:ind w:left="0" w:right="0" w:firstLine="480"/>
        <w:jc w:val="both"/>
      </w:pPr>
      <w:r>
        <w:rPr>
          <w:color w:val="000000"/>
          <w:spacing w:val="0"/>
          <w:w w:val="100"/>
          <w:position w:val="0"/>
        </w:rPr>
        <w:t>为建立和完善公司内部激励机制和约束机制，充分发挥和调动公司高级管理人员的工作积极性和创造 性，公司将结合实际情况，进一步完善高级管理人员的激励和约束机制，建立科学的绩效考核机制。</w:t>
      </w:r>
    </w:p>
    <w:p>
      <w:pPr>
        <w:widowControl w:val="0"/>
        <w:jc w:val="center"/>
        <w:rPr>
          <w:sz w:val="2"/>
          <w:szCs w:val="2"/>
        </w:rPr>
        <w:sectPr>
          <w:footnotePr>
            <w:pos w:val="pageBottom"/>
            <w:numFmt w:val="decimal"/>
            <w:numRestart w:val="continuous"/>
          </w:footnotePr>
          <w:pgSz w:w="11900" w:h="16840"/>
          <w:pgMar w:top="1321" w:right="1110" w:bottom="193" w:left="1100" w:header="0" w:footer="3" w:gutter="0"/>
          <w:cols w:space="720"/>
          <w:noEndnote/>
          <w:rtlGutter w:val="0"/>
          <w:docGrid w:linePitch="360"/>
        </w:sectPr>
      </w:pPr>
      <w:r>
        <w:drawing>
          <wp:inline>
            <wp:extent cx="402590" cy="146050"/>
            <wp:docPr id="465" name="Picutre 465"/>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31"/>
                    <a:stretch/>
                  </pic:blipFill>
                  <pic:spPr>
                    <a:xfrm>
                      <a:ext cx="402590" cy="146050"/>
                    </a:xfrm>
                    <a:prstGeom prst="rect"/>
                  </pic:spPr>
                </pic:pic>
              </a:graphicData>
            </a:graphic>
          </wp:inline>
        </w:drawing>
      </w:r>
    </w:p>
    <w:p>
      <w:pPr>
        <w:pStyle w:val="Style15"/>
        <w:keepNext/>
        <w:keepLines/>
        <w:widowControl w:val="0"/>
        <w:shd w:val="clear" w:color="auto" w:fill="auto"/>
        <w:bidi w:val="0"/>
        <w:spacing w:before="0" w:after="320" w:line="240" w:lineRule="auto"/>
        <w:ind w:left="0" w:right="0" w:firstLine="0"/>
        <w:jc w:val="center"/>
      </w:pPr>
      <w:bookmarkStart w:id="810" w:name="bookmark810"/>
      <w:bookmarkStart w:id="811" w:name="bookmark811"/>
      <w:bookmarkStart w:id="812" w:name="bookmark812"/>
      <w:r>
        <w:rPr>
          <w:color w:val="000000"/>
          <w:spacing w:val="0"/>
          <w:w w:val="100"/>
          <w:position w:val="0"/>
        </w:rPr>
        <w:t>第九节内部控制</w:t>
      </w:r>
      <w:bookmarkEnd w:id="810"/>
      <w:bookmarkEnd w:id="811"/>
      <w:bookmarkEnd w:id="812"/>
    </w:p>
    <w:p>
      <w:pPr>
        <w:pStyle w:val="Style27"/>
        <w:keepNext/>
        <w:keepLines/>
        <w:widowControl w:val="0"/>
        <w:shd w:val="clear" w:color="auto" w:fill="auto"/>
        <w:tabs>
          <w:tab w:pos="435" w:val="left"/>
        </w:tabs>
        <w:bidi w:val="0"/>
        <w:spacing w:before="0" w:after="200" w:line="469" w:lineRule="exact"/>
        <w:ind w:left="0" w:right="0" w:firstLine="0"/>
        <w:jc w:val="both"/>
      </w:pPr>
      <w:bookmarkStart w:id="813" w:name="bookmark813"/>
      <w:bookmarkStart w:id="814" w:name="bookmark814"/>
      <w:bookmarkStart w:id="815" w:name="bookmark815"/>
      <w:bookmarkStart w:id="816" w:name="bookmark816"/>
      <w:r>
        <w:rPr>
          <w:color w:val="000000"/>
          <w:spacing w:val="0"/>
          <w:w w:val="100"/>
          <w:position w:val="0"/>
        </w:rPr>
        <w:t>一</w:t>
      </w:r>
      <w:bookmarkEnd w:id="815"/>
      <w:r>
        <w:rPr>
          <w:color w:val="000000"/>
          <w:spacing w:val="0"/>
          <w:w w:val="100"/>
          <w:position w:val="0"/>
        </w:rPr>
        <w:t>、</w:t>
        <w:tab/>
        <w:t>内部控制建设情况</w:t>
      </w:r>
      <w:bookmarkEnd w:id="813"/>
      <w:bookmarkEnd w:id="814"/>
      <w:bookmarkEnd w:id="816"/>
    </w:p>
    <w:p>
      <w:pPr>
        <w:pStyle w:val="Style1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报告期内，公司根据《公司法》、《证券法》、《企业内部控制基本规范》等相关规定，在生产经营控制、 财务管理控制、信息披露控制等方面严格管理，认真执行。以确保公司内部控制的合理、完整、有效，有 力促进公司规范运作和健康发展。公司在充分考虑企业的内部环境、控制活动、信息沟通、内部监督等要 素的基础上，从制度上保证了公司法人治理结构符合相关法律法规的要求，逐步形成完善的内部控制管理 体系。公司设立了内审部，并制定了《内部审计制度》，向董事会审计委员会负责并报告工作，在董事会 的领导下对会计核算程序和财务收支、财务处理的正确性、真实性、合法性进行监督，对公司的债权、债 务进行审查，对公司生产经营计划、财务收支计划的执行情况进行监督，对年度财务、成本决策进行审计 等。</w:t>
      </w:r>
    </w:p>
    <w:p>
      <w:pPr>
        <w:pStyle w:val="Style27"/>
        <w:keepNext/>
        <w:keepLines/>
        <w:widowControl w:val="0"/>
        <w:shd w:val="clear" w:color="auto" w:fill="auto"/>
        <w:tabs>
          <w:tab w:pos="435" w:val="left"/>
        </w:tabs>
        <w:bidi w:val="0"/>
        <w:spacing w:before="0" w:after="200" w:line="469" w:lineRule="exact"/>
        <w:ind w:left="0" w:right="0" w:firstLine="0"/>
        <w:jc w:val="both"/>
      </w:pPr>
      <w:bookmarkStart w:id="817" w:name="bookmark817"/>
      <w:bookmarkStart w:id="818" w:name="bookmark818"/>
      <w:bookmarkStart w:id="819" w:name="bookmark819"/>
      <w:bookmarkStart w:id="820" w:name="bookmark820"/>
      <w:r>
        <w:rPr>
          <w:color w:val="000000"/>
          <w:spacing w:val="0"/>
          <w:w w:val="100"/>
          <w:position w:val="0"/>
        </w:rPr>
        <w:t>二</w:t>
      </w:r>
      <w:bookmarkEnd w:id="819"/>
      <w:r>
        <w:rPr>
          <w:color w:val="000000"/>
          <w:spacing w:val="0"/>
          <w:w w:val="100"/>
          <w:position w:val="0"/>
        </w:rPr>
        <w:t>、</w:t>
        <w:tab/>
        <w:t>董事会关于内部控制责任的声明</w:t>
      </w:r>
      <w:bookmarkEnd w:id="817"/>
      <w:bookmarkEnd w:id="818"/>
      <w:bookmarkEnd w:id="820"/>
    </w:p>
    <w:p>
      <w:pPr>
        <w:pStyle w:val="Style17"/>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本公司董事会及全体董事保证本报告内容不存在任何虚假记载、误导性陈述或重大遗漏，并对其内容 的真实性、准确性和完整性承担个别及连带责任。建立健全并有效实施内部控制是本公司董事会及管理层 的责任。</w:t>
      </w:r>
    </w:p>
    <w:p>
      <w:pPr>
        <w:pStyle w:val="Style27"/>
        <w:keepNext/>
        <w:keepLines/>
        <w:widowControl w:val="0"/>
        <w:shd w:val="clear" w:color="auto" w:fill="auto"/>
        <w:tabs>
          <w:tab w:pos="440" w:val="left"/>
        </w:tabs>
        <w:bidi w:val="0"/>
        <w:spacing w:before="0" w:after="200" w:line="469" w:lineRule="exact"/>
        <w:ind w:left="0" w:right="0" w:firstLine="0"/>
        <w:jc w:val="both"/>
      </w:pPr>
      <w:bookmarkStart w:id="821" w:name="bookmark821"/>
      <w:bookmarkStart w:id="822" w:name="bookmark822"/>
      <w:bookmarkStart w:id="823" w:name="bookmark823"/>
      <w:bookmarkStart w:id="824" w:name="bookmark824"/>
      <w:r>
        <w:rPr>
          <w:color w:val="000000"/>
          <w:spacing w:val="0"/>
          <w:w w:val="100"/>
          <w:position w:val="0"/>
        </w:rPr>
        <w:t>三</w:t>
      </w:r>
      <w:bookmarkEnd w:id="823"/>
      <w:r>
        <w:rPr>
          <w:color w:val="000000"/>
          <w:spacing w:val="0"/>
          <w:w w:val="100"/>
          <w:position w:val="0"/>
        </w:rPr>
        <w:t>、</w:t>
        <w:tab/>
        <w:t>建立财务报告内部控制的依据</w:t>
      </w:r>
      <w:bookmarkEnd w:id="821"/>
      <w:bookmarkEnd w:id="822"/>
      <w:bookmarkEnd w:id="824"/>
    </w:p>
    <w:p>
      <w:pPr>
        <w:pStyle w:val="Style17"/>
        <w:keepNext w:val="0"/>
        <w:keepLines w:val="0"/>
        <w:widowControl w:val="0"/>
        <w:shd w:val="clear" w:color="auto" w:fill="auto"/>
        <w:bidi w:val="0"/>
        <w:spacing w:before="0" w:after="440" w:line="469" w:lineRule="exact"/>
        <w:ind w:left="0" w:right="0" w:firstLine="440"/>
        <w:jc w:val="both"/>
      </w:pPr>
      <w:bookmarkStart w:id="825" w:name="bookmark825"/>
      <w:r>
        <w:rPr>
          <w:color w:val="000000"/>
          <w:spacing w:val="0"/>
          <w:w w:val="100"/>
          <w:position w:val="0"/>
        </w:rPr>
        <w:t>报</w:t>
      </w:r>
      <w:bookmarkEnd w:id="825"/>
      <w:r>
        <w:rPr>
          <w:color w:val="000000"/>
          <w:spacing w:val="0"/>
          <w:w w:val="100"/>
          <w:position w:val="0"/>
        </w:rPr>
        <w:t>告期内，公司完善内部控制制度，以公司</w:t>
      </w:r>
      <w:r>
        <w:rPr>
          <w:rFonts w:ascii="Times New Roman" w:eastAsia="Times New Roman" w:hAnsi="Times New Roman" w:cs="Times New Roman"/>
          <w:color w:val="000000"/>
          <w:spacing w:val="0"/>
          <w:w w:val="100"/>
          <w:position w:val="0"/>
        </w:rPr>
        <w:t>ERP</w:t>
      </w:r>
      <w:r>
        <w:rPr>
          <w:color w:val="000000"/>
          <w:spacing w:val="0"/>
          <w:w w:val="100"/>
          <w:position w:val="0"/>
        </w:rPr>
        <w:t>综合运营管理系统为核心，以服务流程为主线，严格 控制业务运作的各个环节，使采购、销售、收益管理、团队运作、后续服务、财务结算等工作协调、有序 进行，使整个经营体系保持畅通，高效。公司财务管理及财务报告内部控制正是基于公司管理制度和业务 流程的基础上，进行控制操作。</w:t>
      </w:r>
    </w:p>
    <w:p>
      <w:pPr>
        <w:pStyle w:val="Style49"/>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四、内部控制自我评价报告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未发现内部控制重大缺陷。</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内部控制自我评价报告全文披露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内部控制自我评价报告全文披露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公司在巨潮资讯网披露了《公司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年度内部控制评价报告》</w:t>
            </w:r>
          </w:p>
        </w:tc>
      </w:tr>
    </w:tbl>
    <w:p>
      <w:pPr>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969" w:right="1109" w:bottom="1671" w:left="1104" w:header="0" w:footer="3" w:gutter="0"/>
          <w:cols w:space="720"/>
          <w:noEndnote/>
          <w:rtlGutter w:val="0"/>
          <w:docGrid w:linePitch="360"/>
        </w:sectPr>
      </w:pPr>
    </w:p>
    <w:tbl>
      <w:tblPr>
        <w:tblOverlap w:val="never"/>
        <w:jc w:val="center"/>
        <w:tblLayout w:type="fixed"/>
      </w:tblPr>
      <w:tblGrid>
        <w:gridCol w:w="2669"/>
        <w:gridCol w:w="6917"/>
      </w:tblGrid>
      <w:tr>
        <w:trPr>
          <w:trHeight w:val="374"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索引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keepLines/>
        <w:widowControl w:val="0"/>
        <w:shd w:val="clear" w:color="auto" w:fill="auto"/>
        <w:tabs>
          <w:tab w:pos="478" w:val="left"/>
        </w:tabs>
        <w:bidi w:val="0"/>
        <w:spacing w:before="0" w:after="360" w:line="466" w:lineRule="exact"/>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五</w:t>
      </w:r>
      <w:bookmarkEnd w:id="828"/>
      <w:r>
        <w:rPr>
          <w:color w:val="000000"/>
          <w:spacing w:val="0"/>
          <w:w w:val="100"/>
          <w:position w:val="0"/>
        </w:rPr>
        <w:t>、</w:t>
        <w:tab/>
        <w:t>内部控制审计报告</w:t>
      </w:r>
      <w:bookmarkEnd w:id="826"/>
      <w:bookmarkEnd w:id="827"/>
      <w:bookmarkEnd w:id="829"/>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tabs>
          <w:tab w:pos="483" w:val="left"/>
        </w:tabs>
        <w:bidi w:val="0"/>
        <w:spacing w:before="0" w:after="220" w:line="466" w:lineRule="exact"/>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六</w:t>
      </w:r>
      <w:bookmarkEnd w:id="832"/>
      <w:r>
        <w:rPr>
          <w:color w:val="000000"/>
          <w:spacing w:val="0"/>
          <w:w w:val="100"/>
          <w:position w:val="0"/>
        </w:rPr>
        <w:t>、</w:t>
        <w:tab/>
        <w:t>年度报告重大差错责任追究制度的建立与执行情况</w:t>
      </w:r>
      <w:bookmarkEnd w:id="830"/>
      <w:bookmarkEnd w:id="831"/>
      <w:bookmarkEnd w:id="833"/>
    </w:p>
    <w:p>
      <w:pPr>
        <w:pStyle w:val="Style17"/>
        <w:keepNext w:val="0"/>
        <w:keepLines w:val="0"/>
        <w:widowControl w:val="0"/>
        <w:shd w:val="clear" w:color="auto" w:fill="auto"/>
        <w:bidi w:val="0"/>
        <w:spacing w:before="0" w:after="9580" w:line="466" w:lineRule="exact"/>
        <w:ind w:left="0" w:right="0" w:firstLine="440"/>
        <w:jc w:val="both"/>
      </w:pPr>
      <w:r>
        <w:rPr>
          <w:color w:val="000000"/>
          <w:spacing w:val="0"/>
          <w:w w:val="100"/>
          <w:position w:val="0"/>
        </w:rPr>
        <w:t>为了进一步提高公司规范运作水平，加大对年报信息披露责任人的问责力度，提高年报信息披露的质 量和透明度，增强年报信息的真实性、准确性、完整性和及时性，公司特制定了《北京众信国际旅行社股 份有限公司年报信息披露重大差错责任追究制度》，该制度已经</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日公司第二届董事会第二 次会议审议通过，并于公司上市之日起生效实行。报告期内，公司未发生年报信息披露重大差错。</w:t>
      </w:r>
    </w:p>
    <w:p>
      <w:pPr>
        <w:widowControl w:val="0"/>
        <w:jc w:val="center"/>
        <w:rPr>
          <w:sz w:val="2"/>
          <w:szCs w:val="2"/>
        </w:rPr>
      </w:pPr>
      <w:r>
        <w:drawing>
          <wp:inline>
            <wp:extent cx="1718945" cy="981710"/>
            <wp:docPr id="480" name="Picutre 480"/>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37"/>
                    <a:stretch/>
                  </pic:blipFill>
                  <pic:spPr>
                    <a:xfrm>
                      <a:ext cx="1718945" cy="981710"/>
                    </a:xfrm>
                    <a:prstGeom prst="rect"/>
                  </pic:spPr>
                </pic:pic>
              </a:graphicData>
            </a:graphic>
          </wp:inline>
        </w:drawing>
      </w:r>
    </w:p>
    <w:p>
      <w:pPr>
        <w:pStyle w:val="Style15"/>
        <w:keepNext/>
        <w:keepLines/>
        <w:widowControl w:val="0"/>
        <w:shd w:val="clear" w:color="auto" w:fill="auto"/>
        <w:bidi w:val="0"/>
        <w:spacing w:before="0" w:after="540" w:line="240" w:lineRule="auto"/>
        <w:ind w:left="0" w:right="0" w:firstLine="0"/>
        <w:jc w:val="center"/>
      </w:pPr>
      <w:bookmarkStart w:id="834" w:name="bookmark834"/>
      <w:bookmarkStart w:id="835" w:name="bookmark835"/>
      <w:bookmarkStart w:id="836" w:name="bookmark836"/>
      <w:r>
        <w:rPr>
          <w:color w:val="000000"/>
          <w:spacing w:val="0"/>
          <w:w w:val="100"/>
          <w:position w:val="0"/>
        </w:rPr>
        <w:t>第十节财务报告</w:t>
      </w:r>
      <w:bookmarkEnd w:id="834"/>
      <w:bookmarkEnd w:id="835"/>
      <w:bookmarkEnd w:id="836"/>
    </w:p>
    <w:p>
      <w:pPr>
        <w:pStyle w:val="Style4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北京中证天通会计师事务所（特殊普通合伙）</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中证天通</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审字</w:t>
            </w:r>
            <w:r>
              <w:rPr>
                <w:rFonts w:ascii="Times New Roman" w:eastAsia="Times New Roman" w:hAnsi="Times New Roman" w:cs="Times New Roman"/>
                <w:color w:val="000000"/>
                <w:spacing w:val="0"/>
                <w:w w:val="100"/>
                <w:position w:val="0"/>
                <w:sz w:val="18"/>
                <w:szCs w:val="18"/>
              </w:rPr>
              <w:t>1-1118</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李朝辉、张春雨</w:t>
            </w:r>
          </w:p>
        </w:tc>
      </w:tr>
    </w:tbl>
    <w:p>
      <w:pPr>
        <w:widowControl w:val="0"/>
        <w:spacing w:after="539" w:line="1" w:lineRule="exact"/>
      </w:pPr>
    </w:p>
    <w:p>
      <w:pPr>
        <w:pStyle w:val="Style17"/>
        <w:keepNext w:val="0"/>
        <w:keepLines w:val="0"/>
        <w:widowControl w:val="0"/>
        <w:shd w:val="clear" w:color="auto" w:fill="auto"/>
        <w:bidi w:val="0"/>
        <w:spacing w:before="0" w:after="800" w:line="468" w:lineRule="exact"/>
        <w:ind w:left="0" w:right="0" w:firstLine="0"/>
        <w:jc w:val="left"/>
      </w:pPr>
      <w:r>
        <w:rPr>
          <w:b/>
          <w:bCs/>
          <w:color w:val="000000"/>
          <w:spacing w:val="0"/>
          <w:w w:val="100"/>
          <w:position w:val="0"/>
        </w:rPr>
        <w:t>审计报告正文</w:t>
      </w:r>
    </w:p>
    <w:p>
      <w:pPr>
        <w:pStyle w:val="Style17"/>
        <w:keepNext w:val="0"/>
        <w:keepLines w:val="0"/>
        <w:widowControl w:val="0"/>
        <w:shd w:val="clear" w:color="auto" w:fill="auto"/>
        <w:bidi w:val="0"/>
        <w:spacing w:before="0" w:after="100" w:line="240" w:lineRule="auto"/>
        <w:ind w:left="0" w:right="0" w:firstLine="0"/>
        <w:jc w:val="center"/>
        <w:rPr>
          <w:sz w:val="22"/>
          <w:szCs w:val="22"/>
        </w:rPr>
      </w:pPr>
      <w:r>
        <w:rPr>
          <w:b/>
          <w:bCs/>
          <w:color w:val="000000"/>
          <w:spacing w:val="0"/>
          <w:w w:val="100"/>
          <w:position w:val="0"/>
          <w:sz w:val="22"/>
          <w:szCs w:val="22"/>
        </w:rPr>
        <w:t>审计报告</w:t>
      </w:r>
    </w:p>
    <w:p>
      <w:pPr>
        <w:pStyle w:val="Style87"/>
        <w:keepNext w:val="0"/>
        <w:keepLines w:val="0"/>
        <w:widowControl w:val="0"/>
        <w:shd w:val="clear" w:color="auto" w:fill="auto"/>
        <w:bidi w:val="0"/>
        <w:spacing w:before="0" w:line="240" w:lineRule="auto"/>
        <w:ind w:left="0" w:right="320" w:firstLine="0"/>
        <w:jc w:val="right"/>
      </w:pPr>
      <w:r>
        <w:rPr>
          <w:rFonts w:ascii="SimSun" w:eastAsia="SimSun" w:hAnsi="SimSun" w:cs="SimSun"/>
          <w:color w:val="000000"/>
          <w:spacing w:val="0"/>
          <w:w w:val="100"/>
          <w:position w:val="0"/>
        </w:rPr>
        <w:t>中证天通</w:t>
      </w:r>
      <w:r>
        <w:rPr>
          <w:color w:val="000000"/>
          <w:spacing w:val="0"/>
          <w:w w:val="100"/>
          <w:position w:val="0"/>
        </w:rPr>
        <w:t>［2014 ］</w:t>
      </w:r>
      <w:r>
        <w:rPr>
          <w:rFonts w:ascii="SimSun" w:eastAsia="SimSun" w:hAnsi="SimSun" w:cs="SimSun"/>
          <w:color w:val="000000"/>
          <w:spacing w:val="0"/>
          <w:w w:val="100"/>
          <w:position w:val="0"/>
        </w:rPr>
        <w:t>审字</w:t>
      </w:r>
      <w:r>
        <w:rPr>
          <w:color w:val="000000"/>
          <w:spacing w:val="0"/>
          <w:w w:val="100"/>
          <w:position w:val="0"/>
        </w:rPr>
        <w:t>1-1118</w:t>
      </w:r>
      <w:r>
        <w:rPr>
          <w:rFonts w:ascii="SimSun" w:eastAsia="SimSun" w:hAnsi="SimSun" w:cs="SimSun"/>
          <w:color w:val="000000"/>
          <w:spacing w:val="0"/>
          <w:w w:val="100"/>
          <w:position w:val="0"/>
        </w:rPr>
        <w:t>号</w:t>
      </w:r>
    </w:p>
    <w:p>
      <w:pPr>
        <w:pStyle w:val="Style27"/>
        <w:keepNext/>
        <w:keepLines/>
        <w:widowControl w:val="0"/>
        <w:shd w:val="clear" w:color="auto" w:fill="auto"/>
        <w:bidi w:val="0"/>
        <w:spacing w:before="0" w:after="0" w:line="468" w:lineRule="exact"/>
        <w:ind w:left="0" w:right="0" w:firstLine="0"/>
        <w:jc w:val="left"/>
      </w:pPr>
      <w:bookmarkStart w:id="837" w:name="bookmark837"/>
      <w:bookmarkStart w:id="838" w:name="bookmark838"/>
      <w:bookmarkStart w:id="839" w:name="bookmark839"/>
      <w:r>
        <w:rPr>
          <w:color w:val="000000"/>
          <w:spacing w:val="0"/>
          <w:w w:val="100"/>
          <w:position w:val="0"/>
        </w:rPr>
        <w:t>北京众信国际旅行社股份有限公司全体股东：</w:t>
      </w:r>
      <w:bookmarkEnd w:id="837"/>
      <w:bookmarkEnd w:id="838"/>
      <w:bookmarkEnd w:id="839"/>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我们审计了后附的北京众信国际旅行社股份有限公司（以下简称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年的合并及母公司利润表、合并及母公司现金流量表、合并及 母公司股东权益变动表以及财务报表附注。</w:t>
      </w:r>
    </w:p>
    <w:p>
      <w:pPr>
        <w:pStyle w:val="Style27"/>
        <w:keepNext/>
        <w:keepLines/>
        <w:widowControl w:val="0"/>
        <w:shd w:val="clear" w:color="auto" w:fill="auto"/>
        <w:tabs>
          <w:tab w:pos="923" w:val="left"/>
        </w:tabs>
        <w:bidi w:val="0"/>
        <w:spacing w:before="0" w:after="0" w:line="468" w:lineRule="exact"/>
        <w:ind w:left="0" w:right="0" w:firstLine="440"/>
        <w:jc w:val="both"/>
      </w:pPr>
      <w:bookmarkStart w:id="840" w:name="bookmark840"/>
      <w:bookmarkStart w:id="841" w:name="bookmark841"/>
      <w:bookmarkStart w:id="842" w:name="bookmark842"/>
      <w:bookmarkStart w:id="843" w:name="bookmark843"/>
      <w:r>
        <w:rPr>
          <w:color w:val="000000"/>
          <w:spacing w:val="0"/>
          <w:w w:val="100"/>
          <w:position w:val="0"/>
        </w:rPr>
        <w:t>一</w:t>
      </w:r>
      <w:bookmarkEnd w:id="842"/>
      <w:r>
        <w:rPr>
          <w:color w:val="000000"/>
          <w:spacing w:val="0"/>
          <w:w w:val="100"/>
          <w:position w:val="0"/>
        </w:rPr>
        <w:t>、</w:t>
        <w:tab/>
        <w:t>管理层对财务报表的责任</w:t>
      </w:r>
      <w:bookmarkEnd w:id="840"/>
      <w:bookmarkEnd w:id="841"/>
      <w:bookmarkEnd w:id="843"/>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编制和公允列报财务报表是管理层的责任，这种责任包括：（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 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 错误导致的重大错报。</w:t>
      </w:r>
    </w:p>
    <w:p>
      <w:pPr>
        <w:pStyle w:val="Style27"/>
        <w:keepNext/>
        <w:keepLines/>
        <w:widowControl w:val="0"/>
        <w:shd w:val="clear" w:color="auto" w:fill="auto"/>
        <w:tabs>
          <w:tab w:pos="923" w:val="left"/>
        </w:tabs>
        <w:bidi w:val="0"/>
        <w:spacing w:before="0" w:after="0" w:line="468" w:lineRule="exact"/>
        <w:ind w:left="0" w:right="0" w:firstLine="440"/>
        <w:jc w:val="both"/>
      </w:pPr>
      <w:bookmarkStart w:id="844" w:name="bookmark844"/>
      <w:bookmarkStart w:id="845" w:name="bookmark845"/>
      <w:bookmarkStart w:id="846" w:name="bookmark846"/>
      <w:bookmarkStart w:id="847" w:name="bookmark847"/>
      <w:r>
        <w:rPr>
          <w:color w:val="000000"/>
          <w:spacing w:val="0"/>
          <w:w w:val="100"/>
          <w:position w:val="0"/>
        </w:rPr>
        <w:t>二</w:t>
      </w:r>
      <w:bookmarkEnd w:id="846"/>
      <w:r>
        <w:rPr>
          <w:color w:val="000000"/>
          <w:spacing w:val="0"/>
          <w:w w:val="100"/>
          <w:position w:val="0"/>
        </w:rPr>
        <w:t>、</w:t>
        <w:tab/>
        <w:t>注册会计师的责任</w:t>
      </w:r>
      <w:bookmarkEnd w:id="844"/>
      <w:bookmarkEnd w:id="845"/>
      <w:bookmarkEnd w:id="847"/>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17"/>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w:t>
      </w:r>
    </w:p>
    <w:p>
      <w:pPr>
        <w:pStyle w:val="Style90"/>
        <w:keepNext w:val="0"/>
        <w:keepLines w:val="0"/>
        <w:widowControl w:val="0"/>
        <w:shd w:val="clear" w:color="auto" w:fill="auto"/>
        <w:bidi w:val="0"/>
        <w:spacing w:before="0" w:line="240" w:lineRule="auto"/>
        <w:ind w:left="0" w:right="0" w:firstLine="0"/>
        <w:jc w:val="right"/>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1441" w:right="873" w:bottom="1" w:left="1028" w:header="0" w:footer="3" w:gutter="0"/>
          <w:cols w:space="720"/>
          <w:noEndnote/>
          <w:rtlGutter w:val="0"/>
          <w:docGrid w:linePitch="360"/>
        </w:sectPr>
      </w:pPr>
      <w:r>
        <w:rPr>
          <w:spacing w:val="0"/>
          <w:w w:val="100"/>
          <w:position w:val="0"/>
        </w:rPr>
        <w:t xml:space="preserve">cnii </w:t>
      </w:r>
      <w:r>
        <w:rPr>
          <w:color w:val="606060"/>
          <w:spacing w:val="0"/>
          <w:w w:val="100"/>
          <w:position w:val="0"/>
          <w:vertAlign w:val="subscript"/>
        </w:rPr>
        <w:t>72</w:t>
      </w:r>
      <w:r>
        <w:rPr>
          <w:color w:val="606060"/>
          <w:spacing w:val="0"/>
          <w:w w:val="100"/>
          <w:position w:val="0"/>
        </w:rPr>
        <w:t xml:space="preserve"> </w:t>
      </w:r>
      <w:r>
        <w:rPr>
          <w:spacing w:val="0"/>
          <w:w w:val="100"/>
          <w:position w:val="0"/>
        </w:rPr>
        <w:t>!</w:t>
      </w:r>
    </w:p>
    <w:p>
      <w:pPr>
        <w:pStyle w:val="Style17"/>
        <w:keepNext w:val="0"/>
        <w:keepLines w:val="0"/>
        <w:widowControl w:val="0"/>
        <w:shd w:val="clear" w:color="auto" w:fill="auto"/>
        <w:bidi w:val="0"/>
        <w:spacing w:before="0" w:after="0" w:line="470" w:lineRule="exact"/>
        <w:ind w:left="0" w:right="0" w:firstLine="0"/>
        <w:jc w:val="left"/>
      </w:pPr>
      <w:r>
        <w:rPr>
          <w:color w:val="000000"/>
          <w:spacing w:val="0"/>
          <w:w w:val="100"/>
          <w:position w:val="0"/>
        </w:rPr>
        <w:t>的有效性发表意见。审计工作还包括评价管理层选用会计政策的恰当性和作出会计估计的合理性，以及评 价财务报表的总体列报。</w:t>
      </w:r>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我们相信，我们获取的审计证据是充分、适当的，为发表审计意见提供了基础。</w:t>
      </w:r>
    </w:p>
    <w:p>
      <w:pPr>
        <w:pStyle w:val="Style27"/>
        <w:keepNext/>
        <w:keepLines/>
        <w:widowControl w:val="0"/>
        <w:shd w:val="clear" w:color="auto" w:fill="auto"/>
        <w:bidi w:val="0"/>
        <w:spacing w:before="0" w:after="0" w:line="470" w:lineRule="exact"/>
        <w:ind w:left="0" w:right="0" w:firstLine="440"/>
        <w:jc w:val="left"/>
      </w:pPr>
      <w:bookmarkStart w:id="848" w:name="bookmark848"/>
      <w:bookmarkStart w:id="849" w:name="bookmark849"/>
      <w:bookmarkStart w:id="850" w:name="bookmark850"/>
      <w:bookmarkStart w:id="851" w:name="bookmark851"/>
      <w:r>
        <w:rPr>
          <w:color w:val="000000"/>
          <w:spacing w:val="0"/>
          <w:w w:val="100"/>
          <w:position w:val="0"/>
        </w:rPr>
        <w:t>三</w:t>
      </w:r>
      <w:bookmarkEnd w:id="850"/>
      <w:r>
        <w:rPr>
          <w:color w:val="000000"/>
          <w:spacing w:val="0"/>
          <w:w w:val="100"/>
          <w:position w:val="0"/>
        </w:rPr>
        <w:t>、审计意见</w:t>
      </w:r>
      <w:bookmarkEnd w:id="848"/>
      <w:bookmarkEnd w:id="849"/>
      <w:bookmarkEnd w:id="851"/>
    </w:p>
    <w:p>
      <w:pPr>
        <w:pStyle w:val="Style17"/>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我们认为，众信旅游财务报表在所有重大方面按照企业会计准则的规定编制，公允反映了众信旅游</w:t>
      </w:r>
    </w:p>
    <w:p>
      <w:pPr>
        <w:pStyle w:val="Style17"/>
        <w:keepNext w:val="0"/>
        <w:keepLines w:val="0"/>
        <w:widowControl w:val="0"/>
        <w:shd w:val="clear" w:color="auto" w:fill="auto"/>
        <w:bidi w:val="0"/>
        <w:spacing w:before="0" w:after="7720" w:line="492"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年度合并及母公司经营成果和现金流量。</w:t>
      </w:r>
    </w:p>
    <w:p>
      <w:pPr>
        <w:pStyle w:val="Style17"/>
        <w:keepNext w:val="0"/>
        <w:keepLines w:val="0"/>
        <w:widowControl w:val="0"/>
        <w:shd w:val="clear" w:color="auto" w:fill="auto"/>
        <w:tabs>
          <w:tab w:pos="4632" w:val="left"/>
        </w:tabs>
        <w:bidi w:val="0"/>
        <w:spacing w:before="0" w:after="380" w:line="240" w:lineRule="auto"/>
        <w:ind w:left="0" w:right="0" w:firstLine="0"/>
        <w:jc w:val="left"/>
      </w:pPr>
      <w:r>
        <w:rPr>
          <w:color w:val="000000"/>
          <w:spacing w:val="0"/>
          <w:w w:val="100"/>
          <w:position w:val="0"/>
        </w:rPr>
        <w:t>北京中证天通会计师事务所（特殊普通合伙）</w:t>
        <w:tab/>
        <w:t>中国注册会计师：李朝辉</w:t>
      </w:r>
    </w:p>
    <w:p>
      <w:pPr>
        <w:pStyle w:val="Style17"/>
        <w:keepNext w:val="0"/>
        <w:keepLines w:val="0"/>
        <w:widowControl w:val="0"/>
        <w:shd w:val="clear" w:color="auto" w:fill="auto"/>
        <w:tabs>
          <w:tab w:pos="2118" w:val="left"/>
        </w:tabs>
        <w:bidi w:val="0"/>
        <w:spacing w:before="0" w:after="380" w:line="240" w:lineRule="auto"/>
        <w:ind w:left="0" w:right="0" w:firstLine="860"/>
        <w:jc w:val="left"/>
      </w:pPr>
      <w:r>
        <w:rPr>
          <w:color w:val="000000"/>
          <w:spacing w:val="0"/>
          <w:w w:val="100"/>
          <w:position w:val="0"/>
        </w:rPr>
        <w:t>中国北京</w:t>
        <w:tab/>
        <w:t>中国注册会计师：张春雨</w:t>
      </w:r>
    </w:p>
    <w:p>
      <w:pPr>
        <w:pStyle w:val="Style87"/>
        <w:keepNext w:val="0"/>
        <w:keepLines w:val="0"/>
        <w:widowControl w:val="0"/>
        <w:shd w:val="clear" w:color="auto" w:fill="auto"/>
        <w:bidi w:val="0"/>
        <w:spacing w:before="0" w:line="240" w:lineRule="auto"/>
        <w:ind w:left="0" w:right="0" w:firstLine="86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r>
        <w:br w:type="page"/>
      </w:r>
    </w:p>
    <w:p>
      <w:pPr>
        <w:pStyle w:val="Style27"/>
        <w:keepNext/>
        <w:keepLines/>
        <w:widowControl w:val="0"/>
        <w:shd w:val="clear" w:color="auto" w:fill="auto"/>
        <w:bidi w:val="0"/>
        <w:spacing w:before="0" w:after="360" w:line="240" w:lineRule="auto"/>
        <w:ind w:left="0" w:right="0" w:firstLine="0"/>
        <w:jc w:val="left"/>
      </w:pPr>
      <w:bookmarkStart w:id="852" w:name="bookmark852"/>
      <w:bookmarkStart w:id="853" w:name="bookmark853"/>
      <w:bookmarkStart w:id="854" w:name="bookmark854"/>
      <w:r>
        <w:rPr>
          <w:color w:val="000000"/>
          <w:spacing w:val="0"/>
          <w:w w:val="100"/>
          <w:position w:val="0"/>
        </w:rPr>
        <w:t>二、财务报表</w:t>
      </w:r>
      <w:bookmarkEnd w:id="852"/>
      <w:bookmarkEnd w:id="853"/>
      <w:bookmarkEnd w:id="854"/>
    </w:p>
    <w:p>
      <w:pPr>
        <w:pStyle w:val="Style30"/>
        <w:keepNext/>
        <w:keepLines/>
        <w:widowControl w:val="0"/>
        <w:shd w:val="clear" w:color="auto" w:fill="auto"/>
        <w:bidi w:val="0"/>
        <w:spacing w:before="0" w:after="360" w:line="240" w:lineRule="auto"/>
        <w:ind w:left="0" w:right="0" w:firstLine="0"/>
        <w:jc w:val="left"/>
      </w:pPr>
      <w:bookmarkStart w:id="855" w:name="bookmark855"/>
      <w:bookmarkStart w:id="856" w:name="bookmark856"/>
      <w:bookmarkStart w:id="857" w:name="bookmark857"/>
      <w:r>
        <w:rPr>
          <w:color w:val="000000"/>
          <w:spacing w:val="0"/>
          <w:w w:val="100"/>
          <w:position w:val="0"/>
        </w:rPr>
        <w:t>财务附注中报表的单位为：人民币元</w:t>
      </w:r>
      <w:bookmarkEnd w:id="855"/>
      <w:bookmarkEnd w:id="856"/>
      <w:bookmarkEnd w:id="857"/>
    </w:p>
    <w:p>
      <w:pPr>
        <w:pStyle w:val="Style27"/>
        <w:keepNext/>
        <w:keepLines/>
        <w:widowControl w:val="0"/>
        <w:shd w:val="clear" w:color="auto" w:fill="auto"/>
        <w:bidi w:val="0"/>
        <w:spacing w:before="0" w:after="3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color w:val="000000"/>
          <w:spacing w:val="0"/>
          <w:w w:val="100"/>
          <w:position w:val="0"/>
        </w:rPr>
        <w:t>、合并资产负债表</w:t>
      </w:r>
      <w:bookmarkEnd w:id="858"/>
      <w:bookmarkEnd w:id="859"/>
      <w:bookmarkEnd w:id="861"/>
    </w:p>
    <w:p>
      <w:pPr>
        <w:pStyle w:val="Style30"/>
        <w:keepNext/>
        <w:keepLines/>
        <w:widowControl w:val="0"/>
        <w:shd w:val="clear" w:color="auto" w:fill="auto"/>
        <w:bidi w:val="0"/>
        <w:spacing w:before="0" w:after="120" w:line="240" w:lineRule="auto"/>
        <w:ind w:left="0" w:right="0" w:firstLine="0"/>
        <w:jc w:val="left"/>
      </w:pPr>
      <w:bookmarkStart w:id="862" w:name="bookmark862"/>
      <w:bookmarkStart w:id="863" w:name="bookmark863"/>
      <w:bookmarkStart w:id="864" w:name="bookmark864"/>
      <w:r>
        <w:rPr>
          <w:color w:val="000000"/>
          <w:spacing w:val="0"/>
          <w:w w:val="100"/>
          <w:position w:val="0"/>
        </w:rPr>
        <w:t>编制单位：北京众信国际旅行社股份有限公司</w:t>
      </w:r>
      <w:bookmarkEnd w:id="862"/>
      <w:bookmarkEnd w:id="863"/>
      <w:bookmarkEnd w:id="864"/>
    </w:p>
    <w:p>
      <w:pPr>
        <w:pStyle w:val="Style30"/>
        <w:keepNext/>
        <w:keepLines/>
        <w:widowControl w:val="0"/>
        <w:shd w:val="clear" w:color="auto" w:fill="auto"/>
        <w:bidi w:val="0"/>
        <w:spacing w:before="0" w:after="60" w:line="240" w:lineRule="auto"/>
        <w:ind w:left="0" w:right="0" w:firstLine="0"/>
        <w:jc w:val="right"/>
      </w:pPr>
      <w:bookmarkStart w:id="865" w:name="bookmark865"/>
      <w:bookmarkStart w:id="866" w:name="bookmark866"/>
      <w:bookmarkStart w:id="867" w:name="bookmark867"/>
      <w:r>
        <w:rPr>
          <w:color w:val="000000"/>
          <w:spacing w:val="0"/>
          <w:w w:val="100"/>
          <w:position w:val="0"/>
        </w:rPr>
        <w:t>单位：元</w:t>
      </w:r>
      <w:bookmarkEnd w:id="865"/>
      <w:bookmarkEnd w:id="866"/>
      <w:bookmarkEnd w:id="867"/>
    </w:p>
    <w:tbl>
      <w:tblPr>
        <w:tblOverlap w:val="never"/>
        <w:jc w:val="center"/>
        <w:tblLayout w:type="fixed"/>
      </w:tblPr>
      <w:tblGrid>
        <w:gridCol w:w="2976"/>
        <w:gridCol w:w="3298"/>
        <w:gridCol w:w="3312"/>
      </w:tblGrid>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265,854,013.69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244,522,604.01</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98,546,593.83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46,568,556.29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220,870,703.46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171,154,423.04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69,443,686.85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46,619,161.02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139,911.23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654,801,344.64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509,004,655.59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6,074,915.22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4,935,665.19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2,682,873.39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786,954.26</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4,423,839.58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5,517,528.35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1,434,659.18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1,141,585.96</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21,646,287.37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14,783,733.76</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676,447,632.01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523,788,389.35</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183,567,455.92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109,516,303.71</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155,095,908.61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153,898,681.59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8,548,137.02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3,555,868.23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1,721,266.40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6,236,289.24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33,474,752.01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25,061,977.98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3,186,166.80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2,134,102.54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385,593,686.76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320,403,223.29</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385,593,686.76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320,403,223.29</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20,359,300.61</w:t>
            </w:r>
          </w:p>
        </w:tc>
      </w:tr>
    </w:tbl>
    <w:p>
      <w:pPr>
        <w:sectPr>
          <w:headerReference w:type="default" r:id="rId243"/>
          <w:footerReference w:type="default" r:id="rId244"/>
          <w:headerReference w:type="even" r:id="rId245"/>
          <w:footerReference w:type="even" r:id="rId246"/>
          <w:headerReference w:type="first" r:id="rId247"/>
          <w:footerReference w:type="first" r:id="rId248"/>
          <w:footnotePr>
            <w:pos w:val="pageBottom"/>
            <w:numFmt w:val="decimal"/>
            <w:numRestart w:val="continuous"/>
          </w:footnotePr>
          <w:pgSz w:w="11900" w:h="16840"/>
          <w:pgMar w:top="1326" w:right="1146" w:bottom="1585" w:left="1068"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25,051,919.77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16,383,271.52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194,442,724.87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115,642,593.93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290,853,945.25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203,385,166.06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290,853,945.25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203,385,166.06</w:t>
            </w:r>
          </w:p>
        </w:tc>
      </w:tr>
      <w:tr>
        <w:trPr>
          <w:trHeight w:val="725"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676,447,632.01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523,788,389.35</w:t>
            </w:r>
          </w:p>
        </w:tc>
      </w:tr>
    </w:tbl>
    <w:p>
      <w:pPr>
        <w:pStyle w:val="Style4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法定代表人：冯滨主管会计工作负责人：何静会计机构负责人：李海涛</w:t>
      </w:r>
    </w:p>
    <w:p>
      <w:pPr>
        <w:widowControl w:val="0"/>
        <w:spacing w:after="439" w:line="1" w:lineRule="exact"/>
      </w:pPr>
    </w:p>
    <w:p>
      <w:pPr>
        <w:pStyle w:val="Style30"/>
        <w:keepNext/>
        <w:keepLines/>
        <w:widowControl w:val="0"/>
        <w:shd w:val="clear" w:color="auto" w:fill="auto"/>
        <w:bidi w:val="0"/>
        <w:spacing w:before="0" w:after="36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b/>
          <w:bCs/>
          <w:color w:val="000000"/>
          <w:spacing w:val="0"/>
          <w:w w:val="100"/>
          <w:position w:val="0"/>
        </w:rPr>
        <w:t>2</w:t>
      </w:r>
      <w:bookmarkEnd w:id="870"/>
      <w:r>
        <w:rPr>
          <w:b/>
          <w:bCs/>
          <w:color w:val="000000"/>
          <w:spacing w:val="0"/>
          <w:w w:val="100"/>
          <w:position w:val="0"/>
        </w:rPr>
        <w:t>、母公司资产负债表</w:t>
      </w:r>
      <w:bookmarkEnd w:id="868"/>
      <w:bookmarkEnd w:id="869"/>
      <w:bookmarkEnd w:id="871"/>
    </w:p>
    <w:p>
      <w:pPr>
        <w:pStyle w:val="Style30"/>
        <w:keepNext/>
        <w:keepLines/>
        <w:widowControl w:val="0"/>
        <w:shd w:val="clear" w:color="auto" w:fill="auto"/>
        <w:bidi w:val="0"/>
        <w:spacing w:before="0" w:line="240" w:lineRule="auto"/>
        <w:ind w:left="0" w:right="0" w:firstLine="0"/>
        <w:jc w:val="left"/>
      </w:pPr>
      <w:bookmarkStart w:id="872" w:name="bookmark872"/>
      <w:bookmarkStart w:id="873" w:name="bookmark873"/>
      <w:bookmarkStart w:id="874" w:name="bookmark874"/>
      <w:r>
        <w:rPr>
          <w:color w:val="000000"/>
          <w:spacing w:val="0"/>
          <w:w w:val="100"/>
          <w:position w:val="0"/>
        </w:rPr>
        <w:t>编制单位：北京众信国际旅行社股份有限公司</w:t>
      </w:r>
      <w:bookmarkEnd w:id="872"/>
      <w:bookmarkEnd w:id="873"/>
      <w:bookmarkEnd w:id="874"/>
    </w:p>
    <w:p>
      <w:pPr>
        <w:pStyle w:val="Style30"/>
        <w:keepNext/>
        <w:keepLines/>
        <w:widowControl w:val="0"/>
        <w:shd w:val="clear" w:color="auto" w:fill="auto"/>
        <w:bidi w:val="0"/>
        <w:spacing w:before="0" w:line="240" w:lineRule="auto"/>
        <w:ind w:left="0" w:right="0" w:firstLine="0"/>
        <w:jc w:val="right"/>
      </w:pPr>
      <w:bookmarkStart w:id="872" w:name="bookmark872"/>
      <w:bookmarkStart w:id="873" w:name="bookmark873"/>
      <w:bookmarkStart w:id="875" w:name="bookmark875"/>
      <w:r>
        <w:rPr>
          <w:color w:val="000000"/>
          <w:spacing w:val="0"/>
          <w:w w:val="100"/>
          <w:position w:val="0"/>
        </w:rPr>
        <w:t>单位：元</w:t>
      </w:r>
      <w:bookmarkEnd w:id="872"/>
      <w:bookmarkEnd w:id="873"/>
      <w:bookmarkEnd w:id="875"/>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250,693,745.80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235,722,896.82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98,546,593.83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46,568,556.29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221,250,104.83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171,154,423.04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71,728,585.04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46,950,362.85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139,911.23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642,429,077.52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500,536,150.23</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6,069,155.09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4,932,460.68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2,682,873.39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786,954.26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4,423,839.58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5,517,528.35</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1,434,659.18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1,141,585.96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36,570,527.24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23,580,529.25</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678,999,604.76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524,116,679.48</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186,724,433.15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109,516,303.71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154,491,790.61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153,898,681.59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8,518,427.06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3,555,868.23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1,707,208.21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6,233,125.97</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33,967,550.73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25,061,051.78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3,186,166.80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2,134,102.54</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388,595,576.56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320,399,133.82</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326" w:right="1146" w:bottom="1585" w:left="1068"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388,595,576.56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320,399,133.82</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20,359,300.61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25,051,919.77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16,383,271.52</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193,992,807.82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115,974,973.53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290,404,028.20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203,717,545.66</w:t>
            </w:r>
          </w:p>
        </w:tc>
      </w:tr>
      <w:tr>
        <w:trPr>
          <w:trHeight w:val="725"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678,999,604.76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524,116,679.48</w:t>
            </w:r>
          </w:p>
        </w:tc>
      </w:tr>
    </w:tbl>
    <w:p>
      <w:pPr>
        <w:widowControl w:val="0"/>
        <w:spacing w:after="119" w:line="1" w:lineRule="exact"/>
      </w:pPr>
    </w:p>
    <w:p>
      <w:pPr>
        <w:pStyle w:val="Style66"/>
        <w:keepNext w:val="0"/>
        <w:keepLines w:val="0"/>
        <w:widowControl w:val="0"/>
        <w:shd w:val="clear" w:color="auto" w:fill="auto"/>
        <w:bidi w:val="0"/>
        <w:spacing w:before="0" w:after="480" w:line="240" w:lineRule="auto"/>
        <w:ind w:left="0" w:right="0" w:firstLine="0"/>
        <w:jc w:val="left"/>
      </w:pPr>
      <w:r>
        <w:rPr>
          <w:color w:val="000000"/>
          <w:spacing w:val="0"/>
          <w:w w:val="100"/>
          <w:position w:val="0"/>
        </w:rPr>
        <w:t>法定代表人：冯滨主管会计工作负责人：何静会计机构负责人：李海涛</w:t>
      </w:r>
    </w:p>
    <w:p>
      <w:pPr>
        <w:pStyle w:val="Style30"/>
        <w:keepNext/>
        <w:keepLines/>
        <w:widowControl w:val="0"/>
        <w:shd w:val="clear" w:color="auto" w:fill="auto"/>
        <w:bidi w:val="0"/>
        <w:spacing w:before="0" w:after="36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b/>
          <w:bCs/>
          <w:color w:val="000000"/>
          <w:spacing w:val="0"/>
          <w:w w:val="100"/>
          <w:position w:val="0"/>
        </w:rPr>
        <w:t>3</w:t>
      </w:r>
      <w:bookmarkEnd w:id="878"/>
      <w:r>
        <w:rPr>
          <w:b/>
          <w:bCs/>
          <w:color w:val="000000"/>
          <w:spacing w:val="0"/>
          <w:w w:val="100"/>
          <w:position w:val="0"/>
        </w:rPr>
        <w:t>、合并利润表</w:t>
      </w:r>
      <w:bookmarkEnd w:id="876"/>
      <w:bookmarkEnd w:id="877"/>
      <w:bookmarkEnd w:id="879"/>
    </w:p>
    <w:p>
      <w:pPr>
        <w:pStyle w:val="Style30"/>
        <w:keepNext/>
        <w:keepLines/>
        <w:widowControl w:val="0"/>
        <w:shd w:val="clear" w:color="auto" w:fill="auto"/>
        <w:bidi w:val="0"/>
        <w:spacing w:before="0" w:after="120" w:line="240" w:lineRule="auto"/>
        <w:ind w:left="0" w:right="0" w:firstLine="0"/>
        <w:jc w:val="left"/>
      </w:pPr>
      <w:bookmarkStart w:id="880" w:name="bookmark880"/>
      <w:bookmarkStart w:id="881" w:name="bookmark881"/>
      <w:bookmarkStart w:id="882" w:name="bookmark882"/>
      <w:r>
        <w:rPr>
          <w:color w:val="000000"/>
          <w:spacing w:val="0"/>
          <w:w w:val="100"/>
          <w:position w:val="0"/>
        </w:rPr>
        <w:t>编制单位：北京众信国际旅行社股份有限公司</w:t>
      </w:r>
      <w:bookmarkEnd w:id="880"/>
      <w:bookmarkEnd w:id="881"/>
      <w:bookmarkEnd w:id="882"/>
    </w:p>
    <w:p>
      <w:pPr>
        <w:pStyle w:val="Style30"/>
        <w:keepNext/>
        <w:keepLines/>
        <w:widowControl w:val="0"/>
        <w:shd w:val="clear" w:color="auto" w:fill="auto"/>
        <w:bidi w:val="0"/>
        <w:spacing w:before="0" w:after="60" w:line="240" w:lineRule="auto"/>
        <w:ind w:left="0" w:right="0" w:firstLine="0"/>
        <w:jc w:val="right"/>
      </w:pPr>
      <w:bookmarkStart w:id="880" w:name="bookmark880"/>
      <w:bookmarkStart w:id="881" w:name="bookmark881"/>
      <w:bookmarkStart w:id="883" w:name="bookmark883"/>
      <w:r>
        <w:rPr>
          <w:color w:val="000000"/>
          <w:spacing w:val="0"/>
          <w:w w:val="100"/>
          <w:position w:val="0"/>
        </w:rPr>
        <w:t>单位：元</w:t>
      </w:r>
      <w:bookmarkEnd w:id="880"/>
      <w:bookmarkEnd w:id="881"/>
      <w:bookmarkEnd w:id="883"/>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2,149,917,516.13</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2,149,917,516.13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2,890,194,861.88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2,068,629,591.61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1,936,356,252.88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17,112,932.31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12,263,676.15</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149,996,328.04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105,320,105.28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24,282,743.51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18,287,974.53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-6,187,963.19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-4,566,506.28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968,089.05</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加：公允价值变动收益（损失以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7"/>
                <w:szCs w:val="17"/>
              </w:rPr>
              <w:t>其中：对联营企业和合营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企业的投资收益</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115,060,638.09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81,287,924.52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277,674.41</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7"/>
                <w:szCs w:val="17"/>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90,174.41</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115,954,313.77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82,212,750.11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28,485,534.58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20,409,033.18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其中：被合并方在合并前实现的 净利润</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六、每股收益：</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法定代表人：冯滨主管会计工作负责人：何静会计机构负责人：李海涛</w:t>
      </w:r>
    </w:p>
    <w:p>
      <w:pPr>
        <w:widowControl w:val="0"/>
        <w:spacing w:after="439" w:line="1" w:lineRule="exact"/>
      </w:pPr>
    </w:p>
    <w:p>
      <w:pPr>
        <w:pStyle w:val="Style30"/>
        <w:keepNext/>
        <w:keepLines/>
        <w:widowControl w:val="0"/>
        <w:shd w:val="clear" w:color="auto" w:fill="auto"/>
        <w:bidi w:val="0"/>
        <w:spacing w:before="0" w:after="36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b/>
          <w:bCs/>
          <w:color w:val="000000"/>
          <w:spacing w:val="0"/>
          <w:w w:val="100"/>
          <w:position w:val="0"/>
        </w:rPr>
        <w:t>4</w:t>
      </w:r>
      <w:bookmarkEnd w:id="886"/>
      <w:r>
        <w:rPr>
          <w:b/>
          <w:bCs/>
          <w:color w:val="000000"/>
          <w:spacing w:val="0"/>
          <w:w w:val="100"/>
          <w:position w:val="0"/>
        </w:rPr>
        <w:t>、母公司利润表</w:t>
      </w:r>
      <w:bookmarkEnd w:id="884"/>
      <w:bookmarkEnd w:id="885"/>
      <w:bookmarkEnd w:id="887"/>
    </w:p>
    <w:p>
      <w:pPr>
        <w:pStyle w:val="Style30"/>
        <w:keepNext/>
        <w:keepLines/>
        <w:widowControl w:val="0"/>
        <w:shd w:val="clear" w:color="auto" w:fill="auto"/>
        <w:bidi w:val="0"/>
        <w:spacing w:before="0" w:after="120" w:line="240" w:lineRule="auto"/>
        <w:ind w:left="0" w:right="0" w:firstLine="0"/>
        <w:jc w:val="left"/>
      </w:pPr>
      <w:bookmarkStart w:id="888" w:name="bookmark888"/>
      <w:bookmarkStart w:id="889" w:name="bookmark889"/>
      <w:bookmarkStart w:id="890" w:name="bookmark890"/>
      <w:r>
        <w:rPr>
          <w:color w:val="000000"/>
          <w:spacing w:val="0"/>
          <w:w w:val="100"/>
          <w:position w:val="0"/>
        </w:rPr>
        <w:t>编制单位：北京众信国际旅行社股份有限公司</w:t>
      </w:r>
      <w:bookmarkEnd w:id="888"/>
      <w:bookmarkEnd w:id="889"/>
      <w:bookmarkEnd w:id="890"/>
    </w:p>
    <w:p>
      <w:pPr>
        <w:pStyle w:val="Style30"/>
        <w:keepNext/>
        <w:keepLines/>
        <w:widowControl w:val="0"/>
        <w:shd w:val="clear" w:color="auto" w:fill="auto"/>
        <w:bidi w:val="0"/>
        <w:spacing w:before="0" w:after="60" w:line="240" w:lineRule="auto"/>
        <w:ind w:left="0" w:right="0" w:firstLine="0"/>
        <w:jc w:val="right"/>
      </w:pPr>
      <w:bookmarkStart w:id="888" w:name="bookmark888"/>
      <w:bookmarkStart w:id="889" w:name="bookmark889"/>
      <w:bookmarkStart w:id="891" w:name="bookmark891"/>
      <w:r>
        <w:rPr>
          <w:color w:val="000000"/>
          <w:spacing w:val="0"/>
          <w:w w:val="100"/>
          <w:position w:val="0"/>
        </w:rPr>
        <w:t>单位：元</w:t>
      </w:r>
      <w:bookmarkEnd w:id="888"/>
      <w:bookmarkEnd w:id="889"/>
      <w:bookmarkEnd w:id="891"/>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2,997,798,309.35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2,149,646,832.92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2,699,579,520.14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1,936,344,252.88</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营业税金及附加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16,988,969.76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12,249,060.56</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148,918,064.18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105,032,187.18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24,240,338.36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17,994,933.75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-6,151,561.10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-4,561,994.62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968,089.05</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78" w:lineRule="exact"/>
              <w:ind w:left="0" w:right="0" w:firstLine="380"/>
              <w:jc w:val="left"/>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一，，号填列）</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114,102,749.37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81,620,304.12</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277,674.41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90,174.41</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114,996,425.05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82,545,129.71</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28,309,942.51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20,409,033.18</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86,686,482.54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62,136,096.53</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五、每股收益：</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86,686,482.54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62,136,096.53</w:t>
            </w:r>
          </w:p>
        </w:tc>
      </w:tr>
    </w:tbl>
    <w:p>
      <w:pPr>
        <w:widowControl w:val="0"/>
        <w:spacing w:after="139" w:line="1" w:lineRule="exact"/>
      </w:pPr>
    </w:p>
    <w:p>
      <w:pPr>
        <w:pStyle w:val="Style66"/>
        <w:keepNext w:val="0"/>
        <w:keepLines w:val="0"/>
        <w:widowControl w:val="0"/>
        <w:shd w:val="clear" w:color="auto" w:fill="auto"/>
        <w:bidi w:val="0"/>
        <w:spacing w:before="0" w:after="480" w:line="240" w:lineRule="auto"/>
        <w:ind w:left="0" w:right="0" w:firstLine="0"/>
        <w:jc w:val="left"/>
      </w:pPr>
      <w:r>
        <w:rPr>
          <w:color w:val="000000"/>
          <w:spacing w:val="0"/>
          <w:w w:val="100"/>
          <w:position w:val="0"/>
        </w:rPr>
        <w:t>法定代表人：冯滨主管会计工作负责人：何静会计机构负责人：李海涛</w:t>
      </w:r>
    </w:p>
    <w:p>
      <w:pPr>
        <w:pStyle w:val="Style30"/>
        <w:keepNext/>
        <w:keepLines/>
        <w:widowControl w:val="0"/>
        <w:shd w:val="clear" w:color="auto" w:fill="auto"/>
        <w:bidi w:val="0"/>
        <w:spacing w:before="0" w:after="3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b/>
          <w:bCs/>
          <w:color w:val="000000"/>
          <w:spacing w:val="0"/>
          <w:w w:val="100"/>
          <w:position w:val="0"/>
        </w:rPr>
        <w:t>5</w:t>
      </w:r>
      <w:bookmarkEnd w:id="894"/>
      <w:r>
        <w:rPr>
          <w:b/>
          <w:bCs/>
          <w:color w:val="000000"/>
          <w:spacing w:val="0"/>
          <w:w w:val="100"/>
          <w:position w:val="0"/>
        </w:rPr>
        <w:t>、合并现金流量表</w:t>
      </w:r>
      <w:bookmarkEnd w:id="892"/>
      <w:bookmarkEnd w:id="893"/>
      <w:bookmarkEnd w:id="895"/>
    </w:p>
    <w:p>
      <w:pPr>
        <w:pStyle w:val="Style30"/>
        <w:keepNext/>
        <w:keepLines/>
        <w:widowControl w:val="0"/>
        <w:shd w:val="clear" w:color="auto" w:fill="auto"/>
        <w:bidi w:val="0"/>
        <w:spacing w:before="0" w:line="240" w:lineRule="auto"/>
        <w:ind w:left="0" w:right="0" w:firstLine="0"/>
        <w:jc w:val="left"/>
      </w:pPr>
      <w:bookmarkStart w:id="896" w:name="bookmark896"/>
      <w:bookmarkStart w:id="897" w:name="bookmark897"/>
      <w:bookmarkStart w:id="898" w:name="bookmark898"/>
      <w:r>
        <w:rPr>
          <w:color w:val="000000"/>
          <w:spacing w:val="0"/>
          <w:w w:val="100"/>
          <w:position w:val="0"/>
        </w:rPr>
        <w:t>编制单位：北京众信国际旅行社股份有限公司</w:t>
      </w:r>
      <w:bookmarkEnd w:id="896"/>
      <w:bookmarkEnd w:id="897"/>
      <w:bookmarkEnd w:id="898"/>
    </w:p>
    <w:p>
      <w:pPr>
        <w:pStyle w:val="Style30"/>
        <w:keepNext/>
        <w:keepLines/>
        <w:widowControl w:val="0"/>
        <w:shd w:val="clear" w:color="auto" w:fill="auto"/>
        <w:bidi w:val="0"/>
        <w:spacing w:before="0" w:line="240" w:lineRule="auto"/>
        <w:ind w:left="0" w:right="0" w:firstLine="0"/>
        <w:jc w:val="right"/>
      </w:pPr>
      <w:bookmarkStart w:id="896" w:name="bookmark896"/>
      <w:bookmarkStart w:id="897" w:name="bookmark897"/>
      <w:bookmarkStart w:id="899" w:name="bookmark899"/>
      <w:r>
        <w:rPr>
          <w:color w:val="000000"/>
          <w:spacing w:val="0"/>
          <w:w w:val="100"/>
          <w:position w:val="0"/>
        </w:rPr>
        <w:t>单位：元</w:t>
      </w:r>
      <w:bookmarkEnd w:id="896"/>
      <w:bookmarkEnd w:id="897"/>
      <w:bookmarkEnd w:id="899"/>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2,950,500,412.75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2,198,391,064.13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53,170,754.25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15,437,804.25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3,003,671,167.00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2,213,828,868.38</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2,618,413,677.04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1,956,215,617.16</w:t>
            </w:r>
          </w:p>
        </w:tc>
      </w:tr>
    </w:tbl>
    <w:p>
      <w:pPr>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1326" w:right="1146" w:bottom="1585" w:left="1068" w:header="0" w:footer="3" w:gutter="0"/>
          <w:cols w:space="720"/>
          <w:noEndnote/>
          <w:rtlGutter w:val="0"/>
          <w:docGrid w:linePitch="360"/>
        </w:sectPr>
      </w:pP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80,508,918.10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57,437,085.23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51,961,885.08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27,380,760.49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184,555,641.46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110,281,582.83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2,935,440,121.68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2,151,315,045.71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68,231,045.32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62,513,822.67</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7"/>
                <w:szCs w:val="17"/>
              </w:rPr>
              <w:t>购建固定资产、无形资产和其他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7,853,951.16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10,965,042.24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7,853,951.16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10,965,042.24</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-7,843,351.16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-10,955,892.24</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816,612.50</w:t>
            </w:r>
          </w:p>
        </w:tc>
      </w:tr>
      <w:tr>
        <w:trPr>
          <w:trHeight w:val="725"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633,691.73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71,688,929.48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31,450,304.23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-21,688,929.48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8,549,695.77</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-1,167,423.85</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38,758,609.68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58,940,202.35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219,305,404.01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160,365,201.66</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258,064,013.69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219,305,404.01</w:t>
            </w:r>
          </w:p>
        </w:tc>
      </w:tr>
    </w:tbl>
    <w:p>
      <w:pPr>
        <w:widowControl w:val="0"/>
        <w:spacing w:after="99" w:line="1" w:lineRule="exact"/>
      </w:pPr>
    </w:p>
    <w:p>
      <w:pPr>
        <w:pStyle w:val="Style66"/>
        <w:keepNext w:val="0"/>
        <w:keepLines w:val="0"/>
        <w:widowControl w:val="0"/>
        <w:shd w:val="clear" w:color="auto" w:fill="auto"/>
        <w:bidi w:val="0"/>
        <w:spacing w:before="0" w:after="480" w:line="240" w:lineRule="auto"/>
        <w:ind w:left="0" w:right="0" w:firstLine="0"/>
        <w:jc w:val="left"/>
      </w:pPr>
      <w:r>
        <w:rPr>
          <w:color w:val="000000"/>
          <w:spacing w:val="0"/>
          <w:w w:val="100"/>
          <w:position w:val="0"/>
        </w:rPr>
        <w:t>法定代表人：冯滨主管会计工作负责人：何静会计机构负责人：李海涛</w:t>
      </w:r>
    </w:p>
    <w:p>
      <w:pPr>
        <w:pStyle w:val="Style30"/>
        <w:keepNext/>
        <w:keepLines/>
        <w:widowControl w:val="0"/>
        <w:shd w:val="clear" w:color="auto" w:fill="auto"/>
        <w:bidi w:val="0"/>
        <w:spacing w:before="0" w:after="36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b/>
          <w:bCs/>
          <w:color w:val="000000"/>
          <w:spacing w:val="0"/>
          <w:w w:val="100"/>
          <w:position w:val="0"/>
        </w:rPr>
        <w:t>6</w:t>
      </w:r>
      <w:bookmarkEnd w:id="902"/>
      <w:r>
        <w:rPr>
          <w:b/>
          <w:bCs/>
          <w:color w:val="000000"/>
          <w:spacing w:val="0"/>
          <w:w w:val="100"/>
          <w:position w:val="0"/>
        </w:rPr>
        <w:t>、母公司现金流量表</w:t>
      </w:r>
      <w:bookmarkEnd w:id="900"/>
      <w:bookmarkEnd w:id="901"/>
      <w:bookmarkEnd w:id="903"/>
    </w:p>
    <w:p>
      <w:pPr>
        <w:pStyle w:val="Style30"/>
        <w:keepNext/>
        <w:keepLines/>
        <w:widowControl w:val="0"/>
        <w:shd w:val="clear" w:color="auto" w:fill="auto"/>
        <w:bidi w:val="0"/>
        <w:spacing w:before="0" w:line="240" w:lineRule="auto"/>
        <w:ind w:left="0" w:right="0" w:firstLine="0"/>
        <w:jc w:val="left"/>
      </w:pPr>
      <w:bookmarkStart w:id="904" w:name="bookmark904"/>
      <w:bookmarkStart w:id="905" w:name="bookmark905"/>
      <w:bookmarkStart w:id="906" w:name="bookmark906"/>
      <w:r>
        <w:rPr>
          <w:color w:val="000000"/>
          <w:spacing w:val="0"/>
          <w:w w:val="100"/>
          <w:position w:val="0"/>
        </w:rPr>
        <w:t>编制单位：北京众信国际旅行社股份有限公司</w:t>
      </w:r>
      <w:bookmarkEnd w:id="904"/>
      <w:bookmarkEnd w:id="905"/>
      <w:bookmarkEnd w:id="906"/>
    </w:p>
    <w:p>
      <w:pPr>
        <w:pStyle w:val="Style30"/>
        <w:keepNext/>
        <w:keepLines/>
        <w:widowControl w:val="0"/>
        <w:shd w:val="clear" w:color="auto" w:fill="auto"/>
        <w:bidi w:val="0"/>
        <w:spacing w:before="0" w:line="240" w:lineRule="auto"/>
        <w:ind w:left="0" w:right="0" w:firstLine="0"/>
        <w:jc w:val="right"/>
      </w:pPr>
      <w:bookmarkStart w:id="904" w:name="bookmark904"/>
      <w:bookmarkStart w:id="905" w:name="bookmark905"/>
      <w:bookmarkStart w:id="907" w:name="bookmark907"/>
      <w:r>
        <w:rPr>
          <w:color w:val="000000"/>
          <w:spacing w:val="0"/>
          <w:w w:val="100"/>
          <w:position w:val="0"/>
        </w:rPr>
        <w:t>单位：元</w:t>
      </w:r>
      <w:bookmarkEnd w:id="904"/>
      <w:bookmarkEnd w:id="905"/>
      <w:bookmarkEnd w:id="907"/>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2,932,038,249.65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2,198,368,063.29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53,116,127.59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15,429,784.49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2,985,154,377.24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2,213,797,847.78</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2,601,396,640.70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1,956,205,132.36</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80,095,757.97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57,375,808.93</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51,796,926.59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27,369,308.17</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180,769,142.36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110,136,962.84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2,914,058,467.62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2,151,087,212.30</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71,095,909.62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62,710,635.48</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w:t>
            </w:r>
          </w:p>
        </w:tc>
      </w:tr>
    </w:tbl>
    <w:p>
      <w:pPr>
        <w:sectPr>
          <w:headerReference w:type="default" r:id="rId257"/>
          <w:footerReference w:type="default" r:id="rId258"/>
          <w:headerReference w:type="even" r:id="rId259"/>
          <w:footerReference w:type="even" r:id="rId260"/>
          <w:footnotePr>
            <w:pos w:val="pageBottom"/>
            <w:numFmt w:val="decimal"/>
            <w:numRestart w:val="continuous"/>
          </w:footnotePr>
          <w:pgSz w:w="11900" w:h="16840"/>
          <w:pgMar w:top="1326" w:right="1146" w:bottom="1585" w:left="1068" w:header="0" w:footer="3" w:gutter="0"/>
          <w:cols w:space="720"/>
          <w:noEndnote/>
          <w:rtlGutter w:val="0"/>
          <w:docGrid w:linePitch="360"/>
        </w:sectPr>
      </w:pP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7,849,376.16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10,961,562.24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15,849,376.16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19,961,562.24</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-15,838,776.16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-19,952,412.24</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right w:val="single" w:sz="4"/>
            </w:tcBorders>
            <w:shd w:val="clear" w:color="auto" w:fill="FF339A"/>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816,612.50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633,691.73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71,688,929.48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31,450,304.23</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-21,688,929.48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8,549,695.77</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-1,167,423.85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33,628,048.98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50,140,495.16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210,505,696.82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160,365,201.66</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244,133,745.80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210,505,696.82</w:t>
            </w:r>
          </w:p>
        </w:tc>
      </w:tr>
    </w:tbl>
    <w:p>
      <w:pPr>
        <w:pStyle w:val="Style4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法定代表人：冯滨主管会计工作负责人：何静会计机构负责人：李海涛</w:t>
      </w:r>
    </w:p>
    <w:p>
      <w:pPr>
        <w:widowControl w:val="0"/>
        <w:spacing w:after="4919" w:line="1" w:lineRule="exact"/>
      </w:pPr>
    </w:p>
    <w:p>
      <w:pPr>
        <w:widowControl w:val="0"/>
        <w:jc w:val="center"/>
        <w:rPr>
          <w:sz w:val="2"/>
          <w:szCs w:val="2"/>
        </w:r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441" w:right="1195" w:bottom="193" w:left="1109" w:header="0" w:footer="3" w:gutter="0"/>
          <w:cols w:space="720"/>
          <w:noEndnote/>
          <w:rtlGutter w:val="0"/>
          <w:docGrid w:linePitch="360"/>
        </w:sectPr>
      </w:pPr>
      <w:r>
        <w:drawing>
          <wp:inline>
            <wp:extent cx="402590" cy="146050"/>
            <wp:docPr id="558" name="Picutre 558"/>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265"/>
                    <a:stretch/>
                  </pic:blipFill>
                  <pic:spPr>
                    <a:xfrm>
                      <a:ext cx="402590" cy="146050"/>
                    </a:xfrm>
                    <a:prstGeom prst="rect"/>
                  </pic:spPr>
                </pic:pic>
              </a:graphicData>
            </a:graphic>
          </wp:inline>
        </w:drawing>
      </w:r>
    </w:p>
    <w:p>
      <w:pPr>
        <w:pStyle w:val="Style30"/>
        <w:keepNext/>
        <w:keepLines/>
        <w:widowControl w:val="0"/>
        <w:shd w:val="clear" w:color="auto" w:fill="auto"/>
        <w:bidi w:val="0"/>
        <w:spacing w:before="0" w:after="24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b/>
          <w:bCs/>
          <w:color w:val="000000"/>
          <w:spacing w:val="0"/>
          <w:w w:val="100"/>
          <w:position w:val="0"/>
        </w:rPr>
        <w:t>7</w:t>
      </w:r>
      <w:bookmarkEnd w:id="910"/>
      <w:r>
        <w:rPr>
          <w:b/>
          <w:bCs/>
          <w:color w:val="000000"/>
          <w:spacing w:val="0"/>
          <w:w w:val="100"/>
          <w:position w:val="0"/>
        </w:rPr>
        <w:t>、合并所有者权益变动表</w:t>
      </w:r>
      <w:bookmarkEnd w:id="908"/>
      <w:bookmarkEnd w:id="909"/>
      <w:bookmarkEnd w:id="911"/>
    </w:p>
    <w:p>
      <w:pPr>
        <w:pStyle w:val="Style30"/>
        <w:keepNext/>
        <w:keepLines/>
        <w:widowControl w:val="0"/>
        <w:shd w:val="clear" w:color="auto" w:fill="auto"/>
        <w:bidi w:val="0"/>
        <w:spacing w:before="0" w:after="80" w:line="355" w:lineRule="exact"/>
        <w:ind w:left="0" w:right="0" w:firstLine="0"/>
        <w:jc w:val="left"/>
      </w:pPr>
      <w:bookmarkStart w:id="912" w:name="bookmark912"/>
      <w:bookmarkStart w:id="913" w:name="bookmark913"/>
      <w:bookmarkStart w:id="914" w:name="bookmark914"/>
      <w:r>
        <w:rPr>
          <w:color w:val="000000"/>
          <w:spacing w:val="0"/>
          <w:w w:val="100"/>
          <w:position w:val="0"/>
        </w:rPr>
        <w:t>编制单位：北京众信国际旅行社股份有限公司 本期金额</w:t>
      </w:r>
      <w:bookmarkEnd w:id="912"/>
      <w:bookmarkEnd w:id="913"/>
      <w:bookmarkEnd w:id="914"/>
    </w:p>
    <w:p>
      <w:pPr>
        <w:pStyle w:val="Style30"/>
        <w:keepNext/>
        <w:keepLines/>
        <w:widowControl w:val="0"/>
        <w:shd w:val="clear" w:color="auto" w:fill="auto"/>
        <w:bidi w:val="0"/>
        <w:spacing w:before="0" w:after="80" w:line="240" w:lineRule="auto"/>
        <w:ind w:left="0" w:right="0" w:firstLine="0"/>
        <w:jc w:val="right"/>
      </w:pPr>
      <w:bookmarkStart w:id="915" w:name="bookmark915"/>
      <w:bookmarkStart w:id="916" w:name="bookmark916"/>
      <w:bookmarkStart w:id="917" w:name="bookmark917"/>
      <w:r>
        <w:rPr>
          <w:color w:val="000000"/>
          <w:spacing w:val="0"/>
          <w:w w:val="100"/>
          <w:position w:val="0"/>
        </w:rPr>
        <w:t>单位：元</w:t>
      </w:r>
      <w:bookmarkEnd w:id="915"/>
      <w:bookmarkEnd w:id="916"/>
      <w:bookmarkEnd w:id="917"/>
    </w:p>
    <w:tbl>
      <w:tblPr>
        <w:tblOverlap w:val="never"/>
        <w:jc w:val="center"/>
        <w:tblLayout w:type="fixed"/>
      </w:tblPr>
      <w:tblGrid>
        <w:gridCol w:w="3413"/>
        <w:gridCol w:w="1094"/>
        <w:gridCol w:w="1090"/>
        <w:gridCol w:w="946"/>
        <w:gridCol w:w="941"/>
        <w:gridCol w:w="1094"/>
        <w:gridCol w:w="941"/>
        <w:gridCol w:w="1181"/>
        <w:gridCol w:w="946"/>
        <w:gridCol w:w="1133"/>
        <w:gridCol w:w="1258"/>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98" w:hRule="exact"/>
        </w:trPr>
        <w:tc>
          <w:tcPr>
            <w:vMerge/>
            <w:tcBorders>
              <w:left w:val="single" w:sz="4"/>
            </w:tcBorders>
            <w:shd w:val="clear" w:color="auto" w:fill="FF339A"/>
            <w:vAlign w:val="center"/>
          </w:tcPr>
          <w:p>
            <w:pPr/>
          </w:p>
        </w:tc>
        <w:tc>
          <w:tcPr>
            <w:gridSpan w:val="8"/>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所有者权益合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r>
        <w:trPr>
          <w:trHeight w:val="706"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实收资本（或</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一般风险 准备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339A"/>
            <w:vAlign w:val="center"/>
          </w:tcPr>
          <w:p>
            <w:pPr/>
          </w:p>
        </w:tc>
        <w:tc>
          <w:tcPr>
            <w:vMerge/>
            <w:tcBorders>
              <w:left w:val="single" w:sz="4"/>
              <w:right w:val="single" w:sz="4"/>
            </w:tcBorders>
            <w:shd w:val="clear" w:color="auto" w:fill="FF339A"/>
            <w:vAlign w:val="center"/>
          </w:tcPr>
          <w:p>
            <w:pPr/>
          </w:p>
        </w:tc>
      </w:tr>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16,383,271.52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115,642,593.93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203,385,166.06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16,383,271.52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115,642,593.93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203,385,166.06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78,800,130.94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87,468,779.19</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87,468,779.19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87,468,779.19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.所有者投入资本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jc w:val="center"/>
        <w:rPr>
          <w:sz w:val="2"/>
          <w:szCs w:val="2"/>
        </w:rPr>
        <w:sectPr>
          <w:headerReference w:type="default" r:id="rId267"/>
          <w:footerReference w:type="default" r:id="rId268"/>
          <w:headerReference w:type="even" r:id="rId269"/>
          <w:footerReference w:type="even" r:id="rId270"/>
          <w:footnotePr>
            <w:pos w:val="pageBottom"/>
            <w:numFmt w:val="decimal"/>
            <w:numRestart w:val="continuous"/>
          </w:footnotePr>
          <w:pgSz w:w="16840" w:h="11900" w:orient="landscape"/>
          <w:pgMar w:top="1153" w:right="1402" w:bottom="0" w:left="1402" w:header="0" w:footer="3" w:gutter="0"/>
          <w:cols w:space="720"/>
          <w:noEndnote/>
          <w:rtlGutter w:val="0"/>
          <w:docGrid w:linePitch="360"/>
        </w:sectPr>
      </w:pPr>
      <w:r>
        <w:drawing>
          <wp:inline>
            <wp:extent cx="1718945" cy="981710"/>
            <wp:docPr id="565" name="Picutre 565"/>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71"/>
                    <a:stretch/>
                  </pic:blipFill>
                  <pic:spPr>
                    <a:xfrm>
                      <a:ext cx="1718945" cy="981710"/>
                    </a:xfrm>
                    <a:prstGeom prst="rect"/>
                  </pic:spPr>
                </pic:pic>
              </a:graphicData>
            </a:graphic>
          </wp:inline>
        </w:drawing>
      </w:r>
    </w:p>
    <w:tbl>
      <w:tblPr>
        <w:tblOverlap w:val="never"/>
        <w:jc w:val="center"/>
        <w:tblLayout w:type="fixed"/>
      </w:tblPr>
      <w:tblGrid>
        <w:gridCol w:w="3413"/>
        <w:gridCol w:w="1094"/>
        <w:gridCol w:w="1090"/>
        <w:gridCol w:w="946"/>
        <w:gridCol w:w="941"/>
        <w:gridCol w:w="1094"/>
        <w:gridCol w:w="941"/>
        <w:gridCol w:w="1181"/>
        <w:gridCol w:w="946"/>
        <w:gridCol w:w="1133"/>
        <w:gridCol w:w="1258"/>
      </w:tblGrid>
      <w:tr>
        <w:trPr>
          <w:trHeight w:val="43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.对所有者（或股东）的分配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25,051,919.77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194,442,724.87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290,853,945.25</w:t>
            </w:r>
          </w:p>
        </w:tc>
      </w:tr>
    </w:tbl>
    <w:p>
      <w:pPr>
        <w:widowControl w:val="0"/>
        <w:spacing w:after="419" w:line="1" w:lineRule="exact"/>
      </w:pPr>
    </w:p>
    <w:p>
      <w:pPr>
        <w:pStyle w:val="Style30"/>
        <w:keepNext/>
        <w:keepLines/>
        <w:widowControl w:val="0"/>
        <w:shd w:val="clear" w:color="auto" w:fill="auto"/>
        <w:bidi w:val="0"/>
        <w:spacing w:before="0" w:after="120" w:line="240" w:lineRule="auto"/>
        <w:ind w:left="0" w:right="0" w:firstLine="0"/>
        <w:jc w:val="left"/>
      </w:pPr>
      <w:bookmarkStart w:id="918" w:name="bookmark918"/>
      <w:bookmarkStart w:id="919" w:name="bookmark919"/>
      <w:bookmarkStart w:id="920" w:name="bookmark920"/>
      <w:r>
        <w:rPr>
          <w:color w:val="000000"/>
          <w:spacing w:val="0"/>
          <w:w w:val="100"/>
          <w:position w:val="0"/>
        </w:rPr>
        <w:t>上年金额</w:t>
      </w:r>
      <w:bookmarkEnd w:id="918"/>
      <w:bookmarkEnd w:id="919"/>
      <w:bookmarkEnd w:id="920"/>
    </w:p>
    <w:p>
      <w:pPr>
        <w:pStyle w:val="Style30"/>
        <w:keepNext/>
        <w:keepLines/>
        <w:widowControl w:val="0"/>
        <w:shd w:val="clear" w:color="auto" w:fill="auto"/>
        <w:bidi w:val="0"/>
        <w:spacing w:before="0" w:after="60" w:line="240" w:lineRule="auto"/>
        <w:ind w:left="0" w:right="0" w:firstLine="0"/>
        <w:jc w:val="right"/>
      </w:pPr>
      <w:bookmarkStart w:id="921" w:name="bookmark921"/>
      <w:bookmarkStart w:id="922" w:name="bookmark922"/>
      <w:bookmarkStart w:id="923" w:name="bookmark923"/>
      <w:r>
        <w:rPr>
          <w:color w:val="000000"/>
          <w:spacing w:val="0"/>
          <w:w w:val="100"/>
          <w:position w:val="0"/>
        </w:rPr>
        <w:t>单位：元</w:t>
      </w:r>
      <w:bookmarkEnd w:id="921"/>
      <w:bookmarkEnd w:id="922"/>
      <w:bookmarkEnd w:id="923"/>
    </w:p>
    <w:tbl>
      <w:tblPr>
        <w:tblOverlap w:val="never"/>
        <w:jc w:val="center"/>
        <w:tblLayout w:type="fixed"/>
      </w:tblPr>
      <w:tblGrid>
        <w:gridCol w:w="3408"/>
        <w:gridCol w:w="1094"/>
        <w:gridCol w:w="1094"/>
        <w:gridCol w:w="941"/>
        <w:gridCol w:w="946"/>
        <w:gridCol w:w="1090"/>
        <w:gridCol w:w="946"/>
        <w:gridCol w:w="1176"/>
        <w:gridCol w:w="950"/>
        <w:gridCol w:w="1133"/>
        <w:gridCol w:w="1258"/>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403" w:hRule="exact"/>
        </w:trPr>
        <w:tc>
          <w:tcPr>
            <w:vMerge/>
            <w:tcBorders>
              <w:left w:val="single" w:sz="4"/>
            </w:tcBorders>
            <w:shd w:val="clear" w:color="auto" w:fill="FF339A"/>
            <w:vAlign w:val="center"/>
          </w:tcPr>
          <w:p>
            <w:pPr/>
          </w:p>
        </w:tc>
        <w:tc>
          <w:tcPr>
            <w:gridSpan w:val="8"/>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所有者权益合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r>
        <w:trPr>
          <w:trHeight w:val="701"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实收资本（或 股本）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一般风险 准备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339A"/>
            <w:vAlign w:val="center"/>
          </w:tcPr>
          <w:p>
            <w:pPr/>
          </w:p>
        </w:tc>
        <w:tc>
          <w:tcPr>
            <w:vMerge/>
            <w:tcBorders>
              <w:left w:val="single" w:sz="4"/>
              <w:right w:val="single" w:sz="4"/>
            </w:tcBorders>
            <w:shd w:val="clear" w:color="auto" w:fill="FF339A"/>
            <w:vAlign w:val="center"/>
          </w:tcPr>
          <w:p>
            <w:pPr/>
          </w:p>
        </w:tc>
      </w:tr>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10,169,661.87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60,052,486.65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141,581,449.13</w:t>
            </w: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加：同一控制下企业合并产生的追溯调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3"/>
        <w:gridCol w:w="1090"/>
        <w:gridCol w:w="1094"/>
        <w:gridCol w:w="941"/>
        <w:gridCol w:w="946"/>
        <w:gridCol w:w="1090"/>
        <w:gridCol w:w="946"/>
        <w:gridCol w:w="1176"/>
        <w:gridCol w:w="950"/>
        <w:gridCol w:w="1133"/>
        <w:gridCol w:w="1258"/>
      </w:tblGrid>
      <w:tr>
        <w:trPr>
          <w:trHeight w:val="43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10,169,661.87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60,052,486.65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141,581,449.13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55,590,107.28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61,803,716.93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61,803,716.93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.所有者投入资本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.对所有者（或股东）的分配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bl>
    <w:p>
      <w:pPr>
        <w:sectPr>
          <w:headerReference w:type="default" r:id="rId273"/>
          <w:footerReference w:type="default" r:id="rId274"/>
          <w:headerReference w:type="even" r:id="rId275"/>
          <w:footerReference w:type="even" r:id="rId276"/>
          <w:footnotePr>
            <w:pos w:val="pageBottom"/>
            <w:numFmt w:val="decimal"/>
            <w:numRestart w:val="continuous"/>
          </w:footnotePr>
          <w:pgSz w:w="16840" w:h="11900" w:orient="landscape"/>
          <w:pgMar w:top="1124" w:right="1402" w:bottom="1364" w:left="1402" w:header="0" w:footer="3" w:gutter="0"/>
          <w:cols w:space="720"/>
          <w:noEndnote/>
          <w:rtlGutter w:val="0"/>
          <w:docGrid w:linePitch="360"/>
        </w:sectPr>
      </w:pPr>
    </w:p>
    <w:tbl>
      <w:tblPr>
        <w:tblOverlap w:val="never"/>
        <w:jc w:val="center"/>
        <w:tblLayout w:type="fixed"/>
      </w:tblPr>
      <w:tblGrid>
        <w:gridCol w:w="3413"/>
        <w:gridCol w:w="1090"/>
        <w:gridCol w:w="1094"/>
        <w:gridCol w:w="941"/>
        <w:gridCol w:w="946"/>
        <w:gridCol w:w="1090"/>
        <w:gridCol w:w="946"/>
        <w:gridCol w:w="1176"/>
        <w:gridCol w:w="950"/>
        <w:gridCol w:w="1133"/>
        <w:gridCol w:w="1258"/>
      </w:tblGrid>
      <w:tr>
        <w:trPr>
          <w:trHeight w:val="43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16,383,271.52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115,642,593.93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203,385,166.06</w:t>
            </w:r>
          </w:p>
        </w:tc>
      </w:tr>
    </w:tbl>
    <w:p>
      <w:pPr>
        <w:widowControl w:val="0"/>
        <w:spacing w:after="119" w:line="1" w:lineRule="exact"/>
      </w:pPr>
    </w:p>
    <w:p>
      <w:pPr>
        <w:pStyle w:val="Style66"/>
        <w:keepNext w:val="0"/>
        <w:keepLines w:val="0"/>
        <w:widowControl w:val="0"/>
        <w:shd w:val="clear" w:color="auto" w:fill="auto"/>
        <w:bidi w:val="0"/>
        <w:spacing w:before="0" w:after="460" w:line="240" w:lineRule="auto"/>
        <w:ind w:left="0" w:right="0" w:firstLine="0"/>
        <w:jc w:val="left"/>
      </w:pPr>
      <w:r>
        <w:rPr>
          <w:color w:val="000000"/>
          <w:spacing w:val="0"/>
          <w:w w:val="100"/>
          <w:position w:val="0"/>
        </w:rPr>
        <w:t>法定代表人：冯滨主管会计工作负责人：何静会计机构负责人：李海涛</w:t>
      </w:r>
    </w:p>
    <w:p>
      <w:pPr>
        <w:pStyle w:val="Style30"/>
        <w:keepNext/>
        <w:keepLines/>
        <w:widowControl w:val="0"/>
        <w:shd w:val="clear" w:color="auto" w:fill="auto"/>
        <w:bidi w:val="0"/>
        <w:spacing w:before="0" w:after="36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b/>
          <w:bCs/>
          <w:color w:val="000000"/>
          <w:spacing w:val="0"/>
          <w:w w:val="100"/>
          <w:position w:val="0"/>
        </w:rPr>
        <w:t>8</w:t>
      </w:r>
      <w:bookmarkEnd w:id="926"/>
      <w:r>
        <w:rPr>
          <w:b/>
          <w:bCs/>
          <w:color w:val="000000"/>
          <w:spacing w:val="0"/>
          <w:w w:val="100"/>
          <w:position w:val="0"/>
        </w:rPr>
        <w:t>、母公司所有者权益变动表</w:t>
      </w:r>
      <w:bookmarkEnd w:id="924"/>
      <w:bookmarkEnd w:id="925"/>
      <w:bookmarkEnd w:id="927"/>
    </w:p>
    <w:p>
      <w:pPr>
        <w:pStyle w:val="Style30"/>
        <w:keepNext/>
        <w:keepLines/>
        <w:widowControl w:val="0"/>
        <w:shd w:val="clear" w:color="auto" w:fill="auto"/>
        <w:bidi w:val="0"/>
        <w:spacing w:before="0" w:after="120" w:line="240" w:lineRule="auto"/>
        <w:ind w:left="0" w:right="0" w:firstLine="0"/>
        <w:jc w:val="left"/>
      </w:pPr>
      <w:bookmarkStart w:id="928" w:name="bookmark928"/>
      <w:bookmarkStart w:id="929" w:name="bookmark929"/>
      <w:bookmarkStart w:id="930" w:name="bookmark930"/>
      <w:r>
        <w:rPr>
          <w:color w:val="000000"/>
          <w:spacing w:val="0"/>
          <w:w w:val="100"/>
          <w:position w:val="0"/>
        </w:rPr>
        <w:t>编制单位：北京众信国际旅行社股份有限公司</w:t>
      </w:r>
      <w:bookmarkEnd w:id="928"/>
      <w:bookmarkEnd w:id="929"/>
      <w:bookmarkEnd w:id="930"/>
    </w:p>
    <w:p>
      <w:pPr>
        <w:pStyle w:val="Style30"/>
        <w:keepNext/>
        <w:keepLines/>
        <w:widowControl w:val="0"/>
        <w:shd w:val="clear" w:color="auto" w:fill="auto"/>
        <w:bidi w:val="0"/>
        <w:spacing w:before="0" w:after="120" w:line="240" w:lineRule="auto"/>
        <w:ind w:left="0" w:right="0" w:firstLine="0"/>
        <w:jc w:val="left"/>
      </w:pPr>
      <w:bookmarkStart w:id="931" w:name="bookmark931"/>
      <w:bookmarkStart w:id="932" w:name="bookmark932"/>
      <w:bookmarkStart w:id="933" w:name="bookmark933"/>
      <w:r>
        <w:rPr>
          <w:color w:val="000000"/>
          <w:spacing w:val="0"/>
          <w:w w:val="100"/>
          <w:position w:val="0"/>
        </w:rPr>
        <w:t>本期金额</w:t>
      </w:r>
      <w:bookmarkEnd w:id="931"/>
      <w:bookmarkEnd w:id="932"/>
      <w:bookmarkEnd w:id="933"/>
    </w:p>
    <w:p>
      <w:pPr>
        <w:pStyle w:val="Style30"/>
        <w:keepNext/>
        <w:keepLines/>
        <w:widowControl w:val="0"/>
        <w:shd w:val="clear" w:color="auto" w:fill="auto"/>
        <w:bidi w:val="0"/>
        <w:spacing w:before="0" w:after="60" w:line="240" w:lineRule="auto"/>
        <w:ind w:left="0" w:right="0" w:firstLine="0"/>
        <w:jc w:val="right"/>
      </w:pPr>
      <w:bookmarkStart w:id="934" w:name="bookmark934"/>
      <w:bookmarkStart w:id="935" w:name="bookmark935"/>
      <w:bookmarkStart w:id="936" w:name="bookmark936"/>
      <w:r>
        <w:rPr>
          <w:color w:val="000000"/>
          <w:spacing w:val="0"/>
          <w:w w:val="100"/>
          <w:position w:val="0"/>
        </w:rPr>
        <w:t>单位：元</w:t>
      </w:r>
      <w:bookmarkEnd w:id="934"/>
      <w:bookmarkEnd w:id="935"/>
      <w:bookmarkEnd w:id="936"/>
    </w:p>
    <w:tbl>
      <w:tblPr>
        <w:tblOverlap w:val="never"/>
        <w:jc w:val="center"/>
        <w:tblLayout w:type="fixed"/>
      </w:tblPr>
      <w:tblGrid>
        <w:gridCol w:w="3634"/>
        <w:gridCol w:w="1301"/>
        <w:gridCol w:w="1296"/>
        <w:gridCol w:w="1296"/>
        <w:gridCol w:w="1301"/>
        <w:gridCol w:w="1296"/>
        <w:gridCol w:w="1301"/>
        <w:gridCol w:w="1296"/>
        <w:gridCol w:w="1315"/>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701"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实收资本（或股 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一般风险准备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所有者权益合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16,383,271.52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115,974,973.53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203,717,545.66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16,383,271.52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115,974,973.53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203,717,545.66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78,017,834.29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86,686,482.54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86,686,482.54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86,686,482.54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86,686,482.54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86,686,482.54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.所有者投入资本</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jc w:val="center"/>
        <w:rPr>
          <w:sz w:val="2"/>
          <w:szCs w:val="2"/>
        </w:rPr>
        <w:sectPr>
          <w:headerReference w:type="default" r:id="rId277"/>
          <w:footerReference w:type="default" r:id="rId278"/>
          <w:headerReference w:type="even" r:id="rId279"/>
          <w:footerReference w:type="even" r:id="rId280"/>
          <w:footnotePr>
            <w:pos w:val="pageBottom"/>
            <w:numFmt w:val="decimal"/>
            <w:numRestart w:val="continuous"/>
          </w:footnotePr>
          <w:pgSz w:w="16840" w:h="11900" w:orient="landscape"/>
          <w:pgMar w:top="1095" w:right="1402" w:bottom="0" w:left="1402" w:header="0" w:footer="3" w:gutter="0"/>
          <w:cols w:space="720"/>
          <w:noEndnote/>
          <w:rtlGutter w:val="0"/>
          <w:docGrid w:linePitch="360"/>
        </w:sectPr>
      </w:pPr>
      <w:r>
        <w:drawing>
          <wp:inline>
            <wp:extent cx="1718945" cy="981710"/>
            <wp:docPr id="580" name="Picutre 580"/>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281"/>
                    <a:stretch/>
                  </pic:blipFill>
                  <pic:spPr>
                    <a:xfrm>
                      <a:ext cx="1718945" cy="981710"/>
                    </a:xfrm>
                    <a:prstGeom prst="rect"/>
                  </pic:spPr>
                </pic:pic>
              </a:graphicData>
            </a:graphic>
          </wp:inline>
        </w:drawing>
      </w:r>
    </w:p>
    <w:tbl>
      <w:tblPr>
        <w:tblOverlap w:val="never"/>
        <w:jc w:val="center"/>
        <w:tblLayout w:type="fixed"/>
      </w:tblPr>
      <w:tblGrid>
        <w:gridCol w:w="3634"/>
        <w:gridCol w:w="1301"/>
        <w:gridCol w:w="1296"/>
        <w:gridCol w:w="1296"/>
        <w:gridCol w:w="1301"/>
        <w:gridCol w:w="1296"/>
        <w:gridCol w:w="1301"/>
        <w:gridCol w:w="1296"/>
        <w:gridCol w:w="1315"/>
      </w:tblGrid>
      <w:tr>
        <w:trPr>
          <w:trHeight w:val="43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.对所有者（或股东）的分配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25,051,919.77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193,992,807.82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290,404,028.20</w:t>
            </w:r>
          </w:p>
        </w:tc>
      </w:tr>
    </w:tbl>
    <w:p>
      <w:pPr>
        <w:widowControl w:val="0"/>
        <w:spacing w:after="419" w:line="1" w:lineRule="exact"/>
      </w:pPr>
    </w:p>
    <w:p>
      <w:pPr>
        <w:pStyle w:val="Style30"/>
        <w:keepNext/>
        <w:keepLines/>
        <w:widowControl w:val="0"/>
        <w:shd w:val="clear" w:color="auto" w:fill="auto"/>
        <w:bidi w:val="0"/>
        <w:spacing w:before="0" w:after="120" w:line="240" w:lineRule="auto"/>
        <w:ind w:left="0" w:right="0" w:firstLine="0"/>
        <w:jc w:val="left"/>
      </w:pPr>
      <w:bookmarkStart w:id="937" w:name="bookmark937"/>
      <w:bookmarkStart w:id="938" w:name="bookmark938"/>
      <w:bookmarkStart w:id="939" w:name="bookmark939"/>
      <w:r>
        <w:rPr>
          <w:color w:val="000000"/>
          <w:spacing w:val="0"/>
          <w:w w:val="100"/>
          <w:position w:val="0"/>
        </w:rPr>
        <w:t>上年金额</w:t>
      </w:r>
      <w:bookmarkEnd w:id="937"/>
      <w:bookmarkEnd w:id="938"/>
      <w:bookmarkEnd w:id="939"/>
    </w:p>
    <w:p>
      <w:pPr>
        <w:pStyle w:val="Style30"/>
        <w:keepNext/>
        <w:keepLines/>
        <w:widowControl w:val="0"/>
        <w:shd w:val="clear" w:color="auto" w:fill="auto"/>
        <w:bidi w:val="0"/>
        <w:spacing w:before="0" w:after="60" w:line="240" w:lineRule="auto"/>
        <w:ind w:left="0" w:right="0" w:firstLine="0"/>
        <w:jc w:val="right"/>
      </w:pPr>
      <w:bookmarkStart w:id="940" w:name="bookmark940"/>
      <w:bookmarkStart w:id="941" w:name="bookmark941"/>
      <w:bookmarkStart w:id="942" w:name="bookmark942"/>
      <w:r>
        <w:rPr>
          <w:color w:val="000000"/>
          <w:spacing w:val="0"/>
          <w:w w:val="100"/>
          <w:position w:val="0"/>
        </w:rPr>
        <w:t>单位：元</w:t>
      </w:r>
      <w:bookmarkEnd w:id="940"/>
      <w:bookmarkEnd w:id="941"/>
      <w:bookmarkEnd w:id="942"/>
    </w:p>
    <w:tbl>
      <w:tblPr>
        <w:tblOverlap w:val="never"/>
        <w:jc w:val="center"/>
        <w:tblLayout w:type="fixed"/>
      </w:tblPr>
      <w:tblGrid>
        <w:gridCol w:w="3662"/>
        <w:gridCol w:w="1296"/>
        <w:gridCol w:w="1296"/>
        <w:gridCol w:w="1296"/>
        <w:gridCol w:w="1291"/>
        <w:gridCol w:w="1296"/>
        <w:gridCol w:w="1296"/>
        <w:gridCol w:w="1296"/>
        <w:gridCol w:w="1306"/>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706"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实收资本（或股 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一般风险准备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所有者权益合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r>
        <w:trPr>
          <w:trHeight w:val="41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10,169,661.87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60,052,486.65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606060"/>
                <w:spacing w:val="0"/>
                <w:w w:val="100"/>
                <w:position w:val="0"/>
                <w:sz w:val="18"/>
                <w:szCs w:val="18"/>
              </w:rPr>
              <w:t>141,581,449.13</w:t>
            </w:r>
          </w:p>
        </w:tc>
      </w:tr>
    </w:tbl>
    <w:p>
      <w:pPr>
        <w:spacing w:lineRule="exact" w:line="1"/>
        <w:rPr>
          <w:sz w:val="2"/>
          <w:szCs w:val="2"/>
        </w:rPr>
      </w:pPr>
      <w:r>
        <w:br w:type="page"/>
      </w:r>
    </w:p>
    <w:tbl>
      <w:tblPr>
        <w:tblOverlap w:val="never"/>
        <w:jc w:val="center"/>
        <w:tblLayout w:type="fixed"/>
      </w:tblPr>
      <w:tblGrid>
        <w:gridCol w:w="3658"/>
        <w:gridCol w:w="1301"/>
        <w:gridCol w:w="1296"/>
        <w:gridCol w:w="1296"/>
        <w:gridCol w:w="1291"/>
        <w:gridCol w:w="1296"/>
        <w:gridCol w:w="1296"/>
        <w:gridCol w:w="1296"/>
        <w:gridCol w:w="1306"/>
      </w:tblGrid>
      <w:tr>
        <w:trPr>
          <w:trHeight w:val="43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10,169,661.87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60,052,486.65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141,581,449.13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三、本期增减变动金额（减少以 </w:t>
            </w:r>
            <w:r>
              <w:rPr>
                <w:color w:val="000000"/>
                <w:spacing w:val="0"/>
                <w:w w:val="100"/>
                <w:position w:val="0"/>
                <w:sz w:val="17"/>
                <w:szCs w:val="17"/>
              </w:rPr>
              <w:t>j</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55,922,486.88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62,136,096.53</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62,136,096.53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62,136,096.53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62,136,096.53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62,136,096.53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.所有者投入资本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-6,213,609.65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.对所有者（或股东）的分配</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bl>
    <w:p>
      <w:pPr>
        <w:sectPr>
          <w:headerReference w:type="default" r:id="rId283"/>
          <w:footerReference w:type="default" r:id="rId284"/>
          <w:headerReference w:type="even" r:id="rId285"/>
          <w:footerReference w:type="even" r:id="rId286"/>
          <w:footnotePr>
            <w:pos w:val="pageBottom"/>
            <w:numFmt w:val="decimal"/>
            <w:numRestart w:val="continuous"/>
          </w:footnotePr>
          <w:pgSz w:w="16840" w:h="11900" w:orient="landscape"/>
          <w:pgMar w:top="1122" w:right="1402" w:bottom="1280" w:left="1402" w:header="0" w:footer="3" w:gutter="0"/>
          <w:cols w:space="720"/>
          <w:noEndnote/>
          <w:rtlGutter w:val="0"/>
          <w:docGrid w:linePitch="360"/>
        </w:sectPr>
      </w:pPr>
    </w:p>
    <w:tbl>
      <w:tblPr>
        <w:tblOverlap w:val="never"/>
        <w:jc w:val="center"/>
        <w:tblLayout w:type="fixed"/>
      </w:tblPr>
      <w:tblGrid>
        <w:gridCol w:w="3662"/>
        <w:gridCol w:w="1296"/>
        <w:gridCol w:w="1296"/>
        <w:gridCol w:w="1296"/>
        <w:gridCol w:w="1291"/>
        <w:gridCol w:w="1296"/>
        <w:gridCol w:w="1296"/>
        <w:gridCol w:w="1296"/>
        <w:gridCol w:w="1306"/>
      </w:tblGrid>
      <w:tr>
        <w:trPr>
          <w:trHeight w:val="43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16,383,271.52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115,974,973.53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203,717,545.66</w:t>
            </w:r>
          </w:p>
        </w:tc>
      </w:tr>
    </w:tbl>
    <w:p>
      <w:pPr>
        <w:pStyle w:val="Style49"/>
        <w:keepNext w:val="0"/>
        <w:keepLines w:val="0"/>
        <w:widowControl w:val="0"/>
        <w:shd w:val="clear" w:color="auto" w:fill="auto"/>
        <w:bidi w:val="0"/>
        <w:spacing w:before="0" w:after="0" w:line="240" w:lineRule="auto"/>
        <w:ind w:left="19" w:right="0" w:firstLine="0"/>
        <w:jc w:val="left"/>
        <w:rPr>
          <w:sz w:val="17"/>
          <w:szCs w:val="17"/>
        </w:rPr>
      </w:pPr>
      <w:r>
        <w:rPr>
          <w:color w:val="000000"/>
          <w:spacing w:val="0"/>
          <w:w w:val="100"/>
          <w:position w:val="0"/>
          <w:sz w:val="17"/>
          <w:szCs w:val="17"/>
        </w:rPr>
        <w:t>法定代表人：冯滨主管会计工作负责人：何静会计机构负责人：李海涛</w:t>
      </w:r>
    </w:p>
    <w:p>
      <w:pPr>
        <w:widowControl w:val="0"/>
        <w:spacing w:after="7239" w:line="1" w:lineRule="exact"/>
      </w:pPr>
    </w:p>
    <w:p>
      <w:pPr>
        <w:widowControl w:val="0"/>
        <w:jc w:val="center"/>
        <w:rPr>
          <w:sz w:val="2"/>
          <w:szCs w:val="2"/>
        </w:rPr>
        <w:sectPr>
          <w:headerReference w:type="default" r:id="rId287"/>
          <w:footerReference w:type="default" r:id="rId288"/>
          <w:headerReference w:type="even" r:id="rId289"/>
          <w:footerReference w:type="even" r:id="rId290"/>
          <w:footnotePr>
            <w:pos w:val="pageBottom"/>
            <w:numFmt w:val="decimal"/>
            <w:numRestart w:val="continuous"/>
          </w:footnotePr>
          <w:pgSz w:w="16840" w:h="11900" w:orient="landscape"/>
          <w:pgMar w:top="1095" w:right="1402" w:bottom="0" w:left="1402" w:header="0" w:footer="3" w:gutter="0"/>
          <w:cols w:space="720"/>
          <w:noEndnote/>
          <w:rtlGutter w:val="0"/>
          <w:docGrid w:linePitch="360"/>
        </w:sectPr>
      </w:pPr>
      <w:r>
        <w:drawing>
          <wp:inline>
            <wp:extent cx="1718945" cy="981710"/>
            <wp:docPr id="595" name="Picutre 595"/>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291"/>
                    <a:stretch/>
                  </pic:blipFill>
                  <pic:spPr>
                    <a:xfrm>
                      <a:ext cx="1718945" cy="981710"/>
                    </a:xfrm>
                    <a:prstGeom prst="rect"/>
                  </pic:spPr>
                </pic:pic>
              </a:graphicData>
            </a:graphic>
          </wp:inline>
        </w:drawing>
      </w:r>
    </w:p>
    <w:p>
      <w:pPr>
        <w:pStyle w:val="Style27"/>
        <w:keepNext/>
        <w:keepLines/>
        <w:widowControl w:val="0"/>
        <w:shd w:val="clear" w:color="auto" w:fill="auto"/>
        <w:bidi w:val="0"/>
        <w:spacing w:before="0" w:after="460" w:line="468" w:lineRule="exact"/>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三</w:t>
      </w:r>
      <w:bookmarkEnd w:id="945"/>
      <w:r>
        <w:rPr>
          <w:color w:val="000000"/>
          <w:spacing w:val="0"/>
          <w:w w:val="100"/>
          <w:position w:val="0"/>
        </w:rPr>
        <w:t>、公司基本情况</w:t>
      </w:r>
      <w:bookmarkEnd w:id="943"/>
      <w:bookmarkEnd w:id="944"/>
      <w:bookmarkEnd w:id="946"/>
    </w:p>
    <w:p>
      <w:pPr>
        <w:pStyle w:val="Style17"/>
        <w:keepNext w:val="0"/>
        <w:keepLines w:val="0"/>
        <w:widowControl w:val="0"/>
        <w:shd w:val="clear" w:color="auto" w:fill="auto"/>
        <w:bidi w:val="0"/>
        <w:spacing w:before="0" w:after="0"/>
        <w:ind w:left="0" w:right="0" w:firstLine="440"/>
        <w:jc w:val="left"/>
      </w:pPr>
      <w:bookmarkStart w:id="947" w:name="bookmark947"/>
      <w:r>
        <w:rPr>
          <w:rFonts w:ascii="Times New Roman" w:eastAsia="Times New Roman" w:hAnsi="Times New Roman" w:cs="Times New Roman"/>
          <w:color w:val="000000"/>
          <w:spacing w:val="0"/>
          <w:w w:val="100"/>
          <w:position w:val="0"/>
        </w:rPr>
        <w:t>1</w:t>
      </w:r>
      <w:bookmarkEnd w:id="947"/>
      <w:r>
        <w:rPr>
          <w:color w:val="000000"/>
          <w:spacing w:val="0"/>
          <w:w w:val="100"/>
          <w:position w:val="0"/>
        </w:rPr>
        <w:t>、历史沿革</w:t>
      </w:r>
    </w:p>
    <w:p>
      <w:pPr>
        <w:pStyle w:val="Style17"/>
        <w:keepNext w:val="0"/>
        <w:keepLines w:val="0"/>
        <w:widowControl w:val="0"/>
        <w:shd w:val="clear" w:color="auto" w:fill="auto"/>
        <w:tabs>
          <w:tab w:pos="868" w:val="left"/>
        </w:tabs>
        <w:bidi w:val="0"/>
        <w:spacing w:before="0" w:line="468" w:lineRule="exact"/>
        <w:ind w:left="0" w:right="0" w:firstLine="440"/>
        <w:jc w:val="left"/>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1992</w:t>
      </w:r>
      <w:r>
        <w:rPr>
          <w:color w:val="000000"/>
          <w:spacing w:val="0"/>
          <w:w w:val="100"/>
          <w:position w:val="0"/>
        </w:rPr>
        <w:t>年，北京有朋国际旅行社成立。</w:t>
      </w:r>
    </w:p>
    <w:p>
      <w:pPr>
        <w:pStyle w:val="Style17"/>
        <w:keepNext w:val="0"/>
        <w:keepLines w:val="0"/>
        <w:widowControl w:val="0"/>
        <w:shd w:val="clear" w:color="auto" w:fill="auto"/>
        <w:bidi w:val="0"/>
        <w:spacing w:before="0" w:line="469" w:lineRule="exact"/>
        <w:ind w:left="0" w:right="0" w:firstLine="480"/>
        <w:jc w:val="both"/>
      </w:pPr>
      <w:r>
        <w:rPr>
          <w:color w:val="000000"/>
          <w:spacing w:val="0"/>
          <w:w w:val="100"/>
          <w:position w:val="0"/>
        </w:rPr>
        <w:t>北京众信国际旅行社股份有限公司（以下简称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公司或本公司</w:t>
      </w:r>
      <w:r>
        <w:rPr>
          <w:color w:val="000000"/>
          <w:spacing w:val="0"/>
          <w:w w:val="100"/>
          <w:position w:val="0"/>
        </w:rPr>
        <w:t>''）</w:t>
      </w:r>
      <w:r>
        <w:rPr>
          <w:color w:val="000000"/>
          <w:spacing w:val="0"/>
          <w:w w:val="100"/>
          <w:position w:val="0"/>
        </w:rPr>
        <w:t>的前身为北京有朋国际旅行社，于</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日经北京市旅游事业管理局京旅发（</w:t>
      </w:r>
      <w:r>
        <w:rPr>
          <w:rFonts w:ascii="Times New Roman" w:eastAsia="Times New Roman" w:hAnsi="Times New Roman" w:cs="Times New Roman"/>
          <w:color w:val="000000"/>
          <w:spacing w:val="0"/>
          <w:w w:val="100"/>
          <w:position w:val="0"/>
        </w:rPr>
        <w:t>92</w:t>
      </w:r>
      <w:r>
        <w:rPr>
          <w:color w:val="000000"/>
          <w:spacing w:val="0"/>
          <w:w w:val="100"/>
          <w:position w:val="0"/>
        </w:rPr>
        <w:t>）第</w:t>
      </w:r>
      <w:r>
        <w:rPr>
          <w:rFonts w:ascii="Times New Roman" w:eastAsia="Times New Roman" w:hAnsi="Times New Roman" w:cs="Times New Roman"/>
          <w:color w:val="000000"/>
          <w:spacing w:val="0"/>
          <w:w w:val="100"/>
          <w:position w:val="0"/>
        </w:rPr>
        <w:t>188</w:t>
      </w:r>
      <w:r>
        <w:rPr>
          <w:color w:val="000000"/>
          <w:spacing w:val="0"/>
          <w:w w:val="100"/>
          <w:position w:val="0"/>
        </w:rPr>
        <w:t>号文件批复成立，</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日北京市东城区工 商行政管理局核发了 </w:t>
      </w:r>
      <w:r>
        <w:rPr>
          <w:rFonts w:ascii="Times New Roman" w:eastAsia="Times New Roman" w:hAnsi="Times New Roman" w:cs="Times New Roman"/>
          <w:color w:val="000000"/>
          <w:spacing w:val="0"/>
          <w:w w:val="100"/>
          <w:position w:val="0"/>
        </w:rPr>
        <w:t>01007618</w:t>
      </w:r>
      <w:r>
        <w:rPr>
          <w:color w:val="000000"/>
          <w:spacing w:val="0"/>
          <w:w w:val="100"/>
          <w:position w:val="0"/>
        </w:rPr>
        <w:t>号企业法人营业执照，注册资本为</w:t>
      </w:r>
      <w:r>
        <w:rPr>
          <w:rFonts w:ascii="Times New Roman" w:eastAsia="Times New Roman" w:hAnsi="Times New Roman" w:cs="Times New Roman"/>
          <w:color w:val="000000"/>
          <w:spacing w:val="0"/>
          <w:w w:val="100"/>
          <w:position w:val="0"/>
        </w:rPr>
        <w:t>10 0</w:t>
      </w:r>
      <w:r>
        <w:rPr>
          <w:color w:val="000000"/>
          <w:spacing w:val="0"/>
          <w:w w:val="100"/>
          <w:position w:val="0"/>
        </w:rPr>
        <w:t>万元，投资人为北京市民族事务委员 会北京市民族实业总公司穆斯林大厦，法定代表人杨建新，经济性质为全民所有制。</w:t>
      </w:r>
    </w:p>
    <w:p>
      <w:pPr>
        <w:pStyle w:val="Style17"/>
        <w:keepNext w:val="0"/>
        <w:keepLines w:val="0"/>
        <w:widowControl w:val="0"/>
        <w:shd w:val="clear" w:color="auto" w:fill="auto"/>
        <w:bidi w:val="0"/>
        <w:spacing w:before="0" w:line="475" w:lineRule="exact"/>
        <w:ind w:left="0" w:right="0" w:firstLine="48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日，北京有朋国际旅行社变更注册资本至</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日，北京市国有资产管 理局出具《企业国有资产变动产权登记表》，新增的</w:t>
      </w:r>
      <w:r>
        <w:rPr>
          <w:rFonts w:ascii="Times New Roman" w:eastAsia="Times New Roman" w:hAnsi="Times New Roman" w:cs="Times New Roman"/>
          <w:color w:val="000000"/>
          <w:spacing w:val="0"/>
          <w:w w:val="100"/>
          <w:position w:val="0"/>
        </w:rPr>
        <w:t>100</w:t>
      </w:r>
      <w:r>
        <w:rPr>
          <w:color w:val="000000"/>
          <w:spacing w:val="0"/>
          <w:w w:val="100"/>
          <w:position w:val="0"/>
        </w:rPr>
        <w:t>万元资金由广州市旅游公司投入；</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北京市民族事务委员会将该社移交其下属事业单位北京市民族文化交流中心管理。</w:t>
      </w:r>
    </w:p>
    <w:p>
      <w:pPr>
        <w:pStyle w:val="Style17"/>
        <w:keepNext w:val="0"/>
        <w:keepLines w:val="0"/>
        <w:widowControl w:val="0"/>
        <w:shd w:val="clear" w:color="auto" w:fill="auto"/>
        <w:tabs>
          <w:tab w:pos="868" w:val="left"/>
        </w:tabs>
        <w:bidi w:val="0"/>
        <w:spacing w:before="0" w:line="468" w:lineRule="exact"/>
        <w:ind w:left="0" w:right="0" w:firstLine="44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1999</w:t>
      </w:r>
      <w:r>
        <w:rPr>
          <w:color w:val="000000"/>
          <w:spacing w:val="0"/>
          <w:w w:val="100"/>
          <w:position w:val="0"/>
        </w:rPr>
        <w:t>年，北京有朋国际旅行社整体改建为北京有朋国际旅行社有限公司。</w:t>
      </w:r>
    </w:p>
    <w:p>
      <w:pPr>
        <w:pStyle w:val="Style17"/>
        <w:keepNext w:val="0"/>
        <w:keepLines w:val="0"/>
        <w:widowControl w:val="0"/>
        <w:shd w:val="clear" w:color="auto" w:fill="auto"/>
        <w:bidi w:val="0"/>
        <w:spacing w:before="0" w:line="468" w:lineRule="exact"/>
        <w:ind w:left="0" w:right="0" w:firstLine="480"/>
        <w:jc w:val="both"/>
      </w:pPr>
      <w:r>
        <w:rPr>
          <w:color w:val="000000"/>
          <w:spacing w:val="0"/>
          <w:w w:val="100"/>
          <w:position w:val="0"/>
        </w:rPr>
        <w:t>根据</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日北京市民族文化交流中心《关于同意北京有朋国际旅行社改建为有限公司的批复》 及</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日北京市民族事务委员会的批复，北京有朋国际旅行社整体改建为北京有朋国际旅行社有 限公司。北京有朋国际旅行社经评估后的净资产</w:t>
      </w:r>
      <w:r>
        <w:rPr>
          <w:rFonts w:ascii="Times New Roman" w:eastAsia="Times New Roman" w:hAnsi="Times New Roman" w:cs="Times New Roman"/>
          <w:color w:val="000000"/>
          <w:spacing w:val="0"/>
          <w:w w:val="100"/>
          <w:position w:val="0"/>
        </w:rPr>
        <w:t>106.01</w:t>
      </w:r>
      <w:r>
        <w:rPr>
          <w:color w:val="000000"/>
          <w:spacing w:val="0"/>
          <w:w w:val="100"/>
          <w:position w:val="0"/>
        </w:rPr>
        <w:t>万元，改建后的北京有朋国际旅行社有限公司注册 资本</w:t>
      </w:r>
      <w:r>
        <w:rPr>
          <w:rFonts w:ascii="Times New Roman" w:eastAsia="Times New Roman" w:hAnsi="Times New Roman" w:cs="Times New Roman"/>
          <w:color w:val="000000"/>
          <w:spacing w:val="0"/>
          <w:w w:val="100"/>
          <w:position w:val="0"/>
        </w:rPr>
        <w:t>200</w:t>
      </w:r>
      <w:r>
        <w:rPr>
          <w:color w:val="000000"/>
          <w:spacing w:val="0"/>
          <w:w w:val="100"/>
          <w:position w:val="0"/>
        </w:rPr>
        <w:t>万元。其中，北京市民族文化交流中心以经评估的北京有朋国际旅行社净资产中的</w:t>
      </w:r>
      <w:r>
        <w:rPr>
          <w:rFonts w:ascii="Times New Roman" w:eastAsia="Times New Roman" w:hAnsi="Times New Roman" w:cs="Times New Roman"/>
          <w:color w:val="000000"/>
          <w:spacing w:val="0"/>
          <w:w w:val="100"/>
          <w:position w:val="0"/>
        </w:rPr>
        <w:t>80</w:t>
      </w:r>
      <w:r>
        <w:rPr>
          <w:color w:val="000000"/>
          <w:spacing w:val="0"/>
          <w:w w:val="100"/>
          <w:position w:val="0"/>
        </w:rPr>
        <w:t>万元出资， 占注册资本的</w:t>
      </w:r>
      <w:r>
        <w:rPr>
          <w:rFonts w:ascii="Times New Roman" w:eastAsia="Times New Roman" w:hAnsi="Times New Roman" w:cs="Times New Roman"/>
          <w:color w:val="000000"/>
          <w:spacing w:val="0"/>
          <w:w w:val="100"/>
          <w:position w:val="0"/>
        </w:rPr>
        <w:t>40</w:t>
      </w:r>
      <w:r>
        <w:rPr>
          <w:color w:val="000000"/>
          <w:spacing w:val="0"/>
          <w:w w:val="100"/>
          <w:position w:val="0"/>
        </w:rPr>
        <w:t>%；王宏等</w:t>
      </w:r>
      <w:r>
        <w:rPr>
          <w:rFonts w:ascii="Times New Roman" w:eastAsia="Times New Roman" w:hAnsi="Times New Roman" w:cs="Times New Roman"/>
          <w:color w:val="000000"/>
          <w:spacing w:val="0"/>
          <w:w w:val="100"/>
          <w:position w:val="0"/>
        </w:rPr>
        <w:t>13</w:t>
      </w:r>
      <w:r>
        <w:rPr>
          <w:color w:val="000000"/>
          <w:spacing w:val="0"/>
          <w:w w:val="100"/>
          <w:position w:val="0"/>
        </w:rPr>
        <w:t>名自然人以其受让的经评估后的北京有朋国际旅行社净资产</w:t>
      </w:r>
      <w:r>
        <w:rPr>
          <w:rFonts w:ascii="Times New Roman" w:eastAsia="Times New Roman" w:hAnsi="Times New Roman" w:cs="Times New Roman"/>
          <w:color w:val="000000"/>
          <w:spacing w:val="0"/>
          <w:w w:val="100"/>
          <w:position w:val="0"/>
        </w:rPr>
        <w:t>20</w:t>
      </w:r>
      <w:r>
        <w:rPr>
          <w:color w:val="000000"/>
          <w:spacing w:val="0"/>
          <w:w w:val="100"/>
          <w:position w:val="0"/>
        </w:rPr>
        <w:t>万元出资，占 注册资本的</w:t>
      </w:r>
      <w:r>
        <w:rPr>
          <w:rFonts w:ascii="Times New Roman" w:eastAsia="Times New Roman" w:hAnsi="Times New Roman" w:cs="Times New Roman"/>
          <w:color w:val="000000"/>
          <w:spacing w:val="0"/>
          <w:w w:val="100"/>
          <w:position w:val="0"/>
        </w:rPr>
        <w:t>10</w:t>
      </w:r>
      <w:r>
        <w:rPr>
          <w:color w:val="000000"/>
          <w:spacing w:val="0"/>
          <w:w w:val="100"/>
          <w:position w:val="0"/>
        </w:rPr>
        <w:t>%；广州广之旅国际旅行社股份有限公司货币出资</w:t>
      </w:r>
      <w:r>
        <w:rPr>
          <w:rFonts w:ascii="Times New Roman" w:eastAsia="Times New Roman" w:hAnsi="Times New Roman" w:cs="Times New Roman"/>
          <w:color w:val="000000"/>
          <w:spacing w:val="0"/>
          <w:w w:val="100"/>
          <w:position w:val="0"/>
        </w:rPr>
        <w:t>80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40</w:t>
      </w:r>
      <w:r>
        <w:rPr>
          <w:color w:val="000000"/>
          <w:spacing w:val="0"/>
          <w:w w:val="100"/>
          <w:position w:val="0"/>
        </w:rPr>
        <w:t>%；广州广之旅 国际旅行社股份有限公司工会货币出资</w:t>
      </w:r>
      <w:r>
        <w:rPr>
          <w:rFonts w:ascii="Times New Roman" w:eastAsia="Times New Roman" w:hAnsi="Times New Roman" w:cs="Times New Roman"/>
          <w:color w:val="000000"/>
          <w:spacing w:val="0"/>
          <w:w w:val="100"/>
          <w:position w:val="0"/>
        </w:rPr>
        <w:t>20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10</w:t>
      </w:r>
      <w:r>
        <w:rPr>
          <w:color w:val="000000"/>
          <w:spacing w:val="0"/>
          <w:w w:val="100"/>
          <w:position w:val="0"/>
        </w:rPr>
        <w:t>%；并于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日取得北京市工商 行政管理局核发的第</w:t>
      </w:r>
      <w:r>
        <w:rPr>
          <w:rFonts w:ascii="Times New Roman" w:eastAsia="Times New Roman" w:hAnsi="Times New Roman" w:cs="Times New Roman"/>
          <w:color w:val="000000"/>
          <w:spacing w:val="0"/>
          <w:w w:val="100"/>
          <w:position w:val="0"/>
        </w:rPr>
        <w:t>110000107618</w:t>
      </w:r>
      <w:r>
        <w:rPr>
          <w:color w:val="000000"/>
          <w:spacing w:val="0"/>
          <w:w w:val="100"/>
          <w:position w:val="0"/>
        </w:rPr>
        <w:t>号《企业法人营业执照》，企业类型为有限责任公司。</w:t>
      </w:r>
    </w:p>
    <w:p>
      <w:pPr>
        <w:pStyle w:val="Style17"/>
        <w:keepNext w:val="0"/>
        <w:keepLines w:val="0"/>
        <w:widowControl w:val="0"/>
        <w:shd w:val="clear" w:color="auto" w:fill="auto"/>
        <w:tabs>
          <w:tab w:pos="868" w:val="left"/>
        </w:tabs>
        <w:bidi w:val="0"/>
        <w:spacing w:before="0" w:line="468" w:lineRule="exact"/>
        <w:ind w:left="0" w:right="0" w:firstLine="44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2002</w:t>
      </w:r>
      <w:r>
        <w:rPr>
          <w:color w:val="000000"/>
          <w:spacing w:val="0"/>
          <w:w w:val="100"/>
          <w:position w:val="0"/>
        </w:rPr>
        <w:t>年度，公司名称变更为北京广之旅国际旅行社有限公司。</w:t>
      </w:r>
    </w:p>
    <w:p>
      <w:pPr>
        <w:pStyle w:val="Style17"/>
        <w:keepNext w:val="0"/>
        <w:keepLines w:val="0"/>
        <w:widowControl w:val="0"/>
        <w:shd w:val="clear" w:color="auto" w:fill="auto"/>
        <w:bidi w:val="0"/>
        <w:spacing w:before="0" w:line="468" w:lineRule="exact"/>
        <w:ind w:left="0" w:right="0" w:firstLine="48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日广州广之旅工会委员会与广州广之旅签署了《北京有朋国际旅行社有限公司转股协议》， 前者将所持公司</w:t>
      </w:r>
      <w:r>
        <w:rPr>
          <w:rFonts w:ascii="Times New Roman" w:eastAsia="Times New Roman" w:hAnsi="Times New Roman" w:cs="Times New Roman"/>
          <w:color w:val="000000"/>
          <w:spacing w:val="0"/>
          <w:w w:val="100"/>
          <w:position w:val="0"/>
        </w:rPr>
        <w:t>10%</w:t>
      </w:r>
      <w:r>
        <w:rPr>
          <w:color w:val="000000"/>
          <w:spacing w:val="0"/>
          <w:w w:val="100"/>
          <w:position w:val="0"/>
        </w:rPr>
        <w:t>股权转让给后者。经北京市民族事务委员会同意，北京市民族文化交流中心于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日与广州广之旅及王宏等</w:t>
      </w:r>
      <w:r>
        <w:rPr>
          <w:rFonts w:ascii="Times New Roman" w:eastAsia="Times New Roman" w:hAnsi="Times New Roman" w:cs="Times New Roman"/>
          <w:color w:val="000000"/>
          <w:spacing w:val="0"/>
          <w:w w:val="100"/>
          <w:position w:val="0"/>
        </w:rPr>
        <w:t>13</w:t>
      </w:r>
      <w:r>
        <w:rPr>
          <w:color w:val="000000"/>
          <w:spacing w:val="0"/>
          <w:w w:val="100"/>
          <w:position w:val="0"/>
        </w:rPr>
        <w:t>名自然人签署了《股份转让协议书》，将其持有的</w:t>
      </w:r>
      <w:r>
        <w:rPr>
          <w:rFonts w:ascii="Times New Roman" w:eastAsia="Times New Roman" w:hAnsi="Times New Roman" w:cs="Times New Roman"/>
          <w:color w:val="000000"/>
          <w:spacing w:val="0"/>
          <w:w w:val="100"/>
          <w:position w:val="0"/>
        </w:rPr>
        <w:t>40%</w:t>
      </w:r>
      <w:r>
        <w:rPr>
          <w:color w:val="000000"/>
          <w:spacing w:val="0"/>
          <w:w w:val="100"/>
          <w:position w:val="0"/>
        </w:rPr>
        <w:t>的股权转让给广州广 之旅及王宏等</w:t>
      </w:r>
      <w:r>
        <w:rPr>
          <w:rFonts w:ascii="Times New Roman" w:eastAsia="Times New Roman" w:hAnsi="Times New Roman" w:cs="Times New Roman"/>
          <w:color w:val="000000"/>
          <w:spacing w:val="0"/>
          <w:w w:val="100"/>
          <w:position w:val="0"/>
        </w:rPr>
        <w:t>13</w:t>
      </w:r>
      <w:r>
        <w:rPr>
          <w:color w:val="000000"/>
          <w:spacing w:val="0"/>
          <w:w w:val="100"/>
          <w:position w:val="0"/>
        </w:rPr>
        <w:t>名自然人。（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日，北京市民族事务委员会以《关于原北京有朋国际旅行社有 限公司股权转让事宜的确认》文件，同意北京市民族文化交流中心以原北京有朋国际旅行社有限公司当时 评估的实际净资产人民币</w:t>
      </w:r>
      <w:r>
        <w:rPr>
          <w:rFonts w:ascii="Times New Roman" w:eastAsia="Times New Roman" w:hAnsi="Times New Roman" w:cs="Times New Roman"/>
          <w:color w:val="000000"/>
          <w:spacing w:val="0"/>
          <w:w w:val="100"/>
          <w:position w:val="0"/>
        </w:rPr>
        <w:t>152.46</w:t>
      </w:r>
      <w:r>
        <w:rPr>
          <w:color w:val="000000"/>
          <w:spacing w:val="0"/>
          <w:w w:val="100"/>
          <w:position w:val="0"/>
        </w:rPr>
        <w:t>万元作为股权转让的定价基础）。</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日，北京市工商行政管理局 核发第</w:t>
      </w:r>
      <w:r>
        <w:rPr>
          <w:rFonts w:ascii="Times New Roman" w:eastAsia="Times New Roman" w:hAnsi="Times New Roman" w:cs="Times New Roman"/>
          <w:color w:val="000000"/>
          <w:spacing w:val="0"/>
          <w:w w:val="100"/>
          <w:position w:val="0"/>
        </w:rPr>
        <w:t>1101011007618</w:t>
      </w:r>
      <w:r>
        <w:rPr>
          <w:color w:val="000000"/>
          <w:spacing w:val="0"/>
          <w:w w:val="100"/>
          <w:position w:val="0"/>
        </w:rPr>
        <w:t xml:space="preserve">号《企业法人营业执照》，公司名称变更为北京广之旅国际旅行社有限公司，变更 </w:t>
      </w:r>
      <w:r>
        <w:rPr>
          <w:color w:val="000000"/>
          <w:spacing w:val="0"/>
          <w:w w:val="100"/>
          <w:position w:val="0"/>
        </w:rPr>
        <w:t>法定代表人为郑烘。</w:t>
      </w:r>
    </w:p>
    <w:p>
      <w:pPr>
        <w:pStyle w:val="Style17"/>
        <w:keepNext w:val="0"/>
        <w:keepLines w:val="0"/>
        <w:widowControl w:val="0"/>
        <w:shd w:val="clear" w:color="auto" w:fill="auto"/>
        <w:bidi w:val="0"/>
        <w:spacing w:before="0" w:line="478" w:lineRule="exact"/>
        <w:ind w:left="0" w:right="0" w:firstLine="48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日，经北京市工商行政管理局核准，公司经营范围变更为入境旅游业务，国内旅游业务， 出境旅游业务，销售工艺美术品、百货；</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日，经北京市工商行政管理局核准，公司法人代表变 更为朱少东。</w:t>
      </w:r>
    </w:p>
    <w:p>
      <w:pPr>
        <w:pStyle w:val="Style17"/>
        <w:keepNext w:val="0"/>
        <w:keepLines w:val="0"/>
        <w:widowControl w:val="0"/>
        <w:shd w:val="clear" w:color="auto" w:fill="auto"/>
        <w:bidi w:val="0"/>
        <w:spacing w:before="0" w:line="466" w:lineRule="exact"/>
        <w:ind w:left="0" w:right="0" w:firstLine="48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日，范业良分别与王宏等</w:t>
      </w:r>
      <w:r>
        <w:rPr>
          <w:i/>
          <w:iCs/>
          <w:color w:val="000000"/>
          <w:spacing w:val="0"/>
          <w:w w:val="100"/>
          <w:position w:val="0"/>
        </w:rPr>
        <w:t>19</w:t>
      </w:r>
      <w:r>
        <w:rPr>
          <w:color w:val="000000"/>
          <w:spacing w:val="0"/>
          <w:w w:val="100"/>
          <w:position w:val="0"/>
        </w:rPr>
        <w:t>名自然人股东签订《股权转让协议》，由范业良受 让</w:t>
      </w:r>
      <w:r>
        <w:rPr>
          <w:rFonts w:ascii="Times New Roman" w:eastAsia="Times New Roman" w:hAnsi="Times New Roman" w:cs="Times New Roman"/>
          <w:color w:val="000000"/>
          <w:spacing w:val="0"/>
          <w:w w:val="100"/>
          <w:position w:val="0"/>
        </w:rPr>
        <w:t>19</w:t>
      </w:r>
      <w:r>
        <w:rPr>
          <w:color w:val="000000"/>
          <w:spacing w:val="0"/>
          <w:w w:val="100"/>
          <w:position w:val="0"/>
        </w:rPr>
        <w:t>名自然人持有的公司</w:t>
      </w:r>
      <w:r>
        <w:rPr>
          <w:rFonts w:ascii="Times New Roman" w:eastAsia="Times New Roman" w:hAnsi="Times New Roman" w:cs="Times New Roman"/>
          <w:color w:val="000000"/>
          <w:spacing w:val="0"/>
          <w:w w:val="100"/>
          <w:position w:val="0"/>
        </w:rPr>
        <w:t>49</w:t>
      </w:r>
      <w:r>
        <w:rPr>
          <w:color w:val="000000"/>
          <w:spacing w:val="0"/>
          <w:w w:val="100"/>
          <w:position w:val="0"/>
        </w:rPr>
        <w:t>%的股权，于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日完成工商变更登记。</w:t>
      </w:r>
    </w:p>
    <w:p>
      <w:pPr>
        <w:pStyle w:val="Style17"/>
        <w:keepNext w:val="0"/>
        <w:keepLines w:val="0"/>
        <w:widowControl w:val="0"/>
        <w:shd w:val="clear" w:color="auto" w:fill="auto"/>
        <w:tabs>
          <w:tab w:pos="941" w:val="left"/>
        </w:tabs>
        <w:bidi w:val="0"/>
        <w:spacing w:before="0" w:line="470" w:lineRule="exact"/>
        <w:ind w:left="0" w:right="0" w:firstLine="480"/>
        <w:jc w:val="left"/>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2005</w:t>
      </w:r>
      <w:r>
        <w:rPr>
          <w:color w:val="000000"/>
          <w:spacing w:val="0"/>
          <w:w w:val="100"/>
          <w:position w:val="0"/>
        </w:rPr>
        <w:t>年，公司名称变更为北京众信国际旅行社有限公司。</w:t>
      </w:r>
    </w:p>
    <w:p>
      <w:pPr>
        <w:pStyle w:val="Style17"/>
        <w:keepNext w:val="0"/>
        <w:keepLines w:val="0"/>
        <w:widowControl w:val="0"/>
        <w:shd w:val="clear" w:color="auto" w:fill="auto"/>
        <w:bidi w:val="0"/>
        <w:spacing w:before="0" w:line="470" w:lineRule="exact"/>
        <w:ind w:left="0" w:right="0" w:firstLine="4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日，范业良分别与齐鸣、何静签署《股权转让协议书》，将所持北京广之旅</w:t>
      </w:r>
      <w:r>
        <w:rPr>
          <w:rFonts w:ascii="Times New Roman" w:eastAsia="Times New Roman" w:hAnsi="Times New Roman" w:cs="Times New Roman"/>
          <w:color w:val="000000"/>
          <w:spacing w:val="0"/>
          <w:w w:val="100"/>
          <w:position w:val="0"/>
        </w:rPr>
        <w:t>49%</w:t>
      </w:r>
      <w:r>
        <w:rPr>
          <w:color w:val="000000"/>
          <w:spacing w:val="0"/>
          <w:w w:val="100"/>
          <w:position w:val="0"/>
        </w:rPr>
        <w:t>股权中 的</w:t>
      </w:r>
      <w:r>
        <w:rPr>
          <w:rFonts w:ascii="Times New Roman" w:eastAsia="Times New Roman" w:hAnsi="Times New Roman" w:cs="Times New Roman"/>
          <w:color w:val="000000"/>
          <w:spacing w:val="0"/>
          <w:w w:val="100"/>
          <w:position w:val="0"/>
        </w:rPr>
        <w:t>39%</w:t>
      </w:r>
      <w:r>
        <w:rPr>
          <w:color w:val="000000"/>
          <w:spacing w:val="0"/>
          <w:w w:val="100"/>
          <w:position w:val="0"/>
        </w:rPr>
        <w:t>转让给齐鸣、</w:t>
      </w:r>
      <w:r>
        <w:rPr>
          <w:rFonts w:ascii="Times New Roman" w:eastAsia="Times New Roman" w:hAnsi="Times New Roman" w:cs="Times New Roman"/>
          <w:color w:val="000000"/>
          <w:spacing w:val="0"/>
          <w:w w:val="100"/>
          <w:position w:val="0"/>
        </w:rPr>
        <w:t>10%</w:t>
      </w:r>
      <w:r>
        <w:rPr>
          <w:color w:val="000000"/>
          <w:spacing w:val="0"/>
          <w:w w:val="100"/>
          <w:position w:val="0"/>
        </w:rPr>
        <w:t>转让给何静。</w:t>
      </w:r>
    </w:p>
    <w:p>
      <w:pPr>
        <w:pStyle w:val="Style17"/>
        <w:keepNext w:val="0"/>
        <w:keepLines w:val="0"/>
        <w:widowControl w:val="0"/>
        <w:shd w:val="clear" w:color="auto" w:fill="auto"/>
        <w:bidi w:val="0"/>
        <w:spacing w:before="0" w:line="470" w:lineRule="exact"/>
        <w:ind w:left="0" w:right="0" w:firstLine="4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日，广州广之旅、范业良（出让方），与齐鸣、何静（受让方）共同签订《协议书》，出 让方将其所持有的北京广之旅的全部股权转让给受让方。同日，广州广之旅与齐鸣签订了《股权转让协议 书》，将其持有的众信有限的</w:t>
      </w:r>
      <w:r>
        <w:rPr>
          <w:rFonts w:ascii="Times New Roman" w:eastAsia="Times New Roman" w:hAnsi="Times New Roman" w:cs="Times New Roman"/>
          <w:color w:val="000000"/>
          <w:spacing w:val="0"/>
          <w:w w:val="100"/>
          <w:position w:val="0"/>
        </w:rPr>
        <w:t>51%</w:t>
      </w:r>
      <w:r>
        <w:rPr>
          <w:color w:val="000000"/>
          <w:spacing w:val="0"/>
          <w:w w:val="100"/>
          <w:position w:val="0"/>
        </w:rPr>
        <w:t>的股权全部转让给齐鸣。</w:t>
      </w:r>
    </w:p>
    <w:p>
      <w:pPr>
        <w:pStyle w:val="Style17"/>
        <w:keepNext w:val="0"/>
        <w:keepLines w:val="0"/>
        <w:widowControl w:val="0"/>
        <w:shd w:val="clear" w:color="auto" w:fill="auto"/>
        <w:bidi w:val="0"/>
        <w:spacing w:before="0" w:line="480" w:lineRule="exact"/>
        <w:ind w:left="0" w:right="0" w:firstLine="4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日，公司完成了范业良向齐鸣、何静转让股权的工商变更登记，同时公司名称变更为北 京众信国际旅行社有限公司。</w:t>
      </w:r>
    </w:p>
    <w:p>
      <w:pPr>
        <w:pStyle w:val="Style17"/>
        <w:keepNext w:val="0"/>
        <w:keepLines w:val="0"/>
        <w:widowControl w:val="0"/>
        <w:shd w:val="clear" w:color="auto" w:fill="auto"/>
        <w:bidi w:val="0"/>
        <w:spacing w:before="0" w:line="473" w:lineRule="exact"/>
        <w:ind w:left="0" w:right="0" w:firstLine="4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日，广州广之旅与齐鸣就</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日的《协议书》签订《补充协议》。齐鸣于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日将全部股权转让款支付完毕，但未及时办理股权变更登记（</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日广州市国资委以《关于原 北京广之旅股权转让有关问题的复函》（穗国资函</w:t>
      </w:r>
      <w:r>
        <w:rPr>
          <w:rFonts w:ascii="Times New Roman" w:eastAsia="Times New Roman" w:hAnsi="Times New Roman" w:cs="Times New Roman"/>
          <w:color w:val="000000"/>
          <w:spacing w:val="0"/>
          <w:w w:val="100"/>
          <w:position w:val="0"/>
        </w:rPr>
        <w:t>[2010]39</w:t>
      </w:r>
      <w:r>
        <w:rPr>
          <w:color w:val="000000"/>
          <w:spacing w:val="0"/>
          <w:w w:val="100"/>
          <w:position w:val="0"/>
        </w:rPr>
        <w:t>号）补充确认了广州广之旅本次股权转让行为）。</w:t>
      </w:r>
    </w:p>
    <w:p>
      <w:pPr>
        <w:pStyle w:val="Style17"/>
        <w:keepNext w:val="0"/>
        <w:keepLines w:val="0"/>
        <w:widowControl w:val="0"/>
        <w:shd w:val="clear" w:color="auto" w:fill="auto"/>
        <w:bidi w:val="0"/>
        <w:spacing w:before="0" w:line="470" w:lineRule="exact"/>
        <w:ind w:left="0" w:right="0" w:firstLine="4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日，齐鸣与冯滨签订《出资转让协议书》，齐鸣将其持有的公司</w:t>
      </w:r>
      <w:r>
        <w:rPr>
          <w:rFonts w:ascii="Times New Roman" w:eastAsia="Times New Roman" w:hAnsi="Times New Roman" w:cs="Times New Roman"/>
          <w:color w:val="000000"/>
          <w:spacing w:val="0"/>
          <w:w w:val="100"/>
          <w:position w:val="0"/>
        </w:rPr>
        <w:t>39</w:t>
      </w:r>
      <w:r>
        <w:rPr>
          <w:color w:val="000000"/>
          <w:spacing w:val="0"/>
          <w:w w:val="100"/>
          <w:position w:val="0"/>
        </w:rPr>
        <w:t>%股权转让给冯滨， 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日完成工商变更登记，法人代表由朱少东变更为冯滨，《企业法人营业执照》号</w:t>
      </w:r>
      <w:r>
        <w:rPr>
          <w:rFonts w:ascii="Times New Roman" w:eastAsia="Times New Roman" w:hAnsi="Times New Roman" w:cs="Times New Roman"/>
          <w:color w:val="000000"/>
          <w:spacing w:val="0"/>
          <w:w w:val="100"/>
          <w:position w:val="0"/>
        </w:rPr>
        <w:t>1101051007618</w:t>
      </w:r>
      <w:r>
        <w:rPr>
          <w:color w:val="000000"/>
          <w:spacing w:val="0"/>
          <w:w w:val="100"/>
          <w:position w:val="0"/>
        </w:rPr>
        <w:t>。</w:t>
      </w:r>
    </w:p>
    <w:p>
      <w:pPr>
        <w:pStyle w:val="Style17"/>
        <w:keepNext w:val="0"/>
        <w:keepLines w:val="0"/>
        <w:widowControl w:val="0"/>
        <w:shd w:val="clear" w:color="auto" w:fill="auto"/>
        <w:bidi w:val="0"/>
        <w:spacing w:before="0" w:line="466" w:lineRule="exact"/>
        <w:ind w:left="0" w:right="0" w:firstLine="4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日，何静将所持的部分股权转让给韩丽等人，齐鸣将其持有的公司</w:t>
      </w:r>
      <w:r>
        <w:rPr>
          <w:rFonts w:ascii="Times New Roman" w:eastAsia="Times New Roman" w:hAnsi="Times New Roman" w:cs="Times New Roman"/>
          <w:color w:val="000000"/>
          <w:spacing w:val="0"/>
          <w:w w:val="100"/>
          <w:position w:val="0"/>
        </w:rPr>
        <w:t>51%</w:t>
      </w:r>
      <w:r>
        <w:rPr>
          <w:color w:val="000000"/>
          <w:spacing w:val="0"/>
          <w:w w:val="100"/>
          <w:position w:val="0"/>
        </w:rPr>
        <w:t>的股权（广州广 之旅名义持有）转让给冯滨等人。本次股权转让完成后，冯滨持有公司</w:t>
      </w:r>
      <w:r>
        <w:rPr>
          <w:rFonts w:ascii="Times New Roman" w:eastAsia="Times New Roman" w:hAnsi="Times New Roman" w:cs="Times New Roman"/>
          <w:color w:val="000000"/>
          <w:spacing w:val="0"/>
          <w:w w:val="100"/>
          <w:position w:val="0"/>
        </w:rPr>
        <w:t>64%</w:t>
      </w:r>
      <w:r>
        <w:rPr>
          <w:color w:val="000000"/>
          <w:spacing w:val="0"/>
          <w:w w:val="100"/>
          <w:position w:val="0"/>
        </w:rPr>
        <w:t>的股权，林岩、曹建、喻谦、 张莉、韩丽、路振勤、胡国东、何静、李鸿秀分别持有公司</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的股权。于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日完成工商变更登记。</w:t>
      </w:r>
    </w:p>
    <w:p>
      <w:pPr>
        <w:pStyle w:val="Style17"/>
        <w:keepNext w:val="0"/>
        <w:keepLines w:val="0"/>
        <w:widowControl w:val="0"/>
        <w:shd w:val="clear" w:color="auto" w:fill="auto"/>
        <w:tabs>
          <w:tab w:pos="941" w:val="left"/>
        </w:tabs>
        <w:bidi w:val="0"/>
        <w:spacing w:before="0" w:line="470" w:lineRule="exact"/>
        <w:ind w:left="0" w:right="0" w:firstLine="48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年，公司申请注册资本由</w:t>
      </w:r>
      <w:r>
        <w:rPr>
          <w:rFonts w:ascii="Times New Roman" w:eastAsia="Times New Roman" w:hAnsi="Times New Roman" w:cs="Times New Roman"/>
          <w:color w:val="000000"/>
          <w:spacing w:val="0"/>
          <w:w w:val="100"/>
          <w:position w:val="0"/>
        </w:rPr>
        <w:t>200</w:t>
      </w:r>
      <w:r>
        <w:rPr>
          <w:color w:val="000000"/>
          <w:spacing w:val="0"/>
          <w:w w:val="100"/>
          <w:position w:val="0"/>
        </w:rPr>
        <w:t>万元增加至</w:t>
      </w:r>
      <w:r>
        <w:rPr>
          <w:rFonts w:ascii="Times New Roman" w:eastAsia="Times New Roman" w:hAnsi="Times New Roman" w:cs="Times New Roman"/>
          <w:color w:val="000000"/>
          <w:spacing w:val="0"/>
          <w:w w:val="100"/>
          <w:position w:val="0"/>
        </w:rPr>
        <w:t>821.40</w:t>
      </w:r>
      <w:r>
        <w:rPr>
          <w:color w:val="000000"/>
          <w:spacing w:val="0"/>
          <w:w w:val="100"/>
          <w:position w:val="0"/>
        </w:rPr>
        <w:t>万元。</w:t>
      </w:r>
    </w:p>
    <w:p>
      <w:pPr>
        <w:pStyle w:val="Style17"/>
        <w:keepNext w:val="0"/>
        <w:keepLines w:val="0"/>
        <w:widowControl w:val="0"/>
        <w:shd w:val="clear" w:color="auto" w:fill="auto"/>
        <w:bidi w:val="0"/>
        <w:spacing w:before="0" w:line="470" w:lineRule="exact"/>
        <w:ind w:left="0" w:right="0" w:firstLine="480"/>
        <w:jc w:val="both"/>
        <w:sectPr>
          <w:headerReference w:type="default" r:id="rId293"/>
          <w:footerReference w:type="default" r:id="rId294"/>
          <w:headerReference w:type="even" r:id="rId295"/>
          <w:footerReference w:type="even" r:id="rId296"/>
          <w:headerReference w:type="first" r:id="rId297"/>
          <w:footerReference w:type="first" r:id="rId298"/>
          <w:footnotePr>
            <w:pos w:val="pageBottom"/>
            <w:numFmt w:val="decimal"/>
            <w:numRestart w:val="continuous"/>
          </w:footnotePr>
          <w:pgSz w:w="11900" w:h="16840"/>
          <w:pgMar w:top="1242" w:right="847" w:bottom="1501" w:left="105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日，公司已去世股东喻谦的股权继承人马海涛等人签订了《股权分割协议》，同时马海 涛等人与喻慧及公司股东冯滨签订了《股权转让协议》，喻谦所持有的公司</w:t>
      </w:r>
      <w:r>
        <w:rPr>
          <w:rFonts w:ascii="Times New Roman" w:eastAsia="Times New Roman" w:hAnsi="Times New Roman" w:cs="Times New Roman"/>
          <w:color w:val="000000"/>
          <w:spacing w:val="0"/>
          <w:w w:val="100"/>
          <w:position w:val="0"/>
        </w:rPr>
        <w:t>5%</w:t>
      </w:r>
      <w:r>
        <w:rPr>
          <w:color w:val="000000"/>
          <w:spacing w:val="0"/>
          <w:w w:val="100"/>
          <w:position w:val="0"/>
        </w:rPr>
        <w:t>的股权由马海涛继承</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p>
    <w:p>
      <w:pPr>
        <w:pStyle w:val="Style17"/>
        <w:keepNext w:val="0"/>
        <w:keepLines w:val="0"/>
        <w:widowControl w:val="0"/>
        <w:shd w:val="clear" w:color="auto" w:fill="auto"/>
        <w:bidi w:val="0"/>
        <w:spacing w:before="0" w:line="470" w:lineRule="exact"/>
        <w:ind w:left="0" w:right="0" w:firstLine="0"/>
        <w:jc w:val="both"/>
      </w:pPr>
      <w:r>
        <w:rPr>
          <w:color w:val="000000"/>
          <w:spacing w:val="0"/>
          <w:w w:val="100"/>
          <w:position w:val="0"/>
        </w:rPr>
        <w:t>喻慧受让</w:t>
      </w:r>
      <w:r>
        <w:rPr>
          <w:rFonts w:ascii="Times New Roman" w:eastAsia="Times New Roman" w:hAnsi="Times New Roman" w:cs="Times New Roman"/>
          <w:color w:val="000000"/>
          <w:spacing w:val="0"/>
          <w:w w:val="100"/>
          <w:position w:val="0"/>
        </w:rPr>
        <w:t>2%</w:t>
      </w:r>
      <w:r>
        <w:rPr>
          <w:color w:val="000000"/>
          <w:spacing w:val="0"/>
          <w:w w:val="100"/>
          <w:position w:val="0"/>
        </w:rPr>
        <w:t>、冯滨受让</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7"/>
        <w:keepNext w:val="0"/>
        <w:keepLines w:val="0"/>
        <w:widowControl w:val="0"/>
        <w:shd w:val="clear" w:color="auto" w:fill="auto"/>
        <w:bidi w:val="0"/>
        <w:spacing w:before="0" w:line="472" w:lineRule="exact"/>
        <w:ind w:left="0" w:right="0" w:firstLine="50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日，公司股东大会同意增资</w:t>
      </w:r>
      <w:r>
        <w:rPr>
          <w:rFonts w:ascii="Times New Roman" w:eastAsia="Times New Roman" w:hAnsi="Times New Roman" w:cs="Times New Roman"/>
          <w:color w:val="000000"/>
          <w:spacing w:val="0"/>
          <w:w w:val="100"/>
          <w:position w:val="0"/>
        </w:rPr>
        <w:t>621.4</w:t>
      </w:r>
      <w:r>
        <w:rPr>
          <w:color w:val="000000"/>
          <w:spacing w:val="0"/>
          <w:w w:val="100"/>
          <w:position w:val="0"/>
        </w:rPr>
        <w:t>万元，新增资本由原股东冯滨、林岩、曹建、张莉、路 振勤、胡国东、何静、李鸿秀、韩丽、喻慧、马海涛按出资比例认缴</w:t>
      </w:r>
      <w:r>
        <w:rPr>
          <w:rFonts w:ascii="Times New Roman" w:eastAsia="Times New Roman" w:hAnsi="Times New Roman" w:cs="Times New Roman"/>
          <w:color w:val="000000"/>
          <w:spacing w:val="0"/>
          <w:w w:val="100"/>
          <w:position w:val="0"/>
        </w:rPr>
        <w:t>540</w:t>
      </w:r>
      <w:r>
        <w:rPr>
          <w:color w:val="000000"/>
          <w:spacing w:val="0"/>
          <w:w w:val="100"/>
          <w:position w:val="0"/>
        </w:rPr>
        <w:t>万元，新股东北京唐古拉投资管 理有限公司、通光集团有限公司、上海智丰投资管理有限公司、陈劲松、林美美认缴</w:t>
      </w:r>
      <w:r>
        <w:rPr>
          <w:rFonts w:ascii="Times New Roman" w:eastAsia="Times New Roman" w:hAnsi="Times New Roman" w:cs="Times New Roman"/>
          <w:color w:val="000000"/>
          <w:spacing w:val="0"/>
          <w:w w:val="100"/>
          <w:position w:val="0"/>
        </w:rPr>
        <w:t>81.4</w:t>
      </w:r>
      <w:r>
        <w:rPr>
          <w:color w:val="000000"/>
          <w:spacing w:val="0"/>
          <w:w w:val="100"/>
          <w:position w:val="0"/>
        </w:rPr>
        <w:t>万元。该次增资 业经北京中证天通会计师事务所有限公司京中证天通</w:t>
      </w:r>
      <w:r>
        <w:rPr>
          <w:rFonts w:ascii="Times New Roman" w:eastAsia="Times New Roman" w:hAnsi="Times New Roman" w:cs="Times New Roman"/>
          <w:color w:val="000000"/>
          <w:spacing w:val="0"/>
          <w:w w:val="100"/>
          <w:position w:val="0"/>
        </w:rPr>
        <w:t>［2008］</w:t>
      </w:r>
      <w:r>
        <w:rPr>
          <w:color w:val="000000"/>
          <w:spacing w:val="0"/>
          <w:w w:val="100"/>
          <w:position w:val="0"/>
        </w:rPr>
        <w:t>验字</w:t>
      </w:r>
      <w:r>
        <w:rPr>
          <w:rFonts w:ascii="Times New Roman" w:eastAsia="Times New Roman" w:hAnsi="Times New Roman" w:cs="Times New Roman"/>
          <w:color w:val="000000"/>
          <w:spacing w:val="0"/>
          <w:w w:val="100"/>
          <w:position w:val="0"/>
        </w:rPr>
        <w:t>1001</w:t>
      </w:r>
      <w:r>
        <w:rPr>
          <w:color w:val="000000"/>
          <w:spacing w:val="0"/>
          <w:w w:val="100"/>
          <w:position w:val="0"/>
        </w:rPr>
        <w:t>号验资报告验证，于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日完成工商变更登记。</w:t>
      </w:r>
    </w:p>
    <w:p>
      <w:pPr>
        <w:pStyle w:val="Style17"/>
        <w:keepNext w:val="0"/>
        <w:keepLines w:val="0"/>
        <w:widowControl w:val="0"/>
        <w:shd w:val="clear" w:color="auto" w:fill="auto"/>
        <w:bidi w:val="0"/>
        <w:spacing w:before="0" w:line="466" w:lineRule="exact"/>
        <w:ind w:left="0" w:right="0" w:firstLine="50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日，胡国东与冯滨签订《股权转让协议》，将其持有的公司</w:t>
      </w:r>
      <w:r>
        <w:rPr>
          <w:rFonts w:ascii="Times New Roman" w:eastAsia="Times New Roman" w:hAnsi="Times New Roman" w:cs="Times New Roman"/>
          <w:color w:val="000000"/>
          <w:spacing w:val="0"/>
          <w:w w:val="100"/>
          <w:position w:val="0"/>
        </w:rPr>
        <w:t>1.8018%</w:t>
      </w:r>
      <w:r>
        <w:rPr>
          <w:color w:val="000000"/>
          <w:spacing w:val="0"/>
          <w:w w:val="100"/>
          <w:position w:val="0"/>
        </w:rPr>
        <w:t>的股权转让给冯滨， 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日完成工商变更登记。</w:t>
      </w:r>
    </w:p>
    <w:p>
      <w:pPr>
        <w:pStyle w:val="Style17"/>
        <w:keepNext w:val="0"/>
        <w:keepLines w:val="0"/>
        <w:widowControl w:val="0"/>
        <w:shd w:val="clear" w:color="auto" w:fill="auto"/>
        <w:bidi w:val="0"/>
        <w:spacing w:before="0" w:line="469" w:lineRule="exact"/>
        <w:ind w:left="0" w:right="0" w:firstLine="50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6</w:t>
      </w:r>
      <w:r>
        <w:rPr>
          <w:color w:val="000000"/>
          <w:spacing w:val="0"/>
          <w:w w:val="100"/>
          <w:position w:val="0"/>
        </w:rPr>
        <w:t>）公司整体变更为股份有限公司。</w:t>
      </w:r>
    </w:p>
    <w:p>
      <w:pPr>
        <w:pStyle w:val="Style17"/>
        <w:keepNext w:val="0"/>
        <w:keepLines w:val="0"/>
        <w:widowControl w:val="0"/>
        <w:shd w:val="clear" w:color="auto" w:fill="auto"/>
        <w:bidi w:val="0"/>
        <w:spacing w:before="0" w:line="468" w:lineRule="exact"/>
        <w:ind w:left="0" w:right="0" w:firstLine="50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日，公司召开股东大会，通过了将北京众信国际旅行社有限公司整体变更为北京众信国 际旅行社股份有限公司的决议，变更后的股份公司由北京众信国际旅行社有限公司全体股东冯滨、林岩、 曹建、韩丽、张莉、路振勤、喻慧、何静、马海涛、李鸿秀、林美美、陈劲松、北京唐古拉投资管理有限 公司、通光集团有限公司、上海智丰投资管理有限公司作为发起人，共同以其在北京众信国际旅行社有限 公司所享有的净资产出资发起设立。股东大会同意改制方案为：全体股东以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北京众信国际 旅行社有限公司净资产中的</w:t>
      </w:r>
      <w:r>
        <w:rPr>
          <w:rFonts w:ascii="Times New Roman" w:eastAsia="Times New Roman" w:hAnsi="Times New Roman" w:cs="Times New Roman"/>
          <w:color w:val="000000"/>
          <w:spacing w:val="0"/>
          <w:w w:val="100"/>
          <w:position w:val="0"/>
        </w:rPr>
        <w:t>24,000,000.00</w:t>
      </w:r>
      <w:r>
        <w:rPr>
          <w:color w:val="000000"/>
          <w:spacing w:val="0"/>
          <w:w w:val="100"/>
          <w:position w:val="0"/>
        </w:rPr>
        <w:t>元折为</w:t>
      </w:r>
      <w:r>
        <w:rPr>
          <w:rFonts w:ascii="Times New Roman" w:eastAsia="Times New Roman" w:hAnsi="Times New Roman" w:cs="Times New Roman"/>
          <w:color w:val="000000"/>
          <w:spacing w:val="0"/>
          <w:w w:val="100"/>
          <w:position w:val="0"/>
        </w:rPr>
        <w:t>24,000,000</w:t>
      </w:r>
      <w:r>
        <w:rPr>
          <w:color w:val="000000"/>
          <w:spacing w:val="0"/>
          <w:w w:val="100"/>
          <w:position w:val="0"/>
        </w:rPr>
        <w:t>股</w:t>
      </w:r>
      <w:r>
        <w:rPr>
          <w:color w:val="000000"/>
          <w:spacing w:val="0"/>
          <w:w w:val="100"/>
          <w:position w:val="0"/>
        </w:rPr>
        <w:t>，</w:t>
      </w:r>
      <w:r>
        <w:rPr>
          <w:color w:val="000000"/>
          <w:spacing w:val="0"/>
          <w:w w:val="100"/>
          <w:position w:val="0"/>
        </w:rPr>
        <w:t>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元，其余部分计入资本 公积金。该次变更业经北京中证天通会计师事务所有限公司京中证鄂审二验字</w:t>
      </w:r>
      <w:r>
        <w:rPr>
          <w:rFonts w:ascii="Times New Roman" w:eastAsia="Times New Roman" w:hAnsi="Times New Roman" w:cs="Times New Roman"/>
          <w:color w:val="000000"/>
          <w:spacing w:val="0"/>
          <w:w w:val="100"/>
          <w:position w:val="0"/>
        </w:rPr>
        <w:t>［2008］1009</w:t>
      </w:r>
      <w:r>
        <w:rPr>
          <w:color w:val="000000"/>
          <w:spacing w:val="0"/>
          <w:w w:val="100"/>
          <w:position w:val="0"/>
        </w:rPr>
        <w:t>号验资报告验证， 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日完成工商变更登记手续。</w:t>
      </w:r>
    </w:p>
    <w:p>
      <w:pPr>
        <w:pStyle w:val="Style17"/>
        <w:keepNext w:val="0"/>
        <w:keepLines w:val="0"/>
        <w:widowControl w:val="0"/>
        <w:shd w:val="clear" w:color="auto" w:fill="auto"/>
        <w:bidi w:val="0"/>
        <w:spacing w:before="0" w:line="478" w:lineRule="exact"/>
        <w:ind w:left="0" w:right="0" w:firstLine="50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日，冯滨与林岩等七人签订《股份转让协议》，冯滨将其持有的公司股份中的</w:t>
      </w:r>
      <w:r>
        <w:rPr>
          <w:rFonts w:ascii="Times New Roman" w:eastAsia="Times New Roman" w:hAnsi="Times New Roman" w:cs="Times New Roman"/>
          <w:color w:val="000000"/>
          <w:spacing w:val="0"/>
          <w:w w:val="100"/>
          <w:position w:val="0"/>
        </w:rPr>
        <w:t>5.98</w:t>
      </w:r>
      <w:r>
        <w:rPr>
          <w:color w:val="000000"/>
          <w:spacing w:val="0"/>
          <w:w w:val="100"/>
          <w:position w:val="0"/>
        </w:rPr>
        <w:t>%、 共计</w:t>
      </w:r>
      <w:r>
        <w:rPr>
          <w:rFonts w:ascii="Times New Roman" w:eastAsia="Times New Roman" w:hAnsi="Times New Roman" w:cs="Times New Roman"/>
          <w:color w:val="000000"/>
          <w:spacing w:val="0"/>
          <w:w w:val="100"/>
          <w:position w:val="0"/>
        </w:rPr>
        <w:t>143.52</w:t>
      </w:r>
      <w:r>
        <w:rPr>
          <w:color w:val="000000"/>
          <w:spacing w:val="0"/>
          <w:w w:val="100"/>
          <w:position w:val="0"/>
        </w:rPr>
        <w:t>万股，分别转让给林岩、曹建、张磊、陈小青、赵锐、江海中、李海涛七人，于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日完成工商变更登记。</w:t>
      </w:r>
    </w:p>
    <w:p>
      <w:pPr>
        <w:pStyle w:val="Style17"/>
        <w:keepNext w:val="0"/>
        <w:keepLines w:val="0"/>
        <w:widowControl w:val="0"/>
        <w:shd w:val="clear" w:color="auto" w:fill="auto"/>
        <w:bidi w:val="0"/>
        <w:spacing w:before="0" w:line="470" w:lineRule="exact"/>
        <w:ind w:left="0" w:right="0" w:firstLine="50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日，冯滨与江海中签订《股份转让协议》，冯滨受让了江海中持有的公司</w:t>
      </w:r>
      <w:r>
        <w:rPr>
          <w:rFonts w:ascii="Times New Roman" w:eastAsia="Times New Roman" w:hAnsi="Times New Roman" w:cs="Times New Roman"/>
          <w:color w:val="000000"/>
          <w:spacing w:val="0"/>
          <w:w w:val="100"/>
          <w:position w:val="0"/>
        </w:rPr>
        <w:t>0.48%</w:t>
      </w:r>
      <w:r>
        <w:rPr>
          <w:color w:val="000000"/>
          <w:spacing w:val="0"/>
          <w:w w:val="100"/>
          <w:position w:val="0"/>
        </w:rPr>
        <w:t>、合计</w:t>
      </w:r>
      <w:r>
        <w:rPr>
          <w:rFonts w:ascii="Times New Roman" w:eastAsia="Times New Roman" w:hAnsi="Times New Roman" w:cs="Times New Roman"/>
          <w:color w:val="000000"/>
          <w:spacing w:val="0"/>
          <w:w w:val="100"/>
          <w:position w:val="0"/>
        </w:rPr>
        <w:t xml:space="preserve">11.52 </w:t>
      </w:r>
      <w:r>
        <w:rPr>
          <w:color w:val="000000"/>
          <w:spacing w:val="0"/>
          <w:w w:val="100"/>
          <w:position w:val="0"/>
        </w:rPr>
        <w:t>万股的股份，于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日完成工商变更登记。</w:t>
      </w:r>
    </w:p>
    <w:p>
      <w:pPr>
        <w:pStyle w:val="Style17"/>
        <w:keepNext w:val="0"/>
        <w:keepLines w:val="0"/>
        <w:widowControl w:val="0"/>
        <w:shd w:val="clear" w:color="auto" w:fill="auto"/>
        <w:bidi w:val="0"/>
        <w:spacing w:before="0" w:line="469" w:lineRule="exact"/>
        <w:ind w:left="0" w:right="0" w:firstLine="50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日，经公司</w:t>
      </w:r>
      <w:r>
        <w:rPr>
          <w:rFonts w:ascii="Times New Roman" w:eastAsia="Times New Roman" w:hAnsi="Times New Roman" w:cs="Times New Roman"/>
          <w:color w:val="000000"/>
          <w:spacing w:val="0"/>
          <w:w w:val="100"/>
          <w:position w:val="0"/>
        </w:rPr>
        <w:t>2010</w:t>
      </w:r>
      <w:r>
        <w:rPr>
          <w:color w:val="000000"/>
          <w:spacing w:val="0"/>
          <w:w w:val="100"/>
          <w:position w:val="0"/>
        </w:rPr>
        <w:t>年第六次临时股东大会审议同意公司新增注册资本</w:t>
      </w:r>
      <w:r>
        <w:rPr>
          <w:rFonts w:ascii="Times New Roman" w:eastAsia="Times New Roman" w:hAnsi="Times New Roman" w:cs="Times New Roman"/>
          <w:color w:val="000000"/>
          <w:spacing w:val="0"/>
          <w:w w:val="100"/>
          <w:position w:val="0"/>
        </w:rPr>
        <w:t>266.6667</w:t>
      </w:r>
      <w:r>
        <w:rPr>
          <w:color w:val="000000"/>
          <w:spacing w:val="0"/>
          <w:w w:val="100"/>
          <w:position w:val="0"/>
        </w:rPr>
        <w:t>万元，由新 股东北京嘉俪九鼎投资中心（有限合伙）、翁洁出资</w:t>
      </w:r>
      <w:r>
        <w:rPr>
          <w:rFonts w:ascii="Times New Roman" w:eastAsia="Times New Roman" w:hAnsi="Times New Roman" w:cs="Times New Roman"/>
          <w:color w:val="000000"/>
          <w:spacing w:val="0"/>
          <w:w w:val="100"/>
          <w:position w:val="0"/>
        </w:rPr>
        <w:t>3,200</w:t>
      </w:r>
      <w:r>
        <w:rPr>
          <w:color w:val="000000"/>
          <w:spacing w:val="0"/>
          <w:w w:val="100"/>
          <w:position w:val="0"/>
        </w:rPr>
        <w:t>万元认购全部新增股份</w:t>
      </w:r>
      <w:r>
        <w:rPr>
          <w:rFonts w:ascii="Times New Roman" w:eastAsia="Times New Roman" w:hAnsi="Times New Roman" w:cs="Times New Roman"/>
          <w:color w:val="000000"/>
          <w:spacing w:val="0"/>
          <w:w w:val="100"/>
          <w:position w:val="0"/>
        </w:rPr>
        <w:t>266.6667</w:t>
      </w:r>
      <w:r>
        <w:rPr>
          <w:color w:val="000000"/>
          <w:spacing w:val="0"/>
          <w:w w:val="100"/>
          <w:position w:val="0"/>
        </w:rPr>
        <w:t xml:space="preserve">万股，剩余 </w:t>
      </w:r>
      <w:r>
        <w:rPr>
          <w:rFonts w:ascii="Times New Roman" w:eastAsia="Times New Roman" w:hAnsi="Times New Roman" w:cs="Times New Roman"/>
          <w:color w:val="000000"/>
          <w:spacing w:val="0"/>
          <w:w w:val="100"/>
          <w:position w:val="0"/>
        </w:rPr>
        <w:t>2,933.3333</w:t>
      </w:r>
      <w:r>
        <w:rPr>
          <w:color w:val="000000"/>
          <w:spacing w:val="0"/>
          <w:w w:val="100"/>
          <w:position w:val="0"/>
        </w:rPr>
        <w:t>万元计入公司资本公积。该次增资业经北京中证天通会计师事务所有限公司中证天通</w:t>
      </w:r>
      <w:r>
        <w:rPr>
          <w:rFonts w:ascii="Times New Roman" w:eastAsia="Times New Roman" w:hAnsi="Times New Roman" w:cs="Times New Roman"/>
          <w:color w:val="000000"/>
          <w:spacing w:val="0"/>
          <w:w w:val="100"/>
          <w:position w:val="0"/>
        </w:rPr>
        <w:t>［2010］</w:t>
      </w:r>
      <w:r>
        <w:rPr>
          <w:color w:val="000000"/>
          <w:spacing w:val="0"/>
          <w:w w:val="100"/>
          <w:position w:val="0"/>
        </w:rPr>
        <w:t>验 字</w:t>
      </w:r>
      <w:r>
        <w:rPr>
          <w:rFonts w:ascii="Times New Roman" w:eastAsia="Times New Roman" w:hAnsi="Times New Roman" w:cs="Times New Roman"/>
          <w:color w:val="000000"/>
          <w:spacing w:val="0"/>
          <w:w w:val="100"/>
          <w:position w:val="0"/>
        </w:rPr>
        <w:t>1003</w:t>
      </w:r>
      <w:r>
        <w:rPr>
          <w:color w:val="000000"/>
          <w:spacing w:val="0"/>
          <w:w w:val="100"/>
          <w:position w:val="0"/>
        </w:rPr>
        <w:t>号验资报告验证，于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日完成工商变更登记手续。</w:t>
      </w:r>
    </w:p>
    <w:p>
      <w:pPr>
        <w:pStyle w:val="Style17"/>
        <w:keepNext w:val="0"/>
        <w:keepLines w:val="0"/>
        <w:widowControl w:val="0"/>
        <w:shd w:val="clear" w:color="auto" w:fill="auto"/>
        <w:bidi w:val="0"/>
        <w:spacing w:before="0" w:line="469" w:lineRule="exact"/>
        <w:ind w:left="0" w:right="0" w:firstLine="50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年度股东大会审议同意将公司资本公积</w:t>
      </w:r>
      <w:r>
        <w:rPr>
          <w:rFonts w:ascii="Times New Roman" w:eastAsia="Times New Roman" w:hAnsi="Times New Roman" w:cs="Times New Roman"/>
          <w:color w:val="000000"/>
          <w:spacing w:val="0"/>
          <w:w w:val="100"/>
          <w:position w:val="0"/>
        </w:rPr>
        <w:t>2,433.3333</w:t>
      </w:r>
      <w:r>
        <w:rPr>
          <w:color w:val="000000"/>
          <w:spacing w:val="0"/>
          <w:w w:val="100"/>
          <w:position w:val="0"/>
        </w:rPr>
        <w:t xml:space="preserve">万元按照股东持股比例 </w:t>
      </w:r>
      <w:r>
        <w:rPr>
          <w:color w:val="000000"/>
          <w:spacing w:val="0"/>
          <w:w w:val="100"/>
          <w:position w:val="0"/>
        </w:rPr>
        <w:t>转增为股本，注册资本变更为</w:t>
      </w:r>
      <w:r>
        <w:rPr>
          <w:rFonts w:ascii="Times New Roman" w:eastAsia="Times New Roman" w:hAnsi="Times New Roman" w:cs="Times New Roman"/>
          <w:color w:val="000000"/>
          <w:spacing w:val="0"/>
          <w:w w:val="100"/>
          <w:position w:val="0"/>
        </w:rPr>
        <w:t>5,10 0</w:t>
      </w:r>
      <w:r>
        <w:rPr>
          <w:color w:val="000000"/>
          <w:spacing w:val="0"/>
          <w:w w:val="100"/>
          <w:position w:val="0"/>
        </w:rPr>
        <w:t xml:space="preserve">万元。该次增资业经北京中证天通会计师事务所有限公司中证天通 </w:t>
      </w:r>
      <w:r>
        <w:rPr>
          <w:rFonts w:ascii="Times New Roman" w:eastAsia="Times New Roman" w:hAnsi="Times New Roman" w:cs="Times New Roman"/>
          <w:color w:val="000000"/>
          <w:spacing w:val="0"/>
          <w:w w:val="100"/>
          <w:position w:val="0"/>
        </w:rPr>
        <w:t>［2011］</w:t>
      </w:r>
      <w:r>
        <w:rPr>
          <w:color w:val="000000"/>
          <w:spacing w:val="0"/>
          <w:w w:val="100"/>
          <w:position w:val="0"/>
        </w:rPr>
        <w:t>审字</w:t>
      </w:r>
      <w:r>
        <w:rPr>
          <w:rFonts w:ascii="Times New Roman" w:eastAsia="Times New Roman" w:hAnsi="Times New Roman" w:cs="Times New Roman"/>
          <w:color w:val="000000"/>
          <w:spacing w:val="0"/>
          <w:w w:val="100"/>
          <w:position w:val="0"/>
        </w:rPr>
        <w:t>1109</w:t>
      </w:r>
      <w:r>
        <w:rPr>
          <w:color w:val="000000"/>
          <w:spacing w:val="0"/>
          <w:w w:val="100"/>
          <w:position w:val="0"/>
        </w:rPr>
        <w:t>号验资报告验证，于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日完成工商变更登记手续。</w:t>
      </w:r>
    </w:p>
    <w:p>
      <w:pPr>
        <w:pStyle w:val="Style17"/>
        <w:keepNext w:val="0"/>
        <w:keepLines w:val="0"/>
        <w:widowControl w:val="0"/>
        <w:shd w:val="clear" w:color="auto" w:fill="auto"/>
        <w:bidi w:val="0"/>
        <w:spacing w:before="0" w:line="468" w:lineRule="exact"/>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日，根据中国证券监督管理委员会证监许可</w:t>
      </w:r>
      <w:r>
        <w:rPr>
          <w:rFonts w:ascii="Times New Roman" w:eastAsia="Times New Roman" w:hAnsi="Times New Roman" w:cs="Times New Roman"/>
          <w:color w:val="000000"/>
          <w:spacing w:val="0"/>
          <w:w w:val="100"/>
          <w:position w:val="0"/>
        </w:rPr>
        <w:t>［2013］1661</w:t>
      </w:r>
      <w:r>
        <w:rPr>
          <w:color w:val="000000"/>
          <w:spacing w:val="0"/>
          <w:w w:val="100"/>
          <w:position w:val="0"/>
        </w:rPr>
        <w:t>号文《关于核准北京众信国际旅 行社股份有限公司首次公开发行股票的批复》并经深圳证券交易所《关于北京众信国际旅行社股份有限公 司人民币普通股股票上市的通知》（深证上</w:t>
      </w:r>
      <w:r>
        <w:rPr>
          <w:rFonts w:ascii="Times New Roman" w:eastAsia="Times New Roman" w:hAnsi="Times New Roman" w:cs="Times New Roman"/>
          <w:color w:val="000000"/>
          <w:spacing w:val="0"/>
          <w:w w:val="100"/>
          <w:position w:val="0"/>
        </w:rPr>
        <w:t>［2014］30</w:t>
      </w:r>
      <w:r>
        <w:rPr>
          <w:color w:val="000000"/>
          <w:spacing w:val="0"/>
          <w:w w:val="100"/>
          <w:position w:val="0"/>
        </w:rPr>
        <w:t>号）同意，公司首次公开发行新股</w:t>
      </w:r>
      <w:r>
        <w:rPr>
          <w:rFonts w:ascii="Times New Roman" w:eastAsia="Times New Roman" w:hAnsi="Times New Roman" w:cs="Times New Roman"/>
          <w:color w:val="000000"/>
          <w:spacing w:val="0"/>
          <w:w w:val="100"/>
          <w:position w:val="0"/>
        </w:rPr>
        <w:t>729</w:t>
      </w:r>
      <w:r>
        <w:rPr>
          <w:color w:val="000000"/>
          <w:spacing w:val="0"/>
          <w:w w:val="100"/>
          <w:position w:val="0"/>
        </w:rPr>
        <w:t>万股，股东公开 发售股份</w:t>
      </w:r>
      <w:r>
        <w:rPr>
          <w:rFonts w:ascii="Times New Roman" w:eastAsia="Times New Roman" w:hAnsi="Times New Roman" w:cs="Times New Roman"/>
          <w:color w:val="000000"/>
          <w:spacing w:val="0"/>
          <w:w w:val="100"/>
          <w:position w:val="0"/>
        </w:rPr>
        <w:t>728.5</w:t>
      </w:r>
      <w:r>
        <w:rPr>
          <w:color w:val="000000"/>
          <w:spacing w:val="0"/>
          <w:w w:val="100"/>
          <w:position w:val="0"/>
        </w:rPr>
        <w:t>万股，合计为</w:t>
      </w:r>
      <w:r>
        <w:rPr>
          <w:rFonts w:ascii="Times New Roman" w:eastAsia="Times New Roman" w:hAnsi="Times New Roman" w:cs="Times New Roman"/>
          <w:color w:val="000000"/>
          <w:spacing w:val="0"/>
          <w:w w:val="100"/>
          <w:position w:val="0"/>
        </w:rPr>
        <w:t>1,457.5</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23.15</w:t>
      </w:r>
      <w:r>
        <w:rPr>
          <w:color w:val="000000"/>
          <w:spacing w:val="0"/>
          <w:w w:val="100"/>
          <w:position w:val="0"/>
        </w:rPr>
        <w:t>元。公司股票 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日起在深圳证券交易所上市交易。证券简称</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“002707”</w:t>
      </w:r>
      <w:r>
        <w:rPr>
          <w:color w:val="000000"/>
          <w:spacing w:val="0"/>
          <w:w w:val="100"/>
          <w:position w:val="0"/>
        </w:rPr>
        <w:t>。</w:t>
      </w:r>
    </w:p>
    <w:p>
      <w:pPr>
        <w:pStyle w:val="Style17"/>
        <w:keepNext w:val="0"/>
        <w:keepLines w:val="0"/>
        <w:widowControl w:val="0"/>
        <w:shd w:val="clear" w:color="auto" w:fill="auto"/>
        <w:bidi w:val="0"/>
        <w:spacing w:before="0" w:line="470" w:lineRule="exact"/>
        <w:ind w:left="0" w:right="0" w:firstLine="480"/>
        <w:jc w:val="both"/>
      </w:pPr>
      <w:r>
        <w:rPr>
          <w:color w:val="000000"/>
          <w:spacing w:val="0"/>
          <w:w w:val="100"/>
          <w:position w:val="0"/>
        </w:rPr>
        <w:t>公司首次公开发行新股募集资金总额为人民币</w:t>
      </w:r>
      <w:r>
        <w:rPr>
          <w:rFonts w:ascii="Times New Roman" w:eastAsia="Times New Roman" w:hAnsi="Times New Roman" w:cs="Times New Roman"/>
          <w:color w:val="000000"/>
          <w:spacing w:val="0"/>
          <w:w w:val="100"/>
          <w:position w:val="0"/>
        </w:rPr>
        <w:t>168,763,500.00</w:t>
      </w:r>
      <w:r>
        <w:rPr>
          <w:color w:val="000000"/>
          <w:spacing w:val="0"/>
          <w:w w:val="100"/>
          <w:position w:val="0"/>
        </w:rPr>
        <w:t>元，公司股东公开发售股份取得价款人 民币</w:t>
      </w:r>
      <w:r>
        <w:rPr>
          <w:rFonts w:ascii="Times New Roman" w:eastAsia="Times New Roman" w:hAnsi="Times New Roman" w:cs="Times New Roman"/>
          <w:color w:val="000000"/>
          <w:spacing w:val="0"/>
          <w:w w:val="100"/>
          <w:position w:val="0"/>
        </w:rPr>
        <w:t>168,647,750.</w:t>
      </w:r>
      <w:r>
        <w:rPr>
          <w:rFonts w:ascii="Times New Roman" w:eastAsia="Times New Roman" w:hAnsi="Times New Roman" w:cs="Times New Roman"/>
          <w:color w:val="000000"/>
          <w:spacing w:val="0"/>
          <w:w w:val="100"/>
          <w:position w:val="0"/>
        </w:rPr>
        <w:t>00</w:t>
      </w:r>
      <w:r>
        <w:rPr>
          <w:color w:val="000000"/>
          <w:spacing w:val="0"/>
          <w:w w:val="100"/>
          <w:position w:val="0"/>
        </w:rPr>
        <w:t>元，扣除公司应承担的本次各项发行上市费用人民币</w:t>
      </w:r>
      <w:r>
        <w:rPr>
          <w:rFonts w:ascii="Times New Roman" w:eastAsia="Times New Roman" w:hAnsi="Times New Roman" w:cs="Times New Roman"/>
          <w:color w:val="000000"/>
          <w:spacing w:val="0"/>
          <w:w w:val="100"/>
          <w:position w:val="0"/>
        </w:rPr>
        <w:t>19,605,676.3</w:t>
      </w:r>
      <w:r>
        <w:rPr>
          <w:rFonts w:ascii="Times New Roman" w:eastAsia="Times New Roman" w:hAnsi="Times New Roman" w:cs="Times New Roman"/>
          <w:color w:val="000000"/>
          <w:spacing w:val="0"/>
          <w:w w:val="100"/>
          <w:position w:val="0"/>
        </w:rPr>
        <w:t>9</w:t>
      </w:r>
      <w:r>
        <w:rPr>
          <w:color w:val="000000"/>
          <w:spacing w:val="0"/>
          <w:w w:val="100"/>
          <w:position w:val="0"/>
        </w:rPr>
        <w:t>元，公司实际已收到 的募集股款净额为人民币</w:t>
      </w:r>
      <w:r>
        <w:rPr>
          <w:rFonts w:ascii="Times New Roman" w:eastAsia="Times New Roman" w:hAnsi="Times New Roman" w:cs="Times New Roman"/>
          <w:color w:val="000000"/>
          <w:spacing w:val="0"/>
          <w:w w:val="100"/>
          <w:position w:val="0"/>
        </w:rPr>
        <w:t>149,157,823.61</w:t>
      </w:r>
      <w:r>
        <w:rPr>
          <w:color w:val="000000"/>
          <w:spacing w:val="0"/>
          <w:w w:val="100"/>
          <w:position w:val="0"/>
        </w:rPr>
        <w:t xml:space="preserve">元。扣除公司股东应承担的本次各项发行上市费用人民币 </w:t>
      </w:r>
      <w:r>
        <w:rPr>
          <w:rFonts w:ascii="Times New Roman" w:eastAsia="Times New Roman" w:hAnsi="Times New Roman" w:cs="Times New Roman"/>
          <w:color w:val="000000"/>
          <w:spacing w:val="0"/>
          <w:w w:val="100"/>
          <w:position w:val="0"/>
        </w:rPr>
        <w:t>19,592,229.43</w:t>
      </w:r>
      <w:r>
        <w:rPr>
          <w:color w:val="000000"/>
          <w:spacing w:val="0"/>
          <w:w w:val="100"/>
          <w:position w:val="0"/>
        </w:rPr>
        <w:t>元，本次股东公开发售股份所得款项净额为人民币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49,055,520.57</w:t>
      </w:r>
      <w:r>
        <w:rPr>
          <w:color w:val="000000"/>
          <w:spacing w:val="0"/>
          <w:w w:val="100"/>
          <w:position w:val="0"/>
        </w:rPr>
        <w:t>元。募集资金业经北京中证 天通会计师事务所（特殊普通合伙）审验，并于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w:t>
      </w:r>
      <w:r>
        <w:rPr>
          <w:rFonts w:ascii="Times New Roman" w:eastAsia="Times New Roman" w:hAnsi="Times New Roman" w:cs="Times New Roman"/>
          <w:color w:val="000000"/>
          <w:spacing w:val="0"/>
          <w:w w:val="100"/>
          <w:position w:val="0"/>
        </w:rPr>
        <w:t>“</w:t>
      </w:r>
      <w:r>
        <w:rPr>
          <w:color w:val="000000"/>
          <w:spacing w:val="0"/>
          <w:w w:val="100"/>
          <w:position w:val="0"/>
        </w:rPr>
        <w:t>中证天通</w:t>
      </w:r>
      <w:r>
        <w:rPr>
          <w:rFonts w:ascii="Times New Roman" w:eastAsia="Times New Roman" w:hAnsi="Times New Roman" w:cs="Times New Roman"/>
          <w:color w:val="000000"/>
          <w:spacing w:val="0"/>
          <w:w w:val="100"/>
          <w:position w:val="0"/>
        </w:rPr>
        <w:t>［2014］</w:t>
      </w:r>
      <w:r>
        <w:rPr>
          <w:color w:val="000000"/>
          <w:spacing w:val="0"/>
          <w:w w:val="100"/>
          <w:position w:val="0"/>
        </w:rPr>
        <w:t>验字</w:t>
      </w:r>
      <w:r>
        <w:rPr>
          <w:rFonts w:ascii="Times New Roman" w:eastAsia="Times New Roman" w:hAnsi="Times New Roman" w:cs="Times New Roman"/>
          <w:color w:val="000000"/>
          <w:spacing w:val="0"/>
          <w:w w:val="100"/>
          <w:position w:val="0"/>
        </w:rPr>
        <w:t>1-1053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 报告》。</w:t>
      </w:r>
    </w:p>
    <w:p>
      <w:pPr>
        <w:pStyle w:val="Style17"/>
        <w:keepNext w:val="0"/>
        <w:keepLines w:val="0"/>
        <w:widowControl w:val="0"/>
        <w:shd w:val="clear" w:color="auto" w:fill="auto"/>
        <w:bidi w:val="0"/>
        <w:spacing w:before="0" w:after="400" w:line="468" w:lineRule="exact"/>
        <w:ind w:left="0" w:right="0" w:firstLine="440"/>
        <w:jc w:val="left"/>
      </w:pPr>
      <w:r>
        <w:rPr>
          <w:color w:val="000000"/>
          <w:spacing w:val="0"/>
          <w:w w:val="100"/>
          <w:position w:val="0"/>
        </w:rPr>
        <w:t>本次发行后公司注册资本变更为</w:t>
      </w:r>
      <w:r>
        <w:rPr>
          <w:rFonts w:ascii="Times New Roman" w:eastAsia="Times New Roman" w:hAnsi="Times New Roman" w:cs="Times New Roman"/>
          <w:color w:val="000000"/>
          <w:spacing w:val="0"/>
          <w:w w:val="100"/>
          <w:position w:val="0"/>
        </w:rPr>
        <w:t>5,829</w:t>
      </w:r>
      <w:r>
        <w:rPr>
          <w:color w:val="000000"/>
          <w:spacing w:val="0"/>
          <w:w w:val="100"/>
          <w:position w:val="0"/>
        </w:rPr>
        <w:t>万元，公司于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日完成相关工商变更登记手续。</w:t>
      </w:r>
    </w:p>
    <w:p>
      <w:pPr>
        <w:pStyle w:val="Style17"/>
        <w:keepNext w:val="0"/>
        <w:keepLines w:val="0"/>
        <w:widowControl w:val="0"/>
        <w:shd w:val="clear" w:color="auto" w:fill="auto"/>
        <w:tabs>
          <w:tab w:pos="790" w:val="left"/>
        </w:tabs>
        <w:bidi w:val="0"/>
        <w:spacing w:before="0" w:after="0"/>
        <w:ind w:left="0" w:right="0" w:firstLine="440"/>
        <w:jc w:val="both"/>
      </w:pPr>
      <w:bookmarkStart w:id="954" w:name="bookmark954"/>
      <w:r>
        <w:rPr>
          <w:rFonts w:ascii="Times New Roman" w:eastAsia="Times New Roman" w:hAnsi="Times New Roman" w:cs="Times New Roman"/>
          <w:color w:val="000000"/>
          <w:spacing w:val="0"/>
          <w:w w:val="100"/>
          <w:position w:val="0"/>
        </w:rPr>
        <w:t>2</w:t>
      </w:r>
      <w:bookmarkEnd w:id="954"/>
      <w:r>
        <w:rPr>
          <w:color w:val="000000"/>
          <w:spacing w:val="0"/>
          <w:w w:val="100"/>
          <w:position w:val="0"/>
        </w:rPr>
        <w:t>、</w:t>
        <w:tab/>
        <w:t>注册地址及法人代表</w:t>
      </w:r>
    </w:p>
    <w:p>
      <w:pPr>
        <w:pStyle w:val="Style17"/>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公司注册地址为北京市朝阳区和平街东土城路</w:t>
      </w:r>
      <w:r>
        <w:rPr>
          <w:rFonts w:ascii="Times New Roman" w:eastAsia="Times New Roman" w:hAnsi="Times New Roman" w:cs="Times New Roman"/>
          <w:color w:val="000000"/>
          <w:spacing w:val="0"/>
          <w:w w:val="100"/>
          <w:position w:val="0"/>
        </w:rPr>
        <w:t>12</w:t>
      </w:r>
      <w:r>
        <w:rPr>
          <w:color w:val="000000"/>
          <w:spacing w:val="0"/>
          <w:w w:val="100"/>
          <w:position w:val="0"/>
        </w:rPr>
        <w:t>号院</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层，法人代表为冯滨。</w:t>
      </w:r>
    </w:p>
    <w:p>
      <w:pPr>
        <w:pStyle w:val="Style17"/>
        <w:keepNext w:val="0"/>
        <w:keepLines w:val="0"/>
        <w:widowControl w:val="0"/>
        <w:shd w:val="clear" w:color="auto" w:fill="auto"/>
        <w:tabs>
          <w:tab w:pos="793" w:val="left"/>
        </w:tabs>
        <w:bidi w:val="0"/>
        <w:spacing w:before="0" w:after="0"/>
        <w:ind w:left="0" w:right="0" w:firstLine="480"/>
        <w:jc w:val="both"/>
      </w:pPr>
      <w:bookmarkStart w:id="955" w:name="bookmark955"/>
      <w:r>
        <w:rPr>
          <w:rFonts w:ascii="Times New Roman" w:eastAsia="Times New Roman" w:hAnsi="Times New Roman" w:cs="Times New Roman"/>
          <w:color w:val="000000"/>
          <w:spacing w:val="0"/>
          <w:w w:val="100"/>
          <w:position w:val="0"/>
        </w:rPr>
        <w:t>3</w:t>
      </w:r>
      <w:bookmarkEnd w:id="955"/>
      <w:r>
        <w:rPr>
          <w:color w:val="000000"/>
          <w:spacing w:val="0"/>
          <w:w w:val="100"/>
          <w:position w:val="0"/>
        </w:rPr>
        <w:t>、</w:t>
        <w:tab/>
        <w:t>治理结构与组织结构</w:t>
      </w:r>
    </w:p>
    <w:p>
      <w:pPr>
        <w:pStyle w:val="Style17"/>
        <w:keepNext w:val="0"/>
        <w:keepLines w:val="0"/>
        <w:widowControl w:val="0"/>
        <w:shd w:val="clear" w:color="auto" w:fill="auto"/>
        <w:bidi w:val="0"/>
        <w:spacing w:before="0" w:line="466" w:lineRule="exact"/>
        <w:ind w:left="0" w:right="0" w:firstLine="480"/>
        <w:jc w:val="both"/>
      </w:pPr>
      <w:r>
        <w:rPr>
          <w:color w:val="000000"/>
          <w:spacing w:val="0"/>
          <w:w w:val="100"/>
          <w:position w:val="0"/>
        </w:rPr>
        <w:t>公司按照《公司法》的规定建立了法人治理结构，股东大会为公司的最高权力机构，董事会是股东大 会的执行机构，监事会是公司内部监督机构。董事会下设审计委员会、薪酬与考核委员会、战略委员会、 提名委员会</w:t>
      </w:r>
      <w:r>
        <w:rPr>
          <w:rFonts w:ascii="Times New Roman" w:eastAsia="Times New Roman" w:hAnsi="Times New Roman" w:cs="Times New Roman"/>
          <w:color w:val="000000"/>
          <w:spacing w:val="0"/>
          <w:w w:val="100"/>
          <w:position w:val="0"/>
        </w:rPr>
        <w:t>4</w:t>
      </w:r>
      <w:r>
        <w:rPr>
          <w:color w:val="000000"/>
          <w:spacing w:val="0"/>
          <w:w w:val="100"/>
          <w:position w:val="0"/>
        </w:rPr>
        <w:t>个专门委员会，并设置内审部向审计委员会负责。</w:t>
      </w:r>
    </w:p>
    <w:p>
      <w:pPr>
        <w:pStyle w:val="Style17"/>
        <w:keepNext w:val="0"/>
        <w:keepLines w:val="0"/>
        <w:widowControl w:val="0"/>
        <w:shd w:val="clear" w:color="auto" w:fill="auto"/>
        <w:bidi w:val="0"/>
        <w:spacing w:before="0" w:line="464" w:lineRule="exact"/>
        <w:ind w:left="0" w:right="0" w:firstLine="480"/>
        <w:jc w:val="both"/>
      </w:pPr>
      <w:r>
        <w:rPr>
          <w:color w:val="000000"/>
          <w:spacing w:val="0"/>
          <w:w w:val="100"/>
          <w:position w:val="0"/>
        </w:rPr>
        <w:t>公司的业务组织架构：公司设置了出境旅游中心（其中包括同业营销中心、直客营销中心、产品研发 与操作中心、收益管理部）、电子商务部、商务会奖中心、大客户推广中心、会员俱乐部、签证部六大业 务部门，以及质量控制与培训部、市场推广部、企业管理部、人力资源部、财务部、证券事务部共</w:t>
      </w:r>
      <w:r>
        <w:rPr>
          <w:rFonts w:ascii="Times New Roman" w:eastAsia="Times New Roman" w:hAnsi="Times New Roman" w:cs="Times New Roman"/>
          <w:color w:val="000000"/>
          <w:spacing w:val="0"/>
          <w:w w:val="100"/>
          <w:position w:val="0"/>
        </w:rPr>
        <w:t>6</w:t>
      </w:r>
      <w:r>
        <w:rPr>
          <w:color w:val="000000"/>
          <w:spacing w:val="0"/>
          <w:w w:val="100"/>
          <w:position w:val="0"/>
        </w:rPr>
        <w:t>个职 能部室，在上海、成都、沈阳、哈尔滨、西安、武汉、福建、天津、重庆、杭州设共设有</w:t>
      </w:r>
      <w:r>
        <w:rPr>
          <w:rFonts w:ascii="Times New Roman" w:eastAsia="Times New Roman" w:hAnsi="Times New Roman" w:cs="Times New Roman"/>
          <w:color w:val="000000"/>
          <w:spacing w:val="0"/>
          <w:w w:val="100"/>
          <w:position w:val="0"/>
        </w:rPr>
        <w:t>11</w:t>
      </w:r>
      <w:r>
        <w:rPr>
          <w:color w:val="000000"/>
          <w:spacing w:val="0"/>
          <w:w w:val="100"/>
          <w:position w:val="0"/>
        </w:rPr>
        <w:t>家分公司，在 上海、北京、成都共设有</w:t>
      </w:r>
      <w:r>
        <w:rPr>
          <w:rFonts w:ascii="Times New Roman" w:eastAsia="Times New Roman" w:hAnsi="Times New Roman" w:cs="Times New Roman"/>
          <w:color w:val="000000"/>
          <w:spacing w:val="0"/>
          <w:w w:val="100"/>
          <w:position w:val="0"/>
        </w:rPr>
        <w:t>5</w:t>
      </w:r>
      <w:r>
        <w:rPr>
          <w:color w:val="000000"/>
          <w:spacing w:val="0"/>
          <w:w w:val="100"/>
          <w:position w:val="0"/>
        </w:rPr>
        <w:t>家全资子公司。</w:t>
      </w:r>
    </w:p>
    <w:p>
      <w:pPr>
        <w:pStyle w:val="Style17"/>
        <w:keepNext w:val="0"/>
        <w:keepLines w:val="0"/>
        <w:widowControl w:val="0"/>
        <w:shd w:val="clear" w:color="auto" w:fill="auto"/>
        <w:tabs>
          <w:tab w:pos="790" w:val="left"/>
        </w:tabs>
        <w:bidi w:val="0"/>
        <w:spacing w:before="0" w:line="475" w:lineRule="exact"/>
        <w:ind w:left="0" w:right="0" w:firstLine="480"/>
        <w:jc w:val="both"/>
        <w:sectPr>
          <w:headerReference w:type="default" r:id="rId299"/>
          <w:footerReference w:type="default" r:id="rId300"/>
          <w:headerReference w:type="even" r:id="rId301"/>
          <w:footerReference w:type="even" r:id="rId302"/>
          <w:headerReference w:type="first" r:id="rId303"/>
          <w:footerReference w:type="first" r:id="rId304"/>
          <w:footnotePr>
            <w:pos w:val="pageBottom"/>
            <w:numFmt w:val="decimal"/>
            <w:numRestart w:val="continuous"/>
          </w:footnotePr>
          <w:pgSz w:w="11900" w:h="16840"/>
          <w:pgMar w:top="1242" w:right="847" w:bottom="1501" w:left="1054" w:header="0" w:footer="3" w:gutter="0"/>
          <w:cols w:space="720"/>
          <w:noEndnote/>
          <w:titlePg/>
          <w:rtlGutter w:val="0"/>
          <w:docGrid w:linePitch="360"/>
        </w:sectPr>
      </w:pPr>
      <w:bookmarkStart w:id="956" w:name="bookmark956"/>
      <w:r>
        <w:rPr>
          <w:rFonts w:ascii="Times New Roman" w:eastAsia="Times New Roman" w:hAnsi="Times New Roman" w:cs="Times New Roman"/>
          <w:color w:val="000000"/>
          <w:spacing w:val="0"/>
          <w:w w:val="100"/>
          <w:position w:val="0"/>
        </w:rPr>
        <w:t>4</w:t>
      </w:r>
      <w:bookmarkEnd w:id="956"/>
      <w:r>
        <w:rPr>
          <w:color w:val="000000"/>
          <w:spacing w:val="0"/>
          <w:w w:val="100"/>
          <w:position w:val="0"/>
        </w:rPr>
        <w:t>、</w:t>
        <w:tab/>
        <w:t>所处行业及经营范围公司属于旅游服务行业。经营范围为：入境旅游业务；国内旅游业务；出境 旅游业务；保险兼业代理；因特网信息服务业务（除新闻、出版、教育、医疗保健、药品' 医疗票稀如外</w:t>
      </w:r>
    </w:p>
    <w:p>
      <w:pPr>
        <w:pStyle w:val="Style17"/>
        <w:keepNext w:val="0"/>
        <w:keepLines w:val="0"/>
        <w:widowControl w:val="0"/>
        <w:shd w:val="clear" w:color="auto" w:fill="auto"/>
        <w:bidi w:val="0"/>
        <w:spacing w:before="0" w:after="200" w:line="469" w:lineRule="exact"/>
        <w:ind w:left="0" w:right="0" w:firstLine="0"/>
        <w:jc w:val="both"/>
      </w:pPr>
      <w:r>
        <w:rPr>
          <w:color w:val="000000"/>
          <w:spacing w:val="0"/>
          <w:w w:val="100"/>
          <w:position w:val="0"/>
        </w:rPr>
        <w:t>的内容）；图书、报纸、期刊、电子出版物、音像制品零售、网上销售（出版物经营许可证有效期至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日）；民用航空运输销售代理；承办展览展示活动；会议服务；销售纺织、服装、日用品、文化 用品、体育用品及器材、家用电器、电子产品、五金、家具、室内装饰材料；组织文化艺术交流活动（演 出除外）；企业营销及形象策划；公关活动策划；技术开发；软件开发；电脑图文设计、制作；设计、制 作、代理、发布广告；翻译服务；摄影扩印服务；汽车租赁。（领取本执照后，应到市交通委运输管理局 备案。）</w:t>
      </w:r>
    </w:p>
    <w:p>
      <w:pPr>
        <w:pStyle w:val="Style27"/>
        <w:keepNext/>
        <w:keepLines/>
        <w:widowControl w:val="0"/>
        <w:shd w:val="clear" w:color="auto" w:fill="auto"/>
        <w:bidi w:val="0"/>
        <w:spacing w:before="0" w:after="380" w:line="474" w:lineRule="exact"/>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四</w:t>
      </w:r>
      <w:bookmarkEnd w:id="959"/>
      <w:r>
        <w:rPr>
          <w:color w:val="000000"/>
          <w:spacing w:val="0"/>
          <w:w w:val="100"/>
          <w:position w:val="0"/>
        </w:rPr>
        <w:t>、公司主要会计政策、会计估计和前期差错</w:t>
      </w:r>
      <w:bookmarkEnd w:id="957"/>
      <w:bookmarkEnd w:id="958"/>
      <w:bookmarkEnd w:id="960"/>
    </w:p>
    <w:p>
      <w:pPr>
        <w:pStyle w:val="Style27"/>
        <w:keepNext/>
        <w:keepLines/>
        <w:widowControl w:val="0"/>
        <w:shd w:val="clear" w:color="auto" w:fill="auto"/>
        <w:tabs>
          <w:tab w:pos="360" w:val="left"/>
        </w:tabs>
        <w:bidi w:val="0"/>
        <w:spacing w:before="0" w:after="0" w:line="494" w:lineRule="auto"/>
        <w:ind w:left="0" w:right="0" w:firstLine="0"/>
        <w:jc w:val="both"/>
      </w:pPr>
      <w:bookmarkStart w:id="957" w:name="bookmark957"/>
      <w:bookmarkStart w:id="958" w:name="bookmark958"/>
      <w:bookmarkStart w:id="961" w:name="bookmark961"/>
      <w:bookmarkStart w:id="962" w:name="bookmark962"/>
      <w:r>
        <w:rPr>
          <w:rFonts w:ascii="Times New Roman" w:eastAsia="Times New Roman" w:hAnsi="Times New Roman" w:cs="Times New Roman"/>
          <w:color w:val="000000"/>
          <w:spacing w:val="0"/>
          <w:w w:val="100"/>
          <w:position w:val="0"/>
        </w:rPr>
        <w:t>1</w:t>
      </w:r>
      <w:bookmarkEnd w:id="961"/>
      <w:r>
        <w:rPr>
          <w:color w:val="000000"/>
          <w:spacing w:val="0"/>
          <w:w w:val="100"/>
          <w:position w:val="0"/>
        </w:rPr>
        <w:t>、</w:t>
        <w:tab/>
        <w:t>财务报表的编制基础</w:t>
      </w:r>
      <w:bookmarkEnd w:id="957"/>
      <w:bookmarkEnd w:id="958"/>
      <w:bookmarkEnd w:id="962"/>
    </w:p>
    <w:p>
      <w:pPr>
        <w:pStyle w:val="Style17"/>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本公司财务报表以持续经营假设为基础，根据实际发生的交易和事项，按照财政部于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颁布的《企业会计准则</w:t>
      </w:r>
      <w:r>
        <w:rPr>
          <w:color w:val="000000"/>
          <w:spacing w:val="0"/>
          <w:w w:val="100"/>
          <w:position w:val="0"/>
        </w:rPr>
        <w:t>一</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项具体会计准则、其后颁布的应用指南、解释以及其他相关规定， 并基于本附注第二部分所述的主要会计政策、会计估计而编制。</w:t>
      </w:r>
    </w:p>
    <w:p>
      <w:pPr>
        <w:pStyle w:val="Style27"/>
        <w:keepNext/>
        <w:keepLines/>
        <w:widowControl w:val="0"/>
        <w:shd w:val="clear" w:color="auto" w:fill="auto"/>
        <w:tabs>
          <w:tab w:pos="370" w:val="left"/>
        </w:tabs>
        <w:bidi w:val="0"/>
        <w:spacing w:before="0" w:after="0" w:line="494"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color w:val="000000"/>
          <w:spacing w:val="0"/>
          <w:w w:val="100"/>
          <w:position w:val="0"/>
        </w:rPr>
        <w:t>、</w:t>
        <w:tab/>
        <w:t>遵循企业会计准则的声明</w:t>
      </w:r>
      <w:bookmarkEnd w:id="963"/>
      <w:bookmarkEnd w:id="964"/>
      <w:bookmarkEnd w:id="966"/>
    </w:p>
    <w:p>
      <w:pPr>
        <w:pStyle w:val="Style1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本公司声明编制的财务报表符合《企业会计准则》的要求，真实、完整地反映了本公司的财务状况、 经营成果和现金流量等财务信息。</w:t>
      </w:r>
    </w:p>
    <w:p>
      <w:pPr>
        <w:pStyle w:val="Style27"/>
        <w:keepNext/>
        <w:keepLines/>
        <w:widowControl w:val="0"/>
        <w:shd w:val="clear" w:color="auto" w:fill="auto"/>
        <w:tabs>
          <w:tab w:pos="370" w:val="left"/>
        </w:tabs>
        <w:bidi w:val="0"/>
        <w:spacing w:before="0" w:after="0" w:line="494"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color w:val="000000"/>
          <w:spacing w:val="0"/>
          <w:w w:val="100"/>
          <w:position w:val="0"/>
        </w:rPr>
        <w:t>、</w:t>
        <w:tab/>
        <w:t>会计期间</w:t>
      </w:r>
      <w:bookmarkEnd w:id="967"/>
      <w:bookmarkEnd w:id="968"/>
      <w:bookmarkEnd w:id="970"/>
    </w:p>
    <w:p>
      <w:pPr>
        <w:pStyle w:val="Style17"/>
        <w:keepNext w:val="0"/>
        <w:keepLines w:val="0"/>
        <w:widowControl w:val="0"/>
        <w:shd w:val="clear" w:color="auto" w:fill="auto"/>
        <w:bidi w:val="0"/>
        <w:spacing w:before="0" w:after="380" w:line="474" w:lineRule="exact"/>
        <w:ind w:left="0" w:right="0" w:firstLine="440"/>
        <w:jc w:val="left"/>
      </w:pPr>
      <w:r>
        <w:rPr>
          <w:color w:val="000000"/>
          <w:spacing w:val="0"/>
          <w:w w:val="100"/>
          <w:position w:val="0"/>
        </w:rPr>
        <w:t>采用公历制，自公历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止。</w:t>
      </w:r>
    </w:p>
    <w:p>
      <w:pPr>
        <w:pStyle w:val="Style27"/>
        <w:keepNext/>
        <w:keepLines/>
        <w:widowControl w:val="0"/>
        <w:shd w:val="clear" w:color="auto" w:fill="auto"/>
        <w:tabs>
          <w:tab w:pos="370" w:val="left"/>
        </w:tabs>
        <w:bidi w:val="0"/>
        <w:spacing w:before="0" w:after="0" w:line="494"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4</w:t>
      </w:r>
      <w:bookmarkEnd w:id="973"/>
      <w:r>
        <w:rPr>
          <w:color w:val="000000"/>
          <w:spacing w:val="0"/>
          <w:w w:val="100"/>
          <w:position w:val="0"/>
        </w:rPr>
        <w:t>、</w:t>
        <w:tab/>
        <w:t>记账本位币</w:t>
      </w:r>
      <w:bookmarkEnd w:id="971"/>
      <w:bookmarkEnd w:id="972"/>
      <w:bookmarkEnd w:id="974"/>
    </w:p>
    <w:p>
      <w:pPr>
        <w:pStyle w:val="Style17"/>
        <w:keepNext w:val="0"/>
        <w:keepLines w:val="0"/>
        <w:widowControl w:val="0"/>
        <w:shd w:val="clear" w:color="auto" w:fill="auto"/>
        <w:bidi w:val="0"/>
        <w:spacing w:before="0" w:after="380" w:line="474" w:lineRule="exact"/>
        <w:ind w:left="0" w:right="0" w:firstLine="440"/>
        <w:jc w:val="both"/>
      </w:pPr>
      <w:r>
        <w:rPr>
          <w:color w:val="000000"/>
          <w:spacing w:val="0"/>
          <w:w w:val="100"/>
          <w:position w:val="0"/>
        </w:rPr>
        <w:t>公司以人民币为记账本位币。</w:t>
      </w:r>
    </w:p>
    <w:p>
      <w:pPr>
        <w:pStyle w:val="Style27"/>
        <w:keepNext/>
        <w:keepLines/>
        <w:widowControl w:val="0"/>
        <w:shd w:val="clear" w:color="auto" w:fill="auto"/>
        <w:tabs>
          <w:tab w:pos="370" w:val="left"/>
        </w:tabs>
        <w:bidi w:val="0"/>
        <w:spacing w:before="0" w:after="0" w:line="494"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5</w:t>
      </w:r>
      <w:bookmarkEnd w:id="977"/>
      <w:r>
        <w:rPr>
          <w:color w:val="000000"/>
          <w:spacing w:val="0"/>
          <w:w w:val="100"/>
          <w:position w:val="0"/>
        </w:rPr>
        <w:t>、</w:t>
        <w:tab/>
        <w:t>同一控制下和非同一控制下企业合并的会计处理方法</w:t>
      </w:r>
      <w:bookmarkEnd w:id="975"/>
      <w:bookmarkEnd w:id="976"/>
      <w:bookmarkEnd w:id="978"/>
    </w:p>
    <w:p>
      <w:pPr>
        <w:pStyle w:val="Style27"/>
        <w:keepNext/>
        <w:keepLines/>
        <w:widowControl w:val="0"/>
        <w:shd w:val="clear" w:color="auto" w:fill="auto"/>
        <w:bidi w:val="0"/>
        <w:spacing w:before="0" w:after="200" w:line="474" w:lineRule="exact"/>
        <w:ind w:left="0" w:right="0" w:firstLine="0"/>
        <w:jc w:val="left"/>
      </w:pPr>
      <w:bookmarkStart w:id="975" w:name="bookmark975"/>
      <w:bookmarkStart w:id="976" w:name="bookmark976"/>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975"/>
      <w:bookmarkEnd w:id="976"/>
      <w:bookmarkEnd w:id="980"/>
    </w:p>
    <w:p>
      <w:pPr>
        <w:pStyle w:val="Style17"/>
        <w:keepNext w:val="0"/>
        <w:keepLines w:val="0"/>
        <w:widowControl w:val="0"/>
        <w:shd w:val="clear" w:color="auto" w:fill="auto"/>
        <w:bidi w:val="0"/>
        <w:spacing w:before="0" w:line="491" w:lineRule="exact"/>
        <w:ind w:left="0" w:right="0" w:firstLine="0"/>
        <w:jc w:val="both"/>
      </w:pPr>
      <w:r>
        <w:rPr>
          <w:color w:val="000000"/>
          <w:spacing w:val="0"/>
          <w:w w:val="100"/>
          <w:position w:val="0"/>
        </w:rPr>
        <w:t xml:space="preserve">同一控制下的企业合并，合并方在企业合并中取得的资产和负债，按照合并日在被合并方的账面价值 计量。合并方取得的净资产账面价值与支付的合并对价账面价值（或发行股份面值总额）的差额，调整资 本公积；资本公积不足冲减的，调整留存收益。合并方为进行企业合并发生的各项直接相关费用，包括为 进行企业合并而支付的审计费用、评估费用、法律服务费用等，于发生时计入当期损益。合并形成母子公 司关系的，母公司编制合并日的合并资产负债表、合并利润表和合并现金流量表。合并资产负债表中被合 </w:t>
      </w:r>
      <w:r>
        <w:rPr>
          <w:rFonts w:ascii="Arial" w:eastAsia="Arial" w:hAnsi="Arial" w:cs="Arial"/>
          <w:b/>
          <w:bCs/>
          <w:color w:val="D0D0D0"/>
          <w:spacing w:val="0"/>
          <w:w w:val="100"/>
          <w:position w:val="0"/>
          <w:sz w:val="34"/>
          <w:szCs w:val="34"/>
        </w:rPr>
        <w:t xml:space="preserve">cnii </w:t>
      </w:r>
      <w:r>
        <w:rPr>
          <w:rFonts w:ascii="Arial" w:eastAsia="Arial" w:hAnsi="Arial" w:cs="Arial"/>
          <w:b/>
          <w:bCs/>
          <w:color w:val="606060"/>
          <w:spacing w:val="0"/>
          <w:w w:val="100"/>
          <w:position w:val="0"/>
          <w:sz w:val="34"/>
          <w:szCs w:val="34"/>
        </w:rPr>
        <w:t xml:space="preserve">” </w:t>
      </w:r>
      <w:r>
        <w:rPr>
          <w:color w:val="000000"/>
          <w:spacing w:val="0"/>
          <w:w w:val="100"/>
          <w:position w:val="0"/>
        </w:rPr>
        <w:t>并方的各项资产、负债，按其账面价值计量。合并利润表包括参与合并各方自合并当期期初至合并日所发 生的收入、费用和利润。被合并方在合并前实现的净利润，在合并利润表中单列项目反映。合并现金流量 表包括参与合并各方自合并当期期初至合并日的现金流量。</w:t>
      </w:r>
    </w:p>
    <w:p>
      <w:pPr>
        <w:pStyle w:val="Style17"/>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通过多次交易分步实现同一控制下企业合并的，在母公司财务报表中，以合并日持股比例计算的合并 日应享有被合并方账面所有者权益份额作为该项投资的初始投资成本，初始投资成本与其原长期股权投资 账面价值加上合并日取得进一步股份新支付对价的账面价值之和的差额，调整资本公积（股本溢价），资 本公积不足冲减的，冲减留存收益。在合并财务报表中，对于合并日之前取得的对被合并方的股权以及合 并日新取得的对被合并方的股权，按照其在合并日应享有被合并方账面所有者权益份额作为合并日初始投 资成本，合并日初始投资成本与其原长期股权投资账面价值加上合并日取得进一步股份新支付对价的账面 价值之和的差额，调整资本公积（股本溢价），资本公积不足冲减的，冲减留存收益。</w:t>
      </w:r>
    </w:p>
    <w:p>
      <w:pPr>
        <w:pStyle w:val="Style27"/>
        <w:keepNext/>
        <w:keepLines/>
        <w:widowControl w:val="0"/>
        <w:shd w:val="clear" w:color="auto" w:fill="auto"/>
        <w:bidi w:val="0"/>
        <w:spacing w:before="0" w:after="220" w:line="468" w:lineRule="exact"/>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981"/>
      <w:bookmarkEnd w:id="982"/>
      <w:bookmarkEnd w:id="984"/>
    </w:p>
    <w:p>
      <w:pPr>
        <w:pStyle w:val="Style17"/>
        <w:keepNext w:val="0"/>
        <w:keepLines w:val="0"/>
        <w:widowControl w:val="0"/>
        <w:shd w:val="clear" w:color="auto" w:fill="auto"/>
        <w:bidi w:val="0"/>
        <w:spacing w:before="0" w:line="468" w:lineRule="exact"/>
        <w:ind w:left="0" w:right="0" w:firstLine="480"/>
        <w:jc w:val="both"/>
      </w:pPr>
      <w:r>
        <w:rPr>
          <w:color w:val="000000"/>
          <w:spacing w:val="0"/>
          <w:w w:val="100"/>
          <w:position w:val="0"/>
        </w:rPr>
        <w:t>非同一控制下的企业合并，合并成本为购买方在购买日为取得对被购买方的控制权而付出的资产、发 生或承担的负债以及发行的权益性证券的公允价值；如果是通过多次交换交易分步实现的企业合并，合并 成本为每一单项交易成本之和；购买方为企业合并发生的审计、法律服务、评估咨询等中介费用以及其他 相关费用，应于发生时计入当期损益；在合并合同或协议中对可能影响合并成本的未来事项作出约定的， 如果在购买日估计未来事项很可能发生并且对合并成本的影响金额能够可靠计量的，购买方应当将其计入 合并成本。</w:t>
      </w:r>
    </w:p>
    <w:p>
      <w:pPr>
        <w:pStyle w:val="Style17"/>
        <w:keepNext w:val="0"/>
        <w:keepLines w:val="0"/>
        <w:widowControl w:val="0"/>
        <w:shd w:val="clear" w:color="auto" w:fill="auto"/>
        <w:bidi w:val="0"/>
        <w:spacing w:before="0" w:after="460" w:line="482" w:lineRule="exact"/>
        <w:ind w:left="0" w:right="0" w:firstLine="0"/>
        <w:jc w:val="both"/>
      </w:pPr>
      <w:r>
        <w:rPr>
          <w:color w:val="000000"/>
          <w:spacing w:val="0"/>
          <w:w w:val="100"/>
          <w:position w:val="0"/>
        </w:rPr>
        <w:t xml:space="preserve">非同一控制下企业合并中所取得的被购买方符合确认条件的可辨认资产、负债及或有负债，在购买日 以公允价值计量。购买方对合并成本大于合并中取得的被购买方可辨认净资产公允价值份额的差额，确认 为商誉。购买方对合并成本小于合并中取得的被购买方可辨认净资产公允价值份额的，经复核后合并成本 仍小于合并中取得的被购买方可辨认净资产公允价值份额的差额，计入当期损益。通过多次交易分步实现 非同一控制下企业合并的，在母公司财务报表中，以购买日之前所持被购买方的股权投资的账面价值与购 买日新增投资成本之和，作为该项投资的初始投资成本；购买日之前持有的被购买方的股权涉及其他综合 收益的，应当在处置该项投资时将与其相关的其他综合收益转入当期投资收益。在合并财务报表中，对于 购买日之前持有的被购买方的股权，按照该股权在购买日的公允价值进行重新计量，公允价值与其账面价 值的差额计入当期投资收益；购买日之前持有的被购买方的股权涉及其他综合收益的，与其相关的其他综 合收益应当转为购买日所属当期投资收益；以购买日之前所持被购买方的股权于购买日的公允价值与与购 买日新购入股权所支付对价的公允价值之和作为合并成本，与购买方取得的按购买日持股比例计算应享有 </w:t>
      </w:r>
      <w:r>
        <w:rPr>
          <w:rFonts w:ascii="Arial" w:eastAsia="Arial" w:hAnsi="Arial" w:cs="Arial"/>
          <w:b/>
          <w:bCs/>
          <w:color w:val="D0D0D0"/>
          <w:spacing w:val="0"/>
          <w:w w:val="100"/>
          <w:position w:val="0"/>
          <w:sz w:val="34"/>
          <w:szCs w:val="34"/>
        </w:rPr>
        <w:t xml:space="preserve">cnii </w:t>
      </w:r>
      <w:r>
        <w:rPr>
          <w:rFonts w:ascii="Arial" w:eastAsia="Arial" w:hAnsi="Arial" w:cs="Arial"/>
          <w:b/>
          <w:bCs/>
          <w:color w:val="606060"/>
          <w:spacing w:val="0"/>
          <w:w w:val="100"/>
          <w:position w:val="0"/>
          <w:sz w:val="34"/>
          <w:szCs w:val="34"/>
          <w:vertAlign w:val="subscript"/>
        </w:rPr>
        <w:t>96</w:t>
      </w:r>
      <w:r>
        <w:rPr>
          <w:rFonts w:ascii="Arial" w:eastAsia="Arial" w:hAnsi="Arial" w:cs="Arial"/>
          <w:b/>
          <w:bCs/>
          <w:color w:val="606060"/>
          <w:spacing w:val="0"/>
          <w:w w:val="100"/>
          <w:position w:val="0"/>
          <w:sz w:val="34"/>
          <w:szCs w:val="34"/>
        </w:rPr>
        <w:t xml:space="preserve"> </w:t>
      </w:r>
      <w:r>
        <w:rPr>
          <w:color w:val="000000"/>
          <w:spacing w:val="0"/>
          <w:w w:val="100"/>
          <w:position w:val="0"/>
        </w:rPr>
        <w:t>的被购买方可辨认净资产于购买日的公允价值的份额比较，确定购买日应予确认的商誉或应计入合并当期 损益的金额。</w:t>
      </w:r>
    </w:p>
    <w:p>
      <w:pPr>
        <w:pStyle w:val="Style27"/>
        <w:keepNext/>
        <w:keepLines/>
        <w:widowControl w:val="0"/>
        <w:shd w:val="clear" w:color="auto" w:fill="auto"/>
        <w:tabs>
          <w:tab w:pos="378" w:val="left"/>
        </w:tabs>
        <w:bidi w:val="0"/>
        <w:spacing w:before="0" w:after="0" w:line="48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6</w:t>
      </w:r>
      <w:bookmarkEnd w:id="987"/>
      <w:r>
        <w:rPr>
          <w:color w:val="000000"/>
          <w:spacing w:val="0"/>
          <w:w w:val="100"/>
          <w:position w:val="0"/>
        </w:rPr>
        <w:t>、</w:t>
        <w:tab/>
        <w:t>合并财务报表的编制方法</w:t>
      </w:r>
      <w:bookmarkEnd w:id="985"/>
      <w:bookmarkEnd w:id="986"/>
      <w:bookmarkEnd w:id="988"/>
    </w:p>
    <w:p>
      <w:pPr>
        <w:pStyle w:val="Style27"/>
        <w:keepNext/>
        <w:keepLines/>
        <w:widowControl w:val="0"/>
        <w:shd w:val="clear" w:color="auto" w:fill="auto"/>
        <w:bidi w:val="0"/>
        <w:spacing w:before="0" w:after="220" w:line="467" w:lineRule="exact"/>
        <w:ind w:left="0" w:right="0" w:firstLine="0"/>
        <w:jc w:val="both"/>
      </w:pPr>
      <w:bookmarkStart w:id="985" w:name="bookmark985"/>
      <w:bookmarkStart w:id="986" w:name="bookmark986"/>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985"/>
      <w:bookmarkEnd w:id="986"/>
      <w:bookmarkEnd w:id="990"/>
    </w:p>
    <w:p>
      <w:pPr>
        <w:pStyle w:val="Style17"/>
        <w:keepNext w:val="0"/>
        <w:keepLines w:val="0"/>
        <w:widowControl w:val="0"/>
        <w:numPr>
          <w:ilvl w:val="0"/>
          <w:numId w:val="17"/>
        </w:numPr>
        <w:shd w:val="clear" w:color="auto" w:fill="auto"/>
        <w:tabs>
          <w:tab w:pos="881" w:val="left"/>
        </w:tabs>
        <w:bidi w:val="0"/>
        <w:spacing w:before="0" w:line="467" w:lineRule="exact"/>
        <w:ind w:left="0" w:right="0" w:firstLine="440"/>
        <w:jc w:val="left"/>
      </w:pPr>
      <w:bookmarkStart w:id="991" w:name="bookmark991"/>
      <w:bookmarkEnd w:id="991"/>
      <w:r>
        <w:rPr>
          <w:color w:val="000000"/>
          <w:spacing w:val="0"/>
          <w:w w:val="100"/>
          <w:position w:val="0"/>
        </w:rPr>
        <w:t>合并范围的确定原则</w:t>
      </w:r>
    </w:p>
    <w:p>
      <w:pPr>
        <w:pStyle w:val="Style17"/>
        <w:keepNext w:val="0"/>
        <w:keepLines w:val="0"/>
        <w:widowControl w:val="0"/>
        <w:shd w:val="clear" w:color="auto" w:fill="auto"/>
        <w:bidi w:val="0"/>
        <w:spacing w:before="0" w:line="466" w:lineRule="exact"/>
        <w:ind w:left="0" w:right="0" w:firstLine="480"/>
        <w:jc w:val="left"/>
      </w:pPr>
      <w:r>
        <w:rPr>
          <w:color w:val="000000"/>
          <w:spacing w:val="0"/>
          <w:w w:val="100"/>
          <w:position w:val="0"/>
        </w:rPr>
        <w:t>合并财务报表的合并范围以控制为基础予以确定。控制是指本公司能够决定被投资单位的财务和经营 政策，并能据以从被投资单位的经营活动中获取利益的权力。在确定能否控制被投资单位时，考虑公司持 有的被投资单位的当期可转换的可转换公司债券、当期可执行的认股权证等潜在表决权因素。</w:t>
      </w:r>
    </w:p>
    <w:p>
      <w:pPr>
        <w:pStyle w:val="Style17"/>
        <w:keepNext w:val="0"/>
        <w:keepLines w:val="0"/>
        <w:widowControl w:val="0"/>
        <w:shd w:val="clear" w:color="auto" w:fill="auto"/>
        <w:bidi w:val="0"/>
        <w:spacing w:before="0" w:line="475" w:lineRule="exact"/>
        <w:ind w:left="0" w:right="0" w:firstLine="480"/>
        <w:jc w:val="left"/>
      </w:pPr>
      <w:r>
        <w:rPr>
          <w:color w:val="000000"/>
          <w:spacing w:val="0"/>
          <w:w w:val="100"/>
          <w:position w:val="0"/>
        </w:rPr>
        <w:t>本公司对其他单位投资占被投资单位有表决权资本总额</w:t>
      </w:r>
      <w:r>
        <w:rPr>
          <w:rFonts w:ascii="Times New Roman" w:eastAsia="Times New Roman" w:hAnsi="Times New Roman" w:cs="Times New Roman"/>
          <w:color w:val="000000"/>
          <w:spacing w:val="0"/>
          <w:w w:val="100"/>
          <w:position w:val="0"/>
        </w:rPr>
        <w:t>50%</w:t>
      </w:r>
      <w:r>
        <w:rPr>
          <w:color w:val="000000"/>
          <w:spacing w:val="0"/>
          <w:w w:val="100"/>
          <w:position w:val="0"/>
        </w:rPr>
        <w:t>（不含</w:t>
      </w:r>
      <w:r>
        <w:rPr>
          <w:rFonts w:ascii="Times New Roman" w:eastAsia="Times New Roman" w:hAnsi="Times New Roman" w:cs="Times New Roman"/>
          <w:color w:val="000000"/>
          <w:spacing w:val="0"/>
          <w:w w:val="100"/>
          <w:position w:val="0"/>
        </w:rPr>
        <w:t>50%</w:t>
      </w:r>
      <w:r>
        <w:rPr>
          <w:color w:val="000000"/>
          <w:spacing w:val="0"/>
          <w:w w:val="100"/>
          <w:position w:val="0"/>
        </w:rPr>
        <w:t>）以上，或虽不足</w:t>
      </w:r>
      <w:r>
        <w:rPr>
          <w:rFonts w:ascii="Times New Roman" w:eastAsia="Times New Roman" w:hAnsi="Times New Roman" w:cs="Times New Roman"/>
          <w:color w:val="000000"/>
          <w:spacing w:val="0"/>
          <w:w w:val="100"/>
          <w:position w:val="0"/>
        </w:rPr>
        <w:t>50%</w:t>
      </w:r>
      <w:r>
        <w:rPr>
          <w:color w:val="000000"/>
          <w:spacing w:val="0"/>
          <w:w w:val="100"/>
          <w:position w:val="0"/>
        </w:rPr>
        <w:t>但有实 际控制权的，全部纳入合并范围。</w:t>
      </w:r>
    </w:p>
    <w:p>
      <w:pPr>
        <w:pStyle w:val="Style17"/>
        <w:keepNext w:val="0"/>
        <w:keepLines w:val="0"/>
        <w:widowControl w:val="0"/>
        <w:numPr>
          <w:ilvl w:val="0"/>
          <w:numId w:val="17"/>
        </w:numPr>
        <w:shd w:val="clear" w:color="auto" w:fill="auto"/>
        <w:tabs>
          <w:tab w:pos="881" w:val="left"/>
        </w:tabs>
        <w:bidi w:val="0"/>
        <w:spacing w:before="0" w:line="467" w:lineRule="exact"/>
        <w:ind w:left="0" w:right="0" w:firstLine="480"/>
        <w:jc w:val="left"/>
      </w:pPr>
      <w:bookmarkStart w:id="992" w:name="bookmark992"/>
      <w:bookmarkEnd w:id="992"/>
      <w:r>
        <w:rPr>
          <w:color w:val="000000"/>
          <w:spacing w:val="0"/>
          <w:w w:val="100"/>
          <w:position w:val="0"/>
        </w:rPr>
        <w:t>合并财务报表所采用的会计方法</w:t>
      </w:r>
    </w:p>
    <w:p>
      <w:pPr>
        <w:pStyle w:val="Style17"/>
        <w:keepNext w:val="0"/>
        <w:keepLines w:val="0"/>
        <w:widowControl w:val="0"/>
        <w:shd w:val="clear" w:color="auto" w:fill="auto"/>
        <w:bidi w:val="0"/>
        <w:spacing w:before="0" w:line="474" w:lineRule="exact"/>
        <w:ind w:left="0" w:right="0" w:firstLine="480"/>
        <w:jc w:val="left"/>
      </w:pPr>
      <w:r>
        <w:rPr>
          <w:color w:val="000000"/>
          <w:spacing w:val="0"/>
          <w:w w:val="100"/>
          <w:position w:val="0"/>
        </w:rPr>
        <w:t>合并财务报表系根据《企业会计准则第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号一合并财务报表》的规定，以母公司和纳入合并范围的子 公司的财务报表为基础，根据其他有关资料，按照权益法调整对子公司的长期股权投资，在抵销母公司权 益性资本投资与子公司所有者权益中母公司所持有的份额和公司内部之间重大交易及内部往来后编制而 成。</w:t>
      </w:r>
    </w:p>
    <w:p>
      <w:pPr>
        <w:pStyle w:val="Style17"/>
        <w:keepNext w:val="0"/>
        <w:keepLines w:val="0"/>
        <w:widowControl w:val="0"/>
        <w:shd w:val="clear" w:color="auto" w:fill="auto"/>
        <w:bidi w:val="0"/>
        <w:spacing w:before="0" w:line="467" w:lineRule="exact"/>
        <w:ind w:left="0" w:right="0" w:firstLine="480"/>
        <w:jc w:val="left"/>
      </w:pPr>
      <w:r>
        <w:rPr>
          <w:color w:val="000000"/>
          <w:spacing w:val="0"/>
          <w:w w:val="100"/>
          <w:position w:val="0"/>
        </w:rPr>
        <w:t>少数股东权益，在合并资产负债表中所有者权益项目下以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少数股东权益''项目列示。少数股东损益， 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项目列示。母公司在报告期内因同一控制下企业合并增加 的子公司，将该子公司合并当期期初至报告期末的收入、费用、利润纳入合并利润表。因非同一控制下企 业合并增加的子公司，将该子公司购买日至报告期末的收入、费用、利润纳入合并利润表。母公司在报告 期内处置子公司，将该子公司期初至处置日的收入、费用、利润纳入合并利润表。</w:t>
      </w:r>
    </w:p>
    <w:p>
      <w:pPr>
        <w:pStyle w:val="Style17"/>
        <w:keepNext w:val="0"/>
        <w:keepLines w:val="0"/>
        <w:widowControl w:val="0"/>
        <w:numPr>
          <w:ilvl w:val="0"/>
          <w:numId w:val="17"/>
        </w:numPr>
        <w:shd w:val="clear" w:color="auto" w:fill="auto"/>
        <w:tabs>
          <w:tab w:pos="881" w:val="left"/>
        </w:tabs>
        <w:bidi w:val="0"/>
        <w:spacing w:before="0" w:line="467" w:lineRule="exact"/>
        <w:ind w:left="0" w:right="0" w:firstLine="440"/>
        <w:jc w:val="left"/>
      </w:pPr>
      <w:bookmarkStart w:id="993" w:name="bookmark993"/>
      <w:bookmarkEnd w:id="993"/>
      <w:r>
        <w:rPr>
          <w:color w:val="000000"/>
          <w:spacing w:val="0"/>
          <w:w w:val="100"/>
          <w:position w:val="0"/>
        </w:rPr>
        <w:t>子公司会计政策</w:t>
      </w:r>
    </w:p>
    <w:p>
      <w:pPr>
        <w:pStyle w:val="Style17"/>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与母公司执行相同会计政策。</w:t>
      </w:r>
    </w:p>
    <w:p>
      <w:pPr>
        <w:pStyle w:val="Style27"/>
        <w:keepNext/>
        <w:keepLines/>
        <w:widowControl w:val="0"/>
        <w:shd w:val="clear" w:color="auto" w:fill="auto"/>
        <w:tabs>
          <w:tab w:pos="378" w:val="left"/>
        </w:tabs>
        <w:bidi w:val="0"/>
        <w:spacing w:before="0" w:after="0" w:line="48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7</w:t>
      </w:r>
      <w:bookmarkEnd w:id="996"/>
      <w:r>
        <w:rPr>
          <w:color w:val="000000"/>
          <w:spacing w:val="0"/>
          <w:w w:val="100"/>
          <w:position w:val="0"/>
        </w:rPr>
        <w:t>、</w:t>
        <w:tab/>
        <w:t>现金及现金等价物的确定标准</w:t>
      </w:r>
      <w:bookmarkEnd w:id="994"/>
      <w:bookmarkEnd w:id="995"/>
      <w:bookmarkEnd w:id="997"/>
    </w:p>
    <w:p>
      <w:pPr>
        <w:pStyle w:val="Style17"/>
        <w:keepNext w:val="0"/>
        <w:keepLines w:val="0"/>
        <w:widowControl w:val="0"/>
        <w:shd w:val="clear" w:color="auto" w:fill="auto"/>
        <w:bidi w:val="0"/>
        <w:spacing w:before="0" w:line="467" w:lineRule="exact"/>
        <w:ind w:left="0" w:right="0" w:firstLine="440"/>
        <w:jc w:val="left"/>
      </w:pPr>
      <w:r>
        <w:rPr>
          <w:color w:val="000000"/>
          <w:spacing w:val="0"/>
          <w:w w:val="100"/>
          <w:position w:val="0"/>
        </w:rPr>
        <w:t>本公司在编制现金流量表时所确定的现金，是指本公司库存现金以及可以随时用于支付的存款。</w:t>
      </w:r>
    </w:p>
    <w:p>
      <w:pPr>
        <w:pStyle w:val="Style17"/>
        <w:keepNext w:val="0"/>
        <w:keepLines w:val="0"/>
        <w:widowControl w:val="0"/>
        <w:shd w:val="clear" w:color="auto" w:fill="auto"/>
        <w:bidi w:val="0"/>
        <w:spacing w:before="0" w:line="467" w:lineRule="exact"/>
        <w:ind w:left="0" w:right="0" w:firstLine="440"/>
        <w:jc w:val="both"/>
      </w:pPr>
      <w:r>
        <w:rPr>
          <w:color w:val="000000"/>
          <w:spacing w:val="0"/>
          <w:w w:val="100"/>
          <w:position w:val="0"/>
        </w:rPr>
        <w:t>本公司在编制现金流量表时所确定的现金等价物，是指本公司持有的期限短、流动性强、易于转换为</w:t>
      </w:r>
    </w:p>
    <w:p>
      <w:pPr>
        <w:pStyle w:val="Style90"/>
        <w:keepNext w:val="0"/>
        <w:keepLines w:val="0"/>
        <w:widowControl w:val="0"/>
        <w:shd w:val="clear" w:color="auto" w:fill="auto"/>
        <w:bidi w:val="0"/>
        <w:spacing w:before="0" w:after="140" w:line="240" w:lineRule="auto"/>
        <w:ind w:left="0" w:right="0" w:firstLine="0"/>
        <w:jc w:val="right"/>
        <w:rPr>
          <w:sz w:val="20"/>
          <w:szCs w:val="20"/>
        </w:rPr>
        <w:sectPr>
          <w:headerReference w:type="default" r:id="rId305"/>
          <w:footerReference w:type="default" r:id="rId306"/>
          <w:headerReference w:type="even" r:id="rId307"/>
          <w:footerReference w:type="even" r:id="rId308"/>
          <w:footnotePr>
            <w:pos w:val="pageBottom"/>
            <w:numFmt w:val="decimal"/>
            <w:numRestart w:val="continuous"/>
          </w:footnotePr>
          <w:pgSz w:w="11900" w:h="16840"/>
          <w:pgMar w:top="1326" w:right="865" w:bottom="956" w:left="1032" w:header="0" w:footer="528" w:gutter="0"/>
          <w:cols w:space="720"/>
          <w:noEndnote/>
          <w:rtlGutter w:val="0"/>
          <w:docGrid w:linePitch="360"/>
        </w:sectPr>
      </w:pPr>
      <w:r>
        <w:rPr>
          <w:spacing w:val="0"/>
          <w:w w:val="100"/>
          <w:position w:val="0"/>
          <w:sz w:val="34"/>
          <w:szCs w:val="34"/>
        </w:rPr>
        <w:t xml:space="preserve">cnii </w:t>
      </w:r>
      <w:r>
        <w:rPr>
          <w:rFonts w:ascii="SimSun" w:eastAsia="SimSun" w:hAnsi="SimSun" w:cs="SimSun"/>
          <w:color w:val="606060"/>
          <w:spacing w:val="0"/>
          <w:w w:val="100"/>
          <w:position w:val="0"/>
          <w:sz w:val="20"/>
          <w:szCs w:val="20"/>
        </w:rPr>
        <w:t>卯</w:t>
      </w:r>
      <w:r>
        <w:rPr>
          <w:rFonts w:ascii="SimSun" w:eastAsia="SimSun" w:hAnsi="SimSun" w:cs="SimSun"/>
          <w:spacing w:val="0"/>
          <w:w w:val="100"/>
          <w:position w:val="0"/>
          <w:sz w:val="20"/>
          <w:szCs w:val="20"/>
        </w:rPr>
        <w:t>!</w:t>
      </w:r>
    </w:p>
    <w:p>
      <w:pPr>
        <w:pStyle w:val="Style17"/>
        <w:keepNext w:val="0"/>
        <w:keepLines w:val="0"/>
        <w:widowControl w:val="0"/>
        <w:shd w:val="clear" w:color="auto" w:fill="auto"/>
        <w:bidi w:val="0"/>
        <w:spacing w:before="80" w:after="460" w:line="469" w:lineRule="exact"/>
        <w:ind w:left="0" w:right="0" w:firstLine="0"/>
        <w:jc w:val="left"/>
      </w:pPr>
      <w:r>
        <w:rPr>
          <w:color w:val="000000"/>
          <w:spacing w:val="0"/>
          <w:w w:val="100"/>
          <w:position w:val="0"/>
        </w:rPr>
        <w:t>已知金额现金、价值变动风险很小的投资。</w:t>
      </w:r>
    </w:p>
    <w:p>
      <w:pPr>
        <w:pStyle w:val="Style27"/>
        <w:keepNext/>
        <w:keepLines/>
        <w:widowControl w:val="0"/>
        <w:shd w:val="clear" w:color="auto" w:fill="auto"/>
        <w:tabs>
          <w:tab w:pos="378" w:val="left"/>
        </w:tabs>
        <w:bidi w:val="0"/>
        <w:spacing w:before="0" w:after="0" w:line="48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8</w:t>
      </w:r>
      <w:bookmarkEnd w:id="1000"/>
      <w:r>
        <w:rPr>
          <w:color w:val="000000"/>
          <w:spacing w:val="0"/>
          <w:w w:val="100"/>
          <w:position w:val="0"/>
        </w:rPr>
        <w:t>、</w:t>
        <w:tab/>
        <w:t>外币业务和外币报表折算</w:t>
      </w:r>
      <w:bookmarkEnd w:id="1001"/>
      <w:bookmarkEnd w:id="998"/>
      <w:bookmarkEnd w:id="999"/>
    </w:p>
    <w:p>
      <w:pPr>
        <w:pStyle w:val="Style27"/>
        <w:keepNext/>
        <w:keepLines/>
        <w:widowControl w:val="0"/>
        <w:shd w:val="clear" w:color="auto" w:fill="auto"/>
        <w:bidi w:val="0"/>
        <w:spacing w:before="0" w:after="220" w:line="469" w:lineRule="exact"/>
        <w:ind w:left="0" w:right="0" w:firstLine="0"/>
        <w:jc w:val="left"/>
      </w:pPr>
      <w:bookmarkStart w:id="1002" w:name="bookmark1002"/>
      <w:bookmarkStart w:id="1003" w:name="bookmark1003"/>
      <w:bookmarkStart w:id="998" w:name="bookmark998"/>
      <w:bookmarkStart w:id="999" w:name="bookmark999"/>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1003"/>
      <w:bookmarkEnd w:id="998"/>
      <w:bookmarkEnd w:id="999"/>
    </w:p>
    <w:p>
      <w:pPr>
        <w:pStyle w:val="Style17"/>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对于发生的外币交易，在初始确认时，采用与交易发生日的即期汇率相近似的汇率将外币金额折算为 记账本位币金额。资产负债表日外币货币性项目，因资产负债表日即期汇率与初始确认时或者前一资产负 债表日即期汇率不同而产生的汇兑差额，计入当期损益；与购建或生产符合资本化条件的资产相关的外币 借款产生的汇兑差额，按照借款费用资本化的原则进行处理。资产负债表日以历史成本计量的外币非货币 性项目，仍采用交易发生日的即期汇率折算，不改变其记账本位币金额。</w:t>
      </w:r>
    </w:p>
    <w:p>
      <w:pPr>
        <w:pStyle w:val="Style27"/>
        <w:keepNext/>
        <w:keepLines/>
        <w:widowControl w:val="0"/>
        <w:shd w:val="clear" w:color="auto" w:fill="auto"/>
        <w:tabs>
          <w:tab w:pos="378" w:val="left"/>
        </w:tabs>
        <w:bidi w:val="0"/>
        <w:spacing w:before="0" w:after="0" w:line="48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9</w:t>
      </w:r>
      <w:bookmarkEnd w:id="1006"/>
      <w:r>
        <w:rPr>
          <w:color w:val="000000"/>
          <w:spacing w:val="0"/>
          <w:w w:val="100"/>
          <w:position w:val="0"/>
        </w:rPr>
        <w:t>、</w:t>
        <w:tab/>
        <w:t>金融工具</w:t>
      </w:r>
      <w:bookmarkEnd w:id="1004"/>
      <w:bookmarkEnd w:id="1005"/>
      <w:bookmarkEnd w:id="1007"/>
    </w:p>
    <w:p>
      <w:pPr>
        <w:pStyle w:val="Style27"/>
        <w:keepNext/>
        <w:keepLines/>
        <w:widowControl w:val="0"/>
        <w:shd w:val="clear" w:color="auto" w:fill="auto"/>
        <w:tabs>
          <w:tab w:pos="493" w:val="left"/>
        </w:tabs>
        <w:bidi w:val="0"/>
        <w:spacing w:before="0" w:line="469" w:lineRule="exact"/>
        <w:ind w:left="0" w:right="0" w:firstLine="0"/>
        <w:jc w:val="left"/>
      </w:pPr>
      <w:bookmarkStart w:id="1004" w:name="bookmark1004"/>
      <w:bookmarkStart w:id="1005" w:name="bookmark1005"/>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1004"/>
      <w:bookmarkEnd w:id="1005"/>
      <w:bookmarkEnd w:id="1009"/>
    </w:p>
    <w:p>
      <w:pPr>
        <w:pStyle w:val="Style17"/>
        <w:keepNext w:val="0"/>
        <w:keepLines w:val="0"/>
        <w:widowControl w:val="0"/>
        <w:shd w:val="clear" w:color="auto" w:fill="auto"/>
        <w:bidi w:val="0"/>
        <w:spacing w:before="0" w:line="468" w:lineRule="exact"/>
        <w:ind w:left="0" w:right="0" w:firstLine="480"/>
        <w:jc w:val="left"/>
      </w:pPr>
      <w:r>
        <w:rPr>
          <w:color w:val="000000"/>
          <w:spacing w:val="0"/>
          <w:w w:val="100"/>
          <w:position w:val="0"/>
        </w:rPr>
        <w:t>本公司按照投资目的和经济实质对拥有的金融资产分为以公允价值计量且其变动计入当期损益的金 融资产、持有至到期投资、贷款及应收款项、可供出售金融资产四大类。按照经济实质将金融负债划分为 以公允价值计量且其变动计入当期损益的金融负债和其他金融负债两大类。</w:t>
      </w:r>
    </w:p>
    <w:p>
      <w:pPr>
        <w:pStyle w:val="Style27"/>
        <w:keepNext/>
        <w:keepLines/>
        <w:widowControl w:val="0"/>
        <w:shd w:val="clear" w:color="auto" w:fill="auto"/>
        <w:tabs>
          <w:tab w:pos="493" w:val="left"/>
        </w:tabs>
        <w:bidi w:val="0"/>
        <w:spacing w:before="0" w:line="469" w:lineRule="exact"/>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1010"/>
      <w:bookmarkEnd w:id="1011"/>
      <w:bookmarkEnd w:id="1013"/>
    </w:p>
    <w:p>
      <w:pPr>
        <w:pStyle w:val="Style17"/>
        <w:keepNext w:val="0"/>
        <w:keepLines w:val="0"/>
        <w:widowControl w:val="0"/>
        <w:numPr>
          <w:ilvl w:val="0"/>
          <w:numId w:val="19"/>
        </w:numPr>
        <w:shd w:val="clear" w:color="auto" w:fill="auto"/>
        <w:tabs>
          <w:tab w:pos="858" w:val="left"/>
        </w:tabs>
        <w:bidi w:val="0"/>
        <w:spacing w:before="0" w:line="470" w:lineRule="exact"/>
        <w:ind w:left="0" w:right="0" w:firstLine="480"/>
        <w:jc w:val="left"/>
      </w:pPr>
      <w:bookmarkStart w:id="1014" w:name="bookmark1014"/>
      <w:bookmarkEnd w:id="1014"/>
      <w:r>
        <w:rPr>
          <w:color w:val="000000"/>
          <w:spacing w:val="0"/>
          <w:w w:val="100"/>
          <w:position w:val="0"/>
        </w:rPr>
        <w:t>当本公司成为金融工具合同的一方时，确认一项金融资产或金融负债。当收取该金融资产现金流量 的合同权利终止、金融资产已转移且符合规定的终止确认条件的金融资产应当终止确认。当金融负债的现 时义务全部或部分已解除的，终止确认该金融负债或其一部分。</w:t>
      </w:r>
    </w:p>
    <w:p>
      <w:pPr>
        <w:pStyle w:val="Style17"/>
        <w:keepNext w:val="0"/>
        <w:keepLines w:val="0"/>
        <w:widowControl w:val="0"/>
        <w:numPr>
          <w:ilvl w:val="0"/>
          <w:numId w:val="19"/>
        </w:numPr>
        <w:shd w:val="clear" w:color="auto" w:fill="auto"/>
        <w:tabs>
          <w:tab w:pos="872" w:val="left"/>
        </w:tabs>
        <w:bidi w:val="0"/>
        <w:spacing w:before="0" w:line="473" w:lineRule="exact"/>
        <w:ind w:left="0" w:right="0" w:firstLine="480"/>
        <w:jc w:val="left"/>
      </w:pPr>
      <w:bookmarkStart w:id="1015" w:name="bookmark1015"/>
      <w:bookmarkEnd w:id="1015"/>
      <w:r>
        <w:rPr>
          <w:color w:val="000000"/>
          <w:spacing w:val="0"/>
          <w:w w:val="100"/>
          <w:position w:val="0"/>
        </w:rPr>
        <w:t>本公司初始确认的金融资产或金融负债，按照公允价值计量。对于以公允价值计量且其变动计入当 期损益的金融资产或金融负债，相关交易费用直接计入当期损益；对于其他类别的金融资产或金融负债， 相关交易费用计入初始确认金额。</w:t>
      </w:r>
    </w:p>
    <w:p>
      <w:pPr>
        <w:pStyle w:val="Style17"/>
        <w:keepNext w:val="0"/>
        <w:keepLines w:val="0"/>
        <w:widowControl w:val="0"/>
        <w:numPr>
          <w:ilvl w:val="0"/>
          <w:numId w:val="19"/>
        </w:numPr>
        <w:shd w:val="clear" w:color="auto" w:fill="auto"/>
        <w:tabs>
          <w:tab w:pos="872" w:val="left"/>
        </w:tabs>
        <w:bidi w:val="0"/>
        <w:spacing w:before="0" w:line="470" w:lineRule="exact"/>
        <w:ind w:left="0" w:right="0" w:firstLine="480"/>
        <w:jc w:val="left"/>
      </w:pPr>
      <w:bookmarkStart w:id="1016" w:name="bookmark1016"/>
      <w:bookmarkEnd w:id="1016"/>
      <w:r>
        <w:rPr>
          <w:color w:val="000000"/>
          <w:spacing w:val="0"/>
          <w:w w:val="100"/>
          <w:position w:val="0"/>
        </w:rPr>
        <w:t>本公司按照公允价值对金融资产进行后续计量，且不扣除将来处置该金融资产时可能发生的交易费 用。但是，下列情况除外：</w:t>
      </w:r>
    </w:p>
    <w:p>
      <w:pPr>
        <w:pStyle w:val="Style17"/>
        <w:keepNext w:val="0"/>
        <w:keepLines w:val="0"/>
        <w:widowControl w:val="0"/>
        <w:numPr>
          <w:ilvl w:val="0"/>
          <w:numId w:val="21"/>
        </w:numPr>
        <w:shd w:val="clear" w:color="auto" w:fill="auto"/>
        <w:tabs>
          <w:tab w:pos="760" w:val="left"/>
        </w:tabs>
        <w:bidi w:val="0"/>
        <w:spacing w:before="0" w:line="469" w:lineRule="exact"/>
        <w:ind w:left="0" w:right="0" w:firstLine="440"/>
        <w:jc w:val="left"/>
      </w:pPr>
      <w:bookmarkStart w:id="1017" w:name="bookmark1017"/>
      <w:bookmarkEnd w:id="1017"/>
      <w:r>
        <w:rPr>
          <w:color w:val="000000"/>
          <w:spacing w:val="0"/>
          <w:w w:val="100"/>
          <w:position w:val="0"/>
        </w:rPr>
        <w:t>持有至到期投资和应收款项，采用实际利率法，按摊余成本计量；</w:t>
      </w:r>
    </w:p>
    <w:p>
      <w:pPr>
        <w:pStyle w:val="Style17"/>
        <w:keepNext w:val="0"/>
        <w:keepLines w:val="0"/>
        <w:widowControl w:val="0"/>
        <w:numPr>
          <w:ilvl w:val="0"/>
          <w:numId w:val="21"/>
        </w:numPr>
        <w:shd w:val="clear" w:color="auto" w:fill="auto"/>
        <w:tabs>
          <w:tab w:pos="339" w:val="left"/>
        </w:tabs>
        <w:bidi w:val="0"/>
        <w:spacing w:before="0" w:after="160" w:line="469" w:lineRule="exact"/>
        <w:ind w:left="0" w:right="0" w:firstLine="440"/>
        <w:jc w:val="left"/>
      </w:pPr>
      <w:bookmarkStart w:id="1018" w:name="bookmark1018"/>
      <w:bookmarkEnd w:id="1018"/>
      <w:r>
        <w:rPr>
          <w:color w:val="000000"/>
          <w:spacing w:val="0"/>
          <w:w w:val="100"/>
          <w:position w:val="0"/>
        </w:rPr>
        <w:t xml:space="preserve">在活跃市场中没有报价且其公允价值不能可靠计量的权益工具投资，以及与该权益工具挂钩并须 </w:t>
      </w:r>
      <w:r>
        <w:rPr>
          <w:color w:val="000000"/>
          <w:spacing w:val="0"/>
          <w:w w:val="100"/>
          <w:position w:val="0"/>
        </w:rPr>
        <w:t>通过交付该权益工具结算的衍生金融资产，按照成本计量；</w:t>
      </w:r>
    </w:p>
    <w:p>
      <w:pPr>
        <w:pStyle w:val="Style17"/>
        <w:keepNext w:val="0"/>
        <w:keepLines w:val="0"/>
        <w:widowControl w:val="0"/>
        <w:numPr>
          <w:ilvl w:val="0"/>
          <w:numId w:val="21"/>
        </w:numPr>
        <w:shd w:val="clear" w:color="auto" w:fill="auto"/>
        <w:bidi w:val="0"/>
        <w:spacing w:before="0" w:after="160" w:line="470" w:lineRule="exact"/>
        <w:ind w:left="0" w:right="0" w:firstLine="500"/>
        <w:jc w:val="left"/>
      </w:pPr>
      <w:bookmarkStart w:id="1019" w:name="bookmark1019"/>
      <w:bookmarkEnd w:id="1019"/>
      <w:r>
        <w:rPr>
          <w:color w:val="000000"/>
          <w:spacing w:val="0"/>
          <w:w w:val="100"/>
          <w:position w:val="0"/>
        </w:rPr>
        <w:t>对因持有意图或能力发生改变，或公允价值不再能够可靠计量等情况，使金融资产不再适合按照 公允价值计量时，公司改按成本计量，该成本为重分类日该金融资产的公允价值。</w:t>
      </w:r>
    </w:p>
    <w:p>
      <w:pPr>
        <w:pStyle w:val="Style17"/>
        <w:keepNext w:val="0"/>
        <w:keepLines w:val="0"/>
        <w:widowControl w:val="0"/>
        <w:numPr>
          <w:ilvl w:val="0"/>
          <w:numId w:val="19"/>
        </w:numPr>
        <w:shd w:val="clear" w:color="auto" w:fill="auto"/>
        <w:tabs>
          <w:tab w:pos="897" w:val="left"/>
        </w:tabs>
        <w:bidi w:val="0"/>
        <w:spacing w:before="0" w:after="160" w:line="470" w:lineRule="exact"/>
        <w:ind w:left="0" w:right="0" w:firstLine="500"/>
        <w:jc w:val="left"/>
      </w:pPr>
      <w:bookmarkStart w:id="1020" w:name="bookmark1020"/>
      <w:bookmarkEnd w:id="1020"/>
      <w:r>
        <w:rPr>
          <w:color w:val="000000"/>
          <w:spacing w:val="0"/>
          <w:w w:val="100"/>
          <w:position w:val="0"/>
        </w:rPr>
        <w:t>本公司采用实际利率法，按摊余成本对金融负债进行后续计量。但是，下列情况除外：</w:t>
      </w:r>
    </w:p>
    <w:p>
      <w:pPr>
        <w:pStyle w:val="Style17"/>
        <w:keepNext w:val="0"/>
        <w:keepLines w:val="0"/>
        <w:widowControl w:val="0"/>
        <w:numPr>
          <w:ilvl w:val="0"/>
          <w:numId w:val="23"/>
        </w:numPr>
        <w:shd w:val="clear" w:color="auto" w:fill="auto"/>
        <w:tabs>
          <w:tab w:pos="805" w:val="left"/>
        </w:tabs>
        <w:bidi w:val="0"/>
        <w:spacing w:before="0" w:after="160" w:line="480" w:lineRule="exact"/>
        <w:ind w:left="0" w:right="0" w:firstLine="500"/>
        <w:jc w:val="left"/>
      </w:pPr>
      <w:bookmarkStart w:id="1021" w:name="bookmark1021"/>
      <w:bookmarkEnd w:id="1021"/>
      <w:r>
        <w:rPr>
          <w:color w:val="000000"/>
          <w:spacing w:val="0"/>
          <w:w w:val="100"/>
          <w:position w:val="0"/>
        </w:rPr>
        <w:t>以公允价值计量且变动计入当期损益的金融负债，按照公允价值计量，且不扣除将来结清金融负 债时可能发生的交易费用；</w:t>
      </w:r>
    </w:p>
    <w:p>
      <w:pPr>
        <w:pStyle w:val="Style17"/>
        <w:keepNext w:val="0"/>
        <w:keepLines w:val="0"/>
        <w:widowControl w:val="0"/>
        <w:numPr>
          <w:ilvl w:val="0"/>
          <w:numId w:val="23"/>
        </w:numPr>
        <w:shd w:val="clear" w:color="auto" w:fill="auto"/>
        <w:tabs>
          <w:tab w:pos="805" w:val="left"/>
        </w:tabs>
        <w:bidi w:val="0"/>
        <w:spacing w:before="0" w:after="160" w:line="470" w:lineRule="exact"/>
        <w:ind w:left="0" w:right="0" w:firstLine="500"/>
        <w:jc w:val="left"/>
      </w:pPr>
      <w:bookmarkStart w:id="1022" w:name="bookmark1022"/>
      <w:bookmarkEnd w:id="1022"/>
      <w:r>
        <w:rPr>
          <w:color w:val="000000"/>
          <w:spacing w:val="0"/>
          <w:w w:val="100"/>
          <w:position w:val="0"/>
        </w:rPr>
        <w:t>因持有意图或能力发生改变，或公允价值不再能够可靠计量等情况，使金融负债不再适合按照公 允价值计量时，公司改按成本计量，该成本为重分类日该金融负债的账面价值；</w:t>
      </w:r>
    </w:p>
    <w:p>
      <w:pPr>
        <w:pStyle w:val="Style17"/>
        <w:keepNext w:val="0"/>
        <w:keepLines w:val="0"/>
        <w:widowControl w:val="0"/>
        <w:numPr>
          <w:ilvl w:val="0"/>
          <w:numId w:val="23"/>
        </w:numPr>
        <w:shd w:val="clear" w:color="auto" w:fill="auto"/>
        <w:tabs>
          <w:tab w:pos="814" w:val="left"/>
        </w:tabs>
        <w:bidi w:val="0"/>
        <w:spacing w:before="0" w:after="160" w:line="461" w:lineRule="exact"/>
        <w:ind w:left="0" w:right="0" w:firstLine="500"/>
        <w:jc w:val="left"/>
      </w:pPr>
      <w:bookmarkStart w:id="1023" w:name="bookmark1023"/>
      <w:bookmarkEnd w:id="1023"/>
      <w:r>
        <w:rPr>
          <w:color w:val="000000"/>
          <w:spacing w:val="0"/>
          <w:w w:val="100"/>
          <w:position w:val="0"/>
        </w:rPr>
        <w:t>与在活跃的市场中没有报价、公允价值不能可靠计量的权益工具挂钩并须通过交付该权益工具结 算的衍生金融负债，按照成本计量；</w:t>
      </w:r>
    </w:p>
    <w:p>
      <w:pPr>
        <w:pStyle w:val="Style17"/>
        <w:keepNext w:val="0"/>
        <w:keepLines w:val="0"/>
        <w:widowControl w:val="0"/>
        <w:numPr>
          <w:ilvl w:val="0"/>
          <w:numId w:val="23"/>
        </w:numPr>
        <w:shd w:val="clear" w:color="auto" w:fill="auto"/>
        <w:tabs>
          <w:tab w:pos="810" w:val="left"/>
        </w:tabs>
        <w:bidi w:val="0"/>
        <w:spacing w:before="0" w:after="380" w:line="470" w:lineRule="exact"/>
        <w:ind w:left="0" w:right="0" w:firstLine="500"/>
        <w:jc w:val="left"/>
      </w:pPr>
      <w:bookmarkStart w:id="1024" w:name="bookmark1024"/>
      <w:bookmarkEnd w:id="1024"/>
      <w:r>
        <w:rPr>
          <w:color w:val="000000"/>
          <w:spacing w:val="0"/>
          <w:w w:val="100"/>
          <w:position w:val="0"/>
        </w:rPr>
        <w:t>不属于指定为以公允价值计量且其变动计入当期损益的金融负债的财务担保合同，或没有指定为 以公允价值计量且其变动计入当期损益并将以低于市场利率贷款的贷款承诺，应当在初始确认后按照下列 两项金额之中的较高者进行后续计量：</w:t>
      </w:r>
    </w:p>
    <w:p>
      <w:pPr>
        <w:pStyle w:val="Style17"/>
        <w:keepNext w:val="0"/>
        <w:keepLines w:val="0"/>
        <w:widowControl w:val="0"/>
        <w:numPr>
          <w:ilvl w:val="0"/>
          <w:numId w:val="25"/>
        </w:numPr>
        <w:shd w:val="clear" w:color="auto" w:fill="auto"/>
        <w:tabs>
          <w:tab w:pos="916" w:val="left"/>
        </w:tabs>
        <w:bidi w:val="0"/>
        <w:spacing w:before="0" w:after="0" w:line="492" w:lineRule="auto"/>
        <w:ind w:left="0" w:right="0" w:firstLine="500"/>
        <w:jc w:val="left"/>
      </w:pPr>
      <w:bookmarkStart w:id="1025" w:name="bookmark1025"/>
      <w:bookmarkEnd w:id="1025"/>
      <w:r>
        <w:rPr>
          <w:color w:val="000000"/>
          <w:spacing w:val="0"/>
          <w:w w:val="100"/>
          <w:position w:val="0"/>
        </w:rPr>
        <w:t>按照或有事项准则确定的金额；</w:t>
      </w:r>
    </w:p>
    <w:p>
      <w:pPr>
        <w:pStyle w:val="Style17"/>
        <w:keepNext w:val="0"/>
        <w:keepLines w:val="0"/>
        <w:widowControl w:val="0"/>
        <w:numPr>
          <w:ilvl w:val="0"/>
          <w:numId w:val="25"/>
        </w:numPr>
        <w:shd w:val="clear" w:color="auto" w:fill="auto"/>
        <w:tabs>
          <w:tab w:pos="930" w:val="left"/>
        </w:tabs>
        <w:bidi w:val="0"/>
        <w:spacing w:before="0" w:after="160" w:line="470" w:lineRule="exact"/>
        <w:ind w:left="0" w:right="0" w:firstLine="500"/>
        <w:jc w:val="left"/>
      </w:pPr>
      <w:bookmarkStart w:id="1026" w:name="bookmark1026"/>
      <w:bookmarkEnd w:id="1026"/>
      <w:r>
        <w:rPr>
          <w:color w:val="000000"/>
          <w:spacing w:val="0"/>
          <w:w w:val="100"/>
          <w:position w:val="0"/>
        </w:rPr>
        <w:t>初始确认金额扣除按照收入准则确定的累计摊销后的余额。</w:t>
      </w:r>
    </w:p>
    <w:p>
      <w:pPr>
        <w:pStyle w:val="Style17"/>
        <w:keepNext w:val="0"/>
        <w:keepLines w:val="0"/>
        <w:widowControl w:val="0"/>
        <w:numPr>
          <w:ilvl w:val="0"/>
          <w:numId w:val="19"/>
        </w:numPr>
        <w:shd w:val="clear" w:color="auto" w:fill="auto"/>
        <w:tabs>
          <w:tab w:pos="867" w:val="left"/>
        </w:tabs>
        <w:bidi w:val="0"/>
        <w:spacing w:before="0" w:after="160" w:line="470" w:lineRule="exact"/>
        <w:ind w:left="0" w:right="0" w:firstLine="500"/>
        <w:jc w:val="left"/>
      </w:pPr>
      <w:bookmarkStart w:id="1027" w:name="bookmark1027"/>
      <w:bookmarkEnd w:id="1027"/>
      <w:r>
        <w:rPr>
          <w:color w:val="000000"/>
          <w:spacing w:val="0"/>
          <w:w w:val="100"/>
          <w:position w:val="0"/>
        </w:rPr>
        <w:t>本公司对金融资产或金融负债公允价值变动形成的利得或损失，除与套期保值有关外，按照下列规 定处理：</w:t>
      </w:r>
    </w:p>
    <w:p>
      <w:pPr>
        <w:pStyle w:val="Style17"/>
        <w:keepNext w:val="0"/>
        <w:keepLines w:val="0"/>
        <w:widowControl w:val="0"/>
        <w:numPr>
          <w:ilvl w:val="0"/>
          <w:numId w:val="27"/>
        </w:numPr>
        <w:shd w:val="clear" w:color="auto" w:fill="auto"/>
        <w:tabs>
          <w:tab w:pos="795" w:val="left"/>
        </w:tabs>
        <w:bidi w:val="0"/>
        <w:spacing w:before="0" w:after="160" w:line="461" w:lineRule="exact"/>
        <w:ind w:left="0" w:right="0" w:firstLine="500"/>
        <w:jc w:val="left"/>
      </w:pPr>
      <w:bookmarkStart w:id="1028" w:name="bookmark1028"/>
      <w:bookmarkEnd w:id="1028"/>
      <w:r>
        <w:rPr>
          <w:color w:val="000000"/>
          <w:spacing w:val="0"/>
          <w:w w:val="100"/>
          <w:position w:val="0"/>
        </w:rPr>
        <w:t>以公允价值计量且其变动计入当期损益的金融资产或金融负债，公允价值变动形成的利得或损失, 计入当期损益；</w:t>
      </w:r>
    </w:p>
    <w:p>
      <w:pPr>
        <w:pStyle w:val="Style17"/>
        <w:keepNext w:val="0"/>
        <w:keepLines w:val="0"/>
        <w:widowControl w:val="0"/>
        <w:numPr>
          <w:ilvl w:val="0"/>
          <w:numId w:val="27"/>
        </w:numPr>
        <w:shd w:val="clear" w:color="auto" w:fill="auto"/>
        <w:tabs>
          <w:tab w:pos="800" w:val="left"/>
        </w:tabs>
        <w:bidi w:val="0"/>
        <w:spacing w:before="0" w:after="160" w:line="470" w:lineRule="exact"/>
        <w:ind w:left="0" w:right="0" w:firstLine="500"/>
        <w:jc w:val="left"/>
      </w:pPr>
      <w:bookmarkStart w:id="1029" w:name="bookmark1029"/>
      <w:bookmarkEnd w:id="1029"/>
      <w:r>
        <w:rPr>
          <w:color w:val="000000"/>
          <w:spacing w:val="0"/>
          <w:w w:val="100"/>
          <w:position w:val="0"/>
        </w:rPr>
        <w:t>可供出售金融资产公允价值变动形成的利得或损失，除减值损失和外币货币性金融资产形成的汇 兑差额外，计入资本公积，在该金融资产终止确认时转出，计入当期损益。</w:t>
      </w:r>
    </w:p>
    <w:p>
      <w:pPr>
        <w:pStyle w:val="Style17"/>
        <w:keepNext w:val="0"/>
        <w:keepLines w:val="0"/>
        <w:widowControl w:val="0"/>
        <w:numPr>
          <w:ilvl w:val="0"/>
          <w:numId w:val="19"/>
        </w:numPr>
        <w:shd w:val="clear" w:color="auto" w:fill="auto"/>
        <w:tabs>
          <w:tab w:pos="872" w:val="left"/>
        </w:tabs>
        <w:bidi w:val="0"/>
        <w:spacing w:before="0" w:after="160" w:line="470" w:lineRule="exact"/>
        <w:ind w:left="0" w:right="0" w:firstLine="500"/>
        <w:jc w:val="left"/>
      </w:pPr>
      <w:bookmarkStart w:id="1030" w:name="bookmark1030"/>
      <w:bookmarkEnd w:id="1030"/>
      <w:r>
        <w:rPr>
          <w:color w:val="000000"/>
          <w:spacing w:val="0"/>
          <w:w w:val="100"/>
          <w:position w:val="0"/>
        </w:rPr>
        <w:t>本公司对以摊余成本计量的金融资产或金融负债，除与套期保值有关外，在终止确认、发生减值或 摊销时产生的利得或损失，计入当期损益。</w:t>
      </w:r>
    </w:p>
    <w:p>
      <w:pPr>
        <w:pStyle w:val="Style17"/>
        <w:keepNext w:val="0"/>
        <w:keepLines w:val="0"/>
        <w:widowControl w:val="0"/>
        <w:numPr>
          <w:ilvl w:val="0"/>
          <w:numId w:val="19"/>
        </w:numPr>
        <w:shd w:val="clear" w:color="auto" w:fill="auto"/>
        <w:tabs>
          <w:tab w:pos="897" w:val="left"/>
        </w:tabs>
        <w:bidi w:val="0"/>
        <w:spacing w:before="0" w:after="160" w:line="470" w:lineRule="exact"/>
        <w:ind w:left="0" w:right="0" w:firstLine="500"/>
        <w:jc w:val="left"/>
        <w:sectPr>
          <w:headerReference w:type="default" r:id="rId309"/>
          <w:footerReference w:type="default" r:id="rId310"/>
          <w:headerReference w:type="even" r:id="rId311"/>
          <w:footerReference w:type="even" r:id="rId312"/>
          <w:headerReference w:type="first" r:id="rId313"/>
          <w:footerReference w:type="first" r:id="rId314"/>
          <w:footnotePr>
            <w:pos w:val="pageBottom"/>
            <w:numFmt w:val="decimal"/>
            <w:numRestart w:val="continuous"/>
          </w:footnotePr>
          <w:pgSz w:w="11900" w:h="16840"/>
          <w:pgMar w:top="1239" w:right="859" w:bottom="1504" w:left="1037" w:header="0" w:footer="3" w:gutter="0"/>
          <w:cols w:space="720"/>
          <w:noEndnote/>
          <w:titlePg/>
          <w:rtlGutter w:val="0"/>
          <w:docGrid w:linePitch="360"/>
        </w:sectPr>
      </w:pPr>
      <w:bookmarkStart w:id="1031" w:name="bookmark1031"/>
      <w:bookmarkEnd w:id="1031"/>
      <w:r>
        <w:rPr>
          <w:color w:val="000000"/>
          <w:spacing w:val="0"/>
          <w:w w:val="100"/>
          <w:position w:val="0"/>
        </w:rPr>
        <w:t>本公司在相同会计期间将套期工具和被套期项目的公允价值变动的抵销结果计入当期损益。</w:t>
      </w:r>
    </w:p>
    <w:p>
      <w:pPr>
        <w:pStyle w:val="Style27"/>
        <w:keepNext/>
        <w:keepLines/>
        <w:widowControl w:val="0"/>
        <w:shd w:val="clear" w:color="auto" w:fill="auto"/>
        <w:tabs>
          <w:tab w:pos="487" w:val="left"/>
        </w:tabs>
        <w:bidi w:val="0"/>
        <w:spacing w:before="0" w:after="300" w:line="469" w:lineRule="exact"/>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1032"/>
      <w:bookmarkEnd w:id="1033"/>
      <w:bookmarkEnd w:id="1035"/>
    </w:p>
    <w:p>
      <w:pPr>
        <w:pStyle w:val="Style17"/>
        <w:keepNext w:val="0"/>
        <w:keepLines w:val="0"/>
        <w:widowControl w:val="0"/>
        <w:numPr>
          <w:ilvl w:val="0"/>
          <w:numId w:val="29"/>
        </w:numPr>
        <w:shd w:val="clear" w:color="auto" w:fill="auto"/>
        <w:tabs>
          <w:tab w:pos="852" w:val="left"/>
        </w:tabs>
        <w:bidi w:val="0"/>
        <w:spacing w:before="0" w:after="380" w:line="461" w:lineRule="exact"/>
        <w:ind w:left="0" w:right="0" w:firstLine="480"/>
        <w:jc w:val="both"/>
      </w:pPr>
      <w:bookmarkStart w:id="1036" w:name="bookmark1036"/>
      <w:bookmarkEnd w:id="1036"/>
      <w:r>
        <w:rPr>
          <w:color w:val="000000"/>
          <w:spacing w:val="0"/>
          <w:w w:val="100"/>
          <w:position w:val="0"/>
        </w:rPr>
        <w:t>金融资产转移的确认：企业下列情况下将金融资产所有权上几乎所有的风险和报酬转移给转入方 时，确认金融资产的转移，终止确认该金融资产。</w:t>
      </w:r>
    </w:p>
    <w:p>
      <w:pPr>
        <w:pStyle w:val="Style17"/>
        <w:keepNext w:val="0"/>
        <w:keepLines w:val="0"/>
        <w:widowControl w:val="0"/>
        <w:numPr>
          <w:ilvl w:val="0"/>
          <w:numId w:val="31"/>
        </w:numPr>
        <w:shd w:val="clear" w:color="auto" w:fill="auto"/>
        <w:tabs>
          <w:tab w:pos="754" w:val="left"/>
        </w:tabs>
        <w:bidi w:val="0"/>
        <w:spacing w:before="0" w:after="0"/>
        <w:ind w:left="0" w:right="0" w:firstLine="440"/>
        <w:jc w:val="both"/>
      </w:pPr>
      <w:bookmarkStart w:id="1037" w:name="bookmark1037"/>
      <w:bookmarkEnd w:id="1037"/>
      <w:r>
        <w:rPr>
          <w:color w:val="000000"/>
          <w:spacing w:val="0"/>
          <w:w w:val="100"/>
          <w:position w:val="0"/>
        </w:rPr>
        <w:t>企业以不附追索权方式出售金融资产；</w:t>
      </w:r>
    </w:p>
    <w:p>
      <w:pPr>
        <w:pStyle w:val="Style17"/>
        <w:keepNext w:val="0"/>
        <w:keepLines w:val="0"/>
        <w:widowControl w:val="0"/>
        <w:numPr>
          <w:ilvl w:val="0"/>
          <w:numId w:val="31"/>
        </w:numPr>
        <w:shd w:val="clear" w:color="auto" w:fill="auto"/>
        <w:tabs>
          <w:tab w:pos="773" w:val="left"/>
        </w:tabs>
        <w:bidi w:val="0"/>
        <w:spacing w:before="0" w:line="469" w:lineRule="exact"/>
        <w:ind w:left="0" w:right="0" w:firstLine="440"/>
        <w:jc w:val="both"/>
      </w:pPr>
      <w:bookmarkStart w:id="1038" w:name="bookmark1038"/>
      <w:bookmarkEnd w:id="1038"/>
      <w:r>
        <w:rPr>
          <w:color w:val="000000"/>
          <w:spacing w:val="0"/>
          <w:w w:val="100"/>
          <w:position w:val="0"/>
        </w:rPr>
        <w:t>将金融资产出售，同时与买入方签订协议，在约定期限结束时按当日该金融资产的公允价值回购</w:t>
      </w:r>
    </w:p>
    <w:p>
      <w:pPr>
        <w:pStyle w:val="Style17"/>
        <w:keepNext w:val="0"/>
        <w:keepLines w:val="0"/>
        <w:widowControl w:val="0"/>
        <w:numPr>
          <w:ilvl w:val="0"/>
          <w:numId w:val="31"/>
        </w:numPr>
        <w:shd w:val="clear" w:color="auto" w:fill="auto"/>
        <w:tabs>
          <w:tab w:pos="809" w:val="left"/>
        </w:tabs>
        <w:bidi w:val="0"/>
        <w:spacing w:before="0" w:line="480" w:lineRule="exact"/>
        <w:ind w:left="0" w:right="0" w:firstLine="480"/>
        <w:jc w:val="both"/>
      </w:pPr>
      <w:bookmarkStart w:id="1039" w:name="bookmark1039"/>
      <w:bookmarkEnd w:id="1039"/>
      <w:r>
        <w:rPr>
          <w:color w:val="000000"/>
          <w:spacing w:val="0"/>
          <w:w w:val="100"/>
          <w:position w:val="0"/>
        </w:rPr>
        <w:t>将金融资产出售，同时与买入方签订看跌期权合约，但从合约条款判断，该看跌期权是一项重大 价外期权。</w:t>
      </w:r>
    </w:p>
    <w:p>
      <w:pPr>
        <w:pStyle w:val="Style17"/>
        <w:keepNext w:val="0"/>
        <w:keepLines w:val="0"/>
        <w:widowControl w:val="0"/>
        <w:numPr>
          <w:ilvl w:val="0"/>
          <w:numId w:val="29"/>
        </w:numPr>
        <w:shd w:val="clear" w:color="auto" w:fill="auto"/>
        <w:tabs>
          <w:tab w:pos="831" w:val="left"/>
        </w:tabs>
        <w:bidi w:val="0"/>
        <w:spacing w:before="0" w:line="469" w:lineRule="exact"/>
        <w:ind w:left="0" w:right="0" w:firstLine="440"/>
        <w:jc w:val="both"/>
      </w:pPr>
      <w:bookmarkStart w:id="1040" w:name="bookmark1040"/>
      <w:bookmarkEnd w:id="1040"/>
      <w:r>
        <w:rPr>
          <w:color w:val="000000"/>
          <w:spacing w:val="0"/>
          <w:w w:val="100"/>
          <w:position w:val="0"/>
        </w:rPr>
        <w:t>金融资产转移的计量：</w:t>
      </w:r>
    </w:p>
    <w:p>
      <w:pPr>
        <w:pStyle w:val="Style17"/>
        <w:keepNext w:val="0"/>
        <w:keepLines w:val="0"/>
        <w:widowControl w:val="0"/>
        <w:numPr>
          <w:ilvl w:val="0"/>
          <w:numId w:val="33"/>
        </w:numPr>
        <w:shd w:val="clear" w:color="auto" w:fill="auto"/>
        <w:tabs>
          <w:tab w:pos="794" w:val="left"/>
        </w:tabs>
        <w:bidi w:val="0"/>
        <w:spacing w:before="0" w:line="470" w:lineRule="exact"/>
        <w:ind w:left="0" w:right="0" w:firstLine="480"/>
        <w:jc w:val="both"/>
      </w:pPr>
      <w:bookmarkStart w:id="1041" w:name="bookmark1041"/>
      <w:bookmarkEnd w:id="1041"/>
      <w:r>
        <w:rPr>
          <w:color w:val="000000"/>
          <w:spacing w:val="0"/>
          <w:w w:val="100"/>
          <w:position w:val="0"/>
        </w:rPr>
        <w:t>金融资产整体转移的计量：按照所转移金融资产的账面价值与收到的对价及原直接计入所有者权 益的公允价值变动累计额的差额确认计入当期损益；</w:t>
      </w:r>
    </w:p>
    <w:p>
      <w:pPr>
        <w:pStyle w:val="Style17"/>
        <w:keepNext w:val="0"/>
        <w:keepLines w:val="0"/>
        <w:widowControl w:val="0"/>
        <w:numPr>
          <w:ilvl w:val="0"/>
          <w:numId w:val="33"/>
        </w:numPr>
        <w:shd w:val="clear" w:color="auto" w:fill="auto"/>
        <w:tabs>
          <w:tab w:pos="804" w:val="left"/>
        </w:tabs>
        <w:bidi w:val="0"/>
        <w:spacing w:before="0" w:line="469" w:lineRule="exact"/>
        <w:ind w:left="0" w:right="0" w:firstLine="480"/>
        <w:jc w:val="both"/>
      </w:pPr>
      <w:bookmarkStart w:id="1042" w:name="bookmark1042"/>
      <w:bookmarkEnd w:id="1042"/>
      <w:r>
        <w:rPr>
          <w:color w:val="000000"/>
          <w:spacing w:val="0"/>
          <w:w w:val="100"/>
          <w:position w:val="0"/>
        </w:rPr>
        <w:t>金融资产部分转移的计量：金融资产部分转移，应将所转移金融资产整体的账面价值，在终止确认 部分和未终止确认部分之间，按照各自的相对公允价值进行分摊，并按终止确认部分的账面价值与终止确 认部分收到的对价和原直接计入所有者权益的公允价值变动累计额中对应终止确认部分的金额的差额计 入当期损益。原直接计入所有者权益的公允价值变动累计额中对应终止确认部分的金额，应当按照金融资 产终止确认部分和未终止确认部分的相对公允价值，对该累计额进行分摊后确定。</w:t>
      </w:r>
    </w:p>
    <w:p>
      <w:pPr>
        <w:pStyle w:val="Style27"/>
        <w:keepNext/>
        <w:keepLines/>
        <w:widowControl w:val="0"/>
        <w:shd w:val="clear" w:color="auto" w:fill="auto"/>
        <w:tabs>
          <w:tab w:pos="487" w:val="left"/>
        </w:tabs>
        <w:bidi w:val="0"/>
        <w:spacing w:before="0" w:after="300" w:line="469" w:lineRule="exact"/>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1043"/>
      <w:bookmarkEnd w:id="1044"/>
      <w:bookmarkEnd w:id="1046"/>
    </w:p>
    <w:p>
      <w:pPr>
        <w:pStyle w:val="Style17"/>
        <w:keepNext w:val="0"/>
        <w:keepLines w:val="0"/>
        <w:widowControl w:val="0"/>
        <w:shd w:val="clear" w:color="auto" w:fill="auto"/>
        <w:bidi w:val="0"/>
        <w:spacing w:before="0" w:line="475" w:lineRule="exact"/>
        <w:ind w:left="0" w:right="0" w:firstLine="480"/>
        <w:jc w:val="both"/>
      </w:pPr>
      <w:r>
        <w:rPr>
          <w:color w:val="000000"/>
          <w:spacing w:val="0"/>
          <w:w w:val="100"/>
          <w:position w:val="0"/>
        </w:rPr>
        <w:t>本公司金融负债终止确认条件：金融负债的现时义务全部或部分已经解除的，则应终止确认该金融负 债或其一部分。</w:t>
      </w:r>
    </w:p>
    <w:p>
      <w:pPr>
        <w:pStyle w:val="Style27"/>
        <w:keepNext/>
        <w:keepLines/>
        <w:widowControl w:val="0"/>
        <w:shd w:val="clear" w:color="auto" w:fill="auto"/>
        <w:tabs>
          <w:tab w:pos="487" w:val="left"/>
        </w:tabs>
        <w:bidi w:val="0"/>
        <w:spacing w:before="0" w:after="300" w:line="469" w:lineRule="exact"/>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1047"/>
      <w:bookmarkEnd w:id="1048"/>
      <w:bookmarkEnd w:id="1050"/>
    </w:p>
    <w:p>
      <w:pPr>
        <w:pStyle w:val="Style17"/>
        <w:keepNext w:val="0"/>
        <w:keepLines w:val="0"/>
        <w:widowControl w:val="0"/>
        <w:shd w:val="clear" w:color="auto" w:fill="auto"/>
        <w:bidi w:val="0"/>
        <w:spacing w:before="0" w:line="467" w:lineRule="exact"/>
        <w:ind w:left="0" w:right="0" w:firstLine="480"/>
        <w:jc w:val="both"/>
      </w:pPr>
      <w:r>
        <w:rPr>
          <w:color w:val="000000"/>
          <w:spacing w:val="0"/>
          <w:w w:val="100"/>
          <w:position w:val="0"/>
        </w:rPr>
        <w:t>存在活跃市场的金融资产或金融负债，以活跃市场的报价确定其公允价值，活跃市场的报价包括易于 定期从交易所、经纪商、行业协会、定价服务机构等获得的价格，且代表了在公平交易中实际发生的市场 交易的价格；不存在活跃市场的金融资产或金融负债，采用估值技术确定其公允价值。估值技术包括参考 熟悉情况并自愿交易的各方最近进行的市场交易中使用的价格、参照实质上相同的其他金融资产或金融负 债的当前公允价值、现金流量折现法和期权定价模型等。</w:t>
      </w:r>
    </w:p>
    <w:p>
      <w:pPr>
        <w:pStyle w:val="Style27"/>
        <w:keepNext/>
        <w:keepLines/>
        <w:widowControl w:val="0"/>
        <w:shd w:val="clear" w:color="auto" w:fill="auto"/>
        <w:bidi w:val="0"/>
        <w:spacing w:before="0" w:line="467" w:lineRule="exact"/>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）金融资产（不含应收款项）减值测试方法、减值准备计提方法</w:t>
      </w:r>
      <w:bookmarkEnd w:id="1051"/>
      <w:bookmarkEnd w:id="1052"/>
      <w:bookmarkEnd w:id="1054"/>
    </w:p>
    <w:p>
      <w:pPr>
        <w:pStyle w:val="Style17"/>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期末，本公司对以公允价值计量且其变动计入当期损益的金融资产以外的金融资产的账面价值进行检 查，有客观证据表明该金融资产发生减值的，计提减值准备。计提减值准备时，对单项金额重大的进行单 独减值测试；对单项金额不重大的，在具有类似信用风险特征的金融资产组中进行减值测试。</w:t>
      </w:r>
    </w:p>
    <w:p>
      <w:pPr>
        <w:pStyle w:val="Style17"/>
        <w:keepNext w:val="0"/>
        <w:keepLines w:val="0"/>
        <w:widowControl w:val="0"/>
        <w:shd w:val="clear" w:color="auto" w:fill="auto"/>
        <w:bidi w:val="0"/>
        <w:spacing w:before="0" w:after="160" w:line="467" w:lineRule="exact"/>
        <w:ind w:left="0" w:right="0" w:firstLine="440"/>
        <w:jc w:val="both"/>
      </w:pPr>
      <w:r>
        <w:rPr>
          <w:color w:val="000000"/>
          <w:spacing w:val="0"/>
          <w:w w:val="100"/>
          <w:position w:val="0"/>
        </w:rPr>
        <w:t>主要金融资产计提减值准备的具体方法分别如下：</w:t>
      </w:r>
    </w:p>
    <w:p>
      <w:pPr>
        <w:pStyle w:val="Style17"/>
        <w:keepNext w:val="0"/>
        <w:keepLines w:val="0"/>
        <w:widowControl w:val="0"/>
        <w:numPr>
          <w:ilvl w:val="0"/>
          <w:numId w:val="35"/>
        </w:numPr>
        <w:shd w:val="clear" w:color="auto" w:fill="auto"/>
        <w:tabs>
          <w:tab w:pos="872" w:val="left"/>
        </w:tabs>
        <w:bidi w:val="0"/>
        <w:spacing w:before="0" w:after="160" w:line="467" w:lineRule="exact"/>
        <w:ind w:left="0" w:right="0" w:firstLine="440"/>
        <w:jc w:val="both"/>
      </w:pPr>
      <w:bookmarkStart w:id="1055" w:name="bookmark1055"/>
      <w:bookmarkEnd w:id="1055"/>
      <w:r>
        <w:rPr>
          <w:color w:val="000000"/>
          <w:spacing w:val="0"/>
          <w:w w:val="100"/>
          <w:position w:val="0"/>
        </w:rPr>
        <w:t>可供出售金融资产能以公允价值可靠计量的，以公允价值低于账面价值部分计提减值准备，计入 当期损益；可供出售金融资产以公允价值不能可靠计量的，以预计未来现金流量（不包括尚未发生的未来 信用损失）现值低于账面价值部分计提减值准备，计入当期损益。可供出售金融资产发生减值时，即使该 金融资产没有终止确认，原直接计入所有者权益的因公允价值下降形成的累计损失，予以转出，计入当期 损益。</w:t>
      </w:r>
    </w:p>
    <w:p>
      <w:pPr>
        <w:pStyle w:val="Style17"/>
        <w:keepNext w:val="0"/>
        <w:keepLines w:val="0"/>
        <w:widowControl w:val="0"/>
        <w:numPr>
          <w:ilvl w:val="0"/>
          <w:numId w:val="35"/>
        </w:numPr>
        <w:shd w:val="clear" w:color="auto" w:fill="auto"/>
        <w:tabs>
          <w:tab w:pos="867" w:val="left"/>
        </w:tabs>
        <w:bidi w:val="0"/>
        <w:spacing w:before="0" w:after="160" w:line="470" w:lineRule="exact"/>
        <w:ind w:left="0" w:right="0" w:firstLine="440"/>
        <w:jc w:val="both"/>
      </w:pPr>
      <w:bookmarkStart w:id="1056" w:name="bookmark1056"/>
      <w:bookmarkEnd w:id="1056"/>
      <w:r>
        <w:rPr>
          <w:color w:val="000000"/>
          <w:spacing w:val="0"/>
          <w:w w:val="100"/>
          <w:position w:val="0"/>
        </w:rPr>
        <w:t>持有至到期的投资以预计未来现金流量（不包括尚未发生的未来信用损失）现值低于账面价值部 分计提减值准备，计入当期损益。</w:t>
      </w:r>
    </w:p>
    <w:p>
      <w:pPr>
        <w:pStyle w:val="Style17"/>
        <w:keepNext w:val="0"/>
        <w:keepLines w:val="0"/>
        <w:widowControl w:val="0"/>
        <w:shd w:val="clear" w:color="auto" w:fill="auto"/>
        <w:bidi w:val="0"/>
        <w:spacing w:before="0" w:after="160" w:line="467" w:lineRule="exact"/>
        <w:ind w:left="0" w:right="0" w:firstLine="0"/>
        <w:jc w:val="both"/>
      </w:pPr>
      <w:r>
        <w:rPr>
          <w:color w:val="000000"/>
          <w:spacing w:val="0"/>
          <w:w w:val="100"/>
          <w:position w:val="0"/>
        </w:rPr>
        <w:t>各类可供出售金融资产减值的各项认定标准</w:t>
      </w:r>
    </w:p>
    <w:p>
      <w:pPr>
        <w:pStyle w:val="Style17"/>
        <w:keepNext w:val="0"/>
        <w:keepLines w:val="0"/>
        <w:widowControl w:val="0"/>
        <w:shd w:val="clear" w:color="auto" w:fill="auto"/>
        <w:bidi w:val="0"/>
        <w:spacing w:before="0" w:after="160" w:line="467" w:lineRule="exact"/>
        <w:ind w:left="0" w:right="0" w:firstLine="440"/>
        <w:jc w:val="both"/>
      </w:pPr>
      <w:r>
        <w:rPr>
          <w:color w:val="000000"/>
          <w:spacing w:val="0"/>
          <w:w w:val="100"/>
          <w:position w:val="0"/>
        </w:rPr>
        <w:t>可供出售金融资产发生减值的客观证据，包括下列各项：</w:t>
      </w:r>
    </w:p>
    <w:p>
      <w:pPr>
        <w:pStyle w:val="Style17"/>
        <w:keepNext w:val="0"/>
        <w:keepLines w:val="0"/>
        <w:widowControl w:val="0"/>
        <w:numPr>
          <w:ilvl w:val="0"/>
          <w:numId w:val="37"/>
        </w:numPr>
        <w:shd w:val="clear" w:color="auto" w:fill="auto"/>
        <w:tabs>
          <w:tab w:pos="867" w:val="left"/>
        </w:tabs>
        <w:bidi w:val="0"/>
        <w:spacing w:before="0" w:after="160" w:line="467" w:lineRule="exact"/>
        <w:ind w:left="0" w:right="0" w:firstLine="440"/>
        <w:jc w:val="both"/>
      </w:pPr>
      <w:bookmarkStart w:id="1057" w:name="bookmark1057"/>
      <w:bookmarkEnd w:id="1057"/>
      <w:r>
        <w:rPr>
          <w:color w:val="000000"/>
          <w:spacing w:val="0"/>
          <w:w w:val="100"/>
          <w:position w:val="0"/>
        </w:rPr>
        <w:t>发行方或债务人发生严重财务困难；</w:t>
      </w:r>
    </w:p>
    <w:p>
      <w:pPr>
        <w:pStyle w:val="Style17"/>
        <w:keepNext w:val="0"/>
        <w:keepLines w:val="0"/>
        <w:widowControl w:val="0"/>
        <w:numPr>
          <w:ilvl w:val="0"/>
          <w:numId w:val="37"/>
        </w:numPr>
        <w:shd w:val="clear" w:color="auto" w:fill="auto"/>
        <w:tabs>
          <w:tab w:pos="867" w:val="left"/>
        </w:tabs>
        <w:bidi w:val="0"/>
        <w:spacing w:before="0" w:after="160" w:line="467" w:lineRule="exact"/>
        <w:ind w:left="0" w:right="0" w:firstLine="440"/>
        <w:jc w:val="both"/>
      </w:pPr>
      <w:bookmarkStart w:id="1058" w:name="bookmark1058"/>
      <w:bookmarkEnd w:id="1058"/>
      <w:r>
        <w:rPr>
          <w:color w:val="000000"/>
          <w:spacing w:val="0"/>
          <w:w w:val="100"/>
          <w:position w:val="0"/>
        </w:rPr>
        <w:t>债务人违反了合同条款，如偿付利息或本金发生违约或逾期等；</w:t>
      </w:r>
    </w:p>
    <w:p>
      <w:pPr>
        <w:pStyle w:val="Style17"/>
        <w:keepNext w:val="0"/>
        <w:keepLines w:val="0"/>
        <w:widowControl w:val="0"/>
        <w:numPr>
          <w:ilvl w:val="0"/>
          <w:numId w:val="37"/>
        </w:numPr>
        <w:shd w:val="clear" w:color="auto" w:fill="auto"/>
        <w:tabs>
          <w:tab w:pos="867" w:val="left"/>
        </w:tabs>
        <w:bidi w:val="0"/>
        <w:spacing w:before="0" w:after="160" w:line="467" w:lineRule="exact"/>
        <w:ind w:left="0" w:right="0" w:firstLine="440"/>
        <w:jc w:val="both"/>
      </w:pPr>
      <w:bookmarkStart w:id="1059" w:name="bookmark1059"/>
      <w:bookmarkEnd w:id="1059"/>
      <w:r>
        <w:rPr>
          <w:color w:val="000000"/>
          <w:spacing w:val="0"/>
          <w:w w:val="100"/>
          <w:position w:val="0"/>
        </w:rPr>
        <w:t>本公司出于经济或法律等方面因素的考虑，对发生困难的债务人做出让步；</w:t>
      </w:r>
    </w:p>
    <w:p>
      <w:pPr>
        <w:pStyle w:val="Style17"/>
        <w:keepNext w:val="0"/>
        <w:keepLines w:val="0"/>
        <w:widowControl w:val="0"/>
        <w:numPr>
          <w:ilvl w:val="0"/>
          <w:numId w:val="37"/>
        </w:numPr>
        <w:shd w:val="clear" w:color="auto" w:fill="auto"/>
        <w:tabs>
          <w:tab w:pos="867" w:val="left"/>
        </w:tabs>
        <w:bidi w:val="0"/>
        <w:spacing w:before="0" w:after="160" w:line="467" w:lineRule="exact"/>
        <w:ind w:left="0" w:right="0" w:firstLine="440"/>
        <w:jc w:val="both"/>
      </w:pPr>
      <w:bookmarkStart w:id="1060" w:name="bookmark1060"/>
      <w:bookmarkEnd w:id="1060"/>
      <w:r>
        <w:rPr>
          <w:color w:val="000000"/>
          <w:spacing w:val="0"/>
          <w:w w:val="100"/>
          <w:position w:val="0"/>
        </w:rPr>
        <w:t>债务人很可能倒闭或进行其他财务重组；</w:t>
      </w:r>
    </w:p>
    <w:p>
      <w:pPr>
        <w:pStyle w:val="Style17"/>
        <w:keepNext w:val="0"/>
        <w:keepLines w:val="0"/>
        <w:widowControl w:val="0"/>
        <w:numPr>
          <w:ilvl w:val="0"/>
          <w:numId w:val="37"/>
        </w:numPr>
        <w:shd w:val="clear" w:color="auto" w:fill="auto"/>
        <w:tabs>
          <w:tab w:pos="867" w:val="left"/>
        </w:tabs>
        <w:bidi w:val="0"/>
        <w:spacing w:before="0" w:after="160" w:line="467" w:lineRule="exact"/>
        <w:ind w:left="0" w:right="0" w:firstLine="440"/>
        <w:jc w:val="both"/>
      </w:pPr>
      <w:bookmarkStart w:id="1061" w:name="bookmark1061"/>
      <w:bookmarkEnd w:id="1061"/>
      <w:r>
        <w:rPr>
          <w:color w:val="000000"/>
          <w:spacing w:val="0"/>
          <w:w w:val="100"/>
          <w:position w:val="0"/>
        </w:rPr>
        <w:t>因发行方发生重大财务困难，该金融资产无法在活跃市场继续交易；</w:t>
      </w:r>
    </w:p>
    <w:p>
      <w:pPr>
        <w:pStyle w:val="Style17"/>
        <w:keepNext w:val="0"/>
        <w:keepLines w:val="0"/>
        <w:widowControl w:val="0"/>
        <w:numPr>
          <w:ilvl w:val="0"/>
          <w:numId w:val="37"/>
        </w:numPr>
        <w:shd w:val="clear" w:color="auto" w:fill="auto"/>
        <w:tabs>
          <w:tab w:pos="867" w:val="left"/>
        </w:tabs>
        <w:bidi w:val="0"/>
        <w:spacing w:before="0" w:after="160" w:line="451" w:lineRule="exact"/>
        <w:ind w:left="0" w:right="0" w:firstLine="440"/>
        <w:jc w:val="both"/>
      </w:pPr>
      <w:bookmarkStart w:id="1062" w:name="bookmark1062"/>
      <w:bookmarkEnd w:id="1062"/>
      <w:r>
        <w:rPr>
          <w:color w:val="000000"/>
          <w:spacing w:val="0"/>
          <w:w w:val="100"/>
          <w:position w:val="0"/>
        </w:rPr>
        <w:t>债务人经营所处的技术、市场、经济和法律环境等发生重大不利变化，使本公司可能无法收回投 资成本；</w:t>
      </w:r>
    </w:p>
    <w:p>
      <w:pPr>
        <w:pStyle w:val="Style17"/>
        <w:keepNext w:val="0"/>
        <w:keepLines w:val="0"/>
        <w:widowControl w:val="0"/>
        <w:numPr>
          <w:ilvl w:val="0"/>
          <w:numId w:val="37"/>
        </w:numPr>
        <w:shd w:val="clear" w:color="auto" w:fill="auto"/>
        <w:tabs>
          <w:tab w:pos="867" w:val="left"/>
        </w:tabs>
        <w:bidi w:val="0"/>
        <w:spacing w:before="0" w:after="160" w:line="470" w:lineRule="exact"/>
        <w:ind w:left="0" w:right="0" w:firstLine="440"/>
        <w:jc w:val="both"/>
      </w:pPr>
      <w:bookmarkStart w:id="1063" w:name="bookmark1063"/>
      <w:bookmarkEnd w:id="1063"/>
      <w:r>
        <w:rPr>
          <w:color w:val="000000"/>
          <w:spacing w:val="0"/>
          <w:w w:val="100"/>
          <w:position w:val="0"/>
        </w:rPr>
        <w:t>无法辨认一组金融资产中的某项资产的现金流量是否已经减少，但根据公开的数据对其进行总体 评价后发现，该组金融资产自初始确认以来的预计未来现金流量确已减少且可计量；</w:t>
      </w:r>
    </w:p>
    <w:p>
      <w:pPr>
        <w:pStyle w:val="Style17"/>
        <w:keepNext w:val="0"/>
        <w:keepLines w:val="0"/>
        <w:widowControl w:val="0"/>
        <w:numPr>
          <w:ilvl w:val="0"/>
          <w:numId w:val="37"/>
        </w:numPr>
        <w:shd w:val="clear" w:color="auto" w:fill="auto"/>
        <w:tabs>
          <w:tab w:pos="867" w:val="left"/>
        </w:tabs>
        <w:bidi w:val="0"/>
        <w:spacing w:before="0" w:after="160" w:line="461" w:lineRule="exact"/>
        <w:ind w:left="0" w:right="0" w:firstLine="440"/>
        <w:jc w:val="both"/>
      </w:pPr>
      <w:bookmarkStart w:id="1064" w:name="bookmark1064"/>
      <w:bookmarkEnd w:id="1064"/>
      <w:r>
        <w:rPr>
          <w:color w:val="000000"/>
          <w:spacing w:val="0"/>
          <w:w w:val="100"/>
          <w:position w:val="0"/>
        </w:rPr>
        <w:t>权益工具投资的公允价值发生严重（即公允价值下跌超过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）或非暂时性下跌（即公允价值下 跌持续超过</w:t>
      </w:r>
      <w:r>
        <w:rPr>
          <w:rFonts w:ascii="Times New Roman" w:eastAsia="Times New Roman" w:hAnsi="Times New Roman" w:cs="Times New Roman"/>
          <w:color w:val="000000"/>
          <w:spacing w:val="0"/>
          <w:w w:val="100"/>
          <w:position w:val="0"/>
        </w:rPr>
        <w:t>6</w:t>
      </w:r>
      <w:r>
        <w:rPr>
          <w:color w:val="000000"/>
          <w:spacing w:val="0"/>
          <w:w w:val="100"/>
          <w:position w:val="0"/>
        </w:rPr>
        <w:t>个月）；</w:t>
      </w:r>
    </w:p>
    <w:p>
      <w:pPr>
        <w:pStyle w:val="Style17"/>
        <w:keepNext w:val="0"/>
        <w:keepLines w:val="0"/>
        <w:widowControl w:val="0"/>
        <w:numPr>
          <w:ilvl w:val="0"/>
          <w:numId w:val="37"/>
        </w:numPr>
        <w:shd w:val="clear" w:color="auto" w:fill="auto"/>
        <w:bidi w:val="0"/>
        <w:spacing w:before="0" w:after="380" w:line="240" w:lineRule="auto"/>
        <w:ind w:left="0" w:right="0" w:firstLine="460"/>
        <w:jc w:val="left"/>
      </w:pPr>
      <w:bookmarkStart w:id="1065" w:name="bookmark1065"/>
      <w:bookmarkEnd w:id="1065"/>
      <w:r>
        <w:rPr>
          <w:color w:val="000000"/>
          <w:spacing w:val="0"/>
          <w:w w:val="100"/>
          <w:position w:val="0"/>
        </w:rPr>
        <w:t>其他表明金融资产发生减值的客观证据。</w:t>
      </w:r>
    </w:p>
    <w:p>
      <w:pPr>
        <w:pStyle w:val="Style27"/>
        <w:keepNext/>
        <w:keepLines/>
        <w:widowControl w:val="0"/>
        <w:shd w:val="clear" w:color="auto" w:fill="auto"/>
        <w:bidi w:val="0"/>
        <w:spacing w:before="0" w:after="540" w:line="240" w:lineRule="auto"/>
        <w:ind w:left="0" w:right="0" w:firstLine="14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1066"/>
      <w:bookmarkEnd w:id="1067"/>
      <w:bookmarkEnd w:id="1069"/>
    </w:p>
    <w:p>
      <w:pPr>
        <w:pStyle w:val="Style17"/>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尚未到期的持有至到期投资重分类为可供出售金融资产主要判断依据：</w:t>
      </w:r>
    </w:p>
    <w:p>
      <w:pPr>
        <w:pStyle w:val="Style17"/>
        <w:keepNext w:val="0"/>
        <w:keepLines w:val="0"/>
        <w:widowControl w:val="0"/>
        <w:numPr>
          <w:ilvl w:val="0"/>
          <w:numId w:val="39"/>
        </w:numPr>
        <w:shd w:val="clear" w:color="auto" w:fill="auto"/>
        <w:tabs>
          <w:tab w:pos="888" w:val="left"/>
        </w:tabs>
        <w:bidi w:val="0"/>
        <w:spacing w:before="0" w:after="380" w:line="240" w:lineRule="auto"/>
        <w:ind w:left="0" w:right="0" w:firstLine="460"/>
        <w:jc w:val="left"/>
      </w:pPr>
      <w:bookmarkStart w:id="1070" w:name="bookmark1070"/>
      <w:bookmarkEnd w:id="1070"/>
      <w:r>
        <w:rPr>
          <w:color w:val="000000"/>
          <w:spacing w:val="0"/>
          <w:w w:val="100"/>
          <w:position w:val="0"/>
        </w:rPr>
        <w:t>没有可利用的财务资源持续地为该金融资产投资提供资金支持，以使该金融资产投资持有至到期;</w:t>
      </w:r>
    </w:p>
    <w:p>
      <w:pPr>
        <w:pStyle w:val="Style17"/>
        <w:keepNext w:val="0"/>
        <w:keepLines w:val="0"/>
        <w:widowControl w:val="0"/>
        <w:numPr>
          <w:ilvl w:val="0"/>
          <w:numId w:val="39"/>
        </w:numPr>
        <w:shd w:val="clear" w:color="auto" w:fill="auto"/>
        <w:tabs>
          <w:tab w:pos="888" w:val="left"/>
        </w:tabs>
        <w:bidi w:val="0"/>
        <w:spacing w:before="0" w:after="380" w:line="240" w:lineRule="auto"/>
        <w:ind w:left="0" w:right="0" w:firstLine="460"/>
        <w:jc w:val="left"/>
      </w:pPr>
      <w:bookmarkStart w:id="1071" w:name="bookmark1071"/>
      <w:bookmarkEnd w:id="1071"/>
      <w:r>
        <w:rPr>
          <w:color w:val="000000"/>
          <w:spacing w:val="0"/>
          <w:w w:val="100"/>
          <w:position w:val="0"/>
        </w:rPr>
        <w:t>管理层没有意图持有至到期；</w:t>
      </w:r>
    </w:p>
    <w:p>
      <w:pPr>
        <w:pStyle w:val="Style17"/>
        <w:keepNext w:val="0"/>
        <w:keepLines w:val="0"/>
        <w:widowControl w:val="0"/>
        <w:numPr>
          <w:ilvl w:val="0"/>
          <w:numId w:val="39"/>
        </w:numPr>
        <w:shd w:val="clear" w:color="auto" w:fill="auto"/>
        <w:tabs>
          <w:tab w:pos="888" w:val="left"/>
        </w:tabs>
        <w:bidi w:val="0"/>
        <w:spacing w:before="0" w:after="380" w:line="240" w:lineRule="auto"/>
        <w:ind w:left="0" w:right="0" w:firstLine="460"/>
        <w:jc w:val="left"/>
      </w:pPr>
      <w:bookmarkStart w:id="1072" w:name="bookmark1072"/>
      <w:bookmarkEnd w:id="1072"/>
      <w:r>
        <w:rPr>
          <w:color w:val="000000"/>
          <w:spacing w:val="0"/>
          <w:w w:val="100"/>
          <w:position w:val="0"/>
        </w:rPr>
        <w:t>受法律、行政法规的限制或其他原因，难以将该金融资产持有至到期；</w:t>
      </w:r>
    </w:p>
    <w:p>
      <w:pPr>
        <w:pStyle w:val="Style17"/>
        <w:keepNext w:val="0"/>
        <w:keepLines w:val="0"/>
        <w:widowControl w:val="0"/>
        <w:numPr>
          <w:ilvl w:val="0"/>
          <w:numId w:val="39"/>
        </w:numPr>
        <w:shd w:val="clear" w:color="auto" w:fill="auto"/>
        <w:tabs>
          <w:tab w:pos="888" w:val="left"/>
        </w:tabs>
        <w:bidi w:val="0"/>
        <w:spacing w:before="0" w:after="380" w:line="240" w:lineRule="auto"/>
        <w:ind w:left="0" w:right="0" w:firstLine="460"/>
        <w:jc w:val="left"/>
      </w:pPr>
      <w:bookmarkStart w:id="1073" w:name="bookmark1073"/>
      <w:bookmarkEnd w:id="1073"/>
      <w:r>
        <w:rPr>
          <w:color w:val="000000"/>
          <w:spacing w:val="0"/>
          <w:w w:val="100"/>
          <w:position w:val="0"/>
        </w:rPr>
        <w:t>其他表明本公司没有能力持有至到期。</w:t>
      </w:r>
    </w:p>
    <w:p>
      <w:pPr>
        <w:pStyle w:val="Style17"/>
        <w:keepNext w:val="0"/>
        <w:keepLines w:val="0"/>
        <w:widowControl w:val="0"/>
        <w:shd w:val="clear" w:color="auto" w:fill="auto"/>
        <w:bidi w:val="0"/>
        <w:spacing w:before="0" w:after="460" w:line="240" w:lineRule="auto"/>
        <w:ind w:left="0" w:right="0" w:firstLine="460"/>
        <w:jc w:val="left"/>
      </w:pPr>
      <w:r>
        <w:rPr>
          <w:color w:val="000000"/>
          <w:spacing w:val="0"/>
          <w:w w:val="100"/>
          <w:position w:val="0"/>
        </w:rPr>
        <w:t>重大的尚未到期的持有至到期投资重分类为可供出售金融资产需经董事会审批后决定。</w:t>
      </w:r>
    </w:p>
    <w:p>
      <w:pPr>
        <w:pStyle w:val="Style17"/>
        <w:keepNext w:val="0"/>
        <w:keepLines w:val="0"/>
        <w:widowControl w:val="0"/>
        <w:shd w:val="clear" w:color="auto" w:fill="auto"/>
        <w:bidi w:val="0"/>
        <w:spacing w:before="0" w:after="380" w:line="240" w:lineRule="auto"/>
        <w:ind w:left="0" w:right="0" w:firstLine="0"/>
        <w:jc w:val="left"/>
      </w:pPr>
      <w:bookmarkStart w:id="1074" w:name="bookmark1074"/>
      <w:r>
        <w:rPr>
          <w:rFonts w:ascii="Times New Roman" w:eastAsia="Times New Roman" w:hAnsi="Times New Roman" w:cs="Times New Roman"/>
          <w:b/>
          <w:bCs/>
          <w:color w:val="000000"/>
          <w:spacing w:val="0"/>
          <w:w w:val="100"/>
          <w:position w:val="0"/>
        </w:rPr>
        <w:t>1</w:t>
      </w:r>
      <w:bookmarkEnd w:id="1074"/>
      <w:r>
        <w:rPr>
          <w:rFonts w:ascii="Times New Roman" w:eastAsia="Times New Roman" w:hAnsi="Times New Roman" w:cs="Times New Roman"/>
          <w:b/>
          <w:bCs/>
          <w:color w:val="000000"/>
          <w:spacing w:val="0"/>
          <w:w w:val="100"/>
          <w:position w:val="0"/>
        </w:rPr>
        <w:t>0</w:t>
      </w:r>
      <w:r>
        <w:rPr>
          <w:b/>
          <w:bCs/>
          <w:color w:val="000000"/>
          <w:spacing w:val="0"/>
          <w:w w:val="100"/>
          <w:position w:val="0"/>
        </w:rPr>
        <w:t>、应收款项坏账准备的确认标准和计提方法</w:t>
      </w:r>
    </w:p>
    <w:p>
      <w:pPr>
        <w:pStyle w:val="Style17"/>
        <w:keepNext w:val="0"/>
        <w:keepLines w:val="0"/>
        <w:widowControl w:val="0"/>
        <w:shd w:val="clear" w:color="auto" w:fill="auto"/>
        <w:bidi w:val="0"/>
        <w:spacing w:before="0" w:after="300" w:line="240" w:lineRule="auto"/>
        <w:ind w:left="0" w:right="0" w:firstLine="0"/>
        <w:jc w:val="left"/>
      </w:pPr>
      <w:bookmarkStart w:id="1075" w:name="bookmark1075"/>
      <w:r>
        <w:rPr>
          <w:b/>
          <w:bCs/>
          <w:color w:val="000000"/>
          <w:spacing w:val="0"/>
          <w:w w:val="100"/>
          <w:position w:val="0"/>
        </w:rPr>
        <w:t>（</w:t>
      </w:r>
      <w:bookmarkEnd w:id="1075"/>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）单项金额重大的应收款项坏账准备</w:t>
      </w:r>
    </w:p>
    <w:tbl>
      <w:tblPr>
        <w:tblOverlap w:val="never"/>
        <w:jc w:val="center"/>
        <w:tblLayout w:type="fixed"/>
      </w:tblPr>
      <w:tblGrid>
        <w:gridCol w:w="3130"/>
        <w:gridCol w:w="6456"/>
      </w:tblGrid>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期末余额占应收账款余额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及以上的应收账款。</w:t>
            </w:r>
          </w:p>
        </w:tc>
      </w:tr>
      <w:tr>
        <w:trPr>
          <w:trHeight w:val="1032"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单项金额重大并单项计提坏账准备的计 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对单项金额重大的应收账款，单独进行减值测试，有客观证据表明其发生了减值的， 根据其未来现金流量现值低于其账面价值的差额计提坏账准备。单项金额重大经单 独测试未发生减值的应收账款，再按组合计提坏账准备。</w:t>
            </w:r>
          </w:p>
        </w:tc>
      </w:tr>
    </w:tbl>
    <w:p>
      <w:pPr>
        <w:pStyle w:val="Style4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）按组合计提坏账准备的应收款项</w:t>
      </w:r>
    </w:p>
    <w:p>
      <w:pPr>
        <w:widowControl w:val="0"/>
        <w:spacing w:after="299" w:line="1" w:lineRule="exact"/>
      </w:pPr>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按组合计提坏账准备的计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提方法</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相同账龄的应收款项具有类似信用风险特征</w:t>
            </w:r>
          </w:p>
        </w:tc>
      </w:tr>
    </w:tbl>
    <w:p>
      <w:pPr>
        <w:pStyle w:val="Style4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组合中，采用账龄分析法计提坏账准备的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5189"/>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49"/>
        <w:keepNext w:val="0"/>
        <w:keepLines w:val="0"/>
        <w:widowControl w:val="0"/>
        <w:shd w:val="clear" w:color="auto" w:fill="auto"/>
        <w:bidi w:val="0"/>
        <w:spacing w:before="0" w:after="0" w:line="350" w:lineRule="exact"/>
        <w:ind w:left="19"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after="340" w:line="355" w:lineRule="exact"/>
        <w:ind w:left="0" w:right="0" w:firstLine="0"/>
        <w:jc w:val="left"/>
      </w:pPr>
      <w:r>
        <w:rPr>
          <w:color w:val="000000"/>
          <w:spacing w:val="0"/>
          <w:w w:val="100"/>
          <w:position w:val="0"/>
        </w:rPr>
        <w:t xml:space="preserve">组合中，采用其他方法计提坏账准备的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）单项金额虽不重大但单项计提坏账准备的应收账款</w:t>
      </w:r>
    </w:p>
    <w:tbl>
      <w:tblPr>
        <w:tblOverlap w:val="never"/>
        <w:jc w:val="center"/>
        <w:tblLayout w:type="fixed"/>
      </w:tblPr>
      <w:tblGrid>
        <w:gridCol w:w="2136"/>
        <w:gridCol w:w="7450"/>
      </w:tblGrid>
      <w:tr>
        <w:trPr>
          <w:trHeight w:val="72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单项金额不重大但债务人已出现经营状况和财务状况恶化、债务人偿债能力降低或逾期未履行 偿债义务超过三年以上、债务人可能倒闭或进行其他财务重组等情形的应收款项</w:t>
            </w:r>
          </w:p>
        </w:tc>
      </w:tr>
      <w:tr>
        <w:trPr>
          <w:trHeight w:val="1032"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单项金额虽不重大但单项计提坏账准备的应收账款，有客观证据表明其发生了减值的，且未来 现金流量现值与以账龄为信用风险特征的应收账款组合未来现金流量现值存在显著差异，则单 独进行减值测试，根据其未来现金流量现值低于其账面价值的差额计提坏账准备。</w:t>
            </w:r>
          </w:p>
        </w:tc>
      </w:tr>
    </w:tbl>
    <w:p>
      <w:pPr>
        <w:widowControl w:val="0"/>
        <w:spacing w:after="119" w:line="1" w:lineRule="exact"/>
      </w:pPr>
    </w:p>
    <w:p>
      <w:pPr>
        <w:pStyle w:val="Style27"/>
        <w:keepNext/>
        <w:keepLines/>
        <w:widowControl w:val="0"/>
        <w:shd w:val="clear" w:color="auto" w:fill="auto"/>
        <w:bidi w:val="0"/>
        <w:spacing w:before="0" w:after="220" w:line="470" w:lineRule="exact"/>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1076"/>
      <w:bookmarkEnd w:id="1077"/>
      <w:bookmarkEnd w:id="1079"/>
    </w:p>
    <w:p>
      <w:pPr>
        <w:pStyle w:val="Style17"/>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其他应收款均进行单独测试，有客观证据表明其发生减值的，根据其未来现金流量现值低于其账面价 值的差额计提坏账准备。</w:t>
      </w:r>
    </w:p>
    <w:p>
      <w:pPr>
        <w:pStyle w:val="Style17"/>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对于其他应收款项（包括应收票据、预付款项、应收利息、长期应收款等），有客观证据表明其发生 减值的，根据其未来现金流量现值低于其账面价值的差额计提坏账准备。</w:t>
      </w:r>
    </w:p>
    <w:p>
      <w:pPr>
        <w:pStyle w:val="Style27"/>
        <w:keepNext/>
        <w:keepLines/>
        <w:widowControl w:val="0"/>
        <w:shd w:val="clear" w:color="auto" w:fill="auto"/>
        <w:bidi w:val="0"/>
        <w:spacing w:before="0" w:after="120" w:line="470" w:lineRule="exact"/>
        <w:ind w:left="0" w:right="0" w:firstLine="0"/>
        <w:jc w:val="left"/>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1080"/>
      <w:bookmarkEnd w:id="1081"/>
      <w:bookmarkEnd w:id="1082"/>
    </w:p>
    <w:p>
      <w:pPr>
        <w:pStyle w:val="Style27"/>
        <w:keepNext/>
        <w:keepLines/>
        <w:widowControl w:val="0"/>
        <w:shd w:val="clear" w:color="auto" w:fill="auto"/>
        <w:tabs>
          <w:tab w:pos="493" w:val="left"/>
        </w:tabs>
        <w:bidi w:val="0"/>
        <w:spacing w:before="0" w:after="120" w:line="470" w:lineRule="exact"/>
        <w:ind w:left="0" w:right="0" w:firstLine="0"/>
        <w:jc w:val="left"/>
      </w:pPr>
      <w:bookmarkStart w:id="1080" w:name="bookmark1080"/>
      <w:bookmarkStart w:id="1081" w:name="bookmark1081"/>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1080"/>
      <w:bookmarkEnd w:id="1081"/>
      <w:bookmarkEnd w:id="1084"/>
    </w:p>
    <w:p>
      <w:pPr>
        <w:pStyle w:val="Style17"/>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公司为旅游服务类企业，存货主要为低值易耗品。</w:t>
      </w:r>
    </w:p>
    <w:p>
      <w:pPr>
        <w:pStyle w:val="Style27"/>
        <w:keepNext/>
        <w:keepLines/>
        <w:widowControl w:val="0"/>
        <w:shd w:val="clear" w:color="auto" w:fill="auto"/>
        <w:tabs>
          <w:tab w:pos="493" w:val="left"/>
        </w:tabs>
        <w:bidi w:val="0"/>
        <w:spacing w:before="0" w:after="120" w:line="470" w:lineRule="exact"/>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1085"/>
      <w:bookmarkEnd w:id="1086"/>
      <w:bookmarkEnd w:id="1088"/>
    </w:p>
    <w:p>
      <w:pPr>
        <w:pStyle w:val="Style17"/>
        <w:keepNext w:val="0"/>
        <w:keepLines w:val="0"/>
        <w:widowControl w:val="0"/>
        <w:shd w:val="clear" w:color="auto" w:fill="auto"/>
        <w:bidi w:val="0"/>
        <w:spacing w:before="0" w:after="120" w:line="470" w:lineRule="exact"/>
        <w:ind w:left="0" w:right="0" w:firstLine="0"/>
        <w:jc w:val="left"/>
      </w:pPr>
      <w:r>
        <w:rPr>
          <w:color w:val="000000"/>
          <w:spacing w:val="0"/>
          <w:w w:val="100"/>
          <w:position w:val="0"/>
        </w:rPr>
        <w:t>计价方法：先进先出法</w:t>
      </w:r>
    </w:p>
    <w:p>
      <w:pPr>
        <w:pStyle w:val="Style17"/>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取得的存货按实际成本进行初始计量，发出按先进先出法计价。</w:t>
      </w:r>
    </w:p>
    <w:p>
      <w:pPr>
        <w:pStyle w:val="Style27"/>
        <w:keepNext/>
        <w:keepLines/>
        <w:widowControl w:val="0"/>
        <w:shd w:val="clear" w:color="auto" w:fill="auto"/>
        <w:tabs>
          <w:tab w:pos="493" w:val="left"/>
        </w:tabs>
        <w:bidi w:val="0"/>
        <w:spacing w:before="0" w:after="120" w:line="470" w:lineRule="exact"/>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w:t>
        <w:tab/>
        <w:t>存货的盘存制度</w:t>
      </w:r>
      <w:bookmarkEnd w:id="1089"/>
      <w:bookmarkEnd w:id="1090"/>
      <w:bookmarkEnd w:id="1092"/>
    </w:p>
    <w:p>
      <w:pPr>
        <w:pStyle w:val="Style17"/>
        <w:keepNext w:val="0"/>
        <w:keepLines w:val="0"/>
        <w:widowControl w:val="0"/>
        <w:shd w:val="clear" w:color="auto" w:fill="auto"/>
        <w:bidi w:val="0"/>
        <w:spacing w:before="0" w:after="120" w:line="470" w:lineRule="exact"/>
        <w:ind w:left="0" w:right="0" w:firstLine="0"/>
        <w:jc w:val="left"/>
      </w:pPr>
      <w:r>
        <w:rPr>
          <w:color w:val="000000"/>
          <w:spacing w:val="0"/>
          <w:w w:val="100"/>
          <w:position w:val="0"/>
        </w:rPr>
        <w:t>盘存制度：永续盘存制</w:t>
      </w:r>
    </w:p>
    <w:p>
      <w:pPr>
        <w:pStyle w:val="Style27"/>
        <w:keepNext/>
        <w:keepLines/>
        <w:widowControl w:val="0"/>
        <w:shd w:val="clear" w:color="auto" w:fill="auto"/>
        <w:tabs>
          <w:tab w:pos="493" w:val="left"/>
        </w:tabs>
        <w:bidi w:val="0"/>
        <w:spacing w:before="0" w:after="340" w:line="470" w:lineRule="exact"/>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4</w:t>
      </w:r>
      <w:r>
        <w:rPr>
          <w:color w:val="000000"/>
          <w:spacing w:val="0"/>
          <w:w w:val="100"/>
          <w:position w:val="0"/>
        </w:rPr>
        <w:t>）</w:t>
        <w:tab/>
        <w:t>低值易耗品和包装物的摊销方法</w:t>
      </w:r>
      <w:bookmarkEnd w:id="1093"/>
      <w:bookmarkEnd w:id="1094"/>
      <w:bookmarkEnd w:id="109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低值易耗品</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摊销方法：一次摊销法</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包装物</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摊销方法：一次摊销法</w:t>
      </w:r>
    </w:p>
    <w:p>
      <w:pPr>
        <w:pStyle w:val="Style27"/>
        <w:keepNext/>
        <w:keepLines/>
        <w:widowControl w:val="0"/>
        <w:shd w:val="clear" w:color="auto" w:fill="auto"/>
        <w:bidi w:val="0"/>
        <w:spacing w:before="0" w:after="220" w:line="468" w:lineRule="exact"/>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97"/>
      <w:bookmarkEnd w:id="1098"/>
      <w:bookmarkEnd w:id="1100"/>
    </w:p>
    <w:p>
      <w:pPr>
        <w:pStyle w:val="Style27"/>
        <w:keepNext/>
        <w:keepLines/>
        <w:widowControl w:val="0"/>
        <w:shd w:val="clear" w:color="auto" w:fill="auto"/>
        <w:bidi w:val="0"/>
        <w:spacing w:before="0" w:line="468" w:lineRule="exact"/>
        <w:ind w:left="0" w:right="0" w:firstLine="0"/>
        <w:jc w:val="both"/>
      </w:pPr>
      <w:bookmarkStart w:id="1097" w:name="bookmark1097"/>
      <w:bookmarkStart w:id="1098" w:name="bookmark1098"/>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1097"/>
      <w:bookmarkEnd w:id="1098"/>
      <w:bookmarkEnd w:id="1102"/>
    </w:p>
    <w:p>
      <w:pPr>
        <w:pStyle w:val="Style17"/>
        <w:keepNext w:val="0"/>
        <w:keepLines w:val="0"/>
        <w:widowControl w:val="0"/>
        <w:shd w:val="clear" w:color="auto" w:fill="auto"/>
        <w:bidi w:val="0"/>
        <w:spacing w:before="0" w:line="468" w:lineRule="exact"/>
        <w:ind w:left="0" w:right="0" w:firstLine="320"/>
        <w:jc w:val="both"/>
      </w:pPr>
      <w:r>
        <w:rPr>
          <w:color w:val="000000"/>
          <w:spacing w:val="0"/>
          <w:w w:val="100"/>
          <w:position w:val="0"/>
        </w:rPr>
        <w:t>企业合并形成的长期股权投资，按下列方法确认其投资成本：</w:t>
      </w:r>
    </w:p>
    <w:p>
      <w:pPr>
        <w:pStyle w:val="Style17"/>
        <w:keepNext w:val="0"/>
        <w:keepLines w:val="0"/>
        <w:widowControl w:val="0"/>
        <w:numPr>
          <w:ilvl w:val="0"/>
          <w:numId w:val="41"/>
        </w:numPr>
        <w:shd w:val="clear" w:color="auto" w:fill="auto"/>
        <w:bidi w:val="0"/>
        <w:spacing w:before="0" w:line="468" w:lineRule="exact"/>
        <w:ind w:left="0" w:right="0" w:firstLine="360"/>
        <w:jc w:val="both"/>
      </w:pPr>
      <w:bookmarkStart w:id="1103" w:name="bookmark1103"/>
      <w:bookmarkEnd w:id="1103"/>
      <w:r>
        <w:rPr>
          <w:color w:val="000000"/>
          <w:spacing w:val="0"/>
          <w:w w:val="100"/>
          <w:position w:val="0"/>
        </w:rPr>
        <w:t>同一控制下的企业合并，在合并日按照取得被合并方所有者权益账面价值的份额作为长期股权投资 的投资成本。长期股权投资的投资成本与所支付对价之间的差额调整资本公积，资本公积不足冲减的调整 留存收益。</w:t>
      </w:r>
    </w:p>
    <w:p>
      <w:pPr>
        <w:pStyle w:val="Style17"/>
        <w:keepNext w:val="0"/>
        <w:keepLines w:val="0"/>
        <w:widowControl w:val="0"/>
        <w:numPr>
          <w:ilvl w:val="0"/>
          <w:numId w:val="41"/>
        </w:numPr>
        <w:shd w:val="clear" w:color="auto" w:fill="auto"/>
        <w:bidi w:val="0"/>
        <w:spacing w:before="0" w:line="468" w:lineRule="exact"/>
        <w:ind w:left="0" w:right="0" w:firstLine="360"/>
        <w:jc w:val="both"/>
      </w:pPr>
      <w:bookmarkStart w:id="1104" w:name="bookmark1104"/>
      <w:bookmarkEnd w:id="1104"/>
      <w:r>
        <w:rPr>
          <w:color w:val="000000"/>
          <w:spacing w:val="0"/>
          <w:w w:val="100"/>
          <w:position w:val="0"/>
        </w:rPr>
        <w:t>非同一控制下的企业合并，合并成本为购买方在购买日为取得对被购买方的控制权而付出的资产、 发生或承担的负债以及发行的权益性证券的公允价值；如果是通过多次交换交易分步实现的企业合并，合 并成本为每一单项交易成本之和；购买方为企业合并发生的审计、法律服务、评估咨询等中介费用以及其 他相关管理费用，应于发生时计入当期损益；在合并合同或协议中对可能影响合并成本的未来事项作出约 定的，如果在购买日估计未来事项很可能发生并且对合并成本的影响金额能够可靠计量的，购买方应当将 其计入合并成本。</w:t>
      </w:r>
    </w:p>
    <w:p>
      <w:pPr>
        <w:pStyle w:val="Style17"/>
        <w:keepNext w:val="0"/>
        <w:keepLines w:val="0"/>
        <w:widowControl w:val="0"/>
        <w:shd w:val="clear" w:color="auto" w:fill="auto"/>
        <w:bidi w:val="0"/>
        <w:spacing w:before="0" w:line="468" w:lineRule="exact"/>
        <w:ind w:left="0" w:right="0" w:firstLine="360"/>
        <w:jc w:val="both"/>
      </w:pPr>
      <w:r>
        <w:rPr>
          <w:color w:val="000000"/>
          <w:spacing w:val="0"/>
          <w:w w:val="100"/>
          <w:position w:val="0"/>
        </w:rPr>
        <w:t>除合并形成的长期股权投资外，其他方式取得的长期股权投资的投资成本的确定：</w:t>
      </w:r>
    </w:p>
    <w:p>
      <w:pPr>
        <w:pStyle w:val="Style17"/>
        <w:keepNext w:val="0"/>
        <w:keepLines w:val="0"/>
        <w:widowControl w:val="0"/>
        <w:numPr>
          <w:ilvl w:val="0"/>
          <w:numId w:val="43"/>
        </w:numPr>
        <w:shd w:val="clear" w:color="auto" w:fill="auto"/>
        <w:tabs>
          <w:tab w:pos="728" w:val="left"/>
        </w:tabs>
        <w:bidi w:val="0"/>
        <w:spacing w:before="0" w:line="470" w:lineRule="exact"/>
        <w:ind w:left="0" w:right="0" w:firstLine="360"/>
        <w:jc w:val="both"/>
      </w:pPr>
      <w:bookmarkStart w:id="1105" w:name="bookmark1105"/>
      <w:bookmarkEnd w:id="1105"/>
      <w:r>
        <w:rPr>
          <w:color w:val="000000"/>
          <w:spacing w:val="0"/>
          <w:w w:val="100"/>
          <w:position w:val="0"/>
        </w:rPr>
        <w:t>以支付现金取得的长期股权投资，按照实际支付的购买价款作为投资成本。投资成本包括与取得长 期股权投资直接相关的费用、税金及其他必要支出。</w:t>
      </w:r>
    </w:p>
    <w:p>
      <w:pPr>
        <w:pStyle w:val="Style17"/>
        <w:keepNext w:val="0"/>
        <w:keepLines w:val="0"/>
        <w:widowControl w:val="0"/>
        <w:numPr>
          <w:ilvl w:val="0"/>
          <w:numId w:val="43"/>
        </w:numPr>
        <w:shd w:val="clear" w:color="auto" w:fill="auto"/>
        <w:tabs>
          <w:tab w:pos="698" w:val="left"/>
        </w:tabs>
        <w:bidi w:val="0"/>
        <w:spacing w:before="0" w:line="468" w:lineRule="exact"/>
        <w:ind w:left="0" w:right="0" w:firstLine="320"/>
        <w:jc w:val="left"/>
      </w:pPr>
      <w:bookmarkStart w:id="1106" w:name="bookmark1106"/>
      <w:bookmarkEnd w:id="1106"/>
      <w:r>
        <w:rPr>
          <w:color w:val="000000"/>
          <w:spacing w:val="0"/>
          <w:w w:val="100"/>
          <w:position w:val="0"/>
        </w:rPr>
        <w:t>以发行权益性证券取得的长期股权投资，按照发行权益性证券的公允价值作为投资成本。</w:t>
      </w:r>
    </w:p>
    <w:p>
      <w:pPr>
        <w:pStyle w:val="Style17"/>
        <w:keepNext w:val="0"/>
        <w:keepLines w:val="0"/>
        <w:widowControl w:val="0"/>
        <w:numPr>
          <w:ilvl w:val="0"/>
          <w:numId w:val="43"/>
        </w:numPr>
        <w:shd w:val="clear" w:color="auto" w:fill="auto"/>
        <w:tabs>
          <w:tab w:pos="733" w:val="left"/>
        </w:tabs>
        <w:bidi w:val="0"/>
        <w:spacing w:before="0" w:line="466" w:lineRule="exact"/>
        <w:ind w:left="0" w:right="0" w:firstLine="360"/>
        <w:jc w:val="both"/>
      </w:pPr>
      <w:bookmarkStart w:id="1107" w:name="bookmark1107"/>
      <w:bookmarkEnd w:id="1107"/>
      <w:r>
        <w:rPr>
          <w:color w:val="000000"/>
          <w:spacing w:val="0"/>
          <w:w w:val="100"/>
          <w:position w:val="0"/>
        </w:rPr>
        <w:t>投资者投入的长期股权投资，按照投资合同或协议约定的价值作为投资成本，但合同或协议约定的 价值不公允的除外。</w:t>
      </w:r>
    </w:p>
    <w:p>
      <w:pPr>
        <w:pStyle w:val="Style17"/>
        <w:keepNext w:val="0"/>
        <w:keepLines w:val="0"/>
        <w:widowControl w:val="0"/>
        <w:numPr>
          <w:ilvl w:val="0"/>
          <w:numId w:val="43"/>
        </w:numPr>
        <w:shd w:val="clear" w:color="auto" w:fill="auto"/>
        <w:tabs>
          <w:tab w:pos="733" w:val="left"/>
        </w:tabs>
        <w:bidi w:val="0"/>
        <w:spacing w:before="0" w:line="470" w:lineRule="exact"/>
        <w:ind w:left="0" w:right="0" w:firstLine="360"/>
        <w:jc w:val="both"/>
      </w:pPr>
      <w:bookmarkStart w:id="1108" w:name="bookmark1108"/>
      <w:bookmarkEnd w:id="1108"/>
      <w:r>
        <w:rPr>
          <w:color w:val="000000"/>
          <w:spacing w:val="0"/>
          <w:w w:val="100"/>
          <w:position w:val="0"/>
        </w:rPr>
        <w:t>通过非货币性资产交换取得的长期股权投资，如果该交换具有商业实质且换入资产或换出资产的公 允价值能够可靠计量，其长期股权投资成本以换出资产的公允价值计量；如果该交换不具有商业实质且换 入资产或换出资产的公允价值不能可靠计量，则长期股权投资成本以换出资产的账面价值计量。</w:t>
      </w:r>
    </w:p>
    <w:p>
      <w:pPr>
        <w:pStyle w:val="Style17"/>
        <w:keepNext w:val="0"/>
        <w:keepLines w:val="0"/>
        <w:widowControl w:val="0"/>
        <w:numPr>
          <w:ilvl w:val="0"/>
          <w:numId w:val="43"/>
        </w:numPr>
        <w:shd w:val="clear" w:color="auto" w:fill="auto"/>
        <w:tabs>
          <w:tab w:pos="733" w:val="left"/>
        </w:tabs>
        <w:bidi w:val="0"/>
        <w:spacing w:before="0" w:line="468" w:lineRule="exact"/>
        <w:ind w:left="0" w:right="0" w:firstLine="360"/>
        <w:jc w:val="both"/>
        <w:sectPr>
          <w:headerReference w:type="default" r:id="rId315"/>
          <w:footerReference w:type="default" r:id="rId316"/>
          <w:headerReference w:type="even" r:id="rId317"/>
          <w:footerReference w:type="even" r:id="rId318"/>
          <w:footnotePr>
            <w:pos w:val="pageBottom"/>
            <w:numFmt w:val="decimal"/>
            <w:numRestart w:val="continuous"/>
          </w:footnotePr>
          <w:type w:val="continuous"/>
          <w:pgSz w:w="11900" w:h="16840"/>
          <w:pgMar w:top="1239" w:right="859" w:bottom="1504" w:left="1037" w:header="0" w:footer="3" w:gutter="0"/>
          <w:cols w:space="720"/>
          <w:noEndnote/>
          <w:rtlGutter w:val="0"/>
          <w:docGrid w:linePitch="360"/>
        </w:sectPr>
      </w:pPr>
      <w:bookmarkStart w:id="1109" w:name="bookmark1109"/>
      <w:bookmarkEnd w:id="1109"/>
      <w:r>
        <w:rPr>
          <w:color w:val="000000"/>
          <w:spacing w:val="0"/>
          <w:w w:val="100"/>
          <w:position w:val="0"/>
        </w:rPr>
        <w:t>通过债务重组取得的长期股权投资，将放弃债权而享有的股份的公允价值确认为对债务人的投资， 重组债权的账面余额与长期股权投资的公允价值之间的差额，记入当期损益；债权人已计提坏账准备的， 先将该差额冲减减值准备，不足冲减的部分，记入当期损益。</w:t>
      </w:r>
    </w:p>
    <w:p>
      <w:pPr>
        <w:pStyle w:val="Style27"/>
        <w:keepNext/>
        <w:keepLines/>
        <w:widowControl w:val="0"/>
        <w:numPr>
          <w:ilvl w:val="0"/>
          <w:numId w:val="45"/>
        </w:numPr>
        <w:shd w:val="clear" w:color="auto" w:fill="auto"/>
        <w:tabs>
          <w:tab w:pos="493" w:val="left"/>
        </w:tabs>
        <w:bidi w:val="0"/>
        <w:spacing w:before="0" w:line="473" w:lineRule="exact"/>
        <w:ind w:left="0" w:right="0" w:firstLine="0"/>
        <w:jc w:val="both"/>
      </w:pPr>
      <w:bookmarkStart w:id="1110" w:name="bookmark1110"/>
      <w:bookmarkStart w:id="1111" w:name="bookmark1111"/>
      <w:bookmarkStart w:id="1112" w:name="bookmark1112"/>
      <w:bookmarkStart w:id="1113" w:name="bookmark1113"/>
      <w:bookmarkEnd w:id="1112"/>
      <w:r>
        <w:rPr>
          <w:color w:val="000000"/>
          <w:spacing w:val="0"/>
          <w:w w:val="100"/>
          <w:position w:val="0"/>
        </w:rPr>
        <w:t>后续计量及损益确认</w:t>
      </w:r>
      <w:bookmarkEnd w:id="1110"/>
      <w:bookmarkEnd w:id="1111"/>
      <w:bookmarkEnd w:id="1113"/>
    </w:p>
    <w:p>
      <w:pPr>
        <w:pStyle w:val="Style17"/>
        <w:keepNext w:val="0"/>
        <w:keepLines w:val="0"/>
        <w:widowControl w:val="0"/>
        <w:numPr>
          <w:ilvl w:val="0"/>
          <w:numId w:val="47"/>
        </w:numPr>
        <w:shd w:val="clear" w:color="auto" w:fill="auto"/>
        <w:bidi w:val="0"/>
        <w:spacing w:before="0" w:line="473" w:lineRule="exact"/>
        <w:ind w:left="0" w:right="0" w:firstLine="320"/>
        <w:jc w:val="both"/>
      </w:pPr>
      <w:bookmarkStart w:id="1114" w:name="bookmark1114"/>
      <w:bookmarkEnd w:id="1114"/>
      <w:r>
        <w:rPr>
          <w:color w:val="000000"/>
          <w:spacing w:val="0"/>
          <w:w w:val="100"/>
          <w:position w:val="0"/>
        </w:rPr>
        <w:t>后续计量</w:t>
      </w:r>
    </w:p>
    <w:p>
      <w:pPr>
        <w:pStyle w:val="Style17"/>
        <w:keepNext w:val="0"/>
        <w:keepLines w:val="0"/>
        <w:widowControl w:val="0"/>
        <w:numPr>
          <w:ilvl w:val="0"/>
          <w:numId w:val="49"/>
        </w:numPr>
        <w:shd w:val="clear" w:color="auto" w:fill="auto"/>
        <w:tabs>
          <w:tab w:pos="715" w:val="left"/>
        </w:tabs>
        <w:bidi w:val="0"/>
        <w:spacing w:before="0" w:line="473" w:lineRule="exact"/>
        <w:ind w:left="0" w:right="0" w:firstLine="320"/>
        <w:jc w:val="both"/>
      </w:pPr>
      <w:bookmarkStart w:id="1115" w:name="bookmark1115"/>
      <w:bookmarkEnd w:id="1115"/>
      <w:r>
        <w:rPr>
          <w:color w:val="000000"/>
          <w:spacing w:val="0"/>
          <w:w w:val="100"/>
          <w:position w:val="0"/>
        </w:rPr>
        <w:t>对子公司的投资采用成本法进行核算，编制合并财务报表时按照权益法进行调整。</w:t>
      </w:r>
    </w:p>
    <w:p>
      <w:pPr>
        <w:pStyle w:val="Style17"/>
        <w:keepNext w:val="0"/>
        <w:keepLines w:val="0"/>
        <w:widowControl w:val="0"/>
        <w:numPr>
          <w:ilvl w:val="0"/>
          <w:numId w:val="49"/>
        </w:numPr>
        <w:shd w:val="clear" w:color="auto" w:fill="auto"/>
        <w:tabs>
          <w:tab w:pos="632" w:val="left"/>
        </w:tabs>
        <w:bidi w:val="0"/>
        <w:spacing w:before="0" w:line="475" w:lineRule="exact"/>
        <w:ind w:left="0" w:right="0" w:firstLine="320"/>
        <w:jc w:val="both"/>
      </w:pPr>
      <w:bookmarkStart w:id="1116" w:name="bookmark1116"/>
      <w:bookmarkEnd w:id="1116"/>
      <w:r>
        <w:rPr>
          <w:color w:val="000000"/>
          <w:spacing w:val="0"/>
          <w:w w:val="100"/>
          <w:position w:val="0"/>
        </w:rPr>
        <w:t>如果对被投资单位不具有共同控制或重大影响，并且在活跃市场中没有报价、公允价值不能可靠计量 的长期股权投资，采用成本法核算。</w:t>
      </w:r>
    </w:p>
    <w:p>
      <w:pPr>
        <w:pStyle w:val="Style17"/>
        <w:keepNext w:val="0"/>
        <w:keepLines w:val="0"/>
        <w:widowControl w:val="0"/>
        <w:numPr>
          <w:ilvl w:val="0"/>
          <w:numId w:val="49"/>
        </w:numPr>
        <w:shd w:val="clear" w:color="auto" w:fill="auto"/>
        <w:tabs>
          <w:tab w:pos="715" w:val="left"/>
        </w:tabs>
        <w:bidi w:val="0"/>
        <w:spacing w:before="0" w:line="473" w:lineRule="exact"/>
        <w:ind w:left="0" w:right="0" w:firstLine="320"/>
        <w:jc w:val="both"/>
      </w:pPr>
      <w:bookmarkStart w:id="1117" w:name="bookmark1117"/>
      <w:bookmarkEnd w:id="1117"/>
      <w:r>
        <w:rPr>
          <w:color w:val="000000"/>
          <w:spacing w:val="0"/>
          <w:w w:val="100"/>
          <w:position w:val="0"/>
        </w:rPr>
        <w:t>对被投资单位具有共同控制或重大影响的长期股权投资，采用权益法核算。</w:t>
      </w:r>
    </w:p>
    <w:p>
      <w:pPr>
        <w:pStyle w:val="Style17"/>
        <w:keepNext w:val="0"/>
        <w:keepLines w:val="0"/>
        <w:widowControl w:val="0"/>
        <w:numPr>
          <w:ilvl w:val="0"/>
          <w:numId w:val="47"/>
        </w:numPr>
        <w:shd w:val="clear" w:color="auto" w:fill="auto"/>
        <w:bidi w:val="0"/>
        <w:spacing w:before="0" w:line="473" w:lineRule="exact"/>
        <w:ind w:left="0" w:right="0" w:firstLine="320"/>
        <w:jc w:val="both"/>
      </w:pPr>
      <w:bookmarkStart w:id="1118" w:name="bookmark1118"/>
      <w:bookmarkEnd w:id="1118"/>
      <w:r>
        <w:rPr>
          <w:color w:val="000000"/>
          <w:spacing w:val="0"/>
          <w:w w:val="100"/>
          <w:position w:val="0"/>
        </w:rPr>
        <w:t>投资收益确认</w:t>
      </w:r>
    </w:p>
    <w:p>
      <w:pPr>
        <w:pStyle w:val="Style17"/>
        <w:keepNext w:val="0"/>
        <w:keepLines w:val="0"/>
        <w:widowControl w:val="0"/>
        <w:numPr>
          <w:ilvl w:val="0"/>
          <w:numId w:val="51"/>
        </w:numPr>
        <w:shd w:val="clear" w:color="auto" w:fill="auto"/>
        <w:tabs>
          <w:tab w:pos="715" w:val="left"/>
        </w:tabs>
        <w:bidi w:val="0"/>
        <w:spacing w:before="0" w:line="473" w:lineRule="exact"/>
        <w:ind w:left="0" w:right="0" w:firstLine="320"/>
        <w:jc w:val="both"/>
      </w:pPr>
      <w:bookmarkStart w:id="1119" w:name="bookmark1119"/>
      <w:bookmarkEnd w:id="1119"/>
      <w:r>
        <w:rPr>
          <w:color w:val="000000"/>
          <w:spacing w:val="0"/>
          <w:w w:val="100"/>
          <w:position w:val="0"/>
        </w:rPr>
        <w:t>采用成本法核算的单位，在被投资单位宣告分派利润或现金股利时，确认投资收益。</w:t>
      </w:r>
    </w:p>
    <w:p>
      <w:pPr>
        <w:pStyle w:val="Style17"/>
        <w:keepNext w:val="0"/>
        <w:keepLines w:val="0"/>
        <w:widowControl w:val="0"/>
        <w:numPr>
          <w:ilvl w:val="0"/>
          <w:numId w:val="51"/>
        </w:numPr>
        <w:shd w:val="clear" w:color="auto" w:fill="auto"/>
        <w:tabs>
          <w:tab w:pos="715" w:val="left"/>
        </w:tabs>
        <w:bidi w:val="0"/>
        <w:spacing w:before="0" w:line="480" w:lineRule="exact"/>
        <w:ind w:left="0" w:right="0" w:firstLine="320"/>
        <w:jc w:val="both"/>
      </w:pPr>
      <w:bookmarkStart w:id="1120" w:name="bookmark1120"/>
      <w:bookmarkEnd w:id="1120"/>
      <w:r>
        <w:rPr>
          <w:color w:val="000000"/>
          <w:spacing w:val="0"/>
          <w:w w:val="100"/>
          <w:position w:val="0"/>
        </w:rPr>
        <w:t>采用权益法核算的单位，中期期末或年度终了，按分享或分担的被投资单位实现的净利润或发生 的净亏损的份额，确认投资损益。</w:t>
      </w:r>
    </w:p>
    <w:p>
      <w:pPr>
        <w:pStyle w:val="Style17"/>
        <w:keepNext w:val="0"/>
        <w:keepLines w:val="0"/>
        <w:widowControl w:val="0"/>
        <w:numPr>
          <w:ilvl w:val="0"/>
          <w:numId w:val="51"/>
        </w:numPr>
        <w:shd w:val="clear" w:color="auto" w:fill="auto"/>
        <w:tabs>
          <w:tab w:pos="715" w:val="left"/>
        </w:tabs>
        <w:bidi w:val="0"/>
        <w:spacing w:before="0" w:line="473" w:lineRule="exact"/>
        <w:ind w:left="0" w:right="0" w:firstLine="320"/>
        <w:jc w:val="both"/>
      </w:pPr>
      <w:bookmarkStart w:id="1121" w:name="bookmark1121"/>
      <w:bookmarkEnd w:id="1121"/>
      <w:r>
        <w:rPr>
          <w:color w:val="000000"/>
          <w:spacing w:val="0"/>
          <w:w w:val="100"/>
          <w:position w:val="0"/>
        </w:rPr>
        <w:t>处置股权投资时，将股权投资的账面价值与实际取得的价款的差额，作为当期投资的损益。采用 权益法核算的长期股权投资，因被投资单位除净损益以外所有者权益的其他变动而计入所有者权益的，处 置该项投资时应当将原计入所有者权益的部分按相应比例转入当期损益。</w:t>
      </w:r>
    </w:p>
    <w:p>
      <w:pPr>
        <w:pStyle w:val="Style1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长期股权投资减值准备的计提见资产减值相关会计政策。减值损失一经确认，在以后会计期间不得转 回。</w:t>
      </w:r>
    </w:p>
    <w:p>
      <w:pPr>
        <w:pStyle w:val="Style27"/>
        <w:keepNext/>
        <w:keepLines/>
        <w:widowControl w:val="0"/>
        <w:numPr>
          <w:ilvl w:val="0"/>
          <w:numId w:val="45"/>
        </w:numPr>
        <w:shd w:val="clear" w:color="auto" w:fill="auto"/>
        <w:tabs>
          <w:tab w:pos="493" w:val="left"/>
        </w:tabs>
        <w:bidi w:val="0"/>
        <w:spacing w:before="0" w:after="220" w:line="473" w:lineRule="exact"/>
        <w:ind w:left="0" w:right="0" w:firstLine="0"/>
        <w:jc w:val="both"/>
      </w:pPr>
      <w:bookmarkStart w:id="1122" w:name="bookmark1122"/>
      <w:bookmarkStart w:id="1123" w:name="bookmark1123"/>
      <w:bookmarkStart w:id="1124" w:name="bookmark1124"/>
      <w:bookmarkStart w:id="1125" w:name="bookmark1125"/>
      <w:bookmarkEnd w:id="1124"/>
      <w:r>
        <w:rPr>
          <w:color w:val="000000"/>
          <w:spacing w:val="0"/>
          <w:w w:val="100"/>
          <w:position w:val="0"/>
        </w:rPr>
        <w:t>确定对被投资单位具有共同控制、重大影响的依据</w:t>
      </w:r>
      <w:bookmarkEnd w:id="1122"/>
      <w:bookmarkEnd w:id="1123"/>
      <w:bookmarkEnd w:id="1125"/>
    </w:p>
    <w:p>
      <w:pPr>
        <w:pStyle w:val="Style17"/>
        <w:keepNext w:val="0"/>
        <w:keepLines w:val="0"/>
        <w:widowControl w:val="0"/>
        <w:numPr>
          <w:ilvl w:val="0"/>
          <w:numId w:val="53"/>
        </w:numPr>
        <w:shd w:val="clear" w:color="auto" w:fill="auto"/>
        <w:tabs>
          <w:tab w:pos="715" w:val="left"/>
        </w:tabs>
        <w:bidi w:val="0"/>
        <w:spacing w:before="0" w:after="0" w:line="461" w:lineRule="exact"/>
        <w:ind w:left="0" w:right="0" w:firstLine="320"/>
        <w:jc w:val="both"/>
      </w:pPr>
      <w:bookmarkStart w:id="1126" w:name="bookmark1126"/>
      <w:bookmarkEnd w:id="1126"/>
      <w:r>
        <w:rPr>
          <w:color w:val="000000"/>
          <w:spacing w:val="0"/>
          <w:w w:val="100"/>
          <w:position w:val="0"/>
        </w:rPr>
        <w:t>确定对被投资单位具有共同控制的依据：两个或多个合营方通过合同或协议约定，对被投资单位 的财务和经营政策必须由投资双方或若干方共同决定的情形。</w:t>
      </w:r>
    </w:p>
    <w:p>
      <w:pPr>
        <w:pStyle w:val="Style17"/>
        <w:keepNext w:val="0"/>
        <w:keepLines w:val="0"/>
        <w:widowControl w:val="0"/>
        <w:numPr>
          <w:ilvl w:val="0"/>
          <w:numId w:val="53"/>
        </w:numPr>
        <w:shd w:val="clear" w:color="auto" w:fill="auto"/>
        <w:tabs>
          <w:tab w:pos="715" w:val="left"/>
        </w:tabs>
        <w:bidi w:val="0"/>
        <w:spacing w:before="0" w:after="0" w:line="470" w:lineRule="exact"/>
        <w:ind w:left="0" w:right="0" w:firstLine="320"/>
        <w:jc w:val="both"/>
      </w:pPr>
      <w:bookmarkStart w:id="1127" w:name="bookmark1127"/>
      <w:bookmarkEnd w:id="1127"/>
      <w:r>
        <w:rPr>
          <w:color w:val="000000"/>
          <w:spacing w:val="0"/>
          <w:w w:val="100"/>
          <w:position w:val="0"/>
        </w:rPr>
        <w:t>确定对被投资单位具有重大影响的依据：当持有被投资单位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的表决权资本时，具有 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w:t>
      </w:r>
    </w:p>
    <w:p>
      <w:pPr>
        <w:pStyle w:val="Style17"/>
        <w:keepNext w:val="0"/>
        <w:keepLines w:val="0"/>
        <w:widowControl w:val="0"/>
        <w:numPr>
          <w:ilvl w:val="0"/>
          <w:numId w:val="55"/>
        </w:numPr>
        <w:shd w:val="clear" w:color="auto" w:fill="auto"/>
        <w:tabs>
          <w:tab w:pos="715" w:val="left"/>
        </w:tabs>
        <w:bidi w:val="0"/>
        <w:spacing w:before="0" w:after="0" w:line="473" w:lineRule="exact"/>
        <w:ind w:left="0" w:right="0" w:firstLine="320"/>
        <w:jc w:val="both"/>
      </w:pPr>
      <w:bookmarkStart w:id="1128" w:name="bookmark1128"/>
      <w:bookmarkEnd w:id="1128"/>
      <w:r>
        <w:rPr>
          <w:color w:val="000000"/>
          <w:spacing w:val="0"/>
          <w:w w:val="100"/>
          <w:position w:val="0"/>
        </w:rPr>
        <w:t>在被投资单位的董事会或类似的权力机构中派有代表；</w:t>
      </w:r>
    </w:p>
    <w:p>
      <w:pPr>
        <w:pStyle w:val="Style17"/>
        <w:keepNext w:val="0"/>
        <w:keepLines w:val="0"/>
        <w:widowControl w:val="0"/>
        <w:numPr>
          <w:ilvl w:val="0"/>
          <w:numId w:val="55"/>
        </w:numPr>
        <w:shd w:val="clear" w:color="auto" w:fill="auto"/>
        <w:tabs>
          <w:tab w:pos="715" w:val="left"/>
        </w:tabs>
        <w:bidi w:val="0"/>
        <w:spacing w:before="0" w:after="0" w:line="473" w:lineRule="exact"/>
        <w:ind w:left="0" w:right="0" w:firstLine="320"/>
        <w:jc w:val="both"/>
      </w:pPr>
      <w:bookmarkStart w:id="1129" w:name="bookmark1129"/>
      <w:bookmarkEnd w:id="1129"/>
      <w:r>
        <w:rPr>
          <w:color w:val="000000"/>
          <w:spacing w:val="0"/>
          <w:w w:val="100"/>
          <w:position w:val="0"/>
        </w:rPr>
        <w:t>参与被投资单位的政策制定过程；</w:t>
      </w:r>
    </w:p>
    <w:p>
      <w:pPr>
        <w:pStyle w:val="Style17"/>
        <w:keepNext w:val="0"/>
        <w:keepLines w:val="0"/>
        <w:widowControl w:val="0"/>
        <w:numPr>
          <w:ilvl w:val="0"/>
          <w:numId w:val="55"/>
        </w:numPr>
        <w:shd w:val="clear" w:color="auto" w:fill="auto"/>
        <w:tabs>
          <w:tab w:pos="715" w:val="left"/>
        </w:tabs>
        <w:bidi w:val="0"/>
        <w:spacing w:before="0" w:after="0" w:line="473" w:lineRule="exact"/>
        <w:ind w:left="0" w:right="0" w:firstLine="320"/>
        <w:jc w:val="both"/>
      </w:pPr>
      <w:bookmarkStart w:id="1130" w:name="bookmark1130"/>
      <w:bookmarkEnd w:id="1130"/>
      <w:r>
        <w:rPr>
          <w:color w:val="000000"/>
          <w:spacing w:val="0"/>
          <w:w w:val="100"/>
          <w:position w:val="0"/>
        </w:rPr>
        <w:t>向被投资单位派出管理人员；</w:t>
      </w:r>
    </w:p>
    <w:p>
      <w:pPr>
        <w:pStyle w:val="Style17"/>
        <w:keepNext w:val="0"/>
        <w:keepLines w:val="0"/>
        <w:widowControl w:val="0"/>
        <w:numPr>
          <w:ilvl w:val="0"/>
          <w:numId w:val="55"/>
        </w:numPr>
        <w:shd w:val="clear" w:color="auto" w:fill="auto"/>
        <w:tabs>
          <w:tab w:pos="715" w:val="left"/>
        </w:tabs>
        <w:bidi w:val="0"/>
        <w:spacing w:before="0" w:after="0" w:line="473" w:lineRule="exact"/>
        <w:ind w:left="0" w:right="0" w:firstLine="320"/>
        <w:jc w:val="both"/>
      </w:pPr>
      <w:bookmarkStart w:id="1131" w:name="bookmark1131"/>
      <w:bookmarkEnd w:id="1131"/>
      <w:r>
        <w:rPr>
          <w:color w:val="000000"/>
          <w:spacing w:val="0"/>
          <w:w w:val="100"/>
          <w:position w:val="0"/>
        </w:rPr>
        <w:t>被投资单位依赖投资公司的技术或技术资料；</w:t>
      </w:r>
    </w:p>
    <w:p>
      <w:pPr>
        <w:pStyle w:val="Style17"/>
        <w:keepNext w:val="0"/>
        <w:keepLines w:val="0"/>
        <w:widowControl w:val="0"/>
        <w:numPr>
          <w:ilvl w:val="0"/>
          <w:numId w:val="55"/>
        </w:numPr>
        <w:shd w:val="clear" w:color="auto" w:fill="auto"/>
        <w:tabs>
          <w:tab w:pos="715" w:val="left"/>
        </w:tabs>
        <w:bidi w:val="0"/>
        <w:spacing w:before="0" w:line="473" w:lineRule="exact"/>
        <w:ind w:left="0" w:right="0" w:firstLine="320"/>
        <w:jc w:val="both"/>
      </w:pPr>
      <w:bookmarkStart w:id="1132" w:name="bookmark1132"/>
      <w:bookmarkEnd w:id="1132"/>
      <w:r>
        <w:rPr>
          <w:color w:val="000000"/>
          <w:spacing w:val="0"/>
          <w:w w:val="100"/>
          <w:position w:val="0"/>
        </w:rPr>
        <w:t>其他能足以证明对被投资单位具有重大影响的情形。</w:t>
      </w:r>
    </w:p>
    <w:p>
      <w:pPr>
        <w:pStyle w:val="Style27"/>
        <w:keepNext/>
        <w:keepLines/>
        <w:widowControl w:val="0"/>
        <w:shd w:val="clear" w:color="auto" w:fill="auto"/>
        <w:bidi w:val="0"/>
        <w:spacing w:before="0" w:after="200" w:line="469" w:lineRule="exact"/>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bookmarkEnd w:id="1133"/>
      <w:bookmarkEnd w:id="1134"/>
      <w:bookmarkEnd w:id="1136"/>
    </w:p>
    <w:p>
      <w:pPr>
        <w:pStyle w:val="Style17"/>
        <w:keepNext w:val="0"/>
        <w:keepLines w:val="0"/>
        <w:widowControl w:val="0"/>
        <w:shd w:val="clear" w:color="auto" w:fill="auto"/>
        <w:bidi w:val="0"/>
        <w:spacing w:before="0" w:after="200" w:line="469" w:lineRule="exact"/>
        <w:ind w:left="0" w:right="0" w:firstLine="640"/>
        <w:jc w:val="both"/>
      </w:pPr>
      <w:r>
        <w:rPr>
          <w:color w:val="000000"/>
          <w:spacing w:val="0"/>
          <w:w w:val="100"/>
          <w:position w:val="0"/>
        </w:rPr>
        <w:t>资产负债表日，本公司对长期股权投资检查是否存在可能发生减值的迹象，当存在减值迹象时应进 行减值测试确认其可收回金额，按账面价值与可收回金额孰低计提减值准备，减值损失一经计提，在以后 会计期间不再转回。可收回金额按照长期股权投资出售的公允价值净额与预计未来现金流量的现值之间孰 高确定。长期股权投资出售的公允价值净额，如存在公平交易的协议价格，则按照协议价格减去相关税费； 若不存在公平交易销售协议但存在资产活跃市场或同行业类似资产交易价格，按照市场价格减去相关税费。</w:t>
      </w:r>
    </w:p>
    <w:p>
      <w:pPr>
        <w:pStyle w:val="Style27"/>
        <w:keepNext/>
        <w:keepLines/>
        <w:widowControl w:val="0"/>
        <w:shd w:val="clear" w:color="auto" w:fill="auto"/>
        <w:tabs>
          <w:tab w:pos="474" w:val="left"/>
        </w:tabs>
        <w:bidi w:val="0"/>
        <w:spacing w:before="0" w:after="200" w:line="469" w:lineRule="exact"/>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1137"/>
      <w:bookmarkEnd w:id="1138"/>
      <w:bookmarkEnd w:id="1140"/>
    </w:p>
    <w:p>
      <w:pPr>
        <w:pStyle w:val="Style1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投资性房地产，是指公司为赚取租金或资本增值，或两者兼有而持有的房地产。投资性房地产按照成 本模式进行计量，并按相关会计准则计提折旧或摊销。投资性房地产转换为其他资产或者将其他资产转换 为投资性房地产，将房地产转换前的账面价值作为转换后的入账价值。公司出售、转让、报废投资性房地 产或者发生投资性房地产毁损，将处置收入扣除其账面价值和相关税费后的金额计入当期损益。投资性房 地产的资产减值准备的计提见资产减值相关会计政策。减值损失一经确认，在以后会计期间不得转回。</w:t>
      </w:r>
    </w:p>
    <w:p>
      <w:pPr>
        <w:pStyle w:val="Style27"/>
        <w:keepNext/>
        <w:keepLines/>
        <w:widowControl w:val="0"/>
        <w:shd w:val="clear" w:color="auto" w:fill="auto"/>
        <w:tabs>
          <w:tab w:pos="474" w:val="left"/>
        </w:tabs>
        <w:bidi w:val="0"/>
        <w:spacing w:before="0" w:after="140" w:line="469" w:lineRule="exact"/>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1141"/>
      <w:bookmarkEnd w:id="1142"/>
      <w:bookmarkEnd w:id="1144"/>
    </w:p>
    <w:p>
      <w:pPr>
        <w:pStyle w:val="Style27"/>
        <w:keepNext/>
        <w:keepLines/>
        <w:widowControl w:val="0"/>
        <w:shd w:val="clear" w:color="auto" w:fill="auto"/>
        <w:tabs>
          <w:tab w:pos="493" w:val="left"/>
        </w:tabs>
        <w:bidi w:val="0"/>
        <w:spacing w:before="0" w:after="200" w:line="469" w:lineRule="exact"/>
        <w:ind w:left="0" w:right="0" w:firstLine="0"/>
        <w:jc w:val="left"/>
      </w:pPr>
      <w:bookmarkStart w:id="1141" w:name="bookmark1141"/>
      <w:bookmarkStart w:id="1142" w:name="bookmark1142"/>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1141"/>
      <w:bookmarkEnd w:id="1142"/>
      <w:bookmarkEnd w:id="1146"/>
    </w:p>
    <w:p>
      <w:pPr>
        <w:pStyle w:val="Style1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固定资产指为生产商品、提供劳务、出租或经营管理而持有的，使用寿命超过一个会计年度的有形资 产。</w:t>
      </w:r>
    </w:p>
    <w:p>
      <w:pPr>
        <w:pStyle w:val="Style17"/>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同时满足以下条件时予以确认：</w:t>
      </w:r>
    </w:p>
    <w:p>
      <w:pPr>
        <w:pStyle w:val="Style17"/>
        <w:keepNext w:val="0"/>
        <w:keepLines w:val="0"/>
        <w:widowControl w:val="0"/>
        <w:numPr>
          <w:ilvl w:val="0"/>
          <w:numId w:val="57"/>
        </w:numPr>
        <w:shd w:val="clear" w:color="auto" w:fill="auto"/>
        <w:bidi w:val="0"/>
        <w:spacing w:before="0" w:after="40" w:line="469" w:lineRule="exact"/>
        <w:ind w:left="0" w:right="0" w:firstLine="320"/>
        <w:jc w:val="left"/>
      </w:pPr>
      <w:bookmarkStart w:id="1147" w:name="bookmark1147"/>
      <w:bookmarkEnd w:id="1147"/>
      <w:r>
        <w:rPr>
          <w:color w:val="000000"/>
          <w:spacing w:val="0"/>
          <w:w w:val="100"/>
          <w:position w:val="0"/>
        </w:rPr>
        <w:t>与该固定资产有关的经济利益很可能流入企业；</w:t>
      </w:r>
    </w:p>
    <w:p>
      <w:pPr>
        <w:pStyle w:val="Style17"/>
        <w:keepNext w:val="0"/>
        <w:keepLines w:val="0"/>
        <w:widowControl w:val="0"/>
        <w:numPr>
          <w:ilvl w:val="0"/>
          <w:numId w:val="57"/>
        </w:numPr>
        <w:shd w:val="clear" w:color="auto" w:fill="auto"/>
        <w:bidi w:val="0"/>
        <w:spacing w:before="0" w:after="200" w:line="469" w:lineRule="exact"/>
        <w:ind w:left="0" w:right="0" w:firstLine="440"/>
        <w:jc w:val="left"/>
      </w:pPr>
      <w:bookmarkStart w:id="1148" w:name="bookmark1148"/>
      <w:bookmarkEnd w:id="1148"/>
      <w:r>
        <w:rPr>
          <w:color w:val="000000"/>
          <w:spacing w:val="0"/>
          <w:w w:val="100"/>
          <w:position w:val="0"/>
        </w:rPr>
        <w:t>该固定资产的成本能够可靠地计量。</w:t>
      </w:r>
    </w:p>
    <w:p>
      <w:pPr>
        <w:pStyle w:val="Style27"/>
        <w:keepNext/>
        <w:keepLines/>
        <w:widowControl w:val="0"/>
        <w:shd w:val="clear" w:color="auto" w:fill="auto"/>
        <w:tabs>
          <w:tab w:pos="493" w:val="left"/>
        </w:tabs>
        <w:bidi w:val="0"/>
        <w:spacing w:before="0" w:after="200" w:line="469" w:lineRule="exact"/>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1149"/>
      <w:bookmarkEnd w:id="1150"/>
      <w:bookmarkEnd w:id="1152"/>
    </w:p>
    <w:p>
      <w:pPr>
        <w:pStyle w:val="Style17"/>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融资租入固定资产的认定依据：实质上转移了与资产所有权有关的全部风险和报酬的租赁。具体认定 依据为符合下列一项或数项条件的：</w:t>
      </w:r>
    </w:p>
    <w:p>
      <w:pPr>
        <w:pStyle w:val="Style17"/>
        <w:keepNext w:val="0"/>
        <w:keepLines w:val="0"/>
        <w:widowControl w:val="0"/>
        <w:numPr>
          <w:ilvl w:val="0"/>
          <w:numId w:val="59"/>
        </w:numPr>
        <w:shd w:val="clear" w:color="auto" w:fill="auto"/>
        <w:tabs>
          <w:tab w:pos="872" w:val="left"/>
        </w:tabs>
        <w:bidi w:val="0"/>
        <w:spacing w:before="0" w:after="40" w:line="469" w:lineRule="exact"/>
        <w:ind w:left="0" w:right="0" w:firstLine="440"/>
        <w:jc w:val="left"/>
      </w:pPr>
      <w:bookmarkStart w:id="1153" w:name="bookmark1153"/>
      <w:bookmarkEnd w:id="1153"/>
      <w:r>
        <w:rPr>
          <w:color w:val="000000"/>
          <w:spacing w:val="0"/>
          <w:w w:val="100"/>
          <w:position w:val="0"/>
        </w:rPr>
        <w:t>在租赁期届满时，租赁资产的所有权转移给承租人；</w:t>
      </w:r>
    </w:p>
    <w:p>
      <w:pPr>
        <w:pStyle w:val="Style17"/>
        <w:keepNext w:val="0"/>
        <w:keepLines w:val="0"/>
        <w:widowControl w:val="0"/>
        <w:numPr>
          <w:ilvl w:val="0"/>
          <w:numId w:val="59"/>
        </w:numPr>
        <w:shd w:val="clear" w:color="auto" w:fill="auto"/>
        <w:tabs>
          <w:tab w:pos="814" w:val="left"/>
        </w:tabs>
        <w:bidi w:val="0"/>
        <w:spacing w:before="0" w:after="40" w:line="461" w:lineRule="exact"/>
        <w:ind w:left="0" w:right="0" w:firstLine="440"/>
        <w:jc w:val="both"/>
      </w:pPr>
      <w:bookmarkStart w:id="1154" w:name="bookmark1154"/>
      <w:bookmarkEnd w:id="1154"/>
      <w:r>
        <w:rPr>
          <w:color w:val="000000"/>
          <w:spacing w:val="0"/>
          <w:w w:val="100"/>
          <w:position w:val="0"/>
        </w:rPr>
        <w:t>承租人有购买租赁资产的选择权，所订立的购买价款预计将远低于行使选择权时租赁资产的公允价 值，因而在租赁开始日就可以合理确定承租人会行使这种选择权；</w:t>
      </w:r>
    </w:p>
    <w:p>
      <w:pPr>
        <w:pStyle w:val="Style17"/>
        <w:keepNext w:val="0"/>
        <w:keepLines w:val="0"/>
        <w:widowControl w:val="0"/>
        <w:numPr>
          <w:ilvl w:val="0"/>
          <w:numId w:val="59"/>
        </w:numPr>
        <w:shd w:val="clear" w:color="auto" w:fill="auto"/>
        <w:tabs>
          <w:tab w:pos="872" w:val="left"/>
        </w:tabs>
        <w:bidi w:val="0"/>
        <w:spacing w:before="0" w:after="180" w:line="469" w:lineRule="exact"/>
        <w:ind w:left="0" w:right="0" w:firstLine="440"/>
        <w:jc w:val="left"/>
      </w:pPr>
      <w:bookmarkStart w:id="1155" w:name="bookmark1155"/>
      <w:bookmarkEnd w:id="1155"/>
      <w:r>
        <w:rPr>
          <w:color w:val="000000"/>
          <w:spacing w:val="0"/>
          <w:w w:val="100"/>
          <w:position w:val="0"/>
        </w:rPr>
        <w:t>即使资产的所有权不转移，但租赁期占租赁资产使用寿命的大部分；</w:t>
      </w:r>
    </w:p>
    <w:p>
      <w:pPr>
        <w:pStyle w:val="Style17"/>
        <w:keepNext w:val="0"/>
        <w:keepLines w:val="0"/>
        <w:widowControl w:val="0"/>
        <w:numPr>
          <w:ilvl w:val="0"/>
          <w:numId w:val="59"/>
        </w:numPr>
        <w:shd w:val="clear" w:color="auto" w:fill="auto"/>
        <w:tabs>
          <w:tab w:pos="857" w:val="left"/>
        </w:tabs>
        <w:bidi w:val="0"/>
        <w:spacing w:before="0" w:after="0" w:line="466" w:lineRule="exact"/>
        <w:ind w:left="0" w:right="0" w:firstLine="460"/>
        <w:jc w:val="left"/>
      </w:pPr>
      <w:bookmarkStart w:id="1156" w:name="bookmark1156"/>
      <w:bookmarkEnd w:id="1156"/>
      <w:r>
        <w:rPr>
          <w:color w:val="000000"/>
          <w:spacing w:val="0"/>
          <w:w w:val="100"/>
          <w:position w:val="0"/>
        </w:rPr>
        <w:t>承租人在租赁开始日的最低租赁付款额现值，几乎相当于租赁开始日租赁资产公允价值；</w:t>
      </w:r>
    </w:p>
    <w:p>
      <w:pPr>
        <w:pStyle w:val="Style17"/>
        <w:keepNext w:val="0"/>
        <w:keepLines w:val="0"/>
        <w:widowControl w:val="0"/>
        <w:numPr>
          <w:ilvl w:val="0"/>
          <w:numId w:val="59"/>
        </w:numPr>
        <w:shd w:val="clear" w:color="auto" w:fill="auto"/>
        <w:tabs>
          <w:tab w:pos="814" w:val="left"/>
        </w:tabs>
        <w:bidi w:val="0"/>
        <w:spacing w:before="0" w:after="200" w:line="466" w:lineRule="exact"/>
        <w:ind w:left="0" w:right="0" w:firstLine="460"/>
        <w:jc w:val="left"/>
      </w:pPr>
      <w:bookmarkStart w:id="1157" w:name="bookmark1157"/>
      <w:bookmarkEnd w:id="1157"/>
      <w:r>
        <w:rPr>
          <w:color w:val="000000"/>
          <w:spacing w:val="0"/>
          <w:w w:val="100"/>
          <w:position w:val="0"/>
        </w:rPr>
        <w:t>租赁资产性质特殊，如不作较大改造只有承租人才能使用。融资租入固定资产的计价方法：融资 租入固定资产初始计价为租赁期开始日租赁资产公允价值与最低租赁付款额现值较低者作为入账价值；融 资租入固定资产后续计价采用与自有固定资产相一致的折旧政策计提折旧及减值准备。</w:t>
      </w:r>
    </w:p>
    <w:p>
      <w:pPr>
        <w:pStyle w:val="Style27"/>
        <w:keepNext/>
        <w:keepLines/>
        <w:widowControl w:val="0"/>
        <w:shd w:val="clear" w:color="auto" w:fill="auto"/>
        <w:bidi w:val="0"/>
        <w:spacing w:before="0" w:after="460" w:line="466" w:lineRule="exact"/>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1158"/>
      <w:bookmarkEnd w:id="1159"/>
      <w:bookmarkEnd w:id="1161"/>
    </w:p>
    <w:p>
      <w:pPr>
        <w:pStyle w:val="Style49"/>
        <w:keepNext w:val="0"/>
        <w:keepLines w:val="0"/>
        <w:widowControl w:val="0"/>
        <w:shd w:val="clear" w:color="auto" w:fill="auto"/>
        <w:bidi w:val="0"/>
        <w:spacing w:before="0" w:after="0" w:line="240" w:lineRule="auto"/>
        <w:ind w:left="490" w:right="0" w:firstLine="0"/>
        <w:jc w:val="left"/>
      </w:pPr>
      <w:r>
        <w:rPr>
          <w:color w:val="000000"/>
          <w:spacing w:val="0"/>
          <w:w w:val="100"/>
          <w:position w:val="0"/>
        </w:rPr>
        <w:t>固定资产折旧按各类固定资产原值和估计经济使用年限扣除残值后，采用直线法平均计算。</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折旧年限（年）</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9.5%-11.88%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119" w:line="1" w:lineRule="exact"/>
      </w:pPr>
    </w:p>
    <w:p>
      <w:pPr>
        <w:pStyle w:val="Style27"/>
        <w:keepNext/>
        <w:keepLines/>
        <w:widowControl w:val="0"/>
        <w:shd w:val="clear" w:color="auto" w:fill="auto"/>
        <w:tabs>
          <w:tab w:pos="493" w:val="left"/>
        </w:tabs>
        <w:bidi w:val="0"/>
        <w:spacing w:before="0" w:after="200" w:line="470" w:lineRule="exact"/>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1162"/>
      <w:bookmarkEnd w:id="1163"/>
      <w:bookmarkEnd w:id="1165"/>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固定资产期末按可收回金额低于账面价值的差额计提固定资产减值准备。固定资产减值准备按单项资 产计提。</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当存在下列情况之一时</w:t>
      </w:r>
      <w:r>
        <w:rPr>
          <w:color w:val="000000"/>
          <w:spacing w:val="0"/>
          <w:w w:val="100"/>
          <w:position w:val="0"/>
        </w:rPr>
        <w:t>，</w:t>
      </w:r>
      <w:r>
        <w:rPr>
          <w:color w:val="000000"/>
          <w:spacing w:val="0"/>
          <w:w w:val="100"/>
          <w:position w:val="0"/>
        </w:rPr>
        <w:t>按照单项固定资产的账面价值全额计提固定资产减值准备：</w:t>
      </w:r>
    </w:p>
    <w:p>
      <w:pPr>
        <w:pStyle w:val="Style17"/>
        <w:keepNext w:val="0"/>
        <w:keepLines w:val="0"/>
        <w:widowControl w:val="0"/>
        <w:numPr>
          <w:ilvl w:val="0"/>
          <w:numId w:val="61"/>
        </w:numPr>
        <w:shd w:val="clear" w:color="auto" w:fill="auto"/>
        <w:tabs>
          <w:tab w:pos="852" w:val="left"/>
        </w:tabs>
        <w:bidi w:val="0"/>
        <w:spacing w:before="0" w:after="0" w:line="470" w:lineRule="exact"/>
        <w:ind w:left="0" w:right="0" w:firstLine="460"/>
        <w:jc w:val="left"/>
      </w:pPr>
      <w:bookmarkStart w:id="1166" w:name="bookmark1166"/>
      <w:bookmarkEnd w:id="1166"/>
      <w:r>
        <w:rPr>
          <w:color w:val="000000"/>
          <w:spacing w:val="0"/>
          <w:w w:val="100"/>
          <w:position w:val="0"/>
        </w:rPr>
        <w:t>长期闲置不用，在可预见的未来不会再使用，且已无转让价值的固定资产；</w:t>
      </w:r>
    </w:p>
    <w:p>
      <w:pPr>
        <w:pStyle w:val="Style17"/>
        <w:keepNext w:val="0"/>
        <w:keepLines w:val="0"/>
        <w:widowControl w:val="0"/>
        <w:numPr>
          <w:ilvl w:val="0"/>
          <w:numId w:val="61"/>
        </w:numPr>
        <w:shd w:val="clear" w:color="auto" w:fill="auto"/>
        <w:tabs>
          <w:tab w:pos="857" w:val="left"/>
        </w:tabs>
        <w:bidi w:val="0"/>
        <w:spacing w:before="0" w:after="0" w:line="470" w:lineRule="exact"/>
        <w:ind w:left="0" w:right="0" w:firstLine="460"/>
        <w:jc w:val="left"/>
      </w:pPr>
      <w:bookmarkStart w:id="1167" w:name="bookmark1167"/>
      <w:bookmarkEnd w:id="1167"/>
      <w:r>
        <w:rPr>
          <w:color w:val="000000"/>
          <w:spacing w:val="0"/>
          <w:w w:val="100"/>
          <w:position w:val="0"/>
        </w:rPr>
        <w:t>由于技术进步等原因，已不可使用的固定资产；</w:t>
      </w:r>
    </w:p>
    <w:p>
      <w:pPr>
        <w:pStyle w:val="Style17"/>
        <w:keepNext w:val="0"/>
        <w:keepLines w:val="0"/>
        <w:widowControl w:val="0"/>
        <w:numPr>
          <w:ilvl w:val="0"/>
          <w:numId w:val="61"/>
        </w:numPr>
        <w:shd w:val="clear" w:color="auto" w:fill="auto"/>
        <w:tabs>
          <w:tab w:pos="857" w:val="left"/>
        </w:tabs>
        <w:bidi w:val="0"/>
        <w:spacing w:before="0" w:after="0" w:line="470" w:lineRule="exact"/>
        <w:ind w:left="0" w:right="0" w:firstLine="460"/>
        <w:jc w:val="left"/>
      </w:pPr>
      <w:bookmarkStart w:id="1168" w:name="bookmark1168"/>
      <w:bookmarkEnd w:id="1168"/>
      <w:r>
        <w:rPr>
          <w:color w:val="000000"/>
          <w:spacing w:val="0"/>
          <w:w w:val="100"/>
          <w:position w:val="0"/>
        </w:rPr>
        <w:t>虽然尚可使用，但使用后产生大量不合格产品的固定资产；</w:t>
      </w:r>
    </w:p>
    <w:p>
      <w:pPr>
        <w:pStyle w:val="Style17"/>
        <w:keepNext w:val="0"/>
        <w:keepLines w:val="0"/>
        <w:widowControl w:val="0"/>
        <w:numPr>
          <w:ilvl w:val="0"/>
          <w:numId w:val="61"/>
        </w:numPr>
        <w:shd w:val="clear" w:color="auto" w:fill="auto"/>
        <w:tabs>
          <w:tab w:pos="857" w:val="left"/>
        </w:tabs>
        <w:bidi w:val="0"/>
        <w:spacing w:before="0" w:after="0" w:line="470" w:lineRule="exact"/>
        <w:ind w:left="0" w:right="0" w:firstLine="460"/>
        <w:jc w:val="left"/>
      </w:pPr>
      <w:bookmarkStart w:id="1169" w:name="bookmark1169"/>
      <w:bookmarkEnd w:id="1169"/>
      <w:r>
        <w:rPr>
          <w:color w:val="000000"/>
          <w:spacing w:val="0"/>
          <w:w w:val="100"/>
          <w:position w:val="0"/>
        </w:rPr>
        <w:t>已遭到毁损以致于不再具有使用价值和转让价值的固定资产；</w:t>
      </w:r>
    </w:p>
    <w:p>
      <w:pPr>
        <w:pStyle w:val="Style17"/>
        <w:keepNext w:val="0"/>
        <w:keepLines w:val="0"/>
        <w:widowControl w:val="0"/>
        <w:numPr>
          <w:ilvl w:val="0"/>
          <w:numId w:val="61"/>
        </w:numPr>
        <w:shd w:val="clear" w:color="auto" w:fill="auto"/>
        <w:bidi w:val="0"/>
        <w:spacing w:before="0" w:after="200" w:line="470" w:lineRule="exact"/>
        <w:ind w:left="0" w:right="0" w:firstLine="440"/>
        <w:jc w:val="left"/>
      </w:pPr>
      <w:bookmarkStart w:id="1170" w:name="bookmark1170"/>
      <w:bookmarkEnd w:id="1170"/>
      <w:r>
        <w:rPr>
          <w:color w:val="000000"/>
          <w:spacing w:val="0"/>
          <w:w w:val="100"/>
          <w:position w:val="0"/>
        </w:rPr>
        <w:t>其他实质上已经不再有使用价值的固定资产。</w:t>
      </w:r>
    </w:p>
    <w:p>
      <w:pPr>
        <w:pStyle w:val="Style27"/>
        <w:keepNext/>
        <w:keepLines/>
        <w:widowControl w:val="0"/>
        <w:shd w:val="clear" w:color="auto" w:fill="auto"/>
        <w:tabs>
          <w:tab w:pos="493" w:val="left"/>
        </w:tabs>
        <w:bidi w:val="0"/>
        <w:spacing w:before="0" w:after="120" w:line="470" w:lineRule="exact"/>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1171"/>
      <w:bookmarkEnd w:id="1172"/>
      <w:bookmarkEnd w:id="1174"/>
    </w:p>
    <w:p>
      <w:pPr>
        <w:pStyle w:val="Style17"/>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无</w:t>
      </w:r>
    </w:p>
    <w:p>
      <w:pPr>
        <w:pStyle w:val="Style27"/>
        <w:keepNext/>
        <w:keepLines/>
        <w:widowControl w:val="0"/>
        <w:shd w:val="clear" w:color="auto" w:fill="auto"/>
        <w:bidi w:val="0"/>
        <w:spacing w:before="0" w:after="120" w:line="470" w:lineRule="exact"/>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175"/>
      <w:bookmarkEnd w:id="1176"/>
      <w:bookmarkEnd w:id="1178"/>
    </w:p>
    <w:p>
      <w:pPr>
        <w:pStyle w:val="Style27"/>
        <w:keepNext/>
        <w:keepLines/>
        <w:widowControl w:val="0"/>
        <w:shd w:val="clear" w:color="auto" w:fill="auto"/>
        <w:tabs>
          <w:tab w:pos="493" w:val="left"/>
        </w:tabs>
        <w:bidi w:val="0"/>
        <w:spacing w:before="0" w:after="120" w:line="470" w:lineRule="exact"/>
        <w:ind w:left="0" w:right="0" w:firstLine="0"/>
        <w:jc w:val="left"/>
      </w:pPr>
      <w:bookmarkStart w:id="1175" w:name="bookmark1175"/>
      <w:bookmarkStart w:id="1176" w:name="bookmark1176"/>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1175"/>
      <w:bookmarkEnd w:id="1176"/>
      <w:bookmarkEnd w:id="1180"/>
    </w:p>
    <w:p>
      <w:pPr>
        <w:pStyle w:val="Style17"/>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在建工程按工程项目分类核算。</w:t>
      </w:r>
    </w:p>
    <w:p>
      <w:pPr>
        <w:pStyle w:val="Style27"/>
        <w:keepNext/>
        <w:keepLines/>
        <w:widowControl w:val="0"/>
        <w:shd w:val="clear" w:color="auto" w:fill="auto"/>
        <w:tabs>
          <w:tab w:pos="493" w:val="left"/>
        </w:tabs>
        <w:bidi w:val="0"/>
        <w:spacing w:before="0" w:after="200" w:line="470" w:lineRule="exact"/>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1181"/>
      <w:bookmarkEnd w:id="1182"/>
      <w:bookmarkEnd w:id="1184"/>
    </w:p>
    <w:p>
      <w:pPr>
        <w:pStyle w:val="Style17"/>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 xml:space="preserve">在工程完工验收合格交付使用的当月结转固定资产。对已达到预定可使用状态但尚未办理竣工决算的 </w:t>
      </w:r>
      <w:r>
        <w:rPr>
          <w:color w:val="000000"/>
          <w:spacing w:val="0"/>
          <w:w w:val="100"/>
          <w:position w:val="0"/>
        </w:rPr>
        <w:t>固定资产，按照估计价值确定其成本，并计提折旧；待办理竣工决算后，按实际成本调整原来的暂估价值， 但不调整原已计提的折旧额。</w:t>
      </w:r>
    </w:p>
    <w:p>
      <w:pPr>
        <w:pStyle w:val="Style27"/>
        <w:keepNext/>
        <w:keepLines/>
        <w:widowControl w:val="0"/>
        <w:shd w:val="clear" w:color="auto" w:fill="auto"/>
        <w:bidi w:val="0"/>
        <w:spacing w:before="0" w:after="200" w:line="469" w:lineRule="exact"/>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1185"/>
      <w:bookmarkEnd w:id="1186"/>
      <w:bookmarkEnd w:id="1188"/>
    </w:p>
    <w:p>
      <w:pPr>
        <w:pStyle w:val="Style17"/>
        <w:keepNext w:val="0"/>
        <w:keepLines w:val="0"/>
        <w:widowControl w:val="0"/>
        <w:shd w:val="clear" w:color="auto" w:fill="auto"/>
        <w:bidi w:val="0"/>
        <w:spacing w:before="0" w:line="470" w:lineRule="exact"/>
        <w:ind w:left="0" w:right="0" w:firstLine="480"/>
        <w:jc w:val="left"/>
      </w:pPr>
      <w:r>
        <w:rPr>
          <w:color w:val="000000"/>
          <w:spacing w:val="0"/>
          <w:w w:val="100"/>
          <w:position w:val="0"/>
        </w:rPr>
        <w:t>资产负债表日，本公司对在建工程检查是否存在可能发生减值的迹象，当存在减值迹象时应进行减值 测试确认其可收回金额，按账面价值与可收回金额孰低计提减值准备，减值损失一经计提，在以后会计期 间不再转回。</w:t>
      </w:r>
    </w:p>
    <w:p>
      <w:pPr>
        <w:pStyle w:val="Style17"/>
        <w:keepNext w:val="0"/>
        <w:keepLines w:val="0"/>
        <w:widowControl w:val="0"/>
        <w:shd w:val="clear" w:color="auto" w:fill="auto"/>
        <w:bidi w:val="0"/>
        <w:spacing w:before="0" w:after="440" w:line="470" w:lineRule="exact"/>
        <w:ind w:left="0" w:right="0" w:firstLine="480"/>
        <w:jc w:val="left"/>
      </w:pPr>
      <w:r>
        <w:rPr>
          <w:color w:val="000000"/>
          <w:spacing w:val="0"/>
          <w:w w:val="100"/>
          <w:position w:val="0"/>
        </w:rPr>
        <w:t>在建工程可收回金额根据资产公允价值减去处置费用后的净额与资产预计未来现金流量的现值两者 孰高确定。</w:t>
      </w:r>
    </w:p>
    <w:p>
      <w:pPr>
        <w:pStyle w:val="Style27"/>
        <w:keepNext/>
        <w:keepLines/>
        <w:widowControl w:val="0"/>
        <w:shd w:val="clear" w:color="auto" w:fill="auto"/>
        <w:bidi w:val="0"/>
        <w:spacing w:before="0" w:after="0" w:line="48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189"/>
      <w:bookmarkEnd w:id="1190"/>
      <w:bookmarkEnd w:id="1192"/>
    </w:p>
    <w:p>
      <w:pPr>
        <w:pStyle w:val="Style27"/>
        <w:keepNext/>
        <w:keepLines/>
        <w:widowControl w:val="0"/>
        <w:shd w:val="clear" w:color="auto" w:fill="auto"/>
        <w:tabs>
          <w:tab w:pos="493" w:val="left"/>
        </w:tabs>
        <w:bidi w:val="0"/>
        <w:spacing w:before="0" w:after="200" w:line="469" w:lineRule="exact"/>
        <w:ind w:left="0" w:right="0" w:firstLine="0"/>
        <w:jc w:val="left"/>
      </w:pPr>
      <w:bookmarkStart w:id="1189" w:name="bookmark1189"/>
      <w:bookmarkStart w:id="1190" w:name="bookmark1190"/>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1189"/>
      <w:bookmarkEnd w:id="1190"/>
      <w:bookmarkEnd w:id="1194"/>
    </w:p>
    <w:p>
      <w:pPr>
        <w:pStyle w:val="Style17"/>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借款费用包括借款面值发生的利息、折价或溢价的摊销和辅助费用以及因外币借款而发生的汇兑差额， 因专门借款而发生的利息、折价或溢价的摊销和汇兑差额</w:t>
      </w:r>
      <w:r>
        <w:rPr>
          <w:color w:val="000000"/>
          <w:spacing w:val="0"/>
          <w:w w:val="100"/>
          <w:position w:val="0"/>
        </w:rPr>
        <w:t>，</w:t>
      </w:r>
      <w:r>
        <w:rPr>
          <w:color w:val="000000"/>
          <w:spacing w:val="0"/>
          <w:w w:val="100"/>
          <w:position w:val="0"/>
        </w:rPr>
        <w:t>在同时具备下列三个条件时，借款费用予以资本 化：</w:t>
      </w:r>
    </w:p>
    <w:p>
      <w:pPr>
        <w:pStyle w:val="Style17"/>
        <w:keepNext w:val="0"/>
        <w:keepLines w:val="0"/>
        <w:widowControl w:val="0"/>
        <w:numPr>
          <w:ilvl w:val="0"/>
          <w:numId w:val="63"/>
        </w:numPr>
        <w:shd w:val="clear" w:color="auto" w:fill="auto"/>
        <w:tabs>
          <w:tab w:pos="832" w:val="left"/>
        </w:tabs>
        <w:bidi w:val="0"/>
        <w:spacing w:before="0" w:after="0" w:line="468" w:lineRule="exact"/>
        <w:ind w:left="0" w:right="0" w:firstLine="440"/>
        <w:jc w:val="left"/>
      </w:pPr>
      <w:bookmarkStart w:id="1195" w:name="bookmark1195"/>
      <w:bookmarkEnd w:id="1195"/>
      <w:r>
        <w:rPr>
          <w:color w:val="000000"/>
          <w:spacing w:val="0"/>
          <w:w w:val="100"/>
          <w:position w:val="0"/>
        </w:rPr>
        <w:t>资产支出已经发生；</w:t>
      </w:r>
    </w:p>
    <w:p>
      <w:pPr>
        <w:pStyle w:val="Style17"/>
        <w:keepNext w:val="0"/>
        <w:keepLines w:val="0"/>
        <w:widowControl w:val="0"/>
        <w:numPr>
          <w:ilvl w:val="0"/>
          <w:numId w:val="63"/>
        </w:numPr>
        <w:shd w:val="clear" w:color="auto" w:fill="auto"/>
        <w:tabs>
          <w:tab w:pos="837" w:val="left"/>
        </w:tabs>
        <w:bidi w:val="0"/>
        <w:spacing w:before="0" w:after="0" w:line="468" w:lineRule="exact"/>
        <w:ind w:left="0" w:right="0" w:firstLine="440"/>
        <w:jc w:val="left"/>
      </w:pPr>
      <w:bookmarkStart w:id="1196" w:name="bookmark1196"/>
      <w:bookmarkEnd w:id="1196"/>
      <w:r>
        <w:rPr>
          <w:color w:val="000000"/>
          <w:spacing w:val="0"/>
          <w:w w:val="100"/>
          <w:position w:val="0"/>
        </w:rPr>
        <w:t>借款费用已经发生；</w:t>
      </w:r>
    </w:p>
    <w:p>
      <w:pPr>
        <w:pStyle w:val="Style17"/>
        <w:keepNext w:val="0"/>
        <w:keepLines w:val="0"/>
        <w:widowControl w:val="0"/>
        <w:numPr>
          <w:ilvl w:val="0"/>
          <w:numId w:val="63"/>
        </w:numPr>
        <w:shd w:val="clear" w:color="auto" w:fill="auto"/>
        <w:tabs>
          <w:tab w:pos="837" w:val="left"/>
        </w:tabs>
        <w:bidi w:val="0"/>
        <w:spacing w:before="0" w:after="200" w:line="468" w:lineRule="exact"/>
        <w:ind w:left="0" w:right="0" w:firstLine="440"/>
        <w:jc w:val="left"/>
      </w:pPr>
      <w:bookmarkStart w:id="1197" w:name="bookmark1197"/>
      <w:bookmarkEnd w:id="1197"/>
      <w:r>
        <w:rPr>
          <w:color w:val="000000"/>
          <w:spacing w:val="0"/>
          <w:w w:val="100"/>
          <w:position w:val="0"/>
        </w:rPr>
        <w:t>为使资产达到预定可使用或者可销售状态所必要的购建或者生产活动已经开始。</w:t>
      </w:r>
    </w:p>
    <w:p>
      <w:pPr>
        <w:pStyle w:val="Style27"/>
        <w:keepNext/>
        <w:keepLines/>
        <w:widowControl w:val="0"/>
        <w:shd w:val="clear" w:color="auto" w:fill="auto"/>
        <w:tabs>
          <w:tab w:pos="493" w:val="left"/>
        </w:tabs>
        <w:bidi w:val="0"/>
        <w:spacing w:before="0" w:after="200" w:line="469" w:lineRule="exact"/>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1198"/>
      <w:bookmarkEnd w:id="1199"/>
      <w:bookmarkEnd w:id="1201"/>
    </w:p>
    <w:p>
      <w:pPr>
        <w:pStyle w:val="Style17"/>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指从借款费用开始资本化时点到停止资本化时点的期间，借款费用暂停资本化的期间不包括在内。</w:t>
      </w:r>
    </w:p>
    <w:p>
      <w:pPr>
        <w:pStyle w:val="Style27"/>
        <w:keepNext/>
        <w:keepLines/>
        <w:widowControl w:val="0"/>
        <w:shd w:val="clear" w:color="auto" w:fill="auto"/>
        <w:tabs>
          <w:tab w:pos="493" w:val="left"/>
        </w:tabs>
        <w:bidi w:val="0"/>
        <w:spacing w:before="0" w:after="200" w:line="469" w:lineRule="exact"/>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1202"/>
      <w:bookmarkEnd w:id="1203"/>
      <w:bookmarkEnd w:id="1205"/>
    </w:p>
    <w:p>
      <w:pPr>
        <w:pStyle w:val="Style17"/>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若资产在购建或者生产过程中发生非正常中断、且中断时间连续超过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 的资本化。在中断期间发生的借款费用应当确认为费用，计入当期损益，直至资产的购建或者生产活动重 新开始。</w:t>
      </w:r>
    </w:p>
    <w:p>
      <w:pPr>
        <w:pStyle w:val="Style27"/>
        <w:keepNext/>
        <w:keepLines/>
        <w:widowControl w:val="0"/>
        <w:shd w:val="clear" w:color="auto" w:fill="auto"/>
        <w:tabs>
          <w:tab w:pos="493" w:val="left"/>
        </w:tabs>
        <w:bidi w:val="0"/>
        <w:spacing w:before="0" w:after="300" w:line="469" w:lineRule="exact"/>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1206"/>
      <w:bookmarkEnd w:id="1207"/>
      <w:bookmarkEnd w:id="1209"/>
    </w:p>
    <w:p>
      <w:pPr>
        <w:pStyle w:val="Style17"/>
        <w:keepNext w:val="0"/>
        <w:keepLines w:val="0"/>
        <w:widowControl w:val="0"/>
        <w:shd w:val="clear" w:color="auto" w:fill="auto"/>
        <w:bidi w:val="0"/>
        <w:spacing w:before="0" w:line="469" w:lineRule="exact"/>
        <w:ind w:left="0" w:right="0" w:firstLine="440"/>
        <w:jc w:val="left"/>
      </w:pPr>
      <w:r>
        <w:rPr>
          <w:color w:val="000000"/>
          <w:spacing w:val="0"/>
          <w:w w:val="100"/>
          <w:position w:val="0"/>
        </w:rPr>
        <w:t xml:space="preserve">为购建或者生产符合资本化条件的资产而借入专门借款的，应当以专门借款当期实际发生的利息费用， </w:t>
      </w:r>
      <w:r>
        <w:rPr>
          <w:color w:val="000000"/>
          <w:spacing w:val="0"/>
          <w:w w:val="100"/>
          <w:position w:val="0"/>
        </w:rPr>
        <w:t>减去将尚未动用的借款资金存入银行取得的利息收入或进行暂时性投资取得的投资收益后的金额确定。为 购建或者生产符合资本化条件的资产而占用了一般借款的，根据项目的累计资产支出超出专门借款部分的 支出加权平均数乘以所占用一般借款的资本化率，确认一般借款应予资本化的利息金额。</w:t>
      </w:r>
    </w:p>
    <w:p>
      <w:pPr>
        <w:pStyle w:val="Style17"/>
        <w:keepNext w:val="0"/>
        <w:keepLines w:val="0"/>
        <w:widowControl w:val="0"/>
        <w:shd w:val="clear" w:color="auto" w:fill="auto"/>
        <w:bidi w:val="0"/>
        <w:spacing w:before="0" w:after="520" w:line="624" w:lineRule="exact"/>
        <w:ind w:left="0" w:right="0" w:firstLine="480"/>
        <w:jc w:val="left"/>
      </w:pPr>
      <w:r>
        <w:rPr>
          <w:color w:val="000000"/>
          <w:spacing w:val="0"/>
          <w:w w:val="100"/>
          <w:position w:val="0"/>
        </w:rPr>
        <w:t>专门借款发生的辅助费用，在所购建或者生产的符合资本化条件的资产达到预定可使用或者可销售状 态之前，应当在发生时根据其发生额予以资本化，计入符合资本化条件的资产的成本；在所购建或者生产 的符合资本化条件的资产达到预定可使用或者可销售状态之后，应当在发生时根据其发生额确认为费用， 计入当期损益。一般借款发生的辅助费用，于发生时计入当期损益。</w:t>
      </w:r>
    </w:p>
    <w:p>
      <w:pPr>
        <w:pStyle w:val="Style27"/>
        <w:keepNext/>
        <w:keepLines/>
        <w:widowControl w:val="0"/>
        <w:shd w:val="clear" w:color="auto" w:fill="auto"/>
        <w:bidi w:val="0"/>
        <w:spacing w:before="0" w:after="0" w:line="48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210"/>
      <w:bookmarkEnd w:id="1211"/>
      <w:bookmarkEnd w:id="1213"/>
    </w:p>
    <w:p>
      <w:pPr>
        <w:pStyle w:val="Style27"/>
        <w:keepNext/>
        <w:keepLines/>
        <w:widowControl w:val="0"/>
        <w:shd w:val="clear" w:color="auto" w:fill="auto"/>
        <w:tabs>
          <w:tab w:pos="493" w:val="left"/>
        </w:tabs>
        <w:bidi w:val="0"/>
        <w:spacing w:before="0" w:after="220" w:line="466" w:lineRule="exact"/>
        <w:ind w:left="0" w:right="0" w:firstLine="0"/>
        <w:jc w:val="left"/>
      </w:pPr>
      <w:bookmarkStart w:id="1210" w:name="bookmark1210"/>
      <w:bookmarkStart w:id="1211" w:name="bookmark1211"/>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1210"/>
      <w:bookmarkEnd w:id="1211"/>
      <w:bookmarkEnd w:id="1215"/>
    </w:p>
    <w:p>
      <w:pPr>
        <w:pStyle w:val="Style17"/>
        <w:keepNext w:val="0"/>
        <w:keepLines w:val="0"/>
        <w:widowControl w:val="0"/>
        <w:numPr>
          <w:ilvl w:val="0"/>
          <w:numId w:val="65"/>
        </w:numPr>
        <w:shd w:val="clear" w:color="auto" w:fill="auto"/>
        <w:tabs>
          <w:tab w:pos="872" w:val="left"/>
        </w:tabs>
        <w:bidi w:val="0"/>
        <w:spacing w:before="0" w:after="0" w:line="466" w:lineRule="exact"/>
        <w:ind w:left="0" w:right="0" w:firstLine="480"/>
        <w:jc w:val="left"/>
      </w:pPr>
      <w:bookmarkStart w:id="1216" w:name="bookmark1216"/>
      <w:bookmarkEnd w:id="1216"/>
      <w:r>
        <w:rPr>
          <w:color w:val="000000"/>
          <w:spacing w:val="0"/>
          <w:w w:val="100"/>
          <w:position w:val="0"/>
        </w:rPr>
        <w:t>外购的无形资产应按照其购买价款、相关税费以及直接归属于使该资产达到预定用途所发生的实际 成本入账；</w:t>
      </w:r>
    </w:p>
    <w:p>
      <w:pPr>
        <w:pStyle w:val="Style17"/>
        <w:keepNext w:val="0"/>
        <w:keepLines w:val="0"/>
        <w:widowControl w:val="0"/>
        <w:numPr>
          <w:ilvl w:val="0"/>
          <w:numId w:val="65"/>
        </w:numPr>
        <w:shd w:val="clear" w:color="auto" w:fill="auto"/>
        <w:tabs>
          <w:tab w:pos="877" w:val="left"/>
        </w:tabs>
        <w:bidi w:val="0"/>
        <w:spacing w:before="0" w:after="0" w:line="466" w:lineRule="exact"/>
        <w:ind w:left="0" w:right="0" w:firstLine="480"/>
        <w:jc w:val="left"/>
      </w:pPr>
      <w:bookmarkStart w:id="1217" w:name="bookmark1217"/>
      <w:bookmarkEnd w:id="1217"/>
      <w:r>
        <w:rPr>
          <w:color w:val="000000"/>
          <w:spacing w:val="0"/>
          <w:w w:val="100"/>
          <w:position w:val="0"/>
        </w:rPr>
        <w:t>投资者投入的无形资产按投资合同或协议约定的价值计价；</w:t>
      </w:r>
    </w:p>
    <w:p>
      <w:pPr>
        <w:pStyle w:val="Style17"/>
        <w:keepNext w:val="0"/>
        <w:keepLines w:val="0"/>
        <w:widowControl w:val="0"/>
        <w:numPr>
          <w:ilvl w:val="0"/>
          <w:numId w:val="65"/>
        </w:numPr>
        <w:shd w:val="clear" w:color="auto" w:fill="auto"/>
        <w:tabs>
          <w:tab w:pos="872" w:val="left"/>
        </w:tabs>
        <w:bidi w:val="0"/>
        <w:spacing w:before="0" w:after="0" w:line="466" w:lineRule="exact"/>
        <w:ind w:left="0" w:right="0" w:firstLine="480"/>
        <w:jc w:val="left"/>
      </w:pPr>
      <w:bookmarkStart w:id="1218" w:name="bookmark1218"/>
      <w:bookmarkEnd w:id="1218"/>
      <w:r>
        <w:rPr>
          <w:color w:val="000000"/>
          <w:spacing w:val="0"/>
          <w:w w:val="100"/>
          <w:position w:val="0"/>
        </w:rPr>
        <w:t>企业内部研究开发的无形资产，在研究阶段发生的支出计入当期损益，在开发阶段发生的支出，在 满足下列条件时，作为无形资产成本入账：</w:t>
      </w:r>
    </w:p>
    <w:p>
      <w:pPr>
        <w:pStyle w:val="Style17"/>
        <w:keepNext w:val="0"/>
        <w:keepLines w:val="0"/>
        <w:widowControl w:val="0"/>
        <w:numPr>
          <w:ilvl w:val="0"/>
          <w:numId w:val="67"/>
        </w:numPr>
        <w:shd w:val="clear" w:color="auto" w:fill="auto"/>
        <w:tabs>
          <w:tab w:pos="795" w:val="left"/>
        </w:tabs>
        <w:bidi w:val="0"/>
        <w:spacing w:before="0" w:after="220" w:line="466" w:lineRule="exact"/>
        <w:ind w:left="0" w:right="0" w:firstLine="480"/>
        <w:jc w:val="left"/>
      </w:pPr>
      <w:bookmarkStart w:id="1219" w:name="bookmark1219"/>
      <w:bookmarkEnd w:id="1219"/>
      <w:r>
        <w:rPr>
          <w:color w:val="000000"/>
          <w:spacing w:val="0"/>
          <w:w w:val="100"/>
          <w:position w:val="0"/>
        </w:rPr>
        <w:t>开发的无形资产在完成后，能够直接使用或者出售，且运用该无形资产生产的产品存在市场，能够 为企业带来经济利益（或该无形资产自身存在市场且出售后有足够的技术支持）。</w:t>
      </w:r>
    </w:p>
    <w:p>
      <w:pPr>
        <w:pStyle w:val="Style17"/>
        <w:keepNext w:val="0"/>
        <w:keepLines w:val="0"/>
        <w:widowControl w:val="0"/>
        <w:numPr>
          <w:ilvl w:val="0"/>
          <w:numId w:val="67"/>
        </w:numPr>
        <w:shd w:val="clear" w:color="auto" w:fill="auto"/>
        <w:tabs>
          <w:tab w:pos="779" w:val="left"/>
        </w:tabs>
        <w:bidi w:val="0"/>
        <w:spacing w:before="0" w:after="0"/>
        <w:ind w:left="0" w:right="0" w:firstLine="440"/>
        <w:jc w:val="left"/>
      </w:pPr>
      <w:bookmarkStart w:id="1220" w:name="bookmark1220"/>
      <w:bookmarkEnd w:id="1220"/>
      <w:r>
        <w:rPr>
          <w:color w:val="000000"/>
          <w:spacing w:val="0"/>
          <w:w w:val="100"/>
          <w:position w:val="0"/>
        </w:rPr>
        <w:t>该无形资产的开发支出能够可靠的计量。</w:t>
      </w:r>
    </w:p>
    <w:p>
      <w:pPr>
        <w:pStyle w:val="Style27"/>
        <w:keepNext/>
        <w:keepLines/>
        <w:widowControl w:val="0"/>
        <w:shd w:val="clear" w:color="auto" w:fill="auto"/>
        <w:tabs>
          <w:tab w:pos="493" w:val="left"/>
        </w:tabs>
        <w:bidi w:val="0"/>
        <w:spacing w:before="0" w:after="220" w:line="466" w:lineRule="exact"/>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1221"/>
      <w:bookmarkEnd w:id="1222"/>
      <w:bookmarkEnd w:id="1224"/>
    </w:p>
    <w:p>
      <w:pPr>
        <w:pStyle w:val="Style17"/>
        <w:keepNext w:val="0"/>
        <w:keepLines w:val="0"/>
        <w:widowControl w:val="0"/>
        <w:shd w:val="clear" w:color="auto" w:fill="auto"/>
        <w:bidi w:val="0"/>
        <w:spacing w:before="0" w:after="220" w:line="466" w:lineRule="exact"/>
        <w:ind w:left="0" w:right="0" w:firstLine="480"/>
        <w:jc w:val="left"/>
      </w:pPr>
      <w:r>
        <w:rPr>
          <w:color w:val="000000"/>
          <w:spacing w:val="0"/>
          <w:w w:val="100"/>
          <w:position w:val="0"/>
        </w:rPr>
        <w:t>本公司将无法预见该资产为公司带来经济利益的期限，或使用期限不确定等无形资产确定为使用寿命 不确定的无形资产。</w:t>
      </w:r>
    </w:p>
    <w:p>
      <w:pPr>
        <w:pStyle w:val="Style17"/>
        <w:keepNext w:val="0"/>
        <w:keepLines w:val="0"/>
        <w:widowControl w:val="0"/>
        <w:shd w:val="clear" w:color="auto" w:fill="auto"/>
        <w:bidi w:val="0"/>
        <w:spacing w:before="0" w:after="220" w:line="466" w:lineRule="exact"/>
        <w:ind w:left="0" w:right="0" w:firstLine="480"/>
        <w:jc w:val="left"/>
      </w:pPr>
      <w:r>
        <w:rPr>
          <w:color w:val="000000"/>
          <w:spacing w:val="0"/>
          <w:w w:val="100"/>
          <w:position w:val="0"/>
        </w:rPr>
        <w:t>使用寿命不确定的判断依据：</w:t>
      </w:r>
    </w:p>
    <w:p>
      <w:pPr>
        <w:pStyle w:val="Style17"/>
        <w:keepNext w:val="0"/>
        <w:keepLines w:val="0"/>
        <w:widowControl w:val="0"/>
        <w:numPr>
          <w:ilvl w:val="0"/>
          <w:numId w:val="69"/>
        </w:numPr>
        <w:shd w:val="clear" w:color="auto" w:fill="auto"/>
        <w:tabs>
          <w:tab w:pos="832" w:val="left"/>
        </w:tabs>
        <w:bidi w:val="0"/>
        <w:spacing w:before="0" w:after="220" w:line="466" w:lineRule="exact"/>
        <w:ind w:left="0" w:right="0" w:firstLine="440"/>
        <w:jc w:val="left"/>
      </w:pPr>
      <w:bookmarkStart w:id="1225" w:name="bookmark1225"/>
      <w:bookmarkEnd w:id="1225"/>
      <w:r>
        <w:rPr>
          <w:color w:val="000000"/>
          <w:spacing w:val="0"/>
          <w:w w:val="100"/>
          <w:position w:val="0"/>
        </w:rPr>
        <w:t>源于合同性权利或其他法定权利，但合同规定或法律规定无明确使用年限；</w:t>
      </w:r>
    </w:p>
    <w:p>
      <w:pPr>
        <w:pStyle w:val="Style17"/>
        <w:keepNext w:val="0"/>
        <w:keepLines w:val="0"/>
        <w:widowControl w:val="0"/>
        <w:numPr>
          <w:ilvl w:val="0"/>
          <w:numId w:val="69"/>
        </w:numPr>
        <w:shd w:val="clear" w:color="auto" w:fill="auto"/>
        <w:tabs>
          <w:tab w:pos="837" w:val="left"/>
        </w:tabs>
        <w:bidi w:val="0"/>
        <w:spacing w:before="0" w:after="220" w:line="466" w:lineRule="exact"/>
        <w:ind w:left="0" w:right="0" w:firstLine="440"/>
        <w:jc w:val="left"/>
        <w:sectPr>
          <w:headerReference w:type="default" r:id="rId319"/>
          <w:footerReference w:type="default" r:id="rId320"/>
          <w:headerReference w:type="even" r:id="rId321"/>
          <w:footerReference w:type="even" r:id="rId322"/>
          <w:headerReference w:type="first" r:id="rId323"/>
          <w:footerReference w:type="first" r:id="rId324"/>
          <w:footnotePr>
            <w:pos w:val="pageBottom"/>
            <w:numFmt w:val="decimal"/>
            <w:numRestart w:val="continuous"/>
          </w:footnotePr>
          <w:pgSz w:w="11900" w:h="16840"/>
          <w:pgMar w:top="1239" w:right="859" w:bottom="1504" w:left="1037" w:header="0" w:footer="3" w:gutter="0"/>
          <w:cols w:space="720"/>
          <w:noEndnote/>
          <w:titlePg/>
          <w:rtlGutter w:val="0"/>
          <w:docGrid w:linePitch="360"/>
        </w:sectPr>
      </w:pPr>
      <w:bookmarkStart w:id="1226" w:name="bookmark1226"/>
      <w:bookmarkEnd w:id="1226"/>
      <w:r>
        <w:rPr>
          <w:color w:val="000000"/>
          <w:spacing w:val="0"/>
          <w:w w:val="100"/>
          <w:position w:val="0"/>
        </w:rPr>
        <w:t>综合同行业情况或相关专家论证等，仍无法判断无形资产为公司带来经济利益的期限。</w:t>
      </w:r>
    </w:p>
    <w:p>
      <w:pPr>
        <w:pStyle w:val="Style17"/>
        <w:keepNext w:val="0"/>
        <w:keepLines w:val="0"/>
        <w:widowControl w:val="0"/>
        <w:shd w:val="clear" w:color="auto" w:fill="auto"/>
        <w:bidi w:val="0"/>
        <w:spacing w:before="0" w:after="220" w:line="470" w:lineRule="exact"/>
        <w:ind w:left="0" w:right="0" w:firstLine="460"/>
        <w:jc w:val="left"/>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27"/>
        <w:keepNext/>
        <w:keepLines/>
        <w:widowControl w:val="0"/>
        <w:shd w:val="clear" w:color="auto" w:fill="auto"/>
        <w:tabs>
          <w:tab w:pos="493" w:val="left"/>
        </w:tabs>
        <w:bidi w:val="0"/>
        <w:spacing w:before="0" w:after="220" w:line="470" w:lineRule="exact"/>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1227"/>
      <w:bookmarkEnd w:id="1228"/>
      <w:bookmarkEnd w:id="1230"/>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本公司对使用寿命有限的无形资产，估计其使用寿命时通常考虑以下因素：</w:t>
      </w:r>
    </w:p>
    <w:p>
      <w:pPr>
        <w:pStyle w:val="Style17"/>
        <w:keepNext w:val="0"/>
        <w:keepLines w:val="0"/>
        <w:widowControl w:val="0"/>
        <w:numPr>
          <w:ilvl w:val="0"/>
          <w:numId w:val="71"/>
        </w:numPr>
        <w:shd w:val="clear" w:color="auto" w:fill="auto"/>
        <w:tabs>
          <w:tab w:pos="832" w:val="left"/>
        </w:tabs>
        <w:bidi w:val="0"/>
        <w:spacing w:before="0" w:after="0" w:line="470" w:lineRule="exact"/>
        <w:ind w:left="0" w:right="0" w:firstLine="440"/>
        <w:jc w:val="left"/>
      </w:pPr>
      <w:bookmarkStart w:id="1231" w:name="bookmark1231"/>
      <w:bookmarkEnd w:id="1231"/>
      <w:r>
        <w:rPr>
          <w:color w:val="000000"/>
          <w:spacing w:val="0"/>
          <w:w w:val="100"/>
          <w:position w:val="0"/>
        </w:rPr>
        <w:t>运用该资产生产的产品通常的寿命周期、可获得的类似资产使用寿命的信息；</w:t>
      </w:r>
    </w:p>
    <w:p>
      <w:pPr>
        <w:pStyle w:val="Style17"/>
        <w:keepNext w:val="0"/>
        <w:keepLines w:val="0"/>
        <w:widowControl w:val="0"/>
        <w:numPr>
          <w:ilvl w:val="0"/>
          <w:numId w:val="71"/>
        </w:numPr>
        <w:shd w:val="clear" w:color="auto" w:fill="auto"/>
        <w:tabs>
          <w:tab w:pos="837" w:val="left"/>
        </w:tabs>
        <w:bidi w:val="0"/>
        <w:spacing w:before="0" w:after="0" w:line="470" w:lineRule="exact"/>
        <w:ind w:left="0" w:right="0" w:firstLine="440"/>
        <w:jc w:val="left"/>
      </w:pPr>
      <w:bookmarkStart w:id="1232" w:name="bookmark1232"/>
      <w:bookmarkEnd w:id="1232"/>
      <w:r>
        <w:rPr>
          <w:color w:val="000000"/>
          <w:spacing w:val="0"/>
          <w:w w:val="100"/>
          <w:position w:val="0"/>
        </w:rPr>
        <w:t>技术、工艺等方面的现阶段情况及对未来发展趋势的估计；</w:t>
      </w:r>
    </w:p>
    <w:p>
      <w:pPr>
        <w:pStyle w:val="Style17"/>
        <w:keepNext w:val="0"/>
        <w:keepLines w:val="0"/>
        <w:widowControl w:val="0"/>
        <w:numPr>
          <w:ilvl w:val="0"/>
          <w:numId w:val="71"/>
        </w:numPr>
        <w:shd w:val="clear" w:color="auto" w:fill="auto"/>
        <w:tabs>
          <w:tab w:pos="837" w:val="left"/>
        </w:tabs>
        <w:bidi w:val="0"/>
        <w:spacing w:before="0" w:after="0" w:line="470" w:lineRule="exact"/>
        <w:ind w:left="0" w:right="0" w:firstLine="440"/>
        <w:jc w:val="left"/>
      </w:pPr>
      <w:bookmarkStart w:id="1233" w:name="bookmark1233"/>
      <w:bookmarkEnd w:id="1233"/>
      <w:r>
        <w:rPr>
          <w:color w:val="000000"/>
          <w:spacing w:val="0"/>
          <w:w w:val="100"/>
          <w:position w:val="0"/>
        </w:rPr>
        <w:t>以该资产生产的产品或提供劳务的市场需求情况；</w:t>
      </w:r>
    </w:p>
    <w:p>
      <w:pPr>
        <w:pStyle w:val="Style17"/>
        <w:keepNext w:val="0"/>
        <w:keepLines w:val="0"/>
        <w:widowControl w:val="0"/>
        <w:numPr>
          <w:ilvl w:val="0"/>
          <w:numId w:val="71"/>
        </w:numPr>
        <w:shd w:val="clear" w:color="auto" w:fill="auto"/>
        <w:tabs>
          <w:tab w:pos="837" w:val="left"/>
        </w:tabs>
        <w:bidi w:val="0"/>
        <w:spacing w:before="0" w:after="0" w:line="470" w:lineRule="exact"/>
        <w:ind w:left="0" w:right="0" w:firstLine="440"/>
        <w:jc w:val="left"/>
      </w:pPr>
      <w:bookmarkStart w:id="1234" w:name="bookmark1234"/>
      <w:bookmarkEnd w:id="1234"/>
      <w:r>
        <w:rPr>
          <w:color w:val="000000"/>
          <w:spacing w:val="0"/>
          <w:w w:val="100"/>
          <w:position w:val="0"/>
        </w:rPr>
        <w:t>现在或潜在的竞争者预期采取的行动；</w:t>
      </w:r>
    </w:p>
    <w:p>
      <w:pPr>
        <w:pStyle w:val="Style17"/>
        <w:keepNext w:val="0"/>
        <w:keepLines w:val="0"/>
        <w:widowControl w:val="0"/>
        <w:numPr>
          <w:ilvl w:val="0"/>
          <w:numId w:val="71"/>
        </w:numPr>
        <w:shd w:val="clear" w:color="auto" w:fill="auto"/>
        <w:tabs>
          <w:tab w:pos="837" w:val="left"/>
        </w:tabs>
        <w:bidi w:val="0"/>
        <w:spacing w:before="0" w:after="0" w:line="470" w:lineRule="exact"/>
        <w:ind w:left="0" w:right="0" w:firstLine="440"/>
        <w:jc w:val="left"/>
      </w:pPr>
      <w:bookmarkStart w:id="1235" w:name="bookmark1235"/>
      <w:bookmarkEnd w:id="1235"/>
      <w:r>
        <w:rPr>
          <w:color w:val="000000"/>
          <w:spacing w:val="0"/>
          <w:w w:val="100"/>
          <w:position w:val="0"/>
        </w:rPr>
        <w:t>为维持该资产带来经济利益能力的预期维护支出，以及公司预计支付有关支出的能力；</w:t>
      </w:r>
    </w:p>
    <w:p>
      <w:pPr>
        <w:pStyle w:val="Style17"/>
        <w:keepNext w:val="0"/>
        <w:keepLines w:val="0"/>
        <w:widowControl w:val="0"/>
        <w:numPr>
          <w:ilvl w:val="0"/>
          <w:numId w:val="71"/>
        </w:numPr>
        <w:shd w:val="clear" w:color="auto" w:fill="auto"/>
        <w:tabs>
          <w:tab w:pos="837" w:val="left"/>
        </w:tabs>
        <w:bidi w:val="0"/>
        <w:spacing w:before="0" w:after="0" w:line="470" w:lineRule="exact"/>
        <w:ind w:left="0" w:right="0" w:firstLine="440"/>
        <w:jc w:val="left"/>
      </w:pPr>
      <w:bookmarkStart w:id="1236" w:name="bookmark1236"/>
      <w:bookmarkEnd w:id="1236"/>
      <w:r>
        <w:rPr>
          <w:color w:val="000000"/>
          <w:spacing w:val="0"/>
          <w:w w:val="100"/>
          <w:position w:val="0"/>
        </w:rPr>
        <w:t>对该资产控制期限的相关法律规定或类似限制，如特许使用期、租赁期等；</w:t>
      </w:r>
    </w:p>
    <w:p>
      <w:pPr>
        <w:pStyle w:val="Style17"/>
        <w:keepNext w:val="0"/>
        <w:keepLines w:val="0"/>
        <w:widowControl w:val="0"/>
        <w:numPr>
          <w:ilvl w:val="0"/>
          <w:numId w:val="71"/>
        </w:numPr>
        <w:shd w:val="clear" w:color="auto" w:fill="auto"/>
        <w:tabs>
          <w:tab w:pos="837" w:val="left"/>
        </w:tabs>
        <w:bidi w:val="0"/>
        <w:spacing w:before="0" w:after="220" w:line="470" w:lineRule="exact"/>
        <w:ind w:left="0" w:right="0" w:firstLine="440"/>
        <w:jc w:val="left"/>
      </w:pPr>
      <w:bookmarkStart w:id="1237" w:name="bookmark1237"/>
      <w:bookmarkEnd w:id="1237"/>
      <w:r>
        <w:rPr>
          <w:color w:val="000000"/>
          <w:spacing w:val="0"/>
          <w:w w:val="100"/>
          <w:position w:val="0"/>
        </w:rPr>
        <w:t>与公司持有其他资产使用寿命的关联性等。</w:t>
      </w:r>
    </w:p>
    <w:p>
      <w:pPr>
        <w:pStyle w:val="Style27"/>
        <w:keepNext/>
        <w:keepLines/>
        <w:widowControl w:val="0"/>
        <w:shd w:val="clear" w:color="auto" w:fill="auto"/>
        <w:tabs>
          <w:tab w:pos="493" w:val="left"/>
        </w:tabs>
        <w:bidi w:val="0"/>
        <w:spacing w:before="0" w:after="220" w:line="470" w:lineRule="exact"/>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1238"/>
      <w:bookmarkEnd w:id="1239"/>
      <w:bookmarkEnd w:id="1241"/>
    </w:p>
    <w:p>
      <w:pPr>
        <w:pStyle w:val="Style17"/>
        <w:keepNext w:val="0"/>
        <w:keepLines w:val="0"/>
        <w:widowControl w:val="0"/>
        <w:shd w:val="clear" w:color="auto" w:fill="auto"/>
        <w:bidi w:val="0"/>
        <w:spacing w:before="0" w:after="220" w:line="470" w:lineRule="exact"/>
        <w:ind w:left="0" w:right="0" w:firstLine="460"/>
        <w:jc w:val="left"/>
      </w:pPr>
      <w:r>
        <w:rPr>
          <w:color w:val="000000"/>
          <w:spacing w:val="0"/>
          <w:w w:val="100"/>
          <w:position w:val="0"/>
        </w:rPr>
        <w:t>资产负债表日，本公司对无形资产检查是否存在可能发生减值的迹象，当存在减值迹象时应进行减值 测试确认其可收回金额，按账面价值与可收回金额孰低计提减值准备，减值损失一经计提，在以后会计期 间不再转回。</w:t>
      </w:r>
    </w:p>
    <w:p>
      <w:pPr>
        <w:pStyle w:val="Style17"/>
        <w:keepNext w:val="0"/>
        <w:keepLines w:val="0"/>
        <w:widowControl w:val="0"/>
        <w:shd w:val="clear" w:color="auto" w:fill="auto"/>
        <w:bidi w:val="0"/>
        <w:spacing w:before="0" w:after="460" w:line="466" w:lineRule="exact"/>
        <w:ind w:left="0" w:right="0" w:firstLine="460"/>
        <w:jc w:val="left"/>
      </w:pPr>
      <w:r>
        <w:rPr>
          <w:color w:val="000000"/>
          <w:spacing w:val="0"/>
          <w:w w:val="100"/>
          <w:position w:val="0"/>
        </w:rPr>
        <w:t>无形资产可收回金额根据资产公允价值减去处置费用后的净额与资产预计未来现金流量的现值两者 孰高确定。</w:t>
      </w:r>
    </w:p>
    <w:p>
      <w:pPr>
        <w:pStyle w:val="Style27"/>
        <w:keepNext/>
        <w:keepLines/>
        <w:widowControl w:val="0"/>
        <w:shd w:val="clear" w:color="auto" w:fill="auto"/>
        <w:tabs>
          <w:tab w:pos="474" w:val="left"/>
        </w:tabs>
        <w:bidi w:val="0"/>
        <w:spacing w:before="0" w:after="0" w:line="492"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242"/>
      <w:bookmarkEnd w:id="1243"/>
      <w:bookmarkEnd w:id="1245"/>
    </w:p>
    <w:p>
      <w:pPr>
        <w:pStyle w:val="Style17"/>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长期待摊费用按实际发生额核算，在项目受益期内平均摊销。</w:t>
      </w:r>
    </w:p>
    <w:p>
      <w:pPr>
        <w:pStyle w:val="Style27"/>
        <w:keepNext/>
        <w:keepLines/>
        <w:widowControl w:val="0"/>
        <w:shd w:val="clear" w:color="auto" w:fill="auto"/>
        <w:tabs>
          <w:tab w:pos="474" w:val="left"/>
        </w:tabs>
        <w:bidi w:val="0"/>
        <w:spacing w:before="0" w:after="0" w:line="492"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246"/>
      <w:bookmarkEnd w:id="1247"/>
      <w:bookmarkEnd w:id="1249"/>
    </w:p>
    <w:p>
      <w:pPr>
        <w:pStyle w:val="Style27"/>
        <w:keepNext/>
        <w:keepLines/>
        <w:widowControl w:val="0"/>
        <w:shd w:val="clear" w:color="auto" w:fill="auto"/>
        <w:bidi w:val="0"/>
        <w:spacing w:before="0" w:after="220" w:line="470" w:lineRule="exact"/>
        <w:ind w:left="0" w:right="0" w:firstLine="0"/>
        <w:jc w:val="left"/>
      </w:pPr>
      <w:bookmarkStart w:id="1246" w:name="bookmark1246"/>
      <w:bookmarkStart w:id="1247" w:name="bookmark1247"/>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1246"/>
      <w:bookmarkEnd w:id="1247"/>
      <w:bookmarkEnd w:id="1251"/>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如果与或有事项相关的义务同时符合以下条件，本公司将其确认为预计负债：</w:t>
      </w:r>
    </w:p>
    <w:p>
      <w:pPr>
        <w:pStyle w:val="Style17"/>
        <w:keepNext w:val="0"/>
        <w:keepLines w:val="0"/>
        <w:widowControl w:val="0"/>
        <w:shd w:val="clear" w:color="auto" w:fill="auto"/>
        <w:tabs>
          <w:tab w:pos="928" w:val="left"/>
        </w:tabs>
        <w:bidi w:val="0"/>
        <w:spacing w:before="0" w:after="0" w:line="470" w:lineRule="exact"/>
        <w:ind w:left="0" w:right="0" w:firstLine="440"/>
        <w:jc w:val="left"/>
      </w:pPr>
      <w:bookmarkStart w:id="1252" w:name="bookmark1252"/>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17"/>
        <w:keepNext w:val="0"/>
        <w:keepLines w:val="0"/>
        <w:widowControl w:val="0"/>
        <w:shd w:val="clear" w:color="auto" w:fill="auto"/>
        <w:tabs>
          <w:tab w:pos="928" w:val="left"/>
        </w:tabs>
        <w:bidi w:val="0"/>
        <w:spacing w:before="0" w:after="0" w:line="470" w:lineRule="exact"/>
        <w:ind w:left="0" w:right="0" w:firstLine="440"/>
        <w:jc w:val="left"/>
      </w:pPr>
      <w:bookmarkStart w:id="1253" w:name="bookmark1253"/>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该义务的履行很可能导致经济利益流出本公司；</w:t>
      </w:r>
    </w:p>
    <w:p>
      <w:pPr>
        <w:pStyle w:val="Style17"/>
        <w:keepNext w:val="0"/>
        <w:keepLines w:val="0"/>
        <w:widowControl w:val="0"/>
        <w:shd w:val="clear" w:color="auto" w:fill="auto"/>
        <w:tabs>
          <w:tab w:pos="928" w:val="left"/>
        </w:tabs>
        <w:bidi w:val="0"/>
        <w:spacing w:before="0" w:after="220" w:line="470" w:lineRule="exact"/>
        <w:ind w:left="0" w:right="0" w:firstLine="440"/>
        <w:jc w:val="left"/>
      </w:pPr>
      <w:bookmarkStart w:id="1254" w:name="bookmark1254"/>
      <w:r>
        <w:rPr>
          <w:color w:val="000000"/>
          <w:spacing w:val="0"/>
          <w:w w:val="100"/>
          <w:position w:val="0"/>
        </w:rPr>
        <w:t>（</w:t>
      </w:r>
      <w:bookmarkEnd w:id="1254"/>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7"/>
        <w:keepNext/>
        <w:keepLines/>
        <w:widowControl w:val="0"/>
        <w:shd w:val="clear" w:color="auto" w:fill="auto"/>
        <w:bidi w:val="0"/>
        <w:spacing w:before="0" w:after="220" w:line="468" w:lineRule="exact"/>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1255"/>
      <w:bookmarkEnd w:id="1256"/>
      <w:bookmarkEnd w:id="1258"/>
    </w:p>
    <w:p>
      <w:pPr>
        <w:pStyle w:val="Style17"/>
        <w:keepNext w:val="0"/>
        <w:keepLines w:val="0"/>
        <w:widowControl w:val="0"/>
        <w:shd w:val="clear" w:color="auto" w:fill="auto"/>
        <w:bidi w:val="0"/>
        <w:spacing w:before="0" w:line="470" w:lineRule="exact"/>
        <w:ind w:left="0" w:right="0" w:firstLine="500"/>
        <w:jc w:val="both"/>
      </w:pPr>
      <w:r>
        <w:rPr>
          <w:color w:val="000000"/>
          <w:spacing w:val="0"/>
          <w:w w:val="100"/>
          <w:position w:val="0"/>
        </w:rPr>
        <w:t>按照履行相关现时义务所需支出的最佳估计数进行初始计量，如所需支出存在一个连续范围，且该范 围内各种结果发生的可能性相同，最佳估计数按照该范围内的中间值确定；如涉及多个项目，按照各种可 能结果及相关概率计算确定最佳估计数。</w:t>
      </w:r>
    </w:p>
    <w:p>
      <w:pPr>
        <w:pStyle w:val="Style17"/>
        <w:keepNext w:val="0"/>
        <w:keepLines w:val="0"/>
        <w:widowControl w:val="0"/>
        <w:shd w:val="clear" w:color="auto" w:fill="auto"/>
        <w:bidi w:val="0"/>
        <w:spacing w:before="0" w:after="220" w:line="456" w:lineRule="exact"/>
        <w:ind w:left="0" w:right="0" w:firstLine="50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27"/>
        <w:keepNext/>
        <w:keepLines/>
        <w:widowControl w:val="0"/>
        <w:shd w:val="clear" w:color="auto" w:fill="auto"/>
        <w:tabs>
          <w:tab w:pos="463" w:val="left"/>
        </w:tabs>
        <w:bidi w:val="0"/>
        <w:spacing w:before="0" w:after="220" w:line="468" w:lineRule="exact"/>
        <w:ind w:left="0" w:right="0" w:firstLine="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1259"/>
      <w:bookmarkEnd w:id="1260"/>
      <w:bookmarkEnd w:id="1262"/>
    </w:p>
    <w:p>
      <w:pPr>
        <w:pStyle w:val="Style17"/>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职工薪酬，是指公司为获得职工提供的服务而给予各种形式的报酬以及其他相关支出。职工薪酬包括 职工工资、奖金、津贴和补贴、职工福利费、社会统筹保险费、住房公积金、工会经费和职工教育经费、 非货币性福利、解除劳动关系补偿金等。公司在职工为其提供服务的会计期间，将应付的职工薪酬确认为 负债，除因解除劳动关系补偿金外，根据职工提供服务的受益对象，计入相关费用或资产。本公司按当地 政府规定参加由政府机构设立的职工社会保障体系，一般包括养老及医疗保险、住房公积金及其他社会保 障制度。除此之外，本公司并无其他重大职工福利承诺。根据有关规定，保险费及公积金一般按工资总额 的一定比例且在不超过规定上限的基础上提取并向劳动和社会保障机构缴纳，相应的支出计入当期成本或 费用。</w:t>
      </w:r>
    </w:p>
    <w:p>
      <w:pPr>
        <w:pStyle w:val="Style27"/>
        <w:keepNext/>
        <w:keepLines/>
        <w:widowControl w:val="0"/>
        <w:shd w:val="clear" w:color="auto" w:fill="auto"/>
        <w:tabs>
          <w:tab w:pos="463" w:val="left"/>
        </w:tabs>
        <w:bidi w:val="0"/>
        <w:spacing w:before="0" w:after="140" w:line="468" w:lineRule="exact"/>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w:t>
        <w:tab/>
        <w:t>股份支付及权益工具</w:t>
      </w:r>
      <w:bookmarkEnd w:id="1263"/>
      <w:bookmarkEnd w:id="1264"/>
      <w:bookmarkEnd w:id="1266"/>
    </w:p>
    <w:p>
      <w:pPr>
        <w:pStyle w:val="Style27"/>
        <w:keepNext/>
        <w:keepLines/>
        <w:widowControl w:val="0"/>
        <w:shd w:val="clear" w:color="auto" w:fill="auto"/>
        <w:tabs>
          <w:tab w:pos="472" w:val="left"/>
        </w:tabs>
        <w:bidi w:val="0"/>
        <w:spacing w:before="0" w:after="140" w:line="468" w:lineRule="exact"/>
        <w:ind w:left="0" w:right="0" w:firstLine="0"/>
        <w:jc w:val="left"/>
      </w:pPr>
      <w:bookmarkStart w:id="1263" w:name="bookmark1263"/>
      <w:bookmarkStart w:id="1264" w:name="bookmark1264"/>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263"/>
      <w:bookmarkEnd w:id="1264"/>
      <w:bookmarkEnd w:id="1268"/>
    </w:p>
    <w:p>
      <w:pPr>
        <w:pStyle w:val="Style17"/>
        <w:keepNext w:val="0"/>
        <w:keepLines w:val="0"/>
        <w:widowControl w:val="0"/>
        <w:shd w:val="clear" w:color="auto" w:fill="auto"/>
        <w:bidi w:val="0"/>
        <w:spacing w:before="0" w:line="468" w:lineRule="exact"/>
        <w:ind w:left="0" w:right="0" w:firstLine="0"/>
        <w:jc w:val="left"/>
      </w:pPr>
      <w:r>
        <w:rPr>
          <w:color w:val="000000"/>
          <w:spacing w:val="0"/>
          <w:w w:val="100"/>
          <w:position w:val="0"/>
        </w:rPr>
        <w:t>股份支付，分为以权益结算的股份支付和以现金结算的股份支付。</w:t>
      </w:r>
    </w:p>
    <w:p>
      <w:pPr>
        <w:pStyle w:val="Style27"/>
        <w:keepNext/>
        <w:keepLines/>
        <w:widowControl w:val="0"/>
        <w:shd w:val="clear" w:color="auto" w:fill="auto"/>
        <w:tabs>
          <w:tab w:pos="472" w:val="left"/>
        </w:tabs>
        <w:bidi w:val="0"/>
        <w:spacing w:before="0" w:after="220" w:line="468" w:lineRule="exact"/>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1269"/>
      <w:bookmarkEnd w:id="1270"/>
      <w:bookmarkEnd w:id="1272"/>
    </w:p>
    <w:p>
      <w:pPr>
        <w:pStyle w:val="Style17"/>
        <w:keepNext w:val="0"/>
        <w:keepLines w:val="0"/>
        <w:widowControl w:val="0"/>
        <w:shd w:val="clear" w:color="auto" w:fill="auto"/>
        <w:bidi w:val="0"/>
        <w:spacing w:before="0" w:line="475" w:lineRule="exact"/>
        <w:ind w:left="0" w:right="0" w:firstLine="500"/>
        <w:jc w:val="both"/>
      </w:pPr>
      <w:r>
        <w:rPr>
          <w:color w:val="000000"/>
          <w:spacing w:val="0"/>
          <w:w w:val="100"/>
          <w:position w:val="0"/>
        </w:rPr>
        <w:t>以权益结算的股份支付，以授予职工权益工具的公允价值计量。以现金结算的股份支付，按照公司承 担的以股份或其他权益工具为基础计算确定的负债的公允价值计量。</w:t>
      </w:r>
    </w:p>
    <w:p>
      <w:pPr>
        <w:pStyle w:val="Style17"/>
        <w:keepNext w:val="0"/>
        <w:keepLines w:val="0"/>
        <w:widowControl w:val="0"/>
        <w:shd w:val="clear" w:color="auto" w:fill="auto"/>
        <w:bidi w:val="0"/>
        <w:spacing w:before="0" w:after="180" w:line="470" w:lineRule="exact"/>
        <w:ind w:left="0" w:right="0" w:firstLine="500"/>
        <w:jc w:val="both"/>
      </w:pPr>
      <w:r>
        <w:rPr>
          <w:color w:val="000000"/>
          <w:spacing w:val="0"/>
          <w:w w:val="100"/>
          <w:position w:val="0"/>
        </w:rPr>
        <w:t>在权益工具交易活跃的市场，活跃市场中的报价确定为公允价值。权益工具交易不存在活跃市场的， 则采用估值技术确定公允价值，估值技术包括参考熟悉情况并自愿交易的各方最近进行的市场交易中使用 的价格、参照实质上相同的其他金融工具的当前公允价值、现金流量折现法和期权定价模型等。</w:t>
      </w:r>
    </w:p>
    <w:p>
      <w:pPr>
        <w:pStyle w:val="Style27"/>
        <w:keepNext/>
        <w:keepLines/>
        <w:widowControl w:val="0"/>
        <w:shd w:val="clear" w:color="auto" w:fill="auto"/>
        <w:tabs>
          <w:tab w:pos="486" w:val="left"/>
        </w:tabs>
        <w:bidi w:val="0"/>
        <w:spacing w:before="0" w:after="220" w:line="468" w:lineRule="exact"/>
        <w:ind w:left="0" w:right="0" w:firstLine="0"/>
        <w:jc w:val="both"/>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1273"/>
      <w:bookmarkEnd w:id="1274"/>
      <w:bookmarkEnd w:id="1276"/>
    </w:p>
    <w:p>
      <w:pPr>
        <w:pStyle w:val="Style17"/>
        <w:keepNext w:val="0"/>
        <w:keepLines w:val="0"/>
        <w:widowControl w:val="0"/>
        <w:shd w:val="clear" w:color="auto" w:fill="auto"/>
        <w:bidi w:val="0"/>
        <w:spacing w:before="0" w:after="220" w:line="466" w:lineRule="exact"/>
        <w:ind w:left="0" w:right="0" w:firstLine="460"/>
        <w:jc w:val="both"/>
      </w:pPr>
      <w:r>
        <w:rPr>
          <w:color w:val="000000"/>
          <w:spacing w:val="0"/>
          <w:w w:val="100"/>
          <w:position w:val="0"/>
        </w:rPr>
        <w:t>等待期内每个资产负债表日，根据取得的可行权人数变动等后续信息作出最佳估计，修正预计可行权 的权益工具数量。在可行权日，最终预计可行权权益工具的数量与实际可行权工具的数量一致。</w:t>
      </w:r>
    </w:p>
    <w:p>
      <w:pPr>
        <w:pStyle w:val="Style27"/>
        <w:keepNext/>
        <w:keepLines/>
        <w:widowControl w:val="0"/>
        <w:shd w:val="clear" w:color="auto" w:fill="auto"/>
        <w:tabs>
          <w:tab w:pos="486" w:val="left"/>
        </w:tabs>
        <w:bidi w:val="0"/>
        <w:spacing w:before="0" w:after="220" w:line="468" w:lineRule="exact"/>
        <w:ind w:left="0" w:right="0" w:firstLine="0"/>
        <w:jc w:val="both"/>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1277"/>
      <w:bookmarkEnd w:id="1278"/>
      <w:bookmarkEnd w:id="1280"/>
    </w:p>
    <w:p>
      <w:pPr>
        <w:pStyle w:val="Style17"/>
        <w:keepNext w:val="0"/>
        <w:keepLines w:val="0"/>
        <w:widowControl w:val="0"/>
        <w:numPr>
          <w:ilvl w:val="0"/>
          <w:numId w:val="73"/>
        </w:numPr>
        <w:shd w:val="clear" w:color="auto" w:fill="auto"/>
        <w:tabs>
          <w:tab w:pos="870" w:val="left"/>
        </w:tabs>
        <w:bidi w:val="0"/>
        <w:spacing w:before="0" w:line="468" w:lineRule="exact"/>
        <w:ind w:left="0" w:right="0" w:firstLine="460"/>
        <w:jc w:val="both"/>
      </w:pPr>
      <w:bookmarkStart w:id="1281" w:name="bookmark1281"/>
      <w:bookmarkEnd w:id="1281"/>
      <w:r>
        <w:rPr>
          <w:color w:val="000000"/>
          <w:spacing w:val="0"/>
          <w:w w:val="100"/>
          <w:position w:val="0"/>
        </w:rPr>
        <w:t>授予后立即可行权的以现金结算的股份支付，在授予日以本公司承担负债的公允价值计入相关成本 或费用，相应增加负债。并在结算前的每个资产负债表日和结算日对负债的公允价值重新计量，将其变动 计入损益。</w:t>
      </w:r>
    </w:p>
    <w:p>
      <w:pPr>
        <w:pStyle w:val="Style17"/>
        <w:keepNext w:val="0"/>
        <w:keepLines w:val="0"/>
        <w:widowControl w:val="0"/>
        <w:numPr>
          <w:ilvl w:val="0"/>
          <w:numId w:val="73"/>
        </w:numPr>
        <w:shd w:val="clear" w:color="auto" w:fill="auto"/>
        <w:tabs>
          <w:tab w:pos="870" w:val="left"/>
        </w:tabs>
        <w:bidi w:val="0"/>
        <w:spacing w:before="0" w:line="461" w:lineRule="exact"/>
        <w:ind w:left="0" w:right="0" w:firstLine="460"/>
        <w:jc w:val="both"/>
      </w:pPr>
      <w:bookmarkStart w:id="1282" w:name="bookmark1282"/>
      <w:bookmarkEnd w:id="1282"/>
      <w:r>
        <w:rPr>
          <w:color w:val="000000"/>
          <w:spacing w:val="0"/>
          <w:w w:val="100"/>
          <w:position w:val="0"/>
        </w:rPr>
        <w:t>完成等待期内的服务或达到规定业绩条件以后才可行权的以现金结算的股份支付，在等待期内的每 个资产负债表日以对可行权情况的最佳估计为基础，按本公司承担负债的公允价值金额，将当期取得的服 务计入成本或费用和相应的负债。</w:t>
      </w:r>
    </w:p>
    <w:p>
      <w:pPr>
        <w:pStyle w:val="Style17"/>
        <w:keepNext w:val="0"/>
        <w:keepLines w:val="0"/>
        <w:widowControl w:val="0"/>
        <w:numPr>
          <w:ilvl w:val="0"/>
          <w:numId w:val="73"/>
        </w:numPr>
        <w:shd w:val="clear" w:color="auto" w:fill="auto"/>
        <w:tabs>
          <w:tab w:pos="870" w:val="left"/>
        </w:tabs>
        <w:bidi w:val="0"/>
        <w:spacing w:before="0" w:line="470" w:lineRule="exact"/>
        <w:ind w:left="0" w:right="0" w:firstLine="460"/>
        <w:jc w:val="both"/>
      </w:pPr>
      <w:bookmarkStart w:id="1283" w:name="bookmark1283"/>
      <w:bookmarkEnd w:id="1283"/>
      <w:r>
        <w:rPr>
          <w:color w:val="000000"/>
          <w:spacing w:val="0"/>
          <w:w w:val="100"/>
          <w:position w:val="0"/>
        </w:rPr>
        <w:t>授予后立即可行权的换取职工服务的以权益结算的股份支付，在授予日以权益工具的公允价值计入 相关成本或费用，相应增加资本公积。</w:t>
      </w:r>
    </w:p>
    <w:p>
      <w:pPr>
        <w:pStyle w:val="Style17"/>
        <w:keepNext w:val="0"/>
        <w:keepLines w:val="0"/>
        <w:widowControl w:val="0"/>
        <w:numPr>
          <w:ilvl w:val="0"/>
          <w:numId w:val="73"/>
        </w:numPr>
        <w:shd w:val="clear" w:color="auto" w:fill="auto"/>
        <w:tabs>
          <w:tab w:pos="870" w:val="left"/>
        </w:tabs>
        <w:bidi w:val="0"/>
        <w:spacing w:before="0" w:after="220" w:line="468" w:lineRule="exact"/>
        <w:ind w:left="0" w:right="0" w:firstLine="460"/>
        <w:jc w:val="both"/>
      </w:pPr>
      <w:bookmarkStart w:id="1284" w:name="bookmark1284"/>
      <w:bookmarkEnd w:id="1284"/>
      <w:r>
        <w:rPr>
          <w:color w:val="000000"/>
          <w:spacing w:val="0"/>
          <w:w w:val="100"/>
          <w:position w:val="0"/>
        </w:rPr>
        <w:t>完成等待期内的服务或达到规定业绩条件以后才可行权换取职工服务的以权益结算的股份支付，在 等待期内的每个资产负债表日，以对可行权权益工具数量的最佳估计为基础，按权益工具授予日的公允价 值，将当期取得的服务计入成本或费用和资本公积</w:t>
      </w:r>
      <w:r>
        <w:rPr>
          <w:rFonts w:ascii="Times New Roman" w:eastAsia="Times New Roman" w:hAnsi="Times New Roman" w:cs="Times New Roman"/>
          <w:color w:val="000000"/>
          <w:spacing w:val="0"/>
          <w:w w:val="100"/>
          <w:position w:val="0"/>
        </w:rPr>
        <w:t>.</w:t>
      </w:r>
    </w:p>
    <w:p>
      <w:pPr>
        <w:pStyle w:val="Style27"/>
        <w:keepNext/>
        <w:keepLines/>
        <w:widowControl w:val="0"/>
        <w:shd w:val="clear" w:color="auto" w:fill="auto"/>
        <w:bidi w:val="0"/>
        <w:spacing w:before="0" w:after="220" w:line="468" w:lineRule="exact"/>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、回购本公司股份</w:t>
      </w:r>
      <w:bookmarkEnd w:id="1285"/>
      <w:bookmarkEnd w:id="1286"/>
      <w:bookmarkEnd w:id="1288"/>
    </w:p>
    <w:p>
      <w:pPr>
        <w:pStyle w:val="Style17"/>
        <w:keepNext w:val="0"/>
        <w:keepLines w:val="0"/>
        <w:widowControl w:val="0"/>
        <w:shd w:val="clear" w:color="auto" w:fill="auto"/>
        <w:tabs>
          <w:tab w:pos="1014" w:val="left"/>
        </w:tabs>
        <w:bidi w:val="0"/>
        <w:spacing w:before="0" w:line="468" w:lineRule="exact"/>
        <w:ind w:left="0" w:right="0" w:firstLine="460"/>
        <w:jc w:val="left"/>
      </w:pPr>
      <w:bookmarkStart w:id="1289" w:name="bookmark1289"/>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w:t>
        <w:tab/>
        <w:t>公司按法定程序报经批准采用收购本公司股票方式减资的，按注销股票面值总额减少股本，购 回股票支付的价款（含交易费用）与股票面值的差额调整所有者权益，超过面值总额的部分，依次冲减资 本公积、盈余公积和未分配利润</w:t>
      </w:r>
      <w:r>
        <w:rPr>
          <w:rFonts w:ascii="Times New Roman" w:eastAsia="Times New Roman" w:hAnsi="Times New Roman" w:cs="Times New Roman"/>
          <w:color w:val="000000"/>
          <w:spacing w:val="0"/>
          <w:w w:val="100"/>
          <w:position w:val="0"/>
        </w:rPr>
        <w:t>;</w:t>
      </w:r>
      <w:r>
        <w:rPr>
          <w:color w:val="000000"/>
          <w:spacing w:val="0"/>
          <w:w w:val="100"/>
          <w:position w:val="0"/>
        </w:rPr>
        <w:t>低于面值总额的，低于面值总额的部分增加资本公积。</w:t>
      </w:r>
    </w:p>
    <w:p>
      <w:pPr>
        <w:pStyle w:val="Style17"/>
        <w:keepNext w:val="0"/>
        <w:keepLines w:val="0"/>
        <w:widowControl w:val="0"/>
        <w:shd w:val="clear" w:color="auto" w:fill="auto"/>
        <w:bidi w:val="0"/>
        <w:spacing w:before="0" w:line="468" w:lineRule="exact"/>
        <w:ind w:left="0" w:right="0" w:firstLine="460"/>
        <w:jc w:val="both"/>
      </w:pPr>
      <w:bookmarkStart w:id="1290" w:name="bookmark1290"/>
      <w:r>
        <w:rPr>
          <w:color w:val="000000"/>
          <w:spacing w:val="0"/>
          <w:w w:val="100"/>
          <w:position w:val="0"/>
        </w:rPr>
        <w:t>（</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 公司回购股份在注销或者转让之前，作为库存股管理，回购股份全部支出转作库存股成本。</w:t>
      </w:r>
    </w:p>
    <w:p>
      <w:pPr>
        <w:pStyle w:val="Style17"/>
        <w:keepNext w:val="0"/>
        <w:keepLines w:val="0"/>
        <w:widowControl w:val="0"/>
        <w:shd w:val="clear" w:color="auto" w:fill="auto"/>
        <w:tabs>
          <w:tab w:pos="1010" w:val="left"/>
        </w:tabs>
        <w:bidi w:val="0"/>
        <w:spacing w:before="0" w:after="180" w:line="480" w:lineRule="exact"/>
        <w:ind w:left="0" w:right="0" w:firstLine="460"/>
        <w:jc w:val="both"/>
        <w:sectPr>
          <w:headerReference w:type="default" r:id="rId325"/>
          <w:footerReference w:type="default" r:id="rId326"/>
          <w:headerReference w:type="even" r:id="rId327"/>
          <w:footerReference w:type="even" r:id="rId328"/>
          <w:headerReference w:type="first" r:id="rId329"/>
          <w:footerReference w:type="first" r:id="rId330"/>
          <w:footnotePr>
            <w:pos w:val="pageBottom"/>
            <w:numFmt w:val="decimal"/>
            <w:numRestart w:val="continuous"/>
          </w:footnotePr>
          <w:pgSz w:w="11900" w:h="16840"/>
          <w:pgMar w:top="1239" w:right="859" w:bottom="1504" w:left="1037" w:header="0" w:footer="3" w:gutter="0"/>
          <w:cols w:space="720"/>
          <w:noEndnote/>
          <w:titlePg/>
          <w:rtlGutter w:val="0"/>
          <w:docGrid w:linePitch="360"/>
        </w:sectPr>
      </w:pPr>
      <w:bookmarkStart w:id="1291" w:name="bookmark1291"/>
      <w:r>
        <w:rPr>
          <w:color w:val="000000"/>
          <w:spacing w:val="0"/>
          <w:w w:val="100"/>
          <w:position w:val="0"/>
        </w:rPr>
        <w:t>（</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w:t>
        <w:tab/>
        <w:t>库存股转让时，转让收入高于库存股成本的部分，增加资本公积；低于库存股成本的部分，依 次冲减资本公积、盈余公积、未分配利润。</w:t>
      </w:r>
    </w:p>
    <w:p>
      <w:pPr>
        <w:pStyle w:val="Style27"/>
        <w:keepNext/>
        <w:keepLines/>
        <w:widowControl w:val="0"/>
        <w:shd w:val="clear" w:color="auto" w:fill="auto"/>
        <w:bidi w:val="0"/>
        <w:spacing w:before="0" w:after="140" w:line="470" w:lineRule="exact"/>
        <w:ind w:left="0" w:right="0" w:firstLine="0"/>
        <w:jc w:val="left"/>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23</w:t>
      </w:r>
      <w:r>
        <w:rPr>
          <w:color w:val="000000"/>
          <w:spacing w:val="0"/>
          <w:w w:val="100"/>
          <w:position w:val="0"/>
        </w:rPr>
        <w:t>、收入</w:t>
      </w:r>
      <w:bookmarkEnd w:id="1292"/>
      <w:bookmarkEnd w:id="1293"/>
      <w:bookmarkEnd w:id="1294"/>
    </w:p>
    <w:p>
      <w:pPr>
        <w:pStyle w:val="Style27"/>
        <w:keepNext/>
        <w:keepLines/>
        <w:widowControl w:val="0"/>
        <w:shd w:val="clear" w:color="auto" w:fill="auto"/>
        <w:bidi w:val="0"/>
        <w:spacing w:before="0" w:after="200" w:line="470" w:lineRule="exact"/>
        <w:ind w:left="0" w:right="0" w:firstLine="0"/>
        <w:jc w:val="left"/>
      </w:pPr>
      <w:bookmarkStart w:id="1292" w:name="bookmark1292"/>
      <w:bookmarkStart w:id="1293" w:name="bookmark1293"/>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1292"/>
      <w:bookmarkEnd w:id="1293"/>
      <w:bookmarkEnd w:id="1296"/>
    </w:p>
    <w:p>
      <w:pPr>
        <w:pStyle w:val="Style17"/>
        <w:keepNext w:val="0"/>
        <w:keepLines w:val="0"/>
        <w:widowControl w:val="0"/>
        <w:shd w:val="clear" w:color="auto" w:fill="auto"/>
        <w:bidi w:val="0"/>
        <w:spacing w:before="0" w:line="470" w:lineRule="exact"/>
        <w:ind w:left="0" w:right="0"/>
        <w:jc w:val="left"/>
      </w:pPr>
      <w:r>
        <w:rPr>
          <w:color w:val="000000"/>
          <w:spacing w:val="0"/>
          <w:w w:val="100"/>
          <w:position w:val="0"/>
        </w:rPr>
        <w:t>公司的收入主要为旅游服务收入，主要包括出境旅游收入、商务会奖及商务会展收入等。收入的确认 原则和计量依据如下：</w:t>
      </w:r>
    </w:p>
    <w:p>
      <w:pPr>
        <w:pStyle w:val="Style17"/>
        <w:keepNext w:val="0"/>
        <w:keepLines w:val="0"/>
        <w:widowControl w:val="0"/>
        <w:numPr>
          <w:ilvl w:val="0"/>
          <w:numId w:val="75"/>
        </w:numPr>
        <w:shd w:val="clear" w:color="auto" w:fill="auto"/>
        <w:tabs>
          <w:tab w:pos="792" w:val="left"/>
        </w:tabs>
        <w:bidi w:val="0"/>
        <w:spacing w:before="0" w:line="470" w:lineRule="exact"/>
        <w:ind w:left="0" w:right="0"/>
        <w:jc w:val="left"/>
      </w:pPr>
      <w:bookmarkStart w:id="1297" w:name="bookmark1297"/>
      <w:bookmarkEnd w:id="1297"/>
      <w:r>
        <w:rPr>
          <w:color w:val="000000"/>
          <w:spacing w:val="0"/>
          <w:w w:val="100"/>
          <w:position w:val="0"/>
        </w:rPr>
        <w:t>确认原则</w:t>
      </w:r>
    </w:p>
    <w:p>
      <w:pPr>
        <w:pStyle w:val="Style17"/>
        <w:keepNext w:val="0"/>
        <w:keepLines w:val="0"/>
        <w:widowControl w:val="0"/>
        <w:numPr>
          <w:ilvl w:val="0"/>
          <w:numId w:val="77"/>
        </w:numPr>
        <w:shd w:val="clear" w:color="auto" w:fill="auto"/>
        <w:tabs>
          <w:tab w:pos="717" w:val="left"/>
        </w:tabs>
        <w:bidi w:val="0"/>
        <w:spacing w:before="0" w:line="470" w:lineRule="exact"/>
        <w:ind w:left="0" w:right="0"/>
        <w:jc w:val="left"/>
      </w:pPr>
      <w:bookmarkStart w:id="1298" w:name="bookmark1298"/>
      <w:bookmarkEnd w:id="1298"/>
      <w:r>
        <w:rPr>
          <w:color w:val="000000"/>
          <w:spacing w:val="0"/>
          <w:w w:val="100"/>
          <w:position w:val="0"/>
        </w:rPr>
        <w:t>公司已将与旅游活动相关的主要风险和报酬转移给客户，其主要标志为旅游活动的结束；</w:t>
      </w:r>
    </w:p>
    <w:p>
      <w:pPr>
        <w:pStyle w:val="Style17"/>
        <w:keepNext w:val="0"/>
        <w:keepLines w:val="0"/>
        <w:widowControl w:val="0"/>
        <w:numPr>
          <w:ilvl w:val="0"/>
          <w:numId w:val="77"/>
        </w:numPr>
        <w:shd w:val="clear" w:color="auto" w:fill="auto"/>
        <w:tabs>
          <w:tab w:pos="739" w:val="left"/>
        </w:tabs>
        <w:bidi w:val="0"/>
        <w:spacing w:before="0" w:line="470" w:lineRule="exact"/>
        <w:ind w:left="0" w:right="0"/>
        <w:jc w:val="left"/>
      </w:pPr>
      <w:bookmarkStart w:id="1299" w:name="bookmark1299"/>
      <w:bookmarkEnd w:id="1299"/>
      <w:r>
        <w:rPr>
          <w:color w:val="000000"/>
          <w:spacing w:val="0"/>
          <w:w w:val="100"/>
          <w:position w:val="0"/>
        </w:rPr>
        <w:t>收入的金额能够可靠地计量；</w:t>
      </w:r>
    </w:p>
    <w:p>
      <w:pPr>
        <w:pStyle w:val="Style17"/>
        <w:keepNext w:val="0"/>
        <w:keepLines w:val="0"/>
        <w:widowControl w:val="0"/>
        <w:numPr>
          <w:ilvl w:val="0"/>
          <w:numId w:val="77"/>
        </w:numPr>
        <w:shd w:val="clear" w:color="auto" w:fill="auto"/>
        <w:tabs>
          <w:tab w:pos="739" w:val="left"/>
        </w:tabs>
        <w:bidi w:val="0"/>
        <w:spacing w:before="0" w:line="470" w:lineRule="exact"/>
        <w:ind w:left="0" w:right="0"/>
        <w:jc w:val="left"/>
      </w:pPr>
      <w:bookmarkStart w:id="1300" w:name="bookmark1300"/>
      <w:bookmarkEnd w:id="1300"/>
      <w:r>
        <w:rPr>
          <w:color w:val="000000"/>
          <w:spacing w:val="0"/>
          <w:w w:val="100"/>
          <w:position w:val="0"/>
        </w:rPr>
        <w:t>相关的经济利益很可能流入；</w:t>
      </w:r>
    </w:p>
    <w:p>
      <w:pPr>
        <w:pStyle w:val="Style17"/>
        <w:keepNext w:val="0"/>
        <w:keepLines w:val="0"/>
        <w:widowControl w:val="0"/>
        <w:numPr>
          <w:ilvl w:val="0"/>
          <w:numId w:val="77"/>
        </w:numPr>
        <w:shd w:val="clear" w:color="auto" w:fill="auto"/>
        <w:tabs>
          <w:tab w:pos="739" w:val="left"/>
        </w:tabs>
        <w:bidi w:val="0"/>
        <w:spacing w:before="0" w:line="470" w:lineRule="exact"/>
        <w:ind w:left="0" w:right="0"/>
        <w:jc w:val="left"/>
      </w:pPr>
      <w:bookmarkStart w:id="1301" w:name="bookmark1301"/>
      <w:bookmarkEnd w:id="1301"/>
      <w:r>
        <w:rPr>
          <w:color w:val="000000"/>
          <w:spacing w:val="0"/>
          <w:w w:val="100"/>
          <w:position w:val="0"/>
        </w:rPr>
        <w:t>相关的已发生或将发生的成本能够可靠地计量。</w:t>
      </w:r>
    </w:p>
    <w:p>
      <w:pPr>
        <w:pStyle w:val="Style17"/>
        <w:keepNext w:val="0"/>
        <w:keepLines w:val="0"/>
        <w:widowControl w:val="0"/>
        <w:shd w:val="clear" w:color="auto" w:fill="auto"/>
        <w:bidi w:val="0"/>
        <w:spacing w:before="0" w:line="466" w:lineRule="exact"/>
        <w:ind w:left="0" w:right="0"/>
        <w:jc w:val="left"/>
      </w:pPr>
      <w:r>
        <w:rPr>
          <w:color w:val="000000"/>
          <w:spacing w:val="0"/>
          <w:w w:val="100"/>
          <w:position w:val="0"/>
        </w:rPr>
        <w:t>旅游活动的结束是指：公司组织国内旅游者到境外旅游或国内旅游，旅行团已经返回；商务会展及会 奖业务，相关会展或会奖活动已经结束。</w:t>
      </w:r>
    </w:p>
    <w:p>
      <w:pPr>
        <w:pStyle w:val="Style17"/>
        <w:keepNext w:val="0"/>
        <w:keepLines w:val="0"/>
        <w:widowControl w:val="0"/>
        <w:numPr>
          <w:ilvl w:val="0"/>
          <w:numId w:val="75"/>
        </w:numPr>
        <w:shd w:val="clear" w:color="auto" w:fill="auto"/>
        <w:tabs>
          <w:tab w:pos="797" w:val="left"/>
        </w:tabs>
        <w:bidi w:val="0"/>
        <w:spacing w:before="0" w:line="470" w:lineRule="exact"/>
        <w:ind w:left="0" w:right="0"/>
        <w:jc w:val="left"/>
      </w:pPr>
      <w:bookmarkStart w:id="1302" w:name="bookmark1302"/>
      <w:bookmarkEnd w:id="1302"/>
      <w:r>
        <w:rPr>
          <w:color w:val="000000"/>
          <w:spacing w:val="0"/>
          <w:w w:val="100"/>
          <w:position w:val="0"/>
        </w:rPr>
        <w:t>计量依据</w:t>
      </w:r>
    </w:p>
    <w:p>
      <w:pPr>
        <w:pStyle w:val="Style17"/>
        <w:keepNext w:val="0"/>
        <w:keepLines w:val="0"/>
        <w:widowControl w:val="0"/>
        <w:numPr>
          <w:ilvl w:val="0"/>
          <w:numId w:val="79"/>
        </w:numPr>
        <w:shd w:val="clear" w:color="auto" w:fill="auto"/>
        <w:tabs>
          <w:tab w:pos="717" w:val="left"/>
        </w:tabs>
        <w:bidi w:val="0"/>
        <w:spacing w:before="0" w:line="475" w:lineRule="exact"/>
        <w:ind w:left="0" w:right="0"/>
        <w:jc w:val="left"/>
      </w:pPr>
      <w:bookmarkStart w:id="1303" w:name="bookmark1303"/>
      <w:bookmarkEnd w:id="1303"/>
      <w:r>
        <w:rPr>
          <w:color w:val="000000"/>
          <w:spacing w:val="0"/>
          <w:w w:val="100"/>
          <w:position w:val="0"/>
        </w:rPr>
        <w:t>出境旅游收入：分为同业和直客业务，分别根据与代理商和散客约定的单价，按最终的决算单为 依据计量。</w:t>
      </w:r>
    </w:p>
    <w:p>
      <w:pPr>
        <w:pStyle w:val="Style17"/>
        <w:keepNext w:val="0"/>
        <w:keepLines w:val="0"/>
        <w:widowControl w:val="0"/>
        <w:numPr>
          <w:ilvl w:val="0"/>
          <w:numId w:val="79"/>
        </w:numPr>
        <w:shd w:val="clear" w:color="auto" w:fill="auto"/>
        <w:tabs>
          <w:tab w:pos="739" w:val="left"/>
        </w:tabs>
        <w:bidi w:val="0"/>
        <w:spacing w:before="0" w:line="470" w:lineRule="exact"/>
        <w:ind w:left="0" w:right="0"/>
        <w:jc w:val="left"/>
      </w:pPr>
      <w:bookmarkStart w:id="1304" w:name="bookmark1304"/>
      <w:bookmarkEnd w:id="1304"/>
      <w:r>
        <w:rPr>
          <w:color w:val="000000"/>
          <w:spacing w:val="0"/>
          <w:w w:val="100"/>
          <w:position w:val="0"/>
        </w:rPr>
        <w:t>商务会展和会奖：根据与客户签订的相关服务合同所约定的金额，按照最终的决算单为依据计量。</w:t>
      </w:r>
    </w:p>
    <w:p>
      <w:pPr>
        <w:pStyle w:val="Style17"/>
        <w:keepNext w:val="0"/>
        <w:keepLines w:val="0"/>
        <w:widowControl w:val="0"/>
        <w:shd w:val="clear" w:color="auto" w:fill="auto"/>
        <w:bidi w:val="0"/>
        <w:spacing w:before="0" w:line="470" w:lineRule="exact"/>
        <w:ind w:left="0" w:right="0"/>
        <w:jc w:val="left"/>
      </w:pPr>
      <w:r>
        <w:rPr>
          <w:color w:val="000000"/>
          <w:spacing w:val="0"/>
          <w:w w:val="100"/>
          <w:position w:val="0"/>
        </w:rPr>
        <w:t>公司收到酒店、餐馆、景点、商店为奖励企业超额销售或提供客源，支付的佣金或奖励，在确认获得 收款权利时确认收入。</w:t>
      </w:r>
    </w:p>
    <w:p>
      <w:pPr>
        <w:pStyle w:val="Style17"/>
        <w:keepNext w:val="0"/>
        <w:keepLines w:val="0"/>
        <w:widowControl w:val="0"/>
        <w:shd w:val="clear" w:color="auto" w:fill="auto"/>
        <w:bidi w:val="0"/>
        <w:spacing w:before="0" w:line="470" w:lineRule="exact"/>
        <w:ind w:left="0" w:right="0"/>
        <w:jc w:val="left"/>
      </w:pPr>
      <w:r>
        <w:rPr>
          <w:color w:val="000000"/>
          <w:spacing w:val="0"/>
          <w:w w:val="100"/>
          <w:position w:val="0"/>
        </w:rPr>
        <w:t>公司对会员积分的会计处理方法：</w:t>
      </w:r>
    </w:p>
    <w:p>
      <w:pPr>
        <w:pStyle w:val="Style17"/>
        <w:keepNext w:val="0"/>
        <w:keepLines w:val="0"/>
        <w:widowControl w:val="0"/>
        <w:numPr>
          <w:ilvl w:val="0"/>
          <w:numId w:val="81"/>
        </w:numPr>
        <w:shd w:val="clear" w:color="auto" w:fill="auto"/>
        <w:tabs>
          <w:tab w:pos="717" w:val="left"/>
        </w:tabs>
        <w:bidi w:val="0"/>
        <w:spacing w:before="0" w:line="470" w:lineRule="exact"/>
        <w:ind w:left="0" w:right="0"/>
        <w:jc w:val="left"/>
      </w:pPr>
      <w:bookmarkStart w:id="1305" w:name="bookmark1305"/>
      <w:bookmarkEnd w:id="1305"/>
      <w:r>
        <w:rPr>
          <w:color w:val="000000"/>
          <w:spacing w:val="0"/>
          <w:w w:val="100"/>
          <w:position w:val="0"/>
        </w:rPr>
        <w:t>在销售产品或提供劳务的同时，公司将销售取得的货款或应收货款在本次商品销售或劳务提供产 生的收入与奖励积分的公允价值之间进行分配，将取得的货款或应收货款扣除奖励积分公允价值的部分确 认为收入、奖励积分的公允价值确认为递延收益。</w:t>
      </w:r>
    </w:p>
    <w:p>
      <w:pPr>
        <w:pStyle w:val="Style17"/>
        <w:keepNext w:val="0"/>
        <w:keepLines w:val="0"/>
        <w:widowControl w:val="0"/>
        <w:numPr>
          <w:ilvl w:val="0"/>
          <w:numId w:val="81"/>
        </w:numPr>
        <w:shd w:val="clear" w:color="auto" w:fill="auto"/>
        <w:tabs>
          <w:tab w:pos="723" w:val="left"/>
        </w:tabs>
        <w:bidi w:val="0"/>
        <w:spacing w:before="0" w:line="475" w:lineRule="exact"/>
        <w:ind w:left="0" w:right="0"/>
        <w:jc w:val="left"/>
      </w:pPr>
      <w:bookmarkStart w:id="1306" w:name="bookmark1306"/>
      <w:bookmarkEnd w:id="1306"/>
      <w:r>
        <w:rPr>
          <w:color w:val="000000"/>
          <w:spacing w:val="0"/>
          <w:w w:val="100"/>
          <w:position w:val="0"/>
        </w:rPr>
        <w:t>获得奖励积分的客户满足条件时有权利取得公司的商品或服务，在客户兑换奖励积分时，公司将原 计入递延收益的与所兑换积分相关的部分确认为收入，确认为收入的金额以被兑换用于换取奖励的积分数 额占预期将兑换用于换取奖励的积分总数的比例为基础计算确定。</w:t>
      </w:r>
    </w:p>
    <w:p>
      <w:pPr>
        <w:pStyle w:val="Style27"/>
        <w:keepNext/>
        <w:keepLines/>
        <w:widowControl w:val="0"/>
        <w:numPr>
          <w:ilvl w:val="0"/>
          <w:numId w:val="83"/>
        </w:numPr>
        <w:shd w:val="clear" w:color="auto" w:fill="auto"/>
        <w:tabs>
          <w:tab w:pos="493" w:val="left"/>
        </w:tabs>
        <w:bidi w:val="0"/>
        <w:spacing w:before="0" w:after="200" w:line="470" w:lineRule="exact"/>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确认让渡资产使用权收入的依据</w:t>
      </w:r>
      <w:bookmarkEnd w:id="1307"/>
      <w:bookmarkEnd w:id="1308"/>
      <w:bookmarkEnd w:id="1310"/>
    </w:p>
    <w:p>
      <w:pPr>
        <w:pStyle w:val="Style17"/>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与交易相关的经济利益能够流入企业，收入的金额能可靠地计量时确认为让渡资产使用权收入。</w:t>
      </w:r>
    </w:p>
    <w:p>
      <w:pPr>
        <w:pStyle w:val="Style27"/>
        <w:keepNext/>
        <w:keepLines/>
        <w:widowControl w:val="0"/>
        <w:numPr>
          <w:ilvl w:val="0"/>
          <w:numId w:val="83"/>
        </w:numPr>
        <w:shd w:val="clear" w:color="auto" w:fill="auto"/>
        <w:tabs>
          <w:tab w:pos="493" w:val="left"/>
        </w:tabs>
        <w:bidi w:val="0"/>
        <w:spacing w:before="0" w:after="200" w:line="470" w:lineRule="exact"/>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确认提供劳务收入的依据</w:t>
      </w:r>
      <w:bookmarkEnd w:id="1311"/>
      <w:bookmarkEnd w:id="1312"/>
      <w:bookmarkEnd w:id="1314"/>
    </w:p>
    <w:p>
      <w:pPr>
        <w:pStyle w:val="Style17"/>
        <w:keepNext w:val="0"/>
        <w:keepLines w:val="0"/>
        <w:widowControl w:val="0"/>
        <w:shd w:val="clear" w:color="auto" w:fill="auto"/>
        <w:bidi w:val="0"/>
        <w:spacing w:before="0" w:after="200" w:line="470" w:lineRule="exact"/>
        <w:ind w:left="0" w:right="0" w:firstLine="460"/>
        <w:jc w:val="left"/>
      </w:pPr>
      <w:r>
        <w:rPr>
          <w:color w:val="000000"/>
          <w:spacing w:val="0"/>
          <w:w w:val="100"/>
          <w:position w:val="0"/>
        </w:rPr>
        <w:t>在下列条件均能满足时确认为提供劳务收入：收入的金额能够可靠地计量；相关的经济利益很可能流 入企业；交易的完工进度能够可靠地确定；交易中已发生和将发生的成本能够可靠地计量。</w:t>
      </w:r>
    </w:p>
    <w:p>
      <w:pPr>
        <w:pStyle w:val="Style27"/>
        <w:keepNext/>
        <w:keepLines/>
        <w:widowControl w:val="0"/>
        <w:shd w:val="clear" w:color="auto" w:fill="auto"/>
        <w:tabs>
          <w:tab w:pos="483" w:val="left"/>
        </w:tabs>
        <w:bidi w:val="0"/>
        <w:spacing w:before="0" w:after="140" w:line="470" w:lineRule="exact"/>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315"/>
      <w:bookmarkEnd w:id="1316"/>
      <w:bookmarkEnd w:id="1318"/>
    </w:p>
    <w:p>
      <w:pPr>
        <w:pStyle w:val="Style27"/>
        <w:keepNext/>
        <w:keepLines/>
        <w:widowControl w:val="0"/>
        <w:numPr>
          <w:ilvl w:val="0"/>
          <w:numId w:val="85"/>
        </w:numPr>
        <w:shd w:val="clear" w:color="auto" w:fill="auto"/>
        <w:tabs>
          <w:tab w:pos="493" w:val="left"/>
        </w:tabs>
        <w:bidi w:val="0"/>
        <w:spacing w:before="0" w:after="140" w:line="470" w:lineRule="exact"/>
        <w:ind w:left="0" w:right="0" w:firstLine="0"/>
        <w:jc w:val="left"/>
      </w:pPr>
      <w:bookmarkStart w:id="1315" w:name="bookmark1315"/>
      <w:bookmarkStart w:id="1316" w:name="bookmark1316"/>
      <w:bookmarkStart w:id="1319" w:name="bookmark1319"/>
      <w:bookmarkStart w:id="1320" w:name="bookmark1320"/>
      <w:bookmarkEnd w:id="1319"/>
      <w:r>
        <w:rPr>
          <w:color w:val="000000"/>
          <w:spacing w:val="0"/>
          <w:w w:val="100"/>
          <w:position w:val="0"/>
        </w:rPr>
        <w:t>类型</w:t>
      </w:r>
      <w:bookmarkEnd w:id="1315"/>
      <w:bookmarkEnd w:id="1316"/>
      <w:bookmarkEnd w:id="1320"/>
    </w:p>
    <w:p>
      <w:pPr>
        <w:pStyle w:val="Style17"/>
        <w:keepNext w:val="0"/>
        <w:keepLines w:val="0"/>
        <w:widowControl w:val="0"/>
        <w:shd w:val="clear" w:color="auto" w:fill="auto"/>
        <w:bidi w:val="0"/>
        <w:spacing w:before="0" w:line="470" w:lineRule="exact"/>
        <w:ind w:left="0" w:right="0" w:firstLine="0"/>
        <w:jc w:val="left"/>
      </w:pPr>
      <w:r>
        <w:rPr>
          <w:color w:val="000000"/>
          <w:spacing w:val="0"/>
          <w:w w:val="100"/>
          <w:position w:val="0"/>
        </w:rPr>
        <w:t>政府补助分为与资产相关的政府补助和与收益相关的政府补助。</w:t>
      </w:r>
    </w:p>
    <w:p>
      <w:pPr>
        <w:pStyle w:val="Style27"/>
        <w:keepNext/>
        <w:keepLines/>
        <w:widowControl w:val="0"/>
        <w:numPr>
          <w:ilvl w:val="0"/>
          <w:numId w:val="85"/>
        </w:numPr>
        <w:shd w:val="clear" w:color="auto" w:fill="auto"/>
        <w:tabs>
          <w:tab w:pos="493" w:val="left"/>
        </w:tabs>
        <w:bidi w:val="0"/>
        <w:spacing w:before="0" w:after="200" w:line="470" w:lineRule="exact"/>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会计政策</w:t>
      </w:r>
      <w:bookmarkEnd w:id="1321"/>
      <w:bookmarkEnd w:id="1322"/>
      <w:bookmarkEnd w:id="1324"/>
    </w:p>
    <w:p>
      <w:pPr>
        <w:pStyle w:val="Style17"/>
        <w:keepNext w:val="0"/>
        <w:keepLines w:val="0"/>
        <w:widowControl w:val="0"/>
        <w:shd w:val="clear" w:color="auto" w:fill="auto"/>
        <w:bidi w:val="0"/>
        <w:spacing w:before="0" w:after="200" w:line="468" w:lineRule="exact"/>
        <w:ind w:left="0" w:right="0" w:firstLine="460"/>
        <w:jc w:val="both"/>
      </w:pPr>
      <w:r>
        <w:rPr>
          <w:color w:val="000000"/>
          <w:spacing w:val="0"/>
          <w:w w:val="100"/>
          <w:position w:val="0"/>
        </w:rPr>
        <w:t>与资产相关的政府补助，确认为递延收益，并在相关资产使用寿命内平均分配，计入当期损益。与收 益相关的政府补贴，如果政府补贴用于补偿公司以后期间的相关费用或损失的，确认为递延收益，并在确 认相关费用的期间，计入当期损益；如果政府补贴用于补偿公司已发生的相关费用或损失的，直接计入当 期损益。已确认的政府补助需要返还的，当存在相关递延收益时，冲减相关递延收益账面余额，超出部分 计入当期损益；不存在递延收益时，直接计入当期损益。</w:t>
      </w:r>
    </w:p>
    <w:p>
      <w:pPr>
        <w:pStyle w:val="Style27"/>
        <w:keepNext/>
        <w:keepLines/>
        <w:widowControl w:val="0"/>
        <w:shd w:val="clear" w:color="auto" w:fill="auto"/>
        <w:tabs>
          <w:tab w:pos="483" w:val="left"/>
        </w:tabs>
        <w:bidi w:val="0"/>
        <w:spacing w:before="0" w:after="140" w:line="470" w:lineRule="exact"/>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递延所得税资产和递延所得税负债</w:t>
      </w:r>
      <w:bookmarkEnd w:id="1325"/>
      <w:bookmarkEnd w:id="1326"/>
      <w:bookmarkEnd w:id="1328"/>
    </w:p>
    <w:p>
      <w:pPr>
        <w:pStyle w:val="Style27"/>
        <w:keepNext/>
        <w:keepLines/>
        <w:widowControl w:val="0"/>
        <w:shd w:val="clear" w:color="auto" w:fill="auto"/>
        <w:bidi w:val="0"/>
        <w:spacing w:before="0" w:after="200" w:line="470" w:lineRule="exact"/>
        <w:ind w:left="0" w:right="0" w:firstLine="0"/>
        <w:jc w:val="left"/>
      </w:pPr>
      <w:bookmarkStart w:id="1325" w:name="bookmark1325"/>
      <w:bookmarkStart w:id="1326" w:name="bookmark1326"/>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1325"/>
      <w:bookmarkEnd w:id="1326"/>
      <w:bookmarkEnd w:id="1329"/>
    </w:p>
    <w:p>
      <w:pPr>
        <w:pStyle w:val="Style17"/>
        <w:keepNext w:val="0"/>
        <w:keepLines w:val="0"/>
        <w:widowControl w:val="0"/>
        <w:shd w:val="clear" w:color="auto" w:fill="auto"/>
        <w:bidi w:val="0"/>
        <w:spacing w:before="0" w:after="260" w:line="470" w:lineRule="exact"/>
        <w:ind w:left="0" w:right="0" w:firstLine="0"/>
        <w:jc w:val="left"/>
      </w:pPr>
      <w:r>
        <w:rPr>
          <w:color w:val="000000"/>
          <w:spacing w:val="0"/>
          <w:w w:val="100"/>
          <w:position w:val="0"/>
        </w:rPr>
        <w:t>①资产、负债的账面价值与其计税基础存在可抵扣暂时性差异的，以很可能取得用来抵扣可抵扣暂时性差 异的应纳税所得额为限，确认由可抵扣暂时性差异产生的递延所得税资产。但是，同时具有下列特征的交 易中因资产或负债的初始确认所产生的递延所得税资产不予确认：</w:t>
      </w:r>
    </w:p>
    <w:p>
      <w:pPr>
        <w:pStyle w:val="Style17"/>
        <w:keepNext w:val="0"/>
        <w:keepLines w:val="0"/>
        <w:widowControl w:val="0"/>
        <w:numPr>
          <w:ilvl w:val="0"/>
          <w:numId w:val="87"/>
        </w:numPr>
        <w:shd w:val="clear" w:color="auto" w:fill="auto"/>
        <w:tabs>
          <w:tab w:pos="820" w:val="left"/>
        </w:tabs>
        <w:bidi w:val="0"/>
        <w:spacing w:before="0" w:after="0" w:line="492" w:lineRule="auto"/>
        <w:ind w:left="0" w:right="0" w:firstLine="440"/>
        <w:jc w:val="left"/>
      </w:pPr>
      <w:bookmarkStart w:id="1330" w:name="bookmark1330"/>
      <w:bookmarkEnd w:id="1330"/>
      <w:r>
        <w:rPr>
          <w:color w:val="000000"/>
          <w:spacing w:val="0"/>
          <w:w w:val="100"/>
          <w:position w:val="0"/>
        </w:rPr>
        <w:t>该项交易不是企业合并；</w:t>
      </w:r>
    </w:p>
    <w:p>
      <w:pPr>
        <w:pStyle w:val="Style17"/>
        <w:keepNext w:val="0"/>
        <w:keepLines w:val="0"/>
        <w:widowControl w:val="0"/>
        <w:numPr>
          <w:ilvl w:val="0"/>
          <w:numId w:val="87"/>
        </w:numPr>
        <w:shd w:val="clear" w:color="auto" w:fill="auto"/>
        <w:tabs>
          <w:tab w:pos="820" w:val="left"/>
        </w:tabs>
        <w:bidi w:val="0"/>
        <w:spacing w:before="0" w:after="0" w:line="470" w:lineRule="exact"/>
        <w:ind w:left="0" w:right="0" w:firstLine="440"/>
        <w:jc w:val="left"/>
      </w:pPr>
      <w:bookmarkStart w:id="1331" w:name="bookmark1331"/>
      <w:bookmarkEnd w:id="1331"/>
      <w:r>
        <w:rPr>
          <w:color w:val="000000"/>
          <w:spacing w:val="0"/>
          <w:w w:val="100"/>
          <w:position w:val="0"/>
        </w:rPr>
        <w:t>交易发生时既不影响会计利润也不影响应纳税所得额(或可抵扣亏损)。</w:t>
      </w:r>
    </w:p>
    <w:p>
      <w:pPr>
        <w:pStyle w:val="Style17"/>
        <w:keepNext w:val="0"/>
        <w:keepLines w:val="0"/>
        <w:widowControl w:val="0"/>
        <w:shd w:val="clear" w:color="auto" w:fill="auto"/>
        <w:bidi w:val="0"/>
        <w:spacing w:before="0" w:after="0" w:line="470" w:lineRule="exact"/>
        <w:ind w:left="0" w:right="0" w:firstLine="460"/>
        <w:jc w:val="left"/>
      </w:pPr>
      <w:r>
        <w:rPr>
          <w:color w:val="000000"/>
          <w:spacing w:val="0"/>
          <w:w w:val="100"/>
          <w:position w:val="0"/>
        </w:rPr>
        <w:t>②对与子公司、联营企业及合营企业投资相关的可抵扣暂时性差异，同时满足下列条件的，确认相应 的递延所得税资产：</w:t>
      </w:r>
    </w:p>
    <w:p>
      <w:pPr>
        <w:pStyle w:val="Style17"/>
        <w:keepNext w:val="0"/>
        <w:keepLines w:val="0"/>
        <w:widowControl w:val="0"/>
        <w:numPr>
          <w:ilvl w:val="0"/>
          <w:numId w:val="89"/>
        </w:numPr>
        <w:shd w:val="clear" w:color="auto" w:fill="auto"/>
        <w:tabs>
          <w:tab w:pos="820" w:val="left"/>
        </w:tabs>
        <w:bidi w:val="0"/>
        <w:spacing w:before="0" w:after="0" w:line="470" w:lineRule="exact"/>
        <w:ind w:left="0" w:right="0" w:firstLine="460"/>
        <w:jc w:val="left"/>
      </w:pPr>
      <w:bookmarkStart w:id="1332" w:name="bookmark1332"/>
      <w:bookmarkEnd w:id="1332"/>
      <w:r>
        <w:rPr>
          <w:color w:val="000000"/>
          <w:spacing w:val="0"/>
          <w:w w:val="100"/>
          <w:position w:val="0"/>
        </w:rPr>
        <w:t>暂时性差异在可预见的未来很可能转回；</w:t>
      </w:r>
    </w:p>
    <w:p>
      <w:pPr>
        <w:pStyle w:val="Style17"/>
        <w:keepNext w:val="0"/>
        <w:keepLines w:val="0"/>
        <w:widowControl w:val="0"/>
        <w:numPr>
          <w:ilvl w:val="0"/>
          <w:numId w:val="89"/>
        </w:numPr>
        <w:shd w:val="clear" w:color="auto" w:fill="auto"/>
        <w:tabs>
          <w:tab w:pos="820" w:val="left"/>
        </w:tabs>
        <w:bidi w:val="0"/>
        <w:spacing w:before="0" w:after="200" w:line="470" w:lineRule="exact"/>
        <w:ind w:left="0" w:right="0" w:firstLine="460"/>
        <w:jc w:val="left"/>
        <w:sectPr>
          <w:headerReference w:type="default" r:id="rId331"/>
          <w:footerReference w:type="default" r:id="rId332"/>
          <w:headerReference w:type="even" r:id="rId333"/>
          <w:footerReference w:type="even" r:id="rId334"/>
          <w:headerReference w:type="first" r:id="rId335"/>
          <w:footerReference w:type="first" r:id="rId336"/>
          <w:footnotePr>
            <w:pos w:val="pageBottom"/>
            <w:numFmt w:val="decimal"/>
            <w:numRestart w:val="continuous"/>
          </w:footnotePr>
          <w:pgSz w:w="11900" w:h="16840"/>
          <w:pgMar w:top="1239" w:right="859" w:bottom="1504" w:left="1037" w:header="0" w:footer="3" w:gutter="0"/>
          <w:cols w:space="720"/>
          <w:noEndnote/>
          <w:titlePg/>
          <w:rtlGutter w:val="0"/>
          <w:docGrid w:linePitch="360"/>
        </w:sectPr>
      </w:pPr>
      <w:bookmarkStart w:id="1333" w:name="bookmark1333"/>
      <w:bookmarkEnd w:id="1333"/>
      <w:r>
        <w:rPr>
          <w:color w:val="000000"/>
          <w:spacing w:val="0"/>
          <w:w w:val="100"/>
          <w:position w:val="0"/>
        </w:rPr>
        <w:t>未来很可能获得用来抵扣可抵扣暂时性差异的应纳税所得额。</w:t>
      </w:r>
    </w:p>
    <w:p>
      <w:pPr>
        <w:pStyle w:val="Style17"/>
        <w:keepNext w:val="0"/>
        <w:keepLines w:val="0"/>
        <w:widowControl w:val="0"/>
        <w:numPr>
          <w:ilvl w:val="0"/>
          <w:numId w:val="75"/>
        </w:numPr>
        <w:shd w:val="clear" w:color="auto" w:fill="auto"/>
        <w:tabs>
          <w:tab w:pos="810" w:val="left"/>
        </w:tabs>
        <w:bidi w:val="0"/>
        <w:spacing w:before="0" w:after="0" w:line="466" w:lineRule="exact"/>
        <w:ind w:left="0" w:right="0" w:firstLine="460"/>
        <w:jc w:val="both"/>
      </w:pPr>
      <w:bookmarkStart w:id="1334" w:name="bookmark1334"/>
      <w:bookmarkEnd w:id="1334"/>
      <w:r>
        <w:rPr>
          <w:color w:val="000000"/>
          <w:spacing w:val="0"/>
          <w:w w:val="100"/>
          <w:position w:val="0"/>
        </w:rPr>
        <w:t>对于能够结转以后年度的可抵扣亏损和税款抵减，以很可能获得用来抵扣可抵扣亏损和税款抵减的 未来应纳税所得额为限，确认相应的递延所得税资产。</w:t>
      </w:r>
    </w:p>
    <w:p>
      <w:pPr>
        <w:pStyle w:val="Style17"/>
        <w:keepNext w:val="0"/>
        <w:keepLines w:val="0"/>
        <w:widowControl w:val="0"/>
        <w:numPr>
          <w:ilvl w:val="0"/>
          <w:numId w:val="75"/>
        </w:numPr>
        <w:shd w:val="clear" w:color="auto" w:fill="auto"/>
        <w:tabs>
          <w:tab w:pos="819" w:val="left"/>
        </w:tabs>
        <w:bidi w:val="0"/>
        <w:spacing w:before="0" w:after="220" w:line="470" w:lineRule="exact"/>
        <w:ind w:left="0" w:right="0" w:firstLine="460"/>
        <w:jc w:val="both"/>
      </w:pPr>
      <w:bookmarkStart w:id="1335" w:name="bookmark1335"/>
      <w:bookmarkEnd w:id="1335"/>
      <w:r>
        <w:rPr>
          <w:color w:val="000000"/>
          <w:spacing w:val="0"/>
          <w:w w:val="100"/>
          <w:position w:val="0"/>
        </w:rPr>
        <w:t>资产负债表日，对递延所得税资产的账面价值进行复核。如果未来期间很可能无法获得足够的应纳 税所得额用以抵扣递延所得税资产的利益，减记递延所得税资产的账面价值。在很可能获得足够的应纳税 所得额时，减记的金额转回。</w:t>
      </w:r>
    </w:p>
    <w:p>
      <w:pPr>
        <w:pStyle w:val="Style27"/>
        <w:keepNext/>
        <w:keepLines/>
        <w:widowControl w:val="0"/>
        <w:shd w:val="clear" w:color="auto" w:fill="auto"/>
        <w:bidi w:val="0"/>
        <w:spacing w:before="0" w:after="220" w:line="469" w:lineRule="exact"/>
        <w:ind w:left="0" w:right="0" w:firstLine="0"/>
        <w:jc w:val="both"/>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1336"/>
      <w:bookmarkEnd w:id="1337"/>
      <w:bookmarkEnd w:id="1339"/>
    </w:p>
    <w:p>
      <w:pPr>
        <w:pStyle w:val="Style17"/>
        <w:keepNext w:val="0"/>
        <w:keepLines w:val="0"/>
        <w:widowControl w:val="0"/>
        <w:shd w:val="clear" w:color="auto" w:fill="auto"/>
        <w:bidi w:val="0"/>
        <w:spacing w:before="0" w:after="440" w:line="469" w:lineRule="exact"/>
        <w:ind w:left="0" w:right="0" w:firstLine="0"/>
        <w:jc w:val="both"/>
      </w:pPr>
      <w:r>
        <w:rPr>
          <w:color w:val="000000"/>
          <w:spacing w:val="0"/>
          <w:w w:val="100"/>
          <w:position w:val="0"/>
        </w:rPr>
        <w:t>对与子公司及联营企业投资相关的应纳税暂时性差异，确认递延所得税负债，除非本公司能够控制暂时性 差异转回的时间且该暂时性差异在可预见的未来很可能不会转回。对与子公司及联营企业投资相关的可抵 扣暂时性差异，当该暂时性差异在可预见的未来很可能转回且未来很可能获得用来抵扣可抵扣暂时性差异 的应纳税所得额时，确认递延所得税资产。</w:t>
      </w:r>
    </w:p>
    <w:p>
      <w:pPr>
        <w:pStyle w:val="Style27"/>
        <w:keepNext/>
        <w:keepLines/>
        <w:widowControl w:val="0"/>
        <w:shd w:val="clear" w:color="auto" w:fill="auto"/>
        <w:tabs>
          <w:tab w:pos="483" w:val="left"/>
        </w:tabs>
        <w:bidi w:val="0"/>
        <w:spacing w:before="0" w:after="0" w:line="48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6</w:t>
      </w:r>
      <w:r>
        <w:rPr>
          <w:color w:val="000000"/>
          <w:spacing w:val="0"/>
          <w:w w:val="100"/>
          <w:position w:val="0"/>
        </w:rPr>
        <w:t>、</w:t>
        <w:tab/>
        <w:t>经营租赁、融资租赁</w:t>
      </w:r>
      <w:bookmarkEnd w:id="1340"/>
      <w:bookmarkEnd w:id="1341"/>
      <w:bookmarkEnd w:id="1343"/>
    </w:p>
    <w:p>
      <w:pPr>
        <w:pStyle w:val="Style27"/>
        <w:keepNext/>
        <w:keepLines/>
        <w:widowControl w:val="0"/>
        <w:shd w:val="clear" w:color="auto" w:fill="auto"/>
        <w:tabs>
          <w:tab w:pos="493" w:val="left"/>
        </w:tabs>
        <w:bidi w:val="0"/>
        <w:spacing w:before="0" w:after="220" w:line="469" w:lineRule="exact"/>
        <w:ind w:left="0" w:right="0" w:firstLine="0"/>
        <w:jc w:val="both"/>
      </w:pPr>
      <w:bookmarkStart w:id="1340" w:name="bookmark1340"/>
      <w:bookmarkStart w:id="1341" w:name="bookmark1341"/>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1340"/>
      <w:bookmarkEnd w:id="1341"/>
      <w:bookmarkEnd w:id="1345"/>
    </w:p>
    <w:p>
      <w:pPr>
        <w:pStyle w:val="Style17"/>
        <w:keepNext w:val="0"/>
        <w:keepLines w:val="0"/>
        <w:widowControl w:val="0"/>
        <w:shd w:val="clear" w:color="auto" w:fill="auto"/>
        <w:bidi w:val="0"/>
        <w:spacing w:before="0" w:after="220" w:line="466" w:lineRule="exact"/>
        <w:ind w:left="0" w:right="0" w:firstLine="460"/>
        <w:jc w:val="both"/>
      </w:pPr>
      <w:r>
        <w:rPr>
          <w:color w:val="000000"/>
          <w:spacing w:val="0"/>
          <w:w w:val="100"/>
          <w:position w:val="0"/>
        </w:rPr>
        <w:t>经营租赁的核算：对于经营租赁的租金，承租人应当在租赁期内各个期间按照直线法计入相关资产成 本或当期损益；承租人发生的初始直接费用，计入当期损益。或有租金应在实际发生时计入当期损益。</w:t>
      </w:r>
    </w:p>
    <w:p>
      <w:pPr>
        <w:pStyle w:val="Style27"/>
        <w:keepNext/>
        <w:keepLines/>
        <w:widowControl w:val="0"/>
        <w:shd w:val="clear" w:color="auto" w:fill="auto"/>
        <w:tabs>
          <w:tab w:pos="493" w:val="left"/>
        </w:tabs>
        <w:bidi w:val="0"/>
        <w:spacing w:before="0" w:after="220" w:line="469" w:lineRule="exact"/>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1346"/>
      <w:bookmarkEnd w:id="1347"/>
      <w:bookmarkEnd w:id="1349"/>
    </w:p>
    <w:p>
      <w:pPr>
        <w:pStyle w:val="Style17"/>
        <w:keepNext w:val="0"/>
        <w:keepLines w:val="0"/>
        <w:widowControl w:val="0"/>
        <w:shd w:val="clear" w:color="auto" w:fill="auto"/>
        <w:bidi w:val="0"/>
        <w:spacing w:before="0" w:after="440" w:line="470" w:lineRule="exact"/>
        <w:ind w:left="0" w:right="0" w:firstLine="460"/>
        <w:jc w:val="left"/>
      </w:pPr>
      <w:r>
        <w:rPr>
          <w:color w:val="000000"/>
          <w:spacing w:val="0"/>
          <w:w w:val="100"/>
          <w:position w:val="0"/>
        </w:rPr>
        <w:t>在租赁期开始日，承租人应当将租赁期开始日租赁资产公允价值与最低租赁付款额现值两者中较低者 作为租赁资产的入账价值，将最低租赁付款额作为长期应付款的入账价值，其差额作为未确认融资费用。</w:t>
      </w:r>
    </w:p>
    <w:p>
      <w:pPr>
        <w:pStyle w:val="Style27"/>
        <w:keepNext/>
        <w:keepLines/>
        <w:widowControl w:val="0"/>
        <w:shd w:val="clear" w:color="auto" w:fill="auto"/>
        <w:tabs>
          <w:tab w:pos="483" w:val="left"/>
        </w:tabs>
        <w:bidi w:val="0"/>
        <w:spacing w:before="0" w:after="120" w:line="480" w:lineRule="auto"/>
        <w:ind w:left="0" w:right="0" w:firstLine="0"/>
        <w:jc w:val="both"/>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7</w:t>
      </w:r>
      <w:r>
        <w:rPr>
          <w:color w:val="000000"/>
          <w:spacing w:val="0"/>
          <w:w w:val="100"/>
          <w:position w:val="0"/>
        </w:rPr>
        <w:t>、</w:t>
        <w:tab/>
        <w:t>主要会计政策、会计估计的变更</w:t>
      </w:r>
      <w:bookmarkEnd w:id="1350"/>
      <w:bookmarkEnd w:id="1351"/>
      <w:bookmarkEnd w:id="1353"/>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本报告期主要会计政策、会计估计是否变更</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本报告期主要会计政策、会计估计未发生变更。</w:t>
      </w:r>
    </w:p>
    <w:p>
      <w:pPr>
        <w:pStyle w:val="Style27"/>
        <w:keepNext/>
        <w:keepLines/>
        <w:widowControl w:val="0"/>
        <w:shd w:val="clear" w:color="auto" w:fill="auto"/>
        <w:tabs>
          <w:tab w:pos="483" w:val="left"/>
        </w:tabs>
        <w:bidi w:val="0"/>
        <w:spacing w:before="0" w:after="120" w:line="480" w:lineRule="auto"/>
        <w:ind w:left="0" w:right="0" w:firstLine="0"/>
        <w:jc w:val="both"/>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bookmarkEnd w:id="1356"/>
      <w:r>
        <w:rPr>
          <w:rFonts w:ascii="Times New Roman" w:eastAsia="Times New Roman" w:hAnsi="Times New Roman" w:cs="Times New Roman"/>
          <w:color w:val="000000"/>
          <w:spacing w:val="0"/>
          <w:w w:val="100"/>
          <w:position w:val="0"/>
        </w:rPr>
        <w:t>8</w:t>
      </w:r>
      <w:r>
        <w:rPr>
          <w:color w:val="000000"/>
          <w:spacing w:val="0"/>
          <w:w w:val="100"/>
          <w:position w:val="0"/>
        </w:rPr>
        <w:t>、</w:t>
        <w:tab/>
        <w:t>前期会计差错更正</w:t>
      </w:r>
      <w:bookmarkEnd w:id="1354"/>
      <w:bookmarkEnd w:id="1355"/>
      <w:bookmarkEnd w:id="1357"/>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本报告期是否发现前期会计差错</w:t>
      </w:r>
    </w:p>
    <w:p>
      <w:pPr>
        <w:pStyle w:val="Style17"/>
        <w:keepNext w:val="0"/>
        <w:keepLines w:val="0"/>
        <w:widowControl w:val="0"/>
        <w:shd w:val="clear" w:color="auto" w:fill="auto"/>
        <w:bidi w:val="0"/>
        <w:spacing w:before="0" w:after="9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102"/>
        <w:keepNext w:val="0"/>
        <w:keepLines w:val="0"/>
        <w:widowControl w:val="0"/>
        <w:shd w:val="clear" w:color="auto" w:fill="auto"/>
        <w:bidi w:val="0"/>
        <w:spacing w:before="0" w:line="240" w:lineRule="auto"/>
        <w:ind w:left="0" w:right="0" w:firstLine="0"/>
        <w:jc w:val="right"/>
        <w:sectPr>
          <w:headerReference w:type="default" r:id="rId337"/>
          <w:footerReference w:type="default" r:id="rId338"/>
          <w:headerReference w:type="even" r:id="rId339"/>
          <w:footerReference w:type="even" r:id="rId340"/>
          <w:footnotePr>
            <w:pos w:val="pageBottom"/>
            <w:numFmt w:val="decimal"/>
            <w:numRestart w:val="continuous"/>
          </w:footnotePr>
          <w:pgSz w:w="11900" w:h="16840"/>
          <w:pgMar w:top="1330" w:right="937" w:bottom="932" w:left="1104" w:header="0" w:footer="504" w:gutter="0"/>
          <w:cols w:space="720"/>
          <w:noEndnote/>
          <w:rtlGutter w:val="0"/>
          <w:docGrid w:linePitch="360"/>
        </w:sectPr>
      </w:pPr>
      <w:r>
        <w:rPr>
          <w:spacing w:val="0"/>
          <w:w w:val="100"/>
          <w:position w:val="0"/>
        </w:rPr>
        <w:t>cmiM</w:t>
      </w:r>
    </w:p>
    <w:p>
      <w:pPr>
        <w:pStyle w:val="Style27"/>
        <w:keepNext/>
        <w:keepLines/>
        <w:widowControl w:val="0"/>
        <w:shd w:val="clear" w:color="auto" w:fill="auto"/>
        <w:tabs>
          <w:tab w:pos="493" w:val="left"/>
        </w:tabs>
        <w:bidi w:val="0"/>
        <w:spacing w:before="0" w:after="240" w:line="350" w:lineRule="exact"/>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358"/>
      <w:bookmarkEnd w:id="1359"/>
      <w:bookmarkEnd w:id="1361"/>
    </w:p>
    <w:p>
      <w:pPr>
        <w:pStyle w:val="Style17"/>
        <w:keepNext w:val="0"/>
        <w:keepLines w:val="0"/>
        <w:widowControl w:val="0"/>
        <w:shd w:val="clear" w:color="auto" w:fill="auto"/>
        <w:bidi w:val="0"/>
        <w:spacing w:before="0" w:after="240" w:line="350"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7"/>
        <w:keepNext/>
        <w:keepLines/>
        <w:widowControl w:val="0"/>
        <w:shd w:val="clear" w:color="auto" w:fill="auto"/>
        <w:tabs>
          <w:tab w:pos="493" w:val="left"/>
        </w:tabs>
        <w:bidi w:val="0"/>
        <w:spacing w:before="0" w:after="240" w:line="350" w:lineRule="exact"/>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362"/>
      <w:bookmarkEnd w:id="1363"/>
      <w:bookmarkEnd w:id="1365"/>
    </w:p>
    <w:p>
      <w:pPr>
        <w:pStyle w:val="Style17"/>
        <w:keepNext w:val="0"/>
        <w:keepLines w:val="0"/>
        <w:widowControl w:val="0"/>
        <w:shd w:val="clear" w:color="auto" w:fill="auto"/>
        <w:bidi w:val="0"/>
        <w:spacing w:before="0" w:after="240" w:line="350"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17"/>
        <w:keepNext w:val="0"/>
        <w:keepLines w:val="0"/>
        <w:widowControl w:val="0"/>
        <w:shd w:val="clear" w:color="auto" w:fill="auto"/>
        <w:bidi w:val="0"/>
        <w:spacing w:before="0" w:after="380" w:line="350" w:lineRule="exact"/>
        <w:ind w:left="0" w:right="0" w:firstLine="0"/>
        <w:jc w:val="left"/>
      </w:pPr>
      <w:bookmarkStart w:id="1366" w:name="bookmark1366"/>
      <w:r>
        <w:rPr>
          <w:b/>
          <w:bCs/>
          <w:color w:val="000000"/>
          <w:spacing w:val="0"/>
          <w:w w:val="100"/>
          <w:position w:val="0"/>
        </w:rPr>
        <w:t>五</w:t>
      </w:r>
      <w:bookmarkEnd w:id="1366"/>
      <w:r>
        <w:rPr>
          <w:b/>
          <w:bCs/>
          <w:color w:val="000000"/>
          <w:spacing w:val="0"/>
          <w:w w:val="100"/>
          <w:position w:val="0"/>
        </w:rPr>
        <w:t>、税项</w:t>
      </w:r>
    </w:p>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、公司主要税种和税率</w:t>
      </w:r>
    </w:p>
    <w:tbl>
      <w:tblPr>
        <w:tblOverlap w:val="never"/>
        <w:jc w:val="center"/>
        <w:tblLayout w:type="fixed"/>
      </w:tblPr>
      <w:tblGrid>
        <w:gridCol w:w="2986"/>
        <w:gridCol w:w="4819"/>
        <w:gridCol w:w="1781"/>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按照《增值税暂行条例》及其相关规定计缴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按照《营业税暂行条例》及其相关规定计缴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按照应纳流转税额计缴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按照《企业所得税法实施条例》及其相关规定计缴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4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各分公司、分厂执行的所得税税率</w:t>
      </w:r>
    </w:p>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各分公司执行的所得税税率与总公司相同。</w:t>
      </w:r>
    </w:p>
    <w:p>
      <w:pPr>
        <w:widowControl w:val="0"/>
        <w:spacing w:after="379" w:line="1" w:lineRule="exact"/>
      </w:pPr>
    </w:p>
    <w:p>
      <w:pPr>
        <w:pStyle w:val="Style27"/>
        <w:keepNext/>
        <w:keepLines/>
        <w:widowControl w:val="0"/>
        <w:shd w:val="clear" w:color="auto" w:fill="auto"/>
        <w:bidi w:val="0"/>
        <w:spacing w:before="0" w:after="24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color w:val="000000"/>
          <w:spacing w:val="0"/>
          <w:w w:val="100"/>
          <w:position w:val="0"/>
        </w:rPr>
        <w:t>、税收优惠及批文</w:t>
      </w:r>
      <w:bookmarkEnd w:id="1367"/>
      <w:bookmarkEnd w:id="1368"/>
      <w:bookmarkEnd w:id="1370"/>
    </w:p>
    <w:p>
      <w:pPr>
        <w:pStyle w:val="Style17"/>
        <w:keepNext w:val="0"/>
        <w:keepLines w:val="0"/>
        <w:widowControl w:val="0"/>
        <w:shd w:val="clear" w:color="auto" w:fill="auto"/>
        <w:bidi w:val="0"/>
        <w:spacing w:before="0" w:after="460" w:line="456" w:lineRule="exact"/>
        <w:ind w:left="0" w:right="0" w:firstLine="460"/>
        <w:jc w:val="both"/>
      </w:pPr>
      <w:r>
        <w:rPr>
          <w:color w:val="000000"/>
          <w:spacing w:val="0"/>
          <w:w w:val="100"/>
          <w:position w:val="0"/>
        </w:rPr>
        <w:t>根据国家税务总局《关于发布</w:t>
      </w:r>
      <w:r>
        <w:rPr>
          <w:color w:val="000000"/>
          <w:spacing w:val="0"/>
          <w:w w:val="100"/>
          <w:position w:val="0"/>
        </w:rPr>
        <w:t>〈</w:t>
      </w:r>
      <w:r>
        <w:rPr>
          <w:color w:val="000000"/>
          <w:spacing w:val="0"/>
          <w:w w:val="100"/>
          <w:position w:val="0"/>
        </w:rPr>
        <w:t>营业税改征增值税跨境应税服务增值税免税管理办法（试行）</w:t>
      </w:r>
      <w:r>
        <w:rPr>
          <w:rFonts w:ascii="Times New Roman" w:eastAsia="Times New Roman" w:hAnsi="Times New Roman" w:cs="Times New Roman"/>
          <w:color w:val="000000"/>
          <w:spacing w:val="0"/>
          <w:w w:val="100"/>
          <w:position w:val="0"/>
        </w:rPr>
        <w:t>＞</w:t>
      </w:r>
      <w:r>
        <w:rPr>
          <w:color w:val="000000"/>
          <w:spacing w:val="0"/>
          <w:w w:val="100"/>
          <w:position w:val="0"/>
        </w:rPr>
        <w:t>公告》 （国家税务总局公告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52</w:t>
      </w:r>
      <w:r>
        <w:rPr>
          <w:color w:val="000000"/>
          <w:spacing w:val="0"/>
          <w:w w:val="100"/>
          <w:position w:val="0"/>
        </w:rPr>
        <w:t>号），本公司承办的会议展览地点在境外的会议展览服务，免征增值税。</w:t>
      </w:r>
    </w:p>
    <w:p>
      <w:pPr>
        <w:pStyle w:val="Style27"/>
        <w:keepNext/>
        <w:keepLines/>
        <w:widowControl w:val="0"/>
        <w:shd w:val="clear" w:color="auto" w:fill="auto"/>
        <w:bidi w:val="0"/>
        <w:spacing w:before="0" w:after="0" w:line="48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color w:val="000000"/>
          <w:spacing w:val="0"/>
          <w:w w:val="100"/>
          <w:position w:val="0"/>
        </w:rPr>
        <w:t>、其他说明</w:t>
      </w:r>
      <w:bookmarkEnd w:id="1371"/>
      <w:bookmarkEnd w:id="1372"/>
      <w:bookmarkEnd w:id="1374"/>
    </w:p>
    <w:p>
      <w:pPr>
        <w:pStyle w:val="Style17"/>
        <w:keepNext w:val="0"/>
        <w:keepLines w:val="0"/>
        <w:widowControl w:val="0"/>
        <w:shd w:val="clear" w:color="auto" w:fill="auto"/>
        <w:bidi w:val="0"/>
        <w:spacing w:before="0" w:after="240" w:line="466" w:lineRule="exact"/>
        <w:ind w:left="0" w:right="0" w:firstLine="460"/>
        <w:jc w:val="both"/>
        <w:sectPr>
          <w:headerReference w:type="default" r:id="rId341"/>
          <w:footerReference w:type="default" r:id="rId342"/>
          <w:headerReference w:type="even" r:id="rId343"/>
          <w:footerReference w:type="even" r:id="rId344"/>
          <w:footnotePr>
            <w:pos w:val="pageBottom"/>
            <w:numFmt w:val="decimal"/>
            <w:numRestart w:val="continuous"/>
          </w:footnotePr>
          <w:pgSz w:w="11900" w:h="16840"/>
          <w:pgMar w:top="1383" w:right="1008" w:bottom="1383" w:left="1104" w:header="0" w:footer="3" w:gutter="0"/>
          <w:cols w:space="720"/>
          <w:noEndnote/>
          <w:rtlGutter w:val="0"/>
          <w:docGrid w:linePitch="360"/>
        </w:sectPr>
      </w:pPr>
      <w:r>
        <w:rPr>
          <w:color w:val="000000"/>
          <w:spacing w:val="0"/>
          <w:w w:val="100"/>
          <w:position w:val="0"/>
        </w:rPr>
        <w:t>根据《关于将铁路运输和邮政业纳入营业税改征增值税试点的通知》（财税</w:t>
      </w:r>
      <w:r>
        <w:rPr>
          <w:rFonts w:ascii="Times New Roman" w:eastAsia="Times New Roman" w:hAnsi="Times New Roman" w:cs="Times New Roman"/>
          <w:color w:val="000000"/>
          <w:spacing w:val="0"/>
          <w:w w:val="100"/>
          <w:position w:val="0"/>
        </w:rPr>
        <w:t>［2013］106</w:t>
      </w:r>
      <w:r>
        <w:rPr>
          <w:color w:val="000000"/>
          <w:spacing w:val="0"/>
          <w:w w:val="100"/>
          <w:position w:val="0"/>
        </w:rPr>
        <w:t>号），公司会 议展览代理业务属于现代服务业，增值税税率</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日北京市朝阳区国家税务局下发了朝国税 通</w:t>
      </w:r>
      <w:r>
        <w:rPr>
          <w:rFonts w:ascii="Times New Roman" w:eastAsia="Times New Roman" w:hAnsi="Times New Roman" w:cs="Times New Roman"/>
          <w:color w:val="000000"/>
          <w:spacing w:val="0"/>
          <w:w w:val="100"/>
          <w:position w:val="0"/>
        </w:rPr>
        <w:t>［2012］14200978</w:t>
      </w:r>
      <w:r>
        <w:rPr>
          <w:color w:val="000000"/>
          <w:spacing w:val="0"/>
          <w:w w:val="100"/>
          <w:position w:val="0"/>
        </w:rPr>
        <w:t>号税务事项通知书，公司自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月起被认定为增值税一般纳税人，公司会展服务业 务缴纳增值税，税率</w:t>
      </w:r>
      <w:r>
        <w:rPr>
          <w:rFonts w:ascii="Times New Roman" w:eastAsia="Times New Roman" w:hAnsi="Times New Roman" w:cs="Times New Roman"/>
          <w:color w:val="000000"/>
          <w:spacing w:val="0"/>
          <w:w w:val="100"/>
          <w:position w:val="0"/>
        </w:rPr>
        <w:t>6%</w:t>
      </w:r>
      <w:r>
        <w:rPr>
          <w:color w:val="000000"/>
          <w:spacing w:val="0"/>
          <w:w w:val="100"/>
          <w:position w:val="0"/>
        </w:rPr>
        <w:t>，旅游业务仍缴纳营业税。</w:t>
      </w:r>
    </w:p>
    <w:p>
      <w:pPr>
        <w:pStyle w:val="Style27"/>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六</w:t>
      </w:r>
      <w:bookmarkEnd w:id="1377"/>
      <w:r>
        <w:rPr>
          <w:color w:val="000000"/>
          <w:spacing w:val="0"/>
          <w:w w:val="100"/>
          <w:position w:val="0"/>
        </w:rPr>
        <w:t>、企业合并及合并财务报表</w:t>
      </w:r>
      <w:bookmarkEnd w:id="1375"/>
      <w:bookmarkEnd w:id="1376"/>
      <w:bookmarkEnd w:id="1378"/>
    </w:p>
    <w:p>
      <w:pPr>
        <w:pStyle w:val="Style27"/>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color w:val="000000"/>
          <w:spacing w:val="0"/>
          <w:w w:val="100"/>
          <w:position w:val="0"/>
        </w:rPr>
        <w:t>、子公司情况</w:t>
      </w:r>
      <w:bookmarkEnd w:id="1375"/>
      <w:bookmarkEnd w:id="1376"/>
      <w:bookmarkEnd w:id="1380"/>
    </w:p>
    <w:p>
      <w:pPr>
        <w:pStyle w:val="Style27"/>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1375"/>
      <w:bookmarkEnd w:id="1376"/>
      <w:bookmarkEnd w:id="1381"/>
    </w:p>
    <w:p>
      <w:pPr>
        <w:pStyle w:val="Style30"/>
        <w:keepNext/>
        <w:keepLines/>
        <w:widowControl w:val="0"/>
        <w:shd w:val="clear" w:color="auto" w:fill="auto"/>
        <w:bidi w:val="0"/>
        <w:spacing w:before="0" w:after="80" w:line="240" w:lineRule="auto"/>
        <w:ind w:left="0" w:right="0" w:firstLine="0"/>
        <w:jc w:val="right"/>
      </w:pPr>
      <w:bookmarkStart w:id="1382" w:name="bookmark1382"/>
      <w:bookmarkStart w:id="1383" w:name="bookmark1383"/>
      <w:bookmarkStart w:id="1384" w:name="bookmark1384"/>
      <w:r>
        <w:rPr>
          <w:color w:val="000000"/>
          <w:spacing w:val="0"/>
          <w:w w:val="100"/>
          <w:position w:val="0"/>
        </w:rPr>
        <w:t>单位：元</w:t>
      </w:r>
      <w:bookmarkEnd w:id="1382"/>
      <w:bookmarkEnd w:id="1383"/>
      <w:bookmarkEnd w:id="1384"/>
    </w:p>
    <w:tbl>
      <w:tblPr>
        <w:tblOverlap w:val="never"/>
        <w:jc w:val="center"/>
        <w:tblLayout w:type="fixed"/>
      </w:tblPr>
      <w:tblGrid>
        <w:gridCol w:w="720"/>
        <w:gridCol w:w="840"/>
        <w:gridCol w:w="946"/>
        <w:gridCol w:w="552"/>
        <w:gridCol w:w="998"/>
        <w:gridCol w:w="4406"/>
        <w:gridCol w:w="1037"/>
        <w:gridCol w:w="643"/>
        <w:gridCol w:w="547"/>
        <w:gridCol w:w="566"/>
        <w:gridCol w:w="350"/>
        <w:gridCol w:w="346"/>
        <w:gridCol w:w="667"/>
        <w:gridCol w:w="1416"/>
      </w:tblGrid>
      <w:tr>
        <w:trPr>
          <w:trHeight w:val="257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全称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子公司类 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业务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性质</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期末实际投 资额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实质上 构成对 子公司 净投资 的其他 项目余 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是 否 合 并 报 表</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少 数 股 东 权 益</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从母公司所有者 权益冲减子公司 少数股东分担的 本期亏损超过少 数股东在该子公 司年初所有者权 益中所享有份额 后的余额</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上海众 信国际 旅行社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一人有限 责任公司</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（法人独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上海市黄 浦区徐家 汇路</w:t>
            </w:r>
            <w:r>
              <w:rPr>
                <w:rFonts w:ascii="Times New Roman" w:eastAsia="Times New Roman" w:hAnsi="Times New Roman" w:cs="Times New Roman"/>
                <w:color w:val="000000"/>
                <w:spacing w:val="0"/>
                <w:w w:val="100"/>
                <w:position w:val="0"/>
                <w:sz w:val="18"/>
                <w:szCs w:val="18"/>
              </w:rPr>
              <w:t>550</w:t>
            </w:r>
            <w:r>
              <w:rPr>
                <w:color w:val="000000"/>
                <w:spacing w:val="0"/>
                <w:w w:val="100"/>
                <w:position w:val="0"/>
                <w:sz w:val="17"/>
                <w:szCs w:val="17"/>
              </w:rPr>
              <w:t>号</w:t>
            </w:r>
          </w:p>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sz w:val="17"/>
                <w:szCs w:val="17"/>
              </w:rPr>
              <w:t>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旅游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国内旅游、入境旅游业务；展览展示服务，会务服务， 票务代理，文艺艺术交流与策划，企业营销及形象策划， 公关活动策划，广告设计、制作，图文设计、制作，翻 译服务，商务信息咨询，投资管理咨询，软件开发与销 售，摄影服务，日用品，家用电器，纺织品，针织品， 服装，箱包，体育用品，工艺品（除文物），化妆品，电 子产品的销售，自有设备租赁。（企业经营涉及行政许可 的，凭许可证件经营）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众信（北 京）商务 旅行社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有限责任 公司（法 人独资）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北京市朝 阳区和平 街东土城 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701</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旅游 业、会 议服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许可经营项目：国内旅游业务；入境旅游业务；出境旅 游业务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航空机票销售代理。一般经营项目：承办展览展 示活动；会议服务；组织文化艺术交流活动（不含演出）； 企业策划；设计、制作、代理、发布广告；电脑图文设 计、制作；翻译服务；经济贸易咨询；投资管理；投资 咨询；技术推广服务；摄影、扩印服务；销售日用品、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45"/>
          <w:footerReference w:type="default" r:id="rId346"/>
          <w:headerReference w:type="even" r:id="rId347"/>
          <w:footerReference w:type="even" r:id="rId348"/>
          <w:footnotePr>
            <w:pos w:val="pageBottom"/>
            <w:numFmt w:val="decimal"/>
            <w:numRestart w:val="continuous"/>
          </w:footnotePr>
          <w:pgSz w:w="16840" w:h="11900" w:orient="landscape"/>
          <w:pgMar w:top="1158" w:right="1402" w:bottom="1158" w:left="1402" w:header="0" w:footer="3" w:gutter="0"/>
          <w:cols w:space="720"/>
          <w:noEndnote/>
          <w:rtlGutter w:val="0"/>
          <w:docGrid w:linePitch="360"/>
        </w:sectPr>
      </w:pPr>
    </w:p>
    <w:tbl>
      <w:tblPr>
        <w:tblOverlap w:val="never"/>
        <w:jc w:val="center"/>
        <w:tblLayout w:type="fixed"/>
      </w:tblPr>
      <w:tblGrid>
        <w:gridCol w:w="720"/>
        <w:gridCol w:w="840"/>
        <w:gridCol w:w="946"/>
        <w:gridCol w:w="552"/>
        <w:gridCol w:w="998"/>
        <w:gridCol w:w="4406"/>
        <w:gridCol w:w="1037"/>
        <w:gridCol w:w="643"/>
        <w:gridCol w:w="547"/>
        <w:gridCol w:w="566"/>
        <w:gridCol w:w="350"/>
        <w:gridCol w:w="346"/>
        <w:gridCol w:w="667"/>
        <w:gridCol w:w="1416"/>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家用电器、针纺织品、服装、体育用品、工艺品、电子 产品、五金交电。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四川众 信国际 旅行社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有限责任 公司（自 然人投资 或控股的 法人独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成都市锦 江区东大 街芷泉段</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 xml:space="preserve">1909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旅游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许可经营项目：国内旅游业务；入境旅游业务；（以上项 目及期限以许可证为准）。一般经营项目（以下范围不含 前置许可项目，后置许可项目凭许可凭证或审批文件经 营）；商务服务业。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北京优 拓航空 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有限责任 公司（法 人独资）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北京市朝 阳区和平 街东土城 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601</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机票 销售 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许可经营项目：航空机票销售代理。一般经营项目：票 务代理。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北京优 逸文公 关策划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有限责任 公司（法 人独资）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北京市朝 阳区和平 街东土城 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801</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咨询； 企业 策划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许可经营项目：无；一般经营项目：经济贸易咨询；企 业策划；会议服务；设计、制作、代理、发布广告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1385" w:name="bookmark1385"/>
      <w:bookmarkStart w:id="1386" w:name="bookmark1386"/>
      <w:bookmarkStart w:id="1387" w:name="bookmark1387"/>
      <w:r>
        <w:rPr>
          <w:color w:val="000000"/>
          <w:spacing w:val="0"/>
          <w:w w:val="100"/>
          <w:position w:val="0"/>
        </w:rPr>
        <w:t>通过设立或投资等方式取得的子公司的其他说明</w:t>
      </w:r>
      <w:bookmarkEnd w:id="1385"/>
      <w:bookmarkEnd w:id="1386"/>
      <w:bookmarkEnd w:id="1387"/>
    </w:p>
    <w:p>
      <w:pPr>
        <w:pStyle w:val="Style30"/>
        <w:keepNext/>
        <w:keepLines/>
        <w:widowControl w:val="0"/>
        <w:shd w:val="clear" w:color="auto" w:fill="auto"/>
        <w:bidi w:val="0"/>
        <w:spacing w:before="0" w:after="2300" w:line="240" w:lineRule="auto"/>
        <w:ind w:left="0" w:right="0" w:firstLine="46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2013</w:t>
      </w:r>
      <w:r>
        <w:rPr>
          <w:color w:val="000000"/>
          <w:spacing w:val="0"/>
          <w:w w:val="100"/>
          <w:position w:val="0"/>
        </w:rPr>
        <w:t>年度新增设立</w:t>
      </w:r>
      <w:r>
        <w:rPr>
          <w:rFonts w:ascii="Times New Roman" w:eastAsia="Times New Roman" w:hAnsi="Times New Roman" w:cs="Times New Roman"/>
          <w:color w:val="000000"/>
          <w:spacing w:val="0"/>
          <w:w w:val="100"/>
          <w:position w:val="0"/>
        </w:rPr>
        <w:t>3</w:t>
      </w:r>
      <w:r>
        <w:rPr>
          <w:color w:val="000000"/>
          <w:spacing w:val="0"/>
          <w:w w:val="100"/>
          <w:position w:val="0"/>
        </w:rPr>
        <w:t>家子公司。</w:t>
      </w:r>
      <w:bookmarkEnd w:id="1388"/>
      <w:bookmarkEnd w:id="1389"/>
      <w:bookmarkEnd w:id="1390"/>
    </w:p>
    <w:p>
      <w:pPr>
        <w:widowControl w:val="0"/>
        <w:jc w:val="center"/>
        <w:rPr>
          <w:sz w:val="2"/>
          <w:szCs w:val="2"/>
        </w:rPr>
        <w:sectPr>
          <w:headerReference w:type="default" r:id="rId349"/>
          <w:footerReference w:type="default" r:id="rId350"/>
          <w:headerReference w:type="even" r:id="rId351"/>
          <w:footerReference w:type="even" r:id="rId352"/>
          <w:footnotePr>
            <w:pos w:val="pageBottom"/>
            <w:numFmt w:val="decimal"/>
            <w:numRestart w:val="continuous"/>
          </w:footnotePr>
          <w:pgSz w:w="16840" w:h="11900" w:orient="landscape"/>
          <w:pgMar w:top="1095" w:right="1402" w:bottom="0" w:left="1402" w:header="0" w:footer="3" w:gutter="0"/>
          <w:cols w:space="720"/>
          <w:noEndnote/>
          <w:rtlGutter w:val="0"/>
          <w:docGrid w:linePitch="360"/>
        </w:sectPr>
      </w:pPr>
      <w:r>
        <w:drawing>
          <wp:inline>
            <wp:extent cx="1718945" cy="981710"/>
            <wp:docPr id="732" name="Picutre 732"/>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353"/>
                    <a:stretch/>
                  </pic:blipFill>
                  <pic:spPr>
                    <a:xfrm>
                      <a:ext cx="1718945" cy="981710"/>
                    </a:xfrm>
                    <a:prstGeom prst="rect"/>
                  </pic:spPr>
                </pic:pic>
              </a:graphicData>
            </a:graphic>
          </wp:inline>
        </w:drawing>
      </w:r>
    </w:p>
    <w:p>
      <w:pPr>
        <w:pStyle w:val="Style27"/>
        <w:keepNext/>
        <w:keepLines/>
        <w:widowControl w:val="0"/>
        <w:shd w:val="clear" w:color="auto" w:fill="auto"/>
        <w:tabs>
          <w:tab w:pos="378" w:val="left"/>
        </w:tabs>
        <w:bidi w:val="0"/>
        <w:spacing w:before="0" w:after="120" w:line="473" w:lineRule="exact"/>
        <w:ind w:left="0" w:right="0" w:firstLine="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color w:val="000000"/>
          <w:spacing w:val="0"/>
          <w:w w:val="100"/>
          <w:position w:val="0"/>
        </w:rPr>
        <w:t>、</w:t>
        <w:tab/>
        <w:t>合并范围发生变更的说明</w:t>
      </w:r>
      <w:bookmarkEnd w:id="1391"/>
      <w:bookmarkEnd w:id="1392"/>
      <w:bookmarkEnd w:id="1394"/>
    </w:p>
    <w:p>
      <w:pPr>
        <w:pStyle w:val="Style17"/>
        <w:keepNext w:val="0"/>
        <w:keepLines w:val="0"/>
        <w:widowControl w:val="0"/>
        <w:shd w:val="clear" w:color="auto" w:fill="auto"/>
        <w:bidi w:val="0"/>
        <w:spacing w:before="0" w:after="120" w:line="473" w:lineRule="exact"/>
        <w:ind w:left="0" w:right="0" w:firstLine="0"/>
        <w:jc w:val="both"/>
      </w:pPr>
      <w:r>
        <w:rPr>
          <w:color w:val="000000"/>
          <w:spacing w:val="0"/>
          <w:w w:val="100"/>
          <w:position w:val="0"/>
        </w:rPr>
        <w:t>合并报表范围发生变更说明</w:t>
      </w:r>
    </w:p>
    <w:p>
      <w:pPr>
        <w:pStyle w:val="Style17"/>
        <w:keepNext w:val="0"/>
        <w:keepLines w:val="0"/>
        <w:widowControl w:val="0"/>
        <w:shd w:val="clear" w:color="auto" w:fill="auto"/>
        <w:tabs>
          <w:tab w:pos="915" w:val="left"/>
        </w:tabs>
        <w:bidi w:val="0"/>
        <w:spacing w:before="0" w:after="120" w:line="468" w:lineRule="exact"/>
        <w:ind w:left="0" w:right="0" w:firstLine="340"/>
        <w:jc w:val="both"/>
      </w:pPr>
      <w:bookmarkStart w:id="1395" w:name="bookmark1395"/>
      <w:r>
        <w:rPr>
          <w:color w:val="000000"/>
          <w:spacing w:val="0"/>
          <w:w w:val="100"/>
          <w:position w:val="0"/>
        </w:rPr>
        <w:t>（</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w:t>
        <w:tab/>
        <w:t>四川众信国际旅行社有限公司系由本公司出资设立的全资子公司，于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日设立，并取 得了注册号为</w:t>
      </w:r>
      <w:r>
        <w:rPr>
          <w:rFonts w:ascii="Times New Roman" w:eastAsia="Times New Roman" w:hAnsi="Times New Roman" w:cs="Times New Roman"/>
          <w:color w:val="000000"/>
          <w:spacing w:val="0"/>
          <w:w w:val="100"/>
          <w:position w:val="0"/>
        </w:rPr>
        <w:t>510000000303455</w:t>
      </w:r>
      <w:r>
        <w:rPr>
          <w:color w:val="000000"/>
          <w:spacing w:val="0"/>
          <w:w w:val="100"/>
          <w:position w:val="0"/>
        </w:rPr>
        <w:t>的《企业法人营业执照》。本公司拥有其实际控制权，将其纳入合并财务 报表范围。</w:t>
      </w:r>
    </w:p>
    <w:p>
      <w:pPr>
        <w:pStyle w:val="Style17"/>
        <w:keepNext w:val="0"/>
        <w:keepLines w:val="0"/>
        <w:widowControl w:val="0"/>
        <w:shd w:val="clear" w:color="auto" w:fill="auto"/>
        <w:tabs>
          <w:tab w:pos="915" w:val="left"/>
        </w:tabs>
        <w:bidi w:val="0"/>
        <w:spacing w:before="0" w:after="120" w:line="473" w:lineRule="exact"/>
        <w:ind w:left="0" w:right="0" w:firstLine="340"/>
        <w:jc w:val="both"/>
      </w:pPr>
      <w:bookmarkStart w:id="1396" w:name="bookmark1396"/>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w:t>
        <w:tab/>
        <w:t>北京优拓航空服务有限公司系由本公司出资设立的全资子公司，于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日设立，并取得 了注册号为</w:t>
      </w:r>
      <w:r>
        <w:rPr>
          <w:rFonts w:ascii="Times New Roman" w:eastAsia="Times New Roman" w:hAnsi="Times New Roman" w:cs="Times New Roman"/>
          <w:color w:val="000000"/>
          <w:spacing w:val="0"/>
          <w:w w:val="100"/>
          <w:position w:val="0"/>
        </w:rPr>
        <w:t>110105015645358</w:t>
      </w:r>
      <w:r>
        <w:rPr>
          <w:color w:val="000000"/>
          <w:spacing w:val="0"/>
          <w:w w:val="100"/>
          <w:position w:val="0"/>
        </w:rPr>
        <w:t>的《企业法人营业执照》。本公司拥有其实际控制权，将其纳入合并财务报 表范围。</w:t>
      </w:r>
    </w:p>
    <w:p>
      <w:pPr>
        <w:pStyle w:val="Style17"/>
        <w:keepNext w:val="0"/>
        <w:keepLines w:val="0"/>
        <w:widowControl w:val="0"/>
        <w:shd w:val="clear" w:color="auto" w:fill="auto"/>
        <w:bidi w:val="0"/>
        <w:spacing w:before="0" w:after="320" w:line="473" w:lineRule="exact"/>
        <w:ind w:left="0" w:right="0" w:firstLine="340"/>
        <w:jc w:val="both"/>
      </w:pPr>
      <w:bookmarkStart w:id="1397" w:name="bookmark1397"/>
      <w:r>
        <w:rPr>
          <w:color w:val="000000"/>
          <w:spacing w:val="0"/>
          <w:w w:val="100"/>
          <w:position w:val="0"/>
        </w:rPr>
        <w:t>（</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 北京优逸文公关策划有限公司系由本公司出资设立的全资子公司，于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日设立，并取得 了注册号为</w:t>
      </w:r>
      <w:r>
        <w:rPr>
          <w:rFonts w:ascii="Times New Roman" w:eastAsia="Times New Roman" w:hAnsi="Times New Roman" w:cs="Times New Roman"/>
          <w:color w:val="000000"/>
          <w:spacing w:val="0"/>
          <w:w w:val="100"/>
          <w:position w:val="0"/>
        </w:rPr>
        <w:t>110105015758698</w:t>
      </w:r>
      <w:r>
        <w:rPr>
          <w:color w:val="000000"/>
          <w:spacing w:val="0"/>
          <w:w w:val="100"/>
          <w:position w:val="0"/>
        </w:rPr>
        <w:t>的《企业法人营业执照》。本公司拥有其实际控制权，将其纳入合并财务报 表范围。</w:t>
      </w:r>
    </w:p>
    <w:p>
      <w:pPr>
        <w:pStyle w:val="Style17"/>
        <w:keepNext w:val="0"/>
        <w:keepLines w:val="0"/>
        <w:widowControl w:val="0"/>
        <w:shd w:val="clear" w:color="auto" w:fill="auto"/>
        <w:bidi w:val="0"/>
        <w:spacing w:before="0" w:after="120" w:line="473"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3</w:t>
      </w:r>
      <w:r>
        <w:rPr>
          <w:color w:val="000000"/>
          <w:spacing w:val="0"/>
          <w:w w:val="100"/>
          <w:position w:val="0"/>
        </w:rPr>
        <w:t>家，原因为：</w:t>
      </w:r>
      <w:r>
        <w:rPr>
          <w:rFonts w:ascii="Times New Roman" w:eastAsia="Times New Roman" w:hAnsi="Times New Roman" w:cs="Times New Roman"/>
          <w:color w:val="000000"/>
          <w:spacing w:val="0"/>
          <w:w w:val="100"/>
          <w:position w:val="0"/>
        </w:rPr>
        <w:t>2013</w:t>
      </w:r>
      <w:r>
        <w:rPr>
          <w:color w:val="000000"/>
          <w:spacing w:val="0"/>
          <w:w w:val="100"/>
          <w:position w:val="0"/>
        </w:rPr>
        <w:t>年度新增设立</w:t>
      </w:r>
      <w:r>
        <w:rPr>
          <w:rFonts w:ascii="Times New Roman" w:eastAsia="Times New Roman" w:hAnsi="Times New Roman" w:cs="Times New Roman"/>
          <w:color w:val="000000"/>
          <w:spacing w:val="0"/>
          <w:w w:val="100"/>
          <w:position w:val="0"/>
        </w:rPr>
        <w:t>3</w:t>
      </w:r>
      <w:r>
        <w:rPr>
          <w:color w:val="000000"/>
          <w:spacing w:val="0"/>
          <w:w w:val="100"/>
          <w:position w:val="0"/>
        </w:rPr>
        <w:t>家子公司。</w:t>
      </w:r>
    </w:p>
    <w:p>
      <w:pPr>
        <w:pStyle w:val="Style27"/>
        <w:keepNext/>
        <w:keepLines/>
        <w:widowControl w:val="0"/>
        <w:shd w:val="clear" w:color="auto" w:fill="auto"/>
        <w:tabs>
          <w:tab w:pos="378" w:val="left"/>
        </w:tabs>
        <w:bidi w:val="0"/>
        <w:spacing w:before="0" w:after="120" w:line="473" w:lineRule="exact"/>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color w:val="000000"/>
          <w:spacing w:val="0"/>
          <w:w w:val="100"/>
          <w:position w:val="0"/>
        </w:rPr>
        <w:t>、</w:t>
        <w:tab/>
        <w:t>报告期内新纳入合并范围的主体和报告期内不再纳入合并范围的主体</w:t>
      </w:r>
      <w:bookmarkEnd w:id="1398"/>
      <w:bookmarkEnd w:id="1399"/>
      <w:bookmarkEnd w:id="1401"/>
    </w:p>
    <w:p>
      <w:pPr>
        <w:pStyle w:val="Style17"/>
        <w:keepNext w:val="0"/>
        <w:keepLines w:val="0"/>
        <w:widowControl w:val="0"/>
        <w:shd w:val="clear" w:color="auto" w:fill="auto"/>
        <w:bidi w:val="0"/>
        <w:spacing w:before="0" w:after="120" w:line="473"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期末净资产</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四川众信国际旅行社有限公司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2,994,354.32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北京优拓航空服务有限公司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2,997,532.90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北京优逸文公关策划有限公司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1,998,784.36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七</w:t>
      </w:r>
      <w:bookmarkEnd w:id="1404"/>
      <w:r>
        <w:rPr>
          <w:color w:val="000000"/>
          <w:spacing w:val="0"/>
          <w:w w:val="100"/>
          <w:position w:val="0"/>
        </w:rPr>
        <w:t>、合并财务报表主要项目注释</w:t>
      </w:r>
      <w:bookmarkEnd w:id="1402"/>
      <w:bookmarkEnd w:id="1403"/>
      <w:bookmarkEnd w:id="1405"/>
    </w:p>
    <w:p>
      <w:pPr>
        <w:pStyle w:val="Style27"/>
        <w:keepNext/>
        <w:keepLines/>
        <w:widowControl w:val="0"/>
        <w:shd w:val="clear" w:color="auto" w:fill="auto"/>
        <w:bidi w:val="0"/>
        <w:spacing w:before="0" w:after="320" w:line="240" w:lineRule="auto"/>
        <w:ind w:left="0" w:right="0" w:firstLine="0"/>
        <w:jc w:val="left"/>
      </w:pPr>
      <w:bookmarkStart w:id="1402" w:name="bookmark1402"/>
      <w:bookmarkStart w:id="1403" w:name="bookmark1403"/>
      <w:bookmarkStart w:id="1406" w:name="bookmark1406"/>
      <w:bookmarkStart w:id="1407" w:name="bookmark1407"/>
      <w:r>
        <w:rPr>
          <w:rFonts w:ascii="Times New Roman" w:eastAsia="Times New Roman" w:hAnsi="Times New Roman" w:cs="Times New Roman"/>
          <w:color w:val="000000"/>
          <w:spacing w:val="0"/>
          <w:w w:val="100"/>
          <w:position w:val="0"/>
        </w:rPr>
        <w:t>1</w:t>
      </w:r>
      <w:bookmarkEnd w:id="1406"/>
      <w:r>
        <w:rPr>
          <w:color w:val="000000"/>
          <w:spacing w:val="0"/>
          <w:w w:val="100"/>
          <w:position w:val="0"/>
        </w:rPr>
        <w:t>、货币资金</w:t>
      </w:r>
      <w:bookmarkEnd w:id="1402"/>
      <w:bookmarkEnd w:id="1403"/>
      <w:bookmarkEnd w:id="1407"/>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人民币金额</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261,432.07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291,611.67</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261,432.07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291,611.67</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257,802,581.62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206,861,559.34</w:t>
            </w:r>
          </w:p>
        </w:tc>
      </w:tr>
      <w:tr>
        <w:trPr>
          <w:trHeight w:val="427"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255,217,920.15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205,183,975.16</w:t>
            </w:r>
          </w:p>
        </w:tc>
      </w:tr>
    </w:tbl>
    <w:p>
      <w:pPr>
        <w:spacing w:lineRule="exact" w:line="1"/>
        <w:rPr>
          <w:sz w:val="2"/>
          <w:szCs w:val="2"/>
        </w:rPr>
      </w:pPr>
      <w:r>
        <w:br w:type="page"/>
      </w:r>
    </w:p>
    <w:tbl>
      <w:tblPr>
        <w:tblOverlap w:val="never"/>
        <w:jc w:val="center"/>
        <w:tblLayout w:type="fixed"/>
      </w:tblPr>
      <w:tblGrid>
        <w:gridCol w:w="2006"/>
        <w:gridCol w:w="1325"/>
        <w:gridCol w:w="931"/>
        <w:gridCol w:w="1464"/>
        <w:gridCol w:w="1325"/>
        <w:gridCol w:w="931"/>
        <w:gridCol w:w="1603"/>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129,885.72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791,900.24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48,806.46</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212,944.83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1,792,761.23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1,628,777.72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37,369,433.00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37,369,433.00</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265,854,013.69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244,522,604.01</w:t>
            </w:r>
          </w:p>
        </w:tc>
      </w:tr>
    </w:tbl>
    <w:p>
      <w:pPr>
        <w:widowControl w:val="0"/>
        <w:spacing w:after="79" w:line="1" w:lineRule="exact"/>
      </w:pPr>
    </w:p>
    <w:p>
      <w:pPr>
        <w:pStyle w:val="Style17"/>
        <w:keepNext w:val="0"/>
        <w:keepLines w:val="0"/>
        <w:widowControl w:val="0"/>
        <w:shd w:val="clear" w:color="auto" w:fill="auto"/>
        <w:bidi w:val="0"/>
        <w:spacing w:before="0" w:after="440" w:line="240" w:lineRule="auto"/>
        <w:ind w:left="0" w:right="0" w:firstLine="460"/>
        <w:jc w:val="left"/>
      </w:pPr>
      <w:r>
        <w:rPr>
          <w:color w:val="000000"/>
          <w:spacing w:val="0"/>
          <w:w w:val="100"/>
          <w:position w:val="0"/>
        </w:rPr>
        <w:t>其他货币资金期末余额中</w:t>
      </w:r>
      <w:r>
        <w:rPr>
          <w:rFonts w:ascii="Times New Roman" w:eastAsia="Times New Roman" w:hAnsi="Times New Roman" w:cs="Times New Roman"/>
          <w:color w:val="000000"/>
          <w:spacing w:val="0"/>
          <w:w w:val="100"/>
          <w:position w:val="0"/>
        </w:rPr>
        <w:t>656</w:t>
      </w:r>
      <w:r>
        <w:rPr>
          <w:color w:val="000000"/>
          <w:spacing w:val="0"/>
          <w:w w:val="100"/>
          <w:position w:val="0"/>
        </w:rPr>
        <w:t>万元为公司用于质押担保的银行定期存款，</w:t>
      </w:r>
      <w:r>
        <w:rPr>
          <w:rFonts w:ascii="Times New Roman" w:eastAsia="Times New Roman" w:hAnsi="Times New Roman" w:cs="Times New Roman"/>
          <w:color w:val="000000"/>
          <w:spacing w:val="0"/>
          <w:w w:val="100"/>
          <w:position w:val="0"/>
        </w:rPr>
        <w:t>123</w:t>
      </w:r>
      <w:r>
        <w:rPr>
          <w:color w:val="000000"/>
          <w:spacing w:val="0"/>
          <w:w w:val="100"/>
          <w:position w:val="0"/>
        </w:rPr>
        <w:t xml:space="preserve">万元为子公司上海众信国 </w:t>
      </w:r>
      <w:r>
        <w:rPr>
          <w:color w:val="000000"/>
          <w:spacing w:val="0"/>
          <w:w w:val="100"/>
          <w:position w:val="0"/>
        </w:rPr>
        <w:t>际旅行社有限公司用于质押担保的银行定期存款。</w:t>
      </w:r>
    </w:p>
    <w:p>
      <w:pPr>
        <w:pStyle w:val="Style27"/>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color w:val="000000"/>
          <w:spacing w:val="0"/>
          <w:w w:val="100"/>
          <w:position w:val="0"/>
        </w:rPr>
        <w:t>、应收账款</w:t>
      </w:r>
      <w:bookmarkEnd w:id="1408"/>
      <w:bookmarkEnd w:id="1409"/>
      <w:bookmarkEnd w:id="1411"/>
    </w:p>
    <w:p>
      <w:pPr>
        <w:pStyle w:val="Style27"/>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408"/>
      <w:bookmarkEnd w:id="1409"/>
      <w:bookmarkEnd w:id="141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099"/>
        <w:gridCol w:w="859"/>
        <w:gridCol w:w="1003"/>
        <w:gridCol w:w="854"/>
        <w:gridCol w:w="1094"/>
        <w:gridCol w:w="859"/>
        <w:gridCol w:w="994"/>
        <w:gridCol w:w="1008"/>
      </w:tblGrid>
      <w:tr>
        <w:trPr>
          <w:trHeight w:val="41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4" w:hRule="exact"/>
        </w:trPr>
        <w:tc>
          <w:tcPr>
            <w:vMerge/>
            <w:tcBorders>
              <w:left w:val="single" w:sz="4"/>
            </w:tcBorders>
            <w:shd w:val="clear" w:color="auto" w:fill="FF339A"/>
            <w:vAlign w:val="center"/>
          </w:tcPr>
          <w:p>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94"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单项金额重大并单项计 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gridSpan w:val="9"/>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按组合计提坏账准备的应收账款</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99,646,388.65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1,099,794.82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47,513,819.75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945,263.46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99,646,388.65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1,099,794.82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47,513,819.75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945,263.46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102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单项金额虽不重大但单 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99,646,388.65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1,099,794.82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47,513,819.75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945,263.46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应收账款种类的说明</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单项金额重大并单项计提坏账准备的应收账款为余额占期末应收账款余额</w:t>
      </w:r>
      <w:r>
        <w:rPr>
          <w:rFonts w:ascii="Times New Roman" w:eastAsia="Times New Roman" w:hAnsi="Times New Roman" w:cs="Times New Roman"/>
          <w:color w:val="000000"/>
          <w:spacing w:val="0"/>
          <w:w w:val="100"/>
          <w:position w:val="0"/>
        </w:rPr>
        <w:t>15%</w:t>
      </w:r>
      <w:r>
        <w:rPr>
          <w:color w:val="000000"/>
          <w:spacing w:val="0"/>
          <w:w w:val="100"/>
          <w:position w:val="0"/>
        </w:rPr>
        <w:t>及以上的单独计提坏账准备 的款项。</w:t>
      </w:r>
    </w:p>
    <w:p>
      <w:pPr>
        <w:pStyle w:val="Style17"/>
        <w:keepNext w:val="0"/>
        <w:keepLines w:val="0"/>
        <w:widowControl w:val="0"/>
        <w:shd w:val="clear" w:color="auto" w:fill="auto"/>
        <w:bidi w:val="0"/>
        <w:spacing w:before="0" w:after="80" w:line="322" w:lineRule="exact"/>
        <w:ind w:left="0" w:right="0" w:firstLine="0"/>
        <w:jc w:val="both"/>
      </w:pPr>
      <w:r>
        <w:rPr>
          <w:color w:val="000000"/>
          <w:spacing w:val="0"/>
          <w:w w:val="100"/>
          <w:position w:val="0"/>
        </w:rPr>
        <w:t>期末单项金额重大并单项计提坏账准备的应收账款</w:t>
      </w:r>
    </w:p>
    <w:p>
      <w:pPr>
        <w:pStyle w:val="Style17"/>
        <w:keepNext w:val="0"/>
        <w:keepLines w:val="0"/>
        <w:widowControl w:val="0"/>
        <w:shd w:val="clear" w:color="auto" w:fill="auto"/>
        <w:bidi w:val="0"/>
        <w:spacing w:before="0" w:after="0" w:line="33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after="80" w:line="322" w:lineRule="exact"/>
        <w:ind w:left="0" w:right="0" w:firstLine="0"/>
        <w:jc w:val="both"/>
      </w:pPr>
      <w:r>
        <w:rPr>
          <w:color w:val="000000"/>
          <w:spacing w:val="0"/>
          <w:w w:val="100"/>
          <w:position w:val="0"/>
        </w:rPr>
        <w:t>组合中，按账龄分析法计提坏账准备的应收账款</w:t>
      </w:r>
    </w:p>
    <w:p>
      <w:pPr>
        <w:pStyle w:val="Style17"/>
        <w:keepNext w:val="0"/>
        <w:keepLines w:val="0"/>
        <w:widowControl w:val="0"/>
        <w:shd w:val="clear" w:color="auto" w:fill="auto"/>
        <w:bidi w:val="0"/>
        <w:spacing w:before="0" w:after="0" w:line="336"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FF339A"/>
            <w:vAlign w:val="center"/>
          </w:tcPr>
          <w:p>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339A"/>
            <w:vAlign w:val="center"/>
          </w:tcPr>
          <w:p>
            <w:pPr/>
          </w:p>
        </w:tc>
      </w:tr>
      <w:tr>
        <w:trPr>
          <w:trHeight w:val="413" w:hRule="exact"/>
        </w:trPr>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r>
    </w:tbl>
    <w:p>
      <w:pPr>
        <w:sectPr>
          <w:headerReference w:type="default" r:id="rId355"/>
          <w:footerReference w:type="default" r:id="rId356"/>
          <w:headerReference w:type="even" r:id="rId357"/>
          <w:footerReference w:type="even" r:id="rId358"/>
          <w:footnotePr>
            <w:pos w:val="pageBottom"/>
            <w:numFmt w:val="decimal"/>
            <w:numRestart w:val="continuous"/>
          </w:footnotePr>
          <w:pgSz w:w="11900" w:h="16840"/>
          <w:pgMar w:top="1239" w:right="1028" w:bottom="1489" w:left="1004" w:header="0" w:footer="3" w:gutter="0"/>
          <w:cols w:space="720"/>
          <w:noEndnote/>
          <w:rtlGutter w:val="0"/>
          <w:docGrid w:linePitch="360"/>
        </w:sectPr>
      </w:pPr>
    </w:p>
    <w:tbl>
      <w:tblPr>
        <w:tblOverlap w:val="never"/>
        <w:jc w:val="center"/>
        <w:tblLayout w:type="fixed"/>
      </w:tblPr>
      <w:tblGrid>
        <w:gridCol w:w="1474"/>
        <w:gridCol w:w="1594"/>
        <w:gridCol w:w="931"/>
        <w:gridCol w:w="1728"/>
        <w:gridCol w:w="1459"/>
        <w:gridCol w:w="931"/>
        <w:gridCol w:w="146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93,848,811.48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41,087,699.27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3,488,902.93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5,776,651.40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577,665.14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2,192,199.59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292,289.07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87,686.72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154,536.83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99,576,374.00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47,311,176.57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742,620.28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202,643.18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202,643.18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99,646,388.65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47,513,819.75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945,263.46</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组合中，采用余额百分比法计提坏账准备的应收账款</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期末单项金额虽不重大但单项计提坏账准备的应收账款</w:t>
      </w:r>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14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)本报告期实际核销的应收账款情况</w:t>
      </w:r>
      <w:bookmarkEnd w:id="1413"/>
      <w:bookmarkEnd w:id="1414"/>
      <w:bookmarkEnd w:id="141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06"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核销时间</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是否因关联交易产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应收账款核销说明</w:t>
      </w:r>
    </w:p>
    <w:p>
      <w:pPr>
        <w:pStyle w:val="Style1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本报告期无实际核销的应收账款情况。</w:t>
      </w:r>
    </w:p>
    <w:p>
      <w:pPr>
        <w:pStyle w:val="Style27"/>
        <w:keepNext/>
        <w:keepLines/>
        <w:widowControl w:val="0"/>
        <w:numPr>
          <w:ilvl w:val="0"/>
          <w:numId w:val="91"/>
        </w:numPr>
        <w:shd w:val="clear" w:color="auto" w:fill="auto"/>
        <w:bidi w:val="0"/>
        <w:spacing w:before="0" w:after="340" w:line="240" w:lineRule="auto"/>
        <w:ind w:left="0" w:right="0" w:firstLine="14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16"/>
      <w:bookmarkEnd w:id="1417"/>
      <w:bookmarkEnd w:id="141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89"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计提坏账金额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计提坏账金额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numPr>
          <w:ilvl w:val="0"/>
          <w:numId w:val="91"/>
        </w:numPr>
        <w:shd w:val="clear" w:color="auto" w:fill="auto"/>
        <w:bidi w:val="0"/>
        <w:spacing w:before="0" w:after="340" w:line="240" w:lineRule="auto"/>
        <w:ind w:left="0" w:right="0" w:firstLine="14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应收账款中金额前五名单位情况</w:t>
      </w:r>
      <w:bookmarkEnd w:id="1420"/>
      <w:bookmarkEnd w:id="1421"/>
      <w:bookmarkEnd w:id="142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939"/>
        <w:gridCol w:w="1939"/>
        <w:gridCol w:w="1939"/>
        <w:gridCol w:w="1949"/>
      </w:tblGrid>
      <w:tr>
        <w:trPr>
          <w:trHeight w:val="73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bottom w:val="single" w:sz="4"/>
              <w:righ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949"/>
        <w:gridCol w:w="1939"/>
        <w:gridCol w:w="1939"/>
        <w:gridCol w:w="1939"/>
        <w:gridCol w:w="194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21,399,655.97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10,998,798.17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7,015,493.70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5,007,449.40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49,571,478.20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color w:val="000000"/>
          <w:spacing w:val="0"/>
          <w:w w:val="100"/>
          <w:position w:val="0"/>
        </w:rPr>
        <w:t>、其他应收款</w:t>
      </w:r>
      <w:bookmarkEnd w:id="1424"/>
      <w:bookmarkEnd w:id="1425"/>
      <w:bookmarkEnd w:id="1427"/>
    </w:p>
    <w:p>
      <w:pPr>
        <w:pStyle w:val="Style27"/>
        <w:keepNext/>
        <w:keepLines/>
        <w:widowControl w:val="0"/>
        <w:shd w:val="clear" w:color="auto" w:fill="auto"/>
        <w:bidi w:val="0"/>
        <w:spacing w:before="0" w:after="34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428"/>
      <w:bookmarkEnd w:id="1429"/>
      <w:bookmarkEnd w:id="1430"/>
    </w:p>
    <w:p>
      <w:pPr>
        <w:pStyle w:val="Style30"/>
        <w:keepNext/>
        <w:keepLines/>
        <w:widowControl w:val="0"/>
        <w:shd w:val="clear" w:color="auto" w:fill="auto"/>
        <w:bidi w:val="0"/>
        <w:spacing w:before="0" w:after="80" w:line="240" w:lineRule="auto"/>
        <w:ind w:left="0" w:right="0" w:firstLine="0"/>
        <w:jc w:val="right"/>
      </w:pPr>
      <w:bookmarkStart w:id="1431" w:name="bookmark1431"/>
      <w:bookmarkStart w:id="1432" w:name="bookmark1432"/>
      <w:bookmarkStart w:id="1433" w:name="bookmark1433"/>
      <w:r>
        <w:rPr>
          <w:color w:val="000000"/>
          <w:spacing w:val="0"/>
          <w:w w:val="100"/>
          <w:position w:val="0"/>
        </w:rPr>
        <w:t>单位：元</w:t>
      </w:r>
      <w:bookmarkEnd w:id="1431"/>
      <w:bookmarkEnd w:id="1432"/>
      <w:bookmarkEnd w:id="1433"/>
    </w:p>
    <w:tbl>
      <w:tblPr>
        <w:tblOverlap w:val="never"/>
        <w:jc w:val="center"/>
        <w:tblLayout w:type="fixed"/>
      </w:tblPr>
      <w:tblGrid>
        <w:gridCol w:w="1930"/>
        <w:gridCol w:w="1090"/>
        <w:gridCol w:w="797"/>
        <w:gridCol w:w="1070"/>
        <w:gridCol w:w="797"/>
        <w:gridCol w:w="1094"/>
        <w:gridCol w:w="931"/>
        <w:gridCol w:w="1200"/>
        <w:gridCol w:w="806"/>
      </w:tblGrid>
      <w:tr>
        <w:trPr>
          <w:trHeight w:val="40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FF339A"/>
            <w:vAlign w:val="center"/>
          </w:tcPr>
          <w:p>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94"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51"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单项金额重大并单项计 提坏账准备的其他应收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367,874.74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gridSpan w:val="9"/>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按组合计提坏账准备的其他应收款</w:t>
            </w:r>
          </w:p>
        </w:tc>
      </w:tr>
      <w:tr>
        <w:trPr>
          <w:trHeight w:val="418" w:hRule="exact"/>
        </w:trPr>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单项金额虽不重大但单 项计提坏账准备的其他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52,502,624.96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1,084,800.37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48,106,138.85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70,896,361.96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1,452,675.11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48,106,138.85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1,486,977.83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keepLines/>
        <w:widowControl w:val="0"/>
        <w:shd w:val="clear" w:color="auto" w:fill="auto"/>
        <w:bidi w:val="0"/>
        <w:spacing w:before="0" w:after="0" w:line="240" w:lineRule="auto"/>
        <w:ind w:left="0" w:right="0" w:firstLine="0"/>
        <w:jc w:val="left"/>
      </w:pPr>
      <w:bookmarkStart w:id="1434" w:name="bookmark1434"/>
      <w:bookmarkStart w:id="1435" w:name="bookmark1435"/>
      <w:bookmarkStart w:id="1436" w:name="bookmark1436"/>
      <w:r>
        <w:rPr>
          <w:color w:val="000000"/>
          <w:spacing w:val="0"/>
          <w:w w:val="100"/>
          <w:position w:val="0"/>
        </w:rPr>
        <w:t>其他应收款种类的说明</w:t>
      </w:r>
      <w:bookmarkEnd w:id="1434"/>
      <w:bookmarkEnd w:id="1435"/>
      <w:bookmarkEnd w:id="1436"/>
    </w:p>
    <w:p>
      <w:pPr>
        <w:pStyle w:val="Style30"/>
        <w:keepNext/>
        <w:keepLines/>
        <w:widowControl w:val="0"/>
        <w:shd w:val="clear" w:color="auto" w:fill="auto"/>
        <w:bidi w:val="0"/>
        <w:spacing w:before="0" w:after="200" w:line="470" w:lineRule="exact"/>
        <w:ind w:left="0" w:right="0" w:firstLine="0"/>
        <w:jc w:val="left"/>
      </w:pPr>
      <w:bookmarkStart w:id="1437" w:name="bookmark1437"/>
      <w:bookmarkStart w:id="1438" w:name="bookmark1438"/>
      <w:bookmarkStart w:id="1439" w:name="bookmark1439"/>
      <w:r>
        <w:rPr>
          <w:color w:val="000000"/>
          <w:spacing w:val="0"/>
          <w:w w:val="100"/>
          <w:position w:val="0"/>
        </w:rPr>
        <w:t>单项金额重大并单项计提坏账准备的的其他应收款确定为占期末其他应收款余额</w:t>
      </w:r>
      <w:r>
        <w:rPr>
          <w:rFonts w:ascii="Times New Roman" w:eastAsia="Times New Roman" w:hAnsi="Times New Roman" w:cs="Times New Roman"/>
          <w:color w:val="000000"/>
          <w:spacing w:val="0"/>
          <w:w w:val="100"/>
          <w:position w:val="0"/>
        </w:rPr>
        <w:t>15%</w:t>
      </w:r>
      <w:r>
        <w:rPr>
          <w:color w:val="000000"/>
          <w:spacing w:val="0"/>
          <w:w w:val="100"/>
          <w:position w:val="0"/>
        </w:rPr>
        <w:t>及以上的的单独计提 坏账准备的款项。</w:t>
      </w:r>
      <w:bookmarkEnd w:id="1437"/>
      <w:bookmarkEnd w:id="1438"/>
      <w:bookmarkEnd w:id="1439"/>
    </w:p>
    <w:p>
      <w:pPr>
        <w:pStyle w:val="Style30"/>
        <w:keepNext/>
        <w:keepLines/>
        <w:widowControl w:val="0"/>
        <w:shd w:val="clear" w:color="auto" w:fill="auto"/>
        <w:bidi w:val="0"/>
        <w:spacing w:before="0" w:after="80" w:line="240" w:lineRule="auto"/>
        <w:ind w:left="0" w:right="0" w:firstLine="0"/>
        <w:jc w:val="left"/>
      </w:pPr>
      <w:bookmarkStart w:id="1440" w:name="bookmark1440"/>
      <w:bookmarkStart w:id="1441" w:name="bookmark1441"/>
      <w:bookmarkStart w:id="1442" w:name="bookmark1442"/>
      <w:r>
        <w:rPr>
          <w:color w:val="000000"/>
          <w:spacing w:val="0"/>
          <w:w w:val="100"/>
          <w:position w:val="0"/>
        </w:rPr>
        <w:t>期末单项金额重大并单项计提坏账准备的其他应收款</w:t>
      </w:r>
      <w:bookmarkEnd w:id="1440"/>
      <w:bookmarkEnd w:id="1441"/>
      <w:bookmarkEnd w:id="1442"/>
    </w:p>
    <w:p>
      <w:pPr>
        <w:pStyle w:val="Style30"/>
        <w:keepNext/>
        <w:keepLines/>
        <w:widowControl w:val="0"/>
        <w:shd w:val="clear" w:color="auto" w:fill="auto"/>
        <w:bidi w:val="0"/>
        <w:spacing w:before="0" w:after="80" w:line="240" w:lineRule="auto"/>
        <w:ind w:left="0" w:right="0" w:firstLine="0"/>
        <w:jc w:val="both"/>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443"/>
      <w:bookmarkEnd w:id="1444"/>
      <w:bookmarkEnd w:id="1445"/>
    </w:p>
    <w:p>
      <w:pPr>
        <w:pStyle w:val="Style30"/>
        <w:keepNext/>
        <w:keepLines/>
        <w:widowControl w:val="0"/>
        <w:shd w:val="clear" w:color="auto" w:fill="auto"/>
        <w:bidi w:val="0"/>
        <w:spacing w:before="0" w:after="80" w:line="240" w:lineRule="auto"/>
        <w:ind w:left="0" w:right="0" w:firstLine="0"/>
        <w:jc w:val="right"/>
      </w:pPr>
      <w:bookmarkStart w:id="1446" w:name="bookmark1446"/>
      <w:bookmarkStart w:id="1447" w:name="bookmark1447"/>
      <w:bookmarkStart w:id="1448" w:name="bookmark1448"/>
      <w:r>
        <w:rPr>
          <w:color w:val="000000"/>
          <w:spacing w:val="0"/>
          <w:w w:val="100"/>
          <w:position w:val="0"/>
        </w:rPr>
        <w:t>单位：元</w:t>
      </w:r>
      <w:bookmarkEnd w:id="1446"/>
      <w:bookmarkEnd w:id="1447"/>
      <w:bookmarkEnd w:id="1448"/>
    </w:p>
    <w:tbl>
      <w:tblPr>
        <w:tblOverlap w:val="never"/>
        <w:jc w:val="center"/>
        <w:tblLayout w:type="fixed"/>
      </w:tblPr>
      <w:tblGrid>
        <w:gridCol w:w="1152"/>
        <w:gridCol w:w="1090"/>
        <w:gridCol w:w="864"/>
        <w:gridCol w:w="1171"/>
        <w:gridCol w:w="5410"/>
      </w:tblGrid>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其他应收款内 容</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航空公司押金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公司期末根据相关协议及市场估计，并结合以前年度经验预计可能产 生的损失。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367,874.74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sectPr>
          <w:headerReference w:type="default" r:id="rId359"/>
          <w:footerReference w:type="default" r:id="rId360"/>
          <w:headerReference w:type="even" r:id="rId361"/>
          <w:footerReference w:type="even" r:id="rId362"/>
          <w:footnotePr>
            <w:pos w:val="pageBottom"/>
            <w:numFmt w:val="decimal"/>
            <w:numRestart w:val="continuous"/>
          </w:footnotePr>
          <w:pgSz w:w="11900" w:h="16840"/>
          <w:pgMar w:top="1239" w:right="1028" w:bottom="1489" w:left="1004" w:header="0" w:footer="3" w:gutter="0"/>
          <w:cols w:space="720"/>
          <w:noEndnote/>
          <w:rtlGutter w:val="0"/>
          <w:docGrid w:linePitch="360"/>
        </w:sectPr>
      </w:pPr>
      <w:bookmarkStart w:id="1449" w:name="bookmark1449"/>
      <w:bookmarkStart w:id="1450" w:name="bookmark1450"/>
      <w:bookmarkStart w:id="1451" w:name="bookmark1451"/>
      <w:r>
        <w:rPr>
          <w:color w:val="000000"/>
          <w:spacing w:val="0"/>
          <w:w w:val="100"/>
          <w:position w:val="0"/>
        </w:rPr>
        <w:t>组合中，采用账龄分析法计提坏账准备的其他应收款</w:t>
      </w:r>
      <w:bookmarkEnd w:id="1449"/>
      <w:bookmarkEnd w:id="1450"/>
      <w:bookmarkEnd w:id="1451"/>
    </w:p>
    <w:p>
      <w:pPr>
        <w:pStyle w:val="Style30"/>
        <w:keepNext/>
        <w:keepLines/>
        <w:widowControl w:val="0"/>
        <w:shd w:val="clear" w:color="auto" w:fill="auto"/>
        <w:bidi w:val="0"/>
        <w:spacing w:before="0" w:after="0" w:line="355" w:lineRule="exact"/>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 组合中，采用余额百分比法计提坏账准备的其他应收款</w:t>
      </w:r>
      <w:bookmarkEnd w:id="1452"/>
      <w:bookmarkEnd w:id="1453"/>
      <w:bookmarkEnd w:id="1454"/>
    </w:p>
    <w:p>
      <w:pPr>
        <w:pStyle w:val="Style30"/>
        <w:keepNext/>
        <w:keepLines/>
        <w:widowControl w:val="0"/>
        <w:shd w:val="clear" w:color="auto" w:fill="auto"/>
        <w:bidi w:val="0"/>
        <w:spacing w:before="0" w:after="0" w:line="355" w:lineRule="exact"/>
        <w:ind w:left="0" w:right="0" w:firstLine="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 组合中，采用其他方法计提坏账准备的其他应收款</w:t>
      </w:r>
      <w:bookmarkEnd w:id="1455"/>
      <w:bookmarkEnd w:id="1456"/>
      <w:bookmarkEnd w:id="1457"/>
    </w:p>
    <w:p>
      <w:pPr>
        <w:pStyle w:val="Style30"/>
        <w:keepNext/>
        <w:keepLines/>
        <w:widowControl w:val="0"/>
        <w:shd w:val="clear" w:color="auto" w:fill="auto"/>
        <w:bidi w:val="0"/>
        <w:spacing w:before="0" w:after="0" w:line="355" w:lineRule="exact"/>
        <w:ind w:left="0" w:right="0" w:firstLine="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58"/>
      <w:bookmarkEnd w:id="1459"/>
      <w:bookmarkEnd w:id="1460"/>
    </w:p>
    <w:p>
      <w:pPr>
        <w:pStyle w:val="Style30"/>
        <w:keepNext/>
        <w:keepLines/>
        <w:widowControl w:val="0"/>
        <w:shd w:val="clear" w:color="auto" w:fill="auto"/>
        <w:bidi w:val="0"/>
        <w:spacing w:before="0" w:after="80" w:line="355" w:lineRule="exact"/>
        <w:ind w:left="0" w:right="0" w:firstLine="0"/>
        <w:jc w:val="left"/>
      </w:pPr>
      <w:bookmarkStart w:id="1461" w:name="bookmark1461"/>
      <w:bookmarkStart w:id="1462" w:name="bookmark1462"/>
      <w:bookmarkStart w:id="1463" w:name="bookmark1463"/>
      <w:r>
        <w:rPr>
          <w:color w:val="000000"/>
          <w:spacing w:val="0"/>
          <w:w w:val="100"/>
          <w:position w:val="0"/>
        </w:rPr>
        <w:t xml:space="preserve">期末单项金额虽不重大但单项计提坏账准备的其他应收款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461"/>
      <w:bookmarkEnd w:id="1462"/>
      <w:bookmarkEnd w:id="1463"/>
    </w:p>
    <w:p>
      <w:pPr>
        <w:pStyle w:val="Style30"/>
        <w:keepNext/>
        <w:keepLines/>
        <w:widowControl w:val="0"/>
        <w:shd w:val="clear" w:color="auto" w:fill="auto"/>
        <w:bidi w:val="0"/>
        <w:spacing w:before="0" w:after="80" w:line="240" w:lineRule="auto"/>
        <w:ind w:left="8820" w:right="0" w:firstLine="0"/>
        <w:jc w:val="left"/>
      </w:pPr>
      <w:bookmarkStart w:id="1464" w:name="bookmark1464"/>
      <w:bookmarkStart w:id="1465" w:name="bookmark1465"/>
      <w:bookmarkStart w:id="1466" w:name="bookmark1466"/>
      <w:r>
        <w:rPr>
          <w:color w:val="000000"/>
          <w:spacing w:val="0"/>
          <w:w w:val="100"/>
          <w:position w:val="0"/>
        </w:rPr>
        <w:t>单位：元</w:t>
      </w:r>
      <w:bookmarkEnd w:id="1464"/>
      <w:bookmarkEnd w:id="1465"/>
      <w:bookmarkEnd w:id="1466"/>
    </w:p>
    <w:tbl>
      <w:tblPr>
        <w:tblOverlap w:val="never"/>
        <w:jc w:val="center"/>
        <w:tblLayout w:type="fixed"/>
      </w:tblPr>
      <w:tblGrid>
        <w:gridCol w:w="2458"/>
        <w:gridCol w:w="1090"/>
        <w:gridCol w:w="1003"/>
        <w:gridCol w:w="1013"/>
        <w:gridCol w:w="4152"/>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其他应收款内容</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计提比例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航空公司及机票代理机构机票 的押金、订金等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52,502,624.96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1,084,800.37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公司期末根据相关协议及市场估计，并结合以前年度 经验预计可能产生的损失。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52,502,624.96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1,084,800.37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14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)本报告期实际核销的其他应收款情况</w:t>
      </w:r>
      <w:bookmarkEnd w:id="1467"/>
      <w:bookmarkEnd w:id="1468"/>
      <w:bookmarkEnd w:id="1469"/>
    </w:p>
    <w:p>
      <w:pPr>
        <w:pStyle w:val="Style30"/>
        <w:keepNext/>
        <w:keepLines/>
        <w:widowControl w:val="0"/>
        <w:shd w:val="clear" w:color="auto" w:fill="auto"/>
        <w:bidi w:val="0"/>
        <w:spacing w:before="0" w:after="340" w:line="240" w:lineRule="auto"/>
        <w:ind w:left="0" w:right="0" w:firstLine="0"/>
        <w:jc w:val="left"/>
      </w:pPr>
      <w:bookmarkStart w:id="1470" w:name="bookmark1470"/>
      <w:bookmarkStart w:id="1471" w:name="bookmark1471"/>
      <w:bookmarkStart w:id="1472" w:name="bookmark1472"/>
      <w:r>
        <w:rPr>
          <w:color w:val="000000"/>
          <w:spacing w:val="0"/>
          <w:w w:val="100"/>
          <w:position w:val="0"/>
        </w:rPr>
        <w:t>本报告期无实际核销的其他应收款。</w:t>
      </w:r>
      <w:bookmarkEnd w:id="1470"/>
      <w:bookmarkEnd w:id="1471"/>
      <w:bookmarkEnd w:id="1472"/>
    </w:p>
    <w:p>
      <w:pPr>
        <w:pStyle w:val="Style27"/>
        <w:keepNext/>
        <w:keepLines/>
        <w:widowControl w:val="0"/>
        <w:numPr>
          <w:ilvl w:val="0"/>
          <w:numId w:val="93"/>
        </w:numPr>
        <w:shd w:val="clear" w:color="auto" w:fill="auto"/>
        <w:bidi w:val="0"/>
        <w:spacing w:before="0" w:after="34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73"/>
      <w:bookmarkEnd w:id="1474"/>
      <w:bookmarkEnd w:id="1476"/>
    </w:p>
    <w:p>
      <w:pPr>
        <w:pStyle w:val="Style30"/>
        <w:keepNext/>
        <w:keepLines/>
        <w:widowControl w:val="0"/>
        <w:shd w:val="clear" w:color="auto" w:fill="auto"/>
        <w:bidi w:val="0"/>
        <w:spacing w:before="0" w:after="80" w:line="240" w:lineRule="auto"/>
        <w:ind w:left="8820" w:right="0" w:firstLine="0"/>
        <w:jc w:val="left"/>
      </w:pPr>
      <w:bookmarkStart w:id="1477" w:name="bookmark1477"/>
      <w:bookmarkStart w:id="1478" w:name="bookmark1478"/>
      <w:bookmarkStart w:id="1479" w:name="bookmark1479"/>
      <w:r>
        <w:rPr>
          <w:color w:val="000000"/>
          <w:spacing w:val="0"/>
          <w:w w:val="100"/>
          <w:position w:val="0"/>
        </w:rPr>
        <w:t>单位：元</w:t>
      </w:r>
      <w:bookmarkEnd w:id="1477"/>
      <w:bookmarkEnd w:id="1478"/>
      <w:bookmarkEnd w:id="1479"/>
    </w:p>
    <w:tbl>
      <w:tblPr>
        <w:tblOverlap w:val="never"/>
        <w:jc w:val="center"/>
        <w:tblLayout w:type="fixed"/>
      </w:tblPr>
      <w:tblGrid>
        <w:gridCol w:w="2798"/>
        <w:gridCol w:w="1728"/>
        <w:gridCol w:w="1594"/>
        <w:gridCol w:w="1862"/>
        <w:gridCol w:w="1603"/>
      </w:tblGrid>
      <w:tr>
        <w:trPr>
          <w:trHeight w:val="40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89"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计提坏账金额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计提坏账金额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numPr>
          <w:ilvl w:val="0"/>
          <w:numId w:val="93"/>
        </w:numPr>
        <w:shd w:val="clear" w:color="auto" w:fill="auto"/>
        <w:bidi w:val="0"/>
        <w:spacing w:before="0" w:after="340" w:line="240" w:lineRule="auto"/>
        <w:ind w:left="0" w:right="0" w:firstLine="14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金额较大的其他应收款的性质或内容</w:t>
      </w:r>
      <w:bookmarkEnd w:id="1480"/>
      <w:bookmarkEnd w:id="1481"/>
      <w:bookmarkEnd w:id="1483"/>
    </w:p>
    <w:p>
      <w:pPr>
        <w:pStyle w:val="Style30"/>
        <w:keepNext/>
        <w:keepLines/>
        <w:widowControl w:val="0"/>
        <w:shd w:val="clear" w:color="auto" w:fill="auto"/>
        <w:bidi w:val="0"/>
        <w:spacing w:before="0" w:after="80" w:line="240" w:lineRule="auto"/>
        <w:ind w:left="8820" w:right="0" w:firstLine="0"/>
        <w:jc w:val="left"/>
      </w:pPr>
      <w:bookmarkStart w:id="1484" w:name="bookmark1484"/>
      <w:bookmarkStart w:id="1485" w:name="bookmark1485"/>
      <w:bookmarkStart w:id="1486" w:name="bookmark1486"/>
      <w:r>
        <w:rPr>
          <w:color w:val="000000"/>
          <w:spacing w:val="0"/>
          <w:w w:val="100"/>
          <w:position w:val="0"/>
        </w:rPr>
        <w:t>单位：元</w:t>
      </w:r>
      <w:bookmarkEnd w:id="1484"/>
      <w:bookmarkEnd w:id="1485"/>
      <w:bookmarkEnd w:id="1486"/>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款项的性质或内容</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中国国际航空股份有限公司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机票押金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w:t>
            </w:r>
          </w:p>
        </w:tc>
      </w:tr>
    </w:tbl>
    <w:p>
      <w:pPr>
        <w:widowControl w:val="0"/>
        <w:spacing w:after="339" w:line="1" w:lineRule="exact"/>
      </w:pPr>
    </w:p>
    <w:p>
      <w:pPr>
        <w:pStyle w:val="Style27"/>
        <w:keepNext/>
        <w:keepLines/>
        <w:widowControl w:val="0"/>
        <w:numPr>
          <w:ilvl w:val="0"/>
          <w:numId w:val="93"/>
        </w:numPr>
        <w:shd w:val="clear" w:color="auto" w:fill="auto"/>
        <w:bidi w:val="0"/>
        <w:spacing w:before="0" w:after="340" w:line="240" w:lineRule="auto"/>
        <w:ind w:left="0" w:right="0" w:firstLine="14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其他应收款金额前五名单位情况</w:t>
      </w:r>
      <w:bookmarkEnd w:id="1487"/>
      <w:bookmarkEnd w:id="1488"/>
      <w:bookmarkEnd w:id="1490"/>
    </w:p>
    <w:p>
      <w:pPr>
        <w:pStyle w:val="Style30"/>
        <w:keepNext/>
        <w:keepLines/>
        <w:widowControl w:val="0"/>
        <w:shd w:val="clear" w:color="auto" w:fill="auto"/>
        <w:bidi w:val="0"/>
        <w:spacing w:before="0" w:after="80" w:line="240" w:lineRule="auto"/>
        <w:ind w:left="8820" w:right="0" w:firstLine="0"/>
        <w:jc w:val="left"/>
      </w:pPr>
      <w:bookmarkStart w:id="1491" w:name="bookmark1491"/>
      <w:bookmarkStart w:id="1492" w:name="bookmark1492"/>
      <w:bookmarkStart w:id="1493" w:name="bookmark1493"/>
      <w:r>
        <w:rPr>
          <w:color w:val="000000"/>
          <w:spacing w:val="0"/>
          <w:w w:val="100"/>
          <w:position w:val="0"/>
        </w:rPr>
        <w:t>单位：元</w:t>
      </w:r>
      <w:bookmarkEnd w:id="1491"/>
      <w:bookmarkEnd w:id="1492"/>
      <w:bookmarkEnd w:id="1493"/>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33,133,197.00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color w:val="000000"/>
          <w:spacing w:val="0"/>
          <w:w w:val="100"/>
          <w:position w:val="0"/>
        </w:rPr>
        <w:t>、预付款项</w:t>
      </w:r>
      <w:bookmarkEnd w:id="1494"/>
      <w:bookmarkEnd w:id="1495"/>
      <w:bookmarkEnd w:id="1497"/>
    </w:p>
    <w:p>
      <w:pPr>
        <w:pStyle w:val="Style27"/>
        <w:keepNext/>
        <w:keepLines/>
        <w:widowControl w:val="0"/>
        <w:shd w:val="clear" w:color="auto" w:fill="auto"/>
        <w:bidi w:val="0"/>
        <w:spacing w:before="0" w:after="340" w:line="240" w:lineRule="auto"/>
        <w:ind w:left="0" w:right="0" w:firstLine="0"/>
        <w:jc w:val="left"/>
      </w:pPr>
      <w:bookmarkStart w:id="1494" w:name="bookmark1494"/>
      <w:bookmarkStart w:id="1495" w:name="bookmark1495"/>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494"/>
      <w:bookmarkEnd w:id="1495"/>
      <w:bookmarkEnd w:id="1498"/>
    </w:p>
    <w:p>
      <w:pPr>
        <w:pStyle w:val="Style30"/>
        <w:keepNext/>
        <w:keepLines/>
        <w:widowControl w:val="0"/>
        <w:shd w:val="clear" w:color="auto" w:fill="auto"/>
        <w:bidi w:val="0"/>
        <w:spacing w:before="0" w:after="80" w:line="240" w:lineRule="auto"/>
        <w:ind w:left="8800" w:right="0" w:firstLine="0"/>
        <w:jc w:val="left"/>
      </w:pPr>
      <w:bookmarkStart w:id="1499" w:name="bookmark1499"/>
      <w:bookmarkStart w:id="1500" w:name="bookmark1500"/>
      <w:bookmarkStart w:id="1501" w:name="bookmark1501"/>
      <w:r>
        <w:rPr>
          <w:color w:val="000000"/>
          <w:spacing w:val="0"/>
          <w:w w:val="100"/>
          <w:position w:val="0"/>
        </w:rPr>
        <w:t>单位：元</w:t>
      </w:r>
      <w:bookmarkEnd w:id="1499"/>
      <w:bookmarkEnd w:id="1500"/>
      <w:bookmarkEnd w:id="1501"/>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220,870,703.46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171,154,423.04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220,870,703.46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171,154,423.04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502"/>
      <w:bookmarkEnd w:id="1503"/>
      <w:bookmarkEnd w:id="1504"/>
    </w:p>
    <w:p>
      <w:pPr>
        <w:pStyle w:val="Style30"/>
        <w:keepNext/>
        <w:keepLines/>
        <w:widowControl w:val="0"/>
        <w:shd w:val="clear" w:color="auto" w:fill="auto"/>
        <w:bidi w:val="0"/>
        <w:spacing w:before="0" w:after="80" w:line="240" w:lineRule="auto"/>
        <w:ind w:left="8800" w:right="0" w:firstLine="0"/>
        <w:jc w:val="left"/>
      </w:pPr>
      <w:bookmarkStart w:id="1505" w:name="bookmark1505"/>
      <w:bookmarkStart w:id="1506" w:name="bookmark1506"/>
      <w:bookmarkStart w:id="1507" w:name="bookmark1507"/>
      <w:r>
        <w:rPr>
          <w:color w:val="000000"/>
          <w:spacing w:val="0"/>
          <w:w w:val="100"/>
          <w:position w:val="0"/>
        </w:rPr>
        <w:t>单位：元</w:t>
      </w:r>
      <w:bookmarkEnd w:id="1505"/>
      <w:bookmarkEnd w:id="1506"/>
      <w:bookmarkEnd w:id="150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时间</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未结算原因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20,292,701.57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预付机票款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11,958,553.00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预付机票款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11,391,833.55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预付酒店款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8,600,582.30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预付机票款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4,598,989.10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预付机票款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56,842,659.52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1508" w:name="bookmark1508"/>
      <w:bookmarkStart w:id="1509" w:name="bookmark1509"/>
      <w:bookmarkStart w:id="1510" w:name="bookmark1510"/>
      <w:r>
        <w:rPr>
          <w:color w:val="000000"/>
          <w:spacing w:val="0"/>
          <w:w w:val="100"/>
          <w:position w:val="0"/>
        </w:rPr>
        <w:t>预付款项主要单位的说明</w:t>
      </w:r>
      <w:bookmarkEnd w:id="1508"/>
      <w:bookmarkEnd w:id="1509"/>
      <w:bookmarkEnd w:id="1510"/>
    </w:p>
    <w:p>
      <w:pPr>
        <w:pStyle w:val="Style30"/>
        <w:keepNext/>
        <w:keepLines/>
        <w:widowControl w:val="0"/>
        <w:shd w:val="clear" w:color="auto" w:fill="auto"/>
        <w:bidi w:val="0"/>
        <w:spacing w:before="0" w:after="340" w:line="240" w:lineRule="auto"/>
        <w:ind w:left="0" w:right="0" w:firstLine="0"/>
        <w:jc w:val="left"/>
      </w:pPr>
      <w:bookmarkStart w:id="1511" w:name="bookmark1511"/>
      <w:bookmarkStart w:id="1512" w:name="bookmark1512"/>
      <w:bookmarkStart w:id="1513" w:name="bookmark1513"/>
      <w:r>
        <w:rPr>
          <w:color w:val="000000"/>
          <w:spacing w:val="0"/>
          <w:w w:val="100"/>
          <w:position w:val="0"/>
        </w:rPr>
        <w:t>预付款项主要为公司预付的机票、酒店款项，账龄均为</w:t>
      </w:r>
      <w:r>
        <w:rPr>
          <w:rFonts w:ascii="Times New Roman" w:eastAsia="Times New Roman" w:hAnsi="Times New Roman" w:cs="Times New Roman"/>
          <w:color w:val="000000"/>
          <w:spacing w:val="0"/>
          <w:w w:val="100"/>
          <w:position w:val="0"/>
        </w:rPr>
        <w:t>1</w:t>
      </w:r>
      <w:r>
        <w:rPr>
          <w:color w:val="000000"/>
          <w:spacing w:val="0"/>
          <w:w w:val="100"/>
          <w:position w:val="0"/>
        </w:rPr>
        <w:t>年以内。</w:t>
      </w:r>
      <w:bookmarkEnd w:id="1511"/>
      <w:bookmarkEnd w:id="1512"/>
      <w:bookmarkEnd w:id="1513"/>
    </w:p>
    <w:p>
      <w:pPr>
        <w:pStyle w:val="Style27"/>
        <w:keepNext/>
        <w:keepLines/>
        <w:widowControl w:val="0"/>
        <w:shd w:val="clear" w:color="auto" w:fill="auto"/>
        <w:bidi w:val="0"/>
        <w:spacing w:before="0" w:after="34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514"/>
      <w:bookmarkEnd w:id="1515"/>
      <w:bookmarkEnd w:id="1517"/>
    </w:p>
    <w:p>
      <w:pPr>
        <w:pStyle w:val="Style30"/>
        <w:keepNext/>
        <w:keepLines/>
        <w:widowControl w:val="0"/>
        <w:shd w:val="clear" w:color="auto" w:fill="auto"/>
        <w:bidi w:val="0"/>
        <w:spacing w:before="0" w:after="80" w:line="240" w:lineRule="auto"/>
        <w:ind w:left="8800" w:right="0" w:firstLine="0"/>
        <w:jc w:val="left"/>
      </w:pPr>
      <w:bookmarkStart w:id="1518" w:name="bookmark1518"/>
      <w:bookmarkStart w:id="1519" w:name="bookmark1519"/>
      <w:bookmarkStart w:id="1520" w:name="bookmark1520"/>
      <w:r>
        <w:rPr>
          <w:color w:val="000000"/>
          <w:spacing w:val="0"/>
          <w:w w:val="100"/>
          <w:position w:val="0"/>
        </w:rPr>
        <w:t>单位：元</w:t>
      </w:r>
      <w:bookmarkEnd w:id="1518"/>
      <w:bookmarkEnd w:id="1519"/>
      <w:bookmarkEnd w:id="1520"/>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13" w:hRule="exact"/>
        </w:trPr>
        <w:tc>
          <w:tcPr>
            <w:vMerge/>
            <w:tcBorders>
              <w:left w:val="single" w:sz="4"/>
              <w:bottom w:val="single" w:sz="4"/>
            </w:tcBorders>
            <w:shd w:val="clear" w:color="auto" w:fill="FF339A"/>
            <w:vAlign w:val="center"/>
          </w:tcPr>
          <w:p>
            <w:pP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计提坏账金额</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计提坏账金额</w:t>
            </w:r>
          </w:p>
        </w:tc>
      </w:tr>
    </w:tbl>
    <w:p>
      <w:pPr>
        <w:spacing w:lineRule="exact" w:line="1"/>
        <w:rPr>
          <w:sz w:val="2"/>
          <w:szCs w:val="2"/>
        </w:rPr>
      </w:pPr>
      <w:r>
        <w:br w:type="page"/>
      </w:r>
    </w:p>
    <w:tbl>
      <w:tblPr>
        <w:tblOverlap w:val="never"/>
        <w:jc w:val="center"/>
        <w:tblLayout w:type="fixed"/>
      </w:tblPr>
      <w:tblGrid>
        <w:gridCol w:w="2798"/>
        <w:gridCol w:w="1728"/>
        <w:gridCol w:w="1594"/>
        <w:gridCol w:w="1728"/>
        <w:gridCol w:w="17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5</w:t>
      </w:r>
      <w:bookmarkEnd w:id="1523"/>
      <w:r>
        <w:rPr>
          <w:color w:val="000000"/>
          <w:spacing w:val="0"/>
          <w:w w:val="100"/>
          <w:position w:val="0"/>
        </w:rPr>
        <w:t>、其他流动资产</w:t>
      </w:r>
      <w:bookmarkEnd w:id="1521"/>
      <w:bookmarkEnd w:id="1522"/>
      <w:bookmarkEnd w:id="1524"/>
    </w:p>
    <w:p>
      <w:pPr>
        <w:pStyle w:val="Style30"/>
        <w:keepNext/>
        <w:keepLines/>
        <w:widowControl w:val="0"/>
        <w:shd w:val="clear" w:color="auto" w:fill="auto"/>
        <w:bidi w:val="0"/>
        <w:spacing w:before="0" w:after="80" w:line="240" w:lineRule="auto"/>
        <w:ind w:left="8820" w:right="0" w:firstLine="0"/>
        <w:jc w:val="left"/>
      </w:pPr>
      <w:bookmarkStart w:id="1525" w:name="bookmark1525"/>
      <w:bookmarkStart w:id="1526" w:name="bookmark1526"/>
      <w:bookmarkStart w:id="1527" w:name="bookmark1527"/>
      <w:r>
        <w:rPr>
          <w:color w:val="000000"/>
          <w:spacing w:val="0"/>
          <w:w w:val="100"/>
          <w:position w:val="0"/>
        </w:rPr>
        <w:t>单位：元</w:t>
      </w:r>
      <w:bookmarkEnd w:id="1525"/>
      <w:bookmarkEnd w:id="1526"/>
      <w:bookmarkEnd w:id="1527"/>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139,911.23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139,911.23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color w:val="000000"/>
          <w:spacing w:val="0"/>
          <w:w w:val="100"/>
          <w:position w:val="0"/>
        </w:rPr>
        <w:t>、固定资产</w:t>
      </w:r>
      <w:bookmarkEnd w:id="1528"/>
      <w:bookmarkEnd w:id="1529"/>
      <w:bookmarkEnd w:id="1531"/>
    </w:p>
    <w:p>
      <w:pPr>
        <w:pStyle w:val="Style27"/>
        <w:keepNext/>
        <w:keepLines/>
        <w:widowControl w:val="0"/>
        <w:shd w:val="clear" w:color="auto" w:fill="auto"/>
        <w:bidi w:val="0"/>
        <w:spacing w:before="0" w:after="340" w:line="240" w:lineRule="auto"/>
        <w:ind w:left="0" w:right="0" w:firstLine="0"/>
        <w:jc w:val="left"/>
      </w:pPr>
      <w:bookmarkStart w:id="1528" w:name="bookmark1528"/>
      <w:bookmarkStart w:id="1529" w:name="bookmark1529"/>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28"/>
      <w:bookmarkEnd w:id="1529"/>
      <w:bookmarkEnd w:id="1532"/>
    </w:p>
    <w:p>
      <w:pPr>
        <w:pStyle w:val="Style30"/>
        <w:keepNext/>
        <w:keepLines/>
        <w:widowControl w:val="0"/>
        <w:shd w:val="clear" w:color="auto" w:fill="auto"/>
        <w:bidi w:val="0"/>
        <w:spacing w:before="0" w:after="80" w:line="240" w:lineRule="auto"/>
        <w:ind w:left="8820" w:right="0" w:firstLine="0"/>
        <w:jc w:val="left"/>
      </w:pPr>
      <w:bookmarkStart w:id="1533" w:name="bookmark1533"/>
      <w:bookmarkStart w:id="1534" w:name="bookmark1534"/>
      <w:bookmarkStart w:id="1535" w:name="bookmark1535"/>
      <w:r>
        <w:rPr>
          <w:color w:val="000000"/>
          <w:spacing w:val="0"/>
          <w:w w:val="100"/>
          <w:position w:val="0"/>
        </w:rPr>
        <w:t>单位：元</w:t>
      </w:r>
      <w:bookmarkEnd w:id="1533"/>
      <w:bookmarkEnd w:id="1534"/>
      <w:bookmarkEnd w:id="1535"/>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期初账面余额</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6,717,334.97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3,289,039.99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312,690.00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9,693,684.96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1,022,077.57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1,733,577.57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4,777,293.28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2,041,491.19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279,140.00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6,539,644.47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917,964.12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1,420,462.92</w:t>
            </w:r>
          </w:p>
        </w:tc>
      </w:tr>
      <w:tr>
        <w:trPr>
          <w:trHeight w:val="38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本期期末余额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1,781,669.78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2,095,513.37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258,413.41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3,618,769.74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261,492.13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358,592.53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1,448,324.27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1,767,544.26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252,215.68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2,963,652.85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230,868.71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296,524.36</w:t>
            </w:r>
          </w:p>
        </w:tc>
      </w:tr>
      <w:tr>
        <w:trPr>
          <w:trHeight w:val="38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期初账面余额</w:t>
            </w:r>
          </w:p>
        </w:tc>
        <w:tc>
          <w:tcPr>
            <w:gridSpan w:val="3"/>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4,935,665.19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6,074,915.22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760,585.44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1,374,985.04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3,328,969.01</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3,575,991.62</w:t>
            </w:r>
          </w:p>
        </w:tc>
      </w:tr>
    </w:tbl>
    <w:p>
      <w:pPr>
        <w:sectPr>
          <w:headerReference w:type="default" r:id="rId363"/>
          <w:footerReference w:type="default" r:id="rId364"/>
          <w:headerReference w:type="even" r:id="rId365"/>
          <w:footerReference w:type="even" r:id="rId366"/>
          <w:footnotePr>
            <w:pos w:val="pageBottom"/>
            <w:numFmt w:val="decimal"/>
            <w:numRestart w:val="continuous"/>
          </w:footnotePr>
          <w:type w:val="continuous"/>
          <w:pgSz w:w="11900" w:h="16840"/>
          <w:pgMar w:top="1239" w:right="1028" w:bottom="1489" w:left="1004" w:header="0" w:footer="3" w:gutter="0"/>
          <w:cols w:space="720"/>
          <w:noEndnote/>
          <w:rtlGutter w:val="0"/>
          <w:docGrid w:linePitch="360"/>
        </w:sectPr>
      </w:pP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846,110.74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1,123,938.56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4,935,665.19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6,074,915.22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760,585.44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1,374,985.04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3,328,969.01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3,575,991.62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846,110.74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1,123,938.56</w:t>
            </w:r>
          </w:p>
        </w:tc>
      </w:tr>
    </w:tbl>
    <w:p>
      <w:pPr>
        <w:widowControl w:val="0"/>
        <w:spacing w:after="59" w:line="1" w:lineRule="exact"/>
      </w:pPr>
    </w:p>
    <w:p>
      <w:pPr>
        <w:pStyle w:val="Style30"/>
        <w:keepNext/>
        <w:keepLines/>
        <w:widowControl w:val="0"/>
        <w:shd w:val="clear" w:color="auto" w:fill="auto"/>
        <w:bidi w:val="0"/>
        <w:spacing w:before="0" w:after="360" w:line="240" w:lineRule="auto"/>
        <w:ind w:left="0" w:right="0" w:firstLine="0"/>
        <w:jc w:val="left"/>
      </w:pPr>
      <w:bookmarkStart w:id="1536" w:name="bookmark1536"/>
      <w:bookmarkStart w:id="1537" w:name="bookmark1537"/>
      <w:bookmarkStart w:id="1538" w:name="bookmark1538"/>
      <w:r>
        <w:rPr>
          <w:color w:val="000000"/>
          <w:spacing w:val="0"/>
          <w:w w:val="100"/>
          <w:position w:val="0"/>
        </w:rPr>
        <w:t>本期折旧额</w:t>
      </w:r>
      <w:r>
        <w:rPr>
          <w:rFonts w:ascii="Times New Roman" w:eastAsia="Times New Roman" w:hAnsi="Times New Roman" w:cs="Times New Roman"/>
          <w:color w:val="000000"/>
          <w:spacing w:val="0"/>
          <w:w w:val="100"/>
          <w:position w:val="0"/>
        </w:rPr>
        <w:t>2,095,513.37</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536"/>
      <w:bookmarkEnd w:id="1537"/>
      <w:bookmarkEnd w:id="1538"/>
    </w:p>
    <w:p>
      <w:pPr>
        <w:pStyle w:val="Style27"/>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7</w:t>
      </w:r>
      <w:bookmarkEnd w:id="1541"/>
      <w:r>
        <w:rPr>
          <w:color w:val="000000"/>
          <w:spacing w:val="0"/>
          <w:w w:val="100"/>
          <w:position w:val="0"/>
        </w:rPr>
        <w:t>、无形资产</w:t>
      </w:r>
      <w:bookmarkEnd w:id="1539"/>
      <w:bookmarkEnd w:id="1540"/>
      <w:bookmarkEnd w:id="1542"/>
    </w:p>
    <w:p>
      <w:pPr>
        <w:pStyle w:val="Style27"/>
        <w:keepNext/>
        <w:keepLines/>
        <w:widowControl w:val="0"/>
        <w:shd w:val="clear" w:color="auto" w:fill="auto"/>
        <w:bidi w:val="0"/>
        <w:spacing w:before="0" w:after="360" w:line="240" w:lineRule="auto"/>
        <w:ind w:left="0" w:right="0" w:firstLine="0"/>
        <w:jc w:val="both"/>
      </w:pPr>
      <w:bookmarkStart w:id="1539" w:name="bookmark1539"/>
      <w:bookmarkStart w:id="1540" w:name="bookmark1540"/>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39"/>
      <w:bookmarkEnd w:id="1540"/>
      <w:bookmarkEnd w:id="1543"/>
    </w:p>
    <w:p>
      <w:pPr>
        <w:pStyle w:val="Style30"/>
        <w:keepNext/>
        <w:keepLines/>
        <w:widowControl w:val="0"/>
        <w:shd w:val="clear" w:color="auto" w:fill="auto"/>
        <w:bidi w:val="0"/>
        <w:spacing w:before="0" w:after="60" w:line="240" w:lineRule="auto"/>
        <w:ind w:left="0" w:right="0" w:firstLine="0"/>
        <w:jc w:val="right"/>
      </w:pPr>
      <w:bookmarkStart w:id="1544" w:name="bookmark1544"/>
      <w:bookmarkStart w:id="1545" w:name="bookmark1545"/>
      <w:bookmarkStart w:id="1546" w:name="bookmark1546"/>
      <w:r>
        <w:rPr>
          <w:color w:val="000000"/>
          <w:spacing w:val="0"/>
          <w:w w:val="100"/>
          <w:position w:val="0"/>
        </w:rPr>
        <w:t>单位：元</w:t>
      </w:r>
      <w:bookmarkEnd w:id="1544"/>
      <w:bookmarkEnd w:id="1545"/>
      <w:bookmarkEnd w:id="1546"/>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1,491,130.90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2,362,058.97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3,720,249.87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661,435.90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呼叫中心软件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59,658.12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2,134,858.11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2,134,858.11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杀毒软件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364,297.74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1,037,376.48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呼叫中心软件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508,598.70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243,937.44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杀毒软件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81,316.54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130,505.32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1,895,919.13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2,682,873.39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507,100.88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呼叫中心软件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51,059.42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1,890,920.67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1,890,920.67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杀毒软件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86,226.20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233,792.42</w:t>
            </w:r>
          </w:p>
        </w:tc>
      </w:tr>
    </w:tbl>
    <w:p>
      <w:pPr>
        <w:spacing w:lineRule="exact" w:line="1"/>
        <w:rPr>
          <w:sz w:val="2"/>
          <w:szCs w:val="2"/>
        </w:rPr>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呼叫中心软件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杀毒软件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2,682,873.39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507,100.88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呼叫中心软件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51,059.42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1,890,920.67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杀毒软件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233,792.42</w:t>
            </w:r>
          </w:p>
        </w:tc>
      </w:tr>
    </w:tbl>
    <w:p>
      <w:pPr>
        <w:widowControl w:val="0"/>
        <w:spacing w:after="79" w:line="1" w:lineRule="exact"/>
      </w:pPr>
    </w:p>
    <w:p>
      <w:pPr>
        <w:pStyle w:val="Style87"/>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466,139.84</w:t>
      </w:r>
      <w:r>
        <w:rPr>
          <w:rFonts w:ascii="SimSun" w:eastAsia="SimSun" w:hAnsi="SimSun" w:cs="SimSun"/>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8</w:t>
      </w:r>
      <w:bookmarkEnd w:id="1549"/>
      <w:r>
        <w:rPr>
          <w:color w:val="000000"/>
          <w:spacing w:val="0"/>
          <w:w w:val="100"/>
          <w:position w:val="0"/>
        </w:rPr>
        <w:t>、长期待摊费用</w:t>
      </w:r>
      <w:bookmarkEnd w:id="1547"/>
      <w:bookmarkEnd w:id="1548"/>
      <w:bookmarkEnd w:id="1550"/>
    </w:p>
    <w:p>
      <w:pPr>
        <w:pStyle w:val="Style30"/>
        <w:keepNext/>
        <w:keepLines/>
        <w:widowControl w:val="0"/>
        <w:shd w:val="clear" w:color="auto" w:fill="auto"/>
        <w:bidi w:val="0"/>
        <w:spacing w:before="0" w:after="80" w:line="240" w:lineRule="auto"/>
        <w:ind w:left="8820" w:right="0" w:firstLine="0"/>
        <w:jc w:val="left"/>
      </w:pPr>
      <w:bookmarkStart w:id="1551" w:name="bookmark1551"/>
      <w:bookmarkStart w:id="1552" w:name="bookmark1552"/>
      <w:bookmarkStart w:id="1553" w:name="bookmark1553"/>
      <w:r>
        <w:rPr>
          <w:color w:val="000000"/>
          <w:spacing w:val="0"/>
          <w:w w:val="100"/>
          <w:position w:val="0"/>
        </w:rPr>
        <w:t>单位：元</w:t>
      </w:r>
      <w:bookmarkEnd w:id="1551"/>
      <w:bookmarkEnd w:id="1552"/>
      <w:bookmarkEnd w:id="1553"/>
    </w:p>
    <w:tbl>
      <w:tblPr>
        <w:tblOverlap w:val="never"/>
        <w:jc w:val="center"/>
        <w:tblLayout w:type="fixed"/>
      </w:tblPr>
      <w:tblGrid>
        <w:gridCol w:w="1378"/>
        <w:gridCol w:w="1368"/>
        <w:gridCol w:w="1368"/>
        <w:gridCol w:w="1363"/>
        <w:gridCol w:w="1368"/>
        <w:gridCol w:w="1368"/>
        <w:gridCol w:w="1378"/>
      </w:tblGrid>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本期增加额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本期摊销额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其他减少的原因</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5,517,528.35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654,148.23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1,747,837.00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4,423,839.58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5,517,528.35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654,148.23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1,747,837.00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4,423,839.58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1554" w:name="bookmark1554"/>
      <w:bookmarkStart w:id="1555" w:name="bookmark1555"/>
      <w:bookmarkStart w:id="1556" w:name="bookmark1556"/>
      <w:r>
        <w:rPr>
          <w:color w:val="000000"/>
          <w:spacing w:val="0"/>
          <w:w w:val="100"/>
          <w:position w:val="0"/>
        </w:rPr>
        <w:t>长期待摊费用的说明</w:t>
      </w:r>
      <w:bookmarkEnd w:id="1554"/>
      <w:bookmarkEnd w:id="1555"/>
      <w:bookmarkEnd w:id="1556"/>
    </w:p>
    <w:p>
      <w:pPr>
        <w:pStyle w:val="Style30"/>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r>
        <w:rPr>
          <w:color w:val="000000"/>
          <w:spacing w:val="0"/>
          <w:w w:val="100"/>
          <w:position w:val="0"/>
        </w:rPr>
        <w:t>本期增加的长期待摊费用为新增装修费。</w:t>
      </w:r>
      <w:bookmarkEnd w:id="1557"/>
      <w:bookmarkEnd w:id="1558"/>
      <w:bookmarkEnd w:id="1559"/>
    </w:p>
    <w:p>
      <w:pPr>
        <w:pStyle w:val="Style27"/>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9</w:t>
      </w:r>
      <w:bookmarkEnd w:id="1562"/>
      <w:r>
        <w:rPr>
          <w:color w:val="000000"/>
          <w:spacing w:val="0"/>
          <w:w w:val="100"/>
          <w:position w:val="0"/>
        </w:rPr>
        <w:t>、递延所得税资产和递延所得税负债</w:t>
      </w:r>
      <w:bookmarkEnd w:id="1560"/>
      <w:bookmarkEnd w:id="1561"/>
      <w:bookmarkEnd w:id="1563"/>
    </w:p>
    <w:p>
      <w:pPr>
        <w:pStyle w:val="Style27"/>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560"/>
      <w:bookmarkEnd w:id="1561"/>
      <w:bookmarkEnd w:id="1564"/>
    </w:p>
    <w:p>
      <w:pPr>
        <w:pStyle w:val="Style30"/>
        <w:keepNext/>
        <w:keepLines/>
        <w:widowControl w:val="0"/>
        <w:shd w:val="clear" w:color="auto" w:fill="auto"/>
        <w:bidi w:val="0"/>
        <w:spacing w:before="0" w:after="80" w:line="240" w:lineRule="auto"/>
        <w:ind w:left="0" w:right="0" w:firstLine="0"/>
        <w:jc w:val="left"/>
      </w:pPr>
      <w:bookmarkStart w:id="1565" w:name="bookmark1565"/>
      <w:bookmarkStart w:id="1566" w:name="bookmark1566"/>
      <w:bookmarkStart w:id="1567" w:name="bookmark1567"/>
      <w:r>
        <w:rPr>
          <w:color w:val="000000"/>
          <w:spacing w:val="0"/>
          <w:w w:val="100"/>
          <w:position w:val="0"/>
        </w:rPr>
        <w:t>已确认的递延所得税资产和递延所得税负债</w:t>
      </w:r>
      <w:bookmarkEnd w:id="1565"/>
      <w:bookmarkEnd w:id="1566"/>
      <w:bookmarkEnd w:id="1567"/>
    </w:p>
    <w:p>
      <w:pPr>
        <w:pStyle w:val="Style30"/>
        <w:keepNext/>
        <w:keepLines/>
        <w:widowControl w:val="0"/>
        <w:shd w:val="clear" w:color="auto" w:fill="auto"/>
        <w:bidi w:val="0"/>
        <w:spacing w:before="0" w:after="80" w:line="240" w:lineRule="auto"/>
        <w:ind w:left="8820" w:right="0" w:firstLine="0"/>
        <w:jc w:val="left"/>
      </w:pPr>
      <w:bookmarkStart w:id="1568" w:name="bookmark1568"/>
      <w:bookmarkStart w:id="1569" w:name="bookmark1569"/>
      <w:bookmarkStart w:id="1570" w:name="bookmark1570"/>
      <w:r>
        <w:rPr>
          <w:color w:val="000000"/>
          <w:spacing w:val="0"/>
          <w:w w:val="100"/>
          <w:position w:val="0"/>
        </w:rPr>
        <w:t>单位：元</w:t>
      </w:r>
      <w:bookmarkEnd w:id="1568"/>
      <w:bookmarkEnd w:id="1569"/>
      <w:bookmarkEnd w:id="1570"/>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608,060.33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796,541.70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533,525.63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1,434,659.18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1,141,585.96</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1571" w:name="bookmark1571"/>
      <w:bookmarkStart w:id="1572" w:name="bookmark1572"/>
      <w:bookmarkStart w:id="1573" w:name="bookmark1573"/>
      <w:r>
        <w:rPr>
          <w:color w:val="000000"/>
          <w:spacing w:val="0"/>
          <w:w w:val="100"/>
          <w:position w:val="0"/>
        </w:rPr>
        <w:t>应纳税差异和可抵扣差异项目明细</w:t>
      </w:r>
      <w:bookmarkEnd w:id="1571"/>
      <w:bookmarkEnd w:id="1572"/>
      <w:bookmarkEnd w:id="1573"/>
    </w:p>
    <w:p>
      <w:pPr>
        <w:pStyle w:val="Style30"/>
        <w:keepNext/>
        <w:keepLines/>
        <w:widowControl w:val="0"/>
        <w:shd w:val="clear" w:color="auto" w:fill="auto"/>
        <w:bidi w:val="0"/>
        <w:spacing w:before="0" w:after="80" w:line="240" w:lineRule="auto"/>
        <w:ind w:left="8820" w:right="0" w:firstLine="0"/>
        <w:jc w:val="left"/>
      </w:pPr>
      <w:bookmarkStart w:id="1574" w:name="bookmark1574"/>
      <w:bookmarkStart w:id="1575" w:name="bookmark1575"/>
      <w:bookmarkStart w:id="1576" w:name="bookmark1576"/>
      <w:r>
        <w:rPr>
          <w:color w:val="000000"/>
          <w:spacing w:val="0"/>
          <w:w w:val="100"/>
          <w:position w:val="0"/>
        </w:rPr>
        <w:t>单位：元</w:t>
      </w:r>
      <w:bookmarkEnd w:id="1574"/>
      <w:bookmarkEnd w:id="1575"/>
      <w:bookmarkEnd w:id="1576"/>
    </w:p>
    <w:tbl>
      <w:tblPr>
        <w:tblOverlap w:val="never"/>
        <w:jc w:val="center"/>
        <w:tblLayout w:type="fixed"/>
      </w:tblPr>
      <w:tblGrid>
        <w:gridCol w:w="3864"/>
        <w:gridCol w:w="2923"/>
        <w:gridCol w:w="2798"/>
      </w:tblGrid>
      <w:tr>
        <w:trPr>
          <w:trHeight w:val="41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暂时性差异金额</w:t>
            </w:r>
          </w:p>
        </w:tc>
      </w:tr>
      <w:tr>
        <w:trPr>
          <w:trHeight w:val="394"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r>
      <w:tr>
        <w:trPr>
          <w:trHeight w:val="413" w:hRule="exact"/>
        </w:trPr>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应纳税差异项目</w:t>
            </w:r>
          </w:p>
        </w:tc>
      </w:tr>
    </w:tbl>
    <w:p>
      <w:pPr>
        <w:spacing w:lineRule="exact" w:line="1"/>
        <w:rPr>
          <w:sz w:val="2"/>
          <w:szCs w:val="2"/>
        </w:rPr>
      </w:pPr>
      <w:r>
        <w:br w:type="page"/>
      </w: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2,552,469.93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2,432,241.29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3,186,166.80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2,134,102.54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5,738,636.73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4,566,343.83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577" w:name="bookmark1577"/>
      <w:bookmarkStart w:id="1578" w:name="bookmark1578"/>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577"/>
      <w:bookmarkEnd w:id="1578"/>
      <w:bookmarkEnd w:id="1579"/>
    </w:p>
    <w:p>
      <w:pPr>
        <w:pStyle w:val="Style30"/>
        <w:keepNext/>
        <w:keepLines/>
        <w:widowControl w:val="0"/>
        <w:shd w:val="clear" w:color="auto" w:fill="auto"/>
        <w:bidi w:val="0"/>
        <w:spacing w:before="0" w:after="120" w:line="240" w:lineRule="auto"/>
        <w:ind w:left="0" w:right="0" w:firstLine="0"/>
        <w:jc w:val="left"/>
      </w:pPr>
      <w:bookmarkStart w:id="1580" w:name="bookmark1580"/>
      <w:bookmarkStart w:id="1581" w:name="bookmark1581"/>
      <w:bookmarkStart w:id="1582" w:name="bookmark1582"/>
      <w:r>
        <w:rPr>
          <w:color w:val="000000"/>
          <w:spacing w:val="0"/>
          <w:w w:val="100"/>
          <w:position w:val="0"/>
        </w:rPr>
        <w:t>互抵后的递延所得税资产及负债的组成项目</w:t>
      </w:r>
      <w:bookmarkEnd w:id="1580"/>
      <w:bookmarkEnd w:id="1581"/>
      <w:bookmarkEnd w:id="1582"/>
    </w:p>
    <w:p>
      <w:pPr>
        <w:pStyle w:val="Style30"/>
        <w:keepNext/>
        <w:keepLines/>
        <w:widowControl w:val="0"/>
        <w:shd w:val="clear" w:color="auto" w:fill="auto"/>
        <w:bidi w:val="0"/>
        <w:spacing w:before="0" w:after="60" w:line="240" w:lineRule="auto"/>
        <w:ind w:left="0" w:right="0" w:firstLine="0"/>
        <w:jc w:val="right"/>
      </w:pPr>
      <w:bookmarkStart w:id="1583" w:name="bookmark1583"/>
      <w:bookmarkStart w:id="1584" w:name="bookmark1584"/>
      <w:bookmarkStart w:id="1585" w:name="bookmark1585"/>
      <w:r>
        <w:rPr>
          <w:color w:val="000000"/>
          <w:spacing w:val="0"/>
          <w:w w:val="100"/>
          <w:position w:val="0"/>
        </w:rPr>
        <w:t>单位：元</w:t>
      </w:r>
      <w:bookmarkEnd w:id="1583"/>
      <w:bookmarkEnd w:id="1584"/>
      <w:bookmarkEnd w:id="1585"/>
    </w:p>
    <w:tbl>
      <w:tblPr>
        <w:tblOverlap w:val="never"/>
        <w:jc w:val="center"/>
        <w:tblLayout w:type="fixed"/>
      </w:tblPr>
      <w:tblGrid>
        <w:gridCol w:w="3067"/>
        <w:gridCol w:w="1627"/>
        <w:gridCol w:w="1627"/>
        <w:gridCol w:w="1627"/>
        <w:gridCol w:w="1642"/>
      </w:tblGrid>
      <w:tr>
        <w:trPr>
          <w:trHeight w:val="101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报告期末互抵后的 递延所得税资产或 负债</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报告期末互抵后的 可抵扣或应纳税暂 时性差异</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报告期初互抵后的 递延所得税资产或 负债</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报告期初互抵后的 可抵扣或应纳税暂 时性差异</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1,434,659.18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1,141,585.96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1</w:t>
      </w:r>
      <w:bookmarkEnd w:id="1588"/>
      <w:r>
        <w:rPr>
          <w:rFonts w:ascii="Times New Roman" w:eastAsia="Times New Roman" w:hAnsi="Times New Roman" w:cs="Times New Roman"/>
          <w:color w:val="000000"/>
          <w:spacing w:val="0"/>
          <w:w w:val="100"/>
          <w:position w:val="0"/>
        </w:rPr>
        <w:t>0</w:t>
      </w:r>
      <w:r>
        <w:rPr>
          <w:color w:val="000000"/>
          <w:spacing w:val="0"/>
          <w:w w:val="100"/>
          <w:position w:val="0"/>
        </w:rPr>
        <w:t>、资产减值准备明细</w:t>
      </w:r>
      <w:bookmarkEnd w:id="1586"/>
      <w:bookmarkEnd w:id="1587"/>
      <w:bookmarkEnd w:id="1589"/>
    </w:p>
    <w:p>
      <w:pPr>
        <w:pStyle w:val="Style30"/>
        <w:keepNext/>
        <w:keepLines/>
        <w:widowControl w:val="0"/>
        <w:shd w:val="clear" w:color="auto" w:fill="auto"/>
        <w:bidi w:val="0"/>
        <w:spacing w:before="0" w:after="60" w:line="240" w:lineRule="auto"/>
        <w:ind w:left="0" w:right="0" w:firstLine="0"/>
        <w:jc w:val="right"/>
      </w:pPr>
      <w:bookmarkStart w:id="1590" w:name="bookmark1590"/>
      <w:bookmarkStart w:id="1591" w:name="bookmark1591"/>
      <w:bookmarkStart w:id="1592" w:name="bookmark1592"/>
      <w:r>
        <w:rPr>
          <w:color w:val="000000"/>
          <w:spacing w:val="0"/>
          <w:w w:val="100"/>
          <w:position w:val="0"/>
        </w:rPr>
        <w:t>单位：元</w:t>
      </w:r>
      <w:bookmarkEnd w:id="1590"/>
      <w:bookmarkEnd w:id="1591"/>
      <w:bookmarkEnd w:id="1592"/>
    </w:p>
    <w:tbl>
      <w:tblPr>
        <w:tblOverlap w:val="never"/>
        <w:jc w:val="center"/>
        <w:tblLayout w:type="fixed"/>
      </w:tblPr>
      <w:tblGrid>
        <w:gridCol w:w="2270"/>
        <w:gridCol w:w="1531"/>
        <w:gridCol w:w="1526"/>
        <w:gridCol w:w="1402"/>
        <w:gridCol w:w="1397"/>
        <w:gridCol w:w="1459"/>
      </w:tblGrid>
      <w:tr>
        <w:trPr>
          <w:trHeight w:val="41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期初账面余额</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期末账面余额</w:t>
            </w:r>
          </w:p>
        </w:tc>
      </w:tr>
      <w:tr>
        <w:trPr>
          <w:trHeight w:val="379" w:hRule="exact"/>
        </w:trPr>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转销</w:t>
            </w:r>
          </w:p>
        </w:tc>
        <w:tc>
          <w:tcPr>
            <w:vMerge/>
            <w:tcBorders>
              <w:left w:val="single" w:sz="4"/>
              <w:right w:val="single" w:sz="4"/>
            </w:tcBorders>
            <w:shd w:val="clear" w:color="auto" w:fill="FF339A"/>
            <w:vAlign w:val="center"/>
          </w:tcPr>
          <w:p>
            <w:pPr/>
          </w:p>
        </w:tc>
      </w:tr>
      <w:tr>
        <w:trPr>
          <w:trHeight w:val="41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2,432,241.29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2,552,469.93</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三、可供出售金融资产减值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四、持有至到期投资减值准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六、投资性房地产减值准备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八、工程物资减值准备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九、在建工程减值准备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十、生产性生物资产减值准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其中：成熟生产性生物资产 减值准备</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十^一、油气资产减值准备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十二、无形资产减值准备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十三、商誉减值准备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526"/>
        <w:gridCol w:w="1526"/>
        <w:gridCol w:w="1402"/>
        <w:gridCol w:w="1397"/>
        <w:gridCol w:w="1459"/>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2,432,241.29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2,552,469.93</w:t>
            </w:r>
          </w:p>
        </w:tc>
      </w:tr>
    </w:tbl>
    <w:p>
      <w:pPr>
        <w:widowControl w:val="0"/>
        <w:spacing w:after="5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资产减值明细情况的说明</w:t>
      </w:r>
    </w:p>
    <w:p>
      <w:pPr>
        <w:pStyle w:val="Style27"/>
        <w:keepNext/>
        <w:keepLines/>
        <w:widowControl w:val="0"/>
        <w:shd w:val="clear" w:color="auto" w:fill="auto"/>
        <w:bidi w:val="0"/>
        <w:spacing w:before="0" w:after="360" w:line="240" w:lineRule="auto"/>
        <w:ind w:left="0" w:right="0" w:firstLine="0"/>
        <w:jc w:val="both"/>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1</w:t>
      </w:r>
      <w:bookmarkEnd w:id="159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93"/>
      <w:bookmarkEnd w:id="1594"/>
      <w:bookmarkEnd w:id="1596"/>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旅行社质量保证金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保险兼业资质保证金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7,030,000.00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2,402,000.00</w:t>
            </w:r>
          </w:p>
        </w:tc>
      </w:tr>
    </w:tbl>
    <w:p>
      <w:pPr>
        <w:pStyle w:val="Style17"/>
        <w:keepNext w:val="0"/>
        <w:keepLines w:val="0"/>
        <w:widowControl w:val="0"/>
        <w:shd w:val="clear" w:color="auto" w:fill="auto"/>
        <w:bidi w:val="0"/>
        <w:spacing w:before="0" w:after="0" w:line="462" w:lineRule="exact"/>
        <w:ind w:left="0" w:right="0" w:firstLine="0"/>
        <w:jc w:val="left"/>
      </w:pPr>
      <w:r>
        <w:rPr>
          <w:color w:val="000000"/>
          <w:spacing w:val="0"/>
          <w:w w:val="100"/>
          <w:position w:val="0"/>
        </w:rPr>
        <w:t>其他非流动资产的说明</w:t>
      </w:r>
    </w:p>
    <w:p>
      <w:pPr>
        <w:pStyle w:val="Style17"/>
        <w:keepNext w:val="0"/>
        <w:keepLines w:val="0"/>
        <w:widowControl w:val="0"/>
        <w:shd w:val="clear" w:color="auto" w:fill="auto"/>
        <w:bidi w:val="0"/>
        <w:spacing w:before="0" w:after="480" w:line="462" w:lineRule="exact"/>
        <w:ind w:left="0" w:right="0" w:firstLine="0"/>
        <w:jc w:val="left"/>
      </w:pPr>
      <w:r>
        <w:rPr>
          <w:color w:val="000000"/>
          <w:spacing w:val="0"/>
          <w:w w:val="100"/>
          <w:position w:val="0"/>
        </w:rPr>
        <w:t>期末其他非流动资产增加原因为公司新增天津分公司、天津第二分公司、福建分公司、重庆分公司、杭州 分公司缴纳质保金各</w:t>
      </w:r>
      <w:r>
        <w:rPr>
          <w:rFonts w:ascii="Times New Roman" w:eastAsia="Times New Roman" w:hAnsi="Times New Roman" w:cs="Times New Roman"/>
          <w:color w:val="000000"/>
          <w:spacing w:val="0"/>
          <w:w w:val="100"/>
          <w:position w:val="0"/>
        </w:rPr>
        <w:t>35</w:t>
      </w:r>
      <w:r>
        <w:rPr>
          <w:color w:val="000000"/>
          <w:spacing w:val="0"/>
          <w:w w:val="100"/>
          <w:position w:val="0"/>
        </w:rPr>
        <w:t>万元以及子公司众信（北京）商务旅行社有限公司缴纳旅行社质量保证金</w:t>
      </w:r>
      <w:r>
        <w:rPr>
          <w:rFonts w:ascii="Times New Roman" w:eastAsia="Times New Roman" w:hAnsi="Times New Roman" w:cs="Times New Roman"/>
          <w:color w:val="000000"/>
          <w:spacing w:val="0"/>
          <w:w w:val="100"/>
          <w:position w:val="0"/>
        </w:rPr>
        <w:t>140</w:t>
      </w:r>
      <w:r>
        <w:rPr>
          <w:color w:val="000000"/>
          <w:spacing w:val="0"/>
          <w:w w:val="100"/>
          <w:position w:val="0"/>
        </w:rPr>
        <w:t>万元、 四川众信国际旅行社有限公司缴纳旅行社质量保证金</w:t>
      </w:r>
      <w:r>
        <w:rPr>
          <w:rFonts w:ascii="Times New Roman" w:eastAsia="Times New Roman" w:hAnsi="Times New Roman" w:cs="Times New Roman"/>
          <w:color w:val="000000"/>
          <w:spacing w:val="0"/>
          <w:w w:val="100"/>
          <w:position w:val="0"/>
        </w:rPr>
        <w:t>20</w:t>
      </w:r>
      <w:r>
        <w:rPr>
          <w:color w:val="000000"/>
          <w:spacing w:val="0"/>
          <w:w w:val="100"/>
          <w:position w:val="0"/>
        </w:rPr>
        <w:t>万元，保证金共增加</w:t>
      </w:r>
      <w:r>
        <w:rPr>
          <w:rFonts w:ascii="Times New Roman" w:eastAsia="Times New Roman" w:hAnsi="Times New Roman" w:cs="Times New Roman"/>
          <w:color w:val="000000"/>
          <w:spacing w:val="0"/>
          <w:w w:val="100"/>
          <w:position w:val="0"/>
        </w:rPr>
        <w:t>335</w:t>
      </w:r>
      <w:r>
        <w:rPr>
          <w:color w:val="000000"/>
          <w:spacing w:val="0"/>
          <w:w w:val="100"/>
          <w:position w:val="0"/>
        </w:rPr>
        <w:t>万元。支付公司航协保证 金</w:t>
      </w:r>
      <w:r>
        <w:rPr>
          <w:rFonts w:ascii="Times New Roman" w:eastAsia="Times New Roman" w:hAnsi="Times New Roman" w:cs="Times New Roman"/>
          <w:color w:val="000000"/>
          <w:spacing w:val="0"/>
          <w:w w:val="100"/>
          <w:position w:val="0"/>
        </w:rPr>
        <w:t>100.8</w:t>
      </w:r>
      <w:r>
        <w:rPr>
          <w:color w:val="000000"/>
          <w:spacing w:val="0"/>
          <w:w w:val="100"/>
          <w:position w:val="0"/>
        </w:rPr>
        <w:t>万元及子公司上海众信航协保证金</w:t>
      </w:r>
      <w:r>
        <w:rPr>
          <w:rFonts w:ascii="Times New Roman" w:eastAsia="Times New Roman" w:hAnsi="Times New Roman" w:cs="Times New Roman"/>
          <w:color w:val="000000"/>
          <w:spacing w:val="0"/>
          <w:w w:val="100"/>
          <w:position w:val="0"/>
        </w:rPr>
        <w:t>27</w:t>
      </w:r>
      <w:r>
        <w:rPr>
          <w:color w:val="000000"/>
          <w:spacing w:val="0"/>
          <w:w w:val="100"/>
          <w:position w:val="0"/>
        </w:rPr>
        <w:t>万元，共</w:t>
      </w:r>
      <w:r>
        <w:rPr>
          <w:rFonts w:ascii="Times New Roman" w:eastAsia="Times New Roman" w:hAnsi="Times New Roman" w:cs="Times New Roman"/>
          <w:color w:val="000000"/>
          <w:spacing w:val="0"/>
          <w:w w:val="100"/>
          <w:position w:val="0"/>
        </w:rPr>
        <w:t>127.8</w:t>
      </w:r>
      <w:r>
        <w:rPr>
          <w:color w:val="000000"/>
          <w:spacing w:val="0"/>
          <w:w w:val="100"/>
          <w:position w:val="0"/>
        </w:rPr>
        <w:t>万元。</w:t>
      </w:r>
    </w:p>
    <w:p>
      <w:pPr>
        <w:pStyle w:val="Style27"/>
        <w:keepNext/>
        <w:keepLines/>
        <w:widowControl w:val="0"/>
        <w:shd w:val="clear" w:color="auto" w:fill="auto"/>
        <w:bidi w:val="0"/>
        <w:spacing w:before="0" w:after="0" w:line="48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1</w:t>
      </w:r>
      <w:bookmarkEnd w:id="1599"/>
      <w:r>
        <w:rPr>
          <w:rFonts w:ascii="Times New Roman" w:eastAsia="Times New Roman" w:hAnsi="Times New Roman" w:cs="Times New Roman"/>
          <w:color w:val="000000"/>
          <w:spacing w:val="0"/>
          <w:w w:val="100"/>
          <w:position w:val="0"/>
        </w:rPr>
        <w:t>2</w:t>
      </w:r>
      <w:r>
        <w:rPr>
          <w:color w:val="000000"/>
          <w:spacing w:val="0"/>
          <w:w w:val="100"/>
          <w:position w:val="0"/>
        </w:rPr>
        <w:t>、所有权受到限制的资产</w:t>
      </w:r>
      <w:bookmarkEnd w:id="1597"/>
      <w:bookmarkEnd w:id="1598"/>
      <w:bookmarkEnd w:id="1600"/>
    </w:p>
    <w:p>
      <w:pPr>
        <w:pStyle w:val="Style17"/>
        <w:keepNext w:val="0"/>
        <w:keepLines w:val="0"/>
        <w:widowControl w:val="0"/>
        <w:shd w:val="clear" w:color="auto" w:fill="auto"/>
        <w:bidi w:val="0"/>
        <w:spacing w:before="0" w:after="60" w:line="462"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）所有权受到限制的资产按净值填列如下</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50"/>
        <w:gridCol w:w="1690"/>
        <w:gridCol w:w="1882"/>
        <w:gridCol w:w="1690"/>
        <w:gridCol w:w="1766"/>
      </w:tblGrid>
      <w:tr>
        <w:trPr>
          <w:trHeight w:val="42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所有权受到限制的资产类别</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本期增加额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本期减少额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一、用于担保的资产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37,369,433.00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37,369,433.00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7,790,000.00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37,369,433.00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37,369,433.00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7,790,000.00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bookmarkEnd w:id="1603"/>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601"/>
      <w:bookmarkEnd w:id="1602"/>
      <w:bookmarkEnd w:id="1604"/>
    </w:p>
    <w:p>
      <w:pPr>
        <w:pStyle w:val="Style27"/>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01"/>
      <w:bookmarkEnd w:id="1602"/>
      <w:bookmarkEnd w:id="1605"/>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sectPr>
          <w:headerReference w:type="default" r:id="rId367"/>
          <w:footerReference w:type="default" r:id="rId368"/>
          <w:headerReference w:type="even" r:id="rId369"/>
          <w:footerReference w:type="even" r:id="rId370"/>
          <w:footnotePr>
            <w:pos w:val="pageBottom"/>
            <w:numFmt w:val="decimal"/>
            <w:numRestart w:val="continuous"/>
          </w:footnotePr>
          <w:pgSz w:w="11900" w:h="16840"/>
          <w:pgMar w:top="1239" w:right="1028" w:bottom="1489" w:left="1004" w:header="0" w:footer="3" w:gutter="0"/>
          <w:cols w:space="720"/>
          <w:noEndnote/>
          <w:rtlGutter w:val="0"/>
          <w:docGrid w:linePitch="360"/>
        </w:sectPr>
      </w:pP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1606" w:name="bookmark1606"/>
      <w:bookmarkStart w:id="1607" w:name="bookmark1607"/>
      <w:bookmarkStart w:id="1608" w:name="bookmark1608"/>
      <w:r>
        <w:rPr>
          <w:color w:val="000000"/>
          <w:spacing w:val="0"/>
          <w:w w:val="100"/>
          <w:position w:val="0"/>
        </w:rPr>
        <w:t>短期借款分类的说明</w:t>
      </w:r>
      <w:bookmarkEnd w:id="1606"/>
      <w:bookmarkEnd w:id="1607"/>
      <w:bookmarkEnd w:id="1608"/>
    </w:p>
    <w:p>
      <w:pPr>
        <w:pStyle w:val="Style30"/>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2013</w:t>
      </w:r>
      <w:r>
        <w:rPr>
          <w:color w:val="000000"/>
          <w:spacing w:val="0"/>
          <w:w w:val="100"/>
          <w:position w:val="0"/>
        </w:rPr>
        <w:t>年末无未偿还的短期借款。</w:t>
      </w:r>
      <w:bookmarkEnd w:id="1609"/>
      <w:bookmarkEnd w:id="1610"/>
      <w:bookmarkEnd w:id="1611"/>
    </w:p>
    <w:p>
      <w:pPr>
        <w:pStyle w:val="Style27"/>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1</w:t>
      </w:r>
      <w:bookmarkEnd w:id="1614"/>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612"/>
      <w:bookmarkEnd w:id="1613"/>
      <w:bookmarkEnd w:id="1615"/>
    </w:p>
    <w:p>
      <w:pPr>
        <w:pStyle w:val="Style27"/>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612"/>
      <w:bookmarkEnd w:id="1613"/>
      <w:bookmarkEnd w:id="1616"/>
    </w:p>
    <w:p>
      <w:pPr>
        <w:pStyle w:val="Style30"/>
        <w:keepNext/>
        <w:keepLines/>
        <w:widowControl w:val="0"/>
        <w:shd w:val="clear" w:color="auto" w:fill="auto"/>
        <w:bidi w:val="0"/>
        <w:spacing w:before="0" w:after="80" w:line="240" w:lineRule="auto"/>
        <w:ind w:left="8820" w:right="0" w:firstLine="0"/>
        <w:jc w:val="left"/>
      </w:pPr>
      <w:bookmarkStart w:id="1617" w:name="bookmark1617"/>
      <w:bookmarkStart w:id="1618" w:name="bookmark1618"/>
      <w:bookmarkStart w:id="1619" w:name="bookmark1619"/>
      <w:r>
        <w:rPr>
          <w:color w:val="000000"/>
          <w:spacing w:val="0"/>
          <w:w w:val="100"/>
          <w:position w:val="0"/>
        </w:rPr>
        <w:t>单位：元</w:t>
      </w:r>
      <w:bookmarkEnd w:id="1617"/>
      <w:bookmarkEnd w:id="1618"/>
      <w:bookmarkEnd w:id="1619"/>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183,567,455.92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108,949,309.86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566,993.85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183,567,455.92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109,516,303.71</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14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620"/>
      <w:bookmarkEnd w:id="1621"/>
      <w:bookmarkEnd w:id="1622"/>
    </w:p>
    <w:p>
      <w:pPr>
        <w:pStyle w:val="Style30"/>
        <w:keepNext/>
        <w:keepLines/>
        <w:widowControl w:val="0"/>
        <w:shd w:val="clear" w:color="auto" w:fill="auto"/>
        <w:bidi w:val="0"/>
        <w:spacing w:before="0" w:after="80" w:line="240" w:lineRule="auto"/>
        <w:ind w:left="8820" w:right="0" w:firstLine="0"/>
        <w:jc w:val="left"/>
      </w:pPr>
      <w:bookmarkStart w:id="1623" w:name="bookmark1623"/>
      <w:bookmarkStart w:id="1624" w:name="bookmark1624"/>
      <w:bookmarkStart w:id="1625" w:name="bookmark1625"/>
      <w:r>
        <w:rPr>
          <w:color w:val="000000"/>
          <w:spacing w:val="0"/>
          <w:w w:val="100"/>
          <w:position w:val="0"/>
        </w:rPr>
        <w:t>单位：元</w:t>
      </w:r>
      <w:bookmarkEnd w:id="1623"/>
      <w:bookmarkEnd w:id="1624"/>
      <w:bookmarkEnd w:id="1625"/>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1</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、预收账款</w:t>
      </w:r>
      <w:bookmarkEnd w:id="1626"/>
      <w:bookmarkEnd w:id="1627"/>
      <w:bookmarkEnd w:id="1629"/>
    </w:p>
    <w:p>
      <w:pPr>
        <w:pStyle w:val="Style27"/>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626"/>
      <w:bookmarkEnd w:id="1627"/>
      <w:bookmarkEnd w:id="1630"/>
    </w:p>
    <w:p>
      <w:pPr>
        <w:pStyle w:val="Style30"/>
        <w:keepNext/>
        <w:keepLines/>
        <w:widowControl w:val="0"/>
        <w:shd w:val="clear" w:color="auto" w:fill="auto"/>
        <w:bidi w:val="0"/>
        <w:spacing w:before="0" w:after="80" w:line="240" w:lineRule="auto"/>
        <w:ind w:left="8820" w:right="0" w:firstLine="0"/>
        <w:jc w:val="left"/>
      </w:pPr>
      <w:bookmarkStart w:id="1631" w:name="bookmark1631"/>
      <w:bookmarkStart w:id="1632" w:name="bookmark1632"/>
      <w:bookmarkStart w:id="1633" w:name="bookmark1633"/>
      <w:r>
        <w:rPr>
          <w:color w:val="000000"/>
          <w:spacing w:val="0"/>
          <w:w w:val="100"/>
          <w:position w:val="0"/>
        </w:rPr>
        <w:t>单位：元</w:t>
      </w:r>
      <w:bookmarkEnd w:id="1631"/>
      <w:bookmarkEnd w:id="1632"/>
      <w:bookmarkEnd w:id="1633"/>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155,095,908.61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153,898,681.59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155,095,908.61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153,898,681.59</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14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634"/>
      <w:bookmarkEnd w:id="1635"/>
      <w:bookmarkEnd w:id="1636"/>
    </w:p>
    <w:p>
      <w:pPr>
        <w:pStyle w:val="Style30"/>
        <w:keepNext/>
        <w:keepLines/>
        <w:widowControl w:val="0"/>
        <w:shd w:val="clear" w:color="auto" w:fill="auto"/>
        <w:bidi w:val="0"/>
        <w:spacing w:before="0" w:after="80" w:line="240" w:lineRule="auto"/>
        <w:ind w:left="8820" w:right="0" w:firstLine="0"/>
        <w:jc w:val="left"/>
      </w:pPr>
      <w:bookmarkStart w:id="1637" w:name="bookmark1637"/>
      <w:bookmarkStart w:id="1638" w:name="bookmark1638"/>
      <w:bookmarkStart w:id="1639" w:name="bookmark1639"/>
      <w:r>
        <w:rPr>
          <w:color w:val="000000"/>
          <w:spacing w:val="0"/>
          <w:w w:val="100"/>
          <w:position w:val="0"/>
        </w:rPr>
        <w:t>单位：元</w:t>
      </w:r>
      <w:bookmarkEnd w:id="1637"/>
      <w:bookmarkEnd w:id="1638"/>
      <w:bookmarkEnd w:id="1639"/>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1</w:t>
      </w:r>
      <w:bookmarkEnd w:id="1642"/>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640"/>
      <w:bookmarkEnd w:id="1641"/>
      <w:bookmarkEnd w:id="1643"/>
    </w:p>
    <w:p>
      <w:pPr>
        <w:pStyle w:val="Style30"/>
        <w:keepNext/>
        <w:keepLines/>
        <w:widowControl w:val="0"/>
        <w:shd w:val="clear" w:color="auto" w:fill="auto"/>
        <w:bidi w:val="0"/>
        <w:spacing w:before="0" w:after="360" w:line="240" w:lineRule="auto"/>
        <w:ind w:left="8820" w:right="0" w:firstLine="0"/>
        <w:jc w:val="left"/>
      </w:pPr>
      <w:bookmarkStart w:id="1644" w:name="bookmark1644"/>
      <w:bookmarkStart w:id="1645" w:name="bookmark1645"/>
      <w:bookmarkStart w:id="1646" w:name="bookmark1646"/>
      <w:r>
        <w:rPr>
          <w:color w:val="000000"/>
          <w:spacing w:val="0"/>
          <w:w w:val="100"/>
          <w:position w:val="0"/>
        </w:rPr>
        <w:t>单位：元</w:t>
      </w:r>
      <w:bookmarkEnd w:id="1644"/>
      <w:bookmarkEnd w:id="1645"/>
      <w:bookmarkEnd w:id="1646"/>
      <w:r>
        <w:br w:type="page"/>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期末账面余额</w:t>
            </w:r>
          </w:p>
        </w:tc>
      </w:tr>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2,583,094.59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61,215,056.45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56,981,269.63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6,816,881.41</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710,733.94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16,655,870.38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16,024,765.02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1,440,334.69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9,891,027.71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9,515,829.71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851,458.40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531,293.30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44,973.02</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医疗保险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5,583,217.14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5,371,930.89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488,545.25</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工伤保险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181,703.57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15,775.28</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生育保险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424,007.55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39,582.74</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5,020,216.68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5,012,097.68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8,119.00</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五、辞退福利</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1,725,678.72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282,801.92</w:t>
            </w:r>
          </w:p>
        </w:tc>
      </w:tr>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986,997.13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870,337.12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280,204.32</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834,618.62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2,597.60</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3,555,868.23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85,501,186.89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80,508,918.10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8,548,137.02</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992,192.33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54,373.11</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/元。</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应付职工薪酬预计发放时间、金额等安排</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应付职工薪酬期末余额主要为未发放的工资薪酬，预计于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月份全额发放和支付完毕。</w:t>
      </w:r>
    </w:p>
    <w:p>
      <w:pPr>
        <w:pStyle w:val="Style30"/>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b/>
          <w:bCs/>
          <w:color w:val="000000"/>
          <w:spacing w:val="0"/>
          <w:w w:val="100"/>
          <w:position w:val="0"/>
        </w:rPr>
        <w:t>1</w:t>
      </w:r>
      <w:bookmarkEnd w:id="1649"/>
      <w:r>
        <w:rPr>
          <w:rFonts w:ascii="Times New Roman" w:eastAsia="Times New Roman" w:hAnsi="Times New Roman" w:cs="Times New Roman"/>
          <w:b/>
          <w:bCs/>
          <w:color w:val="000000"/>
          <w:spacing w:val="0"/>
          <w:w w:val="100"/>
          <w:position w:val="0"/>
        </w:rPr>
        <w:t>7</w:t>
      </w:r>
      <w:r>
        <w:rPr>
          <w:b/>
          <w:bCs/>
          <w:color w:val="000000"/>
          <w:spacing w:val="0"/>
          <w:w w:val="100"/>
          <w:position w:val="0"/>
        </w:rPr>
        <w:t>、应交税费</w:t>
      </w:r>
      <w:bookmarkEnd w:id="1647"/>
      <w:bookmarkEnd w:id="1648"/>
      <w:bookmarkEnd w:id="165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693,103.18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793,235.79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932,407.17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5,133,387.15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33,702.28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28,025.28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103,284.31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44,365.97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地方教育发展费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29,530.05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副食品价格调节基金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21,268.09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32,984.28</w:t>
            </w:r>
          </w:p>
        </w:tc>
      </w:tr>
    </w:tbl>
    <w:p>
      <w:pPr>
        <w:sectPr>
          <w:headerReference w:type="default" r:id="rId371"/>
          <w:footerReference w:type="default" r:id="rId372"/>
          <w:headerReference w:type="even" r:id="rId373"/>
          <w:footerReference w:type="even" r:id="rId374"/>
          <w:headerReference w:type="first" r:id="rId375"/>
          <w:footerReference w:type="first" r:id="rId376"/>
          <w:footnotePr>
            <w:pos w:val="pageBottom"/>
            <w:numFmt w:val="decimal"/>
            <w:numRestart w:val="continuous"/>
          </w:footnotePr>
          <w:pgSz w:w="11900" w:h="16840"/>
          <w:pgMar w:top="1239" w:right="1028" w:bottom="1489" w:left="1004" w:header="0" w:footer="3" w:gutter="0"/>
          <w:cols w:space="720"/>
          <w:noEndnote/>
          <w:titlePg/>
          <w:rtlGutter w:val="0"/>
          <w:docGrid w:linePitch="360"/>
        </w:sectPr>
      </w:pPr>
    </w:p>
    <w:tbl>
      <w:tblPr>
        <w:tblOverlap w:val="never"/>
        <w:jc w:val="center"/>
        <w:tblLayout w:type="fixed"/>
      </w:tblPr>
      <w:tblGrid>
        <w:gridCol w:w="4133"/>
        <w:gridCol w:w="2789"/>
        <w:gridCol w:w="266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1,721,266.40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6,236,289.24</w:t>
            </w:r>
          </w:p>
        </w:tc>
      </w:tr>
    </w:tbl>
    <w:p>
      <w:pPr>
        <w:pStyle w:val="Style17"/>
        <w:keepNext w:val="0"/>
        <w:keepLines w:val="0"/>
        <w:widowControl w:val="0"/>
        <w:shd w:val="clear" w:color="auto" w:fill="auto"/>
        <w:bidi w:val="0"/>
        <w:spacing w:before="0" w:after="460" w:line="454" w:lineRule="exact"/>
        <w:ind w:left="0" w:right="0" w:firstLine="0"/>
        <w:jc w:val="both"/>
      </w:pPr>
      <w:r>
        <w:rPr>
          <w:color w:val="000000"/>
          <w:spacing w:val="0"/>
          <w:w w:val="100"/>
          <w:position w:val="0"/>
        </w:rPr>
        <w:t>应交税费说明，所在地税务机关同意各分公司、分厂之间应纳税所得额相互调剂的，应说明税款计算过程 根据《跨地区经营汇总纳税企业所得税征收管理暂行办法》（国税发</w:t>
      </w:r>
      <w:r>
        <w:rPr>
          <w:rFonts w:ascii="Times New Roman" w:eastAsia="Times New Roman" w:hAnsi="Times New Roman" w:cs="Times New Roman"/>
          <w:color w:val="000000"/>
          <w:spacing w:val="0"/>
          <w:w w:val="100"/>
          <w:position w:val="0"/>
        </w:rPr>
        <w:t>[2008]28</w:t>
      </w:r>
      <w:r>
        <w:rPr>
          <w:color w:val="000000"/>
          <w:spacing w:val="0"/>
          <w:w w:val="100"/>
          <w:position w:val="0"/>
        </w:rPr>
        <w:t>号）和《国家税务总局关于 印发〈跨地区经营汇总纳税企业所得税征收管理办法〉的公告〉》（国家税务总局公告</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57</w:t>
      </w:r>
      <w:r>
        <w:rPr>
          <w:color w:val="000000"/>
          <w:spacing w:val="0"/>
          <w:w w:val="100"/>
          <w:position w:val="0"/>
        </w:rPr>
        <w:t>号）的 规定，分公司企业所得税由总公司根据上述法律法规进行计算和分配缴纳。</w:t>
      </w:r>
    </w:p>
    <w:p>
      <w:pPr>
        <w:pStyle w:val="Style17"/>
        <w:keepNext w:val="0"/>
        <w:keepLines w:val="0"/>
        <w:widowControl w:val="0"/>
        <w:shd w:val="clear" w:color="auto" w:fill="auto"/>
        <w:bidi w:val="0"/>
        <w:spacing w:before="0" w:after="0"/>
        <w:ind w:left="0" w:right="0" w:firstLine="0"/>
        <w:jc w:val="both"/>
      </w:pPr>
      <w:bookmarkStart w:id="1651" w:name="bookmark1651"/>
      <w:r>
        <w:rPr>
          <w:rFonts w:ascii="Times New Roman" w:eastAsia="Times New Roman" w:hAnsi="Times New Roman" w:cs="Times New Roman"/>
          <w:b/>
          <w:bCs/>
          <w:color w:val="000000"/>
          <w:spacing w:val="0"/>
          <w:w w:val="100"/>
          <w:position w:val="0"/>
        </w:rPr>
        <w:t>1</w:t>
      </w:r>
      <w:bookmarkEnd w:id="1651"/>
      <w:r>
        <w:rPr>
          <w:rFonts w:ascii="Times New Roman" w:eastAsia="Times New Roman" w:hAnsi="Times New Roman" w:cs="Times New Roman"/>
          <w:b/>
          <w:bCs/>
          <w:color w:val="000000"/>
          <w:spacing w:val="0"/>
          <w:w w:val="100"/>
          <w:position w:val="0"/>
        </w:rPr>
        <w:t>8</w:t>
      </w:r>
      <w:r>
        <w:rPr>
          <w:b/>
          <w:bCs/>
          <w:color w:val="000000"/>
          <w:spacing w:val="0"/>
          <w:w w:val="100"/>
          <w:position w:val="0"/>
        </w:rPr>
        <w:t>、其他应付款</w:t>
      </w:r>
    </w:p>
    <w:p>
      <w:pPr>
        <w:pStyle w:val="Style17"/>
        <w:keepNext w:val="0"/>
        <w:keepLines w:val="0"/>
        <w:widowControl w:val="0"/>
        <w:shd w:val="clear" w:color="auto" w:fill="auto"/>
        <w:bidi w:val="0"/>
        <w:spacing w:before="0" w:after="340" w:line="454"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）其他应付款情况</w:t>
      </w:r>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31,803,848.76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23,841,983.25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1,186,954.73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33,474,752.01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25,061,977.98</w:t>
            </w:r>
          </w:p>
        </w:tc>
      </w:tr>
    </w:tbl>
    <w:p>
      <w:pPr>
        <w:pStyle w:val="Style4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）本报告期其他应付款中应付持有公司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%）以上表决权股份的股东单位款项</w:t>
      </w:r>
    </w:p>
    <w:p>
      <w:pPr>
        <w:widowControl w:val="0"/>
        <w:spacing w:after="339" w:line="1" w:lineRule="exact"/>
      </w:pPr>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19</w:t>
      </w:r>
      <w:r>
        <w:rPr>
          <w:b/>
          <w:bCs/>
          <w:color w:val="000000"/>
          <w:spacing w:val="0"/>
          <w:w w:val="100"/>
          <w:position w:val="0"/>
        </w:rPr>
        <w:t>、其他流动负债</w:t>
      </w:r>
    </w:p>
    <w:p>
      <w:pPr>
        <w:widowControl w:val="0"/>
        <w:spacing w:after="339" w:line="1" w:lineRule="exact"/>
      </w:pPr>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3,186,166.80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2,134,102.54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3,186,166.80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2,134,102.54</w:t>
            </w:r>
          </w:p>
        </w:tc>
      </w:tr>
    </w:tbl>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pStyle w:val="Style17"/>
        <w:keepNext w:val="0"/>
        <w:keepLines w:val="0"/>
        <w:widowControl w:val="0"/>
        <w:shd w:val="clear" w:color="auto" w:fill="auto"/>
        <w:bidi w:val="0"/>
        <w:spacing w:before="0" w:after="0" w:line="473" w:lineRule="exact"/>
        <w:ind w:left="0" w:right="0" w:firstLine="220"/>
        <w:jc w:val="both"/>
      </w:pPr>
      <w:r>
        <w:rPr>
          <w:color w:val="000000"/>
          <w:spacing w:val="0"/>
          <w:w w:val="100"/>
          <w:position w:val="0"/>
        </w:rPr>
        <w:t>递延收益为期末对会员奖励积分的公允价值。公司对会员积分的会计处理方法：</w:t>
      </w:r>
    </w:p>
    <w:p>
      <w:pPr>
        <w:pStyle w:val="Style17"/>
        <w:keepNext w:val="0"/>
        <w:keepLines w:val="0"/>
        <w:widowControl w:val="0"/>
        <w:shd w:val="clear" w:color="auto" w:fill="auto"/>
        <w:bidi w:val="0"/>
        <w:spacing w:before="0" w:after="340" w:line="473" w:lineRule="exact"/>
        <w:ind w:left="0" w:right="0" w:firstLine="220"/>
        <w:jc w:val="both"/>
      </w:pPr>
      <w:r>
        <w:rPr>
          <w:rFonts w:ascii="Times New Roman" w:eastAsia="Times New Roman" w:hAnsi="Times New Roman" w:cs="Times New Roman"/>
          <w:color w:val="000000"/>
          <w:spacing w:val="0"/>
          <w:w w:val="100"/>
          <w:position w:val="0"/>
        </w:rPr>
        <w:t>a.</w:t>
      </w:r>
      <w:r>
        <w:rPr>
          <w:color w:val="000000"/>
          <w:spacing w:val="0"/>
          <w:w w:val="100"/>
          <w:position w:val="0"/>
        </w:rPr>
        <w:t>在销售产品或提供劳务的同时，公司将销售取得的货款或应收货款在本次商品销售或劳务提供产生的 收入与奖励积分的公允价值之间进行分配，将取得的货款或应收货款扣除奖励积分公允价值的部分确认为 收入、奖励积分的公允价值确认为递延收益。</w:t>
      </w:r>
    </w:p>
    <w:p>
      <w:pPr>
        <w:pStyle w:val="Style30"/>
        <w:keepNext/>
        <w:keepLines/>
        <w:widowControl w:val="0"/>
        <w:shd w:val="clear" w:color="auto" w:fill="auto"/>
        <w:bidi w:val="0"/>
        <w:spacing w:before="0" w:after="220" w:line="473" w:lineRule="exact"/>
        <w:ind w:left="0" w:right="0" w:firstLine="220"/>
        <w:jc w:val="both"/>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b.</w:t>
      </w:r>
      <w:r>
        <w:rPr>
          <w:color w:val="000000"/>
          <w:spacing w:val="0"/>
          <w:w w:val="100"/>
          <w:position w:val="0"/>
        </w:rPr>
        <w:t>获得奖励积分的客户满足条件时有权利取得公司的商品或服务，在客户兑换奖励积分时，公司将原计 入递延收益的与所兑换积分相关的部分确认为收入，确认为收入的金额以被兑换用于换取奖励的积分数额 占预期将兑换用于换取奖励的积分总数的比例为基础计算确定。</w:t>
      </w:r>
      <w:bookmarkEnd w:id="1652"/>
      <w:bookmarkEnd w:id="1653"/>
      <w:bookmarkEnd w:id="1654"/>
    </w:p>
    <w:p>
      <w:pPr>
        <w:pStyle w:val="Style27"/>
        <w:keepNext/>
        <w:keepLines/>
        <w:widowControl w:val="0"/>
        <w:shd w:val="clear" w:color="auto" w:fill="auto"/>
        <w:bidi w:val="0"/>
        <w:spacing w:before="0" w:after="360" w:line="473" w:lineRule="exact"/>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20</w:t>
      </w:r>
      <w:r>
        <w:rPr>
          <w:color w:val="000000"/>
          <w:spacing w:val="0"/>
          <w:w w:val="100"/>
          <w:position w:val="0"/>
        </w:rPr>
        <w:t>、股本</w:t>
      </w:r>
      <w:bookmarkEnd w:id="1655"/>
      <w:bookmarkEnd w:id="1656"/>
      <w:bookmarkEnd w:id="1657"/>
    </w:p>
    <w:p>
      <w:pPr>
        <w:pStyle w:val="Style30"/>
        <w:keepNext/>
        <w:keepLines/>
        <w:widowControl w:val="0"/>
        <w:shd w:val="clear" w:color="auto" w:fill="auto"/>
        <w:bidi w:val="0"/>
        <w:spacing w:before="0" w:after="80" w:line="240" w:lineRule="auto"/>
        <w:ind w:left="8820" w:right="0" w:firstLine="0"/>
        <w:jc w:val="left"/>
      </w:pPr>
      <w:bookmarkStart w:id="1658" w:name="bookmark1658"/>
      <w:bookmarkStart w:id="1659" w:name="bookmark1659"/>
      <w:bookmarkStart w:id="1660" w:name="bookmark1660"/>
      <w:r>
        <w:rPr>
          <w:color w:val="000000"/>
          <w:spacing w:val="0"/>
          <w:w w:val="100"/>
          <w:position w:val="0"/>
        </w:rPr>
        <w:t>单位：元</w:t>
      </w:r>
      <w:bookmarkEnd w:id="1658"/>
      <w:bookmarkEnd w:id="1659"/>
      <w:bookmarkEnd w:id="1660"/>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FF339A"/>
            <w:vAlign w:val="top"/>
          </w:tcPr>
          <w:p>
            <w:pPr>
              <w:widowControl w:val="0"/>
              <w:rPr>
                <w:sz w:val="10"/>
                <w:szCs w:val="10"/>
              </w:rPr>
            </w:pP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5"/>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本期变动增减（+、一）</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89" w:hRule="exact"/>
        </w:trPr>
        <w:tc>
          <w:tcPr>
            <w:vMerge/>
            <w:tcBorders>
              <w:left w:val="single" w:sz="4"/>
            </w:tcBorders>
            <w:shd w:val="clear" w:color="auto" w:fill="FF339A"/>
            <w:vAlign w:val="top"/>
          </w:tcPr>
          <w:p>
            <w:pPr/>
          </w:p>
        </w:tc>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FF339A"/>
            <w:vAlign w:val="center"/>
          </w:tcPr>
          <w:p>
            <w:pP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21</w:t>
      </w:r>
      <w:r>
        <w:rPr>
          <w:color w:val="000000"/>
          <w:spacing w:val="0"/>
          <w:w w:val="100"/>
          <w:position w:val="0"/>
        </w:rPr>
        <w:t>、资本公积</w:t>
      </w:r>
      <w:bookmarkEnd w:id="1661"/>
      <w:bookmarkEnd w:id="1662"/>
      <w:bookmarkEnd w:id="1663"/>
    </w:p>
    <w:p>
      <w:pPr>
        <w:pStyle w:val="Style30"/>
        <w:keepNext/>
        <w:keepLines/>
        <w:widowControl w:val="0"/>
        <w:shd w:val="clear" w:color="auto" w:fill="auto"/>
        <w:bidi w:val="0"/>
        <w:spacing w:before="0" w:after="80" w:line="240" w:lineRule="auto"/>
        <w:ind w:left="8820" w:right="0" w:firstLine="0"/>
        <w:jc w:val="left"/>
      </w:pPr>
      <w:bookmarkStart w:id="1664" w:name="bookmark1664"/>
      <w:bookmarkStart w:id="1665" w:name="bookmark1665"/>
      <w:bookmarkStart w:id="1666" w:name="bookmark1666"/>
      <w:r>
        <w:rPr>
          <w:color w:val="000000"/>
          <w:spacing w:val="0"/>
          <w:w w:val="100"/>
          <w:position w:val="0"/>
        </w:rPr>
        <w:t>单位：元</w:t>
      </w:r>
      <w:bookmarkEnd w:id="1664"/>
      <w:bookmarkEnd w:id="1665"/>
      <w:bookmarkEnd w:id="1666"/>
    </w:p>
    <w:tbl>
      <w:tblPr>
        <w:tblOverlap w:val="never"/>
        <w:jc w:val="center"/>
        <w:tblLayout w:type="fixed"/>
      </w:tblPr>
      <w:tblGrid>
        <w:gridCol w:w="2405"/>
        <w:gridCol w:w="1858"/>
        <w:gridCol w:w="1992"/>
        <w:gridCol w:w="1728"/>
        <w:gridCol w:w="1603"/>
      </w:tblGrid>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20,232,056.70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20,232,056.70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127,243.91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20,359,300.61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20,359,300.61</w:t>
            </w:r>
          </w:p>
        </w:tc>
      </w:tr>
    </w:tbl>
    <w:p>
      <w:pPr>
        <w:widowControl w:val="0"/>
        <w:spacing w:after="79" w:line="1" w:lineRule="exact"/>
      </w:pPr>
    </w:p>
    <w:p>
      <w:pPr>
        <w:pStyle w:val="Style30"/>
        <w:keepNext/>
        <w:keepLines/>
        <w:widowControl w:val="0"/>
        <w:shd w:val="clear" w:color="auto" w:fill="auto"/>
        <w:bidi w:val="0"/>
        <w:spacing w:before="0" w:after="360" w:line="240" w:lineRule="auto"/>
        <w:ind w:left="0" w:right="0" w:firstLine="0"/>
        <w:jc w:val="left"/>
      </w:pPr>
      <w:bookmarkStart w:id="1667" w:name="bookmark1667"/>
      <w:bookmarkStart w:id="1668" w:name="bookmark1668"/>
      <w:bookmarkStart w:id="1669" w:name="bookmark1669"/>
      <w:r>
        <w:rPr>
          <w:color w:val="000000"/>
          <w:spacing w:val="0"/>
          <w:w w:val="100"/>
          <w:position w:val="0"/>
        </w:rPr>
        <w:t>资本公积说明</w:t>
      </w:r>
      <w:bookmarkEnd w:id="1667"/>
      <w:bookmarkEnd w:id="1668"/>
      <w:bookmarkEnd w:id="1669"/>
    </w:p>
    <w:p>
      <w:pPr>
        <w:pStyle w:val="Style27"/>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22</w:t>
      </w:r>
      <w:r>
        <w:rPr>
          <w:color w:val="000000"/>
          <w:spacing w:val="0"/>
          <w:w w:val="100"/>
          <w:position w:val="0"/>
        </w:rPr>
        <w:t>、盈余公积</w:t>
      </w:r>
      <w:bookmarkEnd w:id="1670"/>
      <w:bookmarkEnd w:id="1671"/>
      <w:bookmarkEnd w:id="1672"/>
    </w:p>
    <w:p>
      <w:pPr>
        <w:pStyle w:val="Style30"/>
        <w:keepNext/>
        <w:keepLines/>
        <w:widowControl w:val="0"/>
        <w:shd w:val="clear" w:color="auto" w:fill="auto"/>
        <w:bidi w:val="0"/>
        <w:spacing w:before="0" w:after="80" w:line="240" w:lineRule="auto"/>
        <w:ind w:left="8820" w:right="0" w:firstLine="0"/>
        <w:jc w:val="left"/>
      </w:pPr>
      <w:bookmarkStart w:id="1673" w:name="bookmark1673"/>
      <w:bookmarkStart w:id="1674" w:name="bookmark1674"/>
      <w:bookmarkStart w:id="1675" w:name="bookmark1675"/>
      <w:r>
        <w:rPr>
          <w:color w:val="000000"/>
          <w:spacing w:val="0"/>
          <w:w w:val="100"/>
          <w:position w:val="0"/>
        </w:rPr>
        <w:t>单位：元</w:t>
      </w:r>
      <w:bookmarkEnd w:id="1673"/>
      <w:bookmarkEnd w:id="1674"/>
      <w:bookmarkEnd w:id="1675"/>
    </w:p>
    <w:tbl>
      <w:tblPr>
        <w:tblOverlap w:val="never"/>
        <w:jc w:val="center"/>
        <w:tblLayout w:type="fixed"/>
      </w:tblPr>
      <w:tblGrid>
        <w:gridCol w:w="2405"/>
        <w:gridCol w:w="1858"/>
        <w:gridCol w:w="1992"/>
        <w:gridCol w:w="1728"/>
        <w:gridCol w:w="1603"/>
      </w:tblGrid>
      <w:tr>
        <w:trPr>
          <w:trHeight w:val="39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16,383,271.52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25,051,919.77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16,383,271.52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25,051,919.77</w:t>
            </w:r>
          </w:p>
        </w:tc>
      </w:tr>
    </w:tbl>
    <w:p>
      <w:pPr>
        <w:pStyle w:val="Style30"/>
        <w:keepNext/>
        <w:keepLines/>
        <w:widowControl w:val="0"/>
        <w:shd w:val="clear" w:color="auto" w:fill="auto"/>
        <w:bidi w:val="0"/>
        <w:spacing w:before="0" w:after="360" w:line="350" w:lineRule="exact"/>
        <w:ind w:left="0" w:right="0" w:firstLine="0"/>
        <w:jc w:val="left"/>
      </w:pPr>
      <w:bookmarkStart w:id="1676" w:name="bookmark1676"/>
      <w:bookmarkStart w:id="1677" w:name="bookmark1677"/>
      <w:bookmarkStart w:id="1678" w:name="bookmark1678"/>
      <w:r>
        <w:rPr>
          <w:color w:val="000000"/>
          <w:spacing w:val="0"/>
          <w:w w:val="100"/>
          <w:position w:val="0"/>
        </w:rPr>
        <w:t>盈余公积说明，用盈余公积转增股本、弥补亏损、分派股利的，应说明有关决议 本期增加数系根据规定按照当年弥补亏损后净利润的</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w:t>
      </w:r>
      <w:bookmarkEnd w:id="1676"/>
      <w:bookmarkEnd w:id="1677"/>
      <w:bookmarkEnd w:id="1678"/>
    </w:p>
    <w:p>
      <w:pPr>
        <w:pStyle w:val="Style27"/>
        <w:keepNext/>
        <w:keepLines/>
        <w:widowControl w:val="0"/>
        <w:shd w:val="clear" w:color="auto" w:fill="auto"/>
        <w:bidi w:val="0"/>
        <w:spacing w:before="0" w:after="220" w:line="36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bookmarkEnd w:id="1681"/>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679"/>
      <w:bookmarkEnd w:id="1680"/>
      <w:bookmarkEnd w:id="1682"/>
    </w:p>
    <w:p>
      <w:pPr>
        <w:pStyle w:val="Style30"/>
        <w:keepNext/>
        <w:keepLines/>
        <w:widowControl w:val="0"/>
        <w:shd w:val="clear" w:color="auto" w:fill="auto"/>
        <w:bidi w:val="0"/>
        <w:spacing w:before="0" w:after="80" w:line="240" w:lineRule="auto"/>
        <w:ind w:left="8820" w:right="0" w:firstLine="0"/>
        <w:jc w:val="left"/>
      </w:pPr>
      <w:bookmarkStart w:id="1683" w:name="bookmark1683"/>
      <w:bookmarkStart w:id="1684" w:name="bookmark1684"/>
      <w:bookmarkStart w:id="1685" w:name="bookmark1685"/>
      <w:r>
        <w:rPr>
          <w:color w:val="000000"/>
          <w:spacing w:val="0"/>
          <w:w w:val="100"/>
          <w:position w:val="0"/>
        </w:rPr>
        <w:t>单位：元</w:t>
      </w:r>
      <w:bookmarkEnd w:id="1683"/>
      <w:bookmarkEnd w:id="1684"/>
      <w:bookmarkEnd w:id="1685"/>
    </w:p>
    <w:tbl>
      <w:tblPr>
        <w:tblOverlap w:val="never"/>
        <w:jc w:val="center"/>
        <w:tblLayout w:type="fixed"/>
      </w:tblPr>
      <w:tblGrid>
        <w:gridCol w:w="3725"/>
        <w:gridCol w:w="3730"/>
        <w:gridCol w:w="2131"/>
      </w:tblGrid>
      <w:tr>
        <w:trPr>
          <w:trHeight w:val="41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提取或分配比例</w:t>
            </w:r>
          </w:p>
        </w:tc>
      </w:tr>
    </w:tbl>
    <w:p>
      <w:pPr>
        <w:spacing w:lineRule="exact" w:line="1"/>
        <w:rPr>
          <w:sz w:val="2"/>
          <w:szCs w:val="2"/>
        </w:rPr>
      </w:pPr>
      <w:r>
        <w:br w:type="page"/>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115,642,593.93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115,642,593.93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8,668,648.25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194,442,724.87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keepLines/>
        <w:widowControl w:val="0"/>
        <w:shd w:val="clear" w:color="auto" w:fill="auto"/>
        <w:bidi w:val="0"/>
        <w:spacing w:before="0" w:after="0" w:line="316" w:lineRule="exact"/>
        <w:ind w:left="0" w:right="0" w:firstLine="0"/>
        <w:jc w:val="both"/>
      </w:pPr>
      <w:bookmarkStart w:id="1686" w:name="bookmark1686"/>
      <w:bookmarkStart w:id="1687" w:name="bookmark1687"/>
      <w:bookmarkStart w:id="1688" w:name="bookmark1688"/>
      <w:r>
        <w:rPr>
          <w:color w:val="000000"/>
          <w:spacing w:val="0"/>
          <w:w w:val="100"/>
          <w:position w:val="0"/>
        </w:rPr>
        <w:t>调整年初未分配利润明细：</w:t>
      </w:r>
      <w:bookmarkEnd w:id="1686"/>
      <w:bookmarkEnd w:id="1687"/>
      <w:bookmarkEnd w:id="1688"/>
    </w:p>
    <w:p>
      <w:pPr>
        <w:pStyle w:val="Style30"/>
        <w:keepNext/>
        <w:keepLines/>
        <w:widowControl w:val="0"/>
        <w:shd w:val="clear" w:color="auto" w:fill="auto"/>
        <w:tabs>
          <w:tab w:pos="344" w:val="left"/>
        </w:tabs>
        <w:bidi w:val="0"/>
        <w:spacing w:before="0" w:after="0" w:line="316" w:lineRule="exact"/>
        <w:ind w:left="0" w:right="0" w:firstLine="0"/>
        <w:jc w:val="both"/>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bookmarkEnd w:id="169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89"/>
      <w:bookmarkEnd w:id="1690"/>
      <w:bookmarkEnd w:id="1692"/>
    </w:p>
    <w:p>
      <w:pPr>
        <w:pStyle w:val="Style30"/>
        <w:keepNext/>
        <w:keepLines/>
        <w:widowControl w:val="0"/>
        <w:shd w:val="clear" w:color="auto" w:fill="auto"/>
        <w:tabs>
          <w:tab w:pos="363" w:val="left"/>
        </w:tabs>
        <w:bidi w:val="0"/>
        <w:spacing w:before="0" w:after="0" w:line="316" w:lineRule="exact"/>
        <w:ind w:left="0" w:right="0" w:firstLine="0"/>
        <w:jc w:val="both"/>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2</w:t>
      </w:r>
      <w:bookmarkEnd w:id="169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93"/>
      <w:bookmarkEnd w:id="1694"/>
      <w:bookmarkEnd w:id="1696"/>
    </w:p>
    <w:p>
      <w:pPr>
        <w:pStyle w:val="Style30"/>
        <w:keepNext/>
        <w:keepLines/>
        <w:widowControl w:val="0"/>
        <w:shd w:val="clear" w:color="auto" w:fill="auto"/>
        <w:tabs>
          <w:tab w:pos="363" w:val="left"/>
        </w:tabs>
        <w:bidi w:val="0"/>
        <w:spacing w:before="0" w:after="0" w:line="316" w:lineRule="exact"/>
        <w:ind w:left="0" w:right="0" w:firstLine="0"/>
        <w:jc w:val="both"/>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3</w:t>
      </w:r>
      <w:bookmarkEnd w:id="169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97"/>
      <w:bookmarkEnd w:id="1698"/>
      <w:bookmarkEnd w:id="1700"/>
    </w:p>
    <w:p>
      <w:pPr>
        <w:pStyle w:val="Style30"/>
        <w:keepNext/>
        <w:keepLines/>
        <w:widowControl w:val="0"/>
        <w:shd w:val="clear" w:color="auto" w:fill="auto"/>
        <w:tabs>
          <w:tab w:pos="363" w:val="left"/>
        </w:tabs>
        <w:bidi w:val="0"/>
        <w:spacing w:before="0" w:after="0" w:line="316" w:lineRule="exact"/>
        <w:ind w:left="0" w:right="0" w:firstLine="0"/>
        <w:jc w:val="both"/>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4</w:t>
      </w:r>
      <w:bookmarkEnd w:id="170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701"/>
      <w:bookmarkEnd w:id="1702"/>
      <w:bookmarkEnd w:id="1704"/>
    </w:p>
    <w:p>
      <w:pPr>
        <w:pStyle w:val="Style30"/>
        <w:keepNext/>
        <w:keepLines/>
        <w:widowControl w:val="0"/>
        <w:shd w:val="clear" w:color="auto" w:fill="auto"/>
        <w:tabs>
          <w:tab w:pos="363" w:val="left"/>
        </w:tabs>
        <w:bidi w:val="0"/>
        <w:spacing w:before="0" w:after="360" w:line="316" w:lineRule="exact"/>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5</w:t>
      </w:r>
      <w:bookmarkEnd w:id="170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705"/>
      <w:bookmarkEnd w:id="1706"/>
      <w:bookmarkEnd w:id="1708"/>
    </w:p>
    <w:p>
      <w:pPr>
        <w:pStyle w:val="Style30"/>
        <w:keepNext/>
        <w:keepLines/>
        <w:widowControl w:val="0"/>
        <w:shd w:val="clear" w:color="auto" w:fill="auto"/>
        <w:bidi w:val="0"/>
        <w:spacing w:before="0" w:after="360"/>
        <w:ind w:left="0" w:right="0" w:firstLine="0"/>
        <w:jc w:val="both"/>
      </w:pPr>
      <w:bookmarkStart w:id="1709" w:name="bookmark1709"/>
      <w:bookmarkStart w:id="1710" w:name="bookmark1710"/>
      <w:bookmarkStart w:id="1711" w:name="bookmark1711"/>
      <w:r>
        <w:rPr>
          <w:color w:val="000000"/>
          <w:spacing w:val="0"/>
          <w:w w:val="100"/>
          <w:position w:val="0"/>
        </w:rPr>
        <w:t>未分配利润说明，对于首次公开发行证券的公司，如果发行前的滚存利润经股东大会决议由新老股东共同 享有，应明确予以说明；如果发行前的滚存利润经股东大会决议在发行前进行分配并由老股东享有，公司 应明确披露应付股利中老股东享有的经审计的利润数</w:t>
      </w:r>
      <w:bookmarkEnd w:id="1709"/>
      <w:bookmarkEnd w:id="1710"/>
      <w:bookmarkEnd w:id="1711"/>
    </w:p>
    <w:p>
      <w:pPr>
        <w:pStyle w:val="Style30"/>
        <w:keepNext/>
        <w:keepLines/>
        <w:widowControl w:val="0"/>
        <w:shd w:val="clear" w:color="auto" w:fill="auto"/>
        <w:bidi w:val="0"/>
        <w:spacing w:before="0" w:after="360" w:line="319" w:lineRule="exact"/>
        <w:ind w:left="0" w:right="0" w:firstLine="440"/>
        <w:jc w:val="both"/>
      </w:pPr>
      <w:bookmarkStart w:id="1712" w:name="bookmark1712"/>
      <w:bookmarkStart w:id="1713" w:name="bookmark1713"/>
      <w:bookmarkStart w:id="1714" w:name="bookmark1714"/>
      <w:r>
        <w:rPr>
          <w:color w:val="000000"/>
          <w:spacing w:val="0"/>
          <w:w w:val="100"/>
          <w:position w:val="0"/>
        </w:rPr>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年第二次临时股东大会决议、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年第二 次临时股东大会决议和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年第一次临时股东大会决议，公司首次公开发行股 票发行前的滚存未分配利润，由首次股票公开发行后的新老股东共享。</w:t>
      </w:r>
      <w:bookmarkEnd w:id="1712"/>
      <w:bookmarkEnd w:id="1713"/>
      <w:bookmarkEnd w:id="1714"/>
    </w:p>
    <w:p>
      <w:pPr>
        <w:pStyle w:val="Style27"/>
        <w:keepNext/>
        <w:keepLines/>
        <w:widowControl w:val="0"/>
        <w:shd w:val="clear" w:color="auto" w:fill="auto"/>
        <w:bidi w:val="0"/>
        <w:spacing w:before="0" w:after="200" w:line="329"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bookmarkEnd w:id="1717"/>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715"/>
      <w:bookmarkEnd w:id="1716"/>
      <w:bookmarkEnd w:id="1718"/>
    </w:p>
    <w:p>
      <w:pPr>
        <w:pStyle w:val="Style27"/>
        <w:keepNext/>
        <w:keepLines/>
        <w:widowControl w:val="0"/>
        <w:shd w:val="clear" w:color="auto" w:fill="auto"/>
        <w:bidi w:val="0"/>
        <w:spacing w:before="0" w:after="360" w:line="316" w:lineRule="exact"/>
        <w:ind w:left="0" w:right="0" w:firstLine="0"/>
        <w:jc w:val="left"/>
      </w:pPr>
      <w:bookmarkStart w:id="1715" w:name="bookmark1715"/>
      <w:bookmarkStart w:id="1716" w:name="bookmark1716"/>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715"/>
      <w:bookmarkEnd w:id="1716"/>
      <w:bookmarkEnd w:id="1719"/>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2,149,917,516.13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1,936,356,252.88</w:t>
            </w:r>
          </w:p>
        </w:tc>
      </w:tr>
    </w:tbl>
    <w:p>
      <w:pPr>
        <w:pStyle w:val="Style4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）主营业务（分行业）</w:t>
      </w:r>
    </w:p>
    <w:p>
      <w:pPr>
        <w:widowControl w:val="0"/>
        <w:spacing w:after="359" w:line="1" w:lineRule="exact"/>
      </w:pPr>
    </w:p>
    <w:p>
      <w:pPr>
        <w:pStyle w:val="Style30"/>
        <w:keepNext/>
        <w:keepLines/>
        <w:widowControl w:val="0"/>
        <w:shd w:val="clear" w:color="auto" w:fill="auto"/>
        <w:bidi w:val="0"/>
        <w:spacing w:before="0" w:after="280" w:line="240" w:lineRule="auto"/>
        <w:ind w:left="0" w:right="0" w:firstLine="0"/>
        <w:jc w:val="right"/>
        <w:sectPr>
          <w:headerReference w:type="default" r:id="rId377"/>
          <w:footerReference w:type="default" r:id="rId378"/>
          <w:headerReference w:type="even" r:id="rId379"/>
          <w:footerReference w:type="even" r:id="rId380"/>
          <w:headerReference w:type="first" r:id="rId381"/>
          <w:footerReference w:type="first" r:id="rId382"/>
          <w:footnotePr>
            <w:pos w:val="pageBottom"/>
            <w:numFmt w:val="decimal"/>
            <w:numRestart w:val="continuous"/>
          </w:footnotePr>
          <w:pgSz w:w="11900" w:h="16840"/>
          <w:pgMar w:top="1239" w:right="1028" w:bottom="1489" w:left="1004" w:header="0" w:footer="3" w:gutter="0"/>
          <w:cols w:space="720"/>
          <w:noEndnote/>
          <w:titlePg/>
          <w:rtlGutter w:val="0"/>
          <w:docGrid w:linePitch="360"/>
        </w:sectPr>
      </w:pPr>
      <w:bookmarkStart w:id="1720" w:name="bookmark1720"/>
      <w:bookmarkStart w:id="1721" w:name="bookmark1721"/>
      <w:bookmarkStart w:id="1722" w:name="bookmark1722"/>
      <w:r>
        <w:rPr>
          <w:color w:val="000000"/>
          <w:spacing w:val="0"/>
          <w:w w:val="100"/>
          <w:position w:val="0"/>
        </w:rPr>
        <w:t>单位：元</w:t>
      </w:r>
      <w:bookmarkEnd w:id="1720"/>
      <w:bookmarkEnd w:id="1721"/>
      <w:bookmarkEnd w:id="1722"/>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行业名称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2,149,917,516.13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1,936,356,252.88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2,149,917,516.13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1,936,356,252.88</w:t>
            </w:r>
          </w:p>
        </w:tc>
      </w:tr>
    </w:tbl>
    <w:p>
      <w:pPr>
        <w:widowControl w:val="0"/>
        <w:spacing w:after="339" w:line="1" w:lineRule="exact"/>
      </w:pPr>
    </w:p>
    <w:p>
      <w:pPr>
        <w:pStyle w:val="Style27"/>
        <w:keepNext/>
        <w:keepLines/>
        <w:widowControl w:val="0"/>
        <w:numPr>
          <w:ilvl w:val="0"/>
          <w:numId w:val="95"/>
        </w:numPr>
        <w:shd w:val="clear" w:color="auto" w:fill="auto"/>
        <w:bidi w:val="0"/>
        <w:spacing w:before="0" w:after="340" w:line="240" w:lineRule="auto"/>
        <w:ind w:left="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主营业务(分产品)</w:t>
      </w:r>
      <w:bookmarkEnd w:id="1723"/>
      <w:bookmarkEnd w:id="1724"/>
      <w:bookmarkEnd w:id="1726"/>
    </w:p>
    <w:p>
      <w:pPr>
        <w:pStyle w:val="Style30"/>
        <w:keepNext/>
        <w:keepLines/>
        <w:widowControl w:val="0"/>
        <w:shd w:val="clear" w:color="auto" w:fill="auto"/>
        <w:bidi w:val="0"/>
        <w:spacing w:before="0" w:after="80" w:line="240" w:lineRule="auto"/>
        <w:ind w:left="0" w:right="0" w:firstLine="0"/>
        <w:jc w:val="right"/>
      </w:pPr>
      <w:bookmarkStart w:id="1727" w:name="bookmark1727"/>
      <w:bookmarkStart w:id="1728" w:name="bookmark1728"/>
      <w:bookmarkStart w:id="1729" w:name="bookmark1729"/>
      <w:r>
        <w:rPr>
          <w:color w:val="000000"/>
          <w:spacing w:val="0"/>
          <w:w w:val="100"/>
          <w:position w:val="0"/>
        </w:rPr>
        <w:t>单位：元</w:t>
      </w:r>
      <w:bookmarkEnd w:id="1727"/>
      <w:bookmarkEnd w:id="1728"/>
      <w:bookmarkEnd w:id="1729"/>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产品名称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出境游批发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1,715,773,282.13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1,564,613,955.38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1,207,207,168.13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1,101,041,111.05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出境游零售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714,079,816.30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617,167,366.91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500,197,547.17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434,421,569.71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商务会奖旅游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575,402,401.54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523,089,270.28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442,512,800.83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400,893,572.12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2,149,917,516.13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1,936,356,252.88</w:t>
            </w:r>
          </w:p>
        </w:tc>
      </w:tr>
    </w:tbl>
    <w:p>
      <w:pPr>
        <w:widowControl w:val="0"/>
        <w:spacing w:after="339" w:line="1" w:lineRule="exact"/>
      </w:pPr>
    </w:p>
    <w:p>
      <w:pPr>
        <w:pStyle w:val="Style27"/>
        <w:keepNext/>
        <w:keepLines/>
        <w:widowControl w:val="0"/>
        <w:numPr>
          <w:ilvl w:val="0"/>
          <w:numId w:val="95"/>
        </w:numPr>
        <w:shd w:val="clear" w:color="auto" w:fill="auto"/>
        <w:bidi w:val="0"/>
        <w:spacing w:before="0" w:after="340" w:line="240" w:lineRule="auto"/>
        <w:ind w:left="0" w:right="0" w:firstLine="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主营业务(分地区)</w:t>
      </w:r>
      <w:bookmarkEnd w:id="1730"/>
      <w:bookmarkEnd w:id="1731"/>
      <w:bookmarkEnd w:id="1733"/>
    </w:p>
    <w:p>
      <w:pPr>
        <w:pStyle w:val="Style30"/>
        <w:keepNext/>
        <w:keepLines/>
        <w:widowControl w:val="0"/>
        <w:shd w:val="clear" w:color="auto" w:fill="auto"/>
        <w:bidi w:val="0"/>
        <w:spacing w:before="0" w:after="80" w:line="240" w:lineRule="auto"/>
        <w:ind w:left="0" w:right="0" w:firstLine="0"/>
        <w:jc w:val="right"/>
      </w:pPr>
      <w:bookmarkStart w:id="1734" w:name="bookmark1734"/>
      <w:bookmarkStart w:id="1735" w:name="bookmark1735"/>
      <w:bookmarkStart w:id="1736" w:name="bookmark1736"/>
      <w:r>
        <w:rPr>
          <w:color w:val="000000"/>
          <w:spacing w:val="0"/>
          <w:w w:val="100"/>
          <w:position w:val="0"/>
        </w:rPr>
        <w:t>单位：元</w:t>
      </w:r>
      <w:bookmarkEnd w:id="1734"/>
      <w:bookmarkEnd w:id="1735"/>
      <w:bookmarkEnd w:id="1736"/>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地区名称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1,480,584,646.49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1,316,540,139.04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1,044,199,690.69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929,956,619.45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235,277,731.85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215,392,057.95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184,379,333.17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169,131,162.32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中原大区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253,520,915.67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232,367,130.47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151,277,280.91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138,987,977.22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68,334,914.91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62,715,051.51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47,841,437.43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43,975,849.29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801,699,880.81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723,606,295.42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627,826,153.80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567,066,060.87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152,265,370.80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141,561,082.86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94,393,620.13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87,238,583.73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13,572,039.44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12,688,835.32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2,149,917,516.13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1,936,356,252.88</w:t>
            </w:r>
          </w:p>
        </w:tc>
      </w:tr>
    </w:tbl>
    <w:p>
      <w:pPr>
        <w:widowControl w:val="0"/>
        <w:spacing w:after="339" w:line="1" w:lineRule="exact"/>
      </w:pPr>
    </w:p>
    <w:p>
      <w:pPr>
        <w:pStyle w:val="Style27"/>
        <w:keepNext/>
        <w:keepLines/>
        <w:widowControl w:val="0"/>
        <w:numPr>
          <w:ilvl w:val="0"/>
          <w:numId w:val="95"/>
        </w:numPr>
        <w:shd w:val="clear" w:color="auto" w:fill="auto"/>
        <w:bidi w:val="0"/>
        <w:spacing w:before="0" w:after="340" w:line="240" w:lineRule="auto"/>
        <w:ind w:left="0" w:right="0" w:firstLine="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公司来自前五名客户的营业收入情况</w:t>
      </w:r>
      <w:bookmarkEnd w:id="1737"/>
      <w:bookmarkEnd w:id="1738"/>
      <w:bookmarkEnd w:id="1740"/>
    </w:p>
    <w:p>
      <w:pPr>
        <w:pStyle w:val="Style30"/>
        <w:keepNext/>
        <w:keepLines/>
        <w:widowControl w:val="0"/>
        <w:shd w:val="clear" w:color="auto" w:fill="auto"/>
        <w:bidi w:val="0"/>
        <w:spacing w:before="0" w:after="80" w:line="240" w:lineRule="auto"/>
        <w:ind w:left="0" w:right="0" w:firstLine="0"/>
        <w:jc w:val="right"/>
      </w:pPr>
      <w:bookmarkStart w:id="1741" w:name="bookmark1741"/>
      <w:bookmarkStart w:id="1742" w:name="bookmark1742"/>
      <w:bookmarkStart w:id="1743" w:name="bookmark1743"/>
      <w:r>
        <w:rPr>
          <w:color w:val="000000"/>
          <w:spacing w:val="0"/>
          <w:w w:val="100"/>
          <w:position w:val="0"/>
        </w:rPr>
        <w:t>单位：元</w:t>
      </w:r>
      <w:bookmarkEnd w:id="1741"/>
      <w:bookmarkEnd w:id="1742"/>
      <w:bookmarkEnd w:id="1743"/>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94,850,125.39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76,666,408.36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67,932,762.63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59,946,735.86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bl>
    <w:p>
      <w:pPr>
        <w:spacing w:lineRule="exact" w:line="1"/>
        <w:rPr>
          <w:sz w:val="2"/>
          <w:szCs w:val="2"/>
        </w:rPr>
      </w:pPr>
      <w:r>
        <w:br w:type="page"/>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56,935,437.90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356,331,470.14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bookmarkEnd w:id="1746"/>
      <w:r>
        <w:rPr>
          <w:rFonts w:ascii="Times New Roman" w:eastAsia="Times New Roman" w:hAnsi="Times New Roman" w:cs="Times New Roman"/>
          <w:color w:val="000000"/>
          <w:spacing w:val="0"/>
          <w:w w:val="100"/>
          <w:position w:val="0"/>
        </w:rPr>
        <w:t>5</w:t>
      </w:r>
      <w:r>
        <w:rPr>
          <w:color w:val="000000"/>
          <w:spacing w:val="0"/>
          <w:w w:val="100"/>
          <w:position w:val="0"/>
        </w:rPr>
        <w:t>、营业税金及附加</w:t>
      </w:r>
      <w:bookmarkEnd w:id="1744"/>
      <w:bookmarkEnd w:id="1745"/>
      <w:bookmarkEnd w:id="1747"/>
    </w:p>
    <w:p>
      <w:pPr>
        <w:pStyle w:val="Style30"/>
        <w:keepNext/>
        <w:keepLines/>
        <w:widowControl w:val="0"/>
        <w:shd w:val="clear" w:color="auto" w:fill="auto"/>
        <w:bidi w:val="0"/>
        <w:spacing w:before="0" w:after="80" w:line="240" w:lineRule="auto"/>
        <w:ind w:left="8820" w:right="0" w:firstLine="0"/>
        <w:jc w:val="left"/>
      </w:pPr>
      <w:bookmarkStart w:id="1748" w:name="bookmark1748"/>
      <w:bookmarkStart w:id="1749" w:name="bookmark1749"/>
      <w:bookmarkStart w:id="1750" w:name="bookmark1750"/>
      <w:r>
        <w:rPr>
          <w:color w:val="000000"/>
          <w:spacing w:val="0"/>
          <w:w w:val="100"/>
          <w:position w:val="0"/>
        </w:rPr>
        <w:t>单位：元</w:t>
      </w:r>
      <w:bookmarkEnd w:id="1748"/>
      <w:bookmarkEnd w:id="1749"/>
      <w:bookmarkEnd w:id="1750"/>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计缴标准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14,944,490.59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10,845,055.47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759,155.88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491,268.99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531,114.30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334,112.28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17,112,932.31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12,263,676.15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1751" w:name="bookmark1751"/>
      <w:bookmarkStart w:id="1752" w:name="bookmark1752"/>
      <w:bookmarkStart w:id="1753" w:name="bookmark1753"/>
      <w:r>
        <w:rPr>
          <w:color w:val="000000"/>
          <w:spacing w:val="0"/>
          <w:w w:val="100"/>
          <w:position w:val="0"/>
        </w:rPr>
        <w:t>营业税金及附加的说明</w:t>
      </w:r>
      <w:bookmarkEnd w:id="1751"/>
      <w:bookmarkEnd w:id="1752"/>
      <w:bookmarkEnd w:id="1753"/>
    </w:p>
    <w:p>
      <w:pPr>
        <w:pStyle w:val="Style30"/>
        <w:keepNext/>
        <w:keepLines/>
        <w:widowControl w:val="0"/>
        <w:shd w:val="clear" w:color="auto" w:fill="auto"/>
        <w:bidi w:val="0"/>
        <w:spacing w:before="0" w:after="340" w:line="240" w:lineRule="auto"/>
        <w:ind w:left="0" w:right="0" w:firstLine="0"/>
        <w:jc w:val="left"/>
      </w:pPr>
      <w:bookmarkStart w:id="1751" w:name="bookmark1751"/>
      <w:bookmarkStart w:id="1752" w:name="bookmark1752"/>
      <w:bookmarkStart w:id="1754" w:name="bookmark1754"/>
      <w:r>
        <w:rPr>
          <w:rFonts w:ascii="Times New Roman" w:eastAsia="Times New Roman" w:hAnsi="Times New Roman" w:cs="Times New Roman"/>
          <w:color w:val="000000"/>
          <w:spacing w:val="0"/>
          <w:w w:val="100"/>
          <w:position w:val="0"/>
        </w:rPr>
        <w:t>2013</w:t>
      </w:r>
      <w:r>
        <w:rPr>
          <w:color w:val="000000"/>
          <w:spacing w:val="0"/>
          <w:w w:val="100"/>
          <w:position w:val="0"/>
        </w:rPr>
        <w:t>年年营业税金及附加较上年同期增长</w:t>
      </w:r>
      <w:r>
        <w:rPr>
          <w:rFonts w:ascii="Times New Roman" w:eastAsia="Times New Roman" w:hAnsi="Times New Roman" w:cs="Times New Roman"/>
          <w:color w:val="000000"/>
          <w:spacing w:val="0"/>
          <w:w w:val="100"/>
          <w:position w:val="0"/>
        </w:rPr>
        <w:t>39.54%</w:t>
      </w:r>
      <w:r>
        <w:rPr>
          <w:color w:val="000000"/>
          <w:spacing w:val="0"/>
          <w:w w:val="100"/>
          <w:position w:val="0"/>
        </w:rPr>
        <w:t>,主要原因为营业收入增加导致相关税费增加。</w:t>
      </w:r>
      <w:bookmarkEnd w:id="1751"/>
      <w:bookmarkEnd w:id="1752"/>
      <w:bookmarkEnd w:id="1754"/>
    </w:p>
    <w:p>
      <w:pPr>
        <w:pStyle w:val="Style27"/>
        <w:keepNext/>
        <w:keepLines/>
        <w:widowControl w:val="0"/>
        <w:shd w:val="clear" w:color="auto" w:fill="auto"/>
        <w:bidi w:val="0"/>
        <w:spacing w:before="0" w:after="34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755"/>
      <w:bookmarkEnd w:id="1756"/>
      <w:bookmarkEnd w:id="1758"/>
    </w:p>
    <w:p>
      <w:pPr>
        <w:pStyle w:val="Style30"/>
        <w:keepNext/>
        <w:keepLines/>
        <w:widowControl w:val="0"/>
        <w:shd w:val="clear" w:color="auto" w:fill="auto"/>
        <w:bidi w:val="0"/>
        <w:spacing w:before="0" w:after="80" w:line="240" w:lineRule="auto"/>
        <w:ind w:left="8820" w:right="0" w:firstLine="0"/>
        <w:jc w:val="left"/>
      </w:pPr>
      <w:bookmarkStart w:id="1759" w:name="bookmark1759"/>
      <w:bookmarkStart w:id="1760" w:name="bookmark1760"/>
      <w:bookmarkStart w:id="1761" w:name="bookmark1761"/>
      <w:r>
        <w:rPr>
          <w:color w:val="000000"/>
          <w:spacing w:val="0"/>
          <w:w w:val="100"/>
          <w:position w:val="0"/>
        </w:rPr>
        <w:t>单位：元</w:t>
      </w:r>
      <w:bookmarkEnd w:id="1759"/>
      <w:bookmarkEnd w:id="1760"/>
      <w:bookmarkEnd w:id="176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71,363,981.90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44,170,486.46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32,515,722.68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25,769,921.12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5,356,632.40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3,223,542.06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19,269,871.10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13,684,605.48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9,736,562.53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8,274,707.64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2,019,552.31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1,520,025.97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1,489,083.11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738,014.73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2,652,143.20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2,287,264.13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4,308,793.02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4,372,690.72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1,283,985.79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1,278,846.97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149,996,328.04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105,320,105.28</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bookmarkEnd w:id="1764"/>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762"/>
      <w:bookmarkEnd w:id="1763"/>
      <w:bookmarkEnd w:id="1765"/>
    </w:p>
    <w:p>
      <w:pPr>
        <w:pStyle w:val="Style30"/>
        <w:keepNext/>
        <w:keepLines/>
        <w:widowControl w:val="0"/>
        <w:shd w:val="clear" w:color="auto" w:fill="auto"/>
        <w:bidi w:val="0"/>
        <w:spacing w:before="0" w:after="80" w:line="240" w:lineRule="auto"/>
        <w:ind w:left="8820" w:right="0" w:firstLine="0"/>
        <w:jc w:val="left"/>
      </w:pPr>
      <w:bookmarkStart w:id="1766" w:name="bookmark1766"/>
      <w:bookmarkStart w:id="1767" w:name="bookmark1767"/>
      <w:bookmarkStart w:id="1768" w:name="bookmark1768"/>
      <w:r>
        <w:rPr>
          <w:color w:val="000000"/>
          <w:spacing w:val="0"/>
          <w:w w:val="100"/>
          <w:position w:val="0"/>
        </w:rPr>
        <w:t>单位：元</w:t>
      </w:r>
      <w:bookmarkEnd w:id="1766"/>
      <w:bookmarkEnd w:id="1767"/>
      <w:bookmarkEnd w:id="176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14,137,204.99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10,109,485.64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房租物业费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1,392,724.58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1,497,920.47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3,135,492.86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2,610,203.87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190,314.92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1,551,423.82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1,091,805.88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213,652.80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1,072,570.10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453,968.41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434,809.25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1,255,865.57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1,247,599.68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526,606.41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438,213.61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24,282,743.51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18,287,974.53</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2</w:t>
      </w:r>
      <w:bookmarkEnd w:id="1771"/>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769"/>
      <w:bookmarkEnd w:id="1770"/>
      <w:bookmarkEnd w:id="1772"/>
    </w:p>
    <w:p>
      <w:pPr>
        <w:pStyle w:val="Style30"/>
        <w:keepNext/>
        <w:keepLines/>
        <w:widowControl w:val="0"/>
        <w:shd w:val="clear" w:color="auto" w:fill="auto"/>
        <w:bidi w:val="0"/>
        <w:spacing w:before="0" w:after="60" w:line="240" w:lineRule="auto"/>
        <w:ind w:left="8800" w:right="0" w:firstLine="0"/>
        <w:jc w:val="left"/>
      </w:pPr>
      <w:bookmarkStart w:id="1773" w:name="bookmark1773"/>
      <w:bookmarkStart w:id="1774" w:name="bookmark1774"/>
      <w:bookmarkStart w:id="1775" w:name="bookmark1775"/>
      <w:r>
        <w:rPr>
          <w:color w:val="000000"/>
          <w:spacing w:val="0"/>
          <w:w w:val="100"/>
          <w:position w:val="0"/>
        </w:rPr>
        <w:t>单位：元</w:t>
      </w:r>
      <w:bookmarkEnd w:id="1773"/>
      <w:bookmarkEnd w:id="1774"/>
      <w:bookmarkEnd w:id="177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-1,280,766.11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-1,203,460.30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-8,794,280.69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-5,641,363.53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3,043,505.83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1,461,705.05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-6,187,963.19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-4,566,506.28</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2</w:t>
      </w:r>
      <w:bookmarkEnd w:id="1778"/>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776"/>
      <w:bookmarkEnd w:id="1777"/>
      <w:bookmarkEnd w:id="1779"/>
    </w:p>
    <w:p>
      <w:pPr>
        <w:pStyle w:val="Style30"/>
        <w:keepNext/>
        <w:keepLines/>
        <w:widowControl w:val="0"/>
        <w:shd w:val="clear" w:color="auto" w:fill="auto"/>
        <w:bidi w:val="0"/>
        <w:spacing w:before="0" w:after="60" w:line="240" w:lineRule="auto"/>
        <w:ind w:left="8800" w:right="0" w:firstLine="0"/>
        <w:jc w:val="left"/>
      </w:pPr>
      <w:bookmarkStart w:id="1780" w:name="bookmark1780"/>
      <w:bookmarkStart w:id="1781" w:name="bookmark1781"/>
      <w:bookmarkStart w:id="1782" w:name="bookmark1782"/>
      <w:r>
        <w:rPr>
          <w:color w:val="000000"/>
          <w:spacing w:val="0"/>
          <w:w w:val="100"/>
          <w:position w:val="0"/>
        </w:rPr>
        <w:t>单位：元</w:t>
      </w:r>
      <w:bookmarkEnd w:id="1780"/>
      <w:bookmarkEnd w:id="1781"/>
      <w:bookmarkEnd w:id="1782"/>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968,089.05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十二、无形资产减值损失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968,089.05</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3</w:t>
      </w:r>
      <w:bookmarkEnd w:id="1785"/>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783"/>
      <w:bookmarkEnd w:id="1784"/>
      <w:bookmarkEnd w:id="1786"/>
    </w:p>
    <w:p>
      <w:pPr>
        <w:pStyle w:val="Style27"/>
        <w:keepNext/>
        <w:keepLines/>
        <w:widowControl w:val="0"/>
        <w:shd w:val="clear" w:color="auto" w:fill="auto"/>
        <w:bidi w:val="0"/>
        <w:spacing w:before="0" w:after="360" w:line="240" w:lineRule="auto"/>
        <w:ind w:left="0" w:right="0" w:firstLine="0"/>
        <w:jc w:val="left"/>
      </w:pPr>
      <w:bookmarkStart w:id="1783" w:name="bookmark1783"/>
      <w:bookmarkStart w:id="1784" w:name="bookmark1784"/>
      <w:bookmarkStart w:id="1787" w:name="bookmark17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783"/>
      <w:bookmarkEnd w:id="1784"/>
      <w:bookmarkEnd w:id="1787"/>
    </w:p>
    <w:p>
      <w:pPr>
        <w:pStyle w:val="Style30"/>
        <w:keepNext/>
        <w:keepLines/>
        <w:widowControl w:val="0"/>
        <w:shd w:val="clear" w:color="auto" w:fill="auto"/>
        <w:bidi w:val="0"/>
        <w:spacing w:before="0" w:after="80" w:line="240" w:lineRule="auto"/>
        <w:ind w:left="8820" w:right="0" w:firstLine="0"/>
        <w:jc w:val="left"/>
      </w:pPr>
      <w:bookmarkStart w:id="1788" w:name="bookmark1788"/>
      <w:bookmarkStart w:id="1789" w:name="bookmark1789"/>
      <w:bookmarkStart w:id="1790" w:name="bookmark1790"/>
      <w:r>
        <w:rPr>
          <w:color w:val="000000"/>
          <w:spacing w:val="0"/>
          <w:w w:val="100"/>
          <w:position w:val="0"/>
        </w:rPr>
        <w:t>单位：元</w:t>
      </w:r>
      <w:bookmarkEnd w:id="1788"/>
      <w:bookmarkEnd w:id="1789"/>
      <w:bookmarkEnd w:id="1790"/>
    </w:p>
    <w:tbl>
      <w:tblPr>
        <w:tblOverlap w:val="never"/>
        <w:jc w:val="center"/>
        <w:tblLayout w:type="fixed"/>
      </w:tblPr>
      <w:tblGrid>
        <w:gridCol w:w="3302"/>
        <w:gridCol w:w="1954"/>
        <w:gridCol w:w="2160"/>
        <w:gridCol w:w="2170"/>
      </w:tblGrid>
      <w:tr>
        <w:trPr>
          <w:trHeight w:val="71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 金额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r>
    </w:tbl>
    <w:p>
      <w:pPr>
        <w:widowControl w:val="0"/>
        <w:spacing w:after="79" w:line="1" w:lineRule="exact"/>
      </w:pPr>
    </w:p>
    <w:p>
      <w:pPr>
        <w:pStyle w:val="Style30"/>
        <w:keepNext/>
        <w:keepLines/>
        <w:widowControl w:val="0"/>
        <w:shd w:val="clear" w:color="auto" w:fill="auto"/>
        <w:bidi w:val="0"/>
        <w:spacing w:before="0" w:after="0" w:line="240" w:lineRule="auto"/>
        <w:ind w:left="0" w:right="0" w:firstLine="0"/>
        <w:jc w:val="left"/>
      </w:pPr>
      <w:bookmarkStart w:id="1791" w:name="bookmark1791"/>
      <w:bookmarkStart w:id="1792" w:name="bookmark1792"/>
      <w:bookmarkStart w:id="1793" w:name="bookmark1793"/>
      <w:r>
        <w:rPr>
          <w:color w:val="000000"/>
          <w:spacing w:val="0"/>
          <w:w w:val="100"/>
          <w:position w:val="0"/>
        </w:rPr>
        <w:t>营业外收入说明</w:t>
      </w:r>
      <w:bookmarkEnd w:id="1791"/>
      <w:bookmarkEnd w:id="1792"/>
      <w:bookmarkEnd w:id="1793"/>
    </w:p>
    <w:p>
      <w:pPr>
        <w:pStyle w:val="Style30"/>
        <w:keepNext/>
        <w:keepLines/>
        <w:widowControl w:val="0"/>
        <w:shd w:val="clear" w:color="auto" w:fill="auto"/>
        <w:bidi w:val="0"/>
        <w:spacing w:before="0" w:after="200" w:line="468" w:lineRule="exact"/>
        <w:ind w:left="0" w:right="0" w:firstLine="500"/>
        <w:jc w:val="left"/>
      </w:pPr>
      <w:bookmarkStart w:id="1794" w:name="bookmark1794"/>
      <w:bookmarkStart w:id="1795" w:name="bookmark1795"/>
      <w:bookmarkStart w:id="1796" w:name="bookmark1796"/>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年收到北京市朝阳区人民政府朝外街道办事处给予公司在该区纳税形成的区级可控财力</w:t>
      </w:r>
      <w:r>
        <w:rPr>
          <w:rFonts w:ascii="Times New Roman" w:eastAsia="Times New Roman" w:hAnsi="Times New Roman" w:cs="Times New Roman"/>
          <w:color w:val="000000"/>
          <w:spacing w:val="0"/>
          <w:w w:val="100"/>
          <w:position w:val="0"/>
        </w:rPr>
        <w:t xml:space="preserve">50% </w:t>
      </w:r>
      <w:r>
        <w:rPr>
          <w:color w:val="000000"/>
          <w:spacing w:val="0"/>
          <w:w w:val="100"/>
          <w:position w:val="0"/>
        </w:rPr>
        <w:t>的奖励</w:t>
      </w:r>
      <w:r>
        <w:rPr>
          <w:rFonts w:ascii="Times New Roman" w:eastAsia="Times New Roman" w:hAnsi="Times New Roman" w:cs="Times New Roman"/>
          <w:color w:val="000000"/>
          <w:spacing w:val="0"/>
          <w:w w:val="100"/>
          <w:position w:val="0"/>
        </w:rPr>
        <w:t>742,500.00</w:t>
      </w:r>
      <w:r>
        <w:rPr>
          <w:color w:val="000000"/>
          <w:spacing w:val="0"/>
          <w:w w:val="100"/>
          <w:position w:val="0"/>
        </w:rPr>
        <w:t>元。上海分公司分别于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年收到上海市黄浦区投资促进服务中心打浦分中心 </w:t>
      </w:r>
      <w:r>
        <w:rPr>
          <w:rFonts w:ascii="Times New Roman" w:eastAsia="Times New Roman" w:hAnsi="Times New Roman" w:cs="Times New Roman"/>
          <w:color w:val="000000"/>
          <w:spacing w:val="0"/>
          <w:w w:val="100"/>
          <w:position w:val="0"/>
        </w:rPr>
        <w:t>910,000.00</w:t>
      </w:r>
      <w:r>
        <w:rPr>
          <w:color w:val="000000"/>
          <w:spacing w:val="0"/>
          <w:w w:val="100"/>
          <w:position w:val="0"/>
        </w:rPr>
        <w:t>元、</w:t>
      </w:r>
      <w:r>
        <w:rPr>
          <w:rFonts w:ascii="Times New Roman" w:eastAsia="Times New Roman" w:hAnsi="Times New Roman" w:cs="Times New Roman"/>
          <w:color w:val="000000"/>
          <w:spacing w:val="0"/>
          <w:w w:val="100"/>
          <w:position w:val="0"/>
        </w:rPr>
        <w:t>460,000.00</w:t>
      </w:r>
      <w:r>
        <w:rPr>
          <w:color w:val="000000"/>
          <w:spacing w:val="0"/>
          <w:w w:val="100"/>
          <w:position w:val="0"/>
        </w:rPr>
        <w:t>元的区财政扶持资金。</w:t>
      </w:r>
      <w:bookmarkEnd w:id="1794"/>
      <w:bookmarkEnd w:id="1795"/>
      <w:bookmarkEnd w:id="1796"/>
    </w:p>
    <w:p>
      <w:pPr>
        <w:pStyle w:val="Style27"/>
        <w:keepNext/>
        <w:keepLines/>
        <w:widowControl w:val="0"/>
        <w:shd w:val="clear" w:color="auto" w:fill="auto"/>
        <w:bidi w:val="0"/>
        <w:spacing w:before="0" w:after="360" w:line="468" w:lineRule="exact"/>
        <w:ind w:left="0" w:right="0" w:firstLine="0"/>
        <w:jc w:val="left"/>
      </w:pPr>
      <w:bookmarkStart w:id="1797" w:name="bookmark1797"/>
      <w:bookmarkStart w:id="1798" w:name="bookmark1798"/>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797"/>
      <w:bookmarkEnd w:id="1798"/>
      <w:bookmarkEnd w:id="1799"/>
    </w:p>
    <w:p>
      <w:pPr>
        <w:pStyle w:val="Style30"/>
        <w:keepNext/>
        <w:keepLines/>
        <w:widowControl w:val="0"/>
        <w:shd w:val="clear" w:color="auto" w:fill="auto"/>
        <w:bidi w:val="0"/>
        <w:spacing w:before="0" w:after="80" w:line="240" w:lineRule="auto"/>
        <w:ind w:left="8820" w:right="0" w:firstLine="0"/>
        <w:jc w:val="left"/>
      </w:pPr>
      <w:bookmarkStart w:id="1800" w:name="bookmark1800"/>
      <w:bookmarkStart w:id="1801" w:name="bookmark1801"/>
      <w:bookmarkStart w:id="1802" w:name="bookmark1802"/>
      <w:r>
        <w:rPr>
          <w:color w:val="000000"/>
          <w:spacing w:val="0"/>
          <w:w w:val="100"/>
          <w:position w:val="0"/>
        </w:rPr>
        <w:t>单位：元</w:t>
      </w:r>
      <w:bookmarkEnd w:id="1800"/>
      <w:bookmarkEnd w:id="1801"/>
      <w:bookmarkEnd w:id="1802"/>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是否属于非经常性损益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3</w:t>
      </w:r>
      <w:bookmarkEnd w:id="1805"/>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803"/>
      <w:bookmarkEnd w:id="1804"/>
      <w:bookmarkEnd w:id="1806"/>
    </w:p>
    <w:p>
      <w:pPr>
        <w:pStyle w:val="Style30"/>
        <w:keepNext/>
        <w:keepLines/>
        <w:widowControl w:val="0"/>
        <w:shd w:val="clear" w:color="auto" w:fill="auto"/>
        <w:bidi w:val="0"/>
        <w:spacing w:before="0" w:after="80" w:line="240" w:lineRule="auto"/>
        <w:ind w:left="8820" w:right="0" w:firstLine="0"/>
        <w:jc w:val="left"/>
      </w:pPr>
      <w:bookmarkStart w:id="1807" w:name="bookmark1807"/>
      <w:bookmarkStart w:id="1808" w:name="bookmark1808"/>
      <w:bookmarkStart w:id="1809" w:name="bookmark1809"/>
      <w:r>
        <w:rPr>
          <w:color w:val="000000"/>
          <w:spacing w:val="0"/>
          <w:w w:val="100"/>
          <w:position w:val="0"/>
        </w:rPr>
        <w:t>单位：元</w:t>
      </w:r>
      <w:bookmarkEnd w:id="1807"/>
      <w:bookmarkEnd w:id="1808"/>
      <w:bookmarkEnd w:id="1809"/>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计入当期非经常性损益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r>
    </w:tbl>
    <w:p>
      <w:pPr>
        <w:sectPr>
          <w:headerReference w:type="default" r:id="rId383"/>
          <w:footerReference w:type="default" r:id="rId384"/>
          <w:headerReference w:type="even" r:id="rId385"/>
          <w:footerReference w:type="even" r:id="rId386"/>
          <w:headerReference w:type="first" r:id="rId387"/>
          <w:footerReference w:type="first" r:id="rId388"/>
          <w:footnotePr>
            <w:pos w:val="pageBottom"/>
            <w:numFmt w:val="decimal"/>
            <w:numRestart w:val="continuous"/>
          </w:footnotePr>
          <w:pgSz w:w="11900" w:h="16840"/>
          <w:pgMar w:top="1239" w:right="1028" w:bottom="1489" w:left="1004" w:header="0" w:footer="3" w:gutter="0"/>
          <w:cols w:space="720"/>
          <w:noEndnote/>
          <w:titlePg/>
          <w:rtlGutter w:val="0"/>
          <w:docGrid w:linePitch="360"/>
        </w:sectPr>
      </w:pPr>
    </w:p>
    <w:tbl>
      <w:tblPr>
        <w:tblOverlap w:val="never"/>
        <w:jc w:val="center"/>
        <w:tblLayout w:type="fixed"/>
      </w:tblPr>
      <w:tblGrid>
        <w:gridCol w:w="3730"/>
        <w:gridCol w:w="2021"/>
        <w:gridCol w:w="1915"/>
        <w:gridCol w:w="192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3</w:t>
      </w:r>
      <w:bookmarkEnd w:id="1812"/>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810"/>
      <w:bookmarkEnd w:id="1811"/>
      <w:bookmarkEnd w:id="1813"/>
    </w:p>
    <w:p>
      <w:pPr>
        <w:pStyle w:val="Style30"/>
        <w:keepNext/>
        <w:keepLines/>
        <w:widowControl w:val="0"/>
        <w:shd w:val="clear" w:color="auto" w:fill="auto"/>
        <w:bidi w:val="0"/>
        <w:spacing w:before="0" w:after="80" w:line="240" w:lineRule="auto"/>
        <w:ind w:left="0" w:right="0" w:firstLine="0"/>
        <w:jc w:val="right"/>
      </w:pPr>
      <w:bookmarkStart w:id="1814" w:name="bookmark1814"/>
      <w:bookmarkStart w:id="1815" w:name="bookmark1815"/>
      <w:bookmarkStart w:id="1816" w:name="bookmark1816"/>
      <w:r>
        <w:rPr>
          <w:color w:val="000000"/>
          <w:spacing w:val="0"/>
          <w:w w:val="100"/>
          <w:position w:val="0"/>
        </w:rPr>
        <w:t>单位：元</w:t>
      </w:r>
      <w:bookmarkEnd w:id="1814"/>
      <w:bookmarkEnd w:id="1815"/>
      <w:bookmarkEnd w:id="1816"/>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28,778,607.80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21,184,581.08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-775,547.90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28,485,534.58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20,409,033.18</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3</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、基本每股收益和稀释每股收益的计算过程</w:t>
      </w:r>
      <w:bookmarkEnd w:id="1817"/>
      <w:bookmarkEnd w:id="1818"/>
      <w:bookmarkEnd w:id="1820"/>
    </w:p>
    <w:tbl>
      <w:tblPr>
        <w:tblOverlap w:val="never"/>
        <w:jc w:val="center"/>
        <w:tblLayout w:type="fixed"/>
      </w:tblPr>
      <w:tblGrid>
        <w:gridCol w:w="4944"/>
        <w:gridCol w:w="2616"/>
        <w:gridCol w:w="1051"/>
        <w:gridCol w:w="1066"/>
      </w:tblGrid>
      <w:tr>
        <w:trPr>
          <w:trHeight w:val="42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代码</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报告期归属于公司普通股股东的非经常性损益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670,256.76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693,619.19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报告期扣除非经常性损益后归属于公司普通股股东的净利润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P2=P1-F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86,798,522.43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61,110,097.74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稀释事项对归属于公司普通股股东的净利润的影响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稀释事项对扣除非经常性损益后归属于公司普通股股东的净利 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报告期因公积金转增股本或股票股利分配等增加股份数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报告期因发行新股或债转股等增加股份数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增加股份下一月份起至报告期期末的月份数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减少股份下一月份起至报告期期末的月份数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报告期缩股数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S=S0+S1+Si*Mi/M0-Sj*Mj/M0-Sk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加：假定稀释性潜在普通股转换为已发行普通股而增加的普通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44"/>
        <w:gridCol w:w="2616"/>
        <w:gridCol w:w="1051"/>
        <w:gridCol w:w="1066"/>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计算稀释每股收益的普通股加权平均数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X2=S+X1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认股权证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归属于公司普通股股东的基本每股收益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Y1=P1/S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扣除非经常性损益后归属于公司普通股股东的基本每股收益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Y2=P2/S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归属于公司普通股股东的稀释每股收益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Y3=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/X2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扣除非经常性损益后归属于公司普通股股东的稀释每股收益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Y4=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/X2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3</w:t>
      </w:r>
      <w:bookmarkEnd w:id="1823"/>
      <w:r>
        <w:rPr>
          <w:rFonts w:ascii="Times New Roman" w:eastAsia="Times New Roman" w:hAnsi="Times New Roman" w:cs="Times New Roman"/>
          <w:color w:val="000000"/>
          <w:spacing w:val="0"/>
          <w:w w:val="100"/>
          <w:position w:val="0"/>
        </w:rPr>
        <w:t>4</w:t>
      </w:r>
      <w:r>
        <w:rPr>
          <w:color w:val="000000"/>
          <w:spacing w:val="0"/>
          <w:w w:val="100"/>
          <w:position w:val="0"/>
        </w:rPr>
        <w:t>、现金流量表附注</w:t>
      </w:r>
      <w:bookmarkEnd w:id="1821"/>
      <w:bookmarkEnd w:id="1822"/>
      <w:bookmarkEnd w:id="1824"/>
    </w:p>
    <w:p>
      <w:pPr>
        <w:pStyle w:val="Style27"/>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21"/>
      <w:bookmarkEnd w:id="1822"/>
      <w:bookmarkEnd w:id="1825"/>
    </w:p>
    <w:p>
      <w:pPr>
        <w:pStyle w:val="Style30"/>
        <w:keepNext/>
        <w:keepLines/>
        <w:widowControl w:val="0"/>
        <w:shd w:val="clear" w:color="auto" w:fill="auto"/>
        <w:bidi w:val="0"/>
        <w:spacing w:before="0" w:after="80" w:line="240" w:lineRule="auto"/>
        <w:ind w:left="8800" w:right="0" w:firstLine="0"/>
        <w:jc w:val="left"/>
      </w:pPr>
      <w:bookmarkStart w:id="1826" w:name="bookmark1826"/>
      <w:bookmarkStart w:id="1827" w:name="bookmark1827"/>
      <w:bookmarkStart w:id="1828" w:name="bookmark1828"/>
      <w:r>
        <w:rPr>
          <w:color w:val="000000"/>
          <w:spacing w:val="0"/>
          <w:w w:val="100"/>
          <w:position w:val="0"/>
        </w:rPr>
        <w:t>单位：元</w:t>
      </w:r>
      <w:bookmarkEnd w:id="1826"/>
      <w:bookmarkEnd w:id="1827"/>
      <w:bookmarkEnd w:id="1828"/>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机票及其他押金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22,323,250.00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25,709,200.00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4,228,304.25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53,170,754.25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29"/>
      <w:bookmarkEnd w:id="1830"/>
      <w:bookmarkEnd w:id="1831"/>
    </w:p>
    <w:p>
      <w:pPr>
        <w:pStyle w:val="Style30"/>
        <w:keepNext/>
        <w:keepLines/>
        <w:widowControl w:val="0"/>
        <w:shd w:val="clear" w:color="auto" w:fill="auto"/>
        <w:bidi w:val="0"/>
        <w:spacing w:before="0" w:after="80" w:line="240" w:lineRule="auto"/>
        <w:ind w:left="8800" w:right="0" w:firstLine="0"/>
        <w:jc w:val="left"/>
      </w:pPr>
      <w:bookmarkStart w:id="1832" w:name="bookmark1832"/>
      <w:bookmarkStart w:id="1833" w:name="bookmark1833"/>
      <w:bookmarkStart w:id="1834" w:name="bookmark1834"/>
      <w:r>
        <w:rPr>
          <w:color w:val="000000"/>
          <w:spacing w:val="0"/>
          <w:w w:val="100"/>
          <w:position w:val="0"/>
        </w:rPr>
        <w:t>单位：元</w:t>
      </w:r>
      <w:bookmarkEnd w:id="1832"/>
      <w:bookmarkEnd w:id="1833"/>
      <w:bookmarkEnd w:id="1834"/>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机票及其他押金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69,212,968.42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广告、设计费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35,052,491.45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签证暂借款及其他备用金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12,074,349.84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房租及物业费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21,249,727.21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12,872,055.39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6,908,056.22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会议及招待费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9,053,886.92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10,342,106.01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184,555,641.46</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835"/>
      <w:bookmarkEnd w:id="1836"/>
      <w:bookmarkEnd w:id="1838"/>
    </w:p>
    <w:p>
      <w:pPr>
        <w:pStyle w:val="Style30"/>
        <w:keepNext/>
        <w:keepLines/>
        <w:widowControl w:val="0"/>
        <w:shd w:val="clear" w:color="auto" w:fill="auto"/>
        <w:bidi w:val="0"/>
        <w:spacing w:before="0" w:after="80" w:line="240" w:lineRule="auto"/>
        <w:ind w:left="0" w:right="0" w:firstLine="0"/>
        <w:jc w:val="right"/>
      </w:pPr>
      <w:bookmarkStart w:id="1839" w:name="bookmark1839"/>
      <w:bookmarkStart w:id="1840" w:name="bookmark1840"/>
      <w:bookmarkStart w:id="1841" w:name="bookmark1841"/>
      <w:r>
        <w:rPr>
          <w:color w:val="000000"/>
          <w:spacing w:val="0"/>
          <w:w w:val="100"/>
          <w:position w:val="0"/>
        </w:rPr>
        <w:t>单位：元</w:t>
      </w:r>
      <w:bookmarkEnd w:id="1839"/>
      <w:bookmarkEnd w:id="1840"/>
      <w:bookmarkEnd w:id="1841"/>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预付中介机构费用及材料制作费用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845,351.70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845,351.70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3</w:t>
      </w:r>
      <w:bookmarkEnd w:id="1844"/>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842"/>
      <w:bookmarkEnd w:id="1843"/>
      <w:bookmarkEnd w:id="1845"/>
    </w:p>
    <w:p>
      <w:pPr>
        <w:pStyle w:val="Style27"/>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2"/>
      <w:bookmarkEnd w:id="1843"/>
      <w:bookmarkEnd w:id="1846"/>
    </w:p>
    <w:p>
      <w:pPr>
        <w:pStyle w:val="Style30"/>
        <w:keepNext/>
        <w:keepLines/>
        <w:widowControl w:val="0"/>
        <w:shd w:val="clear" w:color="auto" w:fill="auto"/>
        <w:bidi w:val="0"/>
        <w:spacing w:before="0" w:after="80" w:line="240" w:lineRule="auto"/>
        <w:ind w:left="0" w:right="0" w:firstLine="0"/>
        <w:jc w:val="right"/>
      </w:pPr>
      <w:bookmarkStart w:id="1847" w:name="bookmark1847"/>
      <w:bookmarkStart w:id="1848" w:name="bookmark1848"/>
      <w:bookmarkStart w:id="1849" w:name="bookmark1849"/>
      <w:r>
        <w:rPr>
          <w:color w:val="000000"/>
          <w:spacing w:val="0"/>
          <w:w w:val="100"/>
          <w:position w:val="0"/>
        </w:rPr>
        <w:t>单位：元</w:t>
      </w:r>
      <w:bookmarkEnd w:id="1847"/>
      <w:bookmarkEnd w:id="1848"/>
      <w:bookmarkEnd w:id="1849"/>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87,468,779.19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61,803,716.93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968,089.05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2,095,513.30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1,105,315.49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831,156.03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90,174.41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1,984,036.35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-775,547.90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-146,693,613.97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-77,317,035.83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98,039,977.37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96,986,450.49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24,479,200.00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-23,249,200.00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68,231,045.32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62,513,822.67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89"/>
          <w:footerReference w:type="default" r:id="rId390"/>
          <w:headerReference w:type="even" r:id="rId391"/>
          <w:footerReference w:type="even" r:id="rId392"/>
          <w:footnotePr>
            <w:pos w:val="pageBottom"/>
            <w:numFmt w:val="decimal"/>
            <w:numRestart w:val="continuous"/>
          </w:footnotePr>
          <w:pgSz w:w="11900" w:h="16840"/>
          <w:pgMar w:top="1239" w:right="1028" w:bottom="1489" w:left="1004" w:header="0" w:footer="3" w:gutter="0"/>
          <w:cols w:space="720"/>
          <w:noEndnote/>
          <w:rtlGutter w:val="0"/>
          <w:docGrid w:linePitch="360"/>
        </w:sectPr>
      </w:pP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258,064,013.69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219,305,404.01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207,153,171.01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160,365,201.66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12,152,233.00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38,758,609.68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58,940,202.35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850"/>
      <w:bookmarkEnd w:id="1851"/>
      <w:bookmarkEnd w:id="1852"/>
    </w:p>
    <w:p>
      <w:pPr>
        <w:pStyle w:val="Style30"/>
        <w:keepNext/>
        <w:keepLines/>
        <w:widowControl w:val="0"/>
        <w:shd w:val="clear" w:color="auto" w:fill="auto"/>
        <w:bidi w:val="0"/>
        <w:spacing w:before="0" w:after="80" w:line="240" w:lineRule="auto"/>
        <w:ind w:left="0" w:right="0" w:firstLine="0"/>
        <w:jc w:val="right"/>
      </w:pPr>
      <w:bookmarkStart w:id="1853" w:name="bookmark1853"/>
      <w:bookmarkStart w:id="1854" w:name="bookmark1854"/>
      <w:bookmarkStart w:id="1855" w:name="bookmark1855"/>
      <w:r>
        <w:rPr>
          <w:color w:val="000000"/>
          <w:spacing w:val="0"/>
          <w:w w:val="100"/>
          <w:position w:val="0"/>
        </w:rPr>
        <w:t>单位：元</w:t>
      </w:r>
      <w:bookmarkEnd w:id="1853"/>
      <w:bookmarkEnd w:id="1854"/>
      <w:bookmarkEnd w:id="1855"/>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258,064,013.69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207,153,171.01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291,611.67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257,802,581.62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206,861,559.34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12,152,233.00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258,064,013.69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219,305,404.01</w:t>
            </w:r>
          </w:p>
        </w:tc>
      </w:tr>
    </w:tbl>
    <w:p>
      <w:pPr>
        <w:widowControl w:val="0"/>
        <w:spacing w:after="79" w:line="1" w:lineRule="exact"/>
      </w:pPr>
    </w:p>
    <w:p>
      <w:pPr>
        <w:pStyle w:val="Style30"/>
        <w:keepNext/>
        <w:keepLines/>
        <w:widowControl w:val="0"/>
        <w:shd w:val="clear" w:color="auto" w:fill="auto"/>
        <w:bidi w:val="0"/>
        <w:spacing w:before="0" w:after="200" w:line="240" w:lineRule="auto"/>
        <w:ind w:left="0" w:right="0" w:firstLine="0"/>
        <w:jc w:val="left"/>
      </w:pPr>
      <w:bookmarkStart w:id="1856" w:name="bookmark1856"/>
      <w:bookmarkStart w:id="1857" w:name="bookmark1857"/>
      <w:bookmarkStart w:id="1858" w:name="bookmark1858"/>
      <w:r>
        <w:rPr>
          <w:color w:val="000000"/>
          <w:spacing w:val="0"/>
          <w:w w:val="100"/>
          <w:position w:val="0"/>
        </w:rPr>
        <w:t>现金流量表补充资料的说明</w:t>
      </w:r>
      <w:bookmarkEnd w:id="1856"/>
      <w:bookmarkEnd w:id="1857"/>
      <w:bookmarkEnd w:id="1858"/>
    </w:p>
    <w:p>
      <w:pPr>
        <w:pStyle w:val="Style30"/>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1" w:name="bookmark1861"/>
      <w:r>
        <w:rPr>
          <w:color w:val="000000"/>
          <w:spacing w:val="0"/>
          <w:w w:val="100"/>
          <w:position w:val="0"/>
        </w:rPr>
        <w:t>期末现金和现金等价物不含公司使用受限制的且限制期超过三个月的其他货币资金。</w:t>
      </w:r>
      <w:bookmarkEnd w:id="1859"/>
      <w:bookmarkEnd w:id="1860"/>
      <w:bookmarkEnd w:id="1861"/>
    </w:p>
    <w:p>
      <w:pPr>
        <w:pStyle w:val="Style27"/>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八</w:t>
      </w:r>
      <w:bookmarkEnd w:id="1864"/>
      <w:r>
        <w:rPr>
          <w:color w:val="000000"/>
          <w:spacing w:val="0"/>
          <w:w w:val="100"/>
          <w:position w:val="0"/>
        </w:rPr>
        <w:t>、关联方及关联交易</w:t>
      </w:r>
      <w:bookmarkEnd w:id="1862"/>
      <w:bookmarkEnd w:id="1863"/>
      <w:bookmarkEnd w:id="1865"/>
    </w:p>
    <w:p>
      <w:pPr>
        <w:pStyle w:val="Style27"/>
        <w:keepNext/>
        <w:keepLines/>
        <w:widowControl w:val="0"/>
        <w:shd w:val="clear" w:color="auto" w:fill="auto"/>
        <w:bidi w:val="0"/>
        <w:spacing w:before="0" w:after="320" w:line="240" w:lineRule="auto"/>
        <w:ind w:left="0" w:right="0" w:firstLine="0"/>
        <w:jc w:val="left"/>
      </w:pPr>
      <w:bookmarkStart w:id="1862" w:name="bookmark1862"/>
      <w:bookmarkStart w:id="1863" w:name="bookmark1863"/>
      <w:bookmarkStart w:id="1866" w:name="bookmark186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62"/>
      <w:bookmarkEnd w:id="1863"/>
      <w:bookmarkEnd w:id="1866"/>
    </w:p>
    <w:tbl>
      <w:tblPr>
        <w:tblOverlap w:val="never"/>
        <w:jc w:val="center"/>
        <w:tblLayout w:type="fixed"/>
      </w:tblPr>
      <w:tblGrid>
        <w:gridCol w:w="883"/>
        <w:gridCol w:w="1109"/>
        <w:gridCol w:w="994"/>
        <w:gridCol w:w="504"/>
        <w:gridCol w:w="874"/>
        <w:gridCol w:w="869"/>
        <w:gridCol w:w="869"/>
        <w:gridCol w:w="869"/>
        <w:gridCol w:w="874"/>
        <w:gridCol w:w="869"/>
        <w:gridCol w:w="869"/>
      </w:tblGrid>
      <w:tr>
        <w:trPr>
          <w:trHeight w:val="133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母公司名 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企业类型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注册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法定代表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注册资本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312" w:lineRule="exact"/>
              <w:ind w:left="0" w:right="0" w:firstLine="0"/>
              <w:jc w:val="center"/>
              <w:rPr>
                <w:sz w:val="17"/>
                <w:szCs w:val="17"/>
              </w:rPr>
            </w:pPr>
            <w:r>
              <w:rPr>
                <w:color w:val="000000"/>
                <w:spacing w:val="0"/>
                <w:w w:val="100"/>
                <w:position w:val="0"/>
                <w:sz w:val="17"/>
                <w:szCs w:val="17"/>
              </w:rPr>
              <w:t>母公司对 本企业的 持股比例</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本企业最 终控制方</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组织机构 代码</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keepLines/>
        <w:widowControl w:val="0"/>
        <w:shd w:val="clear" w:color="auto" w:fill="auto"/>
        <w:bidi w:val="0"/>
        <w:spacing w:before="0" w:after="380" w:line="240" w:lineRule="auto"/>
        <w:ind w:left="0" w:right="0" w:firstLine="0"/>
        <w:jc w:val="left"/>
      </w:pPr>
      <w:bookmarkStart w:id="1867" w:name="bookmark1867"/>
      <w:bookmarkStart w:id="1868" w:name="bookmark1868"/>
      <w:bookmarkStart w:id="1869" w:name="bookmark1869"/>
      <w:r>
        <w:rPr>
          <w:color w:val="000000"/>
          <w:spacing w:val="0"/>
          <w:w w:val="100"/>
          <w:position w:val="0"/>
        </w:rPr>
        <w:t>本企业的母公司情况的说明</w:t>
      </w:r>
      <w:bookmarkEnd w:id="1867"/>
      <w:bookmarkEnd w:id="1868"/>
      <w:bookmarkEnd w:id="1869"/>
    </w:p>
    <w:p>
      <w:pPr>
        <w:pStyle w:val="Style27"/>
        <w:keepNext/>
        <w:keepLines/>
        <w:widowControl w:val="0"/>
        <w:shd w:val="clear" w:color="auto" w:fill="auto"/>
        <w:bidi w:val="0"/>
        <w:spacing w:before="0" w:after="186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2</w:t>
      </w:r>
      <w:bookmarkEnd w:id="1872"/>
      <w:r>
        <w:rPr>
          <w:color w:val="000000"/>
          <w:spacing w:val="0"/>
          <w:w w:val="100"/>
          <w:position w:val="0"/>
        </w:rPr>
        <w:t>、本企业的子公司情况</w:t>
      </w:r>
      <w:bookmarkEnd w:id="1870"/>
      <w:bookmarkEnd w:id="1871"/>
      <w:bookmarkEnd w:id="1873"/>
    </w:p>
    <w:p>
      <w:pPr>
        <w:widowControl w:val="0"/>
        <w:jc w:val="center"/>
        <w:rPr>
          <w:sz w:val="2"/>
          <w:szCs w:val="2"/>
        </w:rPr>
        <w:sectPr>
          <w:headerReference w:type="default" r:id="rId393"/>
          <w:footerReference w:type="default" r:id="rId394"/>
          <w:headerReference w:type="even" r:id="rId395"/>
          <w:footerReference w:type="even" r:id="rId396"/>
          <w:footnotePr>
            <w:pos w:val="pageBottom"/>
            <w:numFmt w:val="decimal"/>
            <w:numRestart w:val="continuous"/>
          </w:footnotePr>
          <w:pgSz w:w="11900" w:h="16840"/>
          <w:pgMar w:top="1441" w:right="1195" w:bottom="193" w:left="1109" w:header="0" w:footer="3" w:gutter="0"/>
          <w:cols w:space="720"/>
          <w:noEndnote/>
          <w:rtlGutter w:val="0"/>
          <w:docGrid w:linePitch="360"/>
        </w:sectPr>
      </w:pPr>
      <w:r>
        <w:drawing>
          <wp:inline>
            <wp:extent cx="402590" cy="146050"/>
            <wp:docPr id="876" name="Picutre 876"/>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397"/>
                    <a:stretch/>
                  </pic:blipFill>
                  <pic:spPr>
                    <a:xfrm>
                      <a:ext cx="402590" cy="146050"/>
                    </a:xfrm>
                    <a:prstGeom prst="rect"/>
                  </pic:spPr>
                </pic:pic>
              </a:graphicData>
            </a:graphic>
          </wp:inline>
        </w:drawing>
      </w:r>
    </w:p>
    <w:p>
      <w:pPr>
        <w:widowControl w:val="0"/>
        <w:spacing w:after="339" w:line="1" w:lineRule="exact"/>
      </w:pPr>
    </w:p>
    <w:tbl>
      <w:tblPr>
        <w:tblOverlap w:val="never"/>
        <w:jc w:val="center"/>
        <w:tblLayout w:type="fixed"/>
      </w:tblPr>
      <w:tblGrid>
        <w:gridCol w:w="979"/>
        <w:gridCol w:w="960"/>
        <w:gridCol w:w="970"/>
        <w:gridCol w:w="965"/>
        <w:gridCol w:w="970"/>
        <w:gridCol w:w="965"/>
        <w:gridCol w:w="998"/>
        <w:gridCol w:w="965"/>
        <w:gridCol w:w="965"/>
        <w:gridCol w:w="979"/>
      </w:tblGrid>
      <w:tr>
        <w:trPr>
          <w:trHeight w:val="75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子公司全称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子公司类型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企业类型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持股比例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表决权比例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组织机构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上海众信国 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一人有限责 任公司（法 人独资）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上海市黄浦 区徐家汇路 </w:t>
            </w:r>
            <w:r>
              <w:rPr>
                <w:rFonts w:ascii="Times New Roman" w:eastAsia="Times New Roman" w:hAnsi="Times New Roman" w:cs="Times New Roman"/>
                <w:color w:val="000000"/>
                <w:spacing w:val="0"/>
                <w:w w:val="100"/>
                <w:position w:val="0"/>
                <w:sz w:val="18"/>
                <w:szCs w:val="18"/>
              </w:rPr>
              <w:t>550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596402835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众信（北京） 商务旅行社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有限责任公 司（法人独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北京市朝阳 区和平街东 土城路</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305" w:lineRule="exact"/>
              <w:ind w:left="0" w:right="0" w:firstLine="0"/>
              <w:jc w:val="both"/>
              <w:rPr>
                <w:sz w:val="17"/>
                <w:szCs w:val="17"/>
              </w:rPr>
            </w:pP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p>
          <w:p>
            <w:pPr>
              <w:pStyle w:val="Style2"/>
              <w:keepNext w:val="0"/>
              <w:keepLines w:val="0"/>
              <w:widowControl w:val="0"/>
              <w:shd w:val="clear" w:color="auto" w:fill="auto"/>
              <w:bidi w:val="0"/>
              <w:spacing w:before="0" w:after="60" w:line="353"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701</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旅游业、会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05929084X</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四川众信国 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有限责任公 司（自然人 投资或控股 的法人独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成都市锦江 区东大街芷 泉段</w:t>
            </w: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1909</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陈小青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060346521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北京优拓航 空服务有限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有限责任公 司（法人独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rPr>
                <w:sz w:val="18"/>
                <w:szCs w:val="18"/>
              </w:rPr>
            </w:pPr>
            <w:r>
              <w:rPr>
                <w:color w:val="000000"/>
                <w:spacing w:val="0"/>
                <w:w w:val="100"/>
                <w:position w:val="0"/>
                <w:sz w:val="17"/>
                <w:szCs w:val="17"/>
              </w:rPr>
              <w:t>北京市朝阳 区和平街东 土城路</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04" w:lineRule="exact"/>
              <w:ind w:left="0" w:right="0" w:firstLine="0"/>
              <w:jc w:val="both"/>
              <w:rPr>
                <w:sz w:val="17"/>
                <w:szCs w:val="17"/>
              </w:rPr>
            </w:pP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号楼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601</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机票销售代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062785587</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北京优逸文 公关策划有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有限责任公 司（法人独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北京市朝阳 区和平街东 土城路</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305" w:lineRule="exact"/>
              <w:ind w:left="0" w:right="0" w:firstLine="0"/>
              <w:jc w:val="both"/>
              <w:rPr>
                <w:sz w:val="17"/>
                <w:szCs w:val="17"/>
              </w:rPr>
            </w:pP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p>
          <w:p>
            <w:pPr>
              <w:pStyle w:val="Style2"/>
              <w:keepNext w:val="0"/>
              <w:keepLines w:val="0"/>
              <w:widowControl w:val="0"/>
              <w:shd w:val="clear" w:color="auto" w:fill="auto"/>
              <w:bidi w:val="0"/>
              <w:spacing w:before="0" w:after="60" w:line="353"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801</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咨询；企业 策划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064864860</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3</w:t>
      </w:r>
      <w:bookmarkEnd w:id="1876"/>
      <w:r>
        <w:rPr>
          <w:color w:val="000000"/>
          <w:spacing w:val="0"/>
          <w:w w:val="100"/>
          <w:position w:val="0"/>
        </w:rPr>
        <w:t>、本企业的其他关联方情况</w:t>
      </w:r>
      <w:bookmarkEnd w:id="1874"/>
      <w:bookmarkEnd w:id="1875"/>
      <w:bookmarkEnd w:id="187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昆吾九鼎投资管理有限公司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665630453</w:t>
            </w:r>
          </w:p>
        </w:tc>
      </w:tr>
    </w:tbl>
    <w:p>
      <w:pPr>
        <w:widowControl w:val="0"/>
        <w:spacing w:after="79" w:line="1" w:lineRule="exact"/>
      </w:pPr>
    </w:p>
    <w:p>
      <w:pPr>
        <w:pStyle w:val="Style30"/>
        <w:keepNext/>
        <w:keepLines/>
        <w:widowControl w:val="0"/>
        <w:shd w:val="clear" w:color="auto" w:fill="auto"/>
        <w:bidi w:val="0"/>
        <w:spacing w:before="0" w:after="180" w:line="240" w:lineRule="auto"/>
        <w:ind w:left="0" w:right="0" w:firstLine="0"/>
        <w:jc w:val="left"/>
      </w:pPr>
      <w:bookmarkStart w:id="1878" w:name="bookmark1878"/>
      <w:bookmarkStart w:id="1879" w:name="bookmark1879"/>
      <w:bookmarkStart w:id="1880" w:name="bookmark1880"/>
      <w:r>
        <w:rPr>
          <w:color w:val="000000"/>
          <w:spacing w:val="0"/>
          <w:w w:val="100"/>
          <w:position w:val="0"/>
        </w:rPr>
        <w:t>本企业的其他关联方情况的说明</w:t>
      </w:r>
      <w:bookmarkEnd w:id="1878"/>
      <w:bookmarkEnd w:id="1879"/>
      <w:bookmarkEnd w:id="1880"/>
    </w:p>
    <w:p>
      <w:pPr>
        <w:pStyle w:val="Style30"/>
        <w:keepNext/>
        <w:keepLines/>
        <w:widowControl w:val="0"/>
        <w:shd w:val="clear" w:color="auto" w:fill="auto"/>
        <w:bidi w:val="0"/>
        <w:spacing w:before="0" w:after="440" w:line="240" w:lineRule="auto"/>
        <w:ind w:left="0" w:right="0" w:firstLine="0"/>
        <w:jc w:val="left"/>
      </w:pPr>
      <w:bookmarkStart w:id="1881" w:name="bookmark1881"/>
      <w:bookmarkStart w:id="1882" w:name="bookmark1882"/>
      <w:bookmarkStart w:id="1883" w:name="bookmark1883"/>
      <w:r>
        <w:rPr>
          <w:color w:val="000000"/>
          <w:spacing w:val="0"/>
          <w:w w:val="100"/>
          <w:position w:val="0"/>
        </w:rPr>
        <w:t>昆吾九鼎投资管理有限公司为本公司持股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以上股东北京嘉俪九鼎投资中心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的实际控制人。</w:t>
      </w:r>
      <w:bookmarkEnd w:id="1881"/>
      <w:bookmarkEnd w:id="1882"/>
      <w:bookmarkEnd w:id="1883"/>
    </w:p>
    <w:p>
      <w:pPr>
        <w:pStyle w:val="Style27"/>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4</w:t>
      </w:r>
      <w:bookmarkEnd w:id="1886"/>
      <w:r>
        <w:rPr>
          <w:color w:val="000000"/>
          <w:spacing w:val="0"/>
          <w:w w:val="100"/>
          <w:position w:val="0"/>
        </w:rPr>
        <w:t>、关联方交易</w:t>
      </w:r>
      <w:bookmarkEnd w:id="1884"/>
      <w:bookmarkEnd w:id="1885"/>
      <w:bookmarkEnd w:id="1887"/>
    </w:p>
    <w:p>
      <w:pPr>
        <w:pStyle w:val="Style27"/>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884"/>
      <w:bookmarkEnd w:id="1885"/>
      <w:bookmarkEnd w:id="1888"/>
    </w:p>
    <w:p>
      <w:pPr>
        <w:pStyle w:val="Style30"/>
        <w:keepNext/>
        <w:keepLines/>
        <w:widowControl w:val="0"/>
        <w:shd w:val="clear" w:color="auto" w:fill="auto"/>
        <w:bidi w:val="0"/>
        <w:spacing w:before="0" w:after="80" w:line="240" w:lineRule="auto"/>
        <w:ind w:left="0" w:right="0" w:firstLine="0"/>
        <w:jc w:val="left"/>
      </w:pPr>
      <w:bookmarkStart w:id="1889" w:name="bookmark1889"/>
      <w:bookmarkStart w:id="1890" w:name="bookmark1890"/>
      <w:bookmarkStart w:id="1891" w:name="bookmark1891"/>
      <w:r>
        <w:rPr>
          <w:color w:val="000000"/>
          <w:spacing w:val="0"/>
          <w:w w:val="100"/>
          <w:position w:val="0"/>
        </w:rPr>
        <w:t>出售商品、提供劳务情况表</w:t>
      </w:r>
      <w:bookmarkEnd w:id="1889"/>
      <w:bookmarkEnd w:id="1890"/>
      <w:bookmarkEnd w:id="1891"/>
    </w:p>
    <w:p>
      <w:pPr>
        <w:pStyle w:val="Style30"/>
        <w:keepNext/>
        <w:keepLines/>
        <w:widowControl w:val="0"/>
        <w:shd w:val="clear" w:color="auto" w:fill="auto"/>
        <w:bidi w:val="0"/>
        <w:spacing w:before="0" w:after="80" w:line="240" w:lineRule="auto"/>
        <w:ind w:left="0" w:right="0" w:firstLine="0"/>
        <w:jc w:val="right"/>
      </w:pPr>
      <w:bookmarkStart w:id="1892" w:name="bookmark1892"/>
      <w:bookmarkStart w:id="1893" w:name="bookmark1893"/>
      <w:bookmarkStart w:id="1894" w:name="bookmark1894"/>
      <w:r>
        <w:rPr>
          <w:color w:val="000000"/>
          <w:spacing w:val="0"/>
          <w:w w:val="100"/>
          <w:position w:val="0"/>
        </w:rPr>
        <w:t>单位：元</w:t>
      </w:r>
      <w:bookmarkEnd w:id="1892"/>
      <w:bookmarkEnd w:id="1893"/>
      <w:bookmarkEnd w:id="1894"/>
    </w:p>
    <w:tbl>
      <w:tblPr>
        <w:tblOverlap w:val="never"/>
        <w:jc w:val="center"/>
        <w:tblLayout w:type="fixed"/>
      </w:tblPr>
      <w:tblGrid>
        <w:gridCol w:w="1603"/>
        <w:gridCol w:w="1728"/>
        <w:gridCol w:w="1464"/>
        <w:gridCol w:w="2395"/>
        <w:gridCol w:w="2395"/>
      </w:tblGrid>
      <w:tr>
        <w:trPr>
          <w:trHeight w:val="41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关联交易定价方</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tbl>
      <w:tblPr>
        <w:tblOverlap w:val="never"/>
        <w:jc w:val="center"/>
        <w:tblLayout w:type="fixed"/>
      </w:tblPr>
      <w:tblGrid>
        <w:gridCol w:w="1603"/>
        <w:gridCol w:w="1728"/>
        <w:gridCol w:w="1464"/>
        <w:gridCol w:w="1594"/>
        <w:gridCol w:w="797"/>
        <w:gridCol w:w="1594"/>
        <w:gridCol w:w="806"/>
      </w:tblGrid>
      <w:tr>
        <w:trPr>
          <w:trHeight w:val="1027" w:hRule="exact"/>
        </w:trPr>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式及决策程序</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占同类交 易金额的 比例（%）</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昆吾九鼎投资管理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1,860,754.00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4,630,542.84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both"/>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5</w:t>
      </w:r>
      <w:bookmarkEnd w:id="1897"/>
      <w:r>
        <w:rPr>
          <w:color w:val="000000"/>
          <w:spacing w:val="0"/>
          <w:w w:val="100"/>
          <w:position w:val="0"/>
        </w:rPr>
        <w:t>、关联方应收应付款项</w:t>
      </w:r>
      <w:bookmarkEnd w:id="1895"/>
      <w:bookmarkEnd w:id="1896"/>
      <w:bookmarkEnd w:id="1898"/>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上市公司应付关联方款项</w:t>
      </w:r>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昆吾九鼎投资管理有限公司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431,063.00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733,089.00</w:t>
            </w:r>
          </w:p>
        </w:tc>
      </w:tr>
    </w:tbl>
    <w:p>
      <w:pPr>
        <w:widowControl w:val="0"/>
        <w:spacing w:after="119" w:line="1" w:lineRule="exact"/>
      </w:pPr>
    </w:p>
    <w:p>
      <w:pPr>
        <w:pStyle w:val="Style27"/>
        <w:keepNext/>
        <w:keepLines/>
        <w:widowControl w:val="0"/>
        <w:shd w:val="clear" w:color="auto" w:fill="auto"/>
        <w:bidi w:val="0"/>
        <w:spacing w:before="0" w:after="120" w:line="466" w:lineRule="exact"/>
        <w:ind w:left="0" w:right="0" w:firstLine="0"/>
        <w:jc w:val="both"/>
      </w:pPr>
      <w:bookmarkStart w:id="1899" w:name="bookmark1899"/>
      <w:bookmarkStart w:id="1900" w:name="bookmark1900"/>
      <w:bookmarkStart w:id="1901" w:name="bookmark1901"/>
      <w:bookmarkStart w:id="1902" w:name="bookmark1902"/>
      <w:r>
        <w:rPr>
          <w:color w:val="000000"/>
          <w:spacing w:val="0"/>
          <w:w w:val="100"/>
          <w:position w:val="0"/>
        </w:rPr>
        <w:t>九</w:t>
      </w:r>
      <w:bookmarkEnd w:id="1901"/>
      <w:r>
        <w:rPr>
          <w:color w:val="000000"/>
          <w:spacing w:val="0"/>
          <w:w w:val="100"/>
          <w:position w:val="0"/>
        </w:rPr>
        <w:t>、股份支付</w:t>
      </w:r>
      <w:bookmarkEnd w:id="1899"/>
      <w:bookmarkEnd w:id="1900"/>
      <w:bookmarkEnd w:id="1902"/>
    </w:p>
    <w:p>
      <w:pPr>
        <w:pStyle w:val="Style17"/>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报告期公司无股份支付事项。</w:t>
      </w:r>
    </w:p>
    <w:p>
      <w:pPr>
        <w:pStyle w:val="Style27"/>
        <w:keepNext/>
        <w:keepLines/>
        <w:widowControl w:val="0"/>
        <w:shd w:val="clear" w:color="auto" w:fill="auto"/>
        <w:bidi w:val="0"/>
        <w:spacing w:before="0" w:after="120" w:line="466" w:lineRule="exact"/>
        <w:ind w:left="0" w:right="0" w:firstLine="0"/>
        <w:jc w:val="both"/>
      </w:pPr>
      <w:bookmarkStart w:id="1903" w:name="bookmark1903"/>
      <w:bookmarkStart w:id="1904" w:name="bookmark1904"/>
      <w:bookmarkStart w:id="1905" w:name="bookmark1905"/>
      <w:r>
        <w:rPr>
          <w:color w:val="000000"/>
          <w:spacing w:val="0"/>
          <w:w w:val="100"/>
          <w:position w:val="0"/>
        </w:rPr>
        <w:t>十、或有事项</w:t>
      </w:r>
      <w:bookmarkEnd w:id="1903"/>
      <w:bookmarkEnd w:id="1904"/>
      <w:bookmarkEnd w:id="1905"/>
    </w:p>
    <w:p>
      <w:pPr>
        <w:pStyle w:val="Style27"/>
        <w:keepNext/>
        <w:keepLines/>
        <w:widowControl w:val="0"/>
        <w:shd w:val="clear" w:color="auto" w:fill="auto"/>
        <w:bidi w:val="0"/>
        <w:spacing w:before="0" w:after="120" w:line="466" w:lineRule="exact"/>
        <w:ind w:left="0" w:right="0" w:firstLine="0"/>
        <w:jc w:val="both"/>
      </w:pPr>
      <w:bookmarkStart w:id="1903" w:name="bookmark1903"/>
      <w:bookmarkStart w:id="1904" w:name="bookmark1904"/>
      <w:bookmarkStart w:id="1906" w:name="bookmark1906"/>
      <w:r>
        <w:rPr>
          <w:rFonts w:ascii="Times New Roman" w:eastAsia="Times New Roman" w:hAnsi="Times New Roman" w:cs="Times New Roman"/>
          <w:color w:val="000000"/>
          <w:spacing w:val="0"/>
          <w:w w:val="100"/>
          <w:position w:val="0"/>
        </w:rPr>
        <w:t>1</w:t>
      </w:r>
      <w:r>
        <w:rPr>
          <w:color w:val="000000"/>
          <w:spacing w:val="0"/>
          <w:w w:val="100"/>
          <w:position w:val="0"/>
        </w:rPr>
        <w:t>、为其他单位提供债务担保形成的或有负债及其财务影响</w:t>
      </w:r>
      <w:bookmarkEnd w:id="1903"/>
      <w:bookmarkEnd w:id="1904"/>
      <w:bookmarkEnd w:id="1906"/>
    </w:p>
    <w:p>
      <w:pPr>
        <w:pStyle w:val="Style17"/>
        <w:keepNext w:val="0"/>
        <w:keepLines w:val="0"/>
        <w:widowControl w:val="0"/>
        <w:shd w:val="clear" w:color="auto" w:fill="auto"/>
        <w:bidi w:val="0"/>
        <w:spacing w:before="0" w:after="120" w:line="466" w:lineRule="exact"/>
        <w:ind w:left="0" w:right="0" w:firstLine="0"/>
        <w:jc w:val="both"/>
      </w:pPr>
      <w:r>
        <w:rPr>
          <w:color w:val="000000"/>
          <w:spacing w:val="0"/>
          <w:w w:val="100"/>
          <w:position w:val="0"/>
        </w:rPr>
        <w:t>其他或有负债及其财务影响</w:t>
      </w:r>
    </w:p>
    <w:p>
      <w:pPr>
        <w:pStyle w:val="Style17"/>
        <w:keepNext w:val="0"/>
        <w:keepLines w:val="0"/>
        <w:widowControl w:val="0"/>
        <w:shd w:val="clear" w:color="auto" w:fill="auto"/>
        <w:tabs>
          <w:tab w:pos="852" w:val="left"/>
        </w:tabs>
        <w:bidi w:val="0"/>
        <w:spacing w:before="0" w:after="0" w:line="466" w:lineRule="exact"/>
        <w:ind w:left="0" w:right="0" w:firstLine="500"/>
        <w:jc w:val="both"/>
      </w:pPr>
      <w:bookmarkStart w:id="1907" w:name="bookmark1907"/>
      <w:r>
        <w:rPr>
          <w:rFonts w:ascii="Times New Roman" w:eastAsia="Times New Roman" w:hAnsi="Times New Roman" w:cs="Times New Roman"/>
          <w:color w:val="000000"/>
          <w:spacing w:val="0"/>
          <w:w w:val="100"/>
          <w:position w:val="0"/>
        </w:rPr>
        <w:t>1</w:t>
      </w:r>
      <w:bookmarkEnd w:id="1907"/>
      <w:r>
        <w:rPr>
          <w:color w:val="000000"/>
          <w:spacing w:val="0"/>
          <w:w w:val="100"/>
          <w:position w:val="0"/>
        </w:rPr>
        <w:t>、</w:t>
        <w:tab/>
        <w:t>按照国际航协规定，公司为取得并保持国际航协在中国实施代理人计划中的民用航空运输销售代 理人资格，于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日与中航鑫港担保有限公司签订了《担保与反担保协议》（该公司为国际航空 运输协会认可的担保单位）。根据协议约定，中航鑫港担保有限公司向公司提供</w:t>
      </w:r>
      <w:r>
        <w:rPr>
          <w:rFonts w:ascii="Times New Roman" w:eastAsia="Times New Roman" w:hAnsi="Times New Roman" w:cs="Times New Roman"/>
          <w:color w:val="000000"/>
          <w:spacing w:val="0"/>
          <w:w w:val="100"/>
          <w:position w:val="0"/>
        </w:rPr>
        <w:t>800</w:t>
      </w:r>
      <w:r>
        <w:rPr>
          <w:color w:val="000000"/>
          <w:spacing w:val="0"/>
          <w:w w:val="100"/>
          <w:position w:val="0"/>
        </w:rPr>
        <w:t>万元担保，并出具了</w:t>
      </w:r>
    </w:p>
    <w:p>
      <w:pPr>
        <w:pStyle w:val="Style17"/>
        <w:keepNext w:val="0"/>
        <w:keepLines w:val="0"/>
        <w:widowControl w:val="0"/>
        <w:shd w:val="clear" w:color="auto" w:fill="auto"/>
        <w:bidi w:val="0"/>
        <w:spacing w:before="0" w:after="120" w:line="466" w:lineRule="exact"/>
        <w:ind w:left="0" w:right="0" w:firstLine="0"/>
        <w:jc w:val="both"/>
      </w:pPr>
      <w:r>
        <w:rPr>
          <w:color w:val="000000"/>
          <w:spacing w:val="0"/>
          <w:w w:val="100"/>
          <w:position w:val="0"/>
        </w:rPr>
        <w:t>《不可撤销的担保函》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KGJ203528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,担保期限自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以后各年，若公司前一担保期间内未发生违约情况且《反担保函》中反担保人没有变化并符合该协议的规 定，中航鑫港担保有限公司为公司继续提供担保并出具一年期的该年度担保函；公司向中航鑫港担保有限 公司存交保证金</w:t>
      </w:r>
      <w:r>
        <w:rPr>
          <w:rFonts w:ascii="Times New Roman" w:eastAsia="Times New Roman" w:hAnsi="Times New Roman" w:cs="Times New Roman"/>
          <w:color w:val="000000"/>
          <w:spacing w:val="0"/>
          <w:w w:val="100"/>
          <w:position w:val="0"/>
        </w:rPr>
        <w:t>144</w:t>
      </w:r>
      <w:r>
        <w:rPr>
          <w:color w:val="000000"/>
          <w:spacing w:val="0"/>
          <w:w w:val="100"/>
          <w:position w:val="0"/>
        </w:rPr>
        <w:t xml:space="preserve">万元，并在中航鑫港担保有限公司指定的中国民生银行北京空港支行开户（账号： </w:t>
      </w:r>
      <w:r>
        <w:rPr>
          <w:rFonts w:ascii="Times New Roman" w:eastAsia="Times New Roman" w:hAnsi="Times New Roman" w:cs="Times New Roman"/>
          <w:color w:val="000000"/>
          <w:spacing w:val="0"/>
          <w:w w:val="100"/>
          <w:position w:val="0"/>
        </w:rPr>
        <w:t>700424891</w:t>
      </w:r>
      <w:r>
        <w:rPr>
          <w:color w:val="000000"/>
          <w:spacing w:val="0"/>
          <w:w w:val="100"/>
          <w:position w:val="0"/>
        </w:rPr>
        <w:t>、</w:t>
      </w:r>
      <w:r>
        <w:rPr>
          <w:rFonts w:ascii="Times New Roman" w:eastAsia="Times New Roman" w:hAnsi="Times New Roman" w:cs="Times New Roman"/>
          <w:color w:val="000000"/>
          <w:spacing w:val="0"/>
          <w:w w:val="100"/>
          <w:position w:val="0"/>
        </w:rPr>
        <w:t>700682892</w:t>
      </w:r>
      <w:r>
        <w:rPr>
          <w:color w:val="000000"/>
          <w:spacing w:val="0"/>
          <w:w w:val="100"/>
          <w:position w:val="0"/>
        </w:rPr>
        <w:t>）存入合计</w:t>
      </w:r>
      <w:r>
        <w:rPr>
          <w:rFonts w:ascii="Times New Roman" w:eastAsia="Times New Roman" w:hAnsi="Times New Roman" w:cs="Times New Roman"/>
          <w:color w:val="000000"/>
          <w:spacing w:val="0"/>
          <w:w w:val="100"/>
          <w:position w:val="0"/>
        </w:rPr>
        <w:t>656</w:t>
      </w:r>
      <w:r>
        <w:rPr>
          <w:color w:val="000000"/>
          <w:spacing w:val="0"/>
          <w:w w:val="100"/>
          <w:position w:val="0"/>
        </w:rPr>
        <w:t>万元定期存款作为质押反担保，并签订了《开户证实书质押合同》。</w:t>
      </w:r>
    </w:p>
    <w:p>
      <w:pPr>
        <w:pStyle w:val="Style17"/>
        <w:keepNext w:val="0"/>
        <w:keepLines w:val="0"/>
        <w:widowControl w:val="0"/>
        <w:shd w:val="clear" w:color="auto" w:fill="auto"/>
        <w:tabs>
          <w:tab w:pos="856" w:val="left"/>
        </w:tabs>
        <w:bidi w:val="0"/>
        <w:spacing w:before="0" w:after="120" w:line="469" w:lineRule="exact"/>
        <w:ind w:left="0" w:right="0" w:firstLine="500"/>
        <w:jc w:val="both"/>
        <w:sectPr>
          <w:footnotePr>
            <w:pos w:val="pageBottom"/>
            <w:numFmt w:val="decimal"/>
            <w:numRestart w:val="continuous"/>
          </w:footnotePr>
          <w:pgSz w:w="11900" w:h="16840"/>
          <w:pgMar w:top="1146" w:right="911" w:bottom="1136" w:left="98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w:t>
      </w:r>
      <w:r>
        <w:rPr>
          <w:color w:val="000000"/>
          <w:spacing w:val="0"/>
          <w:w w:val="100"/>
          <w:position w:val="0"/>
        </w:rPr>
        <w:t>、</w:t>
        <w:tab/>
        <w:t>公司子公司上海众信国际旅行社有限公司为取得并保持国际航协在中国实施代理人计划中的民用 航空运输销售代理人资格，于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日与中航鑫港担保有限公司签订了《担保与反担保协议》（该 公司为国际航空运输协会认可的担保单位）。根据协议约定，中航鑫港担保有限公司向上海众信提供</w:t>
      </w:r>
      <w:r>
        <w:rPr>
          <w:rFonts w:ascii="Times New Roman" w:eastAsia="Times New Roman" w:hAnsi="Times New Roman" w:cs="Times New Roman"/>
          <w:color w:val="000000"/>
          <w:spacing w:val="0"/>
          <w:w w:val="100"/>
          <w:position w:val="0"/>
        </w:rPr>
        <w:t xml:space="preserve">150 </w:t>
      </w:r>
      <w:r>
        <w:rPr>
          <w:color w:val="000000"/>
          <w:spacing w:val="0"/>
          <w:w w:val="100"/>
          <w:position w:val="0"/>
        </w:rPr>
        <w:t>万元担保，并出具了《不可撤销的担保函》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KGJ20323</w:t>
      </w:r>
      <w:r>
        <w:rPr>
          <w:rFonts w:ascii="Times New Roman" w:eastAsia="Times New Roman" w:hAnsi="Times New Roman" w:cs="Times New Roman"/>
          <w:color w:val="000000"/>
          <w:spacing w:val="0"/>
          <w:w w:val="100"/>
          <w:position w:val="0"/>
        </w:rPr>
        <w:t>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,担保期限自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日，以后各年，若上海众信前一担保期间内未发生违约情况且《反担保函》中反担保人没有 </w:t>
      </w:r>
    </w:p>
    <w:p>
      <w:pPr>
        <w:pStyle w:val="Style17"/>
        <w:keepNext w:val="0"/>
        <w:keepLines w:val="0"/>
        <w:widowControl w:val="0"/>
        <w:shd w:val="clear" w:color="auto" w:fill="auto"/>
        <w:tabs>
          <w:tab w:pos="856" w:val="left"/>
        </w:tabs>
        <w:bidi w:val="0"/>
        <w:spacing w:before="0" w:after="120" w:line="469" w:lineRule="exact"/>
        <w:ind w:left="0" w:right="0" w:firstLine="0"/>
        <w:jc w:val="both"/>
      </w:pPr>
      <w:bookmarkStart w:id="1908" w:name="bookmark1908"/>
      <w:bookmarkEnd w:id="1908"/>
      <w:r>
        <w:rPr>
          <w:color w:val="000000"/>
          <w:spacing w:val="0"/>
          <w:w w:val="100"/>
          <w:position w:val="0"/>
        </w:rPr>
        <w:t>变化并符合该协议的规定，中航鑫港担保有限公司为上海众信继续提供担保并出具一年期的该年度担保函; 上海众信向中航鑫港担保有限公司存交保证金</w:t>
      </w:r>
      <w:r>
        <w:rPr>
          <w:rFonts w:ascii="Times New Roman" w:eastAsia="Times New Roman" w:hAnsi="Times New Roman" w:cs="Times New Roman"/>
          <w:color w:val="000000"/>
          <w:spacing w:val="0"/>
          <w:w w:val="100"/>
          <w:position w:val="0"/>
        </w:rPr>
        <w:t>27</w:t>
      </w:r>
      <w:r>
        <w:rPr>
          <w:color w:val="000000"/>
          <w:spacing w:val="0"/>
          <w:w w:val="100"/>
          <w:position w:val="0"/>
        </w:rPr>
        <w:t>万元，并在中航鑫港担保有限公司指定的中国民生银行北 京顺义支行开户（账号：</w:t>
      </w:r>
      <w:r>
        <w:rPr>
          <w:rFonts w:ascii="Times New Roman" w:eastAsia="Times New Roman" w:hAnsi="Times New Roman" w:cs="Times New Roman"/>
          <w:color w:val="000000"/>
          <w:spacing w:val="0"/>
          <w:w w:val="100"/>
          <w:position w:val="0"/>
        </w:rPr>
        <w:t>0138014280000504</w:t>
      </w:r>
      <w:r>
        <w:rPr>
          <w:color w:val="000000"/>
          <w:spacing w:val="0"/>
          <w:w w:val="100"/>
          <w:position w:val="0"/>
        </w:rPr>
        <w:t>）存入</w:t>
      </w:r>
      <w:r>
        <w:rPr>
          <w:rFonts w:ascii="Times New Roman" w:eastAsia="Times New Roman" w:hAnsi="Times New Roman" w:cs="Times New Roman"/>
          <w:color w:val="000000"/>
          <w:spacing w:val="0"/>
          <w:w w:val="100"/>
          <w:position w:val="0"/>
        </w:rPr>
        <w:t>123</w:t>
      </w:r>
      <w:r>
        <w:rPr>
          <w:color w:val="000000"/>
          <w:spacing w:val="0"/>
          <w:w w:val="100"/>
          <w:position w:val="0"/>
        </w:rPr>
        <w:t>万元定期存款作为质押反担保，并签订了《开户证 实书质押合同》。</w:t>
      </w:r>
    </w:p>
    <w:p>
      <w:pPr>
        <w:pStyle w:val="Style17"/>
        <w:keepNext w:val="0"/>
        <w:keepLines w:val="0"/>
        <w:widowControl w:val="0"/>
        <w:shd w:val="clear" w:color="auto" w:fill="auto"/>
        <w:bidi w:val="0"/>
        <w:spacing w:before="0" w:after="180" w:line="470" w:lineRule="exact"/>
        <w:ind w:left="0" w:right="0" w:firstLine="500"/>
        <w:jc w:val="both"/>
      </w:pPr>
      <w:bookmarkStart w:id="1909" w:name="bookmark1909"/>
      <w:r>
        <w:rPr>
          <w:rFonts w:ascii="Times New Roman" w:eastAsia="Times New Roman" w:hAnsi="Times New Roman" w:cs="Times New Roman"/>
          <w:color w:val="000000"/>
          <w:spacing w:val="0"/>
          <w:w w:val="100"/>
          <w:position w:val="0"/>
        </w:rPr>
        <w:t>3</w:t>
      </w:r>
      <w:bookmarkEnd w:id="1909"/>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日，公司与中航鑫港担保有限公司签订了《担保与反担保协议》，根据协议约定， 中航鑫港担保有限公司向公司通过国际航协</w:t>
      </w:r>
      <w:r>
        <w:rPr>
          <w:rFonts w:ascii="Times New Roman" w:eastAsia="Times New Roman" w:hAnsi="Times New Roman" w:cs="Times New Roman"/>
          <w:color w:val="000000"/>
          <w:spacing w:val="0"/>
          <w:w w:val="100"/>
          <w:position w:val="0"/>
        </w:rPr>
        <w:t>BSP</w:t>
      </w:r>
      <w:r>
        <w:rPr>
          <w:color w:val="000000"/>
          <w:spacing w:val="0"/>
          <w:w w:val="100"/>
          <w:position w:val="0"/>
        </w:rPr>
        <w:t>系统所出售的机票形成的应付款项提供</w:t>
      </w:r>
      <w:r>
        <w:rPr>
          <w:rFonts w:ascii="Times New Roman" w:eastAsia="Times New Roman" w:hAnsi="Times New Roman" w:cs="Times New Roman"/>
          <w:color w:val="000000"/>
          <w:spacing w:val="0"/>
          <w:w w:val="100"/>
          <w:position w:val="0"/>
        </w:rPr>
        <w:t>2,320</w:t>
      </w:r>
      <w:r>
        <w:rPr>
          <w:color w:val="000000"/>
          <w:spacing w:val="0"/>
          <w:w w:val="100"/>
          <w:position w:val="0"/>
        </w:rPr>
        <w:t xml:space="preserve">万元担保，并 出具了《短期经济担保函》；公司在中航鑫港担保有限公司指定的中国工商银行北京空港支行开户（账号： </w:t>
      </w:r>
      <w:r>
        <w:rPr>
          <w:rFonts w:ascii="Times New Roman" w:eastAsia="Times New Roman" w:hAnsi="Times New Roman" w:cs="Times New Roman"/>
          <w:color w:val="000000"/>
          <w:spacing w:val="0"/>
          <w:w w:val="100"/>
          <w:position w:val="0"/>
        </w:rPr>
        <w:t>0200300014000000630</w:t>
      </w:r>
      <w:r>
        <w:rPr>
          <w:color w:val="000000"/>
          <w:spacing w:val="0"/>
          <w:w w:val="100"/>
          <w:position w:val="0"/>
        </w:rPr>
        <w:t>）存入</w:t>
      </w:r>
      <w:r>
        <w:rPr>
          <w:rFonts w:ascii="Times New Roman" w:eastAsia="Times New Roman" w:hAnsi="Times New Roman" w:cs="Times New Roman"/>
          <w:color w:val="000000"/>
          <w:spacing w:val="0"/>
          <w:w w:val="100"/>
          <w:position w:val="0"/>
        </w:rPr>
        <w:t>2,320</w:t>
      </w:r>
      <w:r>
        <w:rPr>
          <w:color w:val="000000"/>
          <w:spacing w:val="0"/>
          <w:w w:val="100"/>
          <w:position w:val="0"/>
        </w:rPr>
        <w:t>万元</w:t>
      </w:r>
      <w:r>
        <w:rPr>
          <w:rFonts w:ascii="Times New Roman" w:eastAsia="Times New Roman" w:hAnsi="Times New Roman" w:cs="Times New Roman"/>
          <w:color w:val="000000"/>
          <w:spacing w:val="0"/>
          <w:w w:val="100"/>
          <w:position w:val="0"/>
        </w:rPr>
        <w:t>1</w:t>
      </w:r>
      <w:r>
        <w:rPr>
          <w:color w:val="000000"/>
          <w:spacing w:val="0"/>
          <w:w w:val="100"/>
          <w:position w:val="0"/>
        </w:rPr>
        <w:t>年期定期存款作为质押反担保，并签订了《开户证实书质押合同》， 担保期限自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日，该协议履行完毕，相关质押解除，定期存 款转入公司基本户。</w:t>
      </w:r>
    </w:p>
    <w:p>
      <w:pPr>
        <w:pStyle w:val="Style27"/>
        <w:keepNext/>
        <w:keepLines/>
        <w:widowControl w:val="0"/>
        <w:shd w:val="clear" w:color="auto" w:fill="auto"/>
        <w:bidi w:val="0"/>
        <w:spacing w:before="0" w:after="380" w:line="470" w:lineRule="exact"/>
        <w:ind w:left="0" w:right="0" w:firstLine="0"/>
        <w:jc w:val="left"/>
      </w:pPr>
      <w:bookmarkStart w:id="1910" w:name="bookmark1910"/>
      <w:bookmarkStart w:id="1911" w:name="bookmark1911"/>
      <w:bookmarkStart w:id="1912" w:name="bookmark1912"/>
      <w:r>
        <w:rPr>
          <w:color w:val="000000"/>
          <w:spacing w:val="0"/>
          <w:w w:val="100"/>
          <w:position w:val="0"/>
        </w:rPr>
        <w:t>十一、承诺事项</w:t>
      </w:r>
      <w:bookmarkEnd w:id="1910"/>
      <w:bookmarkEnd w:id="1911"/>
      <w:bookmarkEnd w:id="1912"/>
    </w:p>
    <w:p>
      <w:pPr>
        <w:pStyle w:val="Style27"/>
        <w:keepNext/>
        <w:keepLines/>
        <w:widowControl w:val="0"/>
        <w:shd w:val="clear" w:color="auto" w:fill="auto"/>
        <w:tabs>
          <w:tab w:pos="368" w:val="left"/>
        </w:tabs>
        <w:bidi w:val="0"/>
        <w:spacing w:before="0" w:after="0" w:line="492" w:lineRule="auto"/>
        <w:ind w:left="0" w:right="0" w:firstLine="0"/>
        <w:jc w:val="left"/>
      </w:pPr>
      <w:bookmarkStart w:id="1910" w:name="bookmark1910"/>
      <w:bookmarkStart w:id="1911" w:name="bookmark1911"/>
      <w:bookmarkStart w:id="1913" w:name="bookmark1913"/>
      <w:bookmarkStart w:id="1914" w:name="bookmark1914"/>
      <w:r>
        <w:rPr>
          <w:rFonts w:ascii="Times New Roman" w:eastAsia="Times New Roman" w:hAnsi="Times New Roman" w:cs="Times New Roman"/>
          <w:color w:val="000000"/>
          <w:spacing w:val="0"/>
          <w:w w:val="100"/>
          <w:position w:val="0"/>
        </w:rPr>
        <w:t>1</w:t>
      </w:r>
      <w:bookmarkEnd w:id="1913"/>
      <w:r>
        <w:rPr>
          <w:color w:val="000000"/>
          <w:spacing w:val="0"/>
          <w:w w:val="100"/>
          <w:position w:val="0"/>
        </w:rPr>
        <w:t>、</w:t>
        <w:tab/>
        <w:t>重大承诺事项</w:t>
      </w:r>
      <w:bookmarkEnd w:id="1910"/>
      <w:bookmarkEnd w:id="1911"/>
      <w:bookmarkEnd w:id="1914"/>
    </w:p>
    <w:p>
      <w:pPr>
        <w:pStyle w:val="Style17"/>
        <w:keepNext w:val="0"/>
        <w:keepLines w:val="0"/>
        <w:widowControl w:val="0"/>
        <w:shd w:val="clear" w:color="auto" w:fill="auto"/>
        <w:bidi w:val="0"/>
        <w:spacing w:before="0" w:after="380" w:line="470"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0" w:line="492"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2</w:t>
      </w:r>
      <w:bookmarkEnd w:id="1917"/>
      <w:r>
        <w:rPr>
          <w:color w:val="000000"/>
          <w:spacing w:val="0"/>
          <w:w w:val="100"/>
          <w:position w:val="0"/>
        </w:rPr>
        <w:t>、</w:t>
        <w:tab/>
        <w:t>前期承诺履行情况</w:t>
      </w:r>
      <w:bookmarkEnd w:id="1915"/>
      <w:bookmarkEnd w:id="1916"/>
      <w:bookmarkEnd w:id="1918"/>
    </w:p>
    <w:p>
      <w:pPr>
        <w:pStyle w:val="Style17"/>
        <w:keepNext w:val="0"/>
        <w:keepLines w:val="0"/>
        <w:widowControl w:val="0"/>
        <w:shd w:val="clear" w:color="auto" w:fill="auto"/>
        <w:bidi w:val="0"/>
        <w:spacing w:before="0" w:after="120" w:line="470"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380" w:line="470" w:lineRule="exact"/>
        <w:ind w:left="0" w:right="0" w:firstLine="0"/>
        <w:jc w:val="left"/>
      </w:pPr>
      <w:r>
        <w:rPr>
          <w:b/>
          <w:bCs/>
          <w:color w:val="000000"/>
          <w:spacing w:val="0"/>
          <w:w w:val="100"/>
          <w:position w:val="0"/>
        </w:rPr>
        <w:t>十二、资产负债表日后事项</w:t>
      </w:r>
    </w:p>
    <w:p>
      <w:pPr>
        <w:pStyle w:val="Style17"/>
        <w:keepNext w:val="0"/>
        <w:keepLines w:val="0"/>
        <w:widowControl w:val="0"/>
        <w:shd w:val="clear" w:color="auto" w:fill="auto"/>
        <w:bidi w:val="0"/>
        <w:spacing w:before="0" w:after="120" w:line="492"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、资产负债表日后利润分配情况说明</w:t>
      </w:r>
    </w:p>
    <w:p>
      <w:pPr>
        <w:pStyle w:val="Style49"/>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11,658,000.00</w:t>
            </w:r>
          </w:p>
        </w:tc>
      </w:tr>
      <w:tr>
        <w:trPr>
          <w:trHeight w:val="40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keepLines/>
        <w:widowControl w:val="0"/>
        <w:shd w:val="clear" w:color="auto" w:fill="auto"/>
        <w:bidi w:val="0"/>
        <w:spacing w:before="0" w:after="380" w:line="467" w:lineRule="exact"/>
        <w:ind w:left="0" w:right="0" w:firstLine="0"/>
        <w:jc w:val="left"/>
      </w:pPr>
      <w:bookmarkStart w:id="1919" w:name="bookmark1919"/>
      <w:bookmarkStart w:id="1920" w:name="bookmark1920"/>
      <w:bookmarkStart w:id="1921" w:name="bookmark1921"/>
      <w:r>
        <w:rPr>
          <w:color w:val="000000"/>
          <w:spacing w:val="0"/>
          <w:w w:val="100"/>
          <w:position w:val="0"/>
        </w:rPr>
        <w:t>十三、其他重要事项</w:t>
      </w:r>
      <w:bookmarkEnd w:id="1919"/>
      <w:bookmarkEnd w:id="1920"/>
      <w:bookmarkEnd w:id="1921"/>
    </w:p>
    <w:p>
      <w:pPr>
        <w:pStyle w:val="Style27"/>
        <w:keepNext/>
        <w:keepLines/>
        <w:widowControl w:val="0"/>
        <w:shd w:val="clear" w:color="auto" w:fill="auto"/>
        <w:bidi w:val="0"/>
        <w:spacing w:before="0" w:after="0" w:line="480" w:lineRule="auto"/>
        <w:ind w:left="0" w:right="0" w:firstLine="0"/>
        <w:jc w:val="left"/>
      </w:pPr>
      <w:bookmarkStart w:id="1919" w:name="bookmark1919"/>
      <w:bookmarkStart w:id="1920" w:name="bookmark1920"/>
      <w:bookmarkStart w:id="1922" w:name="bookmark1922"/>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919"/>
      <w:bookmarkEnd w:id="1920"/>
      <w:bookmarkEnd w:id="1922"/>
    </w:p>
    <w:p>
      <w:pPr>
        <w:pStyle w:val="Style17"/>
        <w:keepNext w:val="0"/>
        <w:keepLines w:val="0"/>
        <w:widowControl w:val="0"/>
        <w:shd w:val="clear" w:color="auto" w:fill="auto"/>
        <w:bidi w:val="0"/>
        <w:spacing w:before="0" w:after="120" w:line="467"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日，根据中国证券监督管理委员会证监许可</w:t>
      </w:r>
      <w:r>
        <w:rPr>
          <w:rFonts w:ascii="Times New Roman" w:eastAsia="Times New Roman" w:hAnsi="Times New Roman" w:cs="Times New Roman"/>
          <w:color w:val="000000"/>
          <w:spacing w:val="0"/>
          <w:w w:val="100"/>
          <w:position w:val="0"/>
        </w:rPr>
        <w:t>[2013]1661</w:t>
      </w:r>
      <w:r>
        <w:rPr>
          <w:color w:val="000000"/>
          <w:spacing w:val="0"/>
          <w:w w:val="100"/>
          <w:position w:val="0"/>
        </w:rPr>
        <w:t>号文《关于核准北京众信国际旅 行社股份有限公司首次公开发行股票的批复》并经深圳证券交易所《关于北京众信国际旅行社股份有限公 司人民币普通股股票上市的通知》（深证上</w:t>
      </w:r>
      <w:r>
        <w:rPr>
          <w:rFonts w:ascii="Times New Roman" w:eastAsia="Times New Roman" w:hAnsi="Times New Roman" w:cs="Times New Roman"/>
          <w:color w:val="000000"/>
          <w:spacing w:val="0"/>
          <w:w w:val="100"/>
          <w:position w:val="0"/>
        </w:rPr>
        <w:t>[2014]30</w:t>
      </w:r>
      <w:r>
        <w:rPr>
          <w:color w:val="000000"/>
          <w:spacing w:val="0"/>
          <w:w w:val="100"/>
          <w:position w:val="0"/>
        </w:rPr>
        <w:t>号）同意，公司首次公开发行新股</w:t>
      </w:r>
      <w:r>
        <w:rPr>
          <w:rFonts w:ascii="Times New Roman" w:eastAsia="Times New Roman" w:hAnsi="Times New Roman" w:cs="Times New Roman"/>
          <w:color w:val="000000"/>
          <w:spacing w:val="0"/>
          <w:w w:val="100"/>
          <w:position w:val="0"/>
        </w:rPr>
        <w:t>729</w:t>
      </w:r>
      <w:r>
        <w:rPr>
          <w:color w:val="000000"/>
          <w:spacing w:val="0"/>
          <w:w w:val="100"/>
          <w:position w:val="0"/>
        </w:rPr>
        <w:t>万股，股东公开 发售股份</w:t>
      </w:r>
      <w:r>
        <w:rPr>
          <w:rFonts w:ascii="Times New Roman" w:eastAsia="Times New Roman" w:hAnsi="Times New Roman" w:cs="Times New Roman"/>
          <w:color w:val="000000"/>
          <w:spacing w:val="0"/>
          <w:w w:val="100"/>
          <w:position w:val="0"/>
        </w:rPr>
        <w:t>728.5</w:t>
      </w:r>
      <w:r>
        <w:rPr>
          <w:color w:val="000000"/>
          <w:spacing w:val="0"/>
          <w:w w:val="100"/>
          <w:position w:val="0"/>
        </w:rPr>
        <w:t>万股，合计为</w:t>
      </w:r>
      <w:r>
        <w:rPr>
          <w:rFonts w:ascii="Times New Roman" w:eastAsia="Times New Roman" w:hAnsi="Times New Roman" w:cs="Times New Roman"/>
          <w:color w:val="000000"/>
          <w:spacing w:val="0"/>
          <w:w w:val="100"/>
          <w:position w:val="0"/>
        </w:rPr>
        <w:t>1,457.5</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23.15</w:t>
      </w:r>
      <w:r>
        <w:rPr>
          <w:color w:val="000000"/>
          <w:spacing w:val="0"/>
          <w:w w:val="100"/>
          <w:position w:val="0"/>
        </w:rPr>
        <w:t>元。公司股票</w:t>
      </w:r>
    </w:p>
    <w:p>
      <w:pPr>
        <w:pStyle w:val="Style90"/>
        <w:keepNext w:val="0"/>
        <w:keepLines w:val="0"/>
        <w:widowControl w:val="0"/>
        <w:shd w:val="clear" w:color="auto" w:fill="auto"/>
        <w:bidi w:val="0"/>
        <w:spacing w:before="0" w:after="140" w:line="240" w:lineRule="auto"/>
        <w:ind w:left="0" w:right="0" w:firstLine="0"/>
        <w:jc w:val="left"/>
        <w:rPr>
          <w:sz w:val="20"/>
          <w:szCs w:val="20"/>
        </w:rPr>
      </w:pPr>
      <w:r>
        <w:rPr>
          <w:spacing w:val="0"/>
          <w:w w:val="100"/>
          <w:position w:val="0"/>
          <w:sz w:val="34"/>
          <w:szCs w:val="34"/>
        </w:rPr>
        <w:t>cnii</w:t>
      </w:r>
      <w:r>
        <w:rPr>
          <w:spacing w:val="0"/>
          <w:w w:val="100"/>
          <w:position w:val="0"/>
          <w:sz w:val="34"/>
          <w:szCs w:val="34"/>
          <w:vertAlign w:val="subscript"/>
        </w:rPr>
        <w:t>145</w:t>
      </w:r>
      <w:r>
        <w:rPr>
          <w:spacing w:val="0"/>
          <w:w w:val="100"/>
          <w:position w:val="0"/>
          <w:sz w:val="34"/>
          <w:szCs w:val="34"/>
        </w:rPr>
        <w:t xml:space="preserve"> </w:t>
      </w:r>
      <w:r>
        <w:rPr>
          <w:spacing w:val="0"/>
          <w:w w:val="100"/>
          <w:position w:val="0"/>
          <w:sz w:val="34"/>
          <w:szCs w:val="34"/>
        </w:rPr>
        <w:t xml:space="preserve">! </w:t>
      </w:r>
      <w:r>
        <w:rPr>
          <w:rStyle w:val="CharStyle18"/>
          <w:b w:val="0"/>
          <w:bCs w:val="0"/>
        </w:rPr>
        <w:t>于</w:t>
      </w:r>
      <w:r>
        <w:rPr>
          <w:rStyle w:val="CharStyle18"/>
          <w:rFonts w:ascii="Times New Roman" w:eastAsia="Times New Roman" w:hAnsi="Times New Roman" w:cs="Times New Roman"/>
          <w:b w:val="0"/>
          <w:bCs w:val="0"/>
        </w:rPr>
        <w:t>2014</w:t>
      </w:r>
      <w:r>
        <w:rPr>
          <w:rStyle w:val="CharStyle18"/>
          <w:b w:val="0"/>
          <w:bCs w:val="0"/>
        </w:rPr>
        <w:t>年</w:t>
      </w:r>
      <w:r>
        <w:rPr>
          <w:rStyle w:val="CharStyle18"/>
          <w:rFonts w:ascii="Times New Roman" w:eastAsia="Times New Roman" w:hAnsi="Times New Roman" w:cs="Times New Roman"/>
          <w:b w:val="0"/>
          <w:bCs w:val="0"/>
        </w:rPr>
        <w:t>1</w:t>
      </w:r>
      <w:r>
        <w:rPr>
          <w:rStyle w:val="CharStyle18"/>
          <w:b w:val="0"/>
          <w:bCs w:val="0"/>
        </w:rPr>
        <w:t>月</w:t>
      </w:r>
      <w:r>
        <w:rPr>
          <w:rStyle w:val="CharStyle18"/>
          <w:rFonts w:ascii="Times New Roman" w:eastAsia="Times New Roman" w:hAnsi="Times New Roman" w:cs="Times New Roman"/>
          <w:b w:val="0"/>
          <w:bCs w:val="0"/>
        </w:rPr>
        <w:t>23</w:t>
      </w:r>
      <w:r>
        <w:rPr>
          <w:rStyle w:val="CharStyle18"/>
          <w:b w:val="0"/>
          <w:bCs w:val="0"/>
        </w:rPr>
        <w:t>日起在深圳证券交易所上市交易。证券简称</w:t>
      </w:r>
      <w:r>
        <w:rPr>
          <w:rStyle w:val="CharStyle18"/>
          <w:rFonts w:ascii="Times New Roman" w:eastAsia="Times New Roman" w:hAnsi="Times New Roman" w:cs="Times New Roman"/>
          <w:b w:val="0"/>
          <w:bCs w:val="0"/>
        </w:rPr>
        <w:t>“</w:t>
      </w:r>
      <w:r>
        <w:rPr>
          <w:rStyle w:val="CharStyle18"/>
          <w:b w:val="0"/>
          <w:bCs w:val="0"/>
        </w:rPr>
        <w:t>众信旅游''，股票代码</w:t>
      </w:r>
      <w:r>
        <w:rPr>
          <w:rStyle w:val="CharStyle18"/>
          <w:rFonts w:ascii="Times New Roman" w:eastAsia="Times New Roman" w:hAnsi="Times New Roman" w:cs="Times New Roman"/>
          <w:b w:val="0"/>
          <w:bCs w:val="0"/>
        </w:rPr>
        <w:t>“002707”</w:t>
      </w:r>
      <w:r>
        <w:rPr>
          <w:rStyle w:val="CharStyle18"/>
          <w:b w:val="0"/>
          <w:bCs w:val="0"/>
        </w:rPr>
        <w:t>。</w:t>
      </w:r>
    </w:p>
    <w:p>
      <w:pPr>
        <w:pStyle w:val="Style17"/>
        <w:keepNext w:val="0"/>
        <w:keepLines w:val="0"/>
        <w:widowControl w:val="0"/>
        <w:shd w:val="clear" w:color="auto" w:fill="auto"/>
        <w:bidi w:val="0"/>
        <w:spacing w:before="0" w:line="469" w:lineRule="exact"/>
        <w:ind w:left="0" w:right="0" w:firstLine="500"/>
        <w:jc w:val="both"/>
      </w:pPr>
      <w:r>
        <w:rPr>
          <w:color w:val="000000"/>
          <w:spacing w:val="0"/>
          <w:w w:val="100"/>
          <w:position w:val="0"/>
        </w:rPr>
        <w:t>公司首次公开发行新股募集资金总额为人民币</w:t>
      </w:r>
      <w:r>
        <w:rPr>
          <w:rFonts w:ascii="Times New Roman" w:eastAsia="Times New Roman" w:hAnsi="Times New Roman" w:cs="Times New Roman"/>
          <w:color w:val="000000"/>
          <w:spacing w:val="0"/>
          <w:w w:val="100"/>
          <w:position w:val="0"/>
        </w:rPr>
        <w:t>168,763,500.00</w:t>
      </w:r>
      <w:r>
        <w:rPr>
          <w:color w:val="000000"/>
          <w:spacing w:val="0"/>
          <w:w w:val="100"/>
          <w:position w:val="0"/>
        </w:rPr>
        <w:t>元，公司股东公开发售股份取得价款人 民币</w:t>
      </w:r>
      <w:r>
        <w:rPr>
          <w:rFonts w:ascii="Times New Roman" w:eastAsia="Times New Roman" w:hAnsi="Times New Roman" w:cs="Times New Roman"/>
          <w:color w:val="000000"/>
          <w:spacing w:val="0"/>
          <w:w w:val="100"/>
          <w:position w:val="0"/>
        </w:rPr>
        <w:t>168,647,750.</w:t>
      </w:r>
      <w:r>
        <w:rPr>
          <w:rFonts w:ascii="Times New Roman" w:eastAsia="Times New Roman" w:hAnsi="Times New Roman" w:cs="Times New Roman"/>
          <w:color w:val="000000"/>
          <w:spacing w:val="0"/>
          <w:w w:val="100"/>
          <w:position w:val="0"/>
        </w:rPr>
        <w:t>00</w:t>
      </w:r>
      <w:r>
        <w:rPr>
          <w:color w:val="000000"/>
          <w:spacing w:val="0"/>
          <w:w w:val="100"/>
          <w:position w:val="0"/>
        </w:rPr>
        <w:t>元，扣除公司应承担的本次各项发行上市费用人民币</w:t>
      </w:r>
      <w:r>
        <w:rPr>
          <w:rFonts w:ascii="Times New Roman" w:eastAsia="Times New Roman" w:hAnsi="Times New Roman" w:cs="Times New Roman"/>
          <w:color w:val="000000"/>
          <w:spacing w:val="0"/>
          <w:w w:val="100"/>
          <w:position w:val="0"/>
        </w:rPr>
        <w:t>19,605,676.3</w:t>
      </w:r>
      <w:r>
        <w:rPr>
          <w:rFonts w:ascii="Times New Roman" w:eastAsia="Times New Roman" w:hAnsi="Times New Roman" w:cs="Times New Roman"/>
          <w:color w:val="000000"/>
          <w:spacing w:val="0"/>
          <w:w w:val="100"/>
          <w:position w:val="0"/>
        </w:rPr>
        <w:t>9</w:t>
      </w:r>
      <w:r>
        <w:rPr>
          <w:color w:val="000000"/>
          <w:spacing w:val="0"/>
          <w:w w:val="100"/>
          <w:position w:val="0"/>
        </w:rPr>
        <w:t>元，公司实际已收到 的募集股款净额为人民币</w:t>
      </w:r>
      <w:r>
        <w:rPr>
          <w:rFonts w:ascii="Times New Roman" w:eastAsia="Times New Roman" w:hAnsi="Times New Roman" w:cs="Times New Roman"/>
          <w:color w:val="000000"/>
          <w:spacing w:val="0"/>
          <w:w w:val="100"/>
          <w:position w:val="0"/>
        </w:rPr>
        <w:t>149,157,823.61</w:t>
      </w:r>
      <w:r>
        <w:rPr>
          <w:color w:val="000000"/>
          <w:spacing w:val="0"/>
          <w:w w:val="100"/>
          <w:position w:val="0"/>
        </w:rPr>
        <w:t xml:space="preserve">元。扣除公司股东应承担的本次各项发行上市费用人民币 </w:t>
      </w:r>
      <w:r>
        <w:rPr>
          <w:rFonts w:ascii="Times New Roman" w:eastAsia="Times New Roman" w:hAnsi="Times New Roman" w:cs="Times New Roman"/>
          <w:color w:val="000000"/>
          <w:spacing w:val="0"/>
          <w:w w:val="100"/>
          <w:position w:val="0"/>
        </w:rPr>
        <w:t>19,592,229.43</w:t>
      </w:r>
      <w:r>
        <w:rPr>
          <w:color w:val="000000"/>
          <w:spacing w:val="0"/>
          <w:w w:val="100"/>
          <w:position w:val="0"/>
        </w:rPr>
        <w:t>元，本次股东公开发售股份所得款项净额为人民币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49,055,520.57</w:t>
      </w:r>
      <w:r>
        <w:rPr>
          <w:color w:val="000000"/>
          <w:spacing w:val="0"/>
          <w:w w:val="100"/>
          <w:position w:val="0"/>
        </w:rPr>
        <w:t>元。募集资金业经北京中证 天通会计师事务所(特殊普通合伙)审验，并于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w:t>
      </w:r>
      <w:r>
        <w:rPr>
          <w:rFonts w:ascii="Times New Roman" w:eastAsia="Times New Roman" w:hAnsi="Times New Roman" w:cs="Times New Roman"/>
          <w:color w:val="000000"/>
          <w:spacing w:val="0"/>
          <w:w w:val="100"/>
          <w:position w:val="0"/>
        </w:rPr>
        <w:t>“</w:t>
      </w:r>
      <w:r>
        <w:rPr>
          <w:color w:val="000000"/>
          <w:spacing w:val="0"/>
          <w:w w:val="100"/>
          <w:position w:val="0"/>
        </w:rPr>
        <w:t>中证天通</w:t>
      </w:r>
      <w:r>
        <w:rPr>
          <w:rFonts w:ascii="Times New Roman" w:eastAsia="Times New Roman" w:hAnsi="Times New Roman" w:cs="Times New Roman"/>
          <w:color w:val="000000"/>
          <w:spacing w:val="0"/>
          <w:w w:val="100"/>
          <w:position w:val="0"/>
        </w:rPr>
        <w:t>［2014］</w:t>
      </w:r>
      <w:r>
        <w:rPr>
          <w:color w:val="000000"/>
          <w:spacing w:val="0"/>
          <w:w w:val="100"/>
          <w:position w:val="0"/>
        </w:rPr>
        <w:t>验字</w:t>
      </w:r>
      <w:r>
        <w:rPr>
          <w:rFonts w:ascii="Times New Roman" w:eastAsia="Times New Roman" w:hAnsi="Times New Roman" w:cs="Times New Roman"/>
          <w:color w:val="000000"/>
          <w:spacing w:val="0"/>
          <w:w w:val="100"/>
          <w:position w:val="0"/>
        </w:rPr>
        <w:t>1-1053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 报告》。</w:t>
      </w:r>
    </w:p>
    <w:p>
      <w:pPr>
        <w:pStyle w:val="Style17"/>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本次发行后公司注册资本变更为</w:t>
      </w:r>
      <w:r>
        <w:rPr>
          <w:rFonts w:ascii="Times New Roman" w:eastAsia="Times New Roman" w:hAnsi="Times New Roman" w:cs="Times New Roman"/>
          <w:color w:val="000000"/>
          <w:spacing w:val="0"/>
          <w:w w:val="100"/>
          <w:position w:val="0"/>
        </w:rPr>
        <w:t>5,829</w:t>
      </w:r>
      <w:r>
        <w:rPr>
          <w:color w:val="000000"/>
          <w:spacing w:val="0"/>
          <w:w w:val="100"/>
          <w:position w:val="0"/>
        </w:rPr>
        <w:t>万元，公司于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日完成相关工商变更登记手续。</w:t>
      </w:r>
    </w:p>
    <w:p>
      <w:pPr>
        <w:pStyle w:val="Style27"/>
        <w:keepNext/>
        <w:keepLines/>
        <w:widowControl w:val="0"/>
        <w:shd w:val="clear" w:color="auto" w:fill="auto"/>
        <w:bidi w:val="0"/>
        <w:spacing w:before="0" w:after="140" w:line="469" w:lineRule="exact"/>
        <w:ind w:left="0" w:right="0" w:firstLine="0"/>
        <w:jc w:val="both"/>
      </w:pPr>
      <w:bookmarkStart w:id="1923" w:name="bookmark1923"/>
      <w:bookmarkStart w:id="1924" w:name="bookmark1924"/>
      <w:bookmarkStart w:id="1925" w:name="bookmark1925"/>
      <w:r>
        <w:rPr>
          <w:color w:val="000000"/>
          <w:spacing w:val="0"/>
          <w:w w:val="100"/>
          <w:position w:val="0"/>
        </w:rPr>
        <w:t>十四、母公司财务报表主要项目注释</w:t>
      </w:r>
      <w:bookmarkEnd w:id="1923"/>
      <w:bookmarkEnd w:id="1924"/>
      <w:bookmarkEnd w:id="1925"/>
    </w:p>
    <w:p>
      <w:pPr>
        <w:pStyle w:val="Style27"/>
        <w:keepNext/>
        <w:keepLines/>
        <w:widowControl w:val="0"/>
        <w:shd w:val="clear" w:color="auto" w:fill="auto"/>
        <w:bidi w:val="0"/>
        <w:spacing w:before="0" w:after="140" w:line="469" w:lineRule="exact"/>
        <w:ind w:left="0" w:right="0" w:firstLine="0"/>
        <w:jc w:val="both"/>
      </w:pPr>
      <w:bookmarkStart w:id="1923" w:name="bookmark1923"/>
      <w:bookmarkStart w:id="1924" w:name="bookmark1924"/>
      <w:bookmarkStart w:id="1926" w:name="bookmark192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23"/>
      <w:bookmarkEnd w:id="1924"/>
      <w:bookmarkEnd w:id="1926"/>
    </w:p>
    <w:p>
      <w:pPr>
        <w:pStyle w:val="Style27"/>
        <w:keepNext/>
        <w:keepLines/>
        <w:widowControl w:val="0"/>
        <w:shd w:val="clear" w:color="auto" w:fill="auto"/>
        <w:bidi w:val="0"/>
        <w:spacing w:before="0" w:after="340" w:line="469" w:lineRule="exact"/>
        <w:ind w:left="0" w:right="0" w:firstLine="0"/>
        <w:jc w:val="both"/>
      </w:pPr>
      <w:bookmarkStart w:id="1923" w:name="bookmark1923"/>
      <w:bookmarkStart w:id="1924" w:name="bookmark1924"/>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23"/>
      <w:bookmarkEnd w:id="1924"/>
      <w:bookmarkEnd w:id="1927"/>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200"/>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FF339A"/>
            <w:vAlign w:val="center"/>
          </w:tcPr>
          <w:p>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701"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14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14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单项金额重大并单项计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gridSpan w:val="9"/>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按组合计提坏账准备的应收账款</w:t>
            </w:r>
          </w:p>
        </w:tc>
      </w:tr>
      <w:tr>
        <w:trPr>
          <w:trHeight w:val="394"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99,646,388.65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1,099,794.82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47,513,819.75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945,263.46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99,646,388.65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1,099,794.82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47,513,819.75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945,263.46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102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单项金额虽不重大但单 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99,646,388.65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1,099,794.82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47,513,819.75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945,263.46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应收账款种类的说明</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单项金额重大并单项计提坏账准备的应收账款为余额占期末应收账款余额</w:t>
      </w:r>
      <w:r>
        <w:rPr>
          <w:rFonts w:ascii="Times New Roman" w:eastAsia="Times New Roman" w:hAnsi="Times New Roman" w:cs="Times New Roman"/>
          <w:color w:val="000000"/>
          <w:spacing w:val="0"/>
          <w:w w:val="100"/>
          <w:position w:val="0"/>
        </w:rPr>
        <w:t>15%</w:t>
      </w:r>
      <w:r>
        <w:rPr>
          <w:color w:val="000000"/>
          <w:spacing w:val="0"/>
          <w:w w:val="100"/>
          <w:position w:val="0"/>
        </w:rPr>
        <w:t>及以上的单独计提坏账准备 的款项。</w:t>
      </w:r>
    </w:p>
    <w:p>
      <w:pPr>
        <w:pStyle w:val="Style17"/>
        <w:keepNext w:val="0"/>
        <w:keepLines w:val="0"/>
        <w:widowControl w:val="0"/>
        <w:shd w:val="clear" w:color="auto" w:fill="auto"/>
        <w:bidi w:val="0"/>
        <w:spacing w:before="0" w:line="322" w:lineRule="exact"/>
        <w:ind w:left="0" w:right="0" w:firstLine="0"/>
        <w:jc w:val="both"/>
      </w:pPr>
      <w:r>
        <w:rPr>
          <w:color w:val="000000"/>
          <w:spacing w:val="0"/>
          <w:w w:val="100"/>
          <w:position w:val="0"/>
        </w:rPr>
        <w:t>期末单项金额重大并单项计提坏账准备的应收账款</w:t>
      </w:r>
    </w:p>
    <w:p>
      <w:pPr>
        <w:pStyle w:val="Style17"/>
        <w:keepNext w:val="0"/>
        <w:keepLines w:val="0"/>
        <w:widowControl w:val="0"/>
        <w:shd w:val="clear" w:color="auto" w:fill="auto"/>
        <w:bidi w:val="0"/>
        <w:spacing w:before="0" w:after="0" w:line="33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line="322" w:lineRule="exact"/>
        <w:ind w:left="0" w:right="0" w:firstLine="0"/>
        <w:jc w:val="both"/>
      </w:pPr>
      <w:r>
        <w:rPr>
          <w:color w:val="000000"/>
          <w:spacing w:val="0"/>
          <w:w w:val="100"/>
          <w:position w:val="0"/>
        </w:rPr>
        <w:t>组合中，采用账龄分析法计提坏账准备的应收账款</w:t>
      </w:r>
    </w:p>
    <w:p>
      <w:pPr>
        <w:pStyle w:val="Style17"/>
        <w:keepNext w:val="0"/>
        <w:keepLines w:val="0"/>
        <w:widowControl w:val="0"/>
        <w:shd w:val="clear" w:color="auto" w:fill="auto"/>
        <w:bidi w:val="0"/>
        <w:spacing w:before="0" w:line="336" w:lineRule="auto"/>
        <w:ind w:left="0" w:right="0" w:firstLine="0"/>
        <w:jc w:val="both"/>
        <w:sectPr>
          <w:headerReference w:type="default" r:id="rId399"/>
          <w:footerReference w:type="default" r:id="rId400"/>
          <w:headerReference w:type="even" r:id="rId401"/>
          <w:footerReference w:type="even" r:id="rId402"/>
          <w:headerReference w:type="first" r:id="rId403"/>
          <w:footerReference w:type="first" r:id="rId404"/>
          <w:footnotePr>
            <w:pos w:val="pageBottom"/>
            <w:numFmt w:val="decimal"/>
            <w:numRestart w:val="continuous"/>
          </w:footnotePr>
          <w:pgSz w:w="11900" w:h="16840"/>
          <w:pgMar w:top="1146" w:right="911" w:bottom="1136" w:left="98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8800" w:right="0" w:firstLine="0"/>
        <w:jc w:val="lef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FF339A"/>
            <w:vAlign w:val="center"/>
          </w:tcPr>
          <w:p>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710"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14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14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339A"/>
            <w:vAlign w:val="center"/>
          </w:tcPr>
          <w:p>
            <w:pP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93,848,811.48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41,087,699.27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3,488,902.93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348,890.29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5,776,651.40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577,665.14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2,192,199.59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657,659.88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292,289.07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154,536.83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77,268.42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99,576,374.00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1,029,780.17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47,311,176.57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742,620.28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70,014.65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202,643.18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202,643.18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99,646,388.65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1,099,794.82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47,513,819.75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945,263.46</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期末单项金额虽不重大但单项计提坏账准备的应收账款</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928" w:name="bookmark1928"/>
      <w:bookmarkStart w:id="1929" w:name="bookmark1929"/>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928"/>
      <w:bookmarkEnd w:id="1929"/>
      <w:bookmarkEnd w:id="1930"/>
    </w:p>
    <w:p>
      <w:pPr>
        <w:pStyle w:val="Style17"/>
        <w:keepNext w:val="0"/>
        <w:keepLines w:val="0"/>
        <w:widowControl w:val="0"/>
        <w:shd w:val="clear" w:color="auto" w:fill="auto"/>
        <w:bidi w:val="0"/>
        <w:spacing w:before="0" w:after="100" w:line="240" w:lineRule="auto"/>
        <w:ind w:left="880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21,399,655.97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10,998,798.17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7,015,493.70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5,150,080.96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5,007,449.40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49,571,478.20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w:t>
            </w:r>
          </w:p>
        </w:tc>
      </w:tr>
    </w:tbl>
    <w:p>
      <w:pPr>
        <w:widowControl w:val="0"/>
        <w:spacing w:after="2639" w:line="1" w:lineRule="exact"/>
      </w:pPr>
    </w:p>
    <w:p>
      <w:pPr>
        <w:widowControl w:val="0"/>
        <w:jc w:val="center"/>
        <w:rPr>
          <w:sz w:val="2"/>
          <w:szCs w:val="2"/>
        </w:rPr>
        <w:sectPr>
          <w:footnotePr>
            <w:pos w:val="pageBottom"/>
            <w:numFmt w:val="decimal"/>
            <w:numRestart w:val="continuous"/>
          </w:footnotePr>
          <w:pgSz w:w="11900" w:h="16840"/>
          <w:pgMar w:top="1470" w:right="1191" w:bottom="193" w:left="1109" w:header="0" w:footer="3" w:gutter="0"/>
          <w:cols w:space="720"/>
          <w:noEndnote/>
          <w:rtlGutter w:val="0"/>
          <w:docGrid w:linePitch="360"/>
        </w:sectPr>
      </w:pPr>
      <w:r>
        <w:drawing>
          <wp:inline>
            <wp:extent cx="402590" cy="146050"/>
            <wp:docPr id="890" name="Picutre 890"/>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405"/>
                    <a:stretch/>
                  </pic:blipFill>
                  <pic:spPr>
                    <a:xfrm>
                      <a:ext cx="402590" cy="146050"/>
                    </a:xfrm>
                    <a:prstGeom prst="rect"/>
                  </pic:spPr>
                </pic:pic>
              </a:graphicData>
            </a:graphic>
          </wp:inline>
        </w:drawing>
      </w:r>
    </w:p>
    <w:p>
      <w:pPr>
        <w:pStyle w:val="Style27"/>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1"/>
      <w:bookmarkEnd w:id="1932"/>
      <w:bookmarkEnd w:id="1933"/>
    </w:p>
    <w:p>
      <w:pPr>
        <w:pStyle w:val="Style27"/>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4" w:name="bookmark19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31"/>
      <w:bookmarkEnd w:id="1932"/>
      <w:bookmarkEnd w:id="1934"/>
    </w:p>
    <w:p>
      <w:pPr>
        <w:pStyle w:val="Style30"/>
        <w:keepNext/>
        <w:keepLines/>
        <w:widowControl w:val="0"/>
        <w:shd w:val="clear" w:color="auto" w:fill="auto"/>
        <w:bidi w:val="0"/>
        <w:spacing w:before="0" w:line="240" w:lineRule="auto"/>
        <w:ind w:left="8820" w:right="0" w:firstLine="0"/>
        <w:jc w:val="left"/>
      </w:pPr>
      <w:bookmarkStart w:id="1935" w:name="bookmark1935"/>
      <w:bookmarkStart w:id="1936" w:name="bookmark1936"/>
      <w:bookmarkStart w:id="1937" w:name="bookmark1937"/>
      <w:r>
        <w:rPr>
          <w:color w:val="000000"/>
          <w:spacing w:val="0"/>
          <w:w w:val="100"/>
          <w:position w:val="0"/>
        </w:rPr>
        <w:t>单位：元</w:t>
      </w:r>
      <w:bookmarkEnd w:id="1935"/>
      <w:bookmarkEnd w:id="1936"/>
      <w:bookmarkEnd w:id="1937"/>
    </w:p>
    <w:tbl>
      <w:tblPr>
        <w:tblOverlap w:val="never"/>
        <w:jc w:val="center"/>
        <w:tblLayout w:type="fixed"/>
      </w:tblPr>
      <w:tblGrid>
        <w:gridCol w:w="2198"/>
        <w:gridCol w:w="1464"/>
        <w:gridCol w:w="610"/>
        <w:gridCol w:w="1330"/>
        <w:gridCol w:w="528"/>
        <w:gridCol w:w="1330"/>
        <w:gridCol w:w="523"/>
        <w:gridCol w:w="1195"/>
        <w:gridCol w:w="538"/>
      </w:tblGrid>
      <w:tr>
        <w:trPr>
          <w:trHeight w:val="40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FF339A"/>
            <w:vAlign w:val="center"/>
          </w:tcPr>
          <w:p>
            <w:pP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710"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39"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单项金额重大并单项计提 坏账准备的其他应收款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367,874.74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gridSpan w:val="9"/>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按组合计提坏账准备的其他应收款</w:t>
            </w:r>
          </w:p>
        </w:tc>
      </w:tr>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单项金额虽不重大但单项 计提坏账准备的其他应收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54,787,523.15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1,084,800.37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48,437,340.68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8"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73,181,260.15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1,452,675.11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48,437,340.68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1,486,977.83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keepLines/>
        <w:widowControl w:val="0"/>
        <w:shd w:val="clear" w:color="auto" w:fill="auto"/>
        <w:bidi w:val="0"/>
        <w:spacing w:before="0" w:after="0" w:line="317" w:lineRule="exact"/>
        <w:ind w:left="0" w:right="0" w:firstLine="0"/>
        <w:jc w:val="left"/>
      </w:pPr>
      <w:bookmarkStart w:id="1938" w:name="bookmark1938"/>
      <w:bookmarkStart w:id="1939" w:name="bookmark1939"/>
      <w:bookmarkStart w:id="1940" w:name="bookmark1940"/>
      <w:r>
        <w:rPr>
          <w:color w:val="000000"/>
          <w:spacing w:val="0"/>
          <w:w w:val="100"/>
          <w:position w:val="0"/>
        </w:rPr>
        <w:t>其他应收款种类的说明</w:t>
      </w:r>
      <w:bookmarkEnd w:id="1938"/>
      <w:bookmarkEnd w:id="1939"/>
      <w:bookmarkEnd w:id="1940"/>
    </w:p>
    <w:p>
      <w:pPr>
        <w:pStyle w:val="Style30"/>
        <w:keepNext/>
        <w:keepLines/>
        <w:widowControl w:val="0"/>
        <w:shd w:val="clear" w:color="auto" w:fill="auto"/>
        <w:bidi w:val="0"/>
        <w:spacing w:before="0" w:after="0" w:line="317" w:lineRule="exact"/>
        <w:ind w:left="0" w:right="0" w:firstLine="0"/>
        <w:jc w:val="left"/>
      </w:pPr>
      <w:bookmarkStart w:id="1941" w:name="bookmark1941"/>
      <w:bookmarkStart w:id="1942" w:name="bookmark1942"/>
      <w:bookmarkStart w:id="1943" w:name="bookmark1943"/>
      <w:r>
        <w:rPr>
          <w:color w:val="000000"/>
          <w:spacing w:val="0"/>
          <w:w w:val="100"/>
          <w:position w:val="0"/>
        </w:rPr>
        <w:t>单项金额重大并单项计提坏账准备的其他应收款确定为占期末其他应收款余额</w:t>
      </w:r>
      <w:r>
        <w:rPr>
          <w:rFonts w:ascii="Times New Roman" w:eastAsia="Times New Roman" w:hAnsi="Times New Roman" w:cs="Times New Roman"/>
          <w:color w:val="000000"/>
          <w:spacing w:val="0"/>
          <w:w w:val="100"/>
          <w:position w:val="0"/>
        </w:rPr>
        <w:t>15%</w:t>
      </w:r>
      <w:r>
        <w:rPr>
          <w:color w:val="000000"/>
          <w:spacing w:val="0"/>
          <w:w w:val="100"/>
          <w:position w:val="0"/>
        </w:rPr>
        <w:t>及以上的单独计提坏账 准备的款项。</w:t>
      </w:r>
      <w:bookmarkEnd w:id="1941"/>
      <w:bookmarkEnd w:id="1942"/>
      <w:bookmarkEnd w:id="1943"/>
    </w:p>
    <w:p>
      <w:pPr>
        <w:pStyle w:val="Style30"/>
        <w:keepNext/>
        <w:keepLines/>
        <w:widowControl w:val="0"/>
        <w:shd w:val="clear" w:color="auto" w:fill="auto"/>
        <w:bidi w:val="0"/>
        <w:spacing w:before="0" w:line="317" w:lineRule="exact"/>
        <w:ind w:left="0" w:right="0" w:firstLine="0"/>
        <w:jc w:val="left"/>
      </w:pPr>
      <w:bookmarkStart w:id="1944" w:name="bookmark1944"/>
      <w:bookmarkStart w:id="1945" w:name="bookmark1945"/>
      <w:bookmarkStart w:id="1946" w:name="bookmark1946"/>
      <w:r>
        <w:rPr>
          <w:color w:val="000000"/>
          <w:spacing w:val="0"/>
          <w:w w:val="100"/>
          <w:position w:val="0"/>
        </w:rPr>
        <w:t>期末单项金额重大并单项计提坏账准备的其他应收款</w:t>
      </w:r>
      <w:bookmarkEnd w:id="1944"/>
      <w:bookmarkEnd w:id="1945"/>
      <w:bookmarkEnd w:id="1946"/>
    </w:p>
    <w:p>
      <w:pPr>
        <w:pStyle w:val="Style30"/>
        <w:keepNext/>
        <w:keepLines/>
        <w:widowControl w:val="0"/>
        <w:shd w:val="clear" w:color="auto" w:fill="auto"/>
        <w:bidi w:val="0"/>
        <w:spacing w:before="0" w:after="0" w:line="331" w:lineRule="auto"/>
        <w:ind w:left="0" w:right="0" w:firstLine="0"/>
        <w:jc w:val="left"/>
      </w:pPr>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947"/>
      <w:bookmarkEnd w:id="1948"/>
      <w:bookmarkEnd w:id="1949"/>
    </w:p>
    <w:p>
      <w:pPr>
        <w:pStyle w:val="Style30"/>
        <w:keepNext/>
        <w:keepLines/>
        <w:widowControl w:val="0"/>
        <w:shd w:val="clear" w:color="auto" w:fill="auto"/>
        <w:bidi w:val="0"/>
        <w:spacing w:before="0" w:line="240" w:lineRule="auto"/>
        <w:ind w:left="8820" w:right="0" w:firstLine="0"/>
        <w:jc w:val="left"/>
      </w:pPr>
      <w:bookmarkStart w:id="1950" w:name="bookmark1950"/>
      <w:bookmarkStart w:id="1951" w:name="bookmark1951"/>
      <w:bookmarkStart w:id="1952" w:name="bookmark1952"/>
      <w:r>
        <w:rPr>
          <w:color w:val="000000"/>
          <w:spacing w:val="0"/>
          <w:w w:val="100"/>
          <w:position w:val="0"/>
        </w:rPr>
        <w:t>单位：元</w:t>
      </w:r>
      <w:bookmarkEnd w:id="1950"/>
      <w:bookmarkEnd w:id="1951"/>
      <w:bookmarkEnd w:id="1952"/>
    </w:p>
    <w:tbl>
      <w:tblPr>
        <w:tblOverlap w:val="never"/>
        <w:jc w:val="center"/>
        <w:tblLayout w:type="fixed"/>
      </w:tblPr>
      <w:tblGrid>
        <w:gridCol w:w="1152"/>
        <w:gridCol w:w="1090"/>
        <w:gridCol w:w="864"/>
        <w:gridCol w:w="1171"/>
        <w:gridCol w:w="5410"/>
      </w:tblGrid>
      <w:tr>
        <w:trPr>
          <w:trHeight w:val="715"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其他应收款内 容</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航空公司押金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公司期末根据相关协议及市场估计，并结合以前年度经验预计可能产 生的损失。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367,874.74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keepLines/>
        <w:widowControl w:val="0"/>
        <w:shd w:val="clear" w:color="auto" w:fill="auto"/>
        <w:bidi w:val="0"/>
        <w:spacing w:before="0" w:line="240" w:lineRule="auto"/>
        <w:ind w:left="0" w:right="0" w:firstLine="0"/>
        <w:jc w:val="left"/>
      </w:pPr>
      <w:bookmarkStart w:id="1953" w:name="bookmark1953"/>
      <w:bookmarkStart w:id="1954" w:name="bookmark1954"/>
      <w:bookmarkStart w:id="1955" w:name="bookmark1955"/>
      <w:r>
        <w:rPr>
          <w:color w:val="000000"/>
          <w:spacing w:val="0"/>
          <w:w w:val="100"/>
          <w:position w:val="0"/>
        </w:rPr>
        <w:t>组合中，采用账龄分析法计提坏账准备的其他应收款</w:t>
      </w:r>
      <w:bookmarkEnd w:id="1953"/>
      <w:bookmarkEnd w:id="1954"/>
      <w:bookmarkEnd w:id="1955"/>
    </w:p>
    <w:p>
      <w:pPr>
        <w:pStyle w:val="Style30"/>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956"/>
      <w:bookmarkEnd w:id="1957"/>
      <w:bookmarkEnd w:id="1958"/>
    </w:p>
    <w:p>
      <w:pPr>
        <w:pStyle w:val="Style30"/>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r>
        <w:rPr>
          <w:color w:val="000000"/>
          <w:spacing w:val="0"/>
          <w:w w:val="100"/>
          <w:position w:val="0"/>
        </w:rPr>
        <w:t>组合中，采用余额百分比法计提坏账准备的其他应收款</w:t>
      </w:r>
      <w:bookmarkEnd w:id="1959"/>
      <w:bookmarkEnd w:id="1960"/>
      <w:bookmarkEnd w:id="1961"/>
    </w:p>
    <w:p>
      <w:pPr>
        <w:pStyle w:val="Style30"/>
        <w:keepNext/>
        <w:keepLines/>
        <w:widowControl w:val="0"/>
        <w:shd w:val="clear" w:color="auto" w:fill="auto"/>
        <w:bidi w:val="0"/>
        <w:spacing w:before="0" w:line="240" w:lineRule="auto"/>
        <w:ind w:left="0" w:right="0" w:firstLine="0"/>
        <w:jc w:val="left"/>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962"/>
      <w:bookmarkEnd w:id="1963"/>
      <w:bookmarkEnd w:id="1964"/>
    </w:p>
    <w:p>
      <w:pPr>
        <w:pStyle w:val="Style30"/>
        <w:keepNext/>
        <w:keepLines/>
        <w:widowControl w:val="0"/>
        <w:shd w:val="clear" w:color="auto" w:fill="auto"/>
        <w:bidi w:val="0"/>
        <w:spacing w:before="0" w:line="240" w:lineRule="auto"/>
        <w:ind w:left="0" w:right="0" w:firstLine="0"/>
        <w:jc w:val="left"/>
      </w:pPr>
      <w:bookmarkStart w:id="1965" w:name="bookmark1965"/>
      <w:bookmarkStart w:id="1966" w:name="bookmark1966"/>
      <w:bookmarkStart w:id="1967" w:name="bookmark1967"/>
      <w:r>
        <w:rPr>
          <w:color w:val="000000"/>
          <w:spacing w:val="0"/>
          <w:w w:val="100"/>
          <w:position w:val="0"/>
        </w:rPr>
        <w:t>组合中，采用其他方法计提坏账准备的其他应收款</w:t>
      </w:r>
      <w:bookmarkEnd w:id="1965"/>
      <w:bookmarkEnd w:id="1966"/>
      <w:bookmarkEnd w:id="1967"/>
    </w:p>
    <w:p>
      <w:pPr>
        <w:pStyle w:val="Style30"/>
        <w:keepNext/>
        <w:keepLines/>
        <w:widowControl w:val="0"/>
        <w:shd w:val="clear" w:color="auto" w:fill="auto"/>
        <w:bidi w:val="0"/>
        <w:spacing w:before="0" w:line="240" w:lineRule="auto"/>
        <w:ind w:left="0" w:right="0" w:firstLine="0"/>
        <w:jc w:val="left"/>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968"/>
      <w:bookmarkEnd w:id="1969"/>
      <w:bookmarkEnd w:id="1970"/>
    </w:p>
    <w:p>
      <w:pPr>
        <w:pStyle w:val="Style30"/>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r>
        <w:rPr>
          <w:color w:val="000000"/>
          <w:spacing w:val="0"/>
          <w:w w:val="100"/>
          <w:position w:val="0"/>
        </w:rPr>
        <w:t>期末单项金额虽不重大但单项计提坏账准备的其他应收款</w:t>
      </w:r>
      <w:bookmarkEnd w:id="1971"/>
      <w:bookmarkEnd w:id="1972"/>
      <w:bookmarkEnd w:id="1973"/>
    </w:p>
    <w:p>
      <w:pPr>
        <w:pStyle w:val="Style30"/>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bookmarkEnd w:id="1974"/>
      <w:bookmarkEnd w:id="1975"/>
      <w:bookmarkEnd w:id="1976"/>
    </w:p>
    <w:p>
      <w:pPr>
        <w:pStyle w:val="Style30"/>
        <w:keepNext/>
        <w:keepLines/>
        <w:widowControl w:val="0"/>
        <w:shd w:val="clear" w:color="auto" w:fill="auto"/>
        <w:bidi w:val="0"/>
        <w:spacing w:before="0" w:line="240" w:lineRule="auto"/>
        <w:ind w:left="8820" w:right="0" w:firstLine="0"/>
        <w:jc w:val="left"/>
      </w:pPr>
      <w:bookmarkStart w:id="1977" w:name="bookmark1977"/>
      <w:bookmarkStart w:id="1978" w:name="bookmark1978"/>
      <w:bookmarkStart w:id="1979" w:name="bookmark1979"/>
      <w:r>
        <w:rPr>
          <w:color w:val="000000"/>
          <w:spacing w:val="0"/>
          <w:w w:val="100"/>
          <w:position w:val="0"/>
        </w:rPr>
        <w:t>单位：元</w:t>
      </w:r>
      <w:bookmarkEnd w:id="1977"/>
      <w:bookmarkEnd w:id="1978"/>
      <w:bookmarkEnd w:id="1979"/>
    </w:p>
    <w:tbl>
      <w:tblPr>
        <w:tblOverlap w:val="never"/>
        <w:jc w:val="center"/>
        <w:tblLayout w:type="fixed"/>
      </w:tblPr>
      <w:tblGrid>
        <w:gridCol w:w="2443"/>
        <w:gridCol w:w="1094"/>
        <w:gridCol w:w="998"/>
        <w:gridCol w:w="1018"/>
        <w:gridCol w:w="4133"/>
      </w:tblGrid>
      <w:tr>
        <w:trPr>
          <w:trHeight w:val="730" w:hRule="exact"/>
        </w:trPr>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其他应收款内容</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计提比例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spacing w:lineRule="exact" w:line="1"/>
        <w:rPr>
          <w:sz w:val="2"/>
          <w:szCs w:val="2"/>
        </w:rPr>
      </w:pPr>
      <w:r>
        <w:br w:type="page"/>
      </w:r>
    </w:p>
    <w:tbl>
      <w:tblPr>
        <w:tblOverlap w:val="never"/>
        <w:jc w:val="center"/>
        <w:tblLayout w:type="fixed"/>
      </w:tblPr>
      <w:tblGrid>
        <w:gridCol w:w="2443"/>
        <w:gridCol w:w="1094"/>
        <w:gridCol w:w="998"/>
        <w:gridCol w:w="1018"/>
        <w:gridCol w:w="413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航空公司及机票代理机构机票 的押金、订金等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54,787,523.15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1,084,800.37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公司期末根据相关协议及市场估计，并结合以前年度 经验预计可能产生的损失。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54,787,523.15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1,084,800.37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tabs>
          <w:tab w:pos="493" w:val="left"/>
        </w:tabs>
        <w:bidi w:val="0"/>
        <w:spacing w:before="0" w:after="36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2</w:t>
      </w:r>
      <w:r>
        <w:rPr>
          <w:color w:val="000000"/>
          <w:spacing w:val="0"/>
          <w:w w:val="100"/>
          <w:position w:val="0"/>
        </w:rPr>
        <w:t>）</w:t>
        <w:tab/>
        <w:t>金额较大的其他应收款的性质或内容</w:t>
      </w:r>
      <w:bookmarkEnd w:id="1980"/>
      <w:bookmarkEnd w:id="1981"/>
      <w:bookmarkEnd w:id="1983"/>
    </w:p>
    <w:p>
      <w:pPr>
        <w:pStyle w:val="Style30"/>
        <w:keepNext/>
        <w:keepLines/>
        <w:widowControl w:val="0"/>
        <w:shd w:val="clear" w:color="auto" w:fill="auto"/>
        <w:bidi w:val="0"/>
        <w:spacing w:before="0" w:after="360" w:line="240" w:lineRule="auto"/>
        <w:ind w:left="0" w:right="0" w:firstLine="0"/>
        <w:jc w:val="left"/>
      </w:pPr>
      <w:bookmarkStart w:id="1984" w:name="bookmark1984"/>
      <w:bookmarkStart w:id="1985" w:name="bookmark1985"/>
      <w:bookmarkStart w:id="1986" w:name="bookmark1986"/>
      <w:r>
        <w:rPr>
          <w:color w:val="000000"/>
          <w:spacing w:val="0"/>
          <w:w w:val="100"/>
          <w:position w:val="0"/>
        </w:rPr>
        <w:t>金额较大的其他应收款为公司支付给中国国际航空股份有限公司的机票押金</w:t>
      </w:r>
      <w:r>
        <w:rPr>
          <w:rFonts w:ascii="Times New Roman" w:eastAsia="Times New Roman" w:hAnsi="Times New Roman" w:cs="Times New Roman"/>
          <w:color w:val="000000"/>
          <w:spacing w:val="0"/>
          <w:w w:val="100"/>
          <w:position w:val="0"/>
        </w:rPr>
        <w:t>18,393,737.00</w:t>
      </w:r>
      <w:r>
        <w:rPr>
          <w:color w:val="000000"/>
          <w:spacing w:val="0"/>
          <w:w w:val="100"/>
          <w:position w:val="0"/>
        </w:rPr>
        <w:t>元。</w:t>
      </w:r>
      <w:bookmarkEnd w:id="1984"/>
      <w:bookmarkEnd w:id="1985"/>
      <w:bookmarkEnd w:id="1986"/>
    </w:p>
    <w:p>
      <w:pPr>
        <w:pStyle w:val="Style27"/>
        <w:keepNext/>
        <w:keepLines/>
        <w:widowControl w:val="0"/>
        <w:shd w:val="clear" w:color="auto" w:fill="auto"/>
        <w:tabs>
          <w:tab w:pos="493" w:val="left"/>
        </w:tabs>
        <w:bidi w:val="0"/>
        <w:spacing w:before="0" w:after="36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其他应收款金额前五名单位情况</w:t>
      </w:r>
      <w:bookmarkEnd w:id="1987"/>
      <w:bookmarkEnd w:id="1988"/>
      <w:bookmarkEnd w:id="1990"/>
    </w:p>
    <w:p>
      <w:pPr>
        <w:pStyle w:val="Style30"/>
        <w:keepNext/>
        <w:keepLines/>
        <w:widowControl w:val="0"/>
        <w:shd w:val="clear" w:color="auto" w:fill="auto"/>
        <w:bidi w:val="0"/>
        <w:spacing w:before="0" w:after="60" w:line="240" w:lineRule="auto"/>
        <w:ind w:left="0" w:right="0" w:firstLine="0"/>
        <w:jc w:val="right"/>
      </w:pPr>
      <w:bookmarkStart w:id="1991" w:name="bookmark1991"/>
      <w:bookmarkStart w:id="1992" w:name="bookmark1992"/>
      <w:bookmarkStart w:id="1993" w:name="bookmark1993"/>
      <w:r>
        <w:rPr>
          <w:color w:val="000000"/>
          <w:spacing w:val="0"/>
          <w:w w:val="100"/>
          <w:position w:val="0"/>
        </w:rPr>
        <w:t>单位：元</w:t>
      </w:r>
      <w:bookmarkEnd w:id="1991"/>
      <w:bookmarkEnd w:id="1992"/>
      <w:bookmarkEnd w:id="1993"/>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18,393,737.00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7,628,660.00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2,410,800.00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33,133,197.00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3</w:t>
      </w:r>
      <w:bookmarkEnd w:id="1996"/>
      <w:r>
        <w:rPr>
          <w:color w:val="000000"/>
          <w:spacing w:val="0"/>
          <w:w w:val="100"/>
          <w:position w:val="0"/>
        </w:rPr>
        <w:t>、预付账款</w:t>
      </w:r>
      <w:bookmarkEnd w:id="1994"/>
      <w:bookmarkEnd w:id="1995"/>
      <w:bookmarkEnd w:id="1997"/>
    </w:p>
    <w:p>
      <w:pPr>
        <w:pStyle w:val="Style30"/>
        <w:keepNext/>
        <w:keepLines/>
        <w:widowControl w:val="0"/>
        <w:shd w:val="clear" w:color="auto" w:fill="auto"/>
        <w:bidi w:val="0"/>
        <w:spacing w:before="0" w:after="0" w:line="240" w:lineRule="auto"/>
        <w:ind w:left="0" w:right="0" w:firstLine="440"/>
        <w:jc w:val="left"/>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）账龄分析</w:t>
      </w:r>
      <w:bookmarkEnd w:id="1998"/>
      <w:bookmarkEnd w:id="1999"/>
      <w:bookmarkEnd w:id="2000"/>
    </w:p>
    <w:tbl>
      <w:tblPr>
        <w:tblOverlap w:val="never"/>
        <w:jc w:val="center"/>
        <w:tblLayout w:type="fixed"/>
      </w:tblPr>
      <w:tblGrid>
        <w:gridCol w:w="1982"/>
        <w:gridCol w:w="1790"/>
        <w:gridCol w:w="1987"/>
        <w:gridCol w:w="1786"/>
        <w:gridCol w:w="2131"/>
      </w:tblGrid>
      <w:tr>
        <w:trPr>
          <w:trHeight w:val="422"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32" w:hRule="exact"/>
        </w:trPr>
        <w:tc>
          <w:tcPr>
            <w:tcBorders>
              <w:left w:val="single" w:sz="4"/>
            </w:tcBorders>
            <w:shd w:val="clear" w:color="auto" w:fill="FF339A"/>
            <w:vAlign w:val="top"/>
          </w:tcPr>
          <w:p>
            <w:pPr>
              <w:widowControl w:val="0"/>
              <w:rPr>
                <w:sz w:val="10"/>
                <w:szCs w:val="10"/>
              </w:rPr>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color w:val="000000"/>
                <w:spacing w:val="0"/>
                <w:w w:val="100"/>
                <w:position w:val="0"/>
                <w:sz w:val="18"/>
                <w:szCs w:val="18"/>
              </w:rPr>
              <w:t>％</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221,250,104.83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171,154,423.04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221,250,104.83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171,154,423.04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0"/>
        <w:keepNext/>
        <w:keepLines/>
        <w:widowControl w:val="0"/>
        <w:shd w:val="clear" w:color="auto" w:fill="auto"/>
        <w:bidi w:val="0"/>
        <w:spacing w:before="0" w:after="0" w:line="240" w:lineRule="auto"/>
        <w:ind w:left="0" w:right="0" w:firstLine="56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）期末预付款项前五名单位情况</w:t>
      </w:r>
      <w:bookmarkEnd w:id="2001"/>
      <w:bookmarkEnd w:id="2002"/>
      <w:bookmarkEnd w:id="2003"/>
    </w:p>
    <w:tbl>
      <w:tblPr>
        <w:tblOverlap w:val="never"/>
        <w:jc w:val="center"/>
        <w:tblLayout w:type="fixed"/>
      </w:tblPr>
      <w:tblGrid>
        <w:gridCol w:w="2765"/>
        <w:gridCol w:w="1733"/>
        <w:gridCol w:w="1723"/>
        <w:gridCol w:w="1728"/>
        <w:gridCol w:w="1728"/>
      </w:tblGrid>
      <w:tr>
        <w:trPr>
          <w:trHeight w:val="42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未结算原因</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20,292,701.57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预付机票款</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11,958,553.00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预付机票款</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11,391,833.55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预付酒店款</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8,600,582.30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预付机票款</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4,598,989.10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预付机票款</w:t>
            </w:r>
          </w:p>
        </w:tc>
      </w:tr>
    </w:tbl>
    <w:p>
      <w:pPr>
        <w:sectPr>
          <w:headerReference w:type="default" r:id="rId407"/>
          <w:footerReference w:type="default" r:id="rId408"/>
          <w:headerReference w:type="even" r:id="rId409"/>
          <w:footerReference w:type="even" r:id="rId410"/>
          <w:footnotePr>
            <w:pos w:val="pageBottom"/>
            <w:numFmt w:val="decimal"/>
            <w:numRestart w:val="continuous"/>
          </w:footnotePr>
          <w:pgSz w:w="11900" w:h="16840"/>
          <w:pgMar w:top="1441" w:right="1090" w:bottom="1460" w:left="1095" w:header="0" w:footer="3" w:gutter="0"/>
          <w:cols w:space="720"/>
          <w:noEndnote/>
          <w:rtlGutter w:val="0"/>
          <w:docGrid w:linePitch="360"/>
        </w:sectPr>
      </w:pPr>
    </w:p>
    <w:tbl>
      <w:tblPr>
        <w:tblOverlap w:val="never"/>
        <w:jc w:val="center"/>
        <w:tblLayout w:type="fixed"/>
      </w:tblPr>
      <w:tblGrid>
        <w:gridCol w:w="2765"/>
        <w:gridCol w:w="1733"/>
        <w:gridCol w:w="1723"/>
        <w:gridCol w:w="1728"/>
        <w:gridCol w:w="1728"/>
      </w:tblGrid>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56,842,659.52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0"/>
        <w:keepNext/>
        <w:keepLines/>
        <w:widowControl w:val="0"/>
        <w:shd w:val="clear" w:color="auto" w:fill="auto"/>
        <w:bidi w:val="0"/>
        <w:spacing w:before="0" w:after="360" w:line="240" w:lineRule="auto"/>
        <w:ind w:left="0" w:right="0" w:firstLine="58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3</w:t>
      </w:r>
      <w:r>
        <w:rPr>
          <w:color w:val="000000"/>
          <w:spacing w:val="0"/>
          <w:w w:val="100"/>
          <w:position w:val="0"/>
        </w:rPr>
        <w:t>）本报告期预付账款年末余额中无持有公司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以上表决权股份的股东单位欠款。</w:t>
      </w:r>
      <w:bookmarkEnd w:id="2004"/>
      <w:bookmarkEnd w:id="2005"/>
      <w:bookmarkEnd w:id="2007"/>
    </w:p>
    <w:p>
      <w:pPr>
        <w:pStyle w:val="Style30"/>
        <w:keepNext/>
        <w:keepLines/>
        <w:widowControl w:val="0"/>
        <w:shd w:val="clear" w:color="auto" w:fill="auto"/>
        <w:bidi w:val="0"/>
        <w:spacing w:before="0" w:after="3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b/>
          <w:bCs/>
          <w:color w:val="000000"/>
          <w:spacing w:val="0"/>
          <w:w w:val="100"/>
          <w:position w:val="0"/>
        </w:rPr>
        <w:t>4</w:t>
      </w:r>
      <w:bookmarkEnd w:id="2010"/>
      <w:r>
        <w:rPr>
          <w:b/>
          <w:bCs/>
          <w:color w:val="000000"/>
          <w:spacing w:val="0"/>
          <w:w w:val="100"/>
          <w:position w:val="0"/>
        </w:rPr>
        <w:t>、长期股权投资</w:t>
      </w:r>
      <w:bookmarkEnd w:id="2008"/>
      <w:bookmarkEnd w:id="2009"/>
      <w:bookmarkEnd w:id="2011"/>
    </w:p>
    <w:p>
      <w:pPr>
        <w:pStyle w:val="Style30"/>
        <w:keepNext/>
        <w:keepLines/>
        <w:widowControl w:val="0"/>
        <w:shd w:val="clear" w:color="auto" w:fill="auto"/>
        <w:bidi w:val="0"/>
        <w:spacing w:before="0" w:after="60" w:line="240" w:lineRule="auto"/>
        <w:ind w:left="0" w:right="0" w:firstLine="0"/>
        <w:jc w:val="right"/>
      </w:pPr>
      <w:bookmarkStart w:id="2012" w:name="bookmark2012"/>
      <w:bookmarkStart w:id="2013" w:name="bookmark2013"/>
      <w:bookmarkStart w:id="2014" w:name="bookmark2014"/>
      <w:r>
        <w:rPr>
          <w:color w:val="000000"/>
          <w:spacing w:val="0"/>
          <w:w w:val="100"/>
          <w:position w:val="0"/>
        </w:rPr>
        <w:t>单位：元</w:t>
      </w:r>
      <w:bookmarkEnd w:id="2012"/>
      <w:bookmarkEnd w:id="2013"/>
      <w:bookmarkEnd w:id="2014"/>
    </w:p>
    <w:tbl>
      <w:tblPr>
        <w:tblOverlap w:val="never"/>
        <w:jc w:val="center"/>
        <w:tblLayout w:type="fixed"/>
      </w:tblPr>
      <w:tblGrid>
        <w:gridCol w:w="696"/>
        <w:gridCol w:w="686"/>
        <w:gridCol w:w="1094"/>
        <w:gridCol w:w="998"/>
        <w:gridCol w:w="1003"/>
        <w:gridCol w:w="1090"/>
        <w:gridCol w:w="691"/>
        <w:gridCol w:w="686"/>
        <w:gridCol w:w="691"/>
        <w:gridCol w:w="691"/>
        <w:gridCol w:w="686"/>
        <w:gridCol w:w="701"/>
      </w:tblGrid>
      <w:tr>
        <w:trPr>
          <w:trHeight w:val="257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 单位</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核算方 法</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投资成本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增减变动</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在被投 资单位 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在被投 资单位 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 资单位 持股比 例与表 决权比 例不一 致的说 明</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 备</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本期计 提减值 准备</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本期现</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金红利</w:t>
            </w:r>
          </w:p>
        </w:tc>
      </w:tr>
      <w:tr>
        <w:trPr>
          <w:trHeight w:val="16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上海众 信国际 旅行社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众信（北 京）商务 旅行社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四川众 信国际 旅行社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北京优 拓航空 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北京优 逸文公 关策划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59" w:line="1" w:lineRule="exact"/>
      </w:pPr>
    </w:p>
    <w:p>
      <w:pPr>
        <w:widowControl w:val="0"/>
        <w:jc w:val="center"/>
        <w:rPr>
          <w:sz w:val="2"/>
          <w:szCs w:val="2"/>
        </w:rPr>
        <w:sectPr>
          <w:headerReference w:type="default" r:id="rId411"/>
          <w:footerReference w:type="default" r:id="rId412"/>
          <w:headerReference w:type="even" r:id="rId413"/>
          <w:footerReference w:type="even" r:id="rId414"/>
          <w:footnotePr>
            <w:pos w:val="pageBottom"/>
            <w:numFmt w:val="decimal"/>
            <w:numRestart w:val="continuous"/>
          </w:footnotePr>
          <w:pgSz w:w="11900" w:h="16840"/>
          <w:pgMar w:top="1441" w:right="1095" w:bottom="1" w:left="1090" w:header="0" w:footer="3" w:gutter="0"/>
          <w:cols w:space="720"/>
          <w:noEndnote/>
          <w:rtlGutter w:val="0"/>
          <w:docGrid w:linePitch="360"/>
        </w:sectPr>
      </w:pPr>
      <w:r>
        <w:drawing>
          <wp:inline>
            <wp:extent cx="1718945" cy="981710"/>
            <wp:docPr id="911" name="Picutre 911"/>
            <a:graphic xmlns:a="http://schemas.openxmlformats.org/drawingml/2006/main">
              <a:graphicData uri="http://schemas.openxmlformats.org/drawingml/2006/picture">
                <pic:pic xmlns:pic="http://schemas.openxmlformats.org/drawingml/2006/picture">
                  <pic:nvPicPr>
                    <pic:cNvPr id="911" name="Picture 911"/>
                    <pic:cNvPicPr/>
                  </pic:nvPicPr>
                  <pic:blipFill>
                    <a:blip r:embed="rId415"/>
                    <a:stretch/>
                  </pic:blipFill>
                  <pic:spPr>
                    <a:xfrm>
                      <a:ext cx="1718945" cy="981710"/>
                    </a:xfrm>
                    <a:prstGeom prst="rect"/>
                  </pic:spPr>
                </pic:pic>
              </a:graphicData>
            </a:graphic>
          </wp:inline>
        </w:drawing>
      </w:r>
    </w:p>
    <w:p>
      <w:pPr>
        <w:pStyle w:val="Style27"/>
        <w:keepNext/>
        <w:keepLines/>
        <w:widowControl w:val="0"/>
        <w:shd w:val="clear" w:color="auto" w:fill="auto"/>
        <w:bidi w:val="0"/>
        <w:spacing w:before="0" w:after="36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5</w:t>
      </w:r>
      <w:bookmarkEnd w:id="2017"/>
      <w:r>
        <w:rPr>
          <w:color w:val="000000"/>
          <w:spacing w:val="0"/>
          <w:w w:val="100"/>
          <w:position w:val="0"/>
        </w:rPr>
        <w:t>、应付账款</w:t>
      </w:r>
      <w:bookmarkEnd w:id="2015"/>
      <w:bookmarkEnd w:id="2016"/>
      <w:bookmarkEnd w:id="2018"/>
    </w:p>
    <w:p>
      <w:pPr>
        <w:pStyle w:val="Style30"/>
        <w:keepNext/>
        <w:keepLines/>
        <w:widowControl w:val="0"/>
        <w:shd w:val="clear" w:color="auto" w:fill="auto"/>
        <w:bidi w:val="0"/>
        <w:spacing w:before="0" w:after="0" w:line="240" w:lineRule="auto"/>
        <w:ind w:left="0" w:right="0" w:firstLine="500"/>
        <w:jc w:val="left"/>
      </w:pPr>
      <w:bookmarkStart w:id="2019" w:name="bookmark2019"/>
      <w:bookmarkStart w:id="2020" w:name="bookmark2020"/>
      <w:bookmarkStart w:id="2021" w:name="bookmark2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）账龄分析</w:t>
      </w:r>
      <w:bookmarkEnd w:id="2019"/>
      <w:bookmarkEnd w:id="2020"/>
      <w:bookmarkEnd w:id="2021"/>
    </w:p>
    <w:tbl>
      <w:tblPr>
        <w:tblOverlap w:val="never"/>
        <w:jc w:val="center"/>
        <w:tblLayout w:type="fixed"/>
      </w:tblPr>
      <w:tblGrid>
        <w:gridCol w:w="1810"/>
        <w:gridCol w:w="2126"/>
        <w:gridCol w:w="1656"/>
        <w:gridCol w:w="2078"/>
        <w:gridCol w:w="1541"/>
      </w:tblGrid>
      <w:tr>
        <w:trPr>
          <w:trHeight w:val="432"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27"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7"/>
                <w:szCs w:val="17"/>
              </w:rPr>
              <w:t>比例</w:t>
            </w:r>
            <w:r>
              <w:rPr>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186,724,433.15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108,949,309.86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566,993.85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186,724,433.15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109,516,303.71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0"/>
        <w:keepNext/>
        <w:keepLines/>
        <w:widowControl w:val="0"/>
        <w:shd w:val="clear" w:color="auto" w:fill="auto"/>
        <w:bidi w:val="0"/>
        <w:spacing w:before="0" w:after="300" w:line="240" w:lineRule="auto"/>
        <w:ind w:left="0" w:right="0" w:firstLine="580"/>
        <w:jc w:val="left"/>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）本报告期应付账款中无应付持有本公司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2022"/>
      <w:bookmarkEnd w:id="2023"/>
      <w:bookmarkEnd w:id="2024"/>
    </w:p>
    <w:p>
      <w:pPr>
        <w:pStyle w:val="Style27"/>
        <w:keepNext/>
        <w:keepLines/>
        <w:widowControl w:val="0"/>
        <w:shd w:val="clear" w:color="auto" w:fill="auto"/>
        <w:bidi w:val="0"/>
        <w:spacing w:before="0" w:after="60" w:line="240" w:lineRule="auto"/>
        <w:ind w:left="0" w:right="0" w:firstLine="58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6</w:t>
      </w:r>
      <w:bookmarkEnd w:id="2027"/>
      <w:r>
        <w:rPr>
          <w:color w:val="000000"/>
          <w:spacing w:val="0"/>
          <w:w w:val="100"/>
          <w:position w:val="0"/>
        </w:rPr>
        <w:t>、预收款项</w:t>
      </w:r>
      <w:bookmarkEnd w:id="2025"/>
      <w:bookmarkEnd w:id="2026"/>
      <w:bookmarkEnd w:id="2028"/>
    </w:p>
    <w:p>
      <w:pPr>
        <w:pStyle w:val="Style30"/>
        <w:keepNext/>
        <w:keepLines/>
        <w:widowControl w:val="0"/>
        <w:shd w:val="clear" w:color="auto" w:fill="auto"/>
        <w:bidi w:val="0"/>
        <w:spacing w:before="0" w:after="0" w:line="240" w:lineRule="auto"/>
        <w:ind w:left="0" w:right="0" w:firstLine="580"/>
        <w:jc w:val="left"/>
      </w:pPr>
      <w:bookmarkStart w:id="2029" w:name="bookmark2029"/>
      <w:bookmarkStart w:id="2030" w:name="bookmark2030"/>
      <w:bookmarkStart w:id="2031" w:name="bookmark20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）账龄分析</w:t>
      </w:r>
      <w:bookmarkEnd w:id="2029"/>
      <w:bookmarkEnd w:id="2030"/>
      <w:bookmarkEnd w:id="2031"/>
    </w:p>
    <w:tbl>
      <w:tblPr>
        <w:tblOverlap w:val="never"/>
        <w:jc w:val="center"/>
        <w:tblLayout w:type="fixed"/>
      </w:tblPr>
      <w:tblGrid>
        <w:gridCol w:w="1618"/>
        <w:gridCol w:w="2021"/>
        <w:gridCol w:w="1810"/>
        <w:gridCol w:w="1915"/>
        <w:gridCol w:w="1848"/>
      </w:tblGrid>
      <w:tr>
        <w:trPr>
          <w:trHeight w:val="442"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22"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154,491,790.61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153,898,681.59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154,491,790.61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153,898,681.59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0"/>
        <w:keepNext/>
        <w:keepLines/>
        <w:widowControl w:val="0"/>
        <w:shd w:val="clear" w:color="auto" w:fill="auto"/>
        <w:bidi w:val="0"/>
        <w:spacing w:before="0" w:after="300" w:line="240" w:lineRule="auto"/>
        <w:ind w:left="0" w:right="0" w:firstLine="580"/>
        <w:jc w:val="left"/>
      </w:pPr>
      <w:bookmarkStart w:id="2032" w:name="bookmark2032"/>
      <w:bookmarkStart w:id="2033" w:name="bookmark2033"/>
      <w:bookmarkStart w:id="2034" w:name="bookmark20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）本报告期预收账款中无持有本公司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2032"/>
      <w:bookmarkEnd w:id="2033"/>
      <w:bookmarkEnd w:id="2034"/>
    </w:p>
    <w:p>
      <w:pPr>
        <w:pStyle w:val="Style27"/>
        <w:keepNext/>
        <w:keepLines/>
        <w:widowControl w:val="0"/>
        <w:shd w:val="clear" w:color="auto" w:fill="auto"/>
        <w:bidi w:val="0"/>
        <w:spacing w:before="0" w:after="60" w:line="240" w:lineRule="auto"/>
        <w:ind w:left="0" w:right="0" w:firstLine="58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7</w:t>
      </w:r>
      <w:bookmarkEnd w:id="2037"/>
      <w:r>
        <w:rPr>
          <w:color w:val="000000"/>
          <w:spacing w:val="0"/>
          <w:w w:val="100"/>
          <w:position w:val="0"/>
        </w:rPr>
        <w:t>、其他应付款</w:t>
      </w:r>
      <w:bookmarkEnd w:id="2035"/>
      <w:bookmarkEnd w:id="2036"/>
      <w:bookmarkEnd w:id="2038"/>
    </w:p>
    <w:p>
      <w:pPr>
        <w:pStyle w:val="Style30"/>
        <w:keepNext/>
        <w:keepLines/>
        <w:widowControl w:val="0"/>
        <w:shd w:val="clear" w:color="auto" w:fill="auto"/>
        <w:bidi w:val="0"/>
        <w:spacing w:before="0" w:after="0" w:line="240" w:lineRule="auto"/>
        <w:ind w:left="0" w:right="0" w:firstLine="720"/>
        <w:jc w:val="left"/>
      </w:pPr>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1</w:t>
      </w:r>
      <w:r>
        <w:rPr>
          <w:color w:val="000000"/>
          <w:spacing w:val="0"/>
          <w:w w:val="100"/>
          <w:position w:val="0"/>
        </w:rPr>
        <w:t>）账龄分析</w:t>
      </w:r>
      <w:bookmarkEnd w:id="2039"/>
      <w:bookmarkEnd w:id="2040"/>
      <w:bookmarkEnd w:id="2041"/>
    </w:p>
    <w:tbl>
      <w:tblPr>
        <w:tblOverlap w:val="never"/>
        <w:jc w:val="center"/>
        <w:tblLayout w:type="fixed"/>
      </w:tblPr>
      <w:tblGrid>
        <w:gridCol w:w="2035"/>
        <w:gridCol w:w="2021"/>
        <w:gridCol w:w="1704"/>
        <w:gridCol w:w="1723"/>
        <w:gridCol w:w="1728"/>
      </w:tblGrid>
      <w:tr>
        <w:trPr>
          <w:trHeight w:val="442"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22"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color w:val="000000"/>
                <w:spacing w:val="0"/>
                <w:w w:val="100"/>
                <w:position w:val="0"/>
                <w:sz w:val="18"/>
                <w:szCs w:val="18"/>
              </w:rPr>
              <w:t>％</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32,550,088.48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23,841,057.05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627,485.67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789,976.58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33,967,550.73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25,061,051.78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0"/>
        <w:keepNext/>
        <w:keepLines/>
        <w:widowControl w:val="0"/>
        <w:shd w:val="clear" w:color="auto" w:fill="auto"/>
        <w:bidi w:val="0"/>
        <w:spacing w:before="0" w:after="360" w:line="240" w:lineRule="auto"/>
        <w:ind w:left="0" w:right="0" w:firstLine="58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）本报告期其他应付款中无欠付持有公司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以上股份的股东款项。</w:t>
      </w:r>
      <w:bookmarkEnd w:id="2042"/>
      <w:bookmarkEnd w:id="2043"/>
      <w:bookmarkEnd w:id="2044"/>
    </w:p>
    <w:p>
      <w:pPr>
        <w:pStyle w:val="Style27"/>
        <w:keepNext/>
        <w:keepLines/>
        <w:widowControl w:val="0"/>
        <w:shd w:val="clear" w:color="auto" w:fill="auto"/>
        <w:bidi w:val="0"/>
        <w:spacing w:before="0" w:after="36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6</w:t>
      </w:r>
      <w:bookmarkEnd w:id="2047"/>
      <w:r>
        <w:rPr>
          <w:color w:val="000000"/>
          <w:spacing w:val="0"/>
          <w:w w:val="100"/>
          <w:position w:val="0"/>
        </w:rPr>
        <w:t>、营业收入和营业成本</w:t>
      </w:r>
      <w:bookmarkEnd w:id="2045"/>
      <w:bookmarkEnd w:id="2046"/>
      <w:bookmarkEnd w:id="2048"/>
    </w:p>
    <w:p>
      <w:pPr>
        <w:pStyle w:val="Style27"/>
        <w:keepNext/>
        <w:keepLines/>
        <w:widowControl w:val="0"/>
        <w:shd w:val="clear" w:color="auto" w:fill="auto"/>
        <w:bidi w:val="0"/>
        <w:spacing w:before="0" w:after="360" w:line="240" w:lineRule="auto"/>
        <w:ind w:left="0" w:right="0" w:firstLine="0"/>
        <w:jc w:val="left"/>
      </w:pPr>
      <w:bookmarkStart w:id="2045" w:name="bookmark2045"/>
      <w:bookmarkStart w:id="2046" w:name="bookmark2046"/>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2045"/>
      <w:bookmarkEnd w:id="2046"/>
      <w:bookmarkEnd w:id="2049"/>
    </w:p>
    <w:p>
      <w:pPr>
        <w:pStyle w:val="Style30"/>
        <w:keepNext/>
        <w:keepLines/>
        <w:widowControl w:val="0"/>
        <w:shd w:val="clear" w:color="auto" w:fill="auto"/>
        <w:bidi w:val="0"/>
        <w:spacing w:before="0" w:after="140" w:line="240" w:lineRule="auto"/>
        <w:ind w:left="0" w:right="0" w:firstLine="0"/>
        <w:jc w:val="right"/>
      </w:pPr>
      <w:bookmarkStart w:id="2050" w:name="bookmark2050"/>
      <w:bookmarkStart w:id="2051" w:name="bookmark2051"/>
      <w:bookmarkStart w:id="2052" w:name="bookmark2052"/>
      <w:r>
        <w:rPr>
          <w:color w:val="000000"/>
          <w:spacing w:val="0"/>
          <w:w w:val="100"/>
          <w:position w:val="0"/>
        </w:rPr>
        <w:t>单位：元</w:t>
      </w:r>
      <w:bookmarkEnd w:id="2050"/>
      <w:bookmarkEnd w:id="2051"/>
      <w:bookmarkEnd w:id="2052"/>
      <w:r>
        <w:br w:type="page"/>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2,997,798,309.35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2,149,646,832.92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2,997,798,309.35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2,149,646,832.92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2,699,579,520.14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1,936,344,252.88</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2053"/>
      <w:bookmarkEnd w:id="2054"/>
      <w:bookmarkEnd w:id="2055"/>
    </w:p>
    <w:p>
      <w:pPr>
        <w:pStyle w:val="Style30"/>
        <w:keepNext/>
        <w:keepLines/>
        <w:widowControl w:val="0"/>
        <w:shd w:val="clear" w:color="auto" w:fill="auto"/>
        <w:bidi w:val="0"/>
        <w:spacing w:before="0" w:after="80" w:line="240" w:lineRule="auto"/>
        <w:ind w:left="0" w:right="0" w:firstLine="0"/>
        <w:jc w:val="right"/>
      </w:pPr>
      <w:bookmarkStart w:id="2056" w:name="bookmark2056"/>
      <w:bookmarkStart w:id="2057" w:name="bookmark2057"/>
      <w:bookmarkStart w:id="2058" w:name="bookmark2058"/>
      <w:r>
        <w:rPr>
          <w:color w:val="000000"/>
          <w:spacing w:val="0"/>
          <w:w w:val="100"/>
          <w:position w:val="0"/>
        </w:rPr>
        <w:t>单位：元</w:t>
      </w:r>
      <w:bookmarkEnd w:id="2056"/>
      <w:bookmarkEnd w:id="2057"/>
      <w:bookmarkEnd w:id="2058"/>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2,997,798,309.35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2,699,579,520.14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2,149,646,832.92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1,936,344,252.88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2,997,798,309.35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2,699,579,520.14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2,149,646,832.92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1,936,344,252.88</w:t>
            </w:r>
          </w:p>
        </w:tc>
      </w:tr>
    </w:tbl>
    <w:p>
      <w:pPr>
        <w:widowControl w:val="0"/>
        <w:spacing w:after="339" w:line="1" w:lineRule="exact"/>
      </w:pPr>
    </w:p>
    <w:p>
      <w:pPr>
        <w:pStyle w:val="Style27"/>
        <w:keepNext/>
        <w:keepLines/>
        <w:widowControl w:val="0"/>
        <w:numPr>
          <w:ilvl w:val="0"/>
          <w:numId w:val="97"/>
        </w:numPr>
        <w:shd w:val="clear" w:color="auto" w:fill="auto"/>
        <w:bidi w:val="0"/>
        <w:spacing w:before="0" w:after="340" w:line="240" w:lineRule="auto"/>
        <w:ind w:left="0" w:right="0" w:firstLine="0"/>
        <w:jc w:val="left"/>
      </w:pPr>
      <w:bookmarkStart w:id="2059" w:name="bookmark2059"/>
      <w:bookmarkStart w:id="2060" w:name="bookmark2060"/>
      <w:bookmarkStart w:id="2061" w:name="bookmark2061"/>
      <w:bookmarkStart w:id="2062" w:name="bookmark2062"/>
      <w:bookmarkEnd w:id="2061"/>
      <w:r>
        <w:rPr>
          <w:color w:val="000000"/>
          <w:spacing w:val="0"/>
          <w:w w:val="100"/>
          <w:position w:val="0"/>
        </w:rPr>
        <w:t>主营业务(分产品)</w:t>
      </w:r>
      <w:bookmarkEnd w:id="2059"/>
      <w:bookmarkEnd w:id="2060"/>
      <w:bookmarkEnd w:id="2062"/>
    </w:p>
    <w:p>
      <w:pPr>
        <w:pStyle w:val="Style30"/>
        <w:keepNext/>
        <w:keepLines/>
        <w:widowControl w:val="0"/>
        <w:shd w:val="clear" w:color="auto" w:fill="auto"/>
        <w:bidi w:val="0"/>
        <w:spacing w:before="0" w:after="80" w:line="240" w:lineRule="auto"/>
        <w:ind w:left="0" w:right="0" w:firstLine="0"/>
        <w:jc w:val="right"/>
      </w:pPr>
      <w:bookmarkStart w:id="2063" w:name="bookmark2063"/>
      <w:bookmarkStart w:id="2064" w:name="bookmark2064"/>
      <w:bookmarkStart w:id="2065" w:name="bookmark2065"/>
      <w:r>
        <w:rPr>
          <w:color w:val="000000"/>
          <w:spacing w:val="0"/>
          <w:w w:val="100"/>
          <w:position w:val="0"/>
        </w:rPr>
        <w:t>单位：元</w:t>
      </w:r>
      <w:bookmarkEnd w:id="2063"/>
      <w:bookmarkEnd w:id="2064"/>
      <w:bookmarkEnd w:id="2065"/>
    </w:p>
    <w:tbl>
      <w:tblPr>
        <w:tblOverlap w:val="never"/>
        <w:jc w:val="center"/>
        <w:tblLayout w:type="fixed"/>
      </w:tblPr>
      <w:tblGrid>
        <w:gridCol w:w="2270"/>
        <w:gridCol w:w="1862"/>
        <w:gridCol w:w="1858"/>
        <w:gridCol w:w="1862"/>
        <w:gridCol w:w="1733"/>
      </w:tblGrid>
      <w:tr>
        <w:trPr>
          <w:trHeight w:val="41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产品名称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出境游批发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1,708,316,091.51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1,559,322,882.95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1,206,936,484.92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1,101,029,111.05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出境游零售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714,079,816.30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617,167,366.91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500,197,547.17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434,421,569.71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商务会奖旅游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575,402,401.54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523,089,270.28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442,512,800.83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400,893,572.12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2,997,798,309.35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2,699,579,520.14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2,149,646,832.92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1,936,344,252.88</w:t>
            </w:r>
          </w:p>
        </w:tc>
      </w:tr>
    </w:tbl>
    <w:p>
      <w:pPr>
        <w:widowControl w:val="0"/>
        <w:spacing w:after="339" w:line="1" w:lineRule="exact"/>
      </w:pPr>
    </w:p>
    <w:p>
      <w:pPr>
        <w:pStyle w:val="Style27"/>
        <w:keepNext/>
        <w:keepLines/>
        <w:widowControl w:val="0"/>
        <w:numPr>
          <w:ilvl w:val="0"/>
          <w:numId w:val="97"/>
        </w:numPr>
        <w:shd w:val="clear" w:color="auto" w:fill="auto"/>
        <w:bidi w:val="0"/>
        <w:spacing w:before="0" w:after="340" w:line="240" w:lineRule="auto"/>
        <w:ind w:left="0" w:right="0" w:firstLine="0"/>
        <w:jc w:val="left"/>
      </w:pPr>
      <w:bookmarkStart w:id="2066" w:name="bookmark2066"/>
      <w:bookmarkStart w:id="2067" w:name="bookmark2067"/>
      <w:bookmarkStart w:id="2068" w:name="bookmark2068"/>
      <w:bookmarkStart w:id="2069" w:name="bookmark2069"/>
      <w:bookmarkEnd w:id="2068"/>
      <w:r>
        <w:rPr>
          <w:color w:val="000000"/>
          <w:spacing w:val="0"/>
          <w:w w:val="100"/>
          <w:position w:val="0"/>
        </w:rPr>
        <w:t>主营业务(分地区)</w:t>
      </w:r>
      <w:bookmarkEnd w:id="2066"/>
      <w:bookmarkEnd w:id="2067"/>
      <w:bookmarkEnd w:id="2069"/>
    </w:p>
    <w:p>
      <w:pPr>
        <w:pStyle w:val="Style30"/>
        <w:keepNext/>
        <w:keepLines/>
        <w:widowControl w:val="0"/>
        <w:shd w:val="clear" w:color="auto" w:fill="auto"/>
        <w:bidi w:val="0"/>
        <w:spacing w:before="0" w:after="80" w:line="240" w:lineRule="auto"/>
        <w:ind w:left="0" w:right="0" w:firstLine="0"/>
        <w:jc w:val="right"/>
      </w:pPr>
      <w:bookmarkStart w:id="2070" w:name="bookmark2070"/>
      <w:bookmarkStart w:id="2071" w:name="bookmark2071"/>
      <w:bookmarkStart w:id="2072" w:name="bookmark2072"/>
      <w:r>
        <w:rPr>
          <w:color w:val="000000"/>
          <w:spacing w:val="0"/>
          <w:w w:val="100"/>
          <w:position w:val="0"/>
        </w:rPr>
        <w:t>单位：元</w:t>
      </w:r>
      <w:bookmarkEnd w:id="2070"/>
      <w:bookmarkEnd w:id="2071"/>
      <w:bookmarkEnd w:id="2072"/>
    </w:p>
    <w:tbl>
      <w:tblPr>
        <w:tblOverlap w:val="never"/>
        <w:jc w:val="center"/>
        <w:tblLayout w:type="fixed"/>
      </w:tblPr>
      <w:tblGrid>
        <w:gridCol w:w="2270"/>
        <w:gridCol w:w="1862"/>
        <w:gridCol w:w="1858"/>
        <w:gridCol w:w="1862"/>
        <w:gridCol w:w="1733"/>
      </w:tblGrid>
      <w:tr>
        <w:trPr>
          <w:trHeight w:val="413"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地区名称</w:t>
            </w:r>
          </w:p>
        </w:tc>
        <w:tc>
          <w:tcPr>
            <w:gridSpan w:val="2"/>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1,480,584,646.49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1,316,540,139.04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1,044,199,690.69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929,956,619.45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235,277,731.85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215,392,057.95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184,379,333.17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169,131,162.32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中原大区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253,520,915.67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232,367,130.47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151,277,280.91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138,987,977.22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68,334,914.91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62,715,051.51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47,841,437.43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43,975,849.29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794,560,390.19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718,610,588.61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627,555,470.59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567,054,060.87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151,947,670.80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141,265,717.24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94,393,620.13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87,238,583.73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13,572,039.44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12,688,835.32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2,997,798,309.35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2,699,579,520.14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2,149,646,832.92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1,936,344,252.88</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14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w:t>
      </w:r>
      <w:bookmarkEnd w:id="2075"/>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2073"/>
      <w:bookmarkEnd w:id="2074"/>
      <w:bookmarkEnd w:id="2076"/>
    </w:p>
    <w:p>
      <w:pPr>
        <w:pStyle w:val="Style30"/>
        <w:keepNext/>
        <w:keepLines/>
        <w:widowControl w:val="0"/>
        <w:shd w:val="clear" w:color="auto" w:fill="auto"/>
        <w:bidi w:val="0"/>
        <w:spacing w:before="0" w:after="60" w:line="240" w:lineRule="auto"/>
        <w:ind w:left="8820" w:right="0" w:firstLine="0"/>
        <w:jc w:val="left"/>
      </w:pPr>
      <w:bookmarkStart w:id="2077" w:name="bookmark2077"/>
      <w:bookmarkStart w:id="2078" w:name="bookmark2078"/>
      <w:bookmarkStart w:id="2079" w:name="bookmark2079"/>
      <w:r>
        <w:rPr>
          <w:color w:val="000000"/>
          <w:spacing w:val="0"/>
          <w:w w:val="100"/>
          <w:position w:val="0"/>
        </w:rPr>
        <w:t>单位：元</w:t>
      </w:r>
      <w:bookmarkEnd w:id="2077"/>
      <w:bookmarkEnd w:id="2078"/>
      <w:bookmarkEnd w:id="2079"/>
    </w:p>
    <w:tbl>
      <w:tblPr>
        <w:tblOverlap w:val="never"/>
        <w:jc w:val="center"/>
        <w:tblLayout w:type="fixed"/>
      </w:tblPr>
      <w:tblGrid>
        <w:gridCol w:w="4858"/>
        <w:gridCol w:w="2957"/>
        <w:gridCol w:w="1901"/>
      </w:tblGrid>
      <w:tr>
        <w:trPr>
          <w:trHeight w:val="720"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营业收入总额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94,850,125.39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76,666,408.36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67,932,762.63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59,946,735.86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56,935,437.90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356,331,470.14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7</w:t>
      </w:r>
      <w:bookmarkEnd w:id="2082"/>
      <w:r>
        <w:rPr>
          <w:color w:val="000000"/>
          <w:spacing w:val="0"/>
          <w:w w:val="100"/>
          <w:position w:val="0"/>
        </w:rPr>
        <w:t>、现金流量表补充资料</w:t>
      </w:r>
      <w:bookmarkEnd w:id="2080"/>
      <w:bookmarkEnd w:id="2081"/>
      <w:bookmarkEnd w:id="2083"/>
    </w:p>
    <w:p>
      <w:pPr>
        <w:pStyle w:val="Style30"/>
        <w:keepNext/>
        <w:keepLines/>
        <w:widowControl w:val="0"/>
        <w:shd w:val="clear" w:color="auto" w:fill="auto"/>
        <w:bidi w:val="0"/>
        <w:spacing w:before="0" w:after="60" w:line="240" w:lineRule="auto"/>
        <w:ind w:left="8820" w:right="0" w:firstLine="0"/>
        <w:jc w:val="left"/>
      </w:pPr>
      <w:bookmarkStart w:id="2084" w:name="bookmark2084"/>
      <w:bookmarkStart w:id="2085" w:name="bookmark2085"/>
      <w:bookmarkStart w:id="2086" w:name="bookmark2086"/>
      <w:r>
        <w:rPr>
          <w:color w:val="000000"/>
          <w:spacing w:val="0"/>
          <w:w w:val="100"/>
          <w:position w:val="0"/>
        </w:rPr>
        <w:t>单位：元</w:t>
      </w:r>
      <w:bookmarkEnd w:id="2084"/>
      <w:bookmarkEnd w:id="2085"/>
      <w:bookmarkEnd w:id="2086"/>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86,686,482.54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62,136,096.53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968,089.05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2,093,493.99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831,156.03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1,982,735.24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-775,547.90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-132,207,941.52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-77,317,035.83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85,973,485.25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96,851,159.19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25,709,200.00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-23,249,200.00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71,095,909.62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62,710,635.48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245,561,745.80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210,505,696.82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210,505,696.82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160,365,201.66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12,152,233.00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12,152,233.00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33,628,048.98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50,140,495.16</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087" w:name="bookmark2087"/>
      <w:bookmarkStart w:id="2088" w:name="bookmark2088"/>
      <w:bookmarkStart w:id="2089" w:name="bookmark2089"/>
      <w:r>
        <w:rPr>
          <w:color w:val="000000"/>
          <w:spacing w:val="0"/>
          <w:w w:val="100"/>
          <w:position w:val="0"/>
        </w:rPr>
        <w:t>十五、补充资料</w:t>
      </w:r>
      <w:bookmarkEnd w:id="2087"/>
      <w:bookmarkEnd w:id="2088"/>
      <w:bookmarkEnd w:id="2089"/>
    </w:p>
    <w:p>
      <w:pPr>
        <w:pStyle w:val="Style27"/>
        <w:keepNext/>
        <w:keepLines/>
        <w:widowControl w:val="0"/>
        <w:shd w:val="clear" w:color="auto" w:fill="auto"/>
        <w:bidi w:val="0"/>
        <w:spacing w:before="0" w:after="360" w:line="240" w:lineRule="auto"/>
        <w:ind w:left="0" w:right="0" w:firstLine="0"/>
        <w:jc w:val="left"/>
      </w:pPr>
      <w:bookmarkStart w:id="2087" w:name="bookmark2087"/>
      <w:bookmarkStart w:id="2088" w:name="bookmark2088"/>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87"/>
      <w:bookmarkEnd w:id="2088"/>
      <w:bookmarkEnd w:id="2090"/>
    </w:p>
    <w:p>
      <w:pPr>
        <w:pStyle w:val="Style30"/>
        <w:keepNext/>
        <w:keepLines/>
        <w:widowControl w:val="0"/>
        <w:shd w:val="clear" w:color="auto" w:fill="auto"/>
        <w:bidi w:val="0"/>
        <w:spacing w:before="0" w:after="60" w:line="240" w:lineRule="auto"/>
        <w:ind w:left="0" w:right="0" w:firstLine="0"/>
        <w:jc w:val="right"/>
      </w:pPr>
      <w:bookmarkStart w:id="2091" w:name="bookmark2091"/>
      <w:bookmarkStart w:id="2092" w:name="bookmark2092"/>
      <w:bookmarkStart w:id="2093" w:name="bookmark2093"/>
      <w:r>
        <w:rPr>
          <w:color w:val="000000"/>
          <w:spacing w:val="0"/>
          <w:w w:val="100"/>
          <w:position w:val="0"/>
        </w:rPr>
        <w:t>单位：元</w:t>
      </w:r>
      <w:bookmarkEnd w:id="2091"/>
      <w:bookmarkEnd w:id="2092"/>
      <w:bookmarkEnd w:id="2093"/>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上海分公司于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年收到上海 市黄浦区投资促进服务中心打 浦分中心</w:t>
            </w:r>
            <w:r>
              <w:rPr>
                <w:rFonts w:ascii="Times New Roman" w:eastAsia="Times New Roman" w:hAnsi="Times New Roman" w:cs="Times New Roman"/>
                <w:color w:val="000000"/>
                <w:spacing w:val="0"/>
                <w:w w:val="100"/>
                <w:position w:val="0"/>
                <w:sz w:val="18"/>
                <w:szCs w:val="18"/>
              </w:rPr>
              <w:t>910,000.00</w:t>
            </w:r>
            <w:r>
              <w:rPr>
                <w:color w:val="000000"/>
                <w:spacing w:val="0"/>
                <w:w w:val="100"/>
                <w:position w:val="0"/>
                <w:sz w:val="17"/>
                <w:szCs w:val="17"/>
              </w:rPr>
              <w:t>元区财政 扶持资金。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同一控制下企业合并产生的子公司期初至合并日的当期净损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除同公司正常经营业务相关的有效套期保值业务外，持有交易 性金融资产、交易性金融负债产生的公允价值变动损益，以及 处置交易性金融资产、交易性金融负债和可供出售金融资产取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17"/>
          <w:footerReference w:type="default" r:id="rId418"/>
          <w:headerReference w:type="even" r:id="rId419"/>
          <w:footerReference w:type="even" r:id="rId420"/>
          <w:footnotePr>
            <w:pos w:val="pageBottom"/>
            <w:numFmt w:val="decimal"/>
            <w:numRestart w:val="continuous"/>
          </w:footnotePr>
          <w:pgSz w:w="11900" w:h="16840"/>
          <w:pgMar w:top="1441" w:right="1111" w:bottom="1508" w:left="1075" w:header="0" w:footer="3" w:gutter="0"/>
          <w:cols w:space="720"/>
          <w:noEndnote/>
          <w:rtlGutter w:val="0"/>
          <w:docGrid w:linePitch="360"/>
        </w:sectPr>
      </w:pPr>
    </w:p>
    <w:tbl>
      <w:tblPr>
        <w:tblOverlap w:val="never"/>
        <w:jc w:val="center"/>
        <w:tblLayout w:type="fixed"/>
      </w:tblPr>
      <w:tblGrid>
        <w:gridCol w:w="4838"/>
        <w:gridCol w:w="2232"/>
        <w:gridCol w:w="251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采用公允价值模式进行后续计量的投资性房地产公允价值变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223,418.92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670,256.76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keepLines/>
        <w:widowControl w:val="0"/>
        <w:shd w:val="clear" w:color="auto" w:fill="auto"/>
        <w:bidi w:val="0"/>
        <w:spacing w:before="0" w:after="80" w:line="240" w:lineRule="auto"/>
        <w:ind w:left="0" w:right="0" w:firstLine="0"/>
        <w:jc w:val="left"/>
      </w:pPr>
      <w:bookmarkStart w:id="2094" w:name="bookmark2094"/>
      <w:bookmarkStart w:id="2095" w:name="bookmark2095"/>
      <w:bookmarkStart w:id="2096" w:name="bookmark2096"/>
      <w:r>
        <w:rPr>
          <w:color w:val="000000"/>
          <w:spacing w:val="0"/>
          <w:w w:val="100"/>
          <w:position w:val="0"/>
        </w:rPr>
        <w:t>计入当期损益的政府补助为经常性损益项目，应说明逐项披露认定理由。</w:t>
      </w:r>
      <w:bookmarkEnd w:id="2094"/>
      <w:bookmarkEnd w:id="2095"/>
      <w:bookmarkEnd w:id="2096"/>
    </w:p>
    <w:p>
      <w:pPr>
        <w:pStyle w:val="Style30"/>
        <w:keepNext/>
        <w:keepLines/>
        <w:widowControl w:val="0"/>
        <w:shd w:val="clear" w:color="auto" w:fill="auto"/>
        <w:bidi w:val="0"/>
        <w:spacing w:before="0" w:after="340" w:line="240" w:lineRule="auto"/>
        <w:ind w:left="0" w:right="0" w:firstLine="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097"/>
      <w:bookmarkEnd w:id="2098"/>
      <w:bookmarkEnd w:id="2099"/>
    </w:p>
    <w:p>
      <w:pPr>
        <w:pStyle w:val="Style27"/>
        <w:keepNext/>
        <w:keepLines/>
        <w:widowControl w:val="0"/>
        <w:shd w:val="clear" w:color="auto" w:fill="auto"/>
        <w:bidi w:val="0"/>
        <w:spacing w:before="0" w:after="340" w:line="240" w:lineRule="auto"/>
        <w:ind w:left="0" w:right="0" w:firstLine="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00"/>
      <w:bookmarkEnd w:id="2101"/>
      <w:bookmarkEnd w:id="2102"/>
    </w:p>
    <w:p>
      <w:pPr>
        <w:pStyle w:val="Style30"/>
        <w:keepNext/>
        <w:keepLines/>
        <w:widowControl w:val="0"/>
        <w:shd w:val="clear" w:color="auto" w:fill="auto"/>
        <w:bidi w:val="0"/>
        <w:spacing w:before="0" w:after="80" w:line="240" w:lineRule="auto"/>
        <w:ind w:left="0" w:right="0" w:firstLine="0"/>
        <w:jc w:val="right"/>
      </w:pPr>
      <w:bookmarkStart w:id="2103" w:name="bookmark2103"/>
      <w:bookmarkStart w:id="2104" w:name="bookmark2104"/>
      <w:bookmarkStart w:id="2105" w:name="bookmark2105"/>
      <w:r>
        <w:rPr>
          <w:color w:val="000000"/>
          <w:spacing w:val="0"/>
          <w:w w:val="100"/>
          <w:position w:val="0"/>
        </w:rPr>
        <w:t>单位：元</w:t>
      </w:r>
      <w:bookmarkEnd w:id="2103"/>
      <w:bookmarkEnd w:id="2104"/>
      <w:bookmarkEnd w:id="2105"/>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加权平均净资产收益率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2"/>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FF339A"/>
            <w:vAlign w:val="center"/>
          </w:tcPr>
          <w:p>
            <w:pPr/>
          </w:p>
        </w:tc>
        <w:tc>
          <w:tcPr>
            <w:vMerge/>
            <w:tcBorders>
              <w:left w:val="single" w:sz="4"/>
            </w:tcBorders>
            <w:shd w:val="clear" w:color="auto" w:fill="FF339A"/>
            <w:vAlign w:val="center"/>
          </w:tcPr>
          <w:p>
            <w:pP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基本每股收益</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稀释每股收益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3</w:t>
      </w:r>
      <w:bookmarkEnd w:id="2108"/>
      <w:r>
        <w:rPr>
          <w:color w:val="000000"/>
          <w:spacing w:val="0"/>
          <w:w w:val="100"/>
          <w:position w:val="0"/>
        </w:rPr>
        <w:t>、公司主要会计报表项目的异常情况及原因的说明</w:t>
      </w:r>
      <w:bookmarkEnd w:id="2106"/>
      <w:bookmarkEnd w:id="2107"/>
      <w:bookmarkEnd w:id="2109"/>
    </w:p>
    <w:tbl>
      <w:tblPr>
        <w:tblOverlap w:val="never"/>
        <w:jc w:val="center"/>
        <w:tblLayout w:type="fixed"/>
      </w:tblPr>
      <w:tblGrid>
        <w:gridCol w:w="1622"/>
        <w:gridCol w:w="1277"/>
        <w:gridCol w:w="1282"/>
        <w:gridCol w:w="1147"/>
        <w:gridCol w:w="720"/>
        <w:gridCol w:w="3629"/>
      </w:tblGrid>
      <w:tr>
        <w:trPr>
          <w:trHeight w:val="667" w:hRule="exact"/>
        </w:trPr>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报表项目</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（上期发生数）</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增减额</w:t>
            </w:r>
          </w:p>
        </w:tc>
        <w:tc>
          <w:tcPr>
            <w:tcBorders>
              <w:top w:val="single" w:sz="4"/>
              <w:left w:val="single" w:sz="4"/>
            </w:tcBorders>
            <w:shd w:val="clear" w:color="auto" w:fill="FF339A"/>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变动 幅度</w:t>
            </w:r>
          </w:p>
        </w:tc>
        <w:tc>
          <w:tcPr>
            <w:tcBorders>
              <w:top w:val="single" w:sz="4"/>
              <w:left w:val="single" w:sz="4"/>
              <w:right w:val="single" w:sz="4"/>
            </w:tcBorders>
            <w:shd w:val="clear" w:color="auto" w:fill="FF339A"/>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98,546,593.83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46,568,556.29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51,978,037.54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主要为收入规模扩大及商务会奖业务的发展 导致应收账款的增加。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69,443,686.85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46,619,161.02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22,824,525.83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主要为支付的航空及其他押金增加。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2,682,873.39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786,954.26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1,895,919.13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主要为本期外购的办公软件。</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主要为本期新设的分、子公司缴纳旅行社质保 金及航协保证金。</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期末归还了银行借款。</w:t>
            </w:r>
          </w:p>
        </w:tc>
      </w:tr>
    </w:tbl>
    <w:p>
      <w:pPr>
        <w:sectPr>
          <w:headerReference w:type="default" r:id="rId421"/>
          <w:footerReference w:type="default" r:id="rId422"/>
          <w:headerReference w:type="even" r:id="rId423"/>
          <w:footerReference w:type="even" r:id="rId424"/>
          <w:footnotePr>
            <w:pos w:val="pageBottom"/>
            <w:numFmt w:val="decimal"/>
            <w:numRestart w:val="continuous"/>
          </w:footnotePr>
          <w:pgSz w:w="11900" w:h="16840"/>
          <w:pgMar w:top="1441" w:right="1111" w:bottom="1508" w:left="1075" w:header="0" w:footer="3" w:gutter="0"/>
          <w:cols w:space="720"/>
          <w:noEndnote/>
          <w:rtlGutter w:val="0"/>
          <w:docGrid w:linePitch="360"/>
        </w:sectPr>
      </w:pPr>
    </w:p>
    <w:tbl>
      <w:tblPr>
        <w:tblOverlap w:val="never"/>
        <w:jc w:val="center"/>
        <w:tblLayout w:type="fixed"/>
      </w:tblPr>
      <w:tblGrid>
        <w:gridCol w:w="1622"/>
        <w:gridCol w:w="1277"/>
        <w:gridCol w:w="1282"/>
        <w:gridCol w:w="1147"/>
        <w:gridCol w:w="720"/>
        <w:gridCol w:w="3629"/>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183,567,455.92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109,516,303.71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74,051,152.21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主要为应付地接款增加。</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8,548,137.02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3,555,868.23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4,992,268.79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主要为未发放的工资薪酬，</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月已发 放和支付完毕。</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33,474,752.01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25,061,977.98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8,412,774.03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主要原因为收到的客户预存团款及签证押金 增加。</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3,005,255,499.97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2,149,917,516.13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855,337,983.84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主要是由于公司积极开发旅游新产品、努力拓 展销售渠道，加大产品促销力度，公司业务持 续稳定增长，致使收入较大幅度上升。</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2,704,870,592.57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1,936,356,252.88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768,514,339.69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营业成本与当期营业收入增长幅度持平。</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17,112,932.31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12,263,676.15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4,849,256.16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主要原因为营业收入增加导致相关税费增加。</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149,996,328.04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105,320,105.28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44,676,222.76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主要原因为公司销售规模扩大及销售人员增 加，人员薪酬、广告宣传投入、房租物业及办 公费用增长。</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24,282,743.51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18,287,974.53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5,994,768.98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主要原因为管理人员增加，相关人员薪酬及办 公费用等相应增加。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-6,187,963.19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-4,566,506.28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-1,621,456.91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主要原因为受国际货币汇率变动产生的影响。</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28,485,534.58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20,409,033.18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8,076,501.40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主要为本期利润总额增加。</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筹资活动产生的现 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-21,688,929.48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8,549,695.77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-30,238,625.25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主要为本期偿还了银行借款。</w:t>
            </w:r>
          </w:p>
        </w:tc>
      </w:tr>
    </w:tbl>
    <w:p>
      <w:pPr>
        <w:widowControl w:val="0"/>
        <w:spacing w:after="6639" w:line="1" w:lineRule="exact"/>
      </w:pPr>
    </w:p>
    <w:p>
      <w:pPr>
        <w:widowControl w:val="0"/>
        <w:jc w:val="center"/>
        <w:rPr>
          <w:sz w:val="2"/>
          <w:szCs w:val="2"/>
        </w:rPr>
      </w:pPr>
      <w:r>
        <w:drawing>
          <wp:inline>
            <wp:extent cx="1718945" cy="981710"/>
            <wp:docPr id="940" name="Picutre 940"/>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425"/>
                    <a:stretch/>
                  </pic:blipFill>
                  <pic:spPr>
                    <a:xfrm>
                      <a:ext cx="1718945" cy="981710"/>
                    </a:xfrm>
                    <a:prstGeom prst="rect"/>
                  </pic:spPr>
                </pic:pic>
              </a:graphicData>
            </a:graphic>
          </wp:inline>
        </w:drawing>
      </w:r>
    </w:p>
    <w:p>
      <w:pPr>
        <w:pStyle w:val="Style15"/>
        <w:keepNext/>
        <w:keepLines/>
        <w:widowControl w:val="0"/>
        <w:shd w:val="clear" w:color="auto" w:fill="auto"/>
        <w:bidi w:val="0"/>
        <w:spacing w:before="0" w:after="680" w:line="240" w:lineRule="auto"/>
        <w:ind w:left="0" w:right="0" w:firstLine="0"/>
        <w:jc w:val="center"/>
      </w:pPr>
      <w:bookmarkStart w:id="2110" w:name="bookmark2110"/>
      <w:bookmarkStart w:id="2111" w:name="bookmark2111"/>
      <w:bookmarkStart w:id="2112" w:name="bookmark2112"/>
      <w:r>
        <w:rPr>
          <w:color w:val="000000"/>
          <w:spacing w:val="0"/>
          <w:w w:val="100"/>
          <w:position w:val="0"/>
        </w:rPr>
        <w:t>第十一节备查文件目录</w:t>
      </w:r>
      <w:bookmarkEnd w:id="2110"/>
      <w:bookmarkEnd w:id="2111"/>
      <w:bookmarkEnd w:id="2112"/>
    </w:p>
    <w:p>
      <w:pPr>
        <w:pStyle w:val="Style17"/>
        <w:keepNext w:val="0"/>
        <w:keepLines w:val="0"/>
        <w:widowControl w:val="0"/>
        <w:shd w:val="clear" w:color="auto" w:fill="auto"/>
        <w:tabs>
          <w:tab w:pos="469" w:val="left"/>
        </w:tabs>
        <w:bidi w:val="0"/>
        <w:spacing w:before="0" w:after="220" w:line="240" w:lineRule="auto"/>
        <w:ind w:left="0" w:right="0" w:firstLine="0"/>
        <w:jc w:val="left"/>
      </w:pPr>
      <w:bookmarkStart w:id="2113" w:name="bookmark2113"/>
      <w:r>
        <w:rPr>
          <w:color w:val="000000"/>
          <w:spacing w:val="0"/>
          <w:w w:val="100"/>
          <w:position w:val="0"/>
        </w:rPr>
        <w:t>一</w:t>
      </w:r>
      <w:bookmarkEnd w:id="2113"/>
      <w:r>
        <w:rPr>
          <w:color w:val="000000"/>
          <w:spacing w:val="0"/>
          <w:w w:val="100"/>
          <w:position w:val="0"/>
        </w:rPr>
        <w:t>、</w:t>
        <w:tab/>
        <w:t>载有法定代表人、主管会计工作负责人、会计机构负责人签名并盖章的财务报表。</w:t>
      </w:r>
    </w:p>
    <w:p>
      <w:pPr>
        <w:pStyle w:val="Style17"/>
        <w:keepNext w:val="0"/>
        <w:keepLines w:val="0"/>
        <w:widowControl w:val="0"/>
        <w:shd w:val="clear" w:color="auto" w:fill="auto"/>
        <w:tabs>
          <w:tab w:pos="469" w:val="left"/>
        </w:tabs>
        <w:bidi w:val="0"/>
        <w:spacing w:before="0" w:after="220" w:line="240" w:lineRule="auto"/>
        <w:ind w:left="0" w:right="0" w:firstLine="0"/>
        <w:jc w:val="left"/>
      </w:pPr>
      <w:bookmarkStart w:id="2114" w:name="bookmark2114"/>
      <w:r>
        <w:rPr>
          <w:color w:val="000000"/>
          <w:spacing w:val="0"/>
          <w:w w:val="100"/>
          <w:position w:val="0"/>
        </w:rPr>
        <w:t>二</w:t>
      </w:r>
      <w:bookmarkEnd w:id="2114"/>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474" w:val="left"/>
        </w:tabs>
        <w:bidi w:val="0"/>
        <w:spacing w:before="0" w:after="220" w:line="240" w:lineRule="auto"/>
        <w:ind w:left="0" w:right="0" w:firstLine="0"/>
        <w:jc w:val="left"/>
      </w:pPr>
      <w:bookmarkStart w:id="2115" w:name="bookmark2115"/>
      <w:r>
        <w:rPr>
          <w:color w:val="000000"/>
          <w:spacing w:val="0"/>
          <w:w w:val="100"/>
          <w:position w:val="0"/>
        </w:rPr>
        <w:t>三</w:t>
      </w:r>
      <w:bookmarkEnd w:id="2115"/>
      <w:r>
        <w:rPr>
          <w:color w:val="000000"/>
          <w:spacing w:val="0"/>
          <w:w w:val="100"/>
          <w:position w:val="0"/>
        </w:rPr>
        <w:t>、</w:t>
        <w:tab/>
        <w:t>报告期内在中国证监会指定报纸上公开披露过的所有公司文件的正本及公告的原稿。</w:t>
      </w:r>
    </w:p>
    <w:p>
      <w:pPr>
        <w:pStyle w:val="Style17"/>
        <w:keepNext w:val="0"/>
        <w:keepLines w:val="0"/>
        <w:widowControl w:val="0"/>
        <w:shd w:val="clear" w:color="auto" w:fill="auto"/>
        <w:tabs>
          <w:tab w:pos="474" w:val="left"/>
        </w:tabs>
        <w:bidi w:val="0"/>
        <w:spacing w:before="0" w:after="220" w:line="240" w:lineRule="auto"/>
        <w:ind w:left="0" w:right="0" w:firstLine="0"/>
        <w:jc w:val="left"/>
      </w:pPr>
      <w:bookmarkStart w:id="2116" w:name="bookmark2116"/>
      <w:r>
        <w:rPr>
          <w:color w:val="000000"/>
          <w:spacing w:val="0"/>
          <w:w w:val="100"/>
          <w:position w:val="0"/>
        </w:rPr>
        <w:t>四</w:t>
      </w:r>
      <w:bookmarkEnd w:id="2116"/>
      <w:r>
        <w:rPr>
          <w:color w:val="000000"/>
          <w:spacing w:val="0"/>
          <w:w w:val="100"/>
          <w:position w:val="0"/>
        </w:rPr>
        <w:t>、</w:t>
        <w:tab/>
        <w:t>载有法定代表人签名的公司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w:t>
      </w:r>
    </w:p>
    <w:p>
      <w:pPr>
        <w:pStyle w:val="Style17"/>
        <w:keepNext w:val="0"/>
        <w:keepLines w:val="0"/>
        <w:widowControl w:val="0"/>
        <w:shd w:val="clear" w:color="auto" w:fill="auto"/>
        <w:tabs>
          <w:tab w:pos="474" w:val="left"/>
        </w:tabs>
        <w:bidi w:val="0"/>
        <w:spacing w:before="0" w:after="1160" w:line="240" w:lineRule="auto"/>
        <w:ind w:left="0" w:right="0" w:firstLine="0"/>
        <w:jc w:val="left"/>
      </w:pPr>
      <w:bookmarkStart w:id="2117" w:name="bookmark2117"/>
      <w:r>
        <w:rPr>
          <w:color w:val="000000"/>
          <w:spacing w:val="0"/>
          <w:w w:val="100"/>
          <w:position w:val="0"/>
        </w:rPr>
        <w:t>五</w:t>
      </w:r>
      <w:bookmarkEnd w:id="2117"/>
      <w:r>
        <w:rPr>
          <w:color w:val="000000"/>
          <w:spacing w:val="0"/>
          <w:w w:val="100"/>
          <w:position w:val="0"/>
        </w:rPr>
        <w:t>、</w:t>
        <w:tab/>
        <w:t>以上备查文件的备置地点：公司证券事务部。</w:t>
      </w:r>
    </w:p>
    <w:p>
      <w:pPr>
        <w:pStyle w:val="Style17"/>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北京众信国际旅行社股份有限公司董事会</w:t>
      </w:r>
    </w:p>
    <w:p>
      <w:pPr>
        <w:pStyle w:val="Style17"/>
        <w:keepNext w:val="0"/>
        <w:keepLines w:val="0"/>
        <w:widowControl w:val="0"/>
        <w:shd w:val="clear" w:color="auto" w:fill="auto"/>
        <w:bidi w:val="0"/>
        <w:spacing w:before="0" w:after="680" w:line="240" w:lineRule="auto"/>
        <w:ind w:left="0" w:right="0" w:firstLine="0"/>
        <w:jc w:val="center"/>
      </w:pPr>
      <w:r>
        <w:rPr>
          <w:color w:val="000000"/>
          <w:spacing w:val="0"/>
          <w:w w:val="100"/>
          <w:position w:val="0"/>
        </w:rPr>
        <w:t>法定代表人（签字）：冯滨</w:t>
      </w:r>
    </w:p>
    <w:p>
      <w:pPr>
        <w:pStyle w:val="Style87"/>
        <w:keepNext w:val="0"/>
        <w:keepLines w:val="0"/>
        <w:widowControl w:val="0"/>
        <w:shd w:val="clear" w:color="auto" w:fill="auto"/>
        <w:bidi w:val="0"/>
        <w:spacing w:before="0" w:after="740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rFonts w:ascii="SimSun" w:eastAsia="SimSun" w:hAnsi="SimSun" w:cs="SimSun"/>
          <w:i/>
          <w:iCs/>
          <w:color w:val="000000"/>
          <w:spacing w:val="0"/>
          <w:w w:val="100"/>
          <w:position w:val="0"/>
        </w:rPr>
        <w:t>2</w:t>
      </w:r>
      <w:r>
        <w:rPr>
          <w:rFonts w:ascii="SimSun" w:eastAsia="SimSun" w:hAnsi="SimSun" w:cs="SimSun"/>
          <w:color w:val="000000"/>
          <w:spacing w:val="0"/>
          <w:w w:val="100"/>
          <w:position w:val="0"/>
        </w:rPr>
        <w:t>日</w:t>
      </w:r>
    </w:p>
    <w:p>
      <w:pPr>
        <w:widowControl w:val="0"/>
        <w:jc w:val="center"/>
        <w:rPr>
          <w:sz w:val="2"/>
          <w:szCs w:val="2"/>
        </w:rPr>
      </w:pPr>
      <w:r>
        <w:drawing>
          <wp:inline>
            <wp:extent cx="1718945" cy="981710"/>
            <wp:docPr id="941" name="Picutre 941"/>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427"/>
                    <a:stretch/>
                  </pic:blipFill>
                  <pic:spPr>
                    <a:xfrm>
                      <a:ext cx="1718945" cy="981710"/>
                    </a:xfrm>
                    <a:prstGeom prst="rect"/>
                  </pic:spPr>
                </pic:pic>
              </a:graphicData>
            </a:graphic>
          </wp:inline>
        </w:drawing>
      </w:r>
    </w:p>
    <w:sectPr>
      <w:headerReference w:type="default" r:id="rId429"/>
      <w:footerReference w:type="default" r:id="rId430"/>
      <w:headerReference w:type="even" r:id="rId431"/>
      <w:footerReference w:type="even" r:id="rId432"/>
      <w:footnotePr>
        <w:pos w:val="pageBottom"/>
        <w:numFmt w:val="decimal"/>
        <w:numRestart w:val="continuous"/>
      </w:footnotePr>
      <w:pgSz w:w="11900" w:h="16840"/>
      <w:pgMar w:top="1441" w:right="1343" w:bottom="1" w:left="8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6725285</wp:posOffset>
              </wp:positionH>
              <wp:positionV relativeFrom="page">
                <wp:posOffset>10025380</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54999999999995pt;margin-top:789.39999999999998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5864225</wp:posOffset>
              </wp:positionH>
              <wp:positionV relativeFrom="page">
                <wp:posOffset>10016490</wp:posOffset>
              </wp:positionV>
              <wp:extent cx="999490" cy="603250"/>
              <wp:wrapNone/>
              <wp:docPr id="55" name="Shape 55"/>
              <a:graphic xmlns:a="http://schemas.openxmlformats.org/drawingml/2006/main">
                <a:graphicData uri="http://schemas.microsoft.com/office/word/2010/wordprocessingShape">
                  <wps:wsp>
                    <wps:cNvSpPr txBox="1"/>
                    <wps:spPr>
                      <a:xfrm>
                        <a:ext cx="99949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81" type="#_x0000_t202" style="position:absolute;margin-left:461.75pt;margin-top:788.70000000000005pt;width:78.700000000000003pt;height:47.5pt;z-index:-1887440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9668510</wp:posOffset>
              </wp:positionH>
              <wp:positionV relativeFrom="page">
                <wp:posOffset>6833870</wp:posOffset>
              </wp:positionV>
              <wp:extent cx="106680" cy="82550"/>
              <wp:wrapNone/>
              <wp:docPr id="568" name="Shape 56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94" type="#_x0000_t202" style="position:absolute;margin-left:761.30000000000007pt;margin-top:538.10000000000002pt;width:8.4000000000000004pt;height:6.5pt;z-index:-18874365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9668510</wp:posOffset>
              </wp:positionH>
              <wp:positionV relativeFrom="page">
                <wp:posOffset>6833870</wp:posOffset>
              </wp:positionV>
              <wp:extent cx="106680" cy="82550"/>
              <wp:wrapNone/>
              <wp:docPr id="572" name="Shape 57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98" type="#_x0000_t202" style="position:absolute;margin-left:761.30000000000007pt;margin-top:538.10000000000002pt;width:8.4000000000000004pt;height:6.5pt;z-index:-18874364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9668510</wp:posOffset>
              </wp:positionH>
              <wp:positionV relativeFrom="page">
                <wp:posOffset>6833870</wp:posOffset>
              </wp:positionV>
              <wp:extent cx="106680" cy="82550"/>
              <wp:wrapNone/>
              <wp:docPr id="583" name="Shape 58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761.30000000000007pt;margin-top:538.10000000000002pt;width:8.4000000000000004pt;height:6.5pt;z-index:-18874363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9668510</wp:posOffset>
              </wp:positionH>
              <wp:positionV relativeFrom="page">
                <wp:posOffset>6833870</wp:posOffset>
              </wp:positionV>
              <wp:extent cx="106680" cy="82550"/>
              <wp:wrapNone/>
              <wp:docPr id="587" name="Shape 58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13" type="#_x0000_t202" style="position:absolute;margin-left:761.30000000000007pt;margin-top:538.10000000000002pt;width:8.4000000000000004pt;height:6.5pt;z-index:-18874363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6158865</wp:posOffset>
              </wp:positionH>
              <wp:positionV relativeFrom="page">
                <wp:posOffset>9839325</wp:posOffset>
              </wp:positionV>
              <wp:extent cx="670560" cy="191770"/>
              <wp:wrapNone/>
              <wp:docPr id="599" name="Shape 59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25" type="#_x0000_t202" style="position:absolute;margin-left:484.94999999999999pt;margin-top:774.75pt;width:52.800000000000004pt;height:15.1pt;z-index:-18874362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6158865</wp:posOffset>
              </wp:positionH>
              <wp:positionV relativeFrom="page">
                <wp:posOffset>9839325</wp:posOffset>
              </wp:positionV>
              <wp:extent cx="670560" cy="191770"/>
              <wp:wrapNone/>
              <wp:docPr id="604" name="Shape 604"/>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30" type="#_x0000_t202" style="position:absolute;margin-left:484.94999999999999pt;margin-top:774.75pt;width:52.800000000000004pt;height:15.1pt;z-index:-18874362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6158865</wp:posOffset>
              </wp:positionH>
              <wp:positionV relativeFrom="page">
                <wp:posOffset>9838055</wp:posOffset>
              </wp:positionV>
              <wp:extent cx="709930" cy="191770"/>
              <wp:wrapNone/>
              <wp:docPr id="609" name="Shape 609"/>
              <a:graphic xmlns:a="http://schemas.openxmlformats.org/drawingml/2006/main">
                <a:graphicData uri="http://schemas.microsoft.com/office/word/2010/wordprocessingShape">
                  <wps:wsp>
                    <wps:cNvSpPr txBox="1"/>
                    <wps:spPr>
                      <a:xfrm>
                        <a:ext cx="70993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D0D0D0"/>
                              <w:spacing w:val="0"/>
                              <w:w w:val="100"/>
                              <w:position w:val="0"/>
                              <w:sz w:val="34"/>
                              <w:szCs w:val="34"/>
                            </w:rPr>
                            <w:t xml:space="preserve">cnii </w:t>
                          </w:r>
                          <w:r>
                            <w:rPr>
                              <w:color w:val="606060"/>
                              <w:spacing w:val="0"/>
                              <w:w w:val="100"/>
                              <w:position w:val="0"/>
                              <w:sz w:val="20"/>
                              <w:szCs w:val="20"/>
                            </w:rPr>
                            <w:t>温</w:t>
                          </w:r>
                        </w:p>
                      </w:txbxContent>
                    </wps:txbx>
                    <wps:bodyPr wrap="none" lIns="0" tIns="0" rIns="0" bIns="0">
                      <a:spAutoFit/>
                    </wps:bodyPr>
                  </wps:wsp>
                </a:graphicData>
              </a:graphic>
            </wp:anchor>
          </w:drawing>
        </mc:Choice>
        <mc:Fallback>
          <w:pict>
            <v:shape id="_x0000_s1635" type="#_x0000_t202" style="position:absolute;margin-left:484.94999999999999pt;margin-top:774.64999999999998pt;width:55.899999999999999pt;height:15.1pt;z-index:-18874361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D0D0D0"/>
                        <w:spacing w:val="0"/>
                        <w:w w:val="100"/>
                        <w:position w:val="0"/>
                        <w:sz w:val="34"/>
                        <w:szCs w:val="34"/>
                      </w:rPr>
                      <w:t xml:space="preserve">cnii </w:t>
                    </w:r>
                    <w:r>
                      <w:rPr>
                        <w:color w:val="606060"/>
                        <w:spacing w:val="0"/>
                        <w:w w:val="100"/>
                        <w:position w:val="0"/>
                        <w:sz w:val="20"/>
                        <w:szCs w:val="20"/>
                      </w:rPr>
                      <w:t>温</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6719570</wp:posOffset>
              </wp:positionH>
              <wp:positionV relativeFrom="page">
                <wp:posOffset>9993630</wp:posOffset>
              </wp:positionV>
              <wp:extent cx="155575" cy="79375"/>
              <wp:wrapNone/>
              <wp:docPr id="614" name="Shape 6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40" type="#_x0000_t202" style="position:absolute;margin-left:529.10000000000002pt;margin-top:786.89999999999998pt;width:12.25pt;height:6.25pt;z-index:-18874361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6719570</wp:posOffset>
              </wp:positionH>
              <wp:positionV relativeFrom="page">
                <wp:posOffset>9993630</wp:posOffset>
              </wp:positionV>
              <wp:extent cx="155575" cy="79375"/>
              <wp:wrapNone/>
              <wp:docPr id="619" name="Shape 6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529.10000000000002pt;margin-top:786.89999999999998pt;width:12.25pt;height:6.25pt;z-index:-18874361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6119495</wp:posOffset>
              </wp:positionH>
              <wp:positionV relativeFrom="page">
                <wp:posOffset>9803765</wp:posOffset>
              </wp:positionV>
              <wp:extent cx="862330" cy="243840"/>
              <wp:wrapNone/>
              <wp:docPr id="624" name="Shape 624"/>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w:t>
                          </w:r>
                        </w:p>
                      </w:txbxContent>
                    </wps:txbx>
                    <wps:bodyPr wrap="none" lIns="0" tIns="0" rIns="0" bIns="0">
                      <a:spAutoFit/>
                    </wps:bodyPr>
                  </wps:wsp>
                </a:graphicData>
              </a:graphic>
            </wp:anchor>
          </w:drawing>
        </mc:Choice>
        <mc:Fallback>
          <w:pict>
            <v:shape id="_x0000_s1650" type="#_x0000_t202" style="position:absolute;margin-left:481.85000000000002pt;margin-top:771.95000000000005pt;width:67.900000000000006pt;height:19.199999999999999pt;z-index:-18874360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6111875</wp:posOffset>
              </wp:positionH>
              <wp:positionV relativeFrom="page">
                <wp:posOffset>9839325</wp:posOffset>
              </wp:positionV>
              <wp:extent cx="719455" cy="191770"/>
              <wp:wrapNone/>
              <wp:docPr id="635" name="Shape 635"/>
              <a:graphic xmlns:a="http://schemas.openxmlformats.org/drawingml/2006/main">
                <a:graphicData uri="http://schemas.microsoft.com/office/word/2010/wordprocessingShape">
                  <wps:wsp>
                    <wps:cNvSpPr txBox="1"/>
                    <wps:spPr>
                      <a:xfrm>
                        <a:ext cx="71945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w:t>
                          </w:r>
                        </w:p>
                      </w:txbxContent>
                    </wps:txbx>
                    <wps:bodyPr wrap="none" lIns="0" tIns="0" rIns="0" bIns="0">
                      <a:spAutoFit/>
                    </wps:bodyPr>
                  </wps:wsp>
                </a:graphicData>
              </a:graphic>
            </wp:anchor>
          </w:drawing>
        </mc:Choice>
        <mc:Fallback>
          <w:pict>
            <v:shape id="_x0000_s1661" type="#_x0000_t202" style="position:absolute;margin-left:481.25pt;margin-top:774.75pt;width:56.649999999999999pt;height:15.1pt;z-index:-18874359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6111875</wp:posOffset>
              </wp:positionH>
              <wp:positionV relativeFrom="page">
                <wp:posOffset>9839325</wp:posOffset>
              </wp:positionV>
              <wp:extent cx="719455" cy="191770"/>
              <wp:wrapNone/>
              <wp:docPr id="640" name="Shape 640"/>
              <a:graphic xmlns:a="http://schemas.openxmlformats.org/drawingml/2006/main">
                <a:graphicData uri="http://schemas.microsoft.com/office/word/2010/wordprocessingShape">
                  <wps:wsp>
                    <wps:cNvSpPr txBox="1"/>
                    <wps:spPr>
                      <a:xfrm>
                        <a:ext cx="71945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w:t>
                          </w:r>
                        </w:p>
                      </w:txbxContent>
                    </wps:txbx>
                    <wps:bodyPr wrap="none" lIns="0" tIns="0" rIns="0" bIns="0">
                      <a:spAutoFit/>
                    </wps:bodyPr>
                  </wps:wsp>
                </a:graphicData>
              </a:graphic>
            </wp:anchor>
          </w:drawing>
        </mc:Choice>
        <mc:Fallback>
          <w:pict>
            <v:shape id="_x0000_s1666" type="#_x0000_t202" style="position:absolute;margin-left:481.25pt;margin-top:774.75pt;width:56.649999999999999pt;height:15.1pt;z-index:-18874359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6158865</wp:posOffset>
              </wp:positionH>
              <wp:positionV relativeFrom="page">
                <wp:posOffset>9839325</wp:posOffset>
              </wp:positionV>
              <wp:extent cx="670560" cy="191770"/>
              <wp:wrapNone/>
              <wp:docPr id="645" name="Shape 645"/>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71" type="#_x0000_t202" style="position:absolute;margin-left:484.94999999999999pt;margin-top:774.75pt;width:52.800000000000004pt;height:15.1pt;z-index:-18874359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6719570</wp:posOffset>
              </wp:positionH>
              <wp:positionV relativeFrom="page">
                <wp:posOffset>9993630</wp:posOffset>
              </wp:positionV>
              <wp:extent cx="155575" cy="79375"/>
              <wp:wrapNone/>
              <wp:docPr id="650" name="Shape 6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76" type="#_x0000_t202" style="position:absolute;margin-left:529.10000000000002pt;margin-top:786.89999999999998pt;width:12.25pt;height:6.25pt;z-index:-18874358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6719570</wp:posOffset>
              </wp:positionH>
              <wp:positionV relativeFrom="page">
                <wp:posOffset>9993630</wp:posOffset>
              </wp:positionV>
              <wp:extent cx="155575" cy="79375"/>
              <wp:wrapNone/>
              <wp:docPr id="655" name="Shape 6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81" type="#_x0000_t202" style="position:absolute;margin-left:529.10000000000002pt;margin-top:786.89999999999998pt;width:12.25pt;height:6.25pt;z-index:-18874358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6719570</wp:posOffset>
              </wp:positionH>
              <wp:positionV relativeFrom="page">
                <wp:posOffset>9993630</wp:posOffset>
              </wp:positionV>
              <wp:extent cx="155575" cy="79375"/>
              <wp:wrapNone/>
              <wp:docPr id="660" name="Shape 6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86" type="#_x0000_t202" style="position:absolute;margin-left:529.10000000000002pt;margin-top:786.89999999999998pt;width:12.25pt;height:6.25pt;z-index:-18874357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6719570</wp:posOffset>
              </wp:positionH>
              <wp:positionV relativeFrom="page">
                <wp:posOffset>9993630</wp:posOffset>
              </wp:positionV>
              <wp:extent cx="155575" cy="79375"/>
              <wp:wrapNone/>
              <wp:docPr id="665" name="Shape 6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691" type="#_x0000_t202" style="position:absolute;margin-left:529.10000000000002pt;margin-top:786.89999999999998pt;width:12.25pt;height:6.25pt;z-index:-18874357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6212205</wp:posOffset>
              </wp:positionH>
              <wp:positionV relativeFrom="page">
                <wp:posOffset>9839325</wp:posOffset>
              </wp:positionV>
              <wp:extent cx="670560" cy="191770"/>
              <wp:wrapNone/>
              <wp:docPr id="670" name="Shape 670"/>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cniio</w:t>
                          </w:r>
                          <w:r>
                            <w:rPr>
                              <w:rFonts w:ascii="Arial" w:eastAsia="Arial" w:hAnsi="Arial" w:cs="Arial"/>
                              <w:b/>
                              <w:bCs/>
                              <w:color w:val="D0D0D0"/>
                              <w:spacing w:val="0"/>
                              <w:w w:val="100"/>
                              <w:position w:val="0"/>
                              <w:sz w:val="34"/>
                              <w:szCs w:val="34"/>
                              <w:vertAlign w:val="subscript"/>
                            </w:rPr>
                            <w:t>3</w:t>
                          </w:r>
                        </w:p>
                      </w:txbxContent>
                    </wps:txbx>
                    <wps:bodyPr wrap="none" lIns="0" tIns="0" rIns="0" bIns="0">
                      <a:spAutoFit/>
                    </wps:bodyPr>
                  </wps:wsp>
                </a:graphicData>
              </a:graphic>
            </wp:anchor>
          </w:drawing>
        </mc:Choice>
        <mc:Fallback>
          <w:pict>
            <v:shape id="_x0000_s1696" type="#_x0000_t202" style="position:absolute;margin-left:489.15000000000003pt;margin-top:774.75pt;width:52.800000000000004pt;height:15.1pt;z-index:-18874357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cniio</w:t>
                    </w:r>
                    <w:r>
                      <w:rPr>
                        <w:rFonts w:ascii="Arial" w:eastAsia="Arial" w:hAnsi="Arial" w:cs="Arial"/>
                        <w:b/>
                        <w:bCs/>
                        <w:color w:val="D0D0D0"/>
                        <w:spacing w:val="0"/>
                        <w:w w:val="100"/>
                        <w:position w:val="0"/>
                        <w:sz w:val="34"/>
                        <w:szCs w:val="34"/>
                        <w:vertAlign w:val="subscript"/>
                      </w:rPr>
                      <w:t>3</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6719570</wp:posOffset>
              </wp:positionH>
              <wp:positionV relativeFrom="page">
                <wp:posOffset>9993630</wp:posOffset>
              </wp:positionV>
              <wp:extent cx="155575" cy="79375"/>
              <wp:wrapNone/>
              <wp:docPr id="675" name="Shape 6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529.10000000000002pt;margin-top:786.89999999999998pt;width:12.25pt;height:6.25pt;z-index:-18874356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6719570</wp:posOffset>
              </wp:positionH>
              <wp:positionV relativeFrom="page">
                <wp:posOffset>9993630</wp:posOffset>
              </wp:positionV>
              <wp:extent cx="155575" cy="79375"/>
              <wp:wrapNone/>
              <wp:docPr id="680" name="Shape 6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06" type="#_x0000_t202" style="position:absolute;margin-left:529.10000000000002pt;margin-top:786.89999999999998pt;width:12.25pt;height:6.25pt;z-index:-18874356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6109970</wp:posOffset>
              </wp:positionH>
              <wp:positionV relativeFrom="page">
                <wp:posOffset>9801860</wp:posOffset>
              </wp:positionV>
              <wp:extent cx="862330" cy="243840"/>
              <wp:wrapNone/>
              <wp:docPr id="685" name="Shape 685"/>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cninfi</w:t>
                          </w:r>
                        </w:p>
                      </w:txbxContent>
                    </wps:txbx>
                    <wps:bodyPr wrap="none" lIns="0" tIns="0" rIns="0" bIns="0">
                      <a:spAutoFit/>
                    </wps:bodyPr>
                  </wps:wsp>
                </a:graphicData>
              </a:graphic>
            </wp:anchor>
          </w:drawing>
        </mc:Choice>
        <mc:Fallback>
          <w:pict>
            <v:shape id="_x0000_s1711" type="#_x0000_t202" style="position:absolute;margin-left:481.10000000000002pt;margin-top:771.80000000000007pt;width:67.900000000000006pt;height:19.199999999999999pt;z-index:-18874355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cninfi</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6105525</wp:posOffset>
              </wp:positionH>
              <wp:positionV relativeFrom="page">
                <wp:posOffset>9801860</wp:posOffset>
              </wp:positionV>
              <wp:extent cx="868680" cy="255905"/>
              <wp:wrapNone/>
              <wp:docPr id="690" name="Shape 690"/>
              <a:graphic xmlns:a="http://schemas.openxmlformats.org/drawingml/2006/main">
                <a:graphicData uri="http://schemas.microsoft.com/office/word/2010/wordprocessingShape">
                  <wps:wsp>
                    <wps:cNvSpPr txBox="1"/>
                    <wps:spPr>
                      <a:xfrm>
                        <a:ext cx="868680" cy="25590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42"/>
                              <w:szCs w:val="42"/>
                            </w:rPr>
                            <w:t xml:space="preserve">cnii </w:t>
                          </w:r>
                          <w:r>
                            <w:rPr>
                              <w:rFonts w:ascii="Arial" w:eastAsia="Arial" w:hAnsi="Arial" w:cs="Arial"/>
                              <w:color w:val="606060"/>
                              <w:spacing w:val="0"/>
                              <w:w w:val="100"/>
                              <w:position w:val="0"/>
                              <w:sz w:val="34"/>
                              <w:szCs w:val="34"/>
                            </w:rPr>
                            <w:t>4</w:t>
                          </w:r>
                          <w:r>
                            <w:rPr>
                              <w:rFonts w:ascii="Arial" w:eastAsia="Arial" w:hAnsi="Arial" w:cs="Arial"/>
                              <w:color w:val="D0D0D0"/>
                              <w:spacing w:val="0"/>
                              <w:w w:val="100"/>
                              <w:position w:val="0"/>
                              <w:sz w:val="34"/>
                              <w:szCs w:val="34"/>
                            </w:rPr>
                            <w:t>!</w:t>
                          </w:r>
                        </w:p>
                      </w:txbxContent>
                    </wps:txbx>
                    <wps:bodyPr wrap="none" lIns="0" tIns="0" rIns="0" bIns="0">
                      <a:spAutoFit/>
                    </wps:bodyPr>
                  </wps:wsp>
                </a:graphicData>
              </a:graphic>
            </wp:anchor>
          </w:drawing>
        </mc:Choice>
        <mc:Fallback>
          <w:pict>
            <v:shape id="_x0000_s1716" type="#_x0000_t202" style="position:absolute;margin-left:480.75pt;margin-top:771.80000000000007pt;width:68.400000000000006pt;height:20.150000000000002pt;z-index:-18874355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42"/>
                        <w:szCs w:val="42"/>
                      </w:rPr>
                      <w:t xml:space="preserve">cnii </w:t>
                    </w:r>
                    <w:r>
                      <w:rPr>
                        <w:rFonts w:ascii="Arial" w:eastAsia="Arial" w:hAnsi="Arial" w:cs="Arial"/>
                        <w:color w:val="606060"/>
                        <w:spacing w:val="0"/>
                        <w:w w:val="100"/>
                        <w:position w:val="0"/>
                        <w:sz w:val="34"/>
                        <w:szCs w:val="34"/>
                      </w:rPr>
                      <w:t>4</w:t>
                    </w:r>
                    <w:r>
                      <w:rPr>
                        <w:rFonts w:ascii="Arial" w:eastAsia="Arial" w:hAnsi="Arial" w:cs="Arial"/>
                        <w:color w:val="D0D0D0"/>
                        <w:spacing w:val="0"/>
                        <w:w w:val="100"/>
                        <w:position w:val="0"/>
                        <w:sz w:val="34"/>
                        <w:szCs w:val="34"/>
                      </w:rPr>
                      <w:t>!</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6105525</wp:posOffset>
              </wp:positionH>
              <wp:positionV relativeFrom="page">
                <wp:posOffset>9801860</wp:posOffset>
              </wp:positionV>
              <wp:extent cx="868680" cy="255905"/>
              <wp:wrapNone/>
              <wp:docPr id="695" name="Shape 695"/>
              <a:graphic xmlns:a="http://schemas.openxmlformats.org/drawingml/2006/main">
                <a:graphicData uri="http://schemas.microsoft.com/office/word/2010/wordprocessingShape">
                  <wps:wsp>
                    <wps:cNvSpPr txBox="1"/>
                    <wps:spPr>
                      <a:xfrm>
                        <a:ext cx="868680" cy="25590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42"/>
                              <w:szCs w:val="42"/>
                            </w:rPr>
                            <w:t xml:space="preserve">cnii </w:t>
                          </w:r>
                          <w:r>
                            <w:rPr>
                              <w:rFonts w:ascii="Arial" w:eastAsia="Arial" w:hAnsi="Arial" w:cs="Arial"/>
                              <w:color w:val="606060"/>
                              <w:spacing w:val="0"/>
                              <w:w w:val="100"/>
                              <w:position w:val="0"/>
                              <w:sz w:val="34"/>
                              <w:szCs w:val="34"/>
                            </w:rPr>
                            <w:t>4</w:t>
                          </w:r>
                          <w:r>
                            <w:rPr>
                              <w:rFonts w:ascii="Arial" w:eastAsia="Arial" w:hAnsi="Arial" w:cs="Arial"/>
                              <w:color w:val="D0D0D0"/>
                              <w:spacing w:val="0"/>
                              <w:w w:val="100"/>
                              <w:position w:val="0"/>
                              <w:sz w:val="34"/>
                              <w:szCs w:val="34"/>
                            </w:rPr>
                            <w:t>!</w:t>
                          </w:r>
                        </w:p>
                      </w:txbxContent>
                    </wps:txbx>
                    <wps:bodyPr wrap="none" lIns="0" tIns="0" rIns="0" bIns="0">
                      <a:spAutoFit/>
                    </wps:bodyPr>
                  </wps:wsp>
                </a:graphicData>
              </a:graphic>
            </wp:anchor>
          </w:drawing>
        </mc:Choice>
        <mc:Fallback>
          <w:pict>
            <v:shape id="_x0000_s1721" type="#_x0000_t202" style="position:absolute;margin-left:480.75pt;margin-top:771.80000000000007pt;width:68.400000000000006pt;height:20.150000000000002pt;z-index:-18874355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42"/>
                        <w:szCs w:val="42"/>
                      </w:rPr>
                      <w:t xml:space="preserve">cnii </w:t>
                    </w:r>
                    <w:r>
                      <w:rPr>
                        <w:rFonts w:ascii="Arial" w:eastAsia="Arial" w:hAnsi="Arial" w:cs="Arial"/>
                        <w:color w:val="606060"/>
                        <w:spacing w:val="0"/>
                        <w:w w:val="100"/>
                        <w:position w:val="0"/>
                        <w:sz w:val="34"/>
                        <w:szCs w:val="34"/>
                      </w:rPr>
                      <w:t>4</w:t>
                    </w:r>
                    <w:r>
                      <w:rPr>
                        <w:rFonts w:ascii="Arial" w:eastAsia="Arial" w:hAnsi="Arial" w:cs="Arial"/>
                        <w:color w:val="D0D0D0"/>
                        <w:spacing w:val="0"/>
                        <w:w w:val="100"/>
                        <w:position w:val="0"/>
                        <w:sz w:val="34"/>
                        <w:szCs w:val="34"/>
                      </w:rPr>
                      <w:t>!</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6109970</wp:posOffset>
              </wp:positionH>
              <wp:positionV relativeFrom="page">
                <wp:posOffset>9801860</wp:posOffset>
              </wp:positionV>
              <wp:extent cx="862330" cy="243840"/>
              <wp:wrapNone/>
              <wp:docPr id="700" name="Shape 700"/>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cninfi</w:t>
                          </w:r>
                        </w:p>
                      </w:txbxContent>
                    </wps:txbx>
                    <wps:bodyPr wrap="none" lIns="0" tIns="0" rIns="0" bIns="0">
                      <a:spAutoFit/>
                    </wps:bodyPr>
                  </wps:wsp>
                </a:graphicData>
              </a:graphic>
            </wp:anchor>
          </w:drawing>
        </mc:Choice>
        <mc:Fallback>
          <w:pict>
            <v:shape id="_x0000_s1726" type="#_x0000_t202" style="position:absolute;margin-left:481.10000000000002pt;margin-top:771.80000000000007pt;width:67.900000000000006pt;height:19.199999999999999pt;z-index:-18874354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cninfi</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6719570</wp:posOffset>
              </wp:positionH>
              <wp:positionV relativeFrom="page">
                <wp:posOffset>9993630</wp:posOffset>
              </wp:positionV>
              <wp:extent cx="155575" cy="79375"/>
              <wp:wrapNone/>
              <wp:docPr id="711" name="Shape 7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37" type="#_x0000_t202" style="position:absolute;margin-left:529.10000000000002pt;margin-top:786.89999999999998pt;width:12.25pt;height:6.25pt;z-index:-18874353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9" behindDoc="1" locked="0" layoutInCell="1" allowOverlap="1">
              <wp:simplePos x="0" y="0"/>
              <wp:positionH relativeFrom="page">
                <wp:posOffset>6719570</wp:posOffset>
              </wp:positionH>
              <wp:positionV relativeFrom="page">
                <wp:posOffset>9993630</wp:posOffset>
              </wp:positionV>
              <wp:extent cx="155575" cy="79375"/>
              <wp:wrapNone/>
              <wp:docPr id="716" name="Shape 7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42" type="#_x0000_t202" style="position:absolute;margin-left:529.10000000000002pt;margin-top:786.89999999999998pt;width:12.25pt;height:6.25pt;z-index:-18874353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9622790</wp:posOffset>
              </wp:positionH>
              <wp:positionV relativeFrom="page">
                <wp:posOffset>6821805</wp:posOffset>
              </wp:positionV>
              <wp:extent cx="155575" cy="79375"/>
              <wp:wrapNone/>
              <wp:docPr id="721" name="Shape 72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47" type="#_x0000_t202" style="position:absolute;margin-left:757.70000000000005pt;margin-top:537.14999999999998pt;width:12.25pt;height:6.25pt;z-index:-18874353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9622790</wp:posOffset>
              </wp:positionH>
              <wp:positionV relativeFrom="page">
                <wp:posOffset>6821805</wp:posOffset>
              </wp:positionV>
              <wp:extent cx="155575" cy="79375"/>
              <wp:wrapNone/>
              <wp:docPr id="726" name="Shape 72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52" type="#_x0000_t202" style="position:absolute;margin-left:757.70000000000005pt;margin-top:537.14999999999998pt;width:12.25pt;height:6.25pt;z-index:-18874352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6725285</wp:posOffset>
              </wp:positionH>
              <wp:positionV relativeFrom="page">
                <wp:posOffset>10025380</wp:posOffset>
              </wp:positionV>
              <wp:extent cx="94615" cy="79375"/>
              <wp:wrapNone/>
              <wp:docPr id="70" name="Shape 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29.54999999999995pt;margin-top:789.39999999999998pt;width:7.45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6675755</wp:posOffset>
              </wp:positionH>
              <wp:positionV relativeFrom="page">
                <wp:posOffset>9955530</wp:posOffset>
              </wp:positionV>
              <wp:extent cx="152400" cy="79375"/>
              <wp:wrapNone/>
              <wp:docPr id="736" name="Shape 73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62" type="#_x0000_t202" style="position:absolute;margin-left:525.64999999999998pt;margin-top:783.89999999999998pt;width:12.pt;height:6.25pt;z-index:-18874351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7" behindDoc="1" locked="0" layoutInCell="1" allowOverlap="1">
              <wp:simplePos x="0" y="0"/>
              <wp:positionH relativeFrom="page">
                <wp:posOffset>6965315</wp:posOffset>
              </wp:positionH>
              <wp:positionV relativeFrom="page">
                <wp:posOffset>10436860</wp:posOffset>
              </wp:positionV>
              <wp:extent cx="45720" cy="97790"/>
              <wp:wrapNone/>
              <wp:docPr id="738" name="Shape 73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4" type="#_x0000_t202" style="position:absolute;margin-left:548.45000000000005pt;margin-top:821.80000000000007pt;width:3.6000000000000001pt;height:7.7000000000000002pt;z-index:-1887435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6675755</wp:posOffset>
              </wp:positionH>
              <wp:positionV relativeFrom="page">
                <wp:posOffset>9955530</wp:posOffset>
              </wp:positionV>
              <wp:extent cx="152400" cy="79375"/>
              <wp:wrapNone/>
              <wp:docPr id="743" name="Shape 74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69" type="#_x0000_t202" style="position:absolute;margin-left:525.64999999999998pt;margin-top:783.89999999999998pt;width:12.pt;height:6.25pt;z-index:-18874351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3" behindDoc="1" locked="0" layoutInCell="1" allowOverlap="1">
              <wp:simplePos x="0" y="0"/>
              <wp:positionH relativeFrom="page">
                <wp:posOffset>6965315</wp:posOffset>
              </wp:positionH>
              <wp:positionV relativeFrom="page">
                <wp:posOffset>10436860</wp:posOffset>
              </wp:positionV>
              <wp:extent cx="45720" cy="97790"/>
              <wp:wrapNone/>
              <wp:docPr id="745" name="Shape 74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1" type="#_x0000_t202" style="position:absolute;margin-left:548.45000000000005pt;margin-top:821.80000000000007pt;width:3.6000000000000001pt;height:7.7000000000000002pt;z-index:-1887435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6672580</wp:posOffset>
              </wp:positionH>
              <wp:positionV relativeFrom="page">
                <wp:posOffset>9955530</wp:posOffset>
              </wp:positionV>
              <wp:extent cx="146050" cy="79375"/>
              <wp:wrapNone/>
              <wp:docPr id="750" name="Shape 75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76" type="#_x0000_t202" style="position:absolute;margin-left:525.39999999999998pt;margin-top:783.89999999999998pt;width:11.5pt;height:6.25pt;z-index:-18874350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9" behindDoc="1" locked="0" layoutInCell="1" allowOverlap="1">
              <wp:simplePos x="0" y="0"/>
              <wp:positionH relativeFrom="page">
                <wp:posOffset>5837555</wp:posOffset>
              </wp:positionH>
              <wp:positionV relativeFrom="page">
                <wp:posOffset>10436860</wp:posOffset>
              </wp:positionV>
              <wp:extent cx="133985" cy="103505"/>
              <wp:wrapNone/>
              <wp:docPr id="752" name="Shape 7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8" type="#_x0000_t202" style="position:absolute;margin-left:459.65000000000003pt;margin-top:821.80000000000007pt;width:10.550000000000001pt;height:8.1500000000000004pt;z-index:-1887435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6672580</wp:posOffset>
              </wp:positionH>
              <wp:positionV relativeFrom="page">
                <wp:posOffset>9955530</wp:posOffset>
              </wp:positionV>
              <wp:extent cx="146050" cy="79375"/>
              <wp:wrapNone/>
              <wp:docPr id="757" name="Shape 75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83" type="#_x0000_t202" style="position:absolute;margin-left:525.39999999999998pt;margin-top:783.89999999999998pt;width:11.5pt;height:6.25pt;z-index:-18874350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5" behindDoc="1" locked="0" layoutInCell="1" allowOverlap="1">
              <wp:simplePos x="0" y="0"/>
              <wp:positionH relativeFrom="page">
                <wp:posOffset>5837555</wp:posOffset>
              </wp:positionH>
              <wp:positionV relativeFrom="page">
                <wp:posOffset>10436860</wp:posOffset>
              </wp:positionV>
              <wp:extent cx="133985" cy="103505"/>
              <wp:wrapNone/>
              <wp:docPr id="759" name="Shape 7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5" type="#_x0000_t202" style="position:absolute;margin-left:459.65000000000003pt;margin-top:821.80000000000007pt;width:10.550000000000001pt;height:8.1500000000000004pt;z-index:-1887434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6675755</wp:posOffset>
              </wp:positionH>
              <wp:positionV relativeFrom="page">
                <wp:posOffset>9955530</wp:posOffset>
              </wp:positionV>
              <wp:extent cx="152400" cy="79375"/>
              <wp:wrapNone/>
              <wp:docPr id="764" name="Shape 7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90" type="#_x0000_t202" style="position:absolute;margin-left:525.64999999999998pt;margin-top:783.89999999999998pt;width:12.pt;height:6.25pt;z-index:-18874349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1" behindDoc="1" locked="0" layoutInCell="1" allowOverlap="1">
              <wp:simplePos x="0" y="0"/>
              <wp:positionH relativeFrom="page">
                <wp:posOffset>6965315</wp:posOffset>
              </wp:positionH>
              <wp:positionV relativeFrom="page">
                <wp:posOffset>10436860</wp:posOffset>
              </wp:positionV>
              <wp:extent cx="45720" cy="97790"/>
              <wp:wrapNone/>
              <wp:docPr id="766" name="Shape 7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2" type="#_x0000_t202" style="position:absolute;margin-left:548.45000000000005pt;margin-top:821.80000000000007pt;width:3.6000000000000001pt;height:7.7000000000000002pt;z-index:-1887434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6672580</wp:posOffset>
              </wp:positionH>
              <wp:positionV relativeFrom="page">
                <wp:posOffset>9955530</wp:posOffset>
              </wp:positionV>
              <wp:extent cx="146050" cy="79375"/>
              <wp:wrapNone/>
              <wp:docPr id="771" name="Shape 7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797" type="#_x0000_t202" style="position:absolute;margin-left:525.39999999999998pt;margin-top:783.89999999999998pt;width:11.5pt;height:6.25pt;z-index:-18874348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5837555</wp:posOffset>
              </wp:positionH>
              <wp:positionV relativeFrom="page">
                <wp:posOffset>10436860</wp:posOffset>
              </wp:positionV>
              <wp:extent cx="133985" cy="103505"/>
              <wp:wrapNone/>
              <wp:docPr id="773" name="Shape 7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9" type="#_x0000_t202" style="position:absolute;margin-left:459.65000000000003pt;margin-top:821.80000000000007pt;width:10.550000000000001pt;height:8.1500000000000004pt;z-index:-1887434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6672580</wp:posOffset>
              </wp:positionH>
              <wp:positionV relativeFrom="page">
                <wp:posOffset>9955530</wp:posOffset>
              </wp:positionV>
              <wp:extent cx="146050" cy="79375"/>
              <wp:wrapNone/>
              <wp:docPr id="778" name="Shape 7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04" type="#_x0000_t202" style="position:absolute;margin-left:525.39999999999998pt;margin-top:783.89999999999998pt;width:11.5pt;height:6.25pt;z-index:-18874348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3" behindDoc="1" locked="0" layoutInCell="1" allowOverlap="1">
              <wp:simplePos x="0" y="0"/>
              <wp:positionH relativeFrom="page">
                <wp:posOffset>5837555</wp:posOffset>
              </wp:positionH>
              <wp:positionV relativeFrom="page">
                <wp:posOffset>10436860</wp:posOffset>
              </wp:positionV>
              <wp:extent cx="133985" cy="103505"/>
              <wp:wrapNone/>
              <wp:docPr id="780" name="Shape 7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6" type="#_x0000_t202" style="position:absolute;margin-left:459.65000000000003pt;margin-top:821.80000000000007pt;width:10.550000000000001pt;height:8.1500000000000004pt;z-index:-1887434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6692265</wp:posOffset>
              </wp:positionH>
              <wp:positionV relativeFrom="page">
                <wp:posOffset>9942830</wp:posOffset>
              </wp:positionV>
              <wp:extent cx="161290" cy="91440"/>
              <wp:wrapNone/>
              <wp:docPr id="785" name="Shape 785"/>
              <a:graphic xmlns:a="http://schemas.openxmlformats.org/drawingml/2006/main">
                <a:graphicData uri="http://schemas.microsoft.com/office/word/2010/wordprocessingShape">
                  <wps:wsp>
                    <wps:cNvSpPr txBox="1"/>
                    <wps:spPr>
                      <a:xfrm>
                        <a:ext cx="161290" cy="914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11" type="#_x0000_t202" style="position:absolute;margin-left:526.95000000000005pt;margin-top:782.89999999999998pt;width:12.700000000000001pt;height:7.2000000000000002pt;z-index:-18874347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9" behindDoc="1" locked="0" layoutInCell="1" allowOverlap="1">
              <wp:simplePos x="0" y="0"/>
              <wp:positionH relativeFrom="page">
                <wp:posOffset>6908800</wp:posOffset>
              </wp:positionH>
              <wp:positionV relativeFrom="page">
                <wp:posOffset>10436860</wp:posOffset>
              </wp:positionV>
              <wp:extent cx="42545" cy="97790"/>
              <wp:wrapNone/>
              <wp:docPr id="787" name="Shape 78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3" type="#_x0000_t202" style="position:absolute;margin-left:544.pt;margin-top:821.80000000000007pt;width:3.3500000000000001pt;height:7.7000000000000002pt;z-index:-1887434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6672580</wp:posOffset>
              </wp:positionH>
              <wp:positionV relativeFrom="page">
                <wp:posOffset>9955530</wp:posOffset>
              </wp:positionV>
              <wp:extent cx="146050" cy="79375"/>
              <wp:wrapNone/>
              <wp:docPr id="792" name="Shape 79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18" type="#_x0000_t202" style="position:absolute;margin-left:525.39999999999998pt;margin-top:783.89999999999998pt;width:11.5pt;height:6.25pt;z-index:-18874347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5" behindDoc="1" locked="0" layoutInCell="1" allowOverlap="1">
              <wp:simplePos x="0" y="0"/>
              <wp:positionH relativeFrom="page">
                <wp:posOffset>5837555</wp:posOffset>
              </wp:positionH>
              <wp:positionV relativeFrom="page">
                <wp:posOffset>10436860</wp:posOffset>
              </wp:positionV>
              <wp:extent cx="133985" cy="103505"/>
              <wp:wrapNone/>
              <wp:docPr id="794" name="Shape 7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0" type="#_x0000_t202" style="position:absolute;margin-left:459.65000000000003pt;margin-top:821.80000000000007pt;width:10.550000000000001pt;height:8.1500000000000004pt;z-index:-1887434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6672580</wp:posOffset>
              </wp:positionH>
              <wp:positionV relativeFrom="page">
                <wp:posOffset>9955530</wp:posOffset>
              </wp:positionV>
              <wp:extent cx="146050" cy="79375"/>
              <wp:wrapNone/>
              <wp:docPr id="799" name="Shape 79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25" type="#_x0000_t202" style="position:absolute;margin-left:525.39999999999998pt;margin-top:783.89999999999998pt;width:11.5pt;height:6.25pt;z-index:-18874346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1" behindDoc="1" locked="0" layoutInCell="1" allowOverlap="1">
              <wp:simplePos x="0" y="0"/>
              <wp:positionH relativeFrom="page">
                <wp:posOffset>5837555</wp:posOffset>
              </wp:positionH>
              <wp:positionV relativeFrom="page">
                <wp:posOffset>10436860</wp:posOffset>
              </wp:positionV>
              <wp:extent cx="133985" cy="103505"/>
              <wp:wrapNone/>
              <wp:docPr id="801" name="Shape 8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7" type="#_x0000_t202" style="position:absolute;margin-left:459.65000000000003pt;margin-top:821.80000000000007pt;width:10.550000000000001pt;height:8.1500000000000004pt;z-index:-1887434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6760210</wp:posOffset>
              </wp:positionH>
              <wp:positionV relativeFrom="page">
                <wp:posOffset>10025380</wp:posOffset>
              </wp:positionV>
              <wp:extent cx="97790" cy="79375"/>
              <wp:wrapNone/>
              <wp:docPr id="75" name="Shape 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32.29999999999995pt;margin-top:789.39999999999998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6995160</wp:posOffset>
              </wp:positionH>
              <wp:positionV relativeFrom="page">
                <wp:posOffset>10507345</wp:posOffset>
              </wp:positionV>
              <wp:extent cx="45720" cy="97790"/>
              <wp:wrapNone/>
              <wp:docPr id="77" name="Shape 7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3" type="#_x0000_t202" style="position:absolute;margin-left:550.80000000000007pt;margin-top:827.35000000000002pt;width:3.6000000000000001pt;height:7.7000000000000002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6675755</wp:posOffset>
              </wp:positionH>
              <wp:positionV relativeFrom="page">
                <wp:posOffset>9955530</wp:posOffset>
              </wp:positionV>
              <wp:extent cx="152400" cy="79375"/>
              <wp:wrapNone/>
              <wp:docPr id="806" name="Shape 80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32" type="#_x0000_t202" style="position:absolute;margin-left:525.64999999999998pt;margin-top:783.89999999999998pt;width:12.pt;height:6.25pt;z-index:-18874345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7" behindDoc="1" locked="0" layoutInCell="1" allowOverlap="1">
              <wp:simplePos x="0" y="0"/>
              <wp:positionH relativeFrom="page">
                <wp:posOffset>6965315</wp:posOffset>
              </wp:positionH>
              <wp:positionV relativeFrom="page">
                <wp:posOffset>10436860</wp:posOffset>
              </wp:positionV>
              <wp:extent cx="45720" cy="97790"/>
              <wp:wrapNone/>
              <wp:docPr id="808" name="Shape 80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4" type="#_x0000_t202" style="position:absolute;margin-left:548.45000000000005pt;margin-top:821.80000000000007pt;width:3.6000000000000001pt;height:7.7000000000000002pt;z-index:-1887434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6692265</wp:posOffset>
              </wp:positionH>
              <wp:positionV relativeFrom="page">
                <wp:posOffset>9942830</wp:posOffset>
              </wp:positionV>
              <wp:extent cx="161290" cy="91440"/>
              <wp:wrapNone/>
              <wp:docPr id="813" name="Shape 813"/>
              <a:graphic xmlns:a="http://schemas.openxmlformats.org/drawingml/2006/main">
                <a:graphicData uri="http://schemas.microsoft.com/office/word/2010/wordprocessingShape">
                  <wps:wsp>
                    <wps:cNvSpPr txBox="1"/>
                    <wps:spPr>
                      <a:xfrm>
                        <a:ext cx="161290" cy="914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526.95000000000005pt;margin-top:782.89999999999998pt;width:12.700000000000001pt;height:7.2000000000000002pt;z-index:-18874345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3" behindDoc="1" locked="0" layoutInCell="1" allowOverlap="1">
              <wp:simplePos x="0" y="0"/>
              <wp:positionH relativeFrom="page">
                <wp:posOffset>6908800</wp:posOffset>
              </wp:positionH>
              <wp:positionV relativeFrom="page">
                <wp:posOffset>10436860</wp:posOffset>
              </wp:positionV>
              <wp:extent cx="42545" cy="97790"/>
              <wp:wrapNone/>
              <wp:docPr id="815" name="Shape 81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1" type="#_x0000_t202" style="position:absolute;margin-left:544.pt;margin-top:821.80000000000007pt;width:3.3500000000000001pt;height:7.7000000000000002pt;z-index:-1887434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6692265</wp:posOffset>
              </wp:positionH>
              <wp:positionV relativeFrom="page">
                <wp:posOffset>9942830</wp:posOffset>
              </wp:positionV>
              <wp:extent cx="161290" cy="91440"/>
              <wp:wrapNone/>
              <wp:docPr id="820" name="Shape 820"/>
              <a:graphic xmlns:a="http://schemas.openxmlformats.org/drawingml/2006/main">
                <a:graphicData uri="http://schemas.microsoft.com/office/word/2010/wordprocessingShape">
                  <wps:wsp>
                    <wps:cNvSpPr txBox="1"/>
                    <wps:spPr>
                      <a:xfrm>
                        <a:ext cx="161290" cy="914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46" type="#_x0000_t202" style="position:absolute;margin-left:526.95000000000005pt;margin-top:782.89999999999998pt;width:12.700000000000001pt;height:7.2000000000000002pt;z-index:-18874344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9" behindDoc="1" locked="0" layoutInCell="1" allowOverlap="1">
              <wp:simplePos x="0" y="0"/>
              <wp:positionH relativeFrom="page">
                <wp:posOffset>6908800</wp:posOffset>
              </wp:positionH>
              <wp:positionV relativeFrom="page">
                <wp:posOffset>10436860</wp:posOffset>
              </wp:positionV>
              <wp:extent cx="42545" cy="97790"/>
              <wp:wrapNone/>
              <wp:docPr id="822" name="Shape 82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8" type="#_x0000_t202" style="position:absolute;margin-left:544.pt;margin-top:821.80000000000007pt;width:3.3500000000000001pt;height:7.7000000000000002pt;z-index:-1887434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6719570</wp:posOffset>
              </wp:positionH>
              <wp:positionV relativeFrom="page">
                <wp:posOffset>9993630</wp:posOffset>
              </wp:positionV>
              <wp:extent cx="155575" cy="79375"/>
              <wp:wrapNone/>
              <wp:docPr id="827" name="Shape 8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53" type="#_x0000_t202" style="position:absolute;margin-left:529.10000000000002pt;margin-top:786.89999999999998pt;width:12.25pt;height:6.25pt;z-index:-18874344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6692265</wp:posOffset>
              </wp:positionH>
              <wp:positionV relativeFrom="page">
                <wp:posOffset>9942830</wp:posOffset>
              </wp:positionV>
              <wp:extent cx="161290" cy="91440"/>
              <wp:wrapNone/>
              <wp:docPr id="832" name="Shape 832"/>
              <a:graphic xmlns:a="http://schemas.openxmlformats.org/drawingml/2006/main">
                <a:graphicData uri="http://schemas.microsoft.com/office/word/2010/wordprocessingShape">
                  <wps:wsp>
                    <wps:cNvSpPr txBox="1"/>
                    <wps:spPr>
                      <a:xfrm>
                        <a:ext cx="161290" cy="914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58" type="#_x0000_t202" style="position:absolute;margin-left:526.95000000000005pt;margin-top:782.89999999999998pt;width:12.700000000000001pt;height:7.2000000000000002pt;z-index:-18874343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9" behindDoc="1" locked="0" layoutInCell="1" allowOverlap="1">
              <wp:simplePos x="0" y="0"/>
              <wp:positionH relativeFrom="page">
                <wp:posOffset>6908800</wp:posOffset>
              </wp:positionH>
              <wp:positionV relativeFrom="page">
                <wp:posOffset>10436860</wp:posOffset>
              </wp:positionV>
              <wp:extent cx="42545" cy="97790"/>
              <wp:wrapNone/>
              <wp:docPr id="834" name="Shape 83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0" type="#_x0000_t202" style="position:absolute;margin-left:544.pt;margin-top:821.80000000000007pt;width:3.3500000000000001pt;height:7.7000000000000002pt;z-index:-1887434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6675755</wp:posOffset>
              </wp:positionH>
              <wp:positionV relativeFrom="page">
                <wp:posOffset>9955530</wp:posOffset>
              </wp:positionV>
              <wp:extent cx="152400" cy="79375"/>
              <wp:wrapNone/>
              <wp:docPr id="839" name="Shape 83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65" type="#_x0000_t202" style="position:absolute;margin-left:525.64999999999998pt;margin-top:783.89999999999998pt;width:12.pt;height:6.25pt;z-index:-18874343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5" behindDoc="1" locked="0" layoutInCell="1" allowOverlap="1">
              <wp:simplePos x="0" y="0"/>
              <wp:positionH relativeFrom="page">
                <wp:posOffset>6965315</wp:posOffset>
              </wp:positionH>
              <wp:positionV relativeFrom="page">
                <wp:posOffset>10436860</wp:posOffset>
              </wp:positionV>
              <wp:extent cx="45720" cy="97790"/>
              <wp:wrapNone/>
              <wp:docPr id="841" name="Shape 84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7" type="#_x0000_t202" style="position:absolute;margin-left:548.45000000000005pt;margin-top:821.80000000000007pt;width:3.6000000000000001pt;height:7.7000000000000002pt;z-index:-1887434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6692265</wp:posOffset>
              </wp:positionH>
              <wp:positionV relativeFrom="page">
                <wp:posOffset>9937115</wp:posOffset>
              </wp:positionV>
              <wp:extent cx="155575" cy="97790"/>
              <wp:wrapNone/>
              <wp:docPr id="846" name="Shape 846"/>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06060"/>
                              <w:spacing w:val="0"/>
                              <w:w w:val="100"/>
                              <w:position w:val="0"/>
                              <w:sz w:val="18"/>
                              <w:szCs w:val="18"/>
                            </w:rPr>
                            <w:t>®5</w:t>
                          </w:r>
                        </w:p>
                      </w:txbxContent>
                    </wps:txbx>
                    <wps:bodyPr wrap="none" lIns="0" tIns="0" rIns="0" bIns="0">
                      <a:spAutoFit/>
                    </wps:bodyPr>
                  </wps:wsp>
                </a:graphicData>
              </a:graphic>
            </wp:anchor>
          </w:drawing>
        </mc:Choice>
        <mc:Fallback>
          <w:pict>
            <v:shape id="_x0000_s1872" type="#_x0000_t202" style="position:absolute;margin-left:526.95000000000005pt;margin-top:782.45000000000005pt;width:12.25pt;height:7.7000000000000002pt;z-index:-18874342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06060"/>
                        <w:spacing w:val="0"/>
                        <w:w w:val="100"/>
                        <w:position w:val="0"/>
                        <w:sz w:val="18"/>
                        <w:szCs w:val="18"/>
                      </w:rPr>
                      <w:t>®5</w:t>
                    </w:r>
                  </w:p>
                </w:txbxContent>
              </v:textbox>
              <w10:wrap anchorx="page" anchory="page"/>
            </v:shape>
          </w:pict>
        </mc:Fallback>
      </mc:AlternateContent>
    </w:r>
    <w:r>
      <mc:AlternateContent>
        <mc:Choice Requires="wps">
          <w:drawing>
            <wp:anchor distT="0" distB="0" distL="0" distR="0" simplePos="0" relativeHeight="62915331" behindDoc="1" locked="0" layoutInCell="1" allowOverlap="1">
              <wp:simplePos x="0" y="0"/>
              <wp:positionH relativeFrom="page">
                <wp:posOffset>6908800</wp:posOffset>
              </wp:positionH>
              <wp:positionV relativeFrom="page">
                <wp:posOffset>10436860</wp:posOffset>
              </wp:positionV>
              <wp:extent cx="42545" cy="97790"/>
              <wp:wrapNone/>
              <wp:docPr id="848" name="Shape 8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4" type="#_x0000_t202" style="position:absolute;margin-left:544.pt;margin-top:821.80000000000007pt;width:3.3500000000000001pt;height:7.7000000000000002pt;z-index:-1887434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6672580</wp:posOffset>
              </wp:positionH>
              <wp:positionV relativeFrom="page">
                <wp:posOffset>9993630</wp:posOffset>
              </wp:positionV>
              <wp:extent cx="155575" cy="79375"/>
              <wp:wrapNone/>
              <wp:docPr id="853" name="Shape 8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79" type="#_x0000_t202" style="position:absolute;margin-left:525.39999999999998pt;margin-top:786.89999999999998pt;width:12.25pt;height:6.25pt;z-index:-18874341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7" behindDoc="1" locked="0" layoutInCell="1" allowOverlap="1">
              <wp:simplePos x="0" y="0"/>
              <wp:positionH relativeFrom="page">
                <wp:posOffset>5837555</wp:posOffset>
              </wp:positionH>
              <wp:positionV relativeFrom="page">
                <wp:posOffset>10474960</wp:posOffset>
              </wp:positionV>
              <wp:extent cx="133985" cy="103505"/>
              <wp:wrapNone/>
              <wp:docPr id="855" name="Shape 8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1" type="#_x0000_t202" style="position:absolute;margin-left:459.65000000000003pt;margin-top:824.80000000000007pt;width:10.550000000000001pt;height:8.1500000000000004pt;z-index:-1887434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1" behindDoc="1" locked="0" layoutInCell="1" allowOverlap="1">
              <wp:simplePos x="0" y="0"/>
              <wp:positionH relativeFrom="page">
                <wp:posOffset>6675755</wp:posOffset>
              </wp:positionH>
              <wp:positionV relativeFrom="page">
                <wp:posOffset>9955530</wp:posOffset>
              </wp:positionV>
              <wp:extent cx="152400" cy="79375"/>
              <wp:wrapNone/>
              <wp:docPr id="860" name="Shape 86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86" type="#_x0000_t202" style="position:absolute;margin-left:525.64999999999998pt;margin-top:783.89999999999998pt;width:12.pt;height:6.25pt;z-index:-18874341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3" behindDoc="1" locked="0" layoutInCell="1" allowOverlap="1">
              <wp:simplePos x="0" y="0"/>
              <wp:positionH relativeFrom="page">
                <wp:posOffset>6965315</wp:posOffset>
              </wp:positionH>
              <wp:positionV relativeFrom="page">
                <wp:posOffset>10436860</wp:posOffset>
              </wp:positionV>
              <wp:extent cx="45720" cy="97790"/>
              <wp:wrapNone/>
              <wp:docPr id="862" name="Shape 86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8" type="#_x0000_t202" style="position:absolute;margin-left:548.45000000000005pt;margin-top:821.80000000000007pt;width:3.6000000000000001pt;height:7.7000000000000002pt;z-index:-1887434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7" behindDoc="1" locked="0" layoutInCell="1" allowOverlap="1">
              <wp:simplePos x="0" y="0"/>
              <wp:positionH relativeFrom="page">
                <wp:posOffset>6672580</wp:posOffset>
              </wp:positionH>
              <wp:positionV relativeFrom="page">
                <wp:posOffset>9993630</wp:posOffset>
              </wp:positionV>
              <wp:extent cx="155575" cy="79375"/>
              <wp:wrapNone/>
              <wp:docPr id="867" name="Shape 8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893" type="#_x0000_t202" style="position:absolute;margin-left:525.39999999999998pt;margin-top:786.89999999999998pt;width:12.25pt;height:6.25pt;z-index:-18874340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9" behindDoc="1" locked="0" layoutInCell="1" allowOverlap="1">
              <wp:simplePos x="0" y="0"/>
              <wp:positionH relativeFrom="page">
                <wp:posOffset>5837555</wp:posOffset>
              </wp:positionH>
              <wp:positionV relativeFrom="page">
                <wp:posOffset>10474960</wp:posOffset>
              </wp:positionV>
              <wp:extent cx="133985" cy="103505"/>
              <wp:wrapNone/>
              <wp:docPr id="869" name="Shape 8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5" type="#_x0000_t202" style="position:absolute;margin-left:459.65000000000003pt;margin-top:824.80000000000007pt;width:10.550000000000001pt;height:8.1500000000000004pt;z-index:-1887434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6760210</wp:posOffset>
              </wp:positionH>
              <wp:positionV relativeFrom="page">
                <wp:posOffset>10025380</wp:posOffset>
              </wp:positionV>
              <wp:extent cx="97790" cy="79375"/>
              <wp:wrapNone/>
              <wp:docPr id="82" name="Shape 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32.29999999999995pt;margin-top:789.39999999999998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6995160</wp:posOffset>
              </wp:positionH>
              <wp:positionV relativeFrom="page">
                <wp:posOffset>10507345</wp:posOffset>
              </wp:positionV>
              <wp:extent cx="45720" cy="97790"/>
              <wp:wrapNone/>
              <wp:docPr id="84" name="Shape 8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0" type="#_x0000_t202" style="position:absolute;margin-left:550.80000000000007pt;margin-top:827.35000000000002pt;width:3.6000000000000001pt;height:7.7000000000000002pt;z-index:-1887440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3" behindDoc="1" locked="0" layoutInCell="1" allowOverlap="1">
              <wp:simplePos x="0" y="0"/>
              <wp:positionH relativeFrom="page">
                <wp:posOffset>6719570</wp:posOffset>
              </wp:positionH>
              <wp:positionV relativeFrom="page">
                <wp:posOffset>9993630</wp:posOffset>
              </wp:positionV>
              <wp:extent cx="155575" cy="79375"/>
              <wp:wrapNone/>
              <wp:docPr id="874" name="Shape 8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00" type="#_x0000_t202" style="position:absolute;margin-left:529.10000000000002pt;margin-top:786.89999999999998pt;width:12.25pt;height:6.25pt;z-index:-18874340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7" behindDoc="1" locked="0" layoutInCell="1" allowOverlap="1">
              <wp:simplePos x="0" y="0"/>
              <wp:positionH relativeFrom="page">
                <wp:posOffset>6719570</wp:posOffset>
              </wp:positionH>
              <wp:positionV relativeFrom="page">
                <wp:posOffset>9993630</wp:posOffset>
              </wp:positionV>
              <wp:extent cx="155575" cy="79375"/>
              <wp:wrapNone/>
              <wp:docPr id="880" name="Shape 8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06" type="#_x0000_t202" style="position:absolute;margin-left:529.10000000000002pt;margin-top:786.89999999999998pt;width:12.25pt;height:6.25pt;z-index:-18874339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6719570</wp:posOffset>
              </wp:positionH>
              <wp:positionV relativeFrom="page">
                <wp:posOffset>9993630</wp:posOffset>
              </wp:positionV>
              <wp:extent cx="155575" cy="79375"/>
              <wp:wrapNone/>
              <wp:docPr id="885" name="Shape 88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11" type="#_x0000_t202" style="position:absolute;margin-left:529.10000000000002pt;margin-top:786.89999999999998pt;width:12.25pt;height:6.25pt;z-index:-18874339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7" behindDoc="1" locked="0" layoutInCell="1" allowOverlap="1">
              <wp:simplePos x="0" y="0"/>
              <wp:positionH relativeFrom="page">
                <wp:posOffset>6672580</wp:posOffset>
              </wp:positionH>
              <wp:positionV relativeFrom="page">
                <wp:posOffset>9993630</wp:posOffset>
              </wp:positionV>
              <wp:extent cx="155575" cy="79375"/>
              <wp:wrapNone/>
              <wp:docPr id="894" name="Shape 8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20" type="#_x0000_t202" style="position:absolute;margin-left:525.39999999999998pt;margin-top:786.89999999999998pt;width:12.25pt;height:6.25pt;z-index:-18874338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9" behindDoc="1" locked="0" layoutInCell="1" allowOverlap="1">
              <wp:simplePos x="0" y="0"/>
              <wp:positionH relativeFrom="page">
                <wp:posOffset>5837555</wp:posOffset>
              </wp:positionH>
              <wp:positionV relativeFrom="page">
                <wp:posOffset>10474960</wp:posOffset>
              </wp:positionV>
              <wp:extent cx="133985" cy="103505"/>
              <wp:wrapNone/>
              <wp:docPr id="896" name="Shape 89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2" type="#_x0000_t202" style="position:absolute;margin-left:459.65000000000003pt;margin-top:824.80000000000007pt;width:10.550000000000001pt;height:8.1500000000000004pt;z-index:-1887433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3" behindDoc="1" locked="0" layoutInCell="1" allowOverlap="1">
              <wp:simplePos x="0" y="0"/>
              <wp:positionH relativeFrom="page">
                <wp:posOffset>6672580</wp:posOffset>
              </wp:positionH>
              <wp:positionV relativeFrom="page">
                <wp:posOffset>9993630</wp:posOffset>
              </wp:positionV>
              <wp:extent cx="155575" cy="79375"/>
              <wp:wrapNone/>
              <wp:docPr id="901" name="Shape 9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27" type="#_x0000_t202" style="position:absolute;margin-left:525.39999999999998pt;margin-top:786.89999999999998pt;width:12.25pt;height:6.25pt;z-index:-18874338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5" behindDoc="1" locked="0" layoutInCell="1" allowOverlap="1">
              <wp:simplePos x="0" y="0"/>
              <wp:positionH relativeFrom="page">
                <wp:posOffset>5837555</wp:posOffset>
              </wp:positionH>
              <wp:positionV relativeFrom="page">
                <wp:posOffset>10474960</wp:posOffset>
              </wp:positionV>
              <wp:extent cx="133985" cy="103505"/>
              <wp:wrapNone/>
              <wp:docPr id="903" name="Shape 9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9" type="#_x0000_t202" style="position:absolute;margin-left:459.65000000000003pt;margin-top:824.80000000000007pt;width:10.550000000000001pt;height:8.1500000000000004pt;z-index:-1887433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6672580</wp:posOffset>
              </wp:positionH>
              <wp:positionV relativeFrom="page">
                <wp:posOffset>9993630</wp:posOffset>
              </wp:positionV>
              <wp:extent cx="155575" cy="79375"/>
              <wp:wrapNone/>
              <wp:docPr id="915" name="Shape 9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41" type="#_x0000_t202" style="position:absolute;margin-left:525.39999999999998pt;margin-top:786.89999999999998pt;width:12.25pt;height:6.25pt;z-index:-18874337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5" behindDoc="1" locked="0" layoutInCell="1" allowOverlap="1">
              <wp:simplePos x="0" y="0"/>
              <wp:positionH relativeFrom="page">
                <wp:posOffset>5837555</wp:posOffset>
              </wp:positionH>
              <wp:positionV relativeFrom="page">
                <wp:posOffset>10474960</wp:posOffset>
              </wp:positionV>
              <wp:extent cx="133985" cy="103505"/>
              <wp:wrapNone/>
              <wp:docPr id="917" name="Shape 9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43" type="#_x0000_t202" style="position:absolute;margin-left:459.65000000000003pt;margin-top:824.80000000000007pt;width:10.550000000000001pt;height:8.1500000000000004pt;z-index:-1887433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9" behindDoc="1" locked="0" layoutInCell="1" allowOverlap="1">
              <wp:simplePos x="0" y="0"/>
              <wp:positionH relativeFrom="page">
                <wp:posOffset>6688455</wp:posOffset>
              </wp:positionH>
              <wp:positionV relativeFrom="page">
                <wp:posOffset>9940290</wp:posOffset>
              </wp:positionV>
              <wp:extent cx="158750" cy="94615"/>
              <wp:wrapNone/>
              <wp:docPr id="922" name="Shape 922"/>
              <a:graphic xmlns:a="http://schemas.openxmlformats.org/drawingml/2006/main">
                <a:graphicData uri="http://schemas.microsoft.com/office/word/2010/wordprocessingShape">
                  <wps:wsp>
                    <wps:cNvSpPr txBox="1"/>
                    <wps:spPr>
                      <a:xfrm>
                        <a:ext cx="158750" cy="9461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48" type="#_x0000_t202" style="position:absolute;margin-left:526.64999999999998pt;margin-top:782.70000000000005pt;width:12.5pt;height:7.4500000000000002pt;z-index:-18874336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1" behindDoc="1" locked="0" layoutInCell="1" allowOverlap="1">
              <wp:simplePos x="0" y="0"/>
              <wp:positionH relativeFrom="page">
                <wp:posOffset>6984365</wp:posOffset>
              </wp:positionH>
              <wp:positionV relativeFrom="page">
                <wp:posOffset>10436860</wp:posOffset>
              </wp:positionV>
              <wp:extent cx="45720" cy="97790"/>
              <wp:wrapNone/>
              <wp:docPr id="924" name="Shape 9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0" type="#_x0000_t202" style="position:absolute;margin-left:549.95000000000005pt;margin-top:821.80000000000007pt;width:3.6000000000000001pt;height:7.7000000000000002pt;z-index:-1887433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6725285</wp:posOffset>
              </wp:positionH>
              <wp:positionV relativeFrom="page">
                <wp:posOffset>10025380</wp:posOffset>
              </wp:positionV>
              <wp:extent cx="94615" cy="79375"/>
              <wp:wrapNone/>
              <wp:docPr id="89" name="Shape 8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29.54999999999995pt;margin-top:789.39999999999998pt;width:7.4500000000000002pt;height:6.25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5" behindDoc="1" locked="0" layoutInCell="1" allowOverlap="1">
              <wp:simplePos x="0" y="0"/>
              <wp:positionH relativeFrom="page">
                <wp:posOffset>6670040</wp:posOffset>
              </wp:positionH>
              <wp:positionV relativeFrom="page">
                <wp:posOffset>9955530</wp:posOffset>
              </wp:positionV>
              <wp:extent cx="152400" cy="79375"/>
              <wp:wrapNone/>
              <wp:docPr id="929" name="Shape 92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55" type="#_x0000_t202" style="position:absolute;margin-left:525.20000000000005pt;margin-top:783.89999999999998pt;width:12.pt;height:6.25pt;z-index:-18874335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7" behindDoc="1" locked="0" layoutInCell="1" allowOverlap="1">
              <wp:simplePos x="0" y="0"/>
              <wp:positionH relativeFrom="page">
                <wp:posOffset>6883400</wp:posOffset>
              </wp:positionH>
              <wp:positionV relativeFrom="page">
                <wp:posOffset>10436860</wp:posOffset>
              </wp:positionV>
              <wp:extent cx="42545" cy="97790"/>
              <wp:wrapNone/>
              <wp:docPr id="931" name="Shape 93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7" type="#_x0000_t202" style="position:absolute;margin-left:542.pt;margin-top:821.80000000000007pt;width:3.3500000000000001pt;height:7.7000000000000002pt;z-index:-1887433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6670040</wp:posOffset>
              </wp:positionH>
              <wp:positionV relativeFrom="page">
                <wp:posOffset>9955530</wp:posOffset>
              </wp:positionV>
              <wp:extent cx="152400" cy="79375"/>
              <wp:wrapNone/>
              <wp:docPr id="936" name="Shape 93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962" type="#_x0000_t202" style="position:absolute;margin-left:525.20000000000005pt;margin-top:783.89999999999998pt;width:12.pt;height:6.25pt;z-index:-18874335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3" behindDoc="1" locked="0" layoutInCell="1" allowOverlap="1">
              <wp:simplePos x="0" y="0"/>
              <wp:positionH relativeFrom="page">
                <wp:posOffset>6883400</wp:posOffset>
              </wp:positionH>
              <wp:positionV relativeFrom="page">
                <wp:posOffset>10436860</wp:posOffset>
              </wp:positionV>
              <wp:extent cx="42545" cy="97790"/>
              <wp:wrapNone/>
              <wp:docPr id="938" name="Shape 93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4" type="#_x0000_t202" style="position:absolute;margin-left:542.pt;margin-top:821.80000000000007pt;width:3.3500000000000001pt;height:7.7000000000000002pt;z-index:-1887433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6725285</wp:posOffset>
              </wp:positionH>
              <wp:positionV relativeFrom="page">
                <wp:posOffset>10025380</wp:posOffset>
              </wp:positionV>
              <wp:extent cx="94615" cy="79375"/>
              <wp:wrapNone/>
              <wp:docPr id="94" name="Shape 9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29.54999999999995pt;margin-top:789.39999999999998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6760210</wp:posOffset>
              </wp:positionH>
              <wp:positionV relativeFrom="page">
                <wp:posOffset>10025380</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32.29999999999995pt;margin-top:789.39999999999998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6995160</wp:posOffset>
              </wp:positionH>
              <wp:positionV relativeFrom="page">
                <wp:posOffset>10507345</wp:posOffset>
              </wp:positionV>
              <wp:extent cx="45720" cy="97790"/>
              <wp:wrapNone/>
              <wp:docPr id="102" name="Shape 10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8" type="#_x0000_t202" style="position:absolute;margin-left:550.80000000000007pt;margin-top:827.35000000000002pt;width:3.6000000000000001pt;height:7.7000000000000002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6725285</wp:posOffset>
              </wp:positionH>
              <wp:positionV relativeFrom="page">
                <wp:posOffset>10025380</wp:posOffset>
              </wp:positionV>
              <wp:extent cx="94615" cy="79375"/>
              <wp:wrapNone/>
              <wp:docPr id="9" name="Shape 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54999999999995pt;margin-top:789.39999999999998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6760210</wp:posOffset>
              </wp:positionH>
              <wp:positionV relativeFrom="page">
                <wp:posOffset>10025380</wp:posOffset>
              </wp:positionV>
              <wp:extent cx="97790" cy="79375"/>
              <wp:wrapNone/>
              <wp:docPr id="107" name="Shape 10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532.29999999999995pt;margin-top:789.39999999999998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6995160</wp:posOffset>
              </wp:positionH>
              <wp:positionV relativeFrom="page">
                <wp:posOffset>10507345</wp:posOffset>
              </wp:positionV>
              <wp:extent cx="45720" cy="97790"/>
              <wp:wrapNone/>
              <wp:docPr id="109" name="Shape 10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5" type="#_x0000_t202" style="position:absolute;margin-left:550.80000000000007pt;margin-top:827.35000000000002pt;width:3.6000000000000001pt;height:7.7000000000000002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6743065</wp:posOffset>
              </wp:positionH>
              <wp:positionV relativeFrom="page">
                <wp:posOffset>9955530</wp:posOffset>
              </wp:positionV>
              <wp:extent cx="97790" cy="79375"/>
              <wp:wrapNone/>
              <wp:docPr id="114" name="Shape 1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530.95000000000005pt;margin-top:783.89999999999998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5850255</wp:posOffset>
              </wp:positionH>
              <wp:positionV relativeFrom="page">
                <wp:posOffset>10436860</wp:posOffset>
              </wp:positionV>
              <wp:extent cx="133985" cy="103505"/>
              <wp:wrapNone/>
              <wp:docPr id="116" name="Shape 1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42" type="#_x0000_t202" style="position:absolute;margin-left:460.65000000000003pt;margin-top:821.80000000000007pt;width:10.550000000000001pt;height:8.1500000000000004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6125845</wp:posOffset>
              </wp:positionH>
              <wp:positionV relativeFrom="page">
                <wp:posOffset>9842500</wp:posOffset>
              </wp:positionV>
              <wp:extent cx="737870" cy="191770"/>
              <wp:wrapNone/>
              <wp:docPr id="121" name="Shape 121"/>
              <a:graphic xmlns:a="http://schemas.openxmlformats.org/drawingml/2006/main">
                <a:graphicData uri="http://schemas.microsoft.com/office/word/2010/wordprocessingShape">
                  <wps:wsp>
                    <wps:cNvSpPr txBox="1"/>
                    <wps:spPr>
                      <a:xfrm>
                        <a:ext cx="73787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cnirEf</w:t>
                          </w:r>
                          <w:r>
                            <w:rPr>
                              <w:rFonts w:ascii="Arial" w:eastAsia="Arial" w:hAnsi="Arial" w:cs="Arial"/>
                              <w:b/>
                              <w:bCs/>
                              <w:color w:val="D0D0D0"/>
                              <w:spacing w:val="0"/>
                              <w:w w:val="100"/>
                              <w:position w:val="0"/>
                              <w:sz w:val="34"/>
                              <w:szCs w:val="34"/>
                              <w:vertAlign w:val="superscript"/>
                            </w:rPr>
                            <w:t>1</w:t>
                          </w:r>
                        </w:p>
                      </w:txbxContent>
                    </wps:txbx>
                    <wps:bodyPr wrap="none" lIns="0" tIns="0" rIns="0" bIns="0">
                      <a:spAutoFit/>
                    </wps:bodyPr>
                  </wps:wsp>
                </a:graphicData>
              </a:graphic>
            </wp:anchor>
          </w:drawing>
        </mc:Choice>
        <mc:Fallback>
          <w:pict>
            <v:shape id="_x0000_s1147" type="#_x0000_t202" style="position:absolute;margin-left:482.35000000000002pt;margin-top:775.pt;width:58.100000000000001pt;height:15.1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cnirEf</w:t>
                    </w:r>
                    <w:r>
                      <w:rPr>
                        <w:rFonts w:ascii="Arial" w:eastAsia="Arial" w:hAnsi="Arial" w:cs="Arial"/>
                        <w:b/>
                        <w:bCs/>
                        <w:color w:val="D0D0D0"/>
                        <w:spacing w:val="0"/>
                        <w:w w:val="100"/>
                        <w:position w:val="0"/>
                        <w:sz w:val="34"/>
                        <w:szCs w:val="34"/>
                        <w:vertAlign w:val="superscript"/>
                      </w:rPr>
                      <w:t>1</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6125845</wp:posOffset>
              </wp:positionH>
              <wp:positionV relativeFrom="page">
                <wp:posOffset>9842500</wp:posOffset>
              </wp:positionV>
              <wp:extent cx="737870" cy="191770"/>
              <wp:wrapNone/>
              <wp:docPr id="126" name="Shape 126"/>
              <a:graphic xmlns:a="http://schemas.openxmlformats.org/drawingml/2006/main">
                <a:graphicData uri="http://schemas.microsoft.com/office/word/2010/wordprocessingShape">
                  <wps:wsp>
                    <wps:cNvSpPr txBox="1"/>
                    <wps:spPr>
                      <a:xfrm>
                        <a:ext cx="73787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cnirEf</w:t>
                          </w:r>
                          <w:r>
                            <w:rPr>
                              <w:rFonts w:ascii="Arial" w:eastAsia="Arial" w:hAnsi="Arial" w:cs="Arial"/>
                              <w:b/>
                              <w:bCs/>
                              <w:color w:val="D0D0D0"/>
                              <w:spacing w:val="0"/>
                              <w:w w:val="100"/>
                              <w:position w:val="0"/>
                              <w:sz w:val="34"/>
                              <w:szCs w:val="34"/>
                              <w:vertAlign w:val="superscript"/>
                            </w:rPr>
                            <w:t>1</w:t>
                          </w:r>
                        </w:p>
                      </w:txbxContent>
                    </wps:txbx>
                    <wps:bodyPr wrap="none" lIns="0" tIns="0" rIns="0" bIns="0">
                      <a:spAutoFit/>
                    </wps:bodyPr>
                  </wps:wsp>
                </a:graphicData>
              </a:graphic>
            </wp:anchor>
          </w:drawing>
        </mc:Choice>
        <mc:Fallback>
          <w:pict>
            <v:shape id="_x0000_s1152" type="#_x0000_t202" style="position:absolute;margin-left:482.35000000000002pt;margin-top:775.pt;width:58.100000000000001pt;height:15.1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cnirEf</w:t>
                    </w:r>
                    <w:r>
                      <w:rPr>
                        <w:rFonts w:ascii="Arial" w:eastAsia="Arial" w:hAnsi="Arial" w:cs="Arial"/>
                        <w:b/>
                        <w:bCs/>
                        <w:color w:val="D0D0D0"/>
                        <w:spacing w:val="0"/>
                        <w:w w:val="100"/>
                        <w:position w:val="0"/>
                        <w:sz w:val="34"/>
                        <w:szCs w:val="34"/>
                        <w:vertAlign w:val="superscript"/>
                      </w:rPr>
                      <w:t>1</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6137910</wp:posOffset>
              </wp:positionH>
              <wp:positionV relativeFrom="page">
                <wp:posOffset>9842500</wp:posOffset>
              </wp:positionV>
              <wp:extent cx="673735" cy="191770"/>
              <wp:wrapNone/>
              <wp:docPr id="131" name="Shape 13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06060"/>
                              <w:spacing w:val="0"/>
                              <w:w w:val="100"/>
                              <w:position w:val="0"/>
                              <w:sz w:val="34"/>
                              <w:szCs w:val="34"/>
                            </w:rPr>
                            <w:t>o</w:t>
                          </w:r>
                        </w:p>
                      </w:txbxContent>
                    </wps:txbx>
                    <wps:bodyPr wrap="none" lIns="0" tIns="0" rIns="0" bIns="0">
                      <a:spAutoFit/>
                    </wps:bodyPr>
                  </wps:wsp>
                </a:graphicData>
              </a:graphic>
            </wp:anchor>
          </w:drawing>
        </mc:Choice>
        <mc:Fallback>
          <w:pict>
            <v:shape id="_x0000_s1157" type="#_x0000_t202" style="position:absolute;margin-left:483.30000000000001pt;margin-top:775.pt;width:53.050000000000004pt;height:15.1pt;z-index:-1887439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06060"/>
                        <w:spacing w:val="0"/>
                        <w:w w:val="100"/>
                        <w:position w:val="0"/>
                        <w:sz w:val="34"/>
                        <w:szCs w:val="34"/>
                      </w:rPr>
                      <w:t>o</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6165215</wp:posOffset>
              </wp:positionH>
              <wp:positionV relativeFrom="page">
                <wp:posOffset>9891395</wp:posOffset>
              </wp:positionV>
              <wp:extent cx="670560" cy="143510"/>
              <wp:wrapNone/>
              <wp:docPr id="136" name="Shape 136"/>
              <a:graphic xmlns:a="http://schemas.openxmlformats.org/drawingml/2006/main">
                <a:graphicData uri="http://schemas.microsoft.com/office/word/2010/wordprocessingShape">
                  <wps:wsp>
                    <wps:cNvSpPr txBox="1"/>
                    <wps:spPr>
                      <a:xfrm>
                        <a:ext cx="670560" cy="143510"/>
                      </a:xfrm>
                      <a:prstGeom prst="rect"/>
                      <a:noFill/>
                    </wps:spPr>
                    <wps:txbx>
                      <w:txbxContent>
                        <w:p>
                          <w:pPr>
                            <w:pStyle w:val="Style5"/>
                            <w:keepNext w:val="0"/>
                            <w:keepLines w:val="0"/>
                            <w:widowControl w:val="0"/>
                            <w:shd w:val="clear" w:color="auto" w:fill="auto"/>
                            <w:tabs>
                              <w:tab w:pos="1056" w:val="right"/>
                            </w:tabs>
                            <w:bidi w:val="0"/>
                            <w:spacing w:before="0" w:after="0" w:line="240" w:lineRule="auto"/>
                            <w:ind w:left="0" w:right="0" w:firstLine="0"/>
                            <w:jc w:val="left"/>
                            <w:rPr>
                              <w:sz w:val="18"/>
                              <w:szCs w:val="18"/>
                            </w:rPr>
                          </w:pPr>
                          <w:r>
                            <w:rPr>
                              <w:color w:val="D0D0D0"/>
                              <w:spacing w:val="0"/>
                              <w:w w:val="100"/>
                              <w:position w:val="0"/>
                              <w:sz w:val="18"/>
                              <w:szCs w:val="18"/>
                            </w:rPr>
                            <w:t>C ■■</w:t>
                            <w:tab/>
                          </w:r>
                          <w:fldSimple w:instr=" PAGE \* MERGEFORMAT ">
                            <w:r>
                              <w:rPr>
                                <w:color w:val="606060"/>
                                <w:spacing w:val="0"/>
                                <w:w w:val="100"/>
                                <w:position w:val="0"/>
                                <w:sz w:val="18"/>
                                <w:szCs w:val="18"/>
                              </w:rPr>
                              <w:t>#</w:t>
                            </w:r>
                          </w:fldSimple>
                        </w:p>
                      </w:txbxContent>
                    </wps:txbx>
                    <wps:bodyPr lIns="0" tIns="0" rIns="0" bIns="0">
                      <a:spAutoFit/>
                    </wps:bodyPr>
                  </wps:wsp>
                </a:graphicData>
              </a:graphic>
            </wp:anchor>
          </w:drawing>
        </mc:Choice>
        <mc:Fallback>
          <w:pict>
            <v:shape id="_x0000_s1162" type="#_x0000_t202" style="position:absolute;margin-left:485.44999999999999pt;margin-top:778.85000000000002pt;width:52.800000000000004pt;height:11.300000000000001pt;z-index:-1887439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56" w:val="right"/>
                      </w:tabs>
                      <w:bidi w:val="0"/>
                      <w:spacing w:before="0" w:after="0" w:line="240" w:lineRule="auto"/>
                      <w:ind w:left="0" w:right="0" w:firstLine="0"/>
                      <w:jc w:val="left"/>
                      <w:rPr>
                        <w:sz w:val="18"/>
                        <w:szCs w:val="18"/>
                      </w:rPr>
                    </w:pPr>
                    <w:r>
                      <w:rPr>
                        <w:color w:val="D0D0D0"/>
                        <w:spacing w:val="0"/>
                        <w:w w:val="100"/>
                        <w:position w:val="0"/>
                        <w:sz w:val="18"/>
                        <w:szCs w:val="18"/>
                      </w:rPr>
                      <w:t>C ■■</w:t>
                      <w:tab/>
                    </w: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6165215</wp:posOffset>
              </wp:positionH>
              <wp:positionV relativeFrom="page">
                <wp:posOffset>9891395</wp:posOffset>
              </wp:positionV>
              <wp:extent cx="670560" cy="143510"/>
              <wp:wrapNone/>
              <wp:docPr id="141" name="Shape 141"/>
              <a:graphic xmlns:a="http://schemas.openxmlformats.org/drawingml/2006/main">
                <a:graphicData uri="http://schemas.microsoft.com/office/word/2010/wordprocessingShape">
                  <wps:wsp>
                    <wps:cNvSpPr txBox="1"/>
                    <wps:spPr>
                      <a:xfrm>
                        <a:ext cx="670560" cy="143510"/>
                      </a:xfrm>
                      <a:prstGeom prst="rect"/>
                      <a:noFill/>
                    </wps:spPr>
                    <wps:txbx>
                      <w:txbxContent>
                        <w:p>
                          <w:pPr>
                            <w:pStyle w:val="Style5"/>
                            <w:keepNext w:val="0"/>
                            <w:keepLines w:val="0"/>
                            <w:widowControl w:val="0"/>
                            <w:shd w:val="clear" w:color="auto" w:fill="auto"/>
                            <w:tabs>
                              <w:tab w:pos="1056" w:val="right"/>
                            </w:tabs>
                            <w:bidi w:val="0"/>
                            <w:spacing w:before="0" w:after="0" w:line="240" w:lineRule="auto"/>
                            <w:ind w:left="0" w:right="0" w:firstLine="0"/>
                            <w:jc w:val="left"/>
                            <w:rPr>
                              <w:sz w:val="18"/>
                              <w:szCs w:val="18"/>
                            </w:rPr>
                          </w:pPr>
                          <w:r>
                            <w:rPr>
                              <w:color w:val="D0D0D0"/>
                              <w:spacing w:val="0"/>
                              <w:w w:val="100"/>
                              <w:position w:val="0"/>
                              <w:sz w:val="18"/>
                              <w:szCs w:val="18"/>
                            </w:rPr>
                            <w:t>C ■■</w:t>
                            <w:tab/>
                          </w:r>
                          <w:fldSimple w:instr=" PAGE \* MERGEFORMAT ">
                            <w:r>
                              <w:rPr>
                                <w:color w:val="606060"/>
                                <w:spacing w:val="0"/>
                                <w:w w:val="100"/>
                                <w:position w:val="0"/>
                                <w:sz w:val="18"/>
                                <w:szCs w:val="18"/>
                              </w:rPr>
                              <w:t>#</w:t>
                            </w:r>
                          </w:fldSimple>
                        </w:p>
                      </w:txbxContent>
                    </wps:txbx>
                    <wps:bodyPr lIns="0" tIns="0" rIns="0" bIns="0">
                      <a:spAutoFit/>
                    </wps:bodyPr>
                  </wps:wsp>
                </a:graphicData>
              </a:graphic>
            </wp:anchor>
          </w:drawing>
        </mc:Choice>
        <mc:Fallback>
          <w:pict>
            <v:shape id="_x0000_s1167" type="#_x0000_t202" style="position:absolute;margin-left:485.44999999999999pt;margin-top:778.85000000000002pt;width:52.800000000000004pt;height:11.300000000000001pt;z-index:-1887439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56" w:val="right"/>
                      </w:tabs>
                      <w:bidi w:val="0"/>
                      <w:spacing w:before="0" w:after="0" w:line="240" w:lineRule="auto"/>
                      <w:ind w:left="0" w:right="0" w:firstLine="0"/>
                      <w:jc w:val="left"/>
                      <w:rPr>
                        <w:sz w:val="18"/>
                        <w:szCs w:val="18"/>
                      </w:rPr>
                    </w:pPr>
                    <w:r>
                      <w:rPr>
                        <w:color w:val="D0D0D0"/>
                        <w:spacing w:val="0"/>
                        <w:w w:val="100"/>
                        <w:position w:val="0"/>
                        <w:sz w:val="18"/>
                        <w:szCs w:val="18"/>
                      </w:rPr>
                      <w:t>C ■■</w:t>
                      <w:tab/>
                    </w: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6137910</wp:posOffset>
              </wp:positionH>
              <wp:positionV relativeFrom="page">
                <wp:posOffset>9842500</wp:posOffset>
              </wp:positionV>
              <wp:extent cx="670560" cy="191770"/>
              <wp:wrapNone/>
              <wp:docPr id="146" name="Shape 146"/>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72" type="#_x0000_t202" style="position:absolute;margin-left:483.30000000000001pt;margin-top:775.pt;width:52.800000000000004pt;height:15.1pt;z-index:-1887439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6137910</wp:posOffset>
              </wp:positionH>
              <wp:positionV relativeFrom="page">
                <wp:posOffset>9842500</wp:posOffset>
              </wp:positionV>
              <wp:extent cx="670560" cy="191770"/>
              <wp:wrapNone/>
              <wp:docPr id="151" name="Shape 15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77" type="#_x0000_t202" style="position:absolute;margin-left:483.30000000000001pt;margin-top:775.pt;width:52.800000000000004pt;height:15.1pt;z-index:-1887439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6137910</wp:posOffset>
              </wp:positionH>
              <wp:positionV relativeFrom="page">
                <wp:posOffset>9842500</wp:posOffset>
              </wp:positionV>
              <wp:extent cx="670560" cy="191770"/>
              <wp:wrapNone/>
              <wp:docPr id="156" name="Shape 156"/>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82" type="#_x0000_t202" style="position:absolute;margin-left:483.30000000000001pt;margin-top:775.pt;width:52.800000000000004pt;height:15.1pt;z-index:-1887439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9952355</wp:posOffset>
              </wp:positionV>
              <wp:extent cx="30480" cy="82550"/>
              <wp:wrapNone/>
              <wp:docPr id="14" name="Shape 1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4.5pt;margin-top:783.64999999999998pt;width:2.3999999999999999pt;height:6.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5843270</wp:posOffset>
              </wp:positionH>
              <wp:positionV relativeFrom="page">
                <wp:posOffset>10436860</wp:posOffset>
              </wp:positionV>
              <wp:extent cx="133985" cy="103505"/>
              <wp:wrapNone/>
              <wp:docPr id="16" name="Shape 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2" type="#_x0000_t202" style="position:absolute;margin-left:460.10000000000002pt;margin-top:821.80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6725285</wp:posOffset>
              </wp:positionH>
              <wp:positionV relativeFrom="page">
                <wp:posOffset>10025380</wp:posOffset>
              </wp:positionV>
              <wp:extent cx="94615" cy="79375"/>
              <wp:wrapNone/>
              <wp:docPr id="161" name="Shape 16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529.54999999999995pt;margin-top:789.39999999999998pt;width:7.4500000000000002pt;height:6.25pt;z-index:-1887439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6137910</wp:posOffset>
              </wp:positionH>
              <wp:positionV relativeFrom="page">
                <wp:posOffset>9842500</wp:posOffset>
              </wp:positionV>
              <wp:extent cx="670560" cy="191770"/>
              <wp:wrapNone/>
              <wp:docPr id="186" name="Shape 186"/>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12" type="#_x0000_t202" style="position:absolute;margin-left:483.30000000000001pt;margin-top:775.pt;width:52.800000000000004pt;height:15.1pt;z-index:-1887439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6137910</wp:posOffset>
              </wp:positionH>
              <wp:positionV relativeFrom="page">
                <wp:posOffset>9842500</wp:posOffset>
              </wp:positionV>
              <wp:extent cx="670560" cy="191770"/>
              <wp:wrapNone/>
              <wp:docPr id="191" name="Shape 19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17" type="#_x0000_t202" style="position:absolute;margin-left:483.30000000000001pt;margin-top:775.pt;width:52.800000000000004pt;height:15.1pt;z-index:-1887439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6199505</wp:posOffset>
              </wp:positionH>
              <wp:positionV relativeFrom="page">
                <wp:posOffset>9839325</wp:posOffset>
              </wp:positionV>
              <wp:extent cx="673735" cy="191770"/>
              <wp:wrapNone/>
              <wp:docPr id="196" name="Shape 19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06060"/>
                              <w:spacing w:val="0"/>
                              <w:w w:val="100"/>
                              <w:position w:val="0"/>
                              <w:sz w:val="34"/>
                              <w:szCs w:val="34"/>
                              <w:vertAlign w:val="subscript"/>
                            </w:rPr>
                            <w:t>2S</w:t>
                          </w:r>
                        </w:p>
                      </w:txbxContent>
                    </wps:txbx>
                    <wps:bodyPr wrap="none" lIns="0" tIns="0" rIns="0" bIns="0">
                      <a:spAutoFit/>
                    </wps:bodyPr>
                  </wps:wsp>
                </a:graphicData>
              </a:graphic>
            </wp:anchor>
          </w:drawing>
        </mc:Choice>
        <mc:Fallback>
          <w:pict>
            <v:shape id="_x0000_s1222" type="#_x0000_t202" style="position:absolute;margin-left:488.15000000000003pt;margin-top:774.75pt;width:53.050000000000004pt;height:15.1pt;z-index:-1887439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06060"/>
                        <w:spacing w:val="0"/>
                        <w:w w:val="100"/>
                        <w:position w:val="0"/>
                        <w:sz w:val="34"/>
                        <w:szCs w:val="34"/>
                        <w:vertAlign w:val="subscript"/>
                      </w:rPr>
                      <w:t>2S</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6109335</wp:posOffset>
              </wp:positionH>
              <wp:positionV relativeFrom="page">
                <wp:posOffset>9839325</wp:posOffset>
              </wp:positionV>
              <wp:extent cx="624840" cy="191770"/>
              <wp:wrapNone/>
              <wp:docPr id="201" name="Shape 201"/>
              <a:graphic xmlns:a="http://schemas.openxmlformats.org/drawingml/2006/main">
                <a:graphicData uri="http://schemas.microsoft.com/office/word/2010/wordprocessingShape">
                  <wps:wsp>
                    <wps:cNvSpPr txBox="1"/>
                    <wps:spPr>
                      <a:xfrm>
                        <a:ext cx="62484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7A7A7A"/>
                              <w:spacing w:val="0"/>
                              <w:w w:val="100"/>
                              <w:position w:val="0"/>
                              <w:sz w:val="18"/>
                              <w:szCs w:val="18"/>
                            </w:rPr>
                            <w:t>3</w:t>
                          </w:r>
                        </w:p>
                      </w:txbxContent>
                    </wps:txbx>
                    <wps:bodyPr wrap="none" lIns="0" tIns="0" rIns="0" bIns="0">
                      <a:spAutoFit/>
                    </wps:bodyPr>
                  </wps:wsp>
                </a:graphicData>
              </a:graphic>
            </wp:anchor>
          </w:drawing>
        </mc:Choice>
        <mc:Fallback>
          <w:pict>
            <v:shape id="_x0000_s1227" type="#_x0000_t202" style="position:absolute;margin-left:481.05000000000001pt;margin-top:774.75pt;width:49.200000000000003pt;height:15.1pt;z-index:-1887439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7A7A7A"/>
                        <w:spacing w:val="0"/>
                        <w:w w:val="100"/>
                        <w:position w:val="0"/>
                        <w:sz w:val="18"/>
                        <w:szCs w:val="18"/>
                      </w:rPr>
                      <w:t>3</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6109335</wp:posOffset>
              </wp:positionH>
              <wp:positionV relativeFrom="page">
                <wp:posOffset>9839325</wp:posOffset>
              </wp:positionV>
              <wp:extent cx="624840" cy="191770"/>
              <wp:wrapNone/>
              <wp:docPr id="206" name="Shape 206"/>
              <a:graphic xmlns:a="http://schemas.openxmlformats.org/drawingml/2006/main">
                <a:graphicData uri="http://schemas.microsoft.com/office/word/2010/wordprocessingShape">
                  <wps:wsp>
                    <wps:cNvSpPr txBox="1"/>
                    <wps:spPr>
                      <a:xfrm>
                        <a:ext cx="62484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7A7A7A"/>
                              <w:spacing w:val="0"/>
                              <w:w w:val="100"/>
                              <w:position w:val="0"/>
                              <w:sz w:val="18"/>
                              <w:szCs w:val="18"/>
                            </w:rPr>
                            <w:t>3</w:t>
                          </w:r>
                        </w:p>
                      </w:txbxContent>
                    </wps:txbx>
                    <wps:bodyPr wrap="none" lIns="0" tIns="0" rIns="0" bIns="0">
                      <a:spAutoFit/>
                    </wps:bodyPr>
                  </wps:wsp>
                </a:graphicData>
              </a:graphic>
            </wp:anchor>
          </w:drawing>
        </mc:Choice>
        <mc:Fallback>
          <w:pict>
            <v:shape id="_x0000_s1232" type="#_x0000_t202" style="position:absolute;margin-left:481.05000000000001pt;margin-top:774.75pt;width:49.200000000000003pt;height:15.1pt;z-index:-1887439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4"/>
                        <w:szCs w:val="34"/>
                      </w:rPr>
                      <w:t xml:space="preserve">cnii </w:t>
                    </w:r>
                    <w:r>
                      <w:rPr>
                        <w:color w:val="7A7A7A"/>
                        <w:spacing w:val="0"/>
                        <w:w w:val="100"/>
                        <w:position w:val="0"/>
                        <w:sz w:val="18"/>
                        <w:szCs w:val="18"/>
                      </w:rPr>
                      <w:t>3</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6102985</wp:posOffset>
              </wp:positionH>
              <wp:positionV relativeFrom="page">
                <wp:posOffset>9808210</wp:posOffset>
              </wp:positionV>
              <wp:extent cx="862330" cy="243840"/>
              <wp:wrapNone/>
              <wp:docPr id="211" name="Shape 211"/>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cninf^</w:t>
                          </w:r>
                        </w:p>
                      </w:txbxContent>
                    </wps:txbx>
                    <wps:bodyPr wrap="none" lIns="0" tIns="0" rIns="0" bIns="0">
                      <a:spAutoFit/>
                    </wps:bodyPr>
                  </wps:wsp>
                </a:graphicData>
              </a:graphic>
            </wp:anchor>
          </w:drawing>
        </mc:Choice>
        <mc:Fallback>
          <w:pict>
            <v:shape id="_x0000_s1237" type="#_x0000_t202" style="position:absolute;margin-left:480.55000000000001pt;margin-top:772.30000000000007pt;width:67.900000000000006pt;height:19.199999999999999pt;z-index:-1887439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cninf^</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6137910</wp:posOffset>
              </wp:positionH>
              <wp:positionV relativeFrom="page">
                <wp:posOffset>9842500</wp:posOffset>
              </wp:positionV>
              <wp:extent cx="670560" cy="191770"/>
              <wp:wrapNone/>
              <wp:docPr id="216" name="Shape 216"/>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42" type="#_x0000_t202" style="position:absolute;margin-left:483.30000000000001pt;margin-top:775.pt;width:52.800000000000004pt;height:15.1pt;z-index:-1887439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6749415</wp:posOffset>
              </wp:positionH>
              <wp:positionV relativeFrom="page">
                <wp:posOffset>9955530</wp:posOffset>
              </wp:positionV>
              <wp:extent cx="103505" cy="79375"/>
              <wp:wrapNone/>
              <wp:docPr id="221" name="Shape 2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531.45000000000005pt;margin-top:783.89999999999998pt;width:8.1500000000000004pt;height:6.25pt;z-index:-1887439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6749415</wp:posOffset>
              </wp:positionH>
              <wp:positionV relativeFrom="page">
                <wp:posOffset>9955530</wp:posOffset>
              </wp:positionV>
              <wp:extent cx="103505" cy="79375"/>
              <wp:wrapNone/>
              <wp:docPr id="227" name="Shape 2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31.45000000000005pt;margin-top:783.89999999999998pt;width:8.1500000000000004pt;height:6.25pt;z-index:-1887438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6749415</wp:posOffset>
              </wp:positionH>
              <wp:positionV relativeFrom="page">
                <wp:posOffset>9955530</wp:posOffset>
              </wp:positionV>
              <wp:extent cx="103505" cy="79375"/>
              <wp:wrapNone/>
              <wp:docPr id="232" name="Shape 2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58" type="#_x0000_t202" style="position:absolute;margin-left:531.45000000000005pt;margin-top:783.89999999999998pt;width:8.1500000000000004pt;height:6.25pt;z-index:-1887438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9662795</wp:posOffset>
              </wp:positionH>
              <wp:positionV relativeFrom="page">
                <wp:posOffset>6821805</wp:posOffset>
              </wp:positionV>
              <wp:extent cx="113030" cy="79375"/>
              <wp:wrapNone/>
              <wp:docPr id="236" name="Shape 23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62" type="#_x0000_t202" style="position:absolute;margin-left:760.85000000000002pt;margin-top:537.14999999999998pt;width:8.9000000000000004pt;height:6.25pt;z-index:-18874389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9662795</wp:posOffset>
              </wp:positionH>
              <wp:positionV relativeFrom="page">
                <wp:posOffset>6821805</wp:posOffset>
              </wp:positionV>
              <wp:extent cx="113030" cy="79375"/>
              <wp:wrapNone/>
              <wp:docPr id="240" name="Shape 24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760.85000000000002pt;margin-top:537.14999999999998pt;width:8.9000000000000004pt;height:6.25pt;z-index:-18874388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9662795</wp:posOffset>
              </wp:positionH>
              <wp:positionV relativeFrom="page">
                <wp:posOffset>6821805</wp:posOffset>
              </wp:positionV>
              <wp:extent cx="113030" cy="79375"/>
              <wp:wrapNone/>
              <wp:docPr id="251" name="Shape 25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760.85000000000002pt;margin-top:537.14999999999998pt;width:8.9000000000000004pt;height:6.25pt;z-index:-18874387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9662795</wp:posOffset>
              </wp:positionH>
              <wp:positionV relativeFrom="page">
                <wp:posOffset>6821805</wp:posOffset>
              </wp:positionV>
              <wp:extent cx="113030" cy="79375"/>
              <wp:wrapNone/>
              <wp:docPr id="255" name="Shape 25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760.85000000000002pt;margin-top:537.14999999999998pt;width:8.9000000000000004pt;height:6.25pt;z-index:-18874387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9662795</wp:posOffset>
              </wp:positionH>
              <wp:positionV relativeFrom="page">
                <wp:posOffset>6821805</wp:posOffset>
              </wp:positionV>
              <wp:extent cx="113030" cy="79375"/>
              <wp:wrapNone/>
              <wp:docPr id="264" name="Shape 26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760.85000000000002pt;margin-top:537.14999999999998pt;width:8.9000000000000004pt;height:6.25pt;z-index:-18874386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9662795</wp:posOffset>
              </wp:positionH>
              <wp:positionV relativeFrom="page">
                <wp:posOffset>6821805</wp:posOffset>
              </wp:positionV>
              <wp:extent cx="113030" cy="79375"/>
              <wp:wrapNone/>
              <wp:docPr id="289" name="Shape 28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760.85000000000002pt;margin-top:537.14999999999998pt;width:8.9000000000000004pt;height:6.25pt;z-index:-18874386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9662795</wp:posOffset>
              </wp:positionH>
              <wp:positionV relativeFrom="page">
                <wp:posOffset>6821805</wp:posOffset>
              </wp:positionV>
              <wp:extent cx="113030" cy="79375"/>
              <wp:wrapNone/>
              <wp:docPr id="293" name="Shape 293"/>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19" type="#_x0000_t202" style="position:absolute;margin-left:760.85000000000002pt;margin-top:537.14999999999998pt;width:8.9000000000000004pt;height:6.25pt;z-index:-18874386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6724015</wp:posOffset>
              </wp:positionH>
              <wp:positionV relativeFrom="page">
                <wp:posOffset>9955530</wp:posOffset>
              </wp:positionV>
              <wp:extent cx="109855" cy="79375"/>
              <wp:wrapNone/>
              <wp:docPr id="309" name="Shape 30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35" type="#_x0000_t202" style="position:absolute;margin-left:529.45000000000005pt;margin-top:783.89999999999998pt;width:8.6500000000000004pt;height:6.25pt;z-index:-18874385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6730365</wp:posOffset>
              </wp:positionH>
              <wp:positionV relativeFrom="page">
                <wp:posOffset>9955530</wp:posOffset>
              </wp:positionV>
              <wp:extent cx="94615" cy="79375"/>
              <wp:wrapNone/>
              <wp:docPr id="316" name="Shape 31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42" type="#_x0000_t202" style="position:absolute;margin-left:529.95000000000005pt;margin-top:783.89999999999998pt;width:7.4500000000000002pt;height:6.25pt;z-index:-18874384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9" behindDoc="1" locked="0" layoutInCell="1" allowOverlap="1">
              <wp:simplePos x="0" y="0"/>
              <wp:positionH relativeFrom="page">
                <wp:posOffset>5843270</wp:posOffset>
              </wp:positionH>
              <wp:positionV relativeFrom="page">
                <wp:posOffset>10436860</wp:posOffset>
              </wp:positionV>
              <wp:extent cx="133985" cy="103505"/>
              <wp:wrapNone/>
              <wp:docPr id="318" name="Shape 31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44" type="#_x0000_t202" style="position:absolute;margin-left:460.10000000000002pt;margin-top:821.80000000000007pt;width:10.550000000000001pt;height:8.1500000000000004pt;z-index:-1887438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6730365</wp:posOffset>
              </wp:positionH>
              <wp:positionV relativeFrom="page">
                <wp:posOffset>9955530</wp:posOffset>
              </wp:positionV>
              <wp:extent cx="94615" cy="79375"/>
              <wp:wrapNone/>
              <wp:docPr id="323" name="Shape 3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529.95000000000005pt;margin-top:783.89999999999998pt;width:7.4500000000000002pt;height:6.25pt;z-index:-18874384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5" behindDoc="1" locked="0" layoutInCell="1" allowOverlap="1">
              <wp:simplePos x="0" y="0"/>
              <wp:positionH relativeFrom="page">
                <wp:posOffset>5843270</wp:posOffset>
              </wp:positionH>
              <wp:positionV relativeFrom="page">
                <wp:posOffset>10436860</wp:posOffset>
              </wp:positionV>
              <wp:extent cx="133985" cy="103505"/>
              <wp:wrapNone/>
              <wp:docPr id="325" name="Shape 3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1" type="#_x0000_t202" style="position:absolute;margin-left:460.10000000000002pt;margin-top:821.80000000000007pt;width:10.550000000000001pt;height:8.1500000000000004pt;z-index:-18874383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6724015</wp:posOffset>
              </wp:positionH>
              <wp:positionV relativeFrom="page">
                <wp:posOffset>9955530</wp:posOffset>
              </wp:positionV>
              <wp:extent cx="109855" cy="79375"/>
              <wp:wrapNone/>
              <wp:docPr id="337" name="Shape 33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63" type="#_x0000_t202" style="position:absolute;margin-left:529.45000000000005pt;margin-top:783.89999999999998pt;width:8.6500000000000004pt;height:6.25pt;z-index:-18874383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6724015</wp:posOffset>
              </wp:positionH>
              <wp:positionV relativeFrom="page">
                <wp:posOffset>9955530</wp:posOffset>
              </wp:positionV>
              <wp:extent cx="109855" cy="79375"/>
              <wp:wrapNone/>
              <wp:docPr id="342" name="Shape 3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68" type="#_x0000_t202" style="position:absolute;margin-left:529.45000000000005pt;margin-top:783.89999999999998pt;width:8.6500000000000004pt;height:6.25pt;z-index:-18874382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6730365</wp:posOffset>
              </wp:positionH>
              <wp:positionV relativeFrom="page">
                <wp:posOffset>9955530</wp:posOffset>
              </wp:positionV>
              <wp:extent cx="94615" cy="79375"/>
              <wp:wrapNone/>
              <wp:docPr id="357" name="Shape 35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529.95000000000005pt;margin-top:783.89999999999998pt;width:7.4500000000000002pt;height:6.25pt;z-index:-18874381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9" behindDoc="1" locked="0" layoutInCell="1" allowOverlap="1">
              <wp:simplePos x="0" y="0"/>
              <wp:positionH relativeFrom="page">
                <wp:posOffset>5843270</wp:posOffset>
              </wp:positionH>
              <wp:positionV relativeFrom="page">
                <wp:posOffset>10436860</wp:posOffset>
              </wp:positionV>
              <wp:extent cx="133985" cy="103505"/>
              <wp:wrapNone/>
              <wp:docPr id="359" name="Shape 3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5" type="#_x0000_t202" style="position:absolute;margin-left:460.10000000000002pt;margin-top:821.80000000000007pt;width:10.550000000000001pt;height:8.1500000000000004pt;z-index:-1887438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6151880</wp:posOffset>
              </wp:positionH>
              <wp:positionV relativeFrom="page">
                <wp:posOffset>9864725</wp:posOffset>
              </wp:positionV>
              <wp:extent cx="612775" cy="191770"/>
              <wp:wrapNone/>
              <wp:docPr id="364" name="Shape 364"/>
              <a:graphic xmlns:a="http://schemas.openxmlformats.org/drawingml/2006/main">
                <a:graphicData uri="http://schemas.microsoft.com/office/word/2010/wordprocessingShape">
                  <wps:wsp>
                    <wps:cNvSpPr txBox="1"/>
                    <wps:spPr>
                      <a:xfrm>
                        <a:ext cx="61277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7A7A7A"/>
                              <w:spacing w:val="0"/>
                              <w:w w:val="100"/>
                              <w:position w:val="0"/>
                              <w:sz w:val="34"/>
                              <w:szCs w:val="34"/>
                              <w:vertAlign w:val="subscript"/>
                            </w:rPr>
                            <w:t>5</w:t>
                          </w:r>
                        </w:p>
                      </w:txbxContent>
                    </wps:txbx>
                    <wps:bodyPr wrap="none" lIns="0" tIns="0" rIns="0" bIns="0">
                      <a:spAutoFit/>
                    </wps:bodyPr>
                  </wps:wsp>
                </a:graphicData>
              </a:graphic>
            </wp:anchor>
          </w:drawing>
        </mc:Choice>
        <mc:Fallback>
          <w:pict>
            <v:shape id="_x0000_s1390" type="#_x0000_t202" style="position:absolute;margin-left:484.40000000000003pt;margin-top:776.75pt;width:48.25pt;height:15.1pt;z-index:-18874381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7A7A7A"/>
                        <w:spacing w:val="0"/>
                        <w:w w:val="100"/>
                        <w:position w:val="0"/>
                        <w:sz w:val="34"/>
                        <w:szCs w:val="34"/>
                        <w:vertAlign w:val="subscript"/>
                      </w:rPr>
                      <w:t>5</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6151880</wp:posOffset>
              </wp:positionH>
              <wp:positionV relativeFrom="page">
                <wp:posOffset>9864725</wp:posOffset>
              </wp:positionV>
              <wp:extent cx="612775" cy="191770"/>
              <wp:wrapNone/>
              <wp:docPr id="369" name="Shape 369"/>
              <a:graphic xmlns:a="http://schemas.openxmlformats.org/drawingml/2006/main">
                <a:graphicData uri="http://schemas.microsoft.com/office/word/2010/wordprocessingShape">
                  <wps:wsp>
                    <wps:cNvSpPr txBox="1"/>
                    <wps:spPr>
                      <a:xfrm>
                        <a:ext cx="61277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7A7A7A"/>
                              <w:spacing w:val="0"/>
                              <w:w w:val="100"/>
                              <w:position w:val="0"/>
                              <w:sz w:val="34"/>
                              <w:szCs w:val="34"/>
                              <w:vertAlign w:val="subscript"/>
                            </w:rPr>
                            <w:t>5</w:t>
                          </w:r>
                        </w:p>
                      </w:txbxContent>
                    </wps:txbx>
                    <wps:bodyPr wrap="none" lIns="0" tIns="0" rIns="0" bIns="0">
                      <a:spAutoFit/>
                    </wps:bodyPr>
                  </wps:wsp>
                </a:graphicData>
              </a:graphic>
            </wp:anchor>
          </w:drawing>
        </mc:Choice>
        <mc:Fallback>
          <w:pict>
            <v:shape id="_x0000_s1395" type="#_x0000_t202" style="position:absolute;margin-left:484.40000000000003pt;margin-top:776.75pt;width:48.25pt;height:15.1pt;z-index:-18874380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7A7A7A"/>
                        <w:spacing w:val="0"/>
                        <w:w w:val="100"/>
                        <w:position w:val="0"/>
                        <w:sz w:val="34"/>
                        <w:szCs w:val="34"/>
                        <w:vertAlign w:val="subscript"/>
                      </w:rPr>
                      <w:t>5</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6725285</wp:posOffset>
              </wp:positionH>
              <wp:positionV relativeFrom="page">
                <wp:posOffset>9974580</wp:posOffset>
              </wp:positionV>
              <wp:extent cx="103505" cy="79375"/>
              <wp:wrapNone/>
              <wp:docPr id="374" name="Shape 3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00" type="#_x0000_t202" style="position:absolute;margin-left:529.54999999999995pt;margin-top:785.39999999999998pt;width:8.1500000000000004pt;height:6.25pt;z-index:-18874380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3" behindDoc="1" locked="0" layoutInCell="1" allowOverlap="1">
              <wp:simplePos x="0" y="0"/>
              <wp:positionH relativeFrom="page">
                <wp:posOffset>6886575</wp:posOffset>
              </wp:positionH>
              <wp:positionV relativeFrom="page">
                <wp:posOffset>10455910</wp:posOffset>
              </wp:positionV>
              <wp:extent cx="42545" cy="97790"/>
              <wp:wrapNone/>
              <wp:docPr id="376" name="Shape 37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2" type="#_x0000_t202" style="position:absolute;margin-left:542.25pt;margin-top:823.30000000000007pt;width:3.3500000000000001pt;height:7.7000000000000002pt;z-index:-1887438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6724015</wp:posOffset>
              </wp:positionH>
              <wp:positionV relativeFrom="page">
                <wp:posOffset>9955530</wp:posOffset>
              </wp:positionV>
              <wp:extent cx="109855" cy="79375"/>
              <wp:wrapNone/>
              <wp:docPr id="381" name="Shape 38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07" type="#_x0000_t202" style="position:absolute;margin-left:529.45000000000005pt;margin-top:783.89999999999998pt;width:8.6500000000000004pt;height:6.25pt;z-index:-18874379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6788150</wp:posOffset>
              </wp:positionH>
              <wp:positionV relativeFrom="page">
                <wp:posOffset>9952355</wp:posOffset>
              </wp:positionV>
              <wp:extent cx="30480" cy="82550"/>
              <wp:wrapNone/>
              <wp:docPr id="33" name="Shape 33"/>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34.5pt;margin-top:783.64999999999998pt;width:2.3999999999999999pt;height:6.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5843270</wp:posOffset>
              </wp:positionH>
              <wp:positionV relativeFrom="page">
                <wp:posOffset>10436860</wp:posOffset>
              </wp:positionV>
              <wp:extent cx="133985" cy="103505"/>
              <wp:wrapNone/>
              <wp:docPr id="35" name="Shape 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1" type="#_x0000_t202" style="position:absolute;margin-left:460.10000000000002pt;margin-top:821.80000000000007pt;width:10.550000000000001pt;height:8.1500000000000004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6724015</wp:posOffset>
              </wp:positionH>
              <wp:positionV relativeFrom="page">
                <wp:posOffset>9955530</wp:posOffset>
              </wp:positionV>
              <wp:extent cx="109855" cy="79375"/>
              <wp:wrapNone/>
              <wp:docPr id="386" name="Shape 3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12" type="#_x0000_t202" style="position:absolute;margin-left:529.45000000000005pt;margin-top:783.89999999999998pt;width:8.6500000000000004pt;height:6.25pt;z-index:-18874379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6716395</wp:posOffset>
              </wp:positionH>
              <wp:positionV relativeFrom="page">
                <wp:posOffset>9974580</wp:posOffset>
              </wp:positionV>
              <wp:extent cx="97790" cy="79375"/>
              <wp:wrapNone/>
              <wp:docPr id="402" name="Shape 40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28" type="#_x0000_t202" style="position:absolute;margin-left:528.85000000000002pt;margin-top:785.39999999999998pt;width:7.7000000000000002pt;height:6.25pt;z-index:-18874378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1" behindDoc="1" locked="0" layoutInCell="1" allowOverlap="1">
              <wp:simplePos x="0" y="0"/>
              <wp:positionH relativeFrom="page">
                <wp:posOffset>6960235</wp:posOffset>
              </wp:positionH>
              <wp:positionV relativeFrom="page">
                <wp:posOffset>10455910</wp:posOffset>
              </wp:positionV>
              <wp:extent cx="45720" cy="97790"/>
              <wp:wrapNone/>
              <wp:docPr id="404" name="Shape 40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30" type="#_x0000_t202" style="position:absolute;margin-left:548.05000000000007pt;margin-top:823.30000000000007pt;width:3.6000000000000001pt;height:7.7000000000000002pt;z-index:-1887437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6716395</wp:posOffset>
              </wp:positionH>
              <wp:positionV relativeFrom="page">
                <wp:posOffset>9974580</wp:posOffset>
              </wp:positionV>
              <wp:extent cx="97790" cy="79375"/>
              <wp:wrapNone/>
              <wp:docPr id="409" name="Shape 4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35" type="#_x0000_t202" style="position:absolute;margin-left:528.85000000000002pt;margin-top:785.39999999999998pt;width:7.7000000000000002pt;height:6.25pt;z-index:-18874377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7" behindDoc="1" locked="0" layoutInCell="1" allowOverlap="1">
              <wp:simplePos x="0" y="0"/>
              <wp:positionH relativeFrom="page">
                <wp:posOffset>6960235</wp:posOffset>
              </wp:positionH>
              <wp:positionV relativeFrom="page">
                <wp:posOffset>10455910</wp:posOffset>
              </wp:positionV>
              <wp:extent cx="45720" cy="97790"/>
              <wp:wrapNone/>
              <wp:docPr id="411" name="Shape 41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37" type="#_x0000_t202" style="position:absolute;margin-left:548.05000000000007pt;margin-top:823.30000000000007pt;width:3.6000000000000001pt;height:7.7000000000000002pt;z-index:-1887437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6725285</wp:posOffset>
              </wp:positionH>
              <wp:positionV relativeFrom="page">
                <wp:posOffset>9974580</wp:posOffset>
              </wp:positionV>
              <wp:extent cx="103505" cy="79375"/>
              <wp:wrapNone/>
              <wp:docPr id="416" name="Shape 4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42" type="#_x0000_t202" style="position:absolute;margin-left:529.54999999999995pt;margin-top:785.39999999999998pt;width:8.1500000000000004pt;height:6.25pt;z-index:-18874377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3" behindDoc="1" locked="0" layoutInCell="1" allowOverlap="1">
              <wp:simplePos x="0" y="0"/>
              <wp:positionH relativeFrom="page">
                <wp:posOffset>6886575</wp:posOffset>
              </wp:positionH>
              <wp:positionV relativeFrom="page">
                <wp:posOffset>10455910</wp:posOffset>
              </wp:positionV>
              <wp:extent cx="42545" cy="97790"/>
              <wp:wrapNone/>
              <wp:docPr id="418" name="Shape 41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4" type="#_x0000_t202" style="position:absolute;margin-left:542.25pt;margin-top:823.30000000000007pt;width:3.3500000000000001pt;height:7.7000000000000002pt;z-index:-1887437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6138545</wp:posOffset>
              </wp:positionH>
              <wp:positionV relativeFrom="page">
                <wp:posOffset>9918065</wp:posOffset>
              </wp:positionV>
              <wp:extent cx="682625" cy="191770"/>
              <wp:wrapNone/>
              <wp:docPr id="429" name="Shape 429"/>
              <a:graphic xmlns:a="http://schemas.openxmlformats.org/drawingml/2006/main">
                <a:graphicData uri="http://schemas.microsoft.com/office/word/2010/wordprocessingShape">
                  <wps:wsp>
                    <wps:cNvSpPr txBox="1"/>
                    <wps:spPr>
                      <a:xfrm>
                        <a:ext cx="68262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55" type="#_x0000_t202" style="position:absolute;margin-left:483.35000000000002pt;margin-top:780.95000000000005pt;width:53.75pt;height:15.1pt;z-index:-18874376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6763385</wp:posOffset>
              </wp:positionH>
              <wp:positionV relativeFrom="page">
                <wp:posOffset>9974580</wp:posOffset>
              </wp:positionV>
              <wp:extent cx="106680" cy="79375"/>
              <wp:wrapNone/>
              <wp:docPr id="434" name="Shape 4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60" type="#_x0000_t202" style="position:absolute;margin-left:532.54999999999995pt;margin-top:785.39999999999998pt;width:8.4000000000000004pt;height:6.25pt;z-index:-18874375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7" behindDoc="1" locked="0" layoutInCell="1" allowOverlap="1">
              <wp:simplePos x="0" y="0"/>
              <wp:positionH relativeFrom="page">
                <wp:posOffset>5879465</wp:posOffset>
              </wp:positionH>
              <wp:positionV relativeFrom="page">
                <wp:posOffset>10455910</wp:posOffset>
              </wp:positionV>
              <wp:extent cx="133985" cy="103505"/>
              <wp:wrapNone/>
              <wp:docPr id="436" name="Shape 4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62" type="#_x0000_t202" style="position:absolute;margin-left:462.94999999999999pt;margin-top:823.30000000000007pt;width:10.550000000000001pt;height:8.1500000000000004pt;z-index:-1887437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6793230</wp:posOffset>
              </wp:positionH>
              <wp:positionV relativeFrom="page">
                <wp:posOffset>9952355</wp:posOffset>
              </wp:positionV>
              <wp:extent cx="48895" cy="82550"/>
              <wp:wrapNone/>
              <wp:docPr id="41" name="Shape 41"/>
              <a:graphic xmlns:a="http://schemas.openxmlformats.org/drawingml/2006/main">
                <a:graphicData uri="http://schemas.microsoft.com/office/word/2010/wordprocessingShape">
                  <wps:wsp>
                    <wps:cNvSpPr txBox="1"/>
                    <wps:spPr>
                      <a:xfrm>
                        <a:ext cx="4889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34.89999999999998pt;margin-top:783.64999999999998pt;width:3.8500000000000001pt;height:6.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6982460</wp:posOffset>
              </wp:positionH>
              <wp:positionV relativeFrom="page">
                <wp:posOffset>10436860</wp:posOffset>
              </wp:positionV>
              <wp:extent cx="45720" cy="97790"/>
              <wp:wrapNone/>
              <wp:docPr id="43" name="Shape 4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9" type="#_x0000_t202" style="position:absolute;margin-left:549.80000000000007pt;margin-top:821.80000000000007pt;width:3.6000000000000001pt;height:7.7000000000000002pt;z-index:-1887440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6763385</wp:posOffset>
              </wp:positionH>
              <wp:positionV relativeFrom="page">
                <wp:posOffset>9974580</wp:posOffset>
              </wp:positionV>
              <wp:extent cx="106680" cy="79375"/>
              <wp:wrapNone/>
              <wp:docPr id="441" name="Shape 4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67" type="#_x0000_t202" style="position:absolute;margin-left:532.54999999999995pt;margin-top:785.39999999999998pt;width:8.4000000000000004pt;height:6.25pt;z-index:-18874375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3" behindDoc="1" locked="0" layoutInCell="1" allowOverlap="1">
              <wp:simplePos x="0" y="0"/>
              <wp:positionH relativeFrom="page">
                <wp:posOffset>5879465</wp:posOffset>
              </wp:positionH>
              <wp:positionV relativeFrom="page">
                <wp:posOffset>10455910</wp:posOffset>
              </wp:positionV>
              <wp:extent cx="133985" cy="103505"/>
              <wp:wrapNone/>
              <wp:docPr id="443" name="Shape 4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69" type="#_x0000_t202" style="position:absolute;margin-left:462.94999999999999pt;margin-top:823.30000000000007pt;width:10.550000000000001pt;height:8.1500000000000004pt;z-index:-1887437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6138545</wp:posOffset>
              </wp:positionH>
              <wp:positionV relativeFrom="page">
                <wp:posOffset>9918065</wp:posOffset>
              </wp:positionV>
              <wp:extent cx="682625" cy="191770"/>
              <wp:wrapNone/>
              <wp:docPr id="448" name="Shape 448"/>
              <a:graphic xmlns:a="http://schemas.openxmlformats.org/drawingml/2006/main">
                <a:graphicData uri="http://schemas.microsoft.com/office/word/2010/wordprocessingShape">
                  <wps:wsp>
                    <wps:cNvSpPr txBox="1"/>
                    <wps:spPr>
                      <a:xfrm>
                        <a:ext cx="68262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74" type="#_x0000_t202" style="position:absolute;margin-left:483.35000000000002pt;margin-top:780.95000000000005pt;width:53.75pt;height:15.1pt;z-index:-18874374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06060"/>
                          <w:spacing w:val="0"/>
                          <w:w w:val="100"/>
                          <w:position w:val="0"/>
                          <w:sz w:val="34"/>
                          <w:szCs w:val="34"/>
                          <w:vertAlign w:val="subscript"/>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6089015</wp:posOffset>
              </wp:positionH>
              <wp:positionV relativeFrom="page">
                <wp:posOffset>9792335</wp:posOffset>
              </wp:positionV>
              <wp:extent cx="862330" cy="243840"/>
              <wp:wrapNone/>
              <wp:docPr id="453" name="Shape 453"/>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w:t>
                          </w:r>
                        </w:p>
                      </w:txbxContent>
                    </wps:txbx>
                    <wps:bodyPr wrap="none" lIns="0" tIns="0" rIns="0" bIns="0">
                      <a:spAutoFit/>
                    </wps:bodyPr>
                  </wps:wsp>
                </a:graphicData>
              </a:graphic>
            </wp:anchor>
          </w:drawing>
        </mc:Choice>
        <mc:Fallback>
          <w:pict>
            <v:shape id="_x0000_s1479" type="#_x0000_t202" style="position:absolute;margin-left:479.44999999999999pt;margin-top:771.05000000000007pt;width:67.900000000000006pt;height:19.199999999999999pt;z-index:-18874374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D0D0D0"/>
                        <w:spacing w:val="0"/>
                        <w:w w:val="100"/>
                        <w:position w:val="0"/>
                        <w:sz w:val="42"/>
                        <w:szCs w:val="42"/>
                      </w:rPr>
                      <w:t>cninf^</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6724015</wp:posOffset>
              </wp:positionH>
              <wp:positionV relativeFrom="page">
                <wp:posOffset>9955530</wp:posOffset>
              </wp:positionV>
              <wp:extent cx="109855" cy="79375"/>
              <wp:wrapNone/>
              <wp:docPr id="458" name="Shape 45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84" type="#_x0000_t202" style="position:absolute;margin-left:529.45000000000005pt;margin-top:783.89999999999998pt;width:8.6500000000000004pt;height:6.25pt;z-index:-18874373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6724015</wp:posOffset>
              </wp:positionH>
              <wp:positionV relativeFrom="page">
                <wp:posOffset>9955530</wp:posOffset>
              </wp:positionV>
              <wp:extent cx="109855" cy="79375"/>
              <wp:wrapNone/>
              <wp:docPr id="463" name="Shape 46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89" type="#_x0000_t202" style="position:absolute;margin-left:529.45000000000005pt;margin-top:783.89999999999998pt;width:8.6500000000000004pt;height:6.25pt;z-index:-18874373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6727190</wp:posOffset>
              </wp:positionH>
              <wp:positionV relativeFrom="page">
                <wp:posOffset>9955530</wp:posOffset>
              </wp:positionV>
              <wp:extent cx="106680" cy="79375"/>
              <wp:wrapNone/>
              <wp:docPr id="469" name="Shape 4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495" type="#_x0000_t202" style="position:absolute;margin-left:529.70000000000005pt;margin-top:783.89999999999998pt;width:8.4000000000000004pt;height:6.25pt;z-index:-18874373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6891655</wp:posOffset>
              </wp:positionH>
              <wp:positionV relativeFrom="page">
                <wp:posOffset>10436860</wp:posOffset>
              </wp:positionV>
              <wp:extent cx="42545" cy="97790"/>
              <wp:wrapNone/>
              <wp:docPr id="471" name="Shape 47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7" type="#_x0000_t202" style="position:absolute;margin-left:542.64999999999998pt;margin-top:821.80000000000007pt;width:3.3500000000000001pt;height:7.7000000000000002pt;z-index:-1887437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6727190</wp:posOffset>
              </wp:positionH>
              <wp:positionV relativeFrom="page">
                <wp:posOffset>9955530</wp:posOffset>
              </wp:positionV>
              <wp:extent cx="106680" cy="79375"/>
              <wp:wrapNone/>
              <wp:docPr id="476" name="Shape 47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02" type="#_x0000_t202" style="position:absolute;margin-left:529.70000000000005pt;margin-top:783.89999999999998pt;width:8.4000000000000004pt;height:6.25pt;z-index:-18874372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1" behindDoc="1" locked="0" layoutInCell="1" allowOverlap="1">
              <wp:simplePos x="0" y="0"/>
              <wp:positionH relativeFrom="page">
                <wp:posOffset>6891655</wp:posOffset>
              </wp:positionH>
              <wp:positionV relativeFrom="page">
                <wp:posOffset>10436860</wp:posOffset>
              </wp:positionV>
              <wp:extent cx="42545" cy="97790"/>
              <wp:wrapNone/>
              <wp:docPr id="478" name="Shape 47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4" type="#_x0000_t202" style="position:absolute;margin-left:542.64999999999998pt;margin-top:821.80000000000007pt;width:3.3500000000000001pt;height:7.7000000000000002pt;z-index:-1887437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6729730</wp:posOffset>
              </wp:positionH>
              <wp:positionV relativeFrom="page">
                <wp:posOffset>9955530</wp:posOffset>
              </wp:positionV>
              <wp:extent cx="106680" cy="79375"/>
              <wp:wrapNone/>
              <wp:docPr id="490" name="Shape 49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16" type="#_x0000_t202" style="position:absolute;margin-left:529.89999999999998pt;margin-top:783.89999999999998pt;width:8.4000000000000004pt;height:6.25pt;z-index:-18874371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1" behindDoc="1" locked="0" layoutInCell="1" allowOverlap="1">
              <wp:simplePos x="0" y="0"/>
              <wp:positionH relativeFrom="page">
                <wp:posOffset>5845810</wp:posOffset>
              </wp:positionH>
              <wp:positionV relativeFrom="page">
                <wp:posOffset>10436860</wp:posOffset>
              </wp:positionV>
              <wp:extent cx="133985" cy="103505"/>
              <wp:wrapNone/>
              <wp:docPr id="492" name="Shape 4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8" type="#_x0000_t202" style="position:absolute;margin-left:460.30000000000001pt;margin-top:821.80000000000007pt;width:10.550000000000001pt;height:8.1500000000000004pt;z-index:-1887437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6793230</wp:posOffset>
              </wp:positionH>
              <wp:positionV relativeFrom="page">
                <wp:posOffset>9952355</wp:posOffset>
              </wp:positionV>
              <wp:extent cx="48895" cy="82550"/>
              <wp:wrapNone/>
              <wp:docPr id="48" name="Shape 48"/>
              <a:graphic xmlns:a="http://schemas.openxmlformats.org/drawingml/2006/main">
                <a:graphicData uri="http://schemas.microsoft.com/office/word/2010/wordprocessingShape">
                  <wps:wsp>
                    <wps:cNvSpPr txBox="1"/>
                    <wps:spPr>
                      <a:xfrm>
                        <a:ext cx="4889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34.89999999999998pt;margin-top:783.64999999999998pt;width:3.8500000000000001pt;height:6.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6982460</wp:posOffset>
              </wp:positionH>
              <wp:positionV relativeFrom="page">
                <wp:posOffset>10436860</wp:posOffset>
              </wp:positionV>
              <wp:extent cx="45720" cy="97790"/>
              <wp:wrapNone/>
              <wp:docPr id="50" name="Shape 5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76" type="#_x0000_t202" style="position:absolute;margin-left:549.80000000000007pt;margin-top:821.80000000000007pt;width:3.6000000000000001pt;height:7.7000000000000002pt;z-index:-1887440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6729730</wp:posOffset>
              </wp:positionH>
              <wp:positionV relativeFrom="page">
                <wp:posOffset>9955530</wp:posOffset>
              </wp:positionV>
              <wp:extent cx="106680" cy="79375"/>
              <wp:wrapNone/>
              <wp:docPr id="497" name="Shape 49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23" type="#_x0000_t202" style="position:absolute;margin-left:529.89999999999998pt;margin-top:783.89999999999998pt;width:8.4000000000000004pt;height:6.25pt;z-index:-18874370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7" behindDoc="1" locked="0" layoutInCell="1" allowOverlap="1">
              <wp:simplePos x="0" y="0"/>
              <wp:positionH relativeFrom="page">
                <wp:posOffset>5845810</wp:posOffset>
              </wp:positionH>
              <wp:positionV relativeFrom="page">
                <wp:posOffset>10436860</wp:posOffset>
              </wp:positionV>
              <wp:extent cx="133985" cy="103505"/>
              <wp:wrapNone/>
              <wp:docPr id="499" name="Shape 4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5" type="#_x0000_t202" style="position:absolute;margin-left:460.30000000000001pt;margin-top:821.80000000000007pt;width:10.550000000000001pt;height:8.1500000000000004pt;z-index:-1887437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6724015</wp:posOffset>
              </wp:positionH>
              <wp:positionV relativeFrom="page">
                <wp:posOffset>9955530</wp:posOffset>
              </wp:positionV>
              <wp:extent cx="109855" cy="79375"/>
              <wp:wrapNone/>
              <wp:docPr id="504" name="Shape 5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529.45000000000005pt;margin-top:783.89999999999998pt;width:8.6500000000000004pt;height:6.25pt;z-index:-18874370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6729730</wp:posOffset>
              </wp:positionH>
              <wp:positionV relativeFrom="page">
                <wp:posOffset>9955530</wp:posOffset>
              </wp:positionV>
              <wp:extent cx="106680" cy="79375"/>
              <wp:wrapNone/>
              <wp:docPr id="509" name="Shape 50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35" type="#_x0000_t202" style="position:absolute;margin-left:529.89999999999998pt;margin-top:783.89999999999998pt;width:8.4000000000000004pt;height:6.25pt;z-index:-18874369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7" behindDoc="1" locked="0" layoutInCell="1" allowOverlap="1">
              <wp:simplePos x="0" y="0"/>
              <wp:positionH relativeFrom="page">
                <wp:posOffset>6973570</wp:posOffset>
              </wp:positionH>
              <wp:positionV relativeFrom="page">
                <wp:posOffset>10436860</wp:posOffset>
              </wp:positionV>
              <wp:extent cx="45720" cy="97790"/>
              <wp:wrapNone/>
              <wp:docPr id="511" name="Shape 51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7" type="#_x0000_t202" style="position:absolute;margin-left:549.10000000000002pt;margin-top:821.80000000000007pt;width:3.6000000000000001pt;height:7.7000000000000002pt;z-index:-1887436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6729730</wp:posOffset>
              </wp:positionH>
              <wp:positionV relativeFrom="page">
                <wp:posOffset>9955530</wp:posOffset>
              </wp:positionV>
              <wp:extent cx="106680" cy="79375"/>
              <wp:wrapNone/>
              <wp:docPr id="516" name="Shape 51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529.89999999999998pt;margin-top:783.89999999999998pt;width:8.4000000000000004pt;height:6.25pt;z-index:-18874369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3" behindDoc="1" locked="0" layoutInCell="1" allowOverlap="1">
              <wp:simplePos x="0" y="0"/>
              <wp:positionH relativeFrom="page">
                <wp:posOffset>6973570</wp:posOffset>
              </wp:positionH>
              <wp:positionV relativeFrom="page">
                <wp:posOffset>10436860</wp:posOffset>
              </wp:positionV>
              <wp:extent cx="45720" cy="97790"/>
              <wp:wrapNone/>
              <wp:docPr id="518" name="Shape 51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4" type="#_x0000_t202" style="position:absolute;margin-left:549.10000000000002pt;margin-top:821.80000000000007pt;width:3.6000000000000001pt;height:7.7000000000000002pt;z-index:-1887436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6729730</wp:posOffset>
              </wp:positionH>
              <wp:positionV relativeFrom="page">
                <wp:posOffset>9955530</wp:posOffset>
              </wp:positionV>
              <wp:extent cx="106680" cy="79375"/>
              <wp:wrapNone/>
              <wp:docPr id="523" name="Shape 5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529.89999999999998pt;margin-top:783.89999999999998pt;width:8.4000000000000004pt;height:6.25pt;z-index:-18874368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9" behindDoc="1" locked="0" layoutInCell="1" allowOverlap="1">
              <wp:simplePos x="0" y="0"/>
              <wp:positionH relativeFrom="page">
                <wp:posOffset>5845810</wp:posOffset>
              </wp:positionH>
              <wp:positionV relativeFrom="page">
                <wp:posOffset>10436860</wp:posOffset>
              </wp:positionV>
              <wp:extent cx="133985" cy="103505"/>
              <wp:wrapNone/>
              <wp:docPr id="525" name="Shape 5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1" type="#_x0000_t202" style="position:absolute;margin-left:460.30000000000001pt;margin-top:821.80000000000007pt;width:10.550000000000001pt;height:8.1500000000000004pt;z-index:-1887436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6734810</wp:posOffset>
              </wp:positionH>
              <wp:positionV relativeFrom="page">
                <wp:posOffset>9955530</wp:posOffset>
              </wp:positionV>
              <wp:extent cx="100330" cy="79375"/>
              <wp:wrapNone/>
              <wp:docPr id="530" name="Shape 53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530.29999999999995pt;margin-top:783.89999999999998pt;width:7.9000000000000004pt;height:6.25pt;z-index:-18874368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5" behindDoc="1" locked="0" layoutInCell="1" allowOverlap="1">
              <wp:simplePos x="0" y="0"/>
              <wp:positionH relativeFrom="page">
                <wp:posOffset>6896100</wp:posOffset>
              </wp:positionH>
              <wp:positionV relativeFrom="page">
                <wp:posOffset>10436860</wp:posOffset>
              </wp:positionV>
              <wp:extent cx="42545" cy="97790"/>
              <wp:wrapNone/>
              <wp:docPr id="532" name="Shape 53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8" type="#_x0000_t202" style="position:absolute;margin-left:543.pt;margin-top:821.80000000000007pt;width:3.3500000000000001pt;height:7.7000000000000002pt;z-index:-1887436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6734810</wp:posOffset>
              </wp:positionH>
              <wp:positionV relativeFrom="page">
                <wp:posOffset>9955530</wp:posOffset>
              </wp:positionV>
              <wp:extent cx="100330" cy="79375"/>
              <wp:wrapNone/>
              <wp:docPr id="537" name="Shape 53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63" type="#_x0000_t202" style="position:absolute;margin-left:530.29999999999995pt;margin-top:783.89999999999998pt;width:7.9000000000000004pt;height:6.25pt;z-index:-18874367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1" behindDoc="1" locked="0" layoutInCell="1" allowOverlap="1">
              <wp:simplePos x="0" y="0"/>
              <wp:positionH relativeFrom="page">
                <wp:posOffset>6896100</wp:posOffset>
              </wp:positionH>
              <wp:positionV relativeFrom="page">
                <wp:posOffset>10436860</wp:posOffset>
              </wp:positionV>
              <wp:extent cx="42545" cy="97790"/>
              <wp:wrapNone/>
              <wp:docPr id="539" name="Shape 53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5" type="#_x0000_t202" style="position:absolute;margin-left:543.pt;margin-top:821.80000000000007pt;width:3.3500000000000001pt;height:7.7000000000000002pt;z-index:-1887436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6734810</wp:posOffset>
              </wp:positionH>
              <wp:positionV relativeFrom="page">
                <wp:posOffset>9955530</wp:posOffset>
              </wp:positionV>
              <wp:extent cx="100330" cy="79375"/>
              <wp:wrapNone/>
              <wp:docPr id="544" name="Shape 54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70" type="#_x0000_t202" style="position:absolute;margin-left:530.29999999999995pt;margin-top:783.89999999999998pt;width:7.9000000000000004pt;height:6.25pt;z-index:-18874366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7" behindDoc="1" locked="0" layoutInCell="1" allowOverlap="1">
              <wp:simplePos x="0" y="0"/>
              <wp:positionH relativeFrom="page">
                <wp:posOffset>6896100</wp:posOffset>
              </wp:positionH>
              <wp:positionV relativeFrom="page">
                <wp:posOffset>10436860</wp:posOffset>
              </wp:positionV>
              <wp:extent cx="42545" cy="97790"/>
              <wp:wrapNone/>
              <wp:docPr id="546" name="Shape 54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2" type="#_x0000_t202" style="position:absolute;margin-left:543.pt;margin-top:821.80000000000007pt;width:3.3500000000000001pt;height:7.7000000000000002pt;z-index:-1887436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6724015</wp:posOffset>
              </wp:positionH>
              <wp:positionV relativeFrom="page">
                <wp:posOffset>9955530</wp:posOffset>
              </wp:positionV>
              <wp:extent cx="109855" cy="79375"/>
              <wp:wrapNone/>
              <wp:docPr id="551" name="Shape 55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77" type="#_x0000_t202" style="position:absolute;margin-left:529.45000000000005pt;margin-top:783.89999999999998pt;width:8.6500000000000004pt;height:6.25pt;z-index:-18874366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6724015</wp:posOffset>
              </wp:positionH>
              <wp:positionV relativeFrom="page">
                <wp:posOffset>9955530</wp:posOffset>
              </wp:positionV>
              <wp:extent cx="109855" cy="79375"/>
              <wp:wrapNone/>
              <wp:docPr id="556" name="Shape 55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wps:txbx>
                    <wps:bodyPr wrap="none" lIns="0" tIns="0" rIns="0" bIns="0">
                      <a:spAutoFit/>
                    </wps:bodyPr>
                  </wps:wsp>
                </a:graphicData>
              </a:graphic>
            </wp:anchor>
          </w:drawing>
        </mc:Choice>
        <mc:Fallback>
          <w:pict>
            <v:shape id="_x0000_s1582" type="#_x0000_t202" style="position:absolute;margin-left:529.45000000000005pt;margin-top:783.89999999999998pt;width:8.6500000000000004pt;height:6.25pt;z-index:-18874365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0606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4389120</wp:posOffset>
              </wp:positionH>
              <wp:positionV relativeFrom="page">
                <wp:posOffset>561340</wp:posOffset>
              </wp:positionV>
              <wp:extent cx="2441575" cy="106680"/>
              <wp:wrapNone/>
              <wp:docPr id="1" name="Shape 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60000000000002pt;margin-top:44.200000000000003pt;width:192.2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4410075</wp:posOffset>
              </wp:positionH>
              <wp:positionV relativeFrom="page">
                <wp:posOffset>640715</wp:posOffset>
              </wp:positionV>
              <wp:extent cx="2441575" cy="106680"/>
              <wp:wrapNone/>
              <wp:docPr id="52" name="Shape 5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78" type="#_x0000_t202" style="position:absolute;margin-left:347.25pt;margin-top:50.450000000000003pt;width:192.25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785495</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61.85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7331075</wp:posOffset>
              </wp:positionH>
              <wp:positionV relativeFrom="page">
                <wp:posOffset>554990</wp:posOffset>
              </wp:positionV>
              <wp:extent cx="2441575" cy="106680"/>
              <wp:wrapNone/>
              <wp:docPr id="559" name="Shape 55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85" type="#_x0000_t202" style="position:absolute;margin-left:577.25pt;margin-top:43.700000000000003pt;width:192.25pt;height:8.4000000000000004pt;z-index:-18874365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561" name="Shape 5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7331075</wp:posOffset>
              </wp:positionH>
              <wp:positionV relativeFrom="page">
                <wp:posOffset>554990</wp:posOffset>
              </wp:positionV>
              <wp:extent cx="2441575" cy="106680"/>
              <wp:wrapNone/>
              <wp:docPr id="562" name="Shape 56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88" type="#_x0000_t202" style="position:absolute;margin-left:577.25pt;margin-top:43.700000000000003pt;width:192.25pt;height:8.4000000000000004pt;z-index:-18874365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564" name="Shape 56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7331075</wp:posOffset>
              </wp:positionH>
              <wp:positionV relativeFrom="page">
                <wp:posOffset>543560</wp:posOffset>
              </wp:positionV>
              <wp:extent cx="2441575" cy="106680"/>
              <wp:wrapNone/>
              <wp:docPr id="566" name="Shape 56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92" type="#_x0000_t202" style="position:absolute;margin-left:577.25pt;margin-top:42.800000000000004pt;width:192.25pt;height:8.4000000000000004pt;z-index:-18874365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7331075</wp:posOffset>
              </wp:positionH>
              <wp:positionV relativeFrom="page">
                <wp:posOffset>543560</wp:posOffset>
              </wp:positionV>
              <wp:extent cx="2441575" cy="106680"/>
              <wp:wrapNone/>
              <wp:docPr id="570" name="Shape 57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96" type="#_x0000_t202" style="position:absolute;margin-left:577.25pt;margin-top:42.800000000000004pt;width:192.25pt;height:8.4000000000000004pt;z-index:-18874364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7331075</wp:posOffset>
              </wp:positionH>
              <wp:positionV relativeFrom="page">
                <wp:posOffset>554990</wp:posOffset>
              </wp:positionV>
              <wp:extent cx="2441575" cy="106680"/>
              <wp:wrapNone/>
              <wp:docPr id="574" name="Shape 57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00" type="#_x0000_t202" style="position:absolute;margin-left:577.25pt;margin-top:43.700000000000003pt;width:192.25pt;height:8.4000000000000004pt;z-index:-18874364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576" name="Shape 57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7331075</wp:posOffset>
              </wp:positionH>
              <wp:positionV relativeFrom="page">
                <wp:posOffset>554990</wp:posOffset>
              </wp:positionV>
              <wp:extent cx="2441575" cy="106680"/>
              <wp:wrapNone/>
              <wp:docPr id="577" name="Shape 57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03" type="#_x0000_t202" style="position:absolute;margin-left:577.25pt;margin-top:43.700000000000003pt;width:192.25pt;height:8.4000000000000004pt;z-index:-18874364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579" name="Shape 57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7331075</wp:posOffset>
              </wp:positionH>
              <wp:positionV relativeFrom="page">
                <wp:posOffset>543560</wp:posOffset>
              </wp:positionV>
              <wp:extent cx="2441575" cy="106680"/>
              <wp:wrapNone/>
              <wp:docPr id="581" name="Shape 58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07" type="#_x0000_t202" style="position:absolute;margin-left:577.25pt;margin-top:42.800000000000004pt;width:192.25pt;height:8.4000000000000004pt;z-index:-18874364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7331075</wp:posOffset>
              </wp:positionH>
              <wp:positionV relativeFrom="page">
                <wp:posOffset>543560</wp:posOffset>
              </wp:positionV>
              <wp:extent cx="2441575" cy="106680"/>
              <wp:wrapNone/>
              <wp:docPr id="585" name="Shape 58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11" type="#_x0000_t202" style="position:absolute;margin-left:577.25pt;margin-top:42.800000000000004pt;width:192.25pt;height:8.4000000000000004pt;z-index:-18874363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7331075</wp:posOffset>
              </wp:positionH>
              <wp:positionV relativeFrom="page">
                <wp:posOffset>554990</wp:posOffset>
              </wp:positionV>
              <wp:extent cx="2441575" cy="106680"/>
              <wp:wrapNone/>
              <wp:docPr id="589" name="Shape 58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15" type="#_x0000_t202" style="position:absolute;margin-left:577.25pt;margin-top:43.700000000000003pt;width:192.25pt;height:8.4000000000000004pt;z-index:-18874363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591" name="Shape 59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7331075</wp:posOffset>
              </wp:positionH>
              <wp:positionV relativeFrom="page">
                <wp:posOffset>554990</wp:posOffset>
              </wp:positionV>
              <wp:extent cx="2441575" cy="106680"/>
              <wp:wrapNone/>
              <wp:docPr id="592" name="Shape 59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18" type="#_x0000_t202" style="position:absolute;margin-left:577.25pt;margin-top:43.700000000000003pt;width:192.25pt;height:8.4000000000000004pt;z-index:-18874363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594" name="Shape 59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4384675</wp:posOffset>
              </wp:positionH>
              <wp:positionV relativeFrom="page">
                <wp:posOffset>480695</wp:posOffset>
              </wp:positionV>
              <wp:extent cx="2441575" cy="106680"/>
              <wp:wrapNone/>
              <wp:docPr id="57" name="Shape 5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83" type="#_x0000_t202" style="position:absolute;margin-left:345.25pt;margin-top:37.850000000000001pt;width:192.25pt;height:8.4000000000000004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4387850</wp:posOffset>
              </wp:positionH>
              <wp:positionV relativeFrom="page">
                <wp:posOffset>556895</wp:posOffset>
              </wp:positionV>
              <wp:extent cx="2441575" cy="106680"/>
              <wp:wrapNone/>
              <wp:docPr id="596" name="Shape 59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22" type="#_x0000_t202" style="position:absolute;margin-left:345.5pt;margin-top:43.850000000000001pt;width:192.25pt;height:8.4000000000000004pt;z-index:-18874362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701675</wp:posOffset>
              </wp:positionV>
              <wp:extent cx="6163310" cy="0"/>
              <wp:wrapNone/>
              <wp:docPr id="598" name="Shape 5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25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4387850</wp:posOffset>
              </wp:positionH>
              <wp:positionV relativeFrom="page">
                <wp:posOffset>556895</wp:posOffset>
              </wp:positionV>
              <wp:extent cx="2441575" cy="106680"/>
              <wp:wrapNone/>
              <wp:docPr id="601" name="Shape 60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27" type="#_x0000_t202" style="position:absolute;margin-left:345.5pt;margin-top:43.850000000000001pt;width:192.25pt;height:8.4000000000000004pt;z-index:-18874362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701675</wp:posOffset>
              </wp:positionV>
              <wp:extent cx="6163310" cy="0"/>
              <wp:wrapNone/>
              <wp:docPr id="603" name="Shape 6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25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4387850</wp:posOffset>
              </wp:positionH>
              <wp:positionV relativeFrom="page">
                <wp:posOffset>556895</wp:posOffset>
              </wp:positionV>
              <wp:extent cx="2441575" cy="106680"/>
              <wp:wrapNone/>
              <wp:docPr id="606" name="Shape 60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32" type="#_x0000_t202" style="position:absolute;margin-left:345.5pt;margin-top:43.850000000000001pt;width:192.25pt;height:8.4000000000000004pt;z-index:-18874362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701675</wp:posOffset>
              </wp:positionV>
              <wp:extent cx="6163310" cy="0"/>
              <wp:wrapNone/>
              <wp:docPr id="608" name="Shape 6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25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4422775</wp:posOffset>
              </wp:positionH>
              <wp:positionV relativeFrom="page">
                <wp:posOffset>556895</wp:posOffset>
              </wp:positionV>
              <wp:extent cx="2441575" cy="106680"/>
              <wp:wrapNone/>
              <wp:docPr id="611" name="Shape 61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37" type="#_x0000_t202" style="position:absolute;margin-left:348.25pt;margin-top:43.850000000000001pt;width:192.25pt;height:8.4000000000000004pt;z-index:-18874361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613" name="Shape 6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4422775</wp:posOffset>
              </wp:positionH>
              <wp:positionV relativeFrom="page">
                <wp:posOffset>556895</wp:posOffset>
              </wp:positionV>
              <wp:extent cx="2441575" cy="106680"/>
              <wp:wrapNone/>
              <wp:docPr id="616" name="Shape 61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42" type="#_x0000_t202" style="position:absolute;margin-left:348.25pt;margin-top:43.850000000000001pt;width:192.25pt;height:8.4000000000000004pt;z-index:-18874361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618" name="Shape 6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4357370</wp:posOffset>
              </wp:positionH>
              <wp:positionV relativeFrom="page">
                <wp:posOffset>574675</wp:posOffset>
              </wp:positionV>
              <wp:extent cx="2441575" cy="106680"/>
              <wp:wrapNone/>
              <wp:docPr id="621" name="Shape 62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47" type="#_x0000_t202" style="position:absolute;margin-left:343.10000000000002pt;margin-top:45.25pt;width:192.25pt;height:8.4000000000000004pt;z-index:-18874360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719455</wp:posOffset>
              </wp:positionV>
              <wp:extent cx="6163310" cy="0"/>
              <wp:wrapNone/>
              <wp:docPr id="623" name="Shape 6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6.649999999999999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4413250</wp:posOffset>
              </wp:positionH>
              <wp:positionV relativeFrom="page">
                <wp:posOffset>447040</wp:posOffset>
              </wp:positionV>
              <wp:extent cx="2441575" cy="106680"/>
              <wp:wrapNone/>
              <wp:docPr id="626" name="Shape 62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52" type="#_x0000_t202" style="position:absolute;margin-left:347.5pt;margin-top:35.200000000000003pt;width:192.25pt;height:8.4000000000000004pt;z-index:-18874360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628" name="Shape 6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4413250</wp:posOffset>
              </wp:positionH>
              <wp:positionV relativeFrom="page">
                <wp:posOffset>447040</wp:posOffset>
              </wp:positionV>
              <wp:extent cx="2441575" cy="106680"/>
              <wp:wrapNone/>
              <wp:docPr id="629" name="Shape 62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55" type="#_x0000_t202" style="position:absolute;margin-left:347.5pt;margin-top:35.200000000000003pt;width:192.25pt;height:8.4000000000000004pt;z-index:-18874360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631" name="Shape 6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4349750</wp:posOffset>
              </wp:positionH>
              <wp:positionV relativeFrom="page">
                <wp:posOffset>558165</wp:posOffset>
              </wp:positionV>
              <wp:extent cx="2441575" cy="106680"/>
              <wp:wrapNone/>
              <wp:docPr id="632" name="Shape 63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58" type="#_x0000_t202" style="position:absolute;margin-left:342.5pt;margin-top:43.950000000000003pt;width:192.25pt;height:8.4000000000000004pt;z-index:-18874360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702945</wp:posOffset>
              </wp:positionV>
              <wp:extent cx="6163310" cy="0"/>
              <wp:wrapNone/>
              <wp:docPr id="634" name="Shape 6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49999999999999pt;margin-top:55.35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4349750</wp:posOffset>
              </wp:positionH>
              <wp:positionV relativeFrom="page">
                <wp:posOffset>558165</wp:posOffset>
              </wp:positionV>
              <wp:extent cx="2441575" cy="106680"/>
              <wp:wrapNone/>
              <wp:docPr id="637" name="Shape 63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63" type="#_x0000_t202" style="position:absolute;margin-left:342.5pt;margin-top:43.950000000000003pt;width:192.25pt;height:8.4000000000000004pt;z-index:-18874359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702945</wp:posOffset>
              </wp:positionV>
              <wp:extent cx="6163310" cy="0"/>
              <wp:wrapNone/>
              <wp:docPr id="639" name="Shape 6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49999999999999pt;margin-top:55.35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4384675</wp:posOffset>
              </wp:positionH>
              <wp:positionV relativeFrom="page">
                <wp:posOffset>480695</wp:posOffset>
              </wp:positionV>
              <wp:extent cx="2441575" cy="106680"/>
              <wp:wrapNone/>
              <wp:docPr id="61" name="Shape 6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87" type="#_x0000_t202" style="position:absolute;margin-left:345.25pt;margin-top:37.850000000000001pt;width:192.25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4387850</wp:posOffset>
              </wp:positionH>
              <wp:positionV relativeFrom="page">
                <wp:posOffset>556895</wp:posOffset>
              </wp:positionV>
              <wp:extent cx="2441575" cy="106680"/>
              <wp:wrapNone/>
              <wp:docPr id="642" name="Shape 64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68" type="#_x0000_t202" style="position:absolute;margin-left:345.5pt;margin-top:43.850000000000001pt;width:192.25pt;height:8.4000000000000004pt;z-index:-18874359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701675</wp:posOffset>
              </wp:positionV>
              <wp:extent cx="6163310" cy="0"/>
              <wp:wrapNone/>
              <wp:docPr id="644" name="Shape 6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25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4422775</wp:posOffset>
              </wp:positionH>
              <wp:positionV relativeFrom="page">
                <wp:posOffset>556895</wp:posOffset>
              </wp:positionV>
              <wp:extent cx="2441575" cy="106680"/>
              <wp:wrapNone/>
              <wp:docPr id="647" name="Shape 64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73" type="#_x0000_t202" style="position:absolute;margin-left:348.25pt;margin-top:43.850000000000001pt;width:192.25pt;height:8.4000000000000004pt;z-index:-18874358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649" name="Shape 6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4422775</wp:posOffset>
              </wp:positionH>
              <wp:positionV relativeFrom="page">
                <wp:posOffset>556895</wp:posOffset>
              </wp:positionV>
              <wp:extent cx="2441575" cy="106680"/>
              <wp:wrapNone/>
              <wp:docPr id="652" name="Shape 65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78" type="#_x0000_t202" style="position:absolute;margin-left:348.25pt;margin-top:43.850000000000001pt;width:192.25pt;height:8.4000000000000004pt;z-index:-18874358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654" name="Shape 6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4422775</wp:posOffset>
              </wp:positionH>
              <wp:positionV relativeFrom="page">
                <wp:posOffset>556895</wp:posOffset>
              </wp:positionV>
              <wp:extent cx="2441575" cy="106680"/>
              <wp:wrapNone/>
              <wp:docPr id="657" name="Shape 65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83" type="#_x0000_t202" style="position:absolute;margin-left:348.25pt;margin-top:43.850000000000001pt;width:192.25pt;height:8.4000000000000004pt;z-index:-18874358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659" name="Shape 6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4422775</wp:posOffset>
              </wp:positionH>
              <wp:positionV relativeFrom="page">
                <wp:posOffset>556895</wp:posOffset>
              </wp:positionV>
              <wp:extent cx="2441575" cy="106680"/>
              <wp:wrapNone/>
              <wp:docPr id="662" name="Shape 66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88" type="#_x0000_t202" style="position:absolute;margin-left:348.25pt;margin-top:43.850000000000001pt;width:192.25pt;height:8.4000000000000004pt;z-index:-18874357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664" name="Shape 6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4441190</wp:posOffset>
              </wp:positionH>
              <wp:positionV relativeFrom="page">
                <wp:posOffset>558165</wp:posOffset>
              </wp:positionV>
              <wp:extent cx="2441575" cy="106680"/>
              <wp:wrapNone/>
              <wp:docPr id="667" name="Shape 66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93" type="#_x0000_t202" style="position:absolute;margin-left:349.69999999999999pt;margin-top:43.950000000000003pt;width:192.25pt;height:8.4000000000000004pt;z-index:-18874357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702945</wp:posOffset>
              </wp:positionV>
              <wp:extent cx="6163310" cy="0"/>
              <wp:wrapNone/>
              <wp:docPr id="669" name="Shape 6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50000000000001pt;margin-top:55.35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4422775</wp:posOffset>
              </wp:positionH>
              <wp:positionV relativeFrom="page">
                <wp:posOffset>556895</wp:posOffset>
              </wp:positionV>
              <wp:extent cx="2441575" cy="106680"/>
              <wp:wrapNone/>
              <wp:docPr id="672" name="Shape 67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98" type="#_x0000_t202" style="position:absolute;margin-left:348.25pt;margin-top:43.850000000000001pt;width:192.25pt;height:8.4000000000000004pt;z-index:-18874356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4422775</wp:posOffset>
              </wp:positionH>
              <wp:positionV relativeFrom="page">
                <wp:posOffset>556895</wp:posOffset>
              </wp:positionV>
              <wp:extent cx="2441575" cy="106680"/>
              <wp:wrapNone/>
              <wp:docPr id="677" name="Shape 67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03" type="#_x0000_t202" style="position:absolute;margin-left:348.25pt;margin-top:43.850000000000001pt;width:192.25pt;height:8.4000000000000004pt;z-index:-18874356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679" name="Shape 6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4348480</wp:posOffset>
              </wp:positionH>
              <wp:positionV relativeFrom="page">
                <wp:posOffset>572770</wp:posOffset>
              </wp:positionV>
              <wp:extent cx="2441575" cy="106680"/>
              <wp:wrapNone/>
              <wp:docPr id="682" name="Shape 68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08" type="#_x0000_t202" style="position:absolute;margin-left:342.40000000000003pt;margin-top:45.100000000000001pt;width:192.25pt;height:8.4000000000000004pt;z-index:-18874356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717550</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6.5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4346575</wp:posOffset>
              </wp:positionH>
              <wp:positionV relativeFrom="page">
                <wp:posOffset>584835</wp:posOffset>
              </wp:positionV>
              <wp:extent cx="2441575" cy="106680"/>
              <wp:wrapNone/>
              <wp:docPr id="687" name="Shape 68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13" type="#_x0000_t202" style="position:absolute;margin-left:342.25pt;margin-top:46.050000000000004pt;width:192.25pt;height:8.4000000000000004pt;z-index:-18874355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729615</wp:posOffset>
              </wp:positionV>
              <wp:extent cx="6163310" cy="0"/>
              <wp:wrapNone/>
              <wp:docPr id="689" name="Shape 6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99999999999999pt;margin-top:57.45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4384675</wp:posOffset>
              </wp:positionH>
              <wp:positionV relativeFrom="page">
                <wp:posOffset>480695</wp:posOffset>
              </wp:positionV>
              <wp:extent cx="2441575" cy="106680"/>
              <wp:wrapNone/>
              <wp:docPr id="64" name="Shape 6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0" type="#_x0000_t202" style="position:absolute;margin-left:345.25pt;margin-top:37.850000000000001pt;width:192.25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4346575</wp:posOffset>
              </wp:positionH>
              <wp:positionV relativeFrom="page">
                <wp:posOffset>584835</wp:posOffset>
              </wp:positionV>
              <wp:extent cx="2441575" cy="106680"/>
              <wp:wrapNone/>
              <wp:docPr id="692" name="Shape 69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18" type="#_x0000_t202" style="position:absolute;margin-left:342.25pt;margin-top:46.050000000000004pt;width:192.25pt;height:8.4000000000000004pt;z-index:-18874355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729615</wp:posOffset>
              </wp:positionV>
              <wp:extent cx="6163310" cy="0"/>
              <wp:wrapNone/>
              <wp:docPr id="694" name="Shape 6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99999999999999pt;margin-top:57.450000000000003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4348480</wp:posOffset>
              </wp:positionH>
              <wp:positionV relativeFrom="page">
                <wp:posOffset>572770</wp:posOffset>
              </wp:positionV>
              <wp:extent cx="2441575" cy="106680"/>
              <wp:wrapNone/>
              <wp:docPr id="697" name="Shape 69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23" type="#_x0000_t202" style="position:absolute;margin-left:342.40000000000003pt;margin-top:45.100000000000001pt;width:192.25pt;height:8.4000000000000004pt;z-index:-18874354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717550</wp:posOffset>
              </wp:positionV>
              <wp:extent cx="6163310" cy="0"/>
              <wp:wrapNone/>
              <wp:docPr id="699" name="Shape 6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6.5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4413250</wp:posOffset>
              </wp:positionH>
              <wp:positionV relativeFrom="page">
                <wp:posOffset>447040</wp:posOffset>
              </wp:positionV>
              <wp:extent cx="2441575" cy="106680"/>
              <wp:wrapNone/>
              <wp:docPr id="702" name="Shape 70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28" type="#_x0000_t202" style="position:absolute;margin-left:347.5pt;margin-top:35.200000000000003pt;width:192.25pt;height:8.4000000000000004pt;z-index:-18874354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704" name="Shape 7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4413250</wp:posOffset>
              </wp:positionH>
              <wp:positionV relativeFrom="page">
                <wp:posOffset>447040</wp:posOffset>
              </wp:positionV>
              <wp:extent cx="2441575" cy="106680"/>
              <wp:wrapNone/>
              <wp:docPr id="705" name="Shape 70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31" type="#_x0000_t202" style="position:absolute;margin-left:347.5pt;margin-top:35.200000000000003pt;width:192.25pt;height:8.4000000000000004pt;z-index:-18874354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707" name="Shape 7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4422775</wp:posOffset>
              </wp:positionH>
              <wp:positionV relativeFrom="page">
                <wp:posOffset>556895</wp:posOffset>
              </wp:positionV>
              <wp:extent cx="2441575" cy="106680"/>
              <wp:wrapNone/>
              <wp:docPr id="708" name="Shape 70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34" type="#_x0000_t202" style="position:absolute;margin-left:348.25pt;margin-top:43.850000000000001pt;width:192.25pt;height:8.4000000000000004pt;z-index:-18874354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4422775</wp:posOffset>
              </wp:positionH>
              <wp:positionV relativeFrom="page">
                <wp:posOffset>556895</wp:posOffset>
              </wp:positionV>
              <wp:extent cx="2441575" cy="106680"/>
              <wp:wrapNone/>
              <wp:docPr id="713" name="Shape 71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39" type="#_x0000_t202" style="position:absolute;margin-left:348.25pt;margin-top:43.850000000000001pt;width:192.25pt;height:8.4000000000000004pt;z-index:-18874353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715" name="Shape 7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7331075</wp:posOffset>
              </wp:positionH>
              <wp:positionV relativeFrom="page">
                <wp:posOffset>558165</wp:posOffset>
              </wp:positionV>
              <wp:extent cx="2441575" cy="106680"/>
              <wp:wrapNone/>
              <wp:docPr id="718" name="Shape 71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44" type="#_x0000_t202" style="position:absolute;margin-left:577.25pt;margin-top:43.950000000000003pt;width:192.25pt;height:8.4000000000000004pt;z-index:-18874353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720" name="Shape 72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7331075</wp:posOffset>
              </wp:positionH>
              <wp:positionV relativeFrom="page">
                <wp:posOffset>558165</wp:posOffset>
              </wp:positionV>
              <wp:extent cx="2441575" cy="106680"/>
              <wp:wrapNone/>
              <wp:docPr id="723" name="Shape 72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49" type="#_x0000_t202" style="position:absolute;margin-left:577.25pt;margin-top:43.950000000000003pt;width:192.25pt;height:8.4000000000000004pt;z-index:-18874352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725" name="Shape 72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7331075</wp:posOffset>
              </wp:positionH>
              <wp:positionV relativeFrom="page">
                <wp:posOffset>554990</wp:posOffset>
              </wp:positionV>
              <wp:extent cx="2441575" cy="106680"/>
              <wp:wrapNone/>
              <wp:docPr id="728" name="Shape 72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54" type="#_x0000_t202" style="position:absolute;margin-left:577.25pt;margin-top:43.700000000000003pt;width:192.25pt;height:8.4000000000000004pt;z-index:-18874352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7331075</wp:posOffset>
              </wp:positionH>
              <wp:positionV relativeFrom="page">
                <wp:posOffset>554990</wp:posOffset>
              </wp:positionV>
              <wp:extent cx="2441575" cy="106680"/>
              <wp:wrapNone/>
              <wp:docPr id="730" name="Shape 73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56" type="#_x0000_t202" style="position:absolute;margin-left:577.25pt;margin-top:43.700000000000003pt;width:192.25pt;height:8.4000000000000004pt;z-index:-18874352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4389120</wp:posOffset>
              </wp:positionH>
              <wp:positionV relativeFrom="page">
                <wp:posOffset>561340</wp:posOffset>
              </wp:positionV>
              <wp:extent cx="2441575" cy="106680"/>
              <wp:wrapNone/>
              <wp:docPr id="67" name="Shape 6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3" type="#_x0000_t202" style="position:absolute;margin-left:345.60000000000002pt;margin-top:44.200000000000003pt;width:192.25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4383405</wp:posOffset>
              </wp:positionH>
              <wp:positionV relativeFrom="page">
                <wp:posOffset>561340</wp:posOffset>
              </wp:positionV>
              <wp:extent cx="2441575" cy="106680"/>
              <wp:wrapNone/>
              <wp:docPr id="733" name="Shape 73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59" type="#_x0000_t202" style="position:absolute;margin-left:345.15000000000003pt;margin-top:44.200000000000003pt;width:192.25pt;height:8.4000000000000004pt;z-index:-18874352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35" name="Shape 7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4383405</wp:posOffset>
              </wp:positionH>
              <wp:positionV relativeFrom="page">
                <wp:posOffset>561340</wp:posOffset>
              </wp:positionV>
              <wp:extent cx="2441575" cy="106680"/>
              <wp:wrapNone/>
              <wp:docPr id="740" name="Shape 74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66" type="#_x0000_t202" style="position:absolute;margin-left:345.15000000000003pt;margin-top:44.200000000000003pt;width:192.25pt;height:8.4000000000000004pt;z-index:-18874351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42" name="Shape 7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4383405</wp:posOffset>
              </wp:positionH>
              <wp:positionV relativeFrom="page">
                <wp:posOffset>561340</wp:posOffset>
              </wp:positionV>
              <wp:extent cx="2441575" cy="106680"/>
              <wp:wrapNone/>
              <wp:docPr id="747" name="Shape 74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73" type="#_x0000_t202" style="position:absolute;margin-left:345.15000000000003pt;margin-top:44.200000000000003pt;width:192.25pt;height:8.4000000000000004pt;z-index:-18874350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49" name="Shape 7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4383405</wp:posOffset>
              </wp:positionH>
              <wp:positionV relativeFrom="page">
                <wp:posOffset>561340</wp:posOffset>
              </wp:positionV>
              <wp:extent cx="2441575" cy="106680"/>
              <wp:wrapNone/>
              <wp:docPr id="754" name="Shape 75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80" type="#_x0000_t202" style="position:absolute;margin-left:345.15000000000003pt;margin-top:44.200000000000003pt;width:192.25pt;height:8.4000000000000004pt;z-index:-18874350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56" name="Shape 7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4383405</wp:posOffset>
              </wp:positionH>
              <wp:positionV relativeFrom="page">
                <wp:posOffset>561340</wp:posOffset>
              </wp:positionV>
              <wp:extent cx="2441575" cy="106680"/>
              <wp:wrapNone/>
              <wp:docPr id="761" name="Shape 76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87" type="#_x0000_t202" style="position:absolute;margin-left:345.15000000000003pt;margin-top:44.200000000000003pt;width:192.25pt;height:8.4000000000000004pt;z-index:-18874349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63" name="Shape 7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4383405</wp:posOffset>
              </wp:positionH>
              <wp:positionV relativeFrom="page">
                <wp:posOffset>561340</wp:posOffset>
              </wp:positionV>
              <wp:extent cx="2441575" cy="106680"/>
              <wp:wrapNone/>
              <wp:docPr id="768" name="Shape 76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94" type="#_x0000_t202" style="position:absolute;margin-left:345.15000000000003pt;margin-top:44.200000000000003pt;width:192.25pt;height:8.4000000000000004pt;z-index:-18874349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70" name="Shape 7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4383405</wp:posOffset>
              </wp:positionH>
              <wp:positionV relativeFrom="page">
                <wp:posOffset>561340</wp:posOffset>
              </wp:positionV>
              <wp:extent cx="2441575" cy="106680"/>
              <wp:wrapNone/>
              <wp:docPr id="775" name="Shape 77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01" type="#_x0000_t202" style="position:absolute;margin-left:345.15000000000003pt;margin-top:44.200000000000003pt;width:192.25pt;height:8.4000000000000004pt;z-index:-18874348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77" name="Shape 7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4406265</wp:posOffset>
              </wp:positionH>
              <wp:positionV relativeFrom="page">
                <wp:posOffset>561340</wp:posOffset>
              </wp:positionV>
              <wp:extent cx="2441575" cy="106680"/>
              <wp:wrapNone/>
              <wp:docPr id="782" name="Shape 78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08" type="#_x0000_t202" style="position:absolute;margin-left:346.94999999999999pt;margin-top:44.200000000000003pt;width:192.25pt;height:8.4000000000000004pt;z-index:-18874347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784" name="Shape 7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4383405</wp:posOffset>
              </wp:positionH>
              <wp:positionV relativeFrom="page">
                <wp:posOffset>561340</wp:posOffset>
              </wp:positionV>
              <wp:extent cx="2441575" cy="106680"/>
              <wp:wrapNone/>
              <wp:docPr id="789" name="Shape 78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15" type="#_x0000_t202" style="position:absolute;margin-left:345.15000000000003pt;margin-top:44.200000000000003pt;width:192.25pt;height:8.4000000000000004pt;z-index:-18874347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91" name="Shape 7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4383405</wp:posOffset>
              </wp:positionH>
              <wp:positionV relativeFrom="page">
                <wp:posOffset>561340</wp:posOffset>
              </wp:positionV>
              <wp:extent cx="2441575" cy="106680"/>
              <wp:wrapNone/>
              <wp:docPr id="796" name="Shape 79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22" type="#_x0000_t202" style="position:absolute;margin-left:345.15000000000003pt;margin-top:44.200000000000003pt;width:192.25pt;height:8.4000000000000004pt;z-index:-18874346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798" name="Shape 7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4413250</wp:posOffset>
              </wp:positionH>
              <wp:positionV relativeFrom="page">
                <wp:posOffset>561340</wp:posOffset>
              </wp:positionV>
              <wp:extent cx="2441575" cy="106680"/>
              <wp:wrapNone/>
              <wp:docPr id="72" name="Shape 7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8" type="#_x0000_t202" style="position:absolute;margin-left:347.5pt;margin-top:44.200000000000003pt;width:192.25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776605</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61.149999999999999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4383405</wp:posOffset>
              </wp:positionH>
              <wp:positionV relativeFrom="page">
                <wp:posOffset>561340</wp:posOffset>
              </wp:positionV>
              <wp:extent cx="2441575" cy="106680"/>
              <wp:wrapNone/>
              <wp:docPr id="803" name="Shape 80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29" type="#_x0000_t202" style="position:absolute;margin-left:345.15000000000003pt;margin-top:44.200000000000003pt;width:192.25pt;height:8.4000000000000004pt;z-index:-18874346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805" name="Shape 8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4406265</wp:posOffset>
              </wp:positionH>
              <wp:positionV relativeFrom="page">
                <wp:posOffset>561340</wp:posOffset>
              </wp:positionV>
              <wp:extent cx="2441575" cy="106680"/>
              <wp:wrapNone/>
              <wp:docPr id="810" name="Shape 81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36" type="#_x0000_t202" style="position:absolute;margin-left:346.94999999999999pt;margin-top:44.200000000000003pt;width:192.25pt;height:8.4000000000000004pt;z-index:-18874345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4406265</wp:posOffset>
              </wp:positionH>
              <wp:positionV relativeFrom="page">
                <wp:posOffset>561340</wp:posOffset>
              </wp:positionV>
              <wp:extent cx="2441575" cy="106680"/>
              <wp:wrapNone/>
              <wp:docPr id="817" name="Shape 81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43" type="#_x0000_t202" style="position:absolute;margin-left:346.94999999999999pt;margin-top:44.200000000000003pt;width:192.25pt;height:8.4000000000000004pt;z-index:-18874344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819" name="Shape 8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4422775</wp:posOffset>
              </wp:positionH>
              <wp:positionV relativeFrom="page">
                <wp:posOffset>556895</wp:posOffset>
              </wp:positionV>
              <wp:extent cx="2441575" cy="106680"/>
              <wp:wrapNone/>
              <wp:docPr id="824" name="Shape 82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50" type="#_x0000_t202" style="position:absolute;margin-left:348.25pt;margin-top:43.850000000000001pt;width:192.25pt;height:8.4000000000000004pt;z-index:-18874344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826" name="Shape 8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4406265</wp:posOffset>
              </wp:positionH>
              <wp:positionV relativeFrom="page">
                <wp:posOffset>561340</wp:posOffset>
              </wp:positionV>
              <wp:extent cx="2441575" cy="106680"/>
              <wp:wrapNone/>
              <wp:docPr id="829" name="Shape 82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55" type="#_x0000_t202" style="position:absolute;margin-left:346.94999999999999pt;margin-top:44.200000000000003pt;width:192.25pt;height:8.4000000000000004pt;z-index:-18874343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831" name="Shape 8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4383405</wp:posOffset>
              </wp:positionH>
              <wp:positionV relativeFrom="page">
                <wp:posOffset>561340</wp:posOffset>
              </wp:positionV>
              <wp:extent cx="2441575" cy="106680"/>
              <wp:wrapNone/>
              <wp:docPr id="836" name="Shape 83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62" type="#_x0000_t202" style="position:absolute;margin-left:345.15000000000003pt;margin-top:44.200000000000003pt;width:192.25pt;height:8.4000000000000004pt;z-index:-18874343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838" name="Shape 8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4406265</wp:posOffset>
              </wp:positionH>
              <wp:positionV relativeFrom="page">
                <wp:posOffset>561340</wp:posOffset>
              </wp:positionV>
              <wp:extent cx="2441575" cy="106680"/>
              <wp:wrapNone/>
              <wp:docPr id="843" name="Shape 84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69" type="#_x0000_t202" style="position:absolute;margin-left:346.94999999999999pt;margin-top:44.200000000000003pt;width:192.25pt;height:8.4000000000000004pt;z-index:-18874342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845" name="Shape 8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4383405</wp:posOffset>
              </wp:positionH>
              <wp:positionV relativeFrom="page">
                <wp:posOffset>561340</wp:posOffset>
              </wp:positionV>
              <wp:extent cx="2441575" cy="106680"/>
              <wp:wrapNone/>
              <wp:docPr id="850" name="Shape 85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76" type="#_x0000_t202" style="position:absolute;margin-left:345.15000000000003pt;margin-top:44.200000000000003pt;width:192.25pt;height:8.4000000000000004pt;z-index:-18874342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852" name="Shape 8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9" behindDoc="1" locked="0" layoutInCell="1" allowOverlap="1">
              <wp:simplePos x="0" y="0"/>
              <wp:positionH relativeFrom="page">
                <wp:posOffset>4383405</wp:posOffset>
              </wp:positionH>
              <wp:positionV relativeFrom="page">
                <wp:posOffset>561340</wp:posOffset>
              </wp:positionV>
              <wp:extent cx="2441575" cy="106680"/>
              <wp:wrapNone/>
              <wp:docPr id="857" name="Shape 85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83" type="#_x0000_t202" style="position:absolute;margin-left:345.15000000000003pt;margin-top:44.200000000000003pt;width:192.25pt;height:8.4000000000000004pt;z-index:-18874341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859" name="Shape 8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5" behindDoc="1" locked="0" layoutInCell="1" allowOverlap="1">
              <wp:simplePos x="0" y="0"/>
              <wp:positionH relativeFrom="page">
                <wp:posOffset>4383405</wp:posOffset>
              </wp:positionH>
              <wp:positionV relativeFrom="page">
                <wp:posOffset>561340</wp:posOffset>
              </wp:positionV>
              <wp:extent cx="2441575" cy="106680"/>
              <wp:wrapNone/>
              <wp:docPr id="864" name="Shape 86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90" type="#_x0000_t202" style="position:absolute;margin-left:345.15000000000003pt;margin-top:44.200000000000003pt;width:192.25pt;height:8.4000000000000004pt;z-index:-18874340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866" name="Shape 8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4413250</wp:posOffset>
              </wp:positionH>
              <wp:positionV relativeFrom="page">
                <wp:posOffset>561340</wp:posOffset>
              </wp:positionV>
              <wp:extent cx="2441575" cy="106680"/>
              <wp:wrapNone/>
              <wp:docPr id="79" name="Shape 7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05" type="#_x0000_t202" style="position:absolute;margin-left:347.5pt;margin-top:44.200000000000003pt;width:192.25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776605</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61.149999999999999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1" behindDoc="1" locked="0" layoutInCell="1" allowOverlap="1">
              <wp:simplePos x="0" y="0"/>
              <wp:positionH relativeFrom="page">
                <wp:posOffset>4422775</wp:posOffset>
              </wp:positionH>
              <wp:positionV relativeFrom="page">
                <wp:posOffset>556895</wp:posOffset>
              </wp:positionV>
              <wp:extent cx="2441575" cy="106680"/>
              <wp:wrapNone/>
              <wp:docPr id="871" name="Shape 87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97" type="#_x0000_t202" style="position:absolute;margin-left:348.25pt;margin-top:43.850000000000001pt;width:192.25pt;height:8.4000000000000004pt;z-index:-18874340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873" name="Shape 8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4422775</wp:posOffset>
              </wp:positionH>
              <wp:positionV relativeFrom="page">
                <wp:posOffset>556895</wp:posOffset>
              </wp:positionV>
              <wp:extent cx="2441575" cy="106680"/>
              <wp:wrapNone/>
              <wp:docPr id="877" name="Shape 87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03" type="#_x0000_t202" style="position:absolute;margin-left:348.25pt;margin-top:43.850000000000001pt;width:192.25pt;height:8.4000000000000004pt;z-index:-18874339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879" name="Shape 8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9" behindDoc="1" locked="0" layoutInCell="1" allowOverlap="1">
              <wp:simplePos x="0" y="0"/>
              <wp:positionH relativeFrom="page">
                <wp:posOffset>4422775</wp:posOffset>
              </wp:positionH>
              <wp:positionV relativeFrom="page">
                <wp:posOffset>556895</wp:posOffset>
              </wp:positionV>
              <wp:extent cx="2441575" cy="106680"/>
              <wp:wrapNone/>
              <wp:docPr id="882" name="Shape 88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08" type="#_x0000_t202" style="position:absolute;margin-left:348.25pt;margin-top:43.850000000000001pt;width:192.25pt;height:8.4000000000000004pt;z-index:-18874339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701675</wp:posOffset>
              </wp:positionV>
              <wp:extent cx="6163310" cy="0"/>
              <wp:wrapNone/>
              <wp:docPr id="884" name="Shape 8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99999999999999pt;margin-top:55.25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3" behindDoc="1" locked="0" layoutInCell="1" allowOverlap="1">
              <wp:simplePos x="0" y="0"/>
              <wp:positionH relativeFrom="page">
                <wp:posOffset>4413250</wp:posOffset>
              </wp:positionH>
              <wp:positionV relativeFrom="page">
                <wp:posOffset>447040</wp:posOffset>
              </wp:positionV>
              <wp:extent cx="2441575" cy="106680"/>
              <wp:wrapNone/>
              <wp:docPr id="887" name="Shape 88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13" type="#_x0000_t202" style="position:absolute;margin-left:347.5pt;margin-top:35.200000000000003pt;width:192.25pt;height:8.4000000000000004pt;z-index:-18874339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889" name="Shape 8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4383405</wp:posOffset>
              </wp:positionH>
              <wp:positionV relativeFrom="page">
                <wp:posOffset>561340</wp:posOffset>
              </wp:positionV>
              <wp:extent cx="2441575" cy="106680"/>
              <wp:wrapNone/>
              <wp:docPr id="891" name="Shape 89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17" type="#_x0000_t202" style="position:absolute;margin-left:345.15000000000003pt;margin-top:44.200000000000003pt;width:192.25pt;height:8.4000000000000004pt;z-index:-18874338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893" name="Shape 8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4383405</wp:posOffset>
              </wp:positionH>
              <wp:positionV relativeFrom="page">
                <wp:posOffset>561340</wp:posOffset>
              </wp:positionV>
              <wp:extent cx="2441575" cy="106680"/>
              <wp:wrapNone/>
              <wp:docPr id="898" name="Shape 89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24" type="#_x0000_t202" style="position:absolute;margin-left:345.15000000000003pt;margin-top:44.200000000000003pt;width:192.25pt;height:8.4000000000000004pt;z-index:-18874338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900" name="Shape 9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4413250</wp:posOffset>
              </wp:positionH>
              <wp:positionV relativeFrom="page">
                <wp:posOffset>447040</wp:posOffset>
              </wp:positionV>
              <wp:extent cx="2441575" cy="106680"/>
              <wp:wrapNone/>
              <wp:docPr id="905" name="Shape 90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31" type="#_x0000_t202" style="position:absolute;margin-left:347.5pt;margin-top:35.200000000000003pt;width:192.25pt;height:8.4000000000000004pt;z-index:-18874337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907" name="Shape 9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9" behindDoc="1" locked="0" layoutInCell="1" allowOverlap="1">
              <wp:simplePos x="0" y="0"/>
              <wp:positionH relativeFrom="page">
                <wp:posOffset>4413250</wp:posOffset>
              </wp:positionH>
              <wp:positionV relativeFrom="page">
                <wp:posOffset>447040</wp:posOffset>
              </wp:positionV>
              <wp:extent cx="2441575" cy="106680"/>
              <wp:wrapNone/>
              <wp:docPr id="908" name="Shape 90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34" type="#_x0000_t202" style="position:absolute;margin-left:347.5pt;margin-top:35.200000000000003pt;width:192.25pt;height:8.4000000000000004pt;z-index:-18874337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910" name="Shape 9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1" behindDoc="1" locked="0" layoutInCell="1" allowOverlap="1">
              <wp:simplePos x="0" y="0"/>
              <wp:positionH relativeFrom="page">
                <wp:posOffset>4383405</wp:posOffset>
              </wp:positionH>
              <wp:positionV relativeFrom="page">
                <wp:posOffset>561340</wp:posOffset>
              </wp:positionV>
              <wp:extent cx="2441575" cy="106680"/>
              <wp:wrapNone/>
              <wp:docPr id="912" name="Shape 91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38" type="#_x0000_t202" style="position:absolute;margin-left:345.15000000000003pt;margin-top:44.200000000000003pt;width:192.25pt;height:8.4000000000000004pt;z-index:-18874337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914" name="Shape 9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7" behindDoc="1" locked="0" layoutInCell="1" allowOverlap="1">
              <wp:simplePos x="0" y="0"/>
              <wp:positionH relativeFrom="page">
                <wp:posOffset>4402455</wp:posOffset>
              </wp:positionH>
              <wp:positionV relativeFrom="page">
                <wp:posOffset>561340</wp:posOffset>
              </wp:positionV>
              <wp:extent cx="2441575" cy="106680"/>
              <wp:wrapNone/>
              <wp:docPr id="919" name="Shape 91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45" type="#_x0000_t202" style="position:absolute;margin-left:346.65000000000003pt;margin-top:44.200000000000003pt;width:192.25pt;height:8.4000000000000004pt;z-index:-18874336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921" name="Shape 9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4389120</wp:posOffset>
              </wp:positionH>
              <wp:positionV relativeFrom="page">
                <wp:posOffset>561340</wp:posOffset>
              </wp:positionV>
              <wp:extent cx="2441575" cy="106680"/>
              <wp:wrapNone/>
              <wp:docPr id="86" name="Shape 8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12" type="#_x0000_t202" style="position:absolute;margin-left:345.60000000000002pt;margin-top:44.200000000000003pt;width:192.25pt;height:8.4000000000000004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3" behindDoc="1" locked="0" layoutInCell="1" allowOverlap="1">
              <wp:simplePos x="0" y="0"/>
              <wp:positionH relativeFrom="page">
                <wp:posOffset>4380865</wp:posOffset>
              </wp:positionH>
              <wp:positionV relativeFrom="page">
                <wp:posOffset>561340</wp:posOffset>
              </wp:positionV>
              <wp:extent cx="2441575" cy="106680"/>
              <wp:wrapNone/>
              <wp:docPr id="926" name="Shape 92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52" type="#_x0000_t202" style="position:absolute;margin-left:344.94999999999999pt;margin-top:44.200000000000003pt;width:192.25pt;height:8.4000000000000004pt;z-index:-18874336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928" name="Shape 9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9" behindDoc="1" locked="0" layoutInCell="1" allowOverlap="1">
              <wp:simplePos x="0" y="0"/>
              <wp:positionH relativeFrom="page">
                <wp:posOffset>4380865</wp:posOffset>
              </wp:positionH>
              <wp:positionV relativeFrom="page">
                <wp:posOffset>561340</wp:posOffset>
              </wp:positionV>
              <wp:extent cx="2441575" cy="106680"/>
              <wp:wrapNone/>
              <wp:docPr id="933" name="Shape 93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59" type="#_x0000_t202" style="position:absolute;margin-left:344.94999999999999pt;margin-top:44.200000000000003pt;width:192.25pt;height:8.4000000000000004pt;z-index:-18874335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935" name="Shape 9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5" behindDoc="1" locked="0" layoutInCell="1" allowOverlap="1">
              <wp:simplePos x="0" y="0"/>
              <wp:positionH relativeFrom="page">
                <wp:posOffset>4413250</wp:posOffset>
              </wp:positionH>
              <wp:positionV relativeFrom="page">
                <wp:posOffset>447040</wp:posOffset>
              </wp:positionV>
              <wp:extent cx="2441575" cy="106680"/>
              <wp:wrapNone/>
              <wp:docPr id="942" name="Shape 94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68" type="#_x0000_t202" style="position:absolute;margin-left:347.5pt;margin-top:35.200000000000003pt;width:192.25pt;height:8.4000000000000004pt;z-index:-18874334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944" name="Shape 9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7" behindDoc="1" locked="0" layoutInCell="1" allowOverlap="1">
              <wp:simplePos x="0" y="0"/>
              <wp:positionH relativeFrom="page">
                <wp:posOffset>4413250</wp:posOffset>
              </wp:positionH>
              <wp:positionV relativeFrom="page">
                <wp:posOffset>447040</wp:posOffset>
              </wp:positionV>
              <wp:extent cx="2441575" cy="106680"/>
              <wp:wrapNone/>
              <wp:docPr id="945" name="Shape 94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971" type="#_x0000_t202" style="position:absolute;margin-left:347.5pt;margin-top:35.200000000000003pt;width:192.25pt;height:8.4000000000000004pt;z-index:-18874334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947" name="Shape 9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4389120</wp:posOffset>
              </wp:positionH>
              <wp:positionV relativeFrom="page">
                <wp:posOffset>561340</wp:posOffset>
              </wp:positionV>
              <wp:extent cx="2441575" cy="106680"/>
              <wp:wrapNone/>
              <wp:docPr id="91" name="Shape 9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17" type="#_x0000_t202" style="position:absolute;margin-left:345.60000000000002pt;margin-top:44.200000000000003pt;width:192.25pt;height:8.4000000000000004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4413250</wp:posOffset>
              </wp:positionH>
              <wp:positionV relativeFrom="page">
                <wp:posOffset>561340</wp:posOffset>
              </wp:positionV>
              <wp:extent cx="2441575" cy="106680"/>
              <wp:wrapNone/>
              <wp:docPr id="97" name="Shape 9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23" type="#_x0000_t202" style="position:absolute;margin-left:347.5pt;margin-top:44.200000000000003pt;width:192.25pt;height:8.4000000000000004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776605</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61.149999999999999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4389120</wp:posOffset>
              </wp:positionH>
              <wp:positionV relativeFrom="page">
                <wp:posOffset>561340</wp:posOffset>
              </wp:positionV>
              <wp:extent cx="2441575" cy="106680"/>
              <wp:wrapNone/>
              <wp:docPr id="6" name="Shape 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2" type="#_x0000_t202" style="position:absolute;margin-left:345.60000000000002pt;margin-top:44.200000000000003pt;width:192.2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4413250</wp:posOffset>
              </wp:positionH>
              <wp:positionV relativeFrom="page">
                <wp:posOffset>561340</wp:posOffset>
              </wp:positionV>
              <wp:extent cx="2441575" cy="106680"/>
              <wp:wrapNone/>
              <wp:docPr id="104" name="Shape 10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30" type="#_x0000_t202" style="position:absolute;margin-left:347.5pt;margin-top:44.200000000000003pt;width:192.25pt;height:8.4000000000000004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776605</wp:posOffset>
              </wp:positionV>
              <wp:extent cx="6163310" cy="0"/>
              <wp:wrapNone/>
              <wp:docPr id="106" name="Shape 1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61.149999999999999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4396105</wp:posOffset>
              </wp:positionH>
              <wp:positionV relativeFrom="page">
                <wp:posOffset>561340</wp:posOffset>
              </wp:positionV>
              <wp:extent cx="2441575" cy="106680"/>
              <wp:wrapNone/>
              <wp:docPr id="111" name="Shape 11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37" type="#_x0000_t202" style="position:absolute;margin-left:346.15000000000003pt;margin-top:44.200000000000003pt;width:192.25pt;height:8.4000000000000004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13" name="Shape 1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4358005</wp:posOffset>
              </wp:positionH>
              <wp:positionV relativeFrom="page">
                <wp:posOffset>561340</wp:posOffset>
              </wp:positionV>
              <wp:extent cx="2441575" cy="106680"/>
              <wp:wrapNone/>
              <wp:docPr id="118" name="Shape 11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44" type="#_x0000_t202" style="position:absolute;margin-left:343.15000000000003pt;margin-top:44.200000000000003pt;width:192.25pt;height:8.4000000000000004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4358005</wp:posOffset>
              </wp:positionH>
              <wp:positionV relativeFrom="page">
                <wp:posOffset>561340</wp:posOffset>
              </wp:positionV>
              <wp:extent cx="2441575" cy="106680"/>
              <wp:wrapNone/>
              <wp:docPr id="123" name="Shape 12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49" type="#_x0000_t202" style="position:absolute;margin-left:343.15000000000003pt;margin-top:44.200000000000003pt;width:192.25pt;height:8.4000000000000004pt;z-index:-1887439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4366895</wp:posOffset>
              </wp:positionH>
              <wp:positionV relativeFrom="page">
                <wp:posOffset>561340</wp:posOffset>
              </wp:positionV>
              <wp:extent cx="2441575" cy="106680"/>
              <wp:wrapNone/>
              <wp:docPr id="128" name="Shape 12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54" type="#_x0000_t202" style="position:absolute;margin-left:343.85000000000002pt;margin-top:44.200000000000003pt;width:192.25pt;height:8.4000000000000004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4394835</wp:posOffset>
              </wp:positionH>
              <wp:positionV relativeFrom="page">
                <wp:posOffset>561340</wp:posOffset>
              </wp:positionV>
              <wp:extent cx="2441575" cy="106680"/>
              <wp:wrapNone/>
              <wp:docPr id="133" name="Shape 13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59" type="#_x0000_t202" style="position:absolute;margin-left:346.05000000000001pt;margin-top:44.200000000000003pt;width:192.25pt;height:8.4000000000000004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35" name="Shape 1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4394835</wp:posOffset>
              </wp:positionH>
              <wp:positionV relativeFrom="page">
                <wp:posOffset>561340</wp:posOffset>
              </wp:positionV>
              <wp:extent cx="2441575" cy="106680"/>
              <wp:wrapNone/>
              <wp:docPr id="138" name="Shape 13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64" type="#_x0000_t202" style="position:absolute;margin-left:346.05000000000001pt;margin-top:44.200000000000003pt;width:192.25pt;height:8.4000000000000004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4366895</wp:posOffset>
              </wp:positionH>
              <wp:positionV relativeFrom="page">
                <wp:posOffset>558165</wp:posOffset>
              </wp:positionV>
              <wp:extent cx="2441575" cy="106680"/>
              <wp:wrapNone/>
              <wp:docPr id="143" name="Shape 14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69" type="#_x0000_t202" style="position:absolute;margin-left:343.85000000000002pt;margin-top:43.950000000000003pt;width:192.25pt;height:8.4000000000000004pt;z-index:-1887439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4366895</wp:posOffset>
              </wp:positionH>
              <wp:positionV relativeFrom="page">
                <wp:posOffset>558165</wp:posOffset>
              </wp:positionV>
              <wp:extent cx="2441575" cy="106680"/>
              <wp:wrapNone/>
              <wp:docPr id="148" name="Shape 14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74" type="#_x0000_t202" style="position:absolute;margin-left:343.85000000000002pt;margin-top:43.950000000000003pt;width:192.25pt;height:8.4000000000000004pt;z-index:-1887439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4366895</wp:posOffset>
              </wp:positionH>
              <wp:positionV relativeFrom="page">
                <wp:posOffset>558165</wp:posOffset>
              </wp:positionV>
              <wp:extent cx="2441575" cy="106680"/>
              <wp:wrapNone/>
              <wp:docPr id="153" name="Shape 15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79" type="#_x0000_t202" style="position:absolute;margin-left:343.85000000000002pt;margin-top:43.950000000000003pt;width:192.25pt;height:8.4000000000000004pt;z-index:-1887439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155" name="Shape 1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4389120</wp:posOffset>
              </wp:positionH>
              <wp:positionV relativeFrom="page">
                <wp:posOffset>561340</wp:posOffset>
              </wp:positionV>
              <wp:extent cx="2441575" cy="106680"/>
              <wp:wrapNone/>
              <wp:docPr id="11" name="Shape 1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7" type="#_x0000_t202" style="position:absolute;margin-left:345.60000000000002pt;margin-top:44.200000000000003pt;width:192.2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4389120</wp:posOffset>
              </wp:positionH>
              <wp:positionV relativeFrom="page">
                <wp:posOffset>561340</wp:posOffset>
              </wp:positionV>
              <wp:extent cx="2441575" cy="106680"/>
              <wp:wrapNone/>
              <wp:docPr id="158" name="Shape 15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84" type="#_x0000_t202" style="position:absolute;margin-left:345.60000000000002pt;margin-top:44.200000000000003pt;width:192.25pt;height:8.4000000000000004pt;z-index:-1887439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0" name="Shape 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4384675</wp:posOffset>
              </wp:positionH>
              <wp:positionV relativeFrom="page">
                <wp:posOffset>480695</wp:posOffset>
              </wp:positionV>
              <wp:extent cx="2441575" cy="106680"/>
              <wp:wrapNone/>
              <wp:docPr id="176" name="Shape 17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02" type="#_x0000_t202" style="position:absolute;margin-left:345.25pt;margin-top:37.850000000000001pt;width:192.25pt;height:8.4000000000000004pt;z-index:-1887439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78" name="Shape 1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4384675</wp:posOffset>
              </wp:positionH>
              <wp:positionV relativeFrom="page">
                <wp:posOffset>480695</wp:posOffset>
              </wp:positionV>
              <wp:extent cx="2441575" cy="106680"/>
              <wp:wrapNone/>
              <wp:docPr id="179" name="Shape 17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05" type="#_x0000_t202" style="position:absolute;margin-left:345.25pt;margin-top:37.850000000000001pt;width:192.25pt;height:8.4000000000000004pt;z-index:-1887439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4366895</wp:posOffset>
              </wp:positionH>
              <wp:positionV relativeFrom="page">
                <wp:posOffset>558165</wp:posOffset>
              </wp:positionV>
              <wp:extent cx="2441575" cy="106680"/>
              <wp:wrapNone/>
              <wp:docPr id="183" name="Shape 18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09" type="#_x0000_t202" style="position:absolute;margin-left:343.85000000000002pt;margin-top:43.950000000000003pt;width:192.25pt;height:8.4000000000000004pt;z-index:-1887439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185" name="Shape 1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4366895</wp:posOffset>
              </wp:positionH>
              <wp:positionV relativeFrom="page">
                <wp:posOffset>558165</wp:posOffset>
              </wp:positionV>
              <wp:extent cx="2441575" cy="106680"/>
              <wp:wrapNone/>
              <wp:docPr id="188" name="Shape 18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14" type="#_x0000_t202" style="position:absolute;margin-left:343.85000000000002pt;margin-top:43.950000000000003pt;width:192.25pt;height:8.4000000000000004pt;z-index:-1887439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190" name="Shape 1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4428490</wp:posOffset>
              </wp:positionH>
              <wp:positionV relativeFrom="page">
                <wp:posOffset>558165</wp:posOffset>
              </wp:positionV>
              <wp:extent cx="2441575" cy="106680"/>
              <wp:wrapNone/>
              <wp:docPr id="193" name="Shape 19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19" type="#_x0000_t202" style="position:absolute;margin-left:348.69999999999999pt;margin-top:43.950000000000003pt;width:192.25pt;height:8.4000000000000004pt;z-index:-1887439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734060</wp:posOffset>
              </wp:positionH>
              <wp:positionV relativeFrom="page">
                <wp:posOffset>702310</wp:posOffset>
              </wp:positionV>
              <wp:extent cx="6163310" cy="0"/>
              <wp:wrapNone/>
              <wp:docPr id="195" name="Shape 1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800000000000004pt;margin-top:55.300000000000004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4350385</wp:posOffset>
              </wp:positionH>
              <wp:positionV relativeFrom="page">
                <wp:posOffset>558165</wp:posOffset>
              </wp:positionV>
              <wp:extent cx="2441575" cy="106680"/>
              <wp:wrapNone/>
              <wp:docPr id="198" name="Shape 19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24" type="#_x0000_t202" style="position:absolute;margin-left:342.55000000000001pt;margin-top:43.950000000000003pt;width:192.25pt;height:8.4000000000000004pt;z-index:-1887439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702310</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5.300000000000004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4350385</wp:posOffset>
              </wp:positionH>
              <wp:positionV relativeFrom="page">
                <wp:posOffset>558165</wp:posOffset>
              </wp:positionV>
              <wp:extent cx="2441575" cy="106680"/>
              <wp:wrapNone/>
              <wp:docPr id="203" name="Shape 20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29" type="#_x0000_t202" style="position:absolute;margin-left:342.55000000000001pt;margin-top:43.950000000000003pt;width:192.25pt;height:8.4000000000000004pt;z-index:-1887439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702310</wp:posOffset>
              </wp:positionV>
              <wp:extent cx="6163310" cy="0"/>
              <wp:wrapNone/>
              <wp:docPr id="205" name="Shape 2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5.300000000000004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4341495</wp:posOffset>
              </wp:positionH>
              <wp:positionV relativeFrom="page">
                <wp:posOffset>578485</wp:posOffset>
              </wp:positionV>
              <wp:extent cx="2441575" cy="106680"/>
              <wp:wrapNone/>
              <wp:docPr id="208" name="Shape 20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34" type="#_x0000_t202" style="position:absolute;margin-left:341.85000000000002pt;margin-top:45.550000000000004pt;width:192.25pt;height:8.4000000000000004pt;z-index:-1887439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723265</wp:posOffset>
              </wp:positionV>
              <wp:extent cx="6163310" cy="0"/>
              <wp:wrapNone/>
              <wp:docPr id="210" name="Shape 2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56.950000000000003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4366895</wp:posOffset>
              </wp:positionH>
              <wp:positionV relativeFrom="page">
                <wp:posOffset>558165</wp:posOffset>
              </wp:positionV>
              <wp:extent cx="2441575" cy="106680"/>
              <wp:wrapNone/>
              <wp:docPr id="213" name="Shape 21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39" type="#_x0000_t202" style="position:absolute;margin-left:343.85000000000002pt;margin-top:43.950000000000003pt;width:192.25pt;height:8.4000000000000004pt;z-index:-1887439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215" name="Shape 2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4384675</wp:posOffset>
              </wp:positionH>
              <wp:positionV relativeFrom="page">
                <wp:posOffset>480695</wp:posOffset>
              </wp:positionV>
              <wp:extent cx="2441575" cy="106680"/>
              <wp:wrapNone/>
              <wp:docPr id="20" name="Shape 2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6" type="#_x0000_t202" style="position:absolute;margin-left:345.25pt;margin-top:37.850000000000001pt;width:192.25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4408805</wp:posOffset>
              </wp:positionH>
              <wp:positionV relativeFrom="page">
                <wp:posOffset>558165</wp:posOffset>
              </wp:positionV>
              <wp:extent cx="2441575" cy="106680"/>
              <wp:wrapNone/>
              <wp:docPr id="218" name="Shape 21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44" type="#_x0000_t202" style="position:absolute;margin-left:347.15000000000003pt;margin-top:43.950000000000003pt;width:192.25pt;height:8.4000000000000004pt;z-index:-1887439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702310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300000000000004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4408805</wp:posOffset>
              </wp:positionH>
              <wp:positionV relativeFrom="page">
                <wp:posOffset>558165</wp:posOffset>
              </wp:positionV>
              <wp:extent cx="2441575" cy="106680"/>
              <wp:wrapNone/>
              <wp:docPr id="224" name="Shape 22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50" type="#_x0000_t202" style="position:absolute;margin-left:347.15000000000003pt;margin-top:43.950000000000003pt;width:192.25pt;height:8.4000000000000004pt;z-index:-1887439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702310</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300000000000004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4408805</wp:posOffset>
              </wp:positionH>
              <wp:positionV relativeFrom="page">
                <wp:posOffset>558165</wp:posOffset>
              </wp:positionV>
              <wp:extent cx="2441575" cy="106680"/>
              <wp:wrapNone/>
              <wp:docPr id="229" name="Shape 22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55" type="#_x0000_t202" style="position:absolute;margin-left:347.15000000000003pt;margin-top:43.950000000000003pt;width:192.25pt;height:8.4000000000000004pt;z-index:-1887438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702310</wp:posOffset>
              </wp:positionV>
              <wp:extent cx="6163310" cy="0"/>
              <wp:wrapNone/>
              <wp:docPr id="231" name="Shape 2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300000000000004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7331075</wp:posOffset>
              </wp:positionH>
              <wp:positionV relativeFrom="page">
                <wp:posOffset>525145</wp:posOffset>
              </wp:positionV>
              <wp:extent cx="2441575" cy="106680"/>
              <wp:wrapNone/>
              <wp:docPr id="234" name="Shape 23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260" type="#_x0000_t202" style="position:absolute;margin-left:577.25pt;margin-top:41.350000000000001pt;width:192.25pt;height:8.4000000000000004pt;z-index:-18874389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7331075</wp:posOffset>
              </wp:positionH>
              <wp:positionV relativeFrom="page">
                <wp:posOffset>525145</wp:posOffset>
              </wp:positionV>
              <wp:extent cx="2441575" cy="106680"/>
              <wp:wrapNone/>
              <wp:docPr id="238" name="Shape 23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264" type="#_x0000_t202" style="position:absolute;margin-left:577.25pt;margin-top:41.350000000000001pt;width:192.25pt;height:8.4000000000000004pt;z-index:-18874388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7331075</wp:posOffset>
              </wp:positionH>
              <wp:positionV relativeFrom="page">
                <wp:posOffset>554990</wp:posOffset>
              </wp:positionV>
              <wp:extent cx="2441575" cy="106680"/>
              <wp:wrapNone/>
              <wp:docPr id="242" name="Shape 24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268" type="#_x0000_t202" style="position:absolute;margin-left:577.25pt;margin-top:43.700000000000003pt;width:192.25pt;height:8.4000000000000004pt;z-index:-18874388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244" name="Shape 2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7331075</wp:posOffset>
              </wp:positionH>
              <wp:positionV relativeFrom="page">
                <wp:posOffset>554990</wp:posOffset>
              </wp:positionV>
              <wp:extent cx="2441575" cy="106680"/>
              <wp:wrapNone/>
              <wp:docPr id="245" name="Shape 24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271" type="#_x0000_t202" style="position:absolute;margin-left:577.25pt;margin-top:43.700000000000003pt;width:192.25pt;height:8.4000000000000004pt;z-index:-18874388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247" name="Shape 24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7331075</wp:posOffset>
              </wp:positionH>
              <wp:positionV relativeFrom="page">
                <wp:posOffset>525145</wp:posOffset>
              </wp:positionV>
              <wp:extent cx="2441575" cy="106680"/>
              <wp:wrapNone/>
              <wp:docPr id="249" name="Shape 24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275" type="#_x0000_t202" style="position:absolute;margin-left:577.25pt;margin-top:41.350000000000001pt;width:192.25pt;height:8.4000000000000004pt;z-index:-18874388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7331075</wp:posOffset>
              </wp:positionH>
              <wp:positionV relativeFrom="page">
                <wp:posOffset>525145</wp:posOffset>
              </wp:positionV>
              <wp:extent cx="2441575" cy="106680"/>
              <wp:wrapNone/>
              <wp:docPr id="253" name="Shape 25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279" type="#_x0000_t202" style="position:absolute;margin-left:577.25pt;margin-top:41.350000000000001pt;width:192.25pt;height:8.4000000000000004pt;z-index:-18874387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7331075</wp:posOffset>
              </wp:positionH>
              <wp:positionV relativeFrom="page">
                <wp:posOffset>554990</wp:posOffset>
              </wp:positionV>
              <wp:extent cx="2441575" cy="106680"/>
              <wp:wrapNone/>
              <wp:docPr id="259" name="Shape 25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285" type="#_x0000_t202" style="position:absolute;margin-left:577.25pt;margin-top:43.700000000000003pt;width:192.25pt;height:8.4000000000000004pt;z-index:-18874387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261" name="Shape 2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4384675</wp:posOffset>
              </wp:positionH>
              <wp:positionV relativeFrom="page">
                <wp:posOffset>480695</wp:posOffset>
              </wp:positionV>
              <wp:extent cx="2441575" cy="106680"/>
              <wp:wrapNone/>
              <wp:docPr id="23" name="Shape 2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9" type="#_x0000_t202" style="position:absolute;margin-left:345.25pt;margin-top:37.850000000000001pt;width:192.25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7331075</wp:posOffset>
              </wp:positionH>
              <wp:positionV relativeFrom="page">
                <wp:posOffset>525145</wp:posOffset>
              </wp:positionV>
              <wp:extent cx="2441575" cy="106680"/>
              <wp:wrapNone/>
              <wp:docPr id="262" name="Shape 26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288" type="#_x0000_t202" style="position:absolute;margin-left:577.25pt;margin-top:41.350000000000001pt;width:192.25pt;height:8.4000000000000004pt;z-index:-18874387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7331075</wp:posOffset>
              </wp:positionH>
              <wp:positionV relativeFrom="page">
                <wp:posOffset>525145</wp:posOffset>
              </wp:positionV>
              <wp:extent cx="2441575" cy="106680"/>
              <wp:wrapNone/>
              <wp:docPr id="287" name="Shape 28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13" type="#_x0000_t202" style="position:absolute;margin-left:577.25pt;margin-top:41.350000000000001pt;width:192.25pt;height:8.4000000000000004pt;z-index:-18874386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7331075</wp:posOffset>
              </wp:positionH>
              <wp:positionV relativeFrom="page">
                <wp:posOffset>525145</wp:posOffset>
              </wp:positionV>
              <wp:extent cx="2441575" cy="106680"/>
              <wp:wrapNone/>
              <wp:docPr id="291" name="Shape 29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17" type="#_x0000_t202" style="position:absolute;margin-left:577.25pt;margin-top:41.350000000000001pt;width:192.25pt;height:8.4000000000000004pt;z-index:-18874386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7331075</wp:posOffset>
              </wp:positionH>
              <wp:positionV relativeFrom="page">
                <wp:posOffset>554990</wp:posOffset>
              </wp:positionV>
              <wp:extent cx="2441575" cy="106680"/>
              <wp:wrapNone/>
              <wp:docPr id="296" name="Shape 29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22" type="#_x0000_t202" style="position:absolute;margin-left:577.25pt;margin-top:43.700000000000003pt;width:192.25pt;height:8.4000000000000004pt;z-index:-18874385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298" name="Shape 29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7331075</wp:posOffset>
              </wp:positionH>
              <wp:positionV relativeFrom="page">
                <wp:posOffset>554990</wp:posOffset>
              </wp:positionV>
              <wp:extent cx="2441575" cy="106680"/>
              <wp:wrapNone/>
              <wp:docPr id="299" name="Shape 29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25" type="#_x0000_t202" style="position:absolute;margin-left:577.25pt;margin-top:43.700000000000003pt;width:192.25pt;height:8.4000000000000004pt;z-index:-18874385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01" name="Shape 30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4386580</wp:posOffset>
              </wp:positionH>
              <wp:positionV relativeFrom="page">
                <wp:posOffset>427990</wp:posOffset>
              </wp:positionV>
              <wp:extent cx="2441575" cy="106680"/>
              <wp:wrapNone/>
              <wp:docPr id="303" name="Shape 30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29" type="#_x0000_t202" style="position:absolute;margin-left:345.40000000000003pt;margin-top:33.700000000000003pt;width:192.25pt;height:8.4000000000000004pt;z-index:-18874385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4389120</wp:posOffset>
              </wp:positionH>
              <wp:positionV relativeFrom="page">
                <wp:posOffset>560705</wp:posOffset>
              </wp:positionV>
              <wp:extent cx="2441575" cy="106680"/>
              <wp:wrapNone/>
              <wp:docPr id="306" name="Shape 30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32" type="#_x0000_t202" style="position:absolute;margin-left:345.60000000000002pt;margin-top:44.149999999999999pt;width:192.25pt;height:8.4000000000000004pt;z-index:-18874385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8" name="Shape 3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4389120</wp:posOffset>
              </wp:positionH>
              <wp:positionV relativeFrom="page">
                <wp:posOffset>553720</wp:posOffset>
              </wp:positionV>
              <wp:extent cx="2441575" cy="106680"/>
              <wp:wrapNone/>
              <wp:docPr id="313" name="Shape 31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39" type="#_x0000_t202" style="position:absolute;margin-left:345.60000000000002pt;margin-top:43.600000000000001pt;width:192.25pt;height:8.4000000000000004pt;z-index:-18874384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15" name="Shape 3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4389120</wp:posOffset>
              </wp:positionH>
              <wp:positionV relativeFrom="page">
                <wp:posOffset>553720</wp:posOffset>
              </wp:positionV>
              <wp:extent cx="2441575" cy="106680"/>
              <wp:wrapNone/>
              <wp:docPr id="320" name="Shape 32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46" type="#_x0000_t202" style="position:absolute;margin-left:345.60000000000002pt;margin-top:43.600000000000001pt;width:192.25pt;height:8.4000000000000004pt;z-index:-18874384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2" name="Shape 3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4386580</wp:posOffset>
              </wp:positionH>
              <wp:positionV relativeFrom="page">
                <wp:posOffset>427990</wp:posOffset>
              </wp:positionV>
              <wp:extent cx="2441575" cy="106680"/>
              <wp:wrapNone/>
              <wp:docPr id="327" name="Shape 32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53" type="#_x0000_t202" style="position:absolute;margin-left:345.40000000000003pt;margin-top:33.700000000000003pt;width:192.25pt;height:8.4000000000000004pt;z-index:-18874383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29" name="Shape 3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4384675</wp:posOffset>
              </wp:positionH>
              <wp:positionV relativeFrom="page">
                <wp:posOffset>480695</wp:posOffset>
              </wp:positionV>
              <wp:extent cx="2441575" cy="106680"/>
              <wp:wrapNone/>
              <wp:docPr id="27" name="Shape 2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53" type="#_x0000_t202" style="position:absolute;margin-left:345.25pt;margin-top:37.850000000000001pt;width:192.25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4386580</wp:posOffset>
              </wp:positionH>
              <wp:positionV relativeFrom="page">
                <wp:posOffset>427990</wp:posOffset>
              </wp:positionV>
              <wp:extent cx="2441575" cy="106680"/>
              <wp:wrapNone/>
              <wp:docPr id="330" name="Shape 33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56" type="#_x0000_t202" style="position:absolute;margin-left:345.40000000000003pt;margin-top:33.700000000000003pt;width:192.25pt;height:8.4000000000000004pt;z-index:-18874383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32" name="Shape 3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4389120</wp:posOffset>
              </wp:positionH>
              <wp:positionV relativeFrom="page">
                <wp:posOffset>560705</wp:posOffset>
              </wp:positionV>
              <wp:extent cx="2441575" cy="106680"/>
              <wp:wrapNone/>
              <wp:docPr id="334" name="Shape 33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60" type="#_x0000_t202" style="position:absolute;margin-left:345.60000000000002pt;margin-top:44.149999999999999pt;width:192.25pt;height:8.4000000000000004pt;z-index:-18874383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36" name="Shape 3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4389120</wp:posOffset>
              </wp:positionH>
              <wp:positionV relativeFrom="page">
                <wp:posOffset>560705</wp:posOffset>
              </wp:positionV>
              <wp:extent cx="2441575" cy="106680"/>
              <wp:wrapNone/>
              <wp:docPr id="339" name="Shape 33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65" type="#_x0000_t202" style="position:absolute;margin-left:345.60000000000002pt;margin-top:44.149999999999999pt;width:192.25pt;height:8.4000000000000004pt;z-index:-18874382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1" name="Shape 3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4386580</wp:posOffset>
              </wp:positionH>
              <wp:positionV relativeFrom="page">
                <wp:posOffset>427990</wp:posOffset>
              </wp:positionV>
              <wp:extent cx="2441575" cy="106680"/>
              <wp:wrapNone/>
              <wp:docPr id="348" name="Shape 34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74" type="#_x0000_t202" style="position:absolute;margin-left:345.40000000000003pt;margin-top:33.700000000000003pt;width:192.25pt;height:8.4000000000000004pt;z-index:-18874382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50" name="Shape 3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4386580</wp:posOffset>
              </wp:positionH>
              <wp:positionV relativeFrom="page">
                <wp:posOffset>427990</wp:posOffset>
              </wp:positionV>
              <wp:extent cx="2441575" cy="106680"/>
              <wp:wrapNone/>
              <wp:docPr id="351" name="Shape 35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77" type="#_x0000_t202" style="position:absolute;margin-left:345.40000000000003pt;margin-top:33.700000000000003pt;width:192.25pt;height:8.4000000000000004pt;z-index:-18874382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53" name="Shape 3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4389120</wp:posOffset>
              </wp:positionH>
              <wp:positionV relativeFrom="page">
                <wp:posOffset>553720</wp:posOffset>
              </wp:positionV>
              <wp:extent cx="2441575" cy="106680"/>
              <wp:wrapNone/>
              <wp:docPr id="354" name="Shape 35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80" type="#_x0000_t202" style="position:absolute;margin-left:345.60000000000002pt;margin-top:43.600000000000001pt;width:192.25pt;height:8.4000000000000004pt;z-index:-18874381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4381500</wp:posOffset>
              </wp:positionH>
              <wp:positionV relativeFrom="page">
                <wp:posOffset>583565</wp:posOffset>
              </wp:positionV>
              <wp:extent cx="2441575" cy="106680"/>
              <wp:wrapNone/>
              <wp:docPr id="361" name="Shape 36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87" type="#_x0000_t202" style="position:absolute;margin-left:345.pt;margin-top:45.950000000000003pt;width:192.25pt;height:8.4000000000000004pt;z-index:-18874381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728345</wp:posOffset>
              </wp:positionV>
              <wp:extent cx="6163310" cy="0"/>
              <wp:wrapNone/>
              <wp:docPr id="363" name="Shape 3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7.35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4381500</wp:posOffset>
              </wp:positionH>
              <wp:positionV relativeFrom="page">
                <wp:posOffset>583565</wp:posOffset>
              </wp:positionV>
              <wp:extent cx="2441575" cy="106680"/>
              <wp:wrapNone/>
              <wp:docPr id="366" name="Shape 36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92" type="#_x0000_t202" style="position:absolute;margin-left:345.pt;margin-top:45.950000000000003pt;width:192.25pt;height:8.4000000000000004pt;z-index:-18874380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728345</wp:posOffset>
              </wp:positionV>
              <wp:extent cx="6163310" cy="0"/>
              <wp:wrapNone/>
              <wp:docPr id="368" name="Shape 3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7.35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4384040</wp:posOffset>
              </wp:positionH>
              <wp:positionV relativeFrom="page">
                <wp:posOffset>553720</wp:posOffset>
              </wp:positionV>
              <wp:extent cx="2441575" cy="106680"/>
              <wp:wrapNone/>
              <wp:docPr id="371" name="Shape 37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97" type="#_x0000_t202" style="position:absolute;margin-left:345.19999999999999pt;margin-top:43.600000000000001pt;width:192.25pt;height:8.4000000000000004pt;z-index:-18874380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698500</wp:posOffset>
              </wp:positionV>
              <wp:extent cx="6163310" cy="0"/>
              <wp:wrapNone/>
              <wp:docPr id="373" name="Shape 3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4389120</wp:posOffset>
              </wp:positionH>
              <wp:positionV relativeFrom="page">
                <wp:posOffset>560705</wp:posOffset>
              </wp:positionV>
              <wp:extent cx="2441575" cy="106680"/>
              <wp:wrapNone/>
              <wp:docPr id="378" name="Shape 37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04" type="#_x0000_t202" style="position:absolute;margin-left:345.60000000000002pt;margin-top:44.149999999999999pt;width:192.25pt;height:8.4000000000000004pt;z-index:-18874379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0" name="Shape 3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4389120</wp:posOffset>
              </wp:positionH>
              <wp:positionV relativeFrom="page">
                <wp:posOffset>561340</wp:posOffset>
              </wp:positionV>
              <wp:extent cx="2441575" cy="106680"/>
              <wp:wrapNone/>
              <wp:docPr id="30" name="Shape 3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56" type="#_x0000_t202" style="position:absolute;margin-left:345.60000000000002pt;margin-top:44.200000000000003pt;width:192.25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4389120</wp:posOffset>
              </wp:positionH>
              <wp:positionV relativeFrom="page">
                <wp:posOffset>560705</wp:posOffset>
              </wp:positionV>
              <wp:extent cx="2441575" cy="106680"/>
              <wp:wrapNone/>
              <wp:docPr id="383" name="Shape 38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09" type="#_x0000_t202" style="position:absolute;margin-left:345.60000000000002pt;margin-top:44.149999999999999pt;width:192.25pt;height:8.4000000000000004pt;z-index:-18874379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5" name="Shape 3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4386580</wp:posOffset>
              </wp:positionH>
              <wp:positionV relativeFrom="page">
                <wp:posOffset>427990</wp:posOffset>
              </wp:positionV>
              <wp:extent cx="2441575" cy="106680"/>
              <wp:wrapNone/>
              <wp:docPr id="390" name="Shape 39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16" type="#_x0000_t202" style="position:absolute;margin-left:345.40000000000003pt;margin-top:33.700000000000003pt;width:192.25pt;height:8.4000000000000004pt;z-index:-18874379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92" name="Shape 3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4386580</wp:posOffset>
              </wp:positionH>
              <wp:positionV relativeFrom="page">
                <wp:posOffset>427990</wp:posOffset>
              </wp:positionV>
              <wp:extent cx="2441575" cy="106680"/>
              <wp:wrapNone/>
              <wp:docPr id="393" name="Shape 39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19" type="#_x0000_t202" style="position:absolute;margin-left:345.40000000000003pt;margin-top:33.700000000000003pt;width:192.25pt;height:8.4000000000000004pt;z-index:-18874378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95" name="Shape 3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4378325</wp:posOffset>
              </wp:positionH>
              <wp:positionV relativeFrom="page">
                <wp:posOffset>580390</wp:posOffset>
              </wp:positionV>
              <wp:extent cx="2441575" cy="106680"/>
              <wp:wrapNone/>
              <wp:docPr id="399" name="Shape 399"/>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25" type="#_x0000_t202" style="position:absolute;margin-left:344.75pt;margin-top:45.700000000000003pt;width:192.25pt;height:8.4000000000000004pt;z-index:-18874378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725170</wp:posOffset>
              </wp:positionV>
              <wp:extent cx="6163310" cy="0"/>
              <wp:wrapNone/>
              <wp:docPr id="401" name="Shape 4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7.1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4378325</wp:posOffset>
              </wp:positionH>
              <wp:positionV relativeFrom="page">
                <wp:posOffset>580390</wp:posOffset>
              </wp:positionV>
              <wp:extent cx="2441575" cy="106680"/>
              <wp:wrapNone/>
              <wp:docPr id="406" name="Shape 40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32" type="#_x0000_t202" style="position:absolute;margin-left:344.75pt;margin-top:45.700000000000003pt;width:192.25pt;height:8.4000000000000004pt;z-index:-18874378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725170</wp:posOffset>
              </wp:positionV>
              <wp:extent cx="6163310" cy="0"/>
              <wp:wrapNone/>
              <wp:docPr id="408" name="Shape 4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7.1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4384040</wp:posOffset>
              </wp:positionH>
              <wp:positionV relativeFrom="page">
                <wp:posOffset>553720</wp:posOffset>
              </wp:positionV>
              <wp:extent cx="2441575" cy="106680"/>
              <wp:wrapNone/>
              <wp:docPr id="413" name="Shape 41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39" type="#_x0000_t202" style="position:absolute;margin-left:345.19999999999999pt;margin-top:43.600000000000001pt;width:192.25pt;height:8.4000000000000004pt;z-index:-18874377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698500</wp:posOffset>
              </wp:positionV>
              <wp:extent cx="6163310" cy="0"/>
              <wp:wrapNone/>
              <wp:docPr id="415" name="Shape 4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4386580</wp:posOffset>
              </wp:positionH>
              <wp:positionV relativeFrom="page">
                <wp:posOffset>427990</wp:posOffset>
              </wp:positionV>
              <wp:extent cx="2441575" cy="106680"/>
              <wp:wrapNone/>
              <wp:docPr id="420" name="Shape 42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46" type="#_x0000_t202" style="position:absolute;margin-left:345.40000000000003pt;margin-top:33.700000000000003pt;width:192.25pt;height:8.4000000000000004pt;z-index:-18874376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422" name="Shape 4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4386580</wp:posOffset>
              </wp:positionH>
              <wp:positionV relativeFrom="page">
                <wp:posOffset>427990</wp:posOffset>
              </wp:positionV>
              <wp:extent cx="2441575" cy="106680"/>
              <wp:wrapNone/>
              <wp:docPr id="423" name="Shape 42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49" type="#_x0000_t202" style="position:absolute;margin-left:345.40000000000003pt;margin-top:33.700000000000003pt;width:192.25pt;height:8.4000000000000004pt;z-index:-18874376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425" name="Shape 4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4380230</wp:posOffset>
              </wp:positionH>
              <wp:positionV relativeFrom="page">
                <wp:posOffset>560705</wp:posOffset>
              </wp:positionV>
              <wp:extent cx="2441575" cy="106680"/>
              <wp:wrapNone/>
              <wp:docPr id="426" name="Shape 42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52" type="#_x0000_t202" style="position:absolute;margin-left:344.90000000000003pt;margin-top:44.149999999999999pt;width:192.25pt;height:8.4000000000000004pt;z-index:-18874376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781685</wp:posOffset>
              </wp:positionV>
              <wp:extent cx="6163310" cy="0"/>
              <wp:wrapNone/>
              <wp:docPr id="428" name="Shape 4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1.550000000000004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4425950</wp:posOffset>
              </wp:positionH>
              <wp:positionV relativeFrom="page">
                <wp:posOffset>580390</wp:posOffset>
              </wp:positionV>
              <wp:extent cx="2441575" cy="106680"/>
              <wp:wrapNone/>
              <wp:docPr id="431" name="Shape 43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57" type="#_x0000_t202" style="position:absolute;margin-left:348.5pt;margin-top:45.700000000000003pt;width:192.25pt;height:8.4000000000000004pt;z-index:-18874376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725170</wp:posOffset>
              </wp:positionV>
              <wp:extent cx="6163310" cy="0"/>
              <wp:wrapNone/>
              <wp:docPr id="433" name="Shape 4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600000000000001pt;margin-top:57.1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4400550</wp:posOffset>
              </wp:positionH>
              <wp:positionV relativeFrom="page">
                <wp:posOffset>561340</wp:posOffset>
              </wp:positionV>
              <wp:extent cx="2441575" cy="106680"/>
              <wp:wrapNone/>
              <wp:docPr id="38" name="Shape 3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64" type="#_x0000_t202" style="position:absolute;margin-left:346.5pt;margin-top:44.200000000000003pt;width:192.25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4425950</wp:posOffset>
              </wp:positionH>
              <wp:positionV relativeFrom="page">
                <wp:posOffset>580390</wp:posOffset>
              </wp:positionV>
              <wp:extent cx="2441575" cy="106680"/>
              <wp:wrapNone/>
              <wp:docPr id="438" name="Shape 43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64" type="#_x0000_t202" style="position:absolute;margin-left:348.5pt;margin-top:45.700000000000003pt;width:192.25pt;height:8.4000000000000004pt;z-index:-18874375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725170</wp:posOffset>
              </wp:positionV>
              <wp:extent cx="6163310" cy="0"/>
              <wp:wrapNone/>
              <wp:docPr id="440" name="Shape 4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600000000000001pt;margin-top:57.1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4380230</wp:posOffset>
              </wp:positionH>
              <wp:positionV relativeFrom="page">
                <wp:posOffset>560705</wp:posOffset>
              </wp:positionV>
              <wp:extent cx="2441575" cy="106680"/>
              <wp:wrapNone/>
              <wp:docPr id="445" name="Shape 44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71" type="#_x0000_t202" style="position:absolute;margin-left:344.90000000000003pt;margin-top:44.149999999999999pt;width:192.25pt;height:8.4000000000000004pt;z-index:-18874374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781685</wp:posOffset>
              </wp:positionV>
              <wp:extent cx="6163310" cy="0"/>
              <wp:wrapNone/>
              <wp:docPr id="447" name="Shape 4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1.550000000000004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4326890</wp:posOffset>
              </wp:positionH>
              <wp:positionV relativeFrom="page">
                <wp:posOffset>563245</wp:posOffset>
              </wp:positionV>
              <wp:extent cx="2441575" cy="106680"/>
              <wp:wrapNone/>
              <wp:docPr id="450" name="Shape 45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76" type="#_x0000_t202" style="position:absolute;margin-left:340.69999999999999pt;margin-top:44.350000000000001pt;width:192.25pt;height:8.4000000000000004pt;z-index:-18874374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633095</wp:posOffset>
              </wp:positionH>
              <wp:positionV relativeFrom="page">
                <wp:posOffset>708025</wp:posOffset>
              </wp:positionV>
              <wp:extent cx="6163310" cy="0"/>
              <wp:wrapNone/>
              <wp:docPr id="452" name="Shape 4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850000000000001pt;margin-top:55.75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4389120</wp:posOffset>
              </wp:positionH>
              <wp:positionV relativeFrom="page">
                <wp:posOffset>560705</wp:posOffset>
              </wp:positionV>
              <wp:extent cx="2441575" cy="106680"/>
              <wp:wrapNone/>
              <wp:docPr id="455" name="Shape 45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81" type="#_x0000_t202" style="position:absolute;margin-left:345.60000000000002pt;margin-top:44.149999999999999pt;width:192.25pt;height:8.4000000000000004pt;z-index:-18874374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57" name="Shape 4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4389120</wp:posOffset>
              </wp:positionH>
              <wp:positionV relativeFrom="page">
                <wp:posOffset>560705</wp:posOffset>
              </wp:positionV>
              <wp:extent cx="2441575" cy="106680"/>
              <wp:wrapNone/>
              <wp:docPr id="460" name="Shape 46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86" type="#_x0000_t202" style="position:absolute;margin-left:345.60000000000002pt;margin-top:44.149999999999999pt;width:192.25pt;height:8.4000000000000004pt;z-index:-18874373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62" name="Shape 4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4389120</wp:posOffset>
              </wp:positionH>
              <wp:positionV relativeFrom="page">
                <wp:posOffset>561340</wp:posOffset>
              </wp:positionV>
              <wp:extent cx="2441575" cy="106680"/>
              <wp:wrapNone/>
              <wp:docPr id="466" name="Shape 46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92" type="#_x0000_t202" style="position:absolute;margin-left:345.60000000000002pt;margin-top:44.200000000000003pt;width:192.25pt;height:8.4000000000000004pt;z-index:-18874373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68" name="Shape 4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4389120</wp:posOffset>
              </wp:positionH>
              <wp:positionV relativeFrom="page">
                <wp:posOffset>561340</wp:posOffset>
              </wp:positionV>
              <wp:extent cx="2441575" cy="106680"/>
              <wp:wrapNone/>
              <wp:docPr id="473" name="Shape 47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499" type="#_x0000_t202" style="position:absolute;margin-left:345.60000000000002pt;margin-top:44.200000000000003pt;width:192.25pt;height:8.4000000000000004pt;z-index:-18874372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75" name="Shape 4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4386580</wp:posOffset>
              </wp:positionH>
              <wp:positionV relativeFrom="page">
                <wp:posOffset>427990</wp:posOffset>
              </wp:positionV>
              <wp:extent cx="2441575" cy="106680"/>
              <wp:wrapNone/>
              <wp:docPr id="481" name="Shape 48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07" type="#_x0000_t202" style="position:absolute;margin-left:345.40000000000003pt;margin-top:33.700000000000003pt;width:192.25pt;height:8.4000000000000004pt;z-index:-18874372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483" name="Shape 4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4386580</wp:posOffset>
              </wp:positionH>
              <wp:positionV relativeFrom="page">
                <wp:posOffset>427990</wp:posOffset>
              </wp:positionV>
              <wp:extent cx="2441575" cy="106680"/>
              <wp:wrapNone/>
              <wp:docPr id="484" name="Shape 48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10" type="#_x0000_t202" style="position:absolute;margin-left:345.40000000000003pt;margin-top:33.700000000000003pt;width:192.25pt;height:8.4000000000000004pt;z-index:-18874371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486" name="Shape 4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4392295</wp:posOffset>
              </wp:positionH>
              <wp:positionV relativeFrom="page">
                <wp:posOffset>561340</wp:posOffset>
              </wp:positionV>
              <wp:extent cx="2441575" cy="106680"/>
              <wp:wrapNone/>
              <wp:docPr id="487" name="Shape 48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13" type="#_x0000_t202" style="position:absolute;margin-left:345.85000000000002pt;margin-top:44.200000000000003pt;width:192.25pt;height:8.4000000000000004pt;z-index:-18874371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489" name="Shape 4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4400550</wp:posOffset>
              </wp:positionH>
              <wp:positionV relativeFrom="page">
                <wp:posOffset>561340</wp:posOffset>
              </wp:positionV>
              <wp:extent cx="2441575" cy="106680"/>
              <wp:wrapNone/>
              <wp:docPr id="45" name="Shape 4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71" type="#_x0000_t202" style="position:absolute;margin-left:346.5pt;margin-top:44.200000000000003pt;width:192.25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北京众信国际旅行社股份有限公司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4392295</wp:posOffset>
              </wp:positionH>
              <wp:positionV relativeFrom="page">
                <wp:posOffset>561340</wp:posOffset>
              </wp:positionV>
              <wp:extent cx="2441575" cy="106680"/>
              <wp:wrapNone/>
              <wp:docPr id="494" name="Shape 49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20" type="#_x0000_t202" style="position:absolute;margin-left:345.85000000000002pt;margin-top:44.200000000000003pt;width:192.25pt;height:8.4000000000000004pt;z-index:-18874371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496" name="Shape 4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4389120</wp:posOffset>
              </wp:positionH>
              <wp:positionV relativeFrom="page">
                <wp:posOffset>560705</wp:posOffset>
              </wp:positionV>
              <wp:extent cx="2441575" cy="106680"/>
              <wp:wrapNone/>
              <wp:docPr id="501" name="Shape 50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27" type="#_x0000_t202" style="position:absolute;margin-left:345.60000000000002pt;margin-top:44.149999999999999pt;width:192.25pt;height:8.4000000000000004pt;z-index:-18874370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03" name="Shape 5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4392295</wp:posOffset>
              </wp:positionH>
              <wp:positionV relativeFrom="page">
                <wp:posOffset>561340</wp:posOffset>
              </wp:positionV>
              <wp:extent cx="2441575" cy="106680"/>
              <wp:wrapNone/>
              <wp:docPr id="506" name="Shape 50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32" type="#_x0000_t202" style="position:absolute;margin-left:345.85000000000002pt;margin-top:44.200000000000003pt;width:192.25pt;height:8.4000000000000004pt;z-index:-18874370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508" name="Shape 5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4392295</wp:posOffset>
              </wp:positionH>
              <wp:positionV relativeFrom="page">
                <wp:posOffset>561340</wp:posOffset>
              </wp:positionV>
              <wp:extent cx="2441575" cy="106680"/>
              <wp:wrapNone/>
              <wp:docPr id="513" name="Shape 51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39" type="#_x0000_t202" style="position:absolute;margin-left:345.85000000000002pt;margin-top:44.200000000000003pt;width:192.25pt;height:8.4000000000000004pt;z-index:-18874369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515" name="Shape 5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4392295</wp:posOffset>
              </wp:positionH>
              <wp:positionV relativeFrom="page">
                <wp:posOffset>561340</wp:posOffset>
              </wp:positionV>
              <wp:extent cx="2441575" cy="106680"/>
              <wp:wrapNone/>
              <wp:docPr id="520" name="Shape 52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46" type="#_x0000_t202" style="position:absolute;margin-left:345.85000000000002pt;margin-top:44.200000000000003pt;width:192.25pt;height:8.4000000000000004pt;z-index:-18874368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522" name="Shape 5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4393565</wp:posOffset>
              </wp:positionH>
              <wp:positionV relativeFrom="page">
                <wp:posOffset>561340</wp:posOffset>
              </wp:positionV>
              <wp:extent cx="2441575" cy="106680"/>
              <wp:wrapNone/>
              <wp:docPr id="527" name="Shape 527"/>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53" type="#_x0000_t202" style="position:absolute;margin-left:345.94999999999999pt;margin-top:44.200000000000003pt;width:192.25pt;height:8.4000000000000004pt;z-index:-18874368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529" name="Shape 5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4393565</wp:posOffset>
              </wp:positionH>
              <wp:positionV relativeFrom="page">
                <wp:posOffset>561340</wp:posOffset>
              </wp:positionV>
              <wp:extent cx="2441575" cy="106680"/>
              <wp:wrapNone/>
              <wp:docPr id="534" name="Shape 534"/>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60" type="#_x0000_t202" style="position:absolute;margin-left:345.94999999999999pt;margin-top:44.200000000000003pt;width:192.25pt;height:8.4000000000000004pt;z-index:-18874367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536" name="Shape 5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4393565</wp:posOffset>
              </wp:positionH>
              <wp:positionV relativeFrom="page">
                <wp:posOffset>561340</wp:posOffset>
              </wp:positionV>
              <wp:extent cx="2441575" cy="106680"/>
              <wp:wrapNone/>
              <wp:docPr id="541" name="Shape 54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67" type="#_x0000_t202" style="position:absolute;margin-left:345.94999999999999pt;margin-top:44.200000000000003pt;width:192.25pt;height:8.4000000000000004pt;z-index:-18874367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543" name="Shape 5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4389120</wp:posOffset>
              </wp:positionH>
              <wp:positionV relativeFrom="page">
                <wp:posOffset>560705</wp:posOffset>
              </wp:positionV>
              <wp:extent cx="2441575" cy="106680"/>
              <wp:wrapNone/>
              <wp:docPr id="548" name="Shape 548"/>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74" type="#_x0000_t202" style="position:absolute;margin-left:345.60000000000002pt;margin-top:44.149999999999999pt;width:192.25pt;height:8.4000000000000004pt;z-index:-18874366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50" name="Shape 5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4389120</wp:posOffset>
              </wp:positionH>
              <wp:positionV relativeFrom="page">
                <wp:posOffset>560705</wp:posOffset>
              </wp:positionV>
              <wp:extent cx="2441575" cy="106680"/>
              <wp:wrapNone/>
              <wp:docPr id="553" name="Shape 55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79" type="#_x0000_t202" style="position:absolute;margin-left:345.60000000000002pt;margin-top:44.149999999999999pt;width:192.25pt;height:8.4000000000000004pt;z-index:-18874366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北京众信国际旅行社股份有限公司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55" name="Shape 5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标题 #3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50">
    <w:name w:val="表格标题_"/>
    <w:basedOn w:val="DefaultParagraphFont"/>
    <w:link w:val="Style49"/>
    <w:rPr>
      <w:rFonts w:ascii="SimSun" w:eastAsia="SimSun" w:hAnsi="SimSun" w:cs="SimSun"/>
      <w:b w:val="0"/>
      <w:bCs w:val="0"/>
      <w:i w:val="0"/>
      <w:iCs w:val="0"/>
      <w:smallCaps w:val="0"/>
      <w:strike w:val="0"/>
      <w:sz w:val="20"/>
      <w:szCs w:val="20"/>
      <w:u w:val="none"/>
      <w:shd w:val="clear" w:color="auto" w:fill="auto"/>
    </w:rPr>
  </w:style>
  <w:style w:type="character" w:customStyle="1" w:styleId="CharStyle53">
    <w:name w:val="图片标题_"/>
    <w:basedOn w:val="DefaultParagraphFont"/>
    <w:link w:val="Style52"/>
    <w:rPr>
      <w:rFonts w:ascii="SimSun" w:eastAsia="SimSun" w:hAnsi="SimSun" w:cs="SimSun"/>
      <w:b/>
      <w:bCs/>
      <w:i w:val="0"/>
      <w:iCs w:val="0"/>
      <w:smallCaps w:val="0"/>
      <w:strike w:val="0"/>
      <w:color w:val="10282F"/>
      <w:sz w:val="17"/>
      <w:szCs w:val="17"/>
      <w:u w:val="none"/>
      <w:shd w:val="clear" w:color="auto" w:fill="auto"/>
    </w:rPr>
  </w:style>
  <w:style w:type="character" w:customStyle="1" w:styleId="CharStyle63">
    <w:name w:val="页眉或页脚_"/>
    <w:basedOn w:val="DefaultParagraphFont"/>
    <w:link w:val="Style62"/>
    <w:rPr>
      <w:rFonts w:ascii="SimSun" w:eastAsia="SimSun" w:hAnsi="SimSun" w:cs="SimSun"/>
      <w:b w:val="0"/>
      <w:bCs w:val="0"/>
      <w:i w:val="0"/>
      <w:iCs w:val="0"/>
      <w:smallCaps w:val="0"/>
      <w:strike w:val="0"/>
      <w:sz w:val="17"/>
      <w:szCs w:val="17"/>
      <w:u w:val="none"/>
      <w:shd w:val="clear" w:color="auto" w:fill="auto"/>
    </w:rPr>
  </w:style>
  <w:style w:type="character" w:customStyle="1" w:styleId="CharStyle67">
    <w:name w:val="正文文本 (4)_"/>
    <w:basedOn w:val="DefaultParagraphFont"/>
    <w:link w:val="Style66"/>
    <w:rPr>
      <w:rFonts w:ascii="SimSun" w:eastAsia="SimSun" w:hAnsi="SimSun" w:cs="SimSun"/>
      <w:b w:val="0"/>
      <w:bCs w:val="0"/>
      <w:i w:val="0"/>
      <w:iCs w:val="0"/>
      <w:smallCaps w:val="0"/>
      <w:strike w:val="0"/>
      <w:sz w:val="17"/>
      <w:szCs w:val="17"/>
      <w:u w:val="none"/>
      <w:shd w:val="clear" w:color="auto" w:fill="auto"/>
    </w:rPr>
  </w:style>
  <w:style w:type="character" w:customStyle="1" w:styleId="CharStyle71">
    <w:name w:val="正文文本 (5)_"/>
    <w:basedOn w:val="DefaultParagraphFont"/>
    <w:link w:val="Style7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8">
    <w:name w:val="正文文本 (6)_"/>
    <w:basedOn w:val="DefaultParagraphFont"/>
    <w:link w:val="Style8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1">
    <w:name w:val="正文文本 (7)_"/>
    <w:basedOn w:val="DefaultParagraphFont"/>
    <w:link w:val="Style90"/>
    <w:rPr>
      <w:rFonts w:ascii="Arial" w:eastAsia="Arial" w:hAnsi="Arial" w:cs="Arial"/>
      <w:b/>
      <w:bCs/>
      <w:i w:val="0"/>
      <w:iCs w:val="0"/>
      <w:smallCaps w:val="0"/>
      <w:strike w:val="0"/>
      <w:color w:val="D0D0D0"/>
      <w:sz w:val="34"/>
      <w:szCs w:val="34"/>
      <w:u w:val="none"/>
      <w:shd w:val="clear" w:color="auto" w:fill="auto"/>
    </w:rPr>
  </w:style>
  <w:style w:type="character" w:customStyle="1" w:styleId="CharStyle103">
    <w:name w:val="正文文本 (8)_"/>
    <w:basedOn w:val="DefaultParagraphFont"/>
    <w:link w:val="Style102"/>
    <w:rPr>
      <w:rFonts w:ascii="Arial" w:eastAsia="Arial" w:hAnsi="Arial" w:cs="Arial"/>
      <w:b/>
      <w:bCs/>
      <w:i w:val="0"/>
      <w:iCs w:val="0"/>
      <w:smallCaps w:val="0"/>
      <w:strike w:val="0"/>
      <w:color w:val="D0D0D0"/>
      <w:sz w:val="42"/>
      <w:szCs w:val="42"/>
      <w:u w:val="none"/>
      <w:shd w:val="clear" w:color="auto" w:fill="auto"/>
    </w:rPr>
  </w:style>
  <w:style w:type="paragraph" w:customStyle="1" w:styleId="Style2">
    <w:name w:val="其他"/>
    <w:basedOn w:val="Normal"/>
    <w:link w:val="CharStyle3"/>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24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w:basedOn w:val="Normal"/>
    <w:link w:val="CharStyle18"/>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7">
    <w:name w:val="标题 #2"/>
    <w:basedOn w:val="Normal"/>
    <w:link w:val="CharStyle28"/>
    <w:pPr>
      <w:widowControl w:val="0"/>
      <w:shd w:val="clear" w:color="auto" w:fill="auto"/>
      <w:spacing w:after="280" w:line="463" w:lineRule="auto"/>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30">
    <w:name w:val="标题 #3"/>
    <w:basedOn w:val="Normal"/>
    <w:link w:val="CharStyle31"/>
    <w:pPr>
      <w:widowControl w:val="0"/>
      <w:shd w:val="clear" w:color="auto" w:fill="auto"/>
      <w:spacing w:after="100" w:line="312" w:lineRule="exact"/>
      <w:outlineLvl w:val="2"/>
    </w:pPr>
    <w:rPr>
      <w:rFonts w:ascii="SimSun" w:eastAsia="SimSun" w:hAnsi="SimSun" w:cs="SimSun"/>
      <w:b w:val="0"/>
      <w:bCs w:val="0"/>
      <w:i w:val="0"/>
      <w:iCs w:val="0"/>
      <w:smallCaps w:val="0"/>
      <w:strike w:val="0"/>
      <w:sz w:val="20"/>
      <w:szCs w:val="20"/>
      <w:u w:val="none"/>
      <w:shd w:val="clear" w:color="auto" w:fill="auto"/>
    </w:rPr>
  </w:style>
  <w:style w:type="paragraph" w:customStyle="1" w:styleId="Style49">
    <w:name w:val="表格标题"/>
    <w:basedOn w:val="Normal"/>
    <w:link w:val="CharStyle50"/>
    <w:pPr>
      <w:widowControl w:val="0"/>
      <w:shd w:val="clear" w:color="auto" w:fill="auto"/>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52">
    <w:name w:val="图片标题"/>
    <w:basedOn w:val="Normal"/>
    <w:link w:val="CharStyle53"/>
    <w:pPr>
      <w:widowControl w:val="0"/>
      <w:shd w:val="clear" w:color="auto" w:fill="auto"/>
      <w:jc w:val="center"/>
    </w:pPr>
    <w:rPr>
      <w:rFonts w:ascii="SimSun" w:eastAsia="SimSun" w:hAnsi="SimSun" w:cs="SimSun"/>
      <w:b/>
      <w:bCs/>
      <w:i w:val="0"/>
      <w:iCs w:val="0"/>
      <w:smallCaps w:val="0"/>
      <w:strike w:val="0"/>
      <w:color w:val="10282F"/>
      <w:sz w:val="17"/>
      <w:szCs w:val="17"/>
      <w:u w:val="none"/>
      <w:shd w:val="clear" w:color="auto" w:fill="auto"/>
    </w:rPr>
  </w:style>
  <w:style w:type="paragraph" w:customStyle="1" w:styleId="Style62">
    <w:name w:val="页眉或页脚"/>
    <w:basedOn w:val="Normal"/>
    <w:link w:val="CharStyle6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6">
    <w:name w:val="正文文本 (4)"/>
    <w:basedOn w:val="Normal"/>
    <w:link w:val="CharStyle67"/>
    <w:pPr>
      <w:widowControl w:val="0"/>
      <w:shd w:val="clear" w:color="auto" w:fill="auto"/>
      <w:spacing w:line="314"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70">
    <w:name w:val="正文文本 (5)"/>
    <w:basedOn w:val="Normal"/>
    <w:link w:val="CharStyle71"/>
    <w:pPr>
      <w:widowControl w:val="0"/>
      <w:shd w:val="clear" w:color="auto" w:fill="auto"/>
      <w:spacing w:after="33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7">
    <w:name w:val="正文文本 (6)"/>
    <w:basedOn w:val="Normal"/>
    <w:link w:val="CharStyle88"/>
    <w:pPr>
      <w:widowControl w:val="0"/>
      <w:shd w:val="clear" w:color="auto" w:fill="auto"/>
      <w:spacing w:after="380"/>
      <w:ind w:right="160" w:firstLine="43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0">
    <w:name w:val="正文文本 (7)"/>
    <w:basedOn w:val="Normal"/>
    <w:link w:val="CharStyle91"/>
    <w:pPr>
      <w:widowControl w:val="0"/>
      <w:shd w:val="clear" w:color="auto" w:fill="auto"/>
      <w:spacing w:after="240"/>
      <w:jc w:val="right"/>
    </w:pPr>
    <w:rPr>
      <w:rFonts w:ascii="Arial" w:eastAsia="Arial" w:hAnsi="Arial" w:cs="Arial"/>
      <w:b/>
      <w:bCs/>
      <w:i w:val="0"/>
      <w:iCs w:val="0"/>
      <w:smallCaps w:val="0"/>
      <w:strike w:val="0"/>
      <w:color w:val="D0D0D0"/>
      <w:sz w:val="34"/>
      <w:szCs w:val="34"/>
      <w:u w:val="none"/>
      <w:shd w:val="clear" w:color="auto" w:fill="auto"/>
    </w:rPr>
  </w:style>
  <w:style w:type="paragraph" w:customStyle="1" w:styleId="Style102">
    <w:name w:val="正文文本 (8)"/>
    <w:basedOn w:val="Normal"/>
    <w:link w:val="CharStyle103"/>
    <w:pPr>
      <w:widowControl w:val="0"/>
      <w:shd w:val="clear" w:color="auto" w:fill="auto"/>
      <w:spacing w:after="220"/>
      <w:jc w:val="right"/>
    </w:pPr>
    <w:rPr>
      <w:rFonts w:ascii="Arial" w:eastAsia="Arial" w:hAnsi="Arial" w:cs="Arial"/>
      <w:b/>
      <w:bCs/>
      <w:i w:val="0"/>
      <w:iCs w:val="0"/>
      <w:smallCaps w:val="0"/>
      <w:strike w:val="0"/>
      <w:color w:val="D0D0D0"/>
      <w:sz w:val="42"/>
      <w:szCs w:val="4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image" Target="media/image5.jpeg"/><Relationship Id="rId36" Type="http://schemas.openxmlformats.org/officeDocument/2006/relationships/image" Target="media/image5.jpeg" TargetMode="Externa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image" Target="media/image6.jpeg"/><Relationship Id="rId52" Type="http://schemas.openxmlformats.org/officeDocument/2006/relationships/image" Target="media/image6.jpeg" TargetMode="Externa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image" Target="media/image7.jpeg"/><Relationship Id="rId78" Type="http://schemas.openxmlformats.org/officeDocument/2006/relationships/image" Target="media/image7.jpeg" TargetMode="External"/><Relationship Id="rId79" Type="http://schemas.openxmlformats.org/officeDocument/2006/relationships/header" Target="header31.xml"/><Relationship Id="rId80" Type="http://schemas.openxmlformats.org/officeDocument/2006/relationships/footer" Target="footer31.xml"/><Relationship Id="rId81" Type="http://schemas.openxmlformats.org/officeDocument/2006/relationships/header" Target="header32.xml"/><Relationship Id="rId82" Type="http://schemas.openxmlformats.org/officeDocument/2006/relationships/footer" Target="footer32.xml"/><Relationship Id="rId83" Type="http://schemas.openxmlformats.org/officeDocument/2006/relationships/image" Target="media/image8.jpeg"/><Relationship Id="rId84" Type="http://schemas.openxmlformats.org/officeDocument/2006/relationships/image" Target="media/image8.jpeg" TargetMode="External"/><Relationship Id="rId85" Type="http://schemas.openxmlformats.org/officeDocument/2006/relationships/header" Target="header33.xml"/><Relationship Id="rId86" Type="http://schemas.openxmlformats.org/officeDocument/2006/relationships/footer" Target="footer33.xml"/><Relationship Id="rId87" Type="http://schemas.openxmlformats.org/officeDocument/2006/relationships/header" Target="header34.xml"/><Relationship Id="rId88" Type="http://schemas.openxmlformats.org/officeDocument/2006/relationships/footer" Target="footer34.xml"/><Relationship Id="rId89" Type="http://schemas.openxmlformats.org/officeDocument/2006/relationships/header" Target="header35.xml"/><Relationship Id="rId90" Type="http://schemas.openxmlformats.org/officeDocument/2006/relationships/footer" Target="footer35.xml"/><Relationship Id="rId91" Type="http://schemas.openxmlformats.org/officeDocument/2006/relationships/header" Target="header36.xml"/><Relationship Id="rId92" Type="http://schemas.openxmlformats.org/officeDocument/2006/relationships/footer" Target="footer36.xml"/><Relationship Id="rId93" Type="http://schemas.openxmlformats.org/officeDocument/2006/relationships/header" Target="header37.xml"/><Relationship Id="rId94" Type="http://schemas.openxmlformats.org/officeDocument/2006/relationships/footer" Target="footer37.xml"/><Relationship Id="rId95" Type="http://schemas.openxmlformats.org/officeDocument/2006/relationships/header" Target="header38.xml"/><Relationship Id="rId96" Type="http://schemas.openxmlformats.org/officeDocument/2006/relationships/footer" Target="foot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image" Target="media/image9.jpeg"/><Relationship Id="rId102" Type="http://schemas.openxmlformats.org/officeDocument/2006/relationships/image" Target="media/image9.jpeg" TargetMode="External"/><Relationship Id="rId103" Type="http://schemas.openxmlformats.org/officeDocument/2006/relationships/header" Target="header41.xml"/><Relationship Id="rId104" Type="http://schemas.openxmlformats.org/officeDocument/2006/relationships/footer" Target="footer41.xml"/><Relationship Id="rId105" Type="http://schemas.openxmlformats.org/officeDocument/2006/relationships/header" Target="header42.xml"/><Relationship Id="rId106" Type="http://schemas.openxmlformats.org/officeDocument/2006/relationships/footer" Target="footer42.xml"/><Relationship Id="rId107" Type="http://schemas.openxmlformats.org/officeDocument/2006/relationships/header" Target="header43.xml"/><Relationship Id="rId108" Type="http://schemas.openxmlformats.org/officeDocument/2006/relationships/footer" Target="footer43.xml"/><Relationship Id="rId109" Type="http://schemas.openxmlformats.org/officeDocument/2006/relationships/header" Target="header44.xml"/><Relationship Id="rId110" Type="http://schemas.openxmlformats.org/officeDocument/2006/relationships/footer" Target="footer44.xml"/><Relationship Id="rId111" Type="http://schemas.openxmlformats.org/officeDocument/2006/relationships/header" Target="header45.xml"/><Relationship Id="rId112" Type="http://schemas.openxmlformats.org/officeDocument/2006/relationships/footer" Target="footer45.xml"/><Relationship Id="rId113" Type="http://schemas.openxmlformats.org/officeDocument/2006/relationships/header" Target="header46.xml"/><Relationship Id="rId114" Type="http://schemas.openxmlformats.org/officeDocument/2006/relationships/footer" Target="footer46.xml"/><Relationship Id="rId115" Type="http://schemas.openxmlformats.org/officeDocument/2006/relationships/image" Target="media/image10.jpeg"/><Relationship Id="rId116" Type="http://schemas.openxmlformats.org/officeDocument/2006/relationships/image" Target="media/image10.jpeg" TargetMode="External"/><Relationship Id="rId117" Type="http://schemas.openxmlformats.org/officeDocument/2006/relationships/header" Target="header47.xml"/><Relationship Id="rId118" Type="http://schemas.openxmlformats.org/officeDocument/2006/relationships/footer" Target="footer47.xml"/><Relationship Id="rId119" Type="http://schemas.openxmlformats.org/officeDocument/2006/relationships/header" Target="header48.xml"/><Relationship Id="rId120" Type="http://schemas.openxmlformats.org/officeDocument/2006/relationships/footer" Target="footer48.xml"/><Relationship Id="rId121" Type="http://schemas.openxmlformats.org/officeDocument/2006/relationships/image" Target="media/image11.jpeg"/><Relationship Id="rId122" Type="http://schemas.openxmlformats.org/officeDocument/2006/relationships/image" Target="media/image11.jpeg" TargetMode="External"/><Relationship Id="rId123" Type="http://schemas.openxmlformats.org/officeDocument/2006/relationships/image" Target="media/image12.jpeg"/><Relationship Id="rId124" Type="http://schemas.openxmlformats.org/officeDocument/2006/relationships/image" Target="media/image12.jpeg" TargetMode="External"/><Relationship Id="rId125" Type="http://schemas.openxmlformats.org/officeDocument/2006/relationships/header" Target="header49.xml"/><Relationship Id="rId126" Type="http://schemas.openxmlformats.org/officeDocument/2006/relationships/footer" Target="footer49.xml"/><Relationship Id="rId127" Type="http://schemas.openxmlformats.org/officeDocument/2006/relationships/header" Target="header50.xml"/><Relationship Id="rId128" Type="http://schemas.openxmlformats.org/officeDocument/2006/relationships/footer" Target="footer50.xml"/><Relationship Id="rId129" Type="http://schemas.openxmlformats.org/officeDocument/2006/relationships/image" Target="media/image13.jpeg"/><Relationship Id="rId130" Type="http://schemas.openxmlformats.org/officeDocument/2006/relationships/image" Target="media/image13.jpeg" TargetMode="External"/><Relationship Id="rId131" Type="http://schemas.openxmlformats.org/officeDocument/2006/relationships/image" Target="media/image14.jpeg"/><Relationship Id="rId132" Type="http://schemas.openxmlformats.org/officeDocument/2006/relationships/image" Target="media/image14.jpeg" TargetMode="External"/><Relationship Id="rId133" Type="http://schemas.openxmlformats.org/officeDocument/2006/relationships/image" Target="media/image15.png"/><Relationship Id="rId134" Type="http://schemas.openxmlformats.org/officeDocument/2006/relationships/image" Target="media/image15.png" TargetMode="External"/><Relationship Id="rId135" Type="http://schemas.openxmlformats.org/officeDocument/2006/relationships/image" Target="media/image16.png"/><Relationship Id="rId136" Type="http://schemas.openxmlformats.org/officeDocument/2006/relationships/image" Target="media/image16.png" TargetMode="External"/><Relationship Id="rId137" Type="http://schemas.openxmlformats.org/officeDocument/2006/relationships/image" Target="media/image17.png"/><Relationship Id="rId138" Type="http://schemas.openxmlformats.org/officeDocument/2006/relationships/image" Target="media/image17.png" TargetMode="External"/><Relationship Id="rId139" Type="http://schemas.openxmlformats.org/officeDocument/2006/relationships/image" Target="media/image18.jpeg"/><Relationship Id="rId140" Type="http://schemas.openxmlformats.org/officeDocument/2006/relationships/image" Target="media/image18.jpeg" TargetMode="External"/><Relationship Id="rId141" Type="http://schemas.openxmlformats.org/officeDocument/2006/relationships/header" Target="header51.xml"/><Relationship Id="rId142" Type="http://schemas.openxmlformats.org/officeDocument/2006/relationships/footer" Target="footer51.xml"/><Relationship Id="rId143" Type="http://schemas.openxmlformats.org/officeDocument/2006/relationships/header" Target="header52.xml"/><Relationship Id="rId144" Type="http://schemas.openxmlformats.org/officeDocument/2006/relationships/footer" Target="footer52.xml"/><Relationship Id="rId145" Type="http://schemas.openxmlformats.org/officeDocument/2006/relationships/image" Target="media/image19.jpeg"/><Relationship Id="rId146" Type="http://schemas.openxmlformats.org/officeDocument/2006/relationships/image" Target="media/image19.jpeg" TargetMode="External"/><Relationship Id="rId147" Type="http://schemas.openxmlformats.org/officeDocument/2006/relationships/header" Target="header53.xml"/><Relationship Id="rId148" Type="http://schemas.openxmlformats.org/officeDocument/2006/relationships/footer" Target="footer53.xml"/><Relationship Id="rId149" Type="http://schemas.openxmlformats.org/officeDocument/2006/relationships/header" Target="header54.xml"/><Relationship Id="rId150" Type="http://schemas.openxmlformats.org/officeDocument/2006/relationships/footer" Target="footer54.xml"/><Relationship Id="rId151" Type="http://schemas.openxmlformats.org/officeDocument/2006/relationships/image" Target="media/image20.jpeg"/><Relationship Id="rId152" Type="http://schemas.openxmlformats.org/officeDocument/2006/relationships/image" Target="media/image20.jpeg" TargetMode="External"/><Relationship Id="rId153" Type="http://schemas.openxmlformats.org/officeDocument/2006/relationships/header" Target="header55.xml"/><Relationship Id="rId154" Type="http://schemas.openxmlformats.org/officeDocument/2006/relationships/footer" Target="footer55.xml"/><Relationship Id="rId155" Type="http://schemas.openxmlformats.org/officeDocument/2006/relationships/header" Target="header56.xml"/><Relationship Id="rId156" Type="http://schemas.openxmlformats.org/officeDocument/2006/relationships/footer" Target="footer56.xml"/><Relationship Id="rId157" Type="http://schemas.openxmlformats.org/officeDocument/2006/relationships/image" Target="media/image21.jpeg"/><Relationship Id="rId158" Type="http://schemas.openxmlformats.org/officeDocument/2006/relationships/image" Target="media/image21.jpeg" TargetMode="External"/><Relationship Id="rId159" Type="http://schemas.openxmlformats.org/officeDocument/2006/relationships/header" Target="header57.xml"/><Relationship Id="rId160" Type="http://schemas.openxmlformats.org/officeDocument/2006/relationships/footer" Target="footer57.xml"/><Relationship Id="rId161" Type="http://schemas.openxmlformats.org/officeDocument/2006/relationships/header" Target="header58.xml"/><Relationship Id="rId162" Type="http://schemas.openxmlformats.org/officeDocument/2006/relationships/footer" Target="footer58.xml"/><Relationship Id="rId163" Type="http://schemas.openxmlformats.org/officeDocument/2006/relationships/header" Target="header59.xml"/><Relationship Id="rId164" Type="http://schemas.openxmlformats.org/officeDocument/2006/relationships/footer" Target="footer59.xml"/><Relationship Id="rId165" Type="http://schemas.openxmlformats.org/officeDocument/2006/relationships/header" Target="header60.xml"/><Relationship Id="rId166" Type="http://schemas.openxmlformats.org/officeDocument/2006/relationships/footer" Target="footer60.xml"/><Relationship Id="rId167" Type="http://schemas.openxmlformats.org/officeDocument/2006/relationships/image" Target="media/image22.jpeg"/><Relationship Id="rId168" Type="http://schemas.openxmlformats.org/officeDocument/2006/relationships/image" Target="media/image22.jpeg" TargetMode="External"/><Relationship Id="rId169" Type="http://schemas.openxmlformats.org/officeDocument/2006/relationships/header" Target="header61.xml"/><Relationship Id="rId170" Type="http://schemas.openxmlformats.org/officeDocument/2006/relationships/footer" Target="footer61.xml"/><Relationship Id="rId171" Type="http://schemas.openxmlformats.org/officeDocument/2006/relationships/header" Target="header62.xml"/><Relationship Id="rId172" Type="http://schemas.openxmlformats.org/officeDocument/2006/relationships/footer" Target="footer62.xml"/><Relationship Id="rId173" Type="http://schemas.openxmlformats.org/officeDocument/2006/relationships/image" Target="media/image23.jpeg"/><Relationship Id="rId174" Type="http://schemas.openxmlformats.org/officeDocument/2006/relationships/image" Target="media/image23.jpeg" TargetMode="External"/><Relationship Id="rId175" Type="http://schemas.openxmlformats.org/officeDocument/2006/relationships/image" Target="media/image24.jpeg"/><Relationship Id="rId176" Type="http://schemas.openxmlformats.org/officeDocument/2006/relationships/image" Target="media/image24.jpeg" TargetMode="External"/><Relationship Id="rId177" Type="http://schemas.openxmlformats.org/officeDocument/2006/relationships/header" Target="header63.xml"/><Relationship Id="rId178" Type="http://schemas.openxmlformats.org/officeDocument/2006/relationships/footer" Target="footer63.xml"/><Relationship Id="rId179" Type="http://schemas.openxmlformats.org/officeDocument/2006/relationships/header" Target="header64.xml"/><Relationship Id="rId180" Type="http://schemas.openxmlformats.org/officeDocument/2006/relationships/footer" Target="footer64.xml"/><Relationship Id="rId181" Type="http://schemas.openxmlformats.org/officeDocument/2006/relationships/header" Target="header65.xml"/><Relationship Id="rId182" Type="http://schemas.openxmlformats.org/officeDocument/2006/relationships/footer" Target="footer65.xml"/><Relationship Id="rId183" Type="http://schemas.openxmlformats.org/officeDocument/2006/relationships/header" Target="header66.xml"/><Relationship Id="rId184" Type="http://schemas.openxmlformats.org/officeDocument/2006/relationships/footer" Target="footer66.xml"/><Relationship Id="rId185" Type="http://schemas.openxmlformats.org/officeDocument/2006/relationships/header" Target="header67.xml"/><Relationship Id="rId186" Type="http://schemas.openxmlformats.org/officeDocument/2006/relationships/footer" Target="footer67.xml"/><Relationship Id="rId187" Type="http://schemas.openxmlformats.org/officeDocument/2006/relationships/header" Target="header68.xml"/><Relationship Id="rId188" Type="http://schemas.openxmlformats.org/officeDocument/2006/relationships/footer" Target="footer68.xml"/><Relationship Id="rId189" Type="http://schemas.openxmlformats.org/officeDocument/2006/relationships/header" Target="header69.xml"/><Relationship Id="rId190" Type="http://schemas.openxmlformats.org/officeDocument/2006/relationships/footer" Target="footer69.xml"/><Relationship Id="rId191" Type="http://schemas.openxmlformats.org/officeDocument/2006/relationships/header" Target="header70.xml"/><Relationship Id="rId192" Type="http://schemas.openxmlformats.org/officeDocument/2006/relationships/footer" Target="footer70.xml"/><Relationship Id="rId193" Type="http://schemas.openxmlformats.org/officeDocument/2006/relationships/image" Target="media/image25.jpeg"/><Relationship Id="rId194" Type="http://schemas.openxmlformats.org/officeDocument/2006/relationships/image" Target="media/image25.jpeg" TargetMode="External"/><Relationship Id="rId195" Type="http://schemas.openxmlformats.org/officeDocument/2006/relationships/image" Target="media/image26.jpeg"/><Relationship Id="rId196" Type="http://schemas.openxmlformats.org/officeDocument/2006/relationships/image" Target="media/image26.jpeg" TargetMode="External"/><Relationship Id="rId197" Type="http://schemas.openxmlformats.org/officeDocument/2006/relationships/header" Target="header71.xml"/><Relationship Id="rId198" Type="http://schemas.openxmlformats.org/officeDocument/2006/relationships/footer" Target="footer71.xml"/><Relationship Id="rId199" Type="http://schemas.openxmlformats.org/officeDocument/2006/relationships/header" Target="header72.xml"/><Relationship Id="rId200" Type="http://schemas.openxmlformats.org/officeDocument/2006/relationships/footer" Target="footer72.xml"/><Relationship Id="rId201" Type="http://schemas.openxmlformats.org/officeDocument/2006/relationships/image" Target="media/image27.jpeg"/><Relationship Id="rId202" Type="http://schemas.openxmlformats.org/officeDocument/2006/relationships/image" Target="media/image27.jpeg" TargetMode="External"/><Relationship Id="rId203" Type="http://schemas.openxmlformats.org/officeDocument/2006/relationships/image" Target="media/image28.jpeg"/><Relationship Id="rId204" Type="http://schemas.openxmlformats.org/officeDocument/2006/relationships/image" Target="media/image28.jpeg" TargetMode="External"/><Relationship Id="rId205" Type="http://schemas.openxmlformats.org/officeDocument/2006/relationships/image" Target="media/image29.jpeg"/><Relationship Id="rId206" Type="http://schemas.openxmlformats.org/officeDocument/2006/relationships/image" Target="media/image29.jpeg" TargetMode="External"/><Relationship Id="rId207" Type="http://schemas.openxmlformats.org/officeDocument/2006/relationships/header" Target="header73.xml"/><Relationship Id="rId208" Type="http://schemas.openxmlformats.org/officeDocument/2006/relationships/footer" Target="footer73.xml"/><Relationship Id="rId209" Type="http://schemas.openxmlformats.org/officeDocument/2006/relationships/header" Target="header74.xml"/><Relationship Id="rId210" Type="http://schemas.openxmlformats.org/officeDocument/2006/relationships/footer" Target="footer74.xml"/><Relationship Id="rId211" Type="http://schemas.openxmlformats.org/officeDocument/2006/relationships/header" Target="header75.xml"/><Relationship Id="rId212" Type="http://schemas.openxmlformats.org/officeDocument/2006/relationships/footer" Target="footer75.xml"/><Relationship Id="rId213" Type="http://schemas.openxmlformats.org/officeDocument/2006/relationships/header" Target="header76.xml"/><Relationship Id="rId214" Type="http://schemas.openxmlformats.org/officeDocument/2006/relationships/footer" Target="footer76.xml"/><Relationship Id="rId215" Type="http://schemas.openxmlformats.org/officeDocument/2006/relationships/header" Target="header77.xml"/><Relationship Id="rId216" Type="http://schemas.openxmlformats.org/officeDocument/2006/relationships/footer" Target="footer77.xml"/><Relationship Id="rId217" Type="http://schemas.openxmlformats.org/officeDocument/2006/relationships/header" Target="header78.xml"/><Relationship Id="rId218" Type="http://schemas.openxmlformats.org/officeDocument/2006/relationships/footer" Target="footer78.xml"/><Relationship Id="rId219" Type="http://schemas.openxmlformats.org/officeDocument/2006/relationships/header" Target="header79.xml"/><Relationship Id="rId220" Type="http://schemas.openxmlformats.org/officeDocument/2006/relationships/footer" Target="footer79.xml"/><Relationship Id="rId221" Type="http://schemas.openxmlformats.org/officeDocument/2006/relationships/header" Target="header80.xml"/><Relationship Id="rId222" Type="http://schemas.openxmlformats.org/officeDocument/2006/relationships/footer" Target="footer80.xml"/><Relationship Id="rId223" Type="http://schemas.openxmlformats.org/officeDocument/2006/relationships/header" Target="header81.xml"/><Relationship Id="rId224" Type="http://schemas.openxmlformats.org/officeDocument/2006/relationships/footer" Target="footer81.xml"/><Relationship Id="rId225" Type="http://schemas.openxmlformats.org/officeDocument/2006/relationships/header" Target="header82.xml"/><Relationship Id="rId226" Type="http://schemas.openxmlformats.org/officeDocument/2006/relationships/footer" Target="footer82.xml"/><Relationship Id="rId227" Type="http://schemas.openxmlformats.org/officeDocument/2006/relationships/header" Target="header83.xml"/><Relationship Id="rId228" Type="http://schemas.openxmlformats.org/officeDocument/2006/relationships/footer" Target="footer83.xml"/><Relationship Id="rId229" Type="http://schemas.openxmlformats.org/officeDocument/2006/relationships/header" Target="header84.xml"/><Relationship Id="rId230" Type="http://schemas.openxmlformats.org/officeDocument/2006/relationships/footer" Target="footer84.xml"/><Relationship Id="rId231" Type="http://schemas.openxmlformats.org/officeDocument/2006/relationships/image" Target="media/image30.jpeg"/><Relationship Id="rId232" Type="http://schemas.openxmlformats.org/officeDocument/2006/relationships/image" Target="media/image30.jpeg" TargetMode="External"/><Relationship Id="rId233" Type="http://schemas.openxmlformats.org/officeDocument/2006/relationships/header" Target="header85.xml"/><Relationship Id="rId234" Type="http://schemas.openxmlformats.org/officeDocument/2006/relationships/footer" Target="footer85.xml"/><Relationship Id="rId235" Type="http://schemas.openxmlformats.org/officeDocument/2006/relationships/header" Target="header86.xml"/><Relationship Id="rId236" Type="http://schemas.openxmlformats.org/officeDocument/2006/relationships/footer" Target="footer86.xml"/><Relationship Id="rId237" Type="http://schemas.openxmlformats.org/officeDocument/2006/relationships/image" Target="media/image31.jpeg"/><Relationship Id="rId238" Type="http://schemas.openxmlformats.org/officeDocument/2006/relationships/image" Target="media/image31.jpeg" TargetMode="External"/><Relationship Id="rId239" Type="http://schemas.openxmlformats.org/officeDocument/2006/relationships/header" Target="header87.xml"/><Relationship Id="rId240" Type="http://schemas.openxmlformats.org/officeDocument/2006/relationships/footer" Target="footer87.xml"/><Relationship Id="rId241" Type="http://schemas.openxmlformats.org/officeDocument/2006/relationships/header" Target="header88.xml"/><Relationship Id="rId242" Type="http://schemas.openxmlformats.org/officeDocument/2006/relationships/footer" Target="footer88.xml"/><Relationship Id="rId243" Type="http://schemas.openxmlformats.org/officeDocument/2006/relationships/header" Target="header89.xml"/><Relationship Id="rId244" Type="http://schemas.openxmlformats.org/officeDocument/2006/relationships/footer" Target="footer89.xml"/><Relationship Id="rId245" Type="http://schemas.openxmlformats.org/officeDocument/2006/relationships/header" Target="header90.xml"/><Relationship Id="rId246" Type="http://schemas.openxmlformats.org/officeDocument/2006/relationships/footer" Target="footer90.xml"/><Relationship Id="rId247" Type="http://schemas.openxmlformats.org/officeDocument/2006/relationships/header" Target="header91.xml"/><Relationship Id="rId248" Type="http://schemas.openxmlformats.org/officeDocument/2006/relationships/footer" Target="footer91.xml"/><Relationship Id="rId249" Type="http://schemas.openxmlformats.org/officeDocument/2006/relationships/header" Target="header92.xml"/><Relationship Id="rId250" Type="http://schemas.openxmlformats.org/officeDocument/2006/relationships/footer" Target="footer92.xml"/><Relationship Id="rId251" Type="http://schemas.openxmlformats.org/officeDocument/2006/relationships/header" Target="header93.xml"/><Relationship Id="rId252" Type="http://schemas.openxmlformats.org/officeDocument/2006/relationships/footer" Target="footer93.xml"/><Relationship Id="rId253" Type="http://schemas.openxmlformats.org/officeDocument/2006/relationships/header" Target="header94.xml"/><Relationship Id="rId254" Type="http://schemas.openxmlformats.org/officeDocument/2006/relationships/footer" Target="footer94.xml"/><Relationship Id="rId255" Type="http://schemas.openxmlformats.org/officeDocument/2006/relationships/header" Target="header95.xml"/><Relationship Id="rId256" Type="http://schemas.openxmlformats.org/officeDocument/2006/relationships/footer" Target="footer95.xml"/><Relationship Id="rId257" Type="http://schemas.openxmlformats.org/officeDocument/2006/relationships/header" Target="header96.xml"/><Relationship Id="rId258" Type="http://schemas.openxmlformats.org/officeDocument/2006/relationships/footer" Target="footer96.xml"/><Relationship Id="rId259" Type="http://schemas.openxmlformats.org/officeDocument/2006/relationships/header" Target="header97.xml"/><Relationship Id="rId260" Type="http://schemas.openxmlformats.org/officeDocument/2006/relationships/footer" Target="footer97.xml"/><Relationship Id="rId261" Type="http://schemas.openxmlformats.org/officeDocument/2006/relationships/header" Target="header98.xml"/><Relationship Id="rId262" Type="http://schemas.openxmlformats.org/officeDocument/2006/relationships/footer" Target="footer98.xml"/><Relationship Id="rId263" Type="http://schemas.openxmlformats.org/officeDocument/2006/relationships/header" Target="header99.xml"/><Relationship Id="rId264" Type="http://schemas.openxmlformats.org/officeDocument/2006/relationships/footer" Target="footer99.xml"/><Relationship Id="rId265" Type="http://schemas.openxmlformats.org/officeDocument/2006/relationships/image" Target="media/image32.jpeg"/><Relationship Id="rId266" Type="http://schemas.openxmlformats.org/officeDocument/2006/relationships/image" Target="media/image32.jpeg" TargetMode="External"/><Relationship Id="rId267" Type="http://schemas.openxmlformats.org/officeDocument/2006/relationships/header" Target="header100.xml"/><Relationship Id="rId268" Type="http://schemas.openxmlformats.org/officeDocument/2006/relationships/footer" Target="footer100.xml"/><Relationship Id="rId269" Type="http://schemas.openxmlformats.org/officeDocument/2006/relationships/header" Target="header101.xml"/><Relationship Id="rId270" Type="http://schemas.openxmlformats.org/officeDocument/2006/relationships/footer" Target="footer101.xml"/><Relationship Id="rId271" Type="http://schemas.openxmlformats.org/officeDocument/2006/relationships/image" Target="media/image33.jpeg"/><Relationship Id="rId272" Type="http://schemas.openxmlformats.org/officeDocument/2006/relationships/image" Target="media/image33.jpeg" TargetMode="External"/><Relationship Id="rId273" Type="http://schemas.openxmlformats.org/officeDocument/2006/relationships/header" Target="header102.xml"/><Relationship Id="rId274" Type="http://schemas.openxmlformats.org/officeDocument/2006/relationships/footer" Target="footer102.xml"/><Relationship Id="rId275" Type="http://schemas.openxmlformats.org/officeDocument/2006/relationships/header" Target="header103.xml"/><Relationship Id="rId276" Type="http://schemas.openxmlformats.org/officeDocument/2006/relationships/footer" Target="footer103.xml"/><Relationship Id="rId277" Type="http://schemas.openxmlformats.org/officeDocument/2006/relationships/header" Target="header104.xml"/><Relationship Id="rId278" Type="http://schemas.openxmlformats.org/officeDocument/2006/relationships/footer" Target="footer104.xml"/><Relationship Id="rId279" Type="http://schemas.openxmlformats.org/officeDocument/2006/relationships/header" Target="header105.xml"/><Relationship Id="rId280" Type="http://schemas.openxmlformats.org/officeDocument/2006/relationships/footer" Target="footer105.xml"/><Relationship Id="rId281" Type="http://schemas.openxmlformats.org/officeDocument/2006/relationships/image" Target="media/image34.jpeg"/><Relationship Id="rId282" Type="http://schemas.openxmlformats.org/officeDocument/2006/relationships/image" Target="media/image34.jpeg" TargetMode="External"/><Relationship Id="rId283" Type="http://schemas.openxmlformats.org/officeDocument/2006/relationships/header" Target="header106.xml"/><Relationship Id="rId284" Type="http://schemas.openxmlformats.org/officeDocument/2006/relationships/footer" Target="footer106.xml"/><Relationship Id="rId285" Type="http://schemas.openxmlformats.org/officeDocument/2006/relationships/header" Target="header107.xml"/><Relationship Id="rId286" Type="http://schemas.openxmlformats.org/officeDocument/2006/relationships/footer" Target="footer107.xml"/><Relationship Id="rId287" Type="http://schemas.openxmlformats.org/officeDocument/2006/relationships/header" Target="header108.xml"/><Relationship Id="rId288" Type="http://schemas.openxmlformats.org/officeDocument/2006/relationships/footer" Target="footer108.xml"/><Relationship Id="rId289" Type="http://schemas.openxmlformats.org/officeDocument/2006/relationships/header" Target="header109.xml"/><Relationship Id="rId290" Type="http://schemas.openxmlformats.org/officeDocument/2006/relationships/footer" Target="footer109.xml"/><Relationship Id="rId291" Type="http://schemas.openxmlformats.org/officeDocument/2006/relationships/image" Target="media/image35.jpeg"/><Relationship Id="rId292" Type="http://schemas.openxmlformats.org/officeDocument/2006/relationships/image" Target="media/image35.jpeg" TargetMode="External"/><Relationship Id="rId293" Type="http://schemas.openxmlformats.org/officeDocument/2006/relationships/header" Target="header110.xml"/><Relationship Id="rId294" Type="http://schemas.openxmlformats.org/officeDocument/2006/relationships/footer" Target="footer110.xml"/><Relationship Id="rId295" Type="http://schemas.openxmlformats.org/officeDocument/2006/relationships/header" Target="header111.xml"/><Relationship Id="rId296" Type="http://schemas.openxmlformats.org/officeDocument/2006/relationships/footer" Target="footer111.xml"/><Relationship Id="rId297" Type="http://schemas.openxmlformats.org/officeDocument/2006/relationships/header" Target="header112.xml"/><Relationship Id="rId298" Type="http://schemas.openxmlformats.org/officeDocument/2006/relationships/footer" Target="footer112.xml"/><Relationship Id="rId299" Type="http://schemas.openxmlformats.org/officeDocument/2006/relationships/header" Target="header113.xml"/><Relationship Id="rId300" Type="http://schemas.openxmlformats.org/officeDocument/2006/relationships/footer" Target="footer113.xml"/><Relationship Id="rId301" Type="http://schemas.openxmlformats.org/officeDocument/2006/relationships/header" Target="header114.xml"/><Relationship Id="rId302" Type="http://schemas.openxmlformats.org/officeDocument/2006/relationships/footer" Target="footer114.xml"/><Relationship Id="rId303" Type="http://schemas.openxmlformats.org/officeDocument/2006/relationships/header" Target="header115.xml"/><Relationship Id="rId304" Type="http://schemas.openxmlformats.org/officeDocument/2006/relationships/footer" Target="footer115.xml"/><Relationship Id="rId305" Type="http://schemas.openxmlformats.org/officeDocument/2006/relationships/header" Target="header116.xml"/><Relationship Id="rId306" Type="http://schemas.openxmlformats.org/officeDocument/2006/relationships/footer" Target="footer116.xml"/><Relationship Id="rId307" Type="http://schemas.openxmlformats.org/officeDocument/2006/relationships/header" Target="header117.xml"/><Relationship Id="rId308" Type="http://schemas.openxmlformats.org/officeDocument/2006/relationships/footer" Target="footer117.xml"/><Relationship Id="rId309" Type="http://schemas.openxmlformats.org/officeDocument/2006/relationships/header" Target="header118.xml"/><Relationship Id="rId310" Type="http://schemas.openxmlformats.org/officeDocument/2006/relationships/footer" Target="footer118.xml"/><Relationship Id="rId311" Type="http://schemas.openxmlformats.org/officeDocument/2006/relationships/header" Target="header119.xml"/><Relationship Id="rId312" Type="http://schemas.openxmlformats.org/officeDocument/2006/relationships/footer" Target="footer119.xml"/><Relationship Id="rId313" Type="http://schemas.openxmlformats.org/officeDocument/2006/relationships/header" Target="header120.xml"/><Relationship Id="rId314" Type="http://schemas.openxmlformats.org/officeDocument/2006/relationships/footer" Target="footer120.xml"/><Relationship Id="rId315" Type="http://schemas.openxmlformats.org/officeDocument/2006/relationships/header" Target="header121.xml"/><Relationship Id="rId316" Type="http://schemas.openxmlformats.org/officeDocument/2006/relationships/footer" Target="footer121.xml"/><Relationship Id="rId317" Type="http://schemas.openxmlformats.org/officeDocument/2006/relationships/header" Target="header122.xml"/><Relationship Id="rId318" Type="http://schemas.openxmlformats.org/officeDocument/2006/relationships/footer" Target="footer122.xml"/><Relationship Id="rId319" Type="http://schemas.openxmlformats.org/officeDocument/2006/relationships/header" Target="header123.xml"/><Relationship Id="rId320" Type="http://schemas.openxmlformats.org/officeDocument/2006/relationships/footer" Target="footer123.xml"/><Relationship Id="rId321" Type="http://schemas.openxmlformats.org/officeDocument/2006/relationships/header" Target="header124.xml"/><Relationship Id="rId322" Type="http://schemas.openxmlformats.org/officeDocument/2006/relationships/footer" Target="footer124.xml"/><Relationship Id="rId323" Type="http://schemas.openxmlformats.org/officeDocument/2006/relationships/header" Target="header125.xml"/><Relationship Id="rId324" Type="http://schemas.openxmlformats.org/officeDocument/2006/relationships/footer" Target="footer125.xml"/><Relationship Id="rId325" Type="http://schemas.openxmlformats.org/officeDocument/2006/relationships/header" Target="header126.xml"/><Relationship Id="rId326" Type="http://schemas.openxmlformats.org/officeDocument/2006/relationships/footer" Target="footer126.xml"/><Relationship Id="rId327" Type="http://schemas.openxmlformats.org/officeDocument/2006/relationships/header" Target="header127.xml"/><Relationship Id="rId328" Type="http://schemas.openxmlformats.org/officeDocument/2006/relationships/footer" Target="footer127.xml"/><Relationship Id="rId329" Type="http://schemas.openxmlformats.org/officeDocument/2006/relationships/header" Target="header128.xml"/><Relationship Id="rId330" Type="http://schemas.openxmlformats.org/officeDocument/2006/relationships/footer" Target="footer128.xml"/><Relationship Id="rId331" Type="http://schemas.openxmlformats.org/officeDocument/2006/relationships/header" Target="header129.xml"/><Relationship Id="rId332" Type="http://schemas.openxmlformats.org/officeDocument/2006/relationships/footer" Target="footer129.xml"/><Relationship Id="rId333" Type="http://schemas.openxmlformats.org/officeDocument/2006/relationships/header" Target="header130.xml"/><Relationship Id="rId334" Type="http://schemas.openxmlformats.org/officeDocument/2006/relationships/footer" Target="footer130.xml"/><Relationship Id="rId335" Type="http://schemas.openxmlformats.org/officeDocument/2006/relationships/header" Target="header131.xml"/><Relationship Id="rId336" Type="http://schemas.openxmlformats.org/officeDocument/2006/relationships/footer" Target="footer131.xml"/><Relationship Id="rId337" Type="http://schemas.openxmlformats.org/officeDocument/2006/relationships/header" Target="header132.xml"/><Relationship Id="rId338" Type="http://schemas.openxmlformats.org/officeDocument/2006/relationships/footer" Target="footer132.xml"/><Relationship Id="rId339" Type="http://schemas.openxmlformats.org/officeDocument/2006/relationships/header" Target="header133.xml"/><Relationship Id="rId340" Type="http://schemas.openxmlformats.org/officeDocument/2006/relationships/footer" Target="footer133.xml"/><Relationship Id="rId341" Type="http://schemas.openxmlformats.org/officeDocument/2006/relationships/header" Target="header134.xml"/><Relationship Id="rId342" Type="http://schemas.openxmlformats.org/officeDocument/2006/relationships/footer" Target="footer134.xml"/><Relationship Id="rId343" Type="http://schemas.openxmlformats.org/officeDocument/2006/relationships/header" Target="header135.xml"/><Relationship Id="rId344" Type="http://schemas.openxmlformats.org/officeDocument/2006/relationships/footer" Target="footer135.xml"/><Relationship Id="rId345" Type="http://schemas.openxmlformats.org/officeDocument/2006/relationships/header" Target="header136.xml"/><Relationship Id="rId346" Type="http://schemas.openxmlformats.org/officeDocument/2006/relationships/footer" Target="footer136.xml"/><Relationship Id="rId347" Type="http://schemas.openxmlformats.org/officeDocument/2006/relationships/header" Target="header137.xml"/><Relationship Id="rId348" Type="http://schemas.openxmlformats.org/officeDocument/2006/relationships/footer" Target="footer137.xml"/><Relationship Id="rId349" Type="http://schemas.openxmlformats.org/officeDocument/2006/relationships/header" Target="header138.xml"/><Relationship Id="rId350" Type="http://schemas.openxmlformats.org/officeDocument/2006/relationships/footer" Target="footer138.xml"/><Relationship Id="rId351" Type="http://schemas.openxmlformats.org/officeDocument/2006/relationships/header" Target="header139.xml"/><Relationship Id="rId352" Type="http://schemas.openxmlformats.org/officeDocument/2006/relationships/footer" Target="footer139.xml"/><Relationship Id="rId353" Type="http://schemas.openxmlformats.org/officeDocument/2006/relationships/image" Target="media/image36.jpeg"/><Relationship Id="rId354" Type="http://schemas.openxmlformats.org/officeDocument/2006/relationships/image" Target="media/image36.jpeg" TargetMode="External"/><Relationship Id="rId355" Type="http://schemas.openxmlformats.org/officeDocument/2006/relationships/header" Target="header140.xml"/><Relationship Id="rId356" Type="http://schemas.openxmlformats.org/officeDocument/2006/relationships/footer" Target="footer140.xml"/><Relationship Id="rId357" Type="http://schemas.openxmlformats.org/officeDocument/2006/relationships/header" Target="header141.xml"/><Relationship Id="rId358" Type="http://schemas.openxmlformats.org/officeDocument/2006/relationships/footer" Target="footer141.xml"/><Relationship Id="rId359" Type="http://schemas.openxmlformats.org/officeDocument/2006/relationships/header" Target="header142.xml"/><Relationship Id="rId360" Type="http://schemas.openxmlformats.org/officeDocument/2006/relationships/footer" Target="footer142.xml"/><Relationship Id="rId361" Type="http://schemas.openxmlformats.org/officeDocument/2006/relationships/header" Target="header143.xml"/><Relationship Id="rId362" Type="http://schemas.openxmlformats.org/officeDocument/2006/relationships/footer" Target="footer143.xml"/><Relationship Id="rId363" Type="http://schemas.openxmlformats.org/officeDocument/2006/relationships/header" Target="header144.xml"/><Relationship Id="rId364" Type="http://schemas.openxmlformats.org/officeDocument/2006/relationships/footer" Target="footer144.xml"/><Relationship Id="rId365" Type="http://schemas.openxmlformats.org/officeDocument/2006/relationships/header" Target="header145.xml"/><Relationship Id="rId366" Type="http://schemas.openxmlformats.org/officeDocument/2006/relationships/footer" Target="footer145.xml"/><Relationship Id="rId367" Type="http://schemas.openxmlformats.org/officeDocument/2006/relationships/header" Target="header146.xml"/><Relationship Id="rId368" Type="http://schemas.openxmlformats.org/officeDocument/2006/relationships/footer" Target="footer146.xml"/><Relationship Id="rId369" Type="http://schemas.openxmlformats.org/officeDocument/2006/relationships/header" Target="header147.xml"/><Relationship Id="rId370" Type="http://schemas.openxmlformats.org/officeDocument/2006/relationships/footer" Target="footer147.xml"/><Relationship Id="rId371" Type="http://schemas.openxmlformats.org/officeDocument/2006/relationships/header" Target="header148.xml"/><Relationship Id="rId372" Type="http://schemas.openxmlformats.org/officeDocument/2006/relationships/footer" Target="footer148.xml"/><Relationship Id="rId373" Type="http://schemas.openxmlformats.org/officeDocument/2006/relationships/header" Target="header149.xml"/><Relationship Id="rId374" Type="http://schemas.openxmlformats.org/officeDocument/2006/relationships/footer" Target="footer149.xml"/><Relationship Id="rId375" Type="http://schemas.openxmlformats.org/officeDocument/2006/relationships/header" Target="header150.xml"/><Relationship Id="rId376" Type="http://schemas.openxmlformats.org/officeDocument/2006/relationships/footer" Target="footer150.xml"/><Relationship Id="rId377" Type="http://schemas.openxmlformats.org/officeDocument/2006/relationships/header" Target="header151.xml"/><Relationship Id="rId378" Type="http://schemas.openxmlformats.org/officeDocument/2006/relationships/footer" Target="footer151.xml"/><Relationship Id="rId379" Type="http://schemas.openxmlformats.org/officeDocument/2006/relationships/header" Target="header152.xml"/><Relationship Id="rId380" Type="http://schemas.openxmlformats.org/officeDocument/2006/relationships/footer" Target="footer152.xml"/><Relationship Id="rId381" Type="http://schemas.openxmlformats.org/officeDocument/2006/relationships/header" Target="header153.xml"/><Relationship Id="rId382" Type="http://schemas.openxmlformats.org/officeDocument/2006/relationships/footer" Target="footer153.xml"/><Relationship Id="rId383" Type="http://schemas.openxmlformats.org/officeDocument/2006/relationships/header" Target="header154.xml"/><Relationship Id="rId384" Type="http://schemas.openxmlformats.org/officeDocument/2006/relationships/footer" Target="footer154.xml"/><Relationship Id="rId385" Type="http://schemas.openxmlformats.org/officeDocument/2006/relationships/header" Target="header155.xml"/><Relationship Id="rId386" Type="http://schemas.openxmlformats.org/officeDocument/2006/relationships/footer" Target="footer155.xml"/><Relationship Id="rId387" Type="http://schemas.openxmlformats.org/officeDocument/2006/relationships/header" Target="header156.xml"/><Relationship Id="rId388" Type="http://schemas.openxmlformats.org/officeDocument/2006/relationships/footer" Target="footer156.xml"/><Relationship Id="rId389" Type="http://schemas.openxmlformats.org/officeDocument/2006/relationships/header" Target="header157.xml"/><Relationship Id="rId390" Type="http://schemas.openxmlformats.org/officeDocument/2006/relationships/footer" Target="footer157.xml"/><Relationship Id="rId391" Type="http://schemas.openxmlformats.org/officeDocument/2006/relationships/header" Target="header158.xml"/><Relationship Id="rId392" Type="http://schemas.openxmlformats.org/officeDocument/2006/relationships/footer" Target="footer158.xml"/><Relationship Id="rId393" Type="http://schemas.openxmlformats.org/officeDocument/2006/relationships/header" Target="header159.xml"/><Relationship Id="rId394" Type="http://schemas.openxmlformats.org/officeDocument/2006/relationships/footer" Target="footer159.xml"/><Relationship Id="rId395" Type="http://schemas.openxmlformats.org/officeDocument/2006/relationships/header" Target="header160.xml"/><Relationship Id="rId396" Type="http://schemas.openxmlformats.org/officeDocument/2006/relationships/footer" Target="footer160.xml"/><Relationship Id="rId397" Type="http://schemas.openxmlformats.org/officeDocument/2006/relationships/image" Target="media/image37.jpeg"/><Relationship Id="rId398" Type="http://schemas.openxmlformats.org/officeDocument/2006/relationships/image" Target="media/image37.jpeg" TargetMode="External"/><Relationship Id="rId399" Type="http://schemas.openxmlformats.org/officeDocument/2006/relationships/header" Target="header161.xml"/><Relationship Id="rId400" Type="http://schemas.openxmlformats.org/officeDocument/2006/relationships/footer" Target="footer161.xml"/><Relationship Id="rId401" Type="http://schemas.openxmlformats.org/officeDocument/2006/relationships/header" Target="header162.xml"/><Relationship Id="rId402" Type="http://schemas.openxmlformats.org/officeDocument/2006/relationships/footer" Target="footer162.xml"/><Relationship Id="rId403" Type="http://schemas.openxmlformats.org/officeDocument/2006/relationships/header" Target="header163.xml"/><Relationship Id="rId404" Type="http://schemas.openxmlformats.org/officeDocument/2006/relationships/footer" Target="footer163.xml"/><Relationship Id="rId405" Type="http://schemas.openxmlformats.org/officeDocument/2006/relationships/image" Target="media/image38.jpeg"/><Relationship Id="rId406" Type="http://schemas.openxmlformats.org/officeDocument/2006/relationships/image" Target="media/image38.jpeg" TargetMode="External"/><Relationship Id="rId407" Type="http://schemas.openxmlformats.org/officeDocument/2006/relationships/header" Target="header164.xml"/><Relationship Id="rId408" Type="http://schemas.openxmlformats.org/officeDocument/2006/relationships/footer" Target="footer164.xml"/><Relationship Id="rId409" Type="http://schemas.openxmlformats.org/officeDocument/2006/relationships/header" Target="header165.xml"/><Relationship Id="rId410" Type="http://schemas.openxmlformats.org/officeDocument/2006/relationships/footer" Target="footer165.xml"/><Relationship Id="rId411" Type="http://schemas.openxmlformats.org/officeDocument/2006/relationships/header" Target="header166.xml"/><Relationship Id="rId412" Type="http://schemas.openxmlformats.org/officeDocument/2006/relationships/footer" Target="footer166.xml"/><Relationship Id="rId413" Type="http://schemas.openxmlformats.org/officeDocument/2006/relationships/header" Target="header167.xml"/><Relationship Id="rId414" Type="http://schemas.openxmlformats.org/officeDocument/2006/relationships/footer" Target="footer167.xml"/><Relationship Id="rId415" Type="http://schemas.openxmlformats.org/officeDocument/2006/relationships/image" Target="media/image39.jpeg"/><Relationship Id="rId416" Type="http://schemas.openxmlformats.org/officeDocument/2006/relationships/image" Target="media/image39.jpeg" TargetMode="External"/><Relationship Id="rId417" Type="http://schemas.openxmlformats.org/officeDocument/2006/relationships/header" Target="header168.xml"/><Relationship Id="rId418" Type="http://schemas.openxmlformats.org/officeDocument/2006/relationships/footer" Target="footer168.xml"/><Relationship Id="rId419" Type="http://schemas.openxmlformats.org/officeDocument/2006/relationships/header" Target="header169.xml"/><Relationship Id="rId420" Type="http://schemas.openxmlformats.org/officeDocument/2006/relationships/footer" Target="footer169.xml"/><Relationship Id="rId421" Type="http://schemas.openxmlformats.org/officeDocument/2006/relationships/header" Target="header170.xml"/><Relationship Id="rId422" Type="http://schemas.openxmlformats.org/officeDocument/2006/relationships/footer" Target="footer170.xml"/><Relationship Id="rId423" Type="http://schemas.openxmlformats.org/officeDocument/2006/relationships/header" Target="header171.xml"/><Relationship Id="rId424" Type="http://schemas.openxmlformats.org/officeDocument/2006/relationships/footer" Target="footer171.xml"/><Relationship Id="rId425" Type="http://schemas.openxmlformats.org/officeDocument/2006/relationships/image" Target="media/image40.jpeg"/><Relationship Id="rId426" Type="http://schemas.openxmlformats.org/officeDocument/2006/relationships/image" Target="media/image40.jpeg" TargetMode="External"/><Relationship Id="rId427" Type="http://schemas.openxmlformats.org/officeDocument/2006/relationships/image" Target="media/image41.jpeg"/><Relationship Id="rId428" Type="http://schemas.openxmlformats.org/officeDocument/2006/relationships/image" Target="media/image41.jpeg" TargetMode="External"/><Relationship Id="rId429" Type="http://schemas.openxmlformats.org/officeDocument/2006/relationships/header" Target="header172.xml"/><Relationship Id="rId430" Type="http://schemas.openxmlformats.org/officeDocument/2006/relationships/footer" Target="footer172.xml"/><Relationship Id="rId431" Type="http://schemas.openxmlformats.org/officeDocument/2006/relationships/header" Target="header173.xml"/><Relationship Id="rId432" Type="http://schemas.openxmlformats.org/officeDocument/2006/relationships/footer" Target="footer173.xml"/></Relationships>
</file>