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position w:val="0"/>
        </w:rPr>
        <w:t>IDEAL</w:t>
      </w:r>
    </w:p>
    <w:p>
      <w:pPr>
        <w:pStyle w:val="Style8"/>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深圳市爱迪尔珠宝股份有限公司</w:t>
      </w:r>
    </w:p>
    <w:p>
      <w:pPr>
        <w:pStyle w:val="Style10"/>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3"/>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607" w:right="1114" w:bottom="2607"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line="619" w:lineRule="exact"/>
        <w:ind w:left="0" w:right="0"/>
        <w:jc w:val="both"/>
      </w:pPr>
      <w:r>
        <w:rPr>
          <w:color w:val="000000"/>
          <w:spacing w:val="0"/>
          <w:w w:val="100"/>
          <w:position w:val="0"/>
        </w:rPr>
        <w:t>公司负责人苏日明、主管会计工作负责人李城峰及会计机构负责人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鲍俊芳声明：保证年度报告中财务报告的真实、准确、完整。</w:t>
      </w:r>
    </w:p>
    <w:p>
      <w:pPr>
        <w:pStyle w:val="Style18"/>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公司不存在对生产经营状况、财务状况和持续盈利能力有严重不利影响的 有关风险因素。关于公司经营中可能面临的风险因素，详见本报告第四节经营 情况讨论与分析第九项公司未来发展的展望之</w:t>
      </w:r>
      <w:r>
        <w:rPr>
          <w:rFonts w:ascii="Times New Roman" w:eastAsia="Times New Roman" w:hAnsi="Times New Roman" w:cs="Times New Roman"/>
          <w:color w:val="000000"/>
          <w:spacing w:val="0"/>
          <w:w w:val="100"/>
          <w:position w:val="0"/>
        </w:rPr>
        <w:t>“</w:t>
      </w:r>
      <w:r>
        <w:rPr>
          <w:color w:val="000000"/>
          <w:spacing w:val="0"/>
          <w:w w:val="100"/>
          <w:position w:val="0"/>
        </w:rPr>
        <w:t>（四）公司可能面对的风险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line="643" w:lineRule="exact"/>
        <w:ind w:left="0" w:right="0"/>
        <w:jc w:val="both"/>
        <w:sectPr>
          <w:headerReference w:type="default" r:id="rId7"/>
          <w:footerReference w:type="default" r:id="rId8"/>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 税），不以公积金转增股本。</w:t>
      </w:r>
    </w:p>
    <w:p>
      <w:pPr>
        <w:pStyle w:val="Style8"/>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7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24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40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46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46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530"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616"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620"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2159"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162</w:t>
        </w:r>
      </w:hyperlink>
      <w:r>
        <w:br w:type="page"/>
      </w:r>
      <w:r>
        <w:fldChar w:fldCharType="end"/>
      </w:r>
    </w:p>
    <w:p>
      <w:pPr>
        <w:pStyle w:val="Style10"/>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公司、爱迪尔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龙岩爱迪尔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龙岩市爱迪尔珠宝有限公司</w:t>
            </w:r>
            <w:r>
              <w:rPr>
                <w:color w:val="000000"/>
                <w:spacing w:val="0"/>
                <w:w w:val="100"/>
                <w:position w:val="0"/>
                <w:sz w:val="18"/>
                <w:szCs w:val="18"/>
              </w:rPr>
              <w:t>，</w:t>
            </w:r>
            <w:r>
              <w:rPr>
                <w:color w:val="000000"/>
                <w:spacing w:val="0"/>
                <w:w w:val="100"/>
                <w:position w:val="0"/>
              </w:rPr>
              <w:t>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惠州爱迪尔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惠州市爱迪尔珠宝首饰有限公司</w:t>
            </w:r>
            <w:r>
              <w:rPr>
                <w:color w:val="000000"/>
                <w:spacing w:val="0"/>
                <w:w w:val="100"/>
                <w:position w:val="0"/>
                <w:sz w:val="18"/>
                <w:szCs w:val="18"/>
              </w:rPr>
              <w:t>，</w:t>
            </w:r>
            <w:r>
              <w:rPr>
                <w:color w:val="000000"/>
                <w:spacing w:val="0"/>
                <w:w w:val="100"/>
                <w:position w:val="0"/>
              </w:rPr>
              <w:t>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成都爱迪尔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成都市爱迪尔珠宝首饰有限公司</w:t>
            </w:r>
            <w:r>
              <w:rPr>
                <w:color w:val="000000"/>
                <w:spacing w:val="0"/>
                <w:w w:val="100"/>
                <w:position w:val="0"/>
                <w:sz w:val="18"/>
                <w:szCs w:val="18"/>
              </w:rPr>
              <w:t>，</w:t>
            </w:r>
            <w:r>
              <w:rPr>
                <w:color w:val="000000"/>
                <w:spacing w:val="0"/>
                <w:w w:val="100"/>
                <w:position w:val="0"/>
              </w:rPr>
              <w:t>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济南爱迪尔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济南爱迪尔珠宝首饰有限公司</w:t>
            </w:r>
            <w:r>
              <w:rPr>
                <w:color w:val="000000"/>
                <w:spacing w:val="0"/>
                <w:w w:val="100"/>
                <w:position w:val="0"/>
                <w:sz w:val="18"/>
                <w:szCs w:val="18"/>
              </w:rPr>
              <w:t>，</w:t>
            </w:r>
            <w:r>
              <w:rPr>
                <w:color w:val="000000"/>
                <w:spacing w:val="0"/>
                <w:w w:val="100"/>
                <w:position w:val="0"/>
              </w:rPr>
              <w:t>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武汉灵感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武汉市灵感珠宝首饰有限公司</w:t>
            </w:r>
            <w:r>
              <w:rPr>
                <w:color w:val="000000"/>
                <w:spacing w:val="0"/>
                <w:w w:val="100"/>
                <w:position w:val="0"/>
                <w:sz w:val="18"/>
                <w:szCs w:val="18"/>
              </w:rPr>
              <w:t>，</w:t>
            </w:r>
            <w:r>
              <w:rPr>
                <w:color w:val="000000"/>
                <w:spacing w:val="0"/>
                <w:w w:val="100"/>
                <w:position w:val="0"/>
              </w:rPr>
              <w:t>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重庆灵感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重庆市灵感珠宝首饰有限公司</w:t>
            </w:r>
            <w:r>
              <w:rPr>
                <w:color w:val="000000"/>
                <w:spacing w:val="0"/>
                <w:w w:val="100"/>
                <w:position w:val="0"/>
                <w:sz w:val="18"/>
                <w:szCs w:val="18"/>
              </w:rPr>
              <w:t>，</w:t>
            </w:r>
            <w:r>
              <w:rPr>
                <w:color w:val="000000"/>
                <w:spacing w:val="0"/>
                <w:w w:val="100"/>
                <w:position w:val="0"/>
              </w:rPr>
              <w:t>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北京爱迪尔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北京爱迪尔灵感珠宝首饰有限公司</w:t>
            </w:r>
            <w:r>
              <w:rPr>
                <w:color w:val="000000"/>
                <w:spacing w:val="0"/>
                <w:w w:val="100"/>
                <w:position w:val="0"/>
                <w:sz w:val="18"/>
                <w:szCs w:val="18"/>
              </w:rPr>
              <w:t>，</w:t>
            </w:r>
            <w:r>
              <w:rPr>
                <w:color w:val="000000"/>
                <w:spacing w:val="0"/>
                <w:w w:val="100"/>
                <w:position w:val="0"/>
              </w:rPr>
              <w:t>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沈阳爱航</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沈阳爱航珠宝首饰有限公司</w:t>
            </w:r>
            <w:r>
              <w:rPr>
                <w:color w:val="000000"/>
                <w:spacing w:val="0"/>
                <w:w w:val="100"/>
                <w:position w:val="0"/>
                <w:sz w:val="18"/>
                <w:szCs w:val="18"/>
              </w:rPr>
              <w:t>，</w:t>
            </w:r>
            <w:r>
              <w:rPr>
                <w:color w:val="000000"/>
                <w:spacing w:val="0"/>
                <w:w w:val="100"/>
                <w:position w:val="0"/>
              </w:rPr>
              <w:t>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宝易通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深圳市宝易通珠宝网络科技有限公司，参股子公司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爱投融科技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北京爱投融科技有限公司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北京市金杜律师事务所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深圳市爱迪尔珠宝股份有限公司股东大会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深圳市爱迪尔珠宝股份有限公司监事会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公司章程、章程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深圳市爱迪尔珠宝股份有限公司章程</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8"/>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42" w:val="left"/>
                <w:tab w:pos="5093" w:val="left"/>
              </w:tabs>
              <w:bidi w:val="0"/>
              <w:spacing w:before="0" w:after="0" w:line="240" w:lineRule="auto"/>
              <w:ind w:left="0" w:right="0" w:firstLine="0"/>
              <w:jc w:val="left"/>
              <w:rPr>
                <w:sz w:val="18"/>
                <w:szCs w:val="18"/>
              </w:rPr>
            </w:pPr>
            <w:r>
              <w:rPr>
                <w:color w:val="000000"/>
                <w:spacing w:val="0"/>
                <w:w w:val="100"/>
                <w:position w:val="0"/>
                <w:sz w:val="16"/>
                <w:szCs w:val="16"/>
              </w:rPr>
              <w:t>爱迪尔</w:t>
              <w:tab/>
              <w:t>股票代码</w:t>
              <w:tab/>
            </w:r>
            <w:r>
              <w:rPr>
                <w:rFonts w:ascii="Times New Roman" w:eastAsia="Times New Roman" w:hAnsi="Times New Roman" w:cs="Times New Roman"/>
                <w:color w:val="000000"/>
                <w:spacing w:val="0"/>
                <w:w w:val="100"/>
                <w:position w:val="0"/>
                <w:sz w:val="18"/>
                <w:szCs w:val="18"/>
              </w:rPr>
              <w:t>002740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Ideal Jewellery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IDEAL</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"http://www.idr" </w:instrText>
            </w:r>
            <w:r>
              <w:fldChar w:fldCharType="separate"/>
            </w:r>
            <w:r>
              <w:rPr>
                <w:rFonts w:ascii="Times New Roman" w:eastAsia="Times New Roman" w:hAnsi="Times New Roman" w:cs="Times New Roman"/>
                <w:color w:val="000000"/>
                <w:spacing w:val="0"/>
                <w:w w:val="100"/>
                <w:position w:val="0"/>
                <w:sz w:val="18"/>
                <w:szCs w:val="18"/>
              </w:rPr>
              <w:t>http://www.idr</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com.cn/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"mailto:zhu@idr.com.cn" </w:instrText>
            </w:r>
            <w:r>
              <w:fldChar w:fldCharType="separate"/>
            </w:r>
            <w:r>
              <w:rPr>
                <w:rFonts w:ascii="Times New Roman" w:eastAsia="Times New Roman" w:hAnsi="Times New Roman" w:cs="Times New Roman"/>
                <w:color w:val="000000"/>
                <w:spacing w:val="0"/>
                <w:w w:val="100"/>
                <w:position w:val="0"/>
                <w:sz w:val="18"/>
                <w:szCs w:val="18"/>
              </w:rPr>
              <w:t>zhu@idr.com.cn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王优</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 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 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0755-25798819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0755-25798819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0755-25631878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0755-25631878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"mailto:zhu@idr.com.cn" </w:instrText>
            </w:r>
            <w:r>
              <w:fldChar w:fldCharType="separate"/>
            </w:r>
            <w:r>
              <w:rPr>
                <w:rFonts w:ascii="Times New Roman" w:eastAsia="Times New Roman" w:hAnsi="Times New Roman" w:cs="Times New Roman"/>
                <w:color w:val="000000"/>
                <w:spacing w:val="0"/>
                <w:w w:val="100"/>
                <w:position w:val="0"/>
                <w:sz w:val="18"/>
                <w:szCs w:val="18"/>
              </w:rPr>
              <w:t>zhu@idr.com.cn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"mailto:wangyou725@163.com" </w:instrText>
            </w:r>
            <w:r>
              <w:fldChar w:fldCharType="separate"/>
            </w:r>
            <w:r>
              <w:rPr>
                <w:rFonts w:ascii="Times New Roman" w:eastAsia="Times New Roman" w:hAnsi="Times New Roman" w:cs="Times New Roman"/>
                <w:color w:val="000000"/>
                <w:spacing w:val="0"/>
                <w:w w:val="100"/>
                <w:position w:val="0"/>
                <w:sz w:val="18"/>
                <w:szCs w:val="18"/>
              </w:rPr>
              <w:t>wangyou725@163.com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深圳市爱迪尔珠宝股份有限公司证券部</w:t>
            </w:r>
          </w:p>
        </w:tc>
      </w:tr>
    </w:tbl>
    <w:p>
      <w:pPr>
        <w:spacing w:lineRule="exact" w:line="1"/>
        <w:rPr>
          <w:sz w:val="2"/>
          <w:szCs w:val="2"/>
        </w:rPr>
      </w:pPr>
      <w:r>
        <w:br w:type="page"/>
      </w:r>
    </w:p>
    <w:p>
      <w:pPr>
        <w:pStyle w:val="Style28"/>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91440300731112954P</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李素英、丛存</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深圳市红岭中路</w:t>
            </w:r>
            <w:r>
              <w:rPr>
                <w:rFonts w:ascii="Times New Roman" w:eastAsia="Times New Roman" w:hAnsi="Times New Roman" w:cs="Times New Roman"/>
                <w:color w:val="000000"/>
                <w:spacing w:val="0"/>
                <w:w w:val="100"/>
                <w:position w:val="0"/>
                <w:sz w:val="18"/>
                <w:szCs w:val="18"/>
              </w:rPr>
              <w:t>2068</w:t>
            </w:r>
            <w:r>
              <w:rPr>
                <w:color w:val="000000"/>
                <w:spacing w:val="0"/>
                <w:w w:val="100"/>
                <w:position w:val="0"/>
              </w:rPr>
              <w:t>号中深 国际大厦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张恒、幸强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3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1,184,346,088.48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839,515,616.15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884,901,700.31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57,795,771.59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67,378,787.20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87,373,694.77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56,312,604.93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64,826,111.95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85,559,545.93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-30,178,796.67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-102,637,497.76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-40,337,391.05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1,919,126,325.62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1,179,380,952.79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843,016,839.25</w:t>
            </w:r>
          </w:p>
        </w:tc>
      </w:tr>
    </w:tbl>
    <w:tbl>
      <w:tblPr>
        <w:tblOverlap w:val="never"/>
        <w:jc w:val="center"/>
        <w:tblLayout w:type="fixed"/>
      </w:tblPr>
      <w:tblGrid>
        <w:gridCol w:w="2626"/>
        <w:gridCol w:w="1738"/>
        <w:gridCol w:w="1738"/>
        <w:gridCol w:w="1738"/>
        <w:gridCol w:w="174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1,395,544,170.31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949,209,664.09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536,854,567.92</w:t>
            </w:r>
          </w:p>
        </w:tc>
      </w:tr>
    </w:tbl>
    <w:p>
      <w:pPr>
        <w:widowControl w:val="0"/>
        <w:spacing w:after="319" w:line="1" w:lineRule="exact"/>
      </w:pPr>
    </w:p>
    <w:p>
      <w:pPr>
        <w:pStyle w:val="Style28"/>
        <w:keepNext/>
        <w:keepLines/>
        <w:widowControl w:val="0"/>
        <w:shd w:val="clear" w:color="auto" w:fill="auto"/>
        <w:tabs>
          <w:tab w:pos="517"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6"/>
        <w:keepNext/>
        <w:keepLines/>
        <w:widowControl w:val="0"/>
        <w:shd w:val="clear" w:color="auto" w:fill="auto"/>
        <w:tabs>
          <w:tab w:pos="40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17"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209,826,920.64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236,210,643.47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324,281,886.64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414,026,637.73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9,084,427.38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9,044,458.75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21,426,055.62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17,822,738.51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9,083,998.36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8,670,325.40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21,428,642.05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17,129,618.05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-115,197,381.47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-17,871,986.19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-91,213,033.89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194,103,604.88</w:t>
            </w: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3,543,799.18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3,355,427.69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2,561,361.10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716,734.34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-2,570,640.88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850,891.75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538,049.62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1,483,166.66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2,552,675.25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1,814,148.84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35" w:bottom="1619" w:left="107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before="52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8"/>
        <w:keepNext/>
        <w:keepLines/>
        <w:widowControl w:val="0"/>
        <w:shd w:val="clear" w:color="auto" w:fill="auto"/>
        <w:tabs>
          <w:tab w:pos="517" w:val="left"/>
        </w:tabs>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w:t>
        <w:tab/>
        <w:t>报告期内公司从事的主要业务</w:t>
      </w:r>
      <w:bookmarkEnd w:id="55"/>
      <w:bookmarkEnd w:id="56"/>
      <w:bookmarkEnd w:id="58"/>
      <w:bookmarkEnd w:id="54"/>
    </w:p>
    <w:p>
      <w:pPr>
        <w:pStyle w:val="Style32"/>
        <w:keepNext w:val="0"/>
        <w:keepLines w:val="0"/>
        <w:widowControl w:val="0"/>
        <w:shd w:val="clear" w:color="auto" w:fill="auto"/>
        <w:bidi w:val="0"/>
        <w:spacing w:before="0" w:line="313"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line="313" w:lineRule="exact"/>
        <w:ind w:left="0" w:right="0" w:firstLine="0"/>
        <w:jc w:val="left"/>
      </w:pPr>
      <w:r>
        <w:rPr>
          <w:color w:val="000000"/>
          <w:spacing w:val="0"/>
          <w:w w:val="100"/>
          <w:position w:val="0"/>
        </w:rPr>
        <w:t>否</w:t>
      </w:r>
    </w:p>
    <w:p>
      <w:pPr>
        <w:pStyle w:val="Style32"/>
        <w:keepNext w:val="0"/>
        <w:keepLines w:val="0"/>
        <w:widowControl w:val="0"/>
        <w:shd w:val="clear" w:color="auto" w:fill="auto"/>
        <w:tabs>
          <w:tab w:pos="334" w:val="left"/>
        </w:tabs>
        <w:bidi w:val="0"/>
        <w:spacing w:before="0" w:after="0" w:line="313" w:lineRule="exact"/>
        <w:ind w:left="0" w:right="0" w:firstLine="0"/>
        <w:jc w:val="left"/>
      </w:pPr>
      <w:bookmarkStart w:id="59" w:name="bookmark59"/>
      <w:r>
        <w:rPr>
          <w:rFonts w:ascii="Times New Roman" w:eastAsia="Times New Roman" w:hAnsi="Times New Roman" w:cs="Times New Roman"/>
          <w:color w:val="000000"/>
          <w:spacing w:val="0"/>
          <w:w w:val="100"/>
          <w:position w:val="0"/>
          <w:sz w:val="18"/>
          <w:szCs w:val="18"/>
        </w:rPr>
        <w:t>1</w:t>
      </w:r>
      <w:bookmarkEnd w:id="59"/>
      <w:r>
        <w:rPr>
          <w:color w:val="000000"/>
          <w:spacing w:val="0"/>
          <w:w w:val="100"/>
          <w:position w:val="0"/>
        </w:rPr>
        <w:t>、</w:t>
        <w:tab/>
        <w:t>主要业务、产品及经营模式</w:t>
      </w:r>
    </w:p>
    <w:p>
      <w:pPr>
        <w:pStyle w:val="Style32"/>
        <w:keepNext w:val="0"/>
        <w:keepLines w:val="0"/>
        <w:widowControl w:val="0"/>
        <w:shd w:val="clear" w:color="auto" w:fill="auto"/>
        <w:bidi w:val="0"/>
        <w:spacing w:before="0" w:after="100" w:line="313" w:lineRule="exact"/>
        <w:ind w:left="0" w:right="0" w:firstLine="380"/>
        <w:jc w:val="left"/>
      </w:pPr>
      <w:r>
        <w:rPr>
          <w:color w:val="000000"/>
          <w:spacing w:val="0"/>
          <w:w w:val="100"/>
          <w:position w:val="0"/>
        </w:rPr>
        <w:t>公司主要从事珠宝首饰产品设计加工、品牌加盟，开展</w:t>
      </w:r>
      <w:r>
        <w:rPr>
          <w:rFonts w:ascii="Times New Roman" w:eastAsia="Times New Roman" w:hAnsi="Times New Roman" w:cs="Times New Roman"/>
          <w:color w:val="000000"/>
          <w:spacing w:val="0"/>
          <w:w w:val="100"/>
          <w:position w:val="0"/>
          <w:sz w:val="18"/>
          <w:szCs w:val="18"/>
        </w:rPr>
        <w:t>“IDEAL”</w:t>
      </w:r>
      <w:r>
        <w:rPr>
          <w:color w:val="000000"/>
          <w:spacing w:val="0"/>
          <w:w w:val="100"/>
          <w:position w:val="0"/>
        </w:rPr>
        <w:t>品牌珠宝首饰的设计、生产与销售。主要产品为钻石镶 嵌饰品。报告期内，公司主营业务未发生重大变化，核心业务是</w:t>
      </w:r>
      <w:r>
        <w:rPr>
          <w:rFonts w:ascii="Times New Roman" w:eastAsia="Times New Roman" w:hAnsi="Times New Roman" w:cs="Times New Roman"/>
          <w:color w:val="000000"/>
          <w:spacing w:val="0"/>
          <w:w w:val="100"/>
          <w:position w:val="0"/>
          <w:sz w:val="18"/>
          <w:szCs w:val="18"/>
        </w:rPr>
        <w:t>“IDEAL”</w:t>
      </w:r>
      <w:r>
        <w:rPr>
          <w:color w:val="000000"/>
          <w:spacing w:val="0"/>
          <w:w w:val="100"/>
          <w:position w:val="0"/>
        </w:rPr>
        <w:t>品牌的运营管理及推广。公司采用加盟商加盟销 售和非加盟商经销商销售相结合的业务模式，目前已形成覆盖全国</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余个主要城市、拥有</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余家加盟店的销售网络规模, 同时通过自有平台、天猫、京东等线上平台进行全网营销。</w:t>
      </w:r>
    </w:p>
    <w:p>
      <w:pPr>
        <w:pStyle w:val="Style32"/>
        <w:keepNext w:val="0"/>
        <w:keepLines w:val="0"/>
        <w:widowControl w:val="0"/>
        <w:shd w:val="clear" w:color="auto" w:fill="auto"/>
        <w:tabs>
          <w:tab w:pos="354" w:val="left"/>
        </w:tabs>
        <w:bidi w:val="0"/>
        <w:spacing w:before="0" w:after="0" w:line="360" w:lineRule="auto"/>
        <w:ind w:left="0" w:right="0" w:firstLine="0"/>
        <w:jc w:val="left"/>
      </w:pPr>
      <w:bookmarkStart w:id="60" w:name="bookmark60"/>
      <w:r>
        <w:rPr>
          <w:rFonts w:ascii="Times New Roman" w:eastAsia="Times New Roman" w:hAnsi="Times New Roman" w:cs="Times New Roman"/>
          <w:color w:val="000000"/>
          <w:spacing w:val="0"/>
          <w:w w:val="100"/>
          <w:position w:val="0"/>
          <w:sz w:val="18"/>
          <w:szCs w:val="18"/>
        </w:rPr>
        <w:t>2</w:t>
      </w:r>
      <w:bookmarkEnd w:id="60"/>
      <w:r>
        <w:rPr>
          <w:color w:val="000000"/>
          <w:spacing w:val="0"/>
          <w:w w:val="100"/>
          <w:position w:val="0"/>
        </w:rPr>
        <w:t>、</w:t>
        <w:tab/>
        <w:t>行业发展现状</w:t>
      </w:r>
    </w:p>
    <w:p>
      <w:pPr>
        <w:pStyle w:val="Style32"/>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 xml:space="preserve">近年来，受益于居民可支配收入稳定增长背景下购买力的增强以及黄金价格的大幅波动，过去五年来国内珠宝首饰行业 零售额实现了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以上的年复合增速，是国内规模增长最为迅速的可选消费品之一，随着国内居民消费升级的不断推进， 中高端消费品市场已进入高速发展阶段。与此同时，我国中产阶级消费群体日益壮大，消费理念也逐渐发生变化，更加注重 产品品质、个性化设计及服务体验，消费观念的升级带动了珠宝首饰等中高端产品的消费，但在宏观经济景气度持续疲软下， 整个珠宝零售市场大幅提升率相对较小，公司将继续做强做大主营业务，提升市场占有率，寻找合适的整合机会，开展产业 链延伸布局，构建产业生态圈。</w:t>
      </w:r>
    </w:p>
    <w:p>
      <w:pPr>
        <w:pStyle w:val="Style28"/>
        <w:keepNext/>
        <w:keepLines/>
        <w:widowControl w:val="0"/>
        <w:shd w:val="clear" w:color="auto" w:fill="auto"/>
        <w:tabs>
          <w:tab w:pos="517" w:val="left"/>
        </w:tabs>
        <w:bidi w:val="0"/>
        <w:spacing w:before="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w:t>
        <w:tab/>
        <w:t>主要资产重大变化情况</w:t>
      </w:r>
      <w:bookmarkEnd w:id="61"/>
      <w:bookmarkEnd w:id="62"/>
      <w:bookmarkEnd w:id="64"/>
    </w:p>
    <w:p>
      <w:pPr>
        <w:pStyle w:val="Style36"/>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、产品研发优势</w:t>
      </w:r>
    </w:p>
    <w:p>
      <w:pPr>
        <w:pStyle w:val="Style32"/>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产品研发团队坚持原创设计和工艺的开发，对工艺质量精益求精，不断创新，追求卓越，并一直引领珠宝行业产品的流 </w:t>
      </w:r>
      <w:r>
        <w:rPr>
          <w:color w:val="000000"/>
          <w:spacing w:val="0"/>
          <w:w w:val="100"/>
          <w:position w:val="0"/>
        </w:rPr>
        <w:t>行趋势。目前产品研发部共</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 xml:space="preserve">名专业研发人员，包括资深优秀设计师、电脑绘图师和起版师，他们均具有良好的时尚敏锐性， 能把握市场需求，对市场判断准确，实现高效益、高品质的产品研发创新。研发团队秉承持续不断地自主创新研发，着重在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新概念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新工艺''、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新功能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新材料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上寻找突破口，创作出既叫好又叫卖的新产品。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年推出全新产品系列</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比 爱多一点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爱不停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在一起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“FOR YOU”</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魔天炫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等系列，并对以往畅销系列进行不断地升级，得到广大客户热评， 每一个系列都在产品工艺、设计创意、营销策划上提炼创意爆点，引导潮流，创造了极大的市场价值。公司在注重研发核心 技术的同时，积极做好知识产权的保护工作。截至目前，已拥有研发专利共</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个，其中产品设计外观专利</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个，实用新型 专利</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、专业、稳定的团队优势</w:t>
      </w:r>
    </w:p>
    <w:p>
      <w:pPr>
        <w:pStyle w:val="Style32"/>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无论是行业还是企业的竞争，从根本上都是人才的竞争，爱迪尔珠宝自</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月正式运营以来，秉持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赢在起点，而不 是输在终点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的人才战略思想，始终坚持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识人、用人、育人、留人、送人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的人才观，爱迪尔珠宝发展历程，始终重视人才 的梯队建设，截止目前，公司总部</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的员工拥有大专以上学历，</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的员工拥有行业相关的职业资格及岗位技能证书，管 理团队平均年龄</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岁及在司平均工龄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年，是一支忠诚、默契与睿智的管理团队，公司员工平均年龄为</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岁，是一支年轻、 高素质、成熟稳定以及专业的高效团队。</w:t>
      </w:r>
    </w:p>
    <w:p>
      <w:pPr>
        <w:pStyle w:val="Style32"/>
        <w:keepNext w:val="0"/>
        <w:keepLines w:val="0"/>
        <w:widowControl w:val="0"/>
        <w:shd w:val="clear" w:color="auto" w:fill="auto"/>
        <w:bidi w:val="0"/>
        <w:spacing w:before="0" w:after="0" w:line="313" w:lineRule="exact"/>
        <w:ind w:left="0" w:right="0" w:firstLine="300"/>
        <w:jc w:val="left"/>
        <w:sectPr>
          <w:footnotePr>
            <w:pos w:val="pageBottom"/>
            <w:numFmt w:val="decimal"/>
            <w:numRestart w:val="continuous"/>
          </w:footnotePr>
          <w:pgSz w:w="11900" w:h="16840"/>
          <w:pgMar w:top="1388" w:right="1023" w:bottom="1614" w:left="109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年，爱迪尔珠宝首开行业先河，截止报告期末，公司与全国</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所知名院校结成人才战略合作伙伴，将公司未来储备 人才的培养，前置至校园，同时，公司紧跟国家教育部现代人才培养计划，与高校携手开展珠宝专业各领域合作模式，在 校园开设珠宝营销管理实战实训店、建立首饰设计研发中心、开展现代学徒制的人才培养模式，与高校联合培养高技能、高 素质的珠宝营销、设计、管理大师。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年来，爱迪尔珠宝在全国累计开设</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个爱迪尔珠宝班，覆盖珠宝营销、管理、设计、 加工各领域专业人才培养，现已成为爱迪尔珠宝品牌人才储备的一个重要战略。</w:t>
      </w:r>
    </w:p>
    <w:p>
      <w:pPr>
        <w:pStyle w:val="Style16"/>
        <w:keepNext/>
        <w:keepLines/>
        <w:widowControl w:val="0"/>
        <w:shd w:val="clear" w:color="auto" w:fill="auto"/>
        <w:bidi w:val="0"/>
        <w:spacing w:before="58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8"/>
        <w:keepNext/>
        <w:keepLines/>
        <w:widowControl w:val="0"/>
        <w:shd w:val="clear" w:color="auto" w:fill="auto"/>
        <w:bidi w:val="0"/>
        <w:spacing w:before="0" w:after="260" w:line="240" w:lineRule="auto"/>
        <w:ind w:left="0" w:right="0" w:firstLine="0"/>
        <w:jc w:val="both"/>
      </w:pPr>
      <w:bookmarkStart w:id="80" w:name="bookmark80"/>
      <w:bookmarkStart w:id="81" w:name="bookmark81"/>
      <w:bookmarkStart w:id="82" w:name="bookmark82"/>
      <w:bookmarkStart w:id="83" w:name="bookmark83"/>
      <w:bookmarkStart w:id="84" w:name="bookmark84"/>
      <w:r>
        <w:rPr>
          <w:color w:val="000000"/>
          <w:spacing w:val="0"/>
          <w:w w:val="100"/>
          <w:position w:val="0"/>
          <w:sz w:val="24"/>
          <w:szCs w:val="24"/>
        </w:rPr>
        <w:t>一</w:t>
      </w:r>
      <w:bookmarkEnd w:id="83"/>
      <w:r>
        <w:rPr>
          <w:color w:val="000000"/>
          <w:spacing w:val="0"/>
          <w:w w:val="100"/>
          <w:position w:val="0"/>
          <w:sz w:val="24"/>
          <w:szCs w:val="24"/>
        </w:rPr>
        <w:t>、概述</w:t>
      </w:r>
      <w:bookmarkEnd w:id="81"/>
      <w:bookmarkEnd w:id="82"/>
      <w:bookmarkEnd w:id="84"/>
      <w:bookmarkEnd w:id="80"/>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报告期内，公司主营业务未发生重大变化。公司的主营业务是集珠宝首饰产品设计加工、品牌连锁为一体的珠宝企业， 采用加盟商加盟销售和非加盟商经销商销售相结合的业务模式，开展</w:t>
      </w:r>
      <w:r>
        <w:rPr>
          <w:rFonts w:ascii="Times New Roman" w:eastAsia="Times New Roman" w:hAnsi="Times New Roman" w:cs="Times New Roman"/>
          <w:color w:val="000000"/>
          <w:spacing w:val="0"/>
          <w:w w:val="100"/>
          <w:position w:val="0"/>
          <w:sz w:val="18"/>
          <w:szCs w:val="18"/>
        </w:rPr>
        <w:t>“IDEAL”</w:t>
      </w:r>
      <w:r>
        <w:rPr>
          <w:color w:val="000000"/>
          <w:spacing w:val="0"/>
          <w:w w:val="100"/>
          <w:position w:val="0"/>
        </w:rPr>
        <w:t>品牌珠宝首饰的设计、生产与销售。报告期内， 营业总收入</w:t>
      </w:r>
      <w:r>
        <w:rPr>
          <w:rFonts w:ascii="Times New Roman" w:eastAsia="Times New Roman" w:hAnsi="Times New Roman" w:cs="Times New Roman"/>
          <w:color w:val="000000"/>
          <w:spacing w:val="0"/>
          <w:w w:val="100"/>
          <w:position w:val="0"/>
          <w:sz w:val="18"/>
          <w:szCs w:val="18"/>
        </w:rPr>
        <w:t>118,434.61</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41.07%</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4,143.27</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53.69%</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sz w:val="18"/>
          <w:szCs w:val="18"/>
        </w:rPr>
        <w:t>5,779.58</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14.22%</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sz w:val="18"/>
          <w:szCs w:val="18"/>
        </w:rPr>
        <w:t>191,913.63</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73,974.54</w:t>
      </w:r>
      <w:r>
        <w:rPr>
          <w:color w:val="000000"/>
          <w:spacing w:val="0"/>
          <w:w w:val="100"/>
          <w:position w:val="0"/>
        </w:rPr>
        <w:t>万元，归属于上市 公司股东的净资产</w:t>
      </w:r>
      <w:r>
        <w:rPr>
          <w:rFonts w:ascii="Times New Roman" w:eastAsia="Times New Roman" w:hAnsi="Times New Roman" w:cs="Times New Roman"/>
          <w:color w:val="000000"/>
          <w:spacing w:val="0"/>
          <w:w w:val="100"/>
          <w:position w:val="0"/>
          <w:sz w:val="18"/>
          <w:szCs w:val="18"/>
        </w:rPr>
        <w:t>139,554.42</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44,633.45</w:t>
      </w:r>
      <w:r>
        <w:rPr>
          <w:color w:val="000000"/>
          <w:spacing w:val="0"/>
          <w:w w:val="100"/>
          <w:position w:val="0"/>
        </w:rPr>
        <w:t>万元。</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公司回顾总结前期披露的发展战略和经营计划在报告期内的进展情况</w:t>
      </w:r>
    </w:p>
    <w:p>
      <w:pPr>
        <w:pStyle w:val="Style3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年度公司基本实现了上年度所制定的工作目标。报告期内主要完成以下工作：</w:t>
      </w:r>
    </w:p>
    <w:p>
      <w:pPr>
        <w:pStyle w:val="Style32"/>
        <w:keepNext w:val="0"/>
        <w:keepLines w:val="0"/>
        <w:widowControl w:val="0"/>
        <w:shd w:val="clear" w:color="auto" w:fill="auto"/>
        <w:tabs>
          <w:tab w:pos="377" w:val="left"/>
        </w:tabs>
        <w:bidi w:val="0"/>
        <w:spacing w:before="0" w:after="0" w:line="312" w:lineRule="exact"/>
        <w:ind w:left="0" w:right="0" w:firstLine="0"/>
        <w:jc w:val="both"/>
      </w:pPr>
      <w:bookmarkStart w:id="85" w:name="bookmark85"/>
      <w:r>
        <w:rPr>
          <w:rFonts w:ascii="Times New Roman" w:eastAsia="Times New Roman" w:hAnsi="Times New Roman" w:cs="Times New Roman"/>
          <w:color w:val="000000"/>
          <w:spacing w:val="0"/>
          <w:w w:val="100"/>
          <w:position w:val="0"/>
          <w:sz w:val="18"/>
          <w:szCs w:val="18"/>
        </w:rPr>
        <w:t>1</w:t>
      </w:r>
      <w:bookmarkEnd w:id="85"/>
      <w:r>
        <w:rPr>
          <w:color w:val="000000"/>
          <w:spacing w:val="0"/>
          <w:w w:val="100"/>
          <w:position w:val="0"/>
        </w:rPr>
        <w:t>、</w:t>
        <w:tab/>
        <w:t>深耕现有加盟体系，持续优化商业模式</w:t>
      </w:r>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为了更好的服务于现有加盟商及拓展加盟业务，进一步深化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同道者同行</w:t>
      </w:r>
      <w:r>
        <w:rPr>
          <w:color w:val="000000"/>
          <w:spacing w:val="0"/>
          <w:w w:val="100"/>
          <w:position w:val="0"/>
          <w:sz w:val="18"/>
          <w:szCs w:val="18"/>
        </w:rPr>
        <w:t>，</w:t>
      </w:r>
      <w:r>
        <w:rPr>
          <w:color w:val="000000"/>
          <w:spacing w:val="0"/>
          <w:w w:val="100"/>
          <w:position w:val="0"/>
        </w:rPr>
        <w:t>同行者同享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的合作理念，从全国区域选取具备 相当实力且有志于爱迪尔珠宝加盟拓展的加盟伙伴成为公司的区域协助开发商，目前共有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个品牌区域协助开发商，不仅推 动了公司货品供应及服务的效率前置，而且极大便利了爱迪尔珠宝的全国加盟伙伴。同时积极推进年初制定的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牵手资本， 让利终端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项目，不断加强对现有加盟商各项配套服务升级，增强渠道竞争优势，截至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年末，新增加盟网点</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家。</w:t>
      </w:r>
    </w:p>
    <w:p>
      <w:pPr>
        <w:pStyle w:val="Style32"/>
        <w:keepNext w:val="0"/>
        <w:keepLines w:val="0"/>
        <w:widowControl w:val="0"/>
        <w:shd w:val="clear" w:color="auto" w:fill="auto"/>
        <w:tabs>
          <w:tab w:pos="377" w:val="left"/>
        </w:tabs>
        <w:bidi w:val="0"/>
        <w:spacing w:before="0" w:after="0" w:line="312" w:lineRule="exact"/>
        <w:ind w:left="0" w:right="0" w:firstLine="0"/>
        <w:jc w:val="both"/>
      </w:pPr>
      <w:bookmarkStart w:id="86" w:name="bookmark86"/>
      <w:r>
        <w:rPr>
          <w:rFonts w:ascii="Times New Roman" w:eastAsia="Times New Roman" w:hAnsi="Times New Roman" w:cs="Times New Roman"/>
          <w:color w:val="000000"/>
          <w:spacing w:val="0"/>
          <w:w w:val="100"/>
          <w:position w:val="0"/>
          <w:sz w:val="18"/>
          <w:szCs w:val="18"/>
        </w:rPr>
        <w:t>2</w:t>
      </w:r>
      <w:bookmarkEnd w:id="86"/>
      <w:r>
        <w:rPr>
          <w:color w:val="000000"/>
          <w:spacing w:val="0"/>
          <w:w w:val="100"/>
          <w:position w:val="0"/>
        </w:rPr>
        <w:t>、</w:t>
        <w:tab/>
        <w:t>以品牌安全为基础，多维度提升品牌形象</w:t>
      </w:r>
    </w:p>
    <w:p>
      <w:pPr>
        <w:pStyle w:val="Style32"/>
        <w:keepNext w:val="0"/>
        <w:keepLines w:val="0"/>
        <w:widowControl w:val="0"/>
        <w:shd w:val="clear" w:color="auto" w:fill="auto"/>
        <w:bidi w:val="0"/>
        <w:spacing w:before="0" w:after="0" w:line="312"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月在中国国际钻石产业高峰论坛上公司发布了《企业维护天然钻石品牌信誉自律行为规范》，对于钻石，</w:t>
      </w:r>
      <w:r>
        <w:rPr>
          <w:rFonts w:ascii="Times New Roman" w:eastAsia="Times New Roman" w:hAnsi="Times New Roman" w:cs="Times New Roman"/>
          <w:color w:val="000000"/>
          <w:spacing w:val="0"/>
          <w:w w:val="100"/>
          <w:position w:val="0"/>
          <w:sz w:val="18"/>
          <w:szCs w:val="18"/>
        </w:rPr>
        <w:t xml:space="preserve">IDEAL </w:t>
      </w:r>
      <w:r>
        <w:rPr>
          <w:color w:val="000000"/>
          <w:spacing w:val="0"/>
          <w:w w:val="100"/>
          <w:position w:val="0"/>
        </w:rPr>
        <w:t>有自己的态度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真的很负责、真的很合法、真的真诚、真的很用心。报告期内，公司斥资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万进口检测及刻字设备</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台，每 一颗出自爱迪尔的钻石必须严格经过</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道门槛，在硬件设施引进方面接轨国际，与比利时安特卫普检验设备同步，确保检测 结果的准确性，维护品牌安全。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年公司内部共计发布品牌规范文件</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篇，警示函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份，持续规范和关注加盟伙伴的市场行 为，统一宣传标准，针对违反公司相关规定的加盟伙伴给予警示和处分，加强品牌管理，以维护公司品牌形象。</w:t>
      </w:r>
    </w:p>
    <w:p>
      <w:pPr>
        <w:pStyle w:val="Style32"/>
        <w:keepNext w:val="0"/>
        <w:keepLines w:val="0"/>
        <w:widowControl w:val="0"/>
        <w:shd w:val="clear" w:color="auto" w:fill="auto"/>
        <w:tabs>
          <w:tab w:pos="377" w:val="left"/>
        </w:tabs>
        <w:bidi w:val="0"/>
        <w:spacing w:before="0" w:after="0" w:line="312" w:lineRule="exact"/>
        <w:ind w:left="0" w:right="0" w:firstLine="0"/>
        <w:jc w:val="both"/>
      </w:pPr>
      <w:bookmarkStart w:id="87" w:name="bookmark87"/>
      <w:r>
        <w:rPr>
          <w:rFonts w:ascii="Times New Roman" w:eastAsia="Times New Roman" w:hAnsi="Times New Roman" w:cs="Times New Roman"/>
          <w:color w:val="000000"/>
          <w:spacing w:val="0"/>
          <w:w w:val="100"/>
          <w:position w:val="0"/>
          <w:sz w:val="18"/>
          <w:szCs w:val="18"/>
        </w:rPr>
        <w:t>3</w:t>
      </w:r>
      <w:bookmarkEnd w:id="87"/>
      <w:r>
        <w:rPr>
          <w:color w:val="000000"/>
          <w:spacing w:val="0"/>
          <w:w w:val="100"/>
          <w:position w:val="0"/>
        </w:rPr>
        <w:t>、</w:t>
        <w:tab/>
        <w:t>产品融入情怀，引领行业潮流</w:t>
      </w:r>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在产品研发上，公司更加注重产品主题的人文情怀，着重整合产品卖点，充分发挥复合型研发团队资源，保障产品设计 与工艺的研发质量</w:t>
      </w:r>
      <w:r>
        <w:rPr>
          <w:color w:val="000000"/>
          <w:spacing w:val="0"/>
          <w:w w:val="100"/>
          <w:position w:val="0"/>
          <w:sz w:val="18"/>
          <w:szCs w:val="18"/>
        </w:rPr>
        <w:t>，</w:t>
      </w:r>
      <w:r>
        <w:rPr>
          <w:color w:val="000000"/>
          <w:spacing w:val="0"/>
          <w:w w:val="100"/>
          <w:position w:val="0"/>
        </w:rPr>
        <w:t>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灵动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系列第四代升级产品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岂止于动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炫彩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代升级产品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炫彩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摩天炫</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月爱迪尔珠宝还发布了天然钻饰系列【</w:t>
      </w:r>
      <w:r>
        <w:rPr>
          <w:rFonts w:ascii="Times New Roman" w:eastAsia="Times New Roman" w:hAnsi="Times New Roman" w:cs="Times New Roman"/>
          <w:color w:val="000000"/>
          <w:spacing w:val="0"/>
          <w:w w:val="100"/>
          <w:position w:val="0"/>
          <w:sz w:val="18"/>
          <w:szCs w:val="18"/>
        </w:rPr>
        <w:t>101</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比爱多一点】，该系列由爱迪尔珠宝法国特聘战略珠宝设计师</w:t>
      </w:r>
      <w:r>
        <w:rPr>
          <w:rFonts w:ascii="Times New Roman" w:eastAsia="Times New Roman" w:hAnsi="Times New Roman" w:cs="Times New Roman"/>
          <w:color w:val="000000"/>
          <w:spacing w:val="0"/>
          <w:w w:val="100"/>
          <w:position w:val="0"/>
          <w:sz w:val="18"/>
          <w:szCs w:val="18"/>
        </w:rPr>
        <w:t xml:space="preserve">Gaeten Pinot </w:t>
      </w:r>
      <w:r>
        <w:rPr>
          <w:color w:val="000000"/>
          <w:spacing w:val="0"/>
          <w:w w:val="100"/>
          <w:position w:val="0"/>
        </w:rPr>
        <w:t>亲自操刀，注入巴黎浪漫情怀，采用</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切面钻石，正面如蓝莲花开，背面如天使羽翼系列，象征爱情的绽放与呵护，双证 书（</w:t>
      </w:r>
      <w:r>
        <w:rPr>
          <w:rFonts w:ascii="Times New Roman" w:eastAsia="Times New Roman" w:hAnsi="Times New Roman" w:cs="Times New Roman"/>
          <w:color w:val="000000"/>
          <w:spacing w:val="0"/>
          <w:w w:val="100"/>
          <w:position w:val="0"/>
          <w:sz w:val="18"/>
          <w:szCs w:val="18"/>
        </w:rPr>
        <w:t>HRD&amp;</w:t>
      </w:r>
      <w:r>
        <w:rPr>
          <w:color w:val="000000"/>
          <w:spacing w:val="0"/>
          <w:w w:val="100"/>
          <w:position w:val="0"/>
        </w:rPr>
        <w:t>国检）有力保证钻石品质。该系列是爱迪尔珠宝在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年天然钻饰的又一力作，与此前灵动、吻钻等天然钻饰系 列一起，再次证明不辜负天地造化、不辜负自然馈赠的爱迪尔珠宝钻石情怀。</w:t>
      </w:r>
    </w:p>
    <w:p>
      <w:pPr>
        <w:pStyle w:val="Style32"/>
        <w:keepNext w:val="0"/>
        <w:keepLines w:val="0"/>
        <w:widowControl w:val="0"/>
        <w:shd w:val="clear" w:color="auto" w:fill="auto"/>
        <w:tabs>
          <w:tab w:pos="377" w:val="left"/>
        </w:tabs>
        <w:bidi w:val="0"/>
        <w:spacing w:before="0" w:after="0" w:line="312" w:lineRule="exact"/>
        <w:ind w:left="0" w:right="0" w:firstLine="0"/>
        <w:jc w:val="both"/>
      </w:pPr>
      <w:bookmarkStart w:id="88" w:name="bookmark88"/>
      <w:r>
        <w:rPr>
          <w:rFonts w:ascii="Times New Roman" w:eastAsia="Times New Roman" w:hAnsi="Times New Roman" w:cs="Times New Roman"/>
          <w:color w:val="000000"/>
          <w:spacing w:val="0"/>
          <w:w w:val="100"/>
          <w:position w:val="0"/>
          <w:sz w:val="18"/>
          <w:szCs w:val="18"/>
        </w:rPr>
        <w:t>4</w:t>
      </w:r>
      <w:bookmarkEnd w:id="88"/>
      <w:r>
        <w:rPr>
          <w:color w:val="000000"/>
          <w:spacing w:val="0"/>
          <w:w w:val="100"/>
          <w:position w:val="0"/>
        </w:rPr>
        <w:t>、</w:t>
        <w:tab/>
        <w:t>强化实训助力终端，打造强势终端。</w:t>
      </w:r>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持续加强门店管理，以信息系统为工具，以产品管理为核心，以服务、营销为抓手，提升门店的竞争力，公司品牌服务 部专注运营服务</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年来，服务加盟店铺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余家，走访终端店铺</w:t>
      </w:r>
      <w:r>
        <w:rPr>
          <w:rFonts w:ascii="Times New Roman" w:eastAsia="Times New Roman" w:hAnsi="Times New Roman" w:cs="Times New Roman"/>
          <w:color w:val="000000"/>
          <w:spacing w:val="0"/>
          <w:w w:val="100"/>
          <w:position w:val="0"/>
          <w:sz w:val="18"/>
          <w:szCs w:val="18"/>
        </w:rPr>
        <w:t>1550</w:t>
      </w:r>
      <w:r>
        <w:rPr>
          <w:color w:val="000000"/>
          <w:spacing w:val="0"/>
          <w:w w:val="100"/>
          <w:position w:val="0"/>
        </w:rPr>
        <w:t>余次，秉承来源终端服务终端理念，研发《店铺数据管理》</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FAB</w:t>
      </w:r>
      <w:r>
        <w:rPr>
          <w:color w:val="000000"/>
          <w:spacing w:val="0"/>
          <w:w w:val="100"/>
          <w:position w:val="0"/>
        </w:rPr>
        <w:t>实战解析》《品牌讲解话术》《销售技巧之提高购买力》等王牌课程，该课程注重学员综合素质与能力的提升，集实 用性和趣味性于一体。报告期内共计举办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次爱迪尔区域实训特训营，以实战的课程，实用的案例，资深的团队分享业绩倍 增的秘诀，为终端助力。</w:t>
      </w:r>
    </w:p>
    <w:p>
      <w:pPr>
        <w:pStyle w:val="Style32"/>
        <w:keepNext w:val="0"/>
        <w:keepLines w:val="0"/>
        <w:widowControl w:val="0"/>
        <w:shd w:val="clear" w:color="auto" w:fill="auto"/>
        <w:tabs>
          <w:tab w:pos="377" w:val="left"/>
        </w:tabs>
        <w:bidi w:val="0"/>
        <w:spacing w:before="0" w:after="0" w:line="312" w:lineRule="exact"/>
        <w:ind w:left="0" w:right="0" w:firstLine="0"/>
        <w:jc w:val="both"/>
      </w:pPr>
      <w:bookmarkStart w:id="89" w:name="bookmark89"/>
      <w:r>
        <w:rPr>
          <w:rFonts w:ascii="Times New Roman" w:eastAsia="Times New Roman" w:hAnsi="Times New Roman" w:cs="Times New Roman"/>
          <w:color w:val="000000"/>
          <w:spacing w:val="0"/>
          <w:w w:val="100"/>
          <w:position w:val="0"/>
          <w:sz w:val="18"/>
          <w:szCs w:val="18"/>
        </w:rPr>
        <w:t>5</w:t>
      </w:r>
      <w:bookmarkEnd w:id="89"/>
      <w:r>
        <w:rPr>
          <w:color w:val="000000"/>
          <w:spacing w:val="0"/>
          <w:w w:val="100"/>
          <w:position w:val="0"/>
        </w:rPr>
        <w:t>、</w:t>
        <w:tab/>
        <w:t>加速产业战略布局，构建珠宝生态圈。</w:t>
      </w:r>
    </w:p>
    <w:p>
      <w:pPr>
        <w:pStyle w:val="Style3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公司与方圆金鼎合作成立产业并购基金已于报告期内注册完毕，</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月完成对江苏千年珠宝有限公司的投资，投资完成后持 有其</w:t>
      </w:r>
      <w:r>
        <w:rPr>
          <w:rFonts w:ascii="Times New Roman" w:eastAsia="Times New Roman" w:hAnsi="Times New Roman" w:cs="Times New Roman"/>
          <w:color w:val="000000"/>
          <w:spacing w:val="0"/>
          <w:w w:val="100"/>
          <w:position w:val="0"/>
          <w:sz w:val="18"/>
          <w:szCs w:val="18"/>
        </w:rPr>
        <w:t>13.44%</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月完成对成都蜀茂钻石有限公司的投资，投资完成后持有其</w:t>
      </w:r>
      <w:r>
        <w:rPr>
          <w:rFonts w:ascii="Times New Roman" w:eastAsia="Times New Roman" w:hAnsi="Times New Roman" w:cs="Times New Roman"/>
          <w:color w:val="000000"/>
          <w:spacing w:val="0"/>
          <w:w w:val="100"/>
          <w:position w:val="0"/>
          <w:sz w:val="18"/>
          <w:szCs w:val="18"/>
        </w:rPr>
        <w:t>7.403%</w:t>
      </w:r>
      <w:r>
        <w:rPr>
          <w:color w:val="000000"/>
          <w:spacing w:val="0"/>
          <w:w w:val="100"/>
          <w:position w:val="0"/>
        </w:rPr>
        <w:t>的股权，同时公司与深圳市钻石 毛坯交易中心有限公司达成合作意向，借助交易中心平台不断升级、优化公司钻石采购环节，后续公司将积极进行全产业链 的资源整合，寻找能够支撑公司现有体系的跨行业企业标的，进行相关领域的合作，构建珠宝生态圈。</w:t>
      </w:r>
      <w:r>
        <w:br w:type="page"/>
      </w:r>
    </w:p>
    <w:p>
      <w:pPr>
        <w:pStyle w:val="Style28"/>
        <w:keepNext/>
        <w:keepLines/>
        <w:widowControl w:val="0"/>
        <w:shd w:val="clear" w:color="auto" w:fill="auto"/>
        <w:bidi w:val="0"/>
        <w:spacing w:before="0" w:after="3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sz w:val="24"/>
          <w:szCs w:val="24"/>
        </w:rPr>
        <w:t>二</w:t>
      </w:r>
      <w:bookmarkEnd w:id="92"/>
      <w:r>
        <w:rPr>
          <w:color w:val="000000"/>
          <w:spacing w:val="0"/>
          <w:w w:val="100"/>
          <w:position w:val="0"/>
          <w:sz w:val="24"/>
          <w:szCs w:val="24"/>
        </w:rPr>
        <w:t>、主营业务分析</w:t>
      </w:r>
      <w:bookmarkEnd w:id="90"/>
      <w:bookmarkEnd w:id="91"/>
      <w:bookmarkEnd w:id="93"/>
    </w:p>
    <w:p>
      <w:pPr>
        <w:pStyle w:val="Style36"/>
        <w:keepNext/>
        <w:keepLines/>
        <w:widowControl w:val="0"/>
        <w:shd w:val="clear" w:color="auto" w:fill="auto"/>
        <w:tabs>
          <w:tab w:pos="368" w:val="left"/>
        </w:tabs>
        <w:bidi w:val="0"/>
        <w:spacing w:before="0" w:after="38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w:t>
        <w:tab/>
        <w:t>概述</w:t>
      </w:r>
      <w:bookmarkEnd w:id="94"/>
      <w:bookmarkEnd w:id="95"/>
      <w:bookmarkEnd w:id="97"/>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w:t>
        <w:tab/>
        <w:t>收入与成本</w:t>
      </w:r>
      <w:bookmarkEnd w:id="101"/>
      <w:bookmarkEnd w:id="98"/>
      <w:bookmarkEnd w:id="99"/>
    </w:p>
    <w:p>
      <w:pPr>
        <w:pStyle w:val="Style40"/>
        <w:keepNext/>
        <w:keepLines/>
        <w:widowControl w:val="0"/>
        <w:numPr>
          <w:ilvl w:val="0"/>
          <w:numId w:val="1"/>
        </w:numPr>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营业收入构成</w:t>
      </w:r>
      <w:bookmarkEnd w:id="102"/>
      <w:bookmarkEnd w:id="103"/>
      <w:bookmarkEnd w:id="10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1,184,346,088.48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839,515,616.15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632,114,875.60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560,117,358.05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521,702,619.44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250,798,746.16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2,098,054.29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7,682,711.80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9,940,827.36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9,068,081.32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18,489,711.79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11,848,718.82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镶嵌饰品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708,066,507.89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747,603,904.81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393,482,148.24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26,163,288.35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其他饰品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54,436,789.94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44,831,622.85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9,940,827.36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9,068,081.32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18,419,815.05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11,848,718.82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127,218,284.24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91,264,457.17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94,402,223.18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121,253,363.22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170,413,559.79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143,411,334.34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340,572,689.15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92,713,363.36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124,873,813.35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100,596,491.71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55,880,013.33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108,180,783.18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270,985,505.44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182,095,823.17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w:t>
            </w:r>
          </w:p>
        </w:tc>
      </w:tr>
    </w:tbl>
    <w:p>
      <w:pPr>
        <w:widowControl w:val="0"/>
        <w:spacing w:after="319" w:line="1" w:lineRule="exact"/>
      </w:pPr>
    </w:p>
    <w:p>
      <w:pPr>
        <w:pStyle w:val="Style40"/>
        <w:keepNext/>
        <w:keepLines/>
        <w:widowControl w:val="0"/>
        <w:numPr>
          <w:ilvl w:val="0"/>
          <w:numId w:val="1"/>
        </w:numPr>
        <w:shd w:val="clear" w:color="auto" w:fill="auto"/>
        <w:bidi w:val="0"/>
        <w:spacing w:before="0" w:line="240" w:lineRule="auto"/>
        <w:ind w:left="0" w:right="0" w:firstLine="140"/>
        <w:jc w:val="left"/>
      </w:pPr>
      <w:bookmarkStart w:id="106" w:name="bookmark106"/>
      <w:bookmarkStart w:id="107" w:name="bookmark107"/>
      <w:bookmarkStart w:id="108" w:name="bookmark108"/>
      <w:bookmarkStart w:id="109" w:name="bookmark109"/>
      <w:bookmarkEnd w:id="10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6"/>
      <w:bookmarkEnd w:id="107"/>
      <w:bookmarkEnd w:id="109"/>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r>
        <w:br w:type="page"/>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632,114,875.60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548,764,812.36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521,702,619.44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493,267,049.91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2,098,054.29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740,263.62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钻石镶嵌饰品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708,066,507.89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590,769,006.98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393,482,148.24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401,836,968.70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其他饰品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54,436,789.94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50,236,046.95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127,218,284.24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115,426,440.44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94,402,223.18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86,274,400.92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170,413,559.79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135,492,643.80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340,572,689.15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295,346,756.71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124,873,813.35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113,780,994.27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55,880,013.33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51,472,159.29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270,985,505.44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247,446,199.44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w:t>
            </w:r>
          </w:p>
        </w:tc>
      </w:tr>
    </w:tbl>
    <w:p>
      <w:pPr>
        <w:pStyle w:val="Style3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0"/>
      <w:bookmarkEnd w:id="111"/>
      <w:bookmarkEnd w:id="113"/>
    </w:p>
    <w:p>
      <w:pPr>
        <w:pStyle w:val="Style32"/>
        <w:keepNext w:val="0"/>
        <w:keepLines w:val="0"/>
        <w:widowControl w:val="0"/>
        <w:shd w:val="clear" w:color="auto" w:fill="auto"/>
        <w:bidi w:val="0"/>
        <w:spacing w:before="0" w:after="0" w:line="398" w:lineRule="auto"/>
        <w:ind w:left="0"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541,540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254,546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133,922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14"/>
      <w:bookmarkEnd w:id="115"/>
      <w:bookmarkEnd w:id="117"/>
    </w:p>
    <w:p>
      <w:pPr>
        <w:pStyle w:val="Style32"/>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8"/>
      <w:bookmarkEnd w:id="119"/>
      <w:bookmarkEnd w:id="12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548,764,812.36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446,093,886.40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493,267,049.91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207,768,044.50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740,263.62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5,263,928.72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钻石镶嵌饰品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钻石镶嵌饰品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590,769,006.98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594,083,123.85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401,836,968.70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24,403,953.11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93.93%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其他饰品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其他饰品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50,236,046.95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40,638,782.67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19.10%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40"/>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2"/>
      <w:bookmarkEnd w:id="123"/>
      <w:bookmarkEnd w:id="125"/>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报告期内新设立上海、香港全资子公司。</w:t>
      </w:r>
    </w:p>
    <w:p>
      <w:pPr>
        <w:pStyle w:val="Style40"/>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6"/>
      <w:bookmarkEnd w:id="127"/>
      <w:bookmarkEnd w:id="129"/>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0"/>
      <w:bookmarkEnd w:id="131"/>
      <w:bookmarkEnd w:id="133"/>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327,366,830.63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84,691,344.70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72,208,590.11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70,227,742.01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52,806,056.54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47,433,097.27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327,366,830.63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430,210,714.36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347,458,217.76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22,882,628.21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22,508,492.25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19,735,269.59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17,626,106.55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430,210,714.36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3</w:t>
      </w:r>
      <w:bookmarkEnd w:id="136"/>
      <w:r>
        <w:rPr>
          <w:color w:val="000000"/>
          <w:spacing w:val="0"/>
          <w:w w:val="100"/>
          <w:position w:val="0"/>
        </w:rPr>
        <w:t>、费用</w:t>
      </w:r>
      <w:bookmarkEnd w:id="134"/>
      <w:bookmarkEnd w:id="135"/>
      <w:bookmarkEnd w:id="13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56,597,159.67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50,432,348.75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25,451,229.17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22,435,734.00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10,842,512.66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5,473,838.08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主要是因为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年公司业务量扩大 短期借款较上年增长</w:t>
            </w:r>
            <w:r>
              <w:rPr>
                <w:rFonts w:ascii="Times New Roman" w:eastAsia="Times New Roman" w:hAnsi="Times New Roman" w:cs="Times New Roman"/>
                <w:color w:val="000000"/>
                <w:spacing w:val="0"/>
                <w:w w:val="100"/>
                <w:position w:val="0"/>
                <w:sz w:val="18"/>
                <w:szCs w:val="18"/>
              </w:rPr>
              <w:t>140.71%</w:t>
            </w:r>
            <w:r>
              <w:rPr>
                <w:color w:val="000000"/>
                <w:spacing w:val="0"/>
                <w:w w:val="100"/>
                <w:position w:val="0"/>
              </w:rPr>
              <w:t>，本期 加强裸石业务拓展，采购业务端裸石 采购大都现款现货，而销售业务端成 品的销售通常给予客户一定的账期。</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年销售回款比较集中在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底，故前期需要加大融资力度以满足 货品储量，增强竞争力。</w:t>
            </w:r>
          </w:p>
        </w:tc>
      </w:tr>
    </w:tbl>
    <w:p>
      <w:pPr>
        <w:spacing w:lineRule="exact" w:line="1"/>
        <w:rPr>
          <w:sz w:val="2"/>
          <w:szCs w:val="2"/>
        </w:rPr>
      </w:pPr>
      <w:r>
        <w:br w:type="page"/>
      </w:r>
    </w:p>
    <w:p>
      <w:pPr>
        <w:pStyle w:val="Style36"/>
        <w:keepNext/>
        <w:keepLines/>
        <w:widowControl w:val="0"/>
        <w:shd w:val="clear" w:color="auto" w:fill="auto"/>
        <w:bidi w:val="0"/>
        <w:spacing w:before="0" w:after="280" w:line="240" w:lineRule="auto"/>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、研发投入</w:t>
      </w:r>
      <w:bookmarkEnd w:id="138"/>
      <w:bookmarkEnd w:id="139"/>
      <w:bookmarkEnd w:id="141"/>
    </w:p>
    <w:p>
      <w:pPr>
        <w:pStyle w:val="Style3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公司研发中心主要负责款式设计开发、设计升级，并与生产中心合作对生产工艺进行改良。坚持以自主创新设计为主，致力 于为消费者提供个性化、款式新颖的产品。设计符合市场潮流趋势的时尚系列产品，为消费者提供多元化选择，进一步巩固 公司在中高端消费品行业中的地位。报告期内，公司研发投入</w:t>
      </w:r>
      <w:r>
        <w:rPr>
          <w:rFonts w:ascii="Times New Roman" w:eastAsia="Times New Roman" w:hAnsi="Times New Roman" w:cs="Times New Roman"/>
          <w:color w:val="000000"/>
          <w:spacing w:val="0"/>
          <w:w w:val="100"/>
          <w:position w:val="0"/>
          <w:sz w:val="18"/>
          <w:szCs w:val="18"/>
        </w:rPr>
        <w:t>10,304,564.55</w:t>
      </w:r>
      <w:r>
        <w:rPr>
          <w:color w:val="000000"/>
          <w:spacing w:val="0"/>
          <w:w w:val="100"/>
          <w:position w:val="0"/>
        </w:rPr>
        <w:t>元，占公司营业收入</w:t>
      </w:r>
      <w:r>
        <w:rPr>
          <w:rFonts w:ascii="Times New Roman" w:eastAsia="Times New Roman" w:hAnsi="Times New Roman" w:cs="Times New Roman"/>
          <w:color w:val="000000"/>
          <w:spacing w:val="0"/>
          <w:w w:val="100"/>
          <w:position w:val="0"/>
          <w:sz w:val="18"/>
          <w:szCs w:val="18"/>
        </w:rPr>
        <w:t>0.87%</w:t>
      </w:r>
      <w:r>
        <w:rPr>
          <w:color w:val="000000"/>
          <w:spacing w:val="0"/>
          <w:w w:val="100"/>
          <w:position w:val="0"/>
        </w:rPr>
        <w:t>。</w:t>
      </w:r>
    </w:p>
    <w:p>
      <w:pPr>
        <w:pStyle w:val="Style32"/>
        <w:keepNext w:val="0"/>
        <w:keepLines w:val="0"/>
        <w:widowControl w:val="0"/>
        <w:shd w:val="clear" w:color="auto" w:fill="auto"/>
        <w:bidi w:val="0"/>
        <w:spacing w:before="0" w:after="80" w:line="310" w:lineRule="exact"/>
        <w:ind w:left="0" w:right="0" w:firstLine="0"/>
        <w:jc w:val="both"/>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10,304,564.55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8,924,653.72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1" w:lineRule="exact"/>
        <w:ind w:left="0" w:right="0" w:firstLine="0"/>
        <w:jc w:val="both"/>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400" w:line="240" w:lineRule="auto"/>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5</w:t>
      </w:r>
      <w:bookmarkEnd w:id="144"/>
      <w:r>
        <w:rPr>
          <w:color w:val="000000"/>
          <w:spacing w:val="0"/>
          <w:w w:val="100"/>
          <w:position w:val="0"/>
        </w:rPr>
        <w:t>、现金流</w:t>
      </w:r>
      <w:bookmarkEnd w:id="142"/>
      <w:bookmarkEnd w:id="143"/>
      <w:bookmarkEnd w:id="14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1,445,798,194.91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840,431,137.08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1,475,976,991.58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943,068,634.84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-30,178,796.67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-102,637,497.76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220,750,000.00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271,774,543.13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111,666,791.34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-51,024,543.13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-111,666,791.34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712,499,954.16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175,669,491.54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254,084,250.62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536,830,462.62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275,215,749.38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451,186,320.61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60,911,460.28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tabs>
          <w:tab w:pos="354" w:val="left"/>
        </w:tabs>
        <w:bidi w:val="0"/>
        <w:spacing w:before="0" w:after="0" w:line="312" w:lineRule="exact"/>
        <w:ind w:left="0" w:right="0" w:firstLine="0"/>
        <w:jc w:val="left"/>
      </w:pPr>
      <w:bookmarkStart w:id="146" w:name="bookmark146"/>
      <w:r>
        <w:rPr>
          <w:rFonts w:ascii="Times New Roman" w:eastAsia="Times New Roman" w:hAnsi="Times New Roman" w:cs="Times New Roman"/>
          <w:color w:val="000000"/>
          <w:spacing w:val="0"/>
          <w:w w:val="100"/>
          <w:position w:val="0"/>
          <w:sz w:val="18"/>
          <w:szCs w:val="18"/>
        </w:rPr>
        <w:t>1</w:t>
      </w:r>
      <w:bookmarkEnd w:id="146"/>
      <w:r>
        <w:rPr>
          <w:color w:val="000000"/>
          <w:spacing w:val="0"/>
          <w:w w:val="100"/>
          <w:position w:val="0"/>
        </w:rPr>
        <w:t>、</w:t>
        <w:tab/>
        <w:t>经营活动产生的现金流量净额同比下降</w:t>
      </w:r>
      <w:r>
        <w:rPr>
          <w:rFonts w:ascii="Times New Roman" w:eastAsia="Times New Roman" w:hAnsi="Times New Roman" w:cs="Times New Roman"/>
          <w:color w:val="000000"/>
          <w:spacing w:val="0"/>
          <w:w w:val="100"/>
          <w:position w:val="0"/>
          <w:sz w:val="18"/>
          <w:szCs w:val="18"/>
        </w:rPr>
        <w:t>70.60%</w:t>
      </w:r>
      <w:r>
        <w:rPr>
          <w:color w:val="000000"/>
          <w:spacing w:val="0"/>
          <w:w w:val="100"/>
          <w:position w:val="0"/>
        </w:rPr>
        <w:t>，主要为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年营业收入同比增长，销售商品、提供劳务收到的现金增加、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年上海钻石进口收到的税费返还所致。</w:t>
      </w:r>
    </w:p>
    <w:p>
      <w:pPr>
        <w:pStyle w:val="Style32"/>
        <w:keepNext w:val="0"/>
        <w:keepLines w:val="0"/>
        <w:widowControl w:val="0"/>
        <w:shd w:val="clear" w:color="auto" w:fill="auto"/>
        <w:tabs>
          <w:tab w:pos="354" w:val="left"/>
        </w:tabs>
        <w:bidi w:val="0"/>
        <w:spacing w:before="0" w:after="0" w:line="312" w:lineRule="exact"/>
        <w:ind w:left="0" w:right="0" w:firstLine="0"/>
        <w:jc w:val="left"/>
      </w:pPr>
      <w:bookmarkStart w:id="147" w:name="bookmark147"/>
      <w:r>
        <w:rPr>
          <w:rFonts w:ascii="Times New Roman" w:eastAsia="Times New Roman" w:hAnsi="Times New Roman" w:cs="Times New Roman"/>
          <w:color w:val="000000"/>
          <w:spacing w:val="0"/>
          <w:w w:val="100"/>
          <w:position w:val="0"/>
          <w:sz w:val="18"/>
          <w:szCs w:val="18"/>
        </w:rPr>
        <w:t>2</w:t>
      </w:r>
      <w:bookmarkEnd w:id="147"/>
      <w:r>
        <w:rPr>
          <w:color w:val="000000"/>
          <w:spacing w:val="0"/>
          <w:w w:val="100"/>
          <w:position w:val="0"/>
        </w:rPr>
        <w:t>、</w:t>
        <w:tab/>
        <w:t>投资活动产生的现金流量净额同比下降</w:t>
      </w:r>
      <w:r>
        <w:rPr>
          <w:rFonts w:ascii="Times New Roman" w:eastAsia="Times New Roman" w:hAnsi="Times New Roman" w:cs="Times New Roman"/>
          <w:color w:val="000000"/>
          <w:spacing w:val="0"/>
          <w:w w:val="100"/>
          <w:position w:val="0"/>
          <w:sz w:val="18"/>
          <w:szCs w:val="18"/>
        </w:rPr>
        <w:t>54.31%</w:t>
      </w:r>
      <w:r>
        <w:rPr>
          <w:color w:val="000000"/>
          <w:spacing w:val="0"/>
          <w:w w:val="100"/>
          <w:position w:val="0"/>
        </w:rPr>
        <w:t>，主要为募集资金购买理财产品因累计金额变动所致。</w:t>
      </w:r>
    </w:p>
    <w:p>
      <w:pPr>
        <w:pStyle w:val="Style32"/>
        <w:keepNext w:val="0"/>
        <w:keepLines w:val="0"/>
        <w:widowControl w:val="0"/>
        <w:shd w:val="clear" w:color="auto" w:fill="auto"/>
        <w:tabs>
          <w:tab w:pos="354" w:val="left"/>
        </w:tabs>
        <w:bidi w:val="0"/>
        <w:spacing w:before="0" w:after="0" w:line="312" w:lineRule="exact"/>
        <w:ind w:left="0" w:right="0" w:firstLine="0"/>
        <w:jc w:val="left"/>
      </w:pPr>
      <w:bookmarkStart w:id="148" w:name="bookmark148"/>
      <w:r>
        <w:rPr>
          <w:rFonts w:ascii="Times New Roman" w:eastAsia="Times New Roman" w:hAnsi="Times New Roman" w:cs="Times New Roman"/>
          <w:color w:val="000000"/>
          <w:spacing w:val="0"/>
          <w:w w:val="100"/>
          <w:position w:val="0"/>
          <w:sz w:val="18"/>
          <w:szCs w:val="18"/>
        </w:rPr>
        <w:t>3</w:t>
      </w:r>
      <w:bookmarkEnd w:id="148"/>
      <w:r>
        <w:rPr>
          <w:color w:val="000000"/>
          <w:spacing w:val="0"/>
          <w:w w:val="100"/>
          <w:position w:val="0"/>
        </w:rPr>
        <w:t>、</w:t>
        <w:tab/>
        <w:t>筹资活动产生的现金流量净额同比增长</w:t>
      </w:r>
      <w:r>
        <w:rPr>
          <w:rFonts w:ascii="Times New Roman" w:eastAsia="Times New Roman" w:hAnsi="Times New Roman" w:cs="Times New Roman"/>
          <w:color w:val="000000"/>
          <w:spacing w:val="0"/>
          <w:w w:val="100"/>
          <w:position w:val="0"/>
          <w:sz w:val="18"/>
          <w:szCs w:val="18"/>
        </w:rPr>
        <w:t>95.06%</w:t>
      </w:r>
      <w:r>
        <w:rPr>
          <w:color w:val="000000"/>
          <w:spacing w:val="0"/>
          <w:w w:val="100"/>
          <w:position w:val="0"/>
        </w:rPr>
        <w:t>，主要为取得借款收到的现金增加。</w:t>
      </w:r>
    </w:p>
    <w:p>
      <w:pPr>
        <w:pStyle w:val="Style32"/>
        <w:keepNext w:val="0"/>
        <w:keepLines w:val="0"/>
        <w:widowControl w:val="0"/>
        <w:shd w:val="clear" w:color="auto" w:fill="auto"/>
        <w:tabs>
          <w:tab w:pos="354" w:val="left"/>
        </w:tabs>
        <w:bidi w:val="0"/>
        <w:spacing w:before="0" w:after="0" w:line="312" w:lineRule="exact"/>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4</w:t>
      </w:r>
      <w:bookmarkEnd w:id="149"/>
      <w:r>
        <w:rPr>
          <w:color w:val="000000"/>
          <w:spacing w:val="0"/>
          <w:w w:val="100"/>
          <w:position w:val="0"/>
        </w:rPr>
        <w:t>、</w:t>
        <w:tab/>
        <w:t>现金及现金等价物净增加额同比增长</w:t>
      </w:r>
      <w:r>
        <w:rPr>
          <w:rFonts w:ascii="Times New Roman" w:eastAsia="Times New Roman" w:hAnsi="Times New Roman" w:cs="Times New Roman"/>
          <w:color w:val="000000"/>
          <w:spacing w:val="0"/>
          <w:w w:val="100"/>
          <w:position w:val="0"/>
          <w:sz w:val="18"/>
          <w:szCs w:val="18"/>
        </w:rPr>
        <w:t>640.72%</w:t>
      </w:r>
      <w:r>
        <w:rPr>
          <w:color w:val="000000"/>
          <w:spacing w:val="0"/>
          <w:w w:val="100"/>
          <w:position w:val="0"/>
        </w:rPr>
        <w:t>，由于经营活动产生的现金流量、投资活动产生的现金流量、筹资活动产 生的现金流量变动所致。</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、非主营业务分析</w:t>
      </w:r>
      <w:bookmarkEnd w:id="150"/>
      <w:bookmarkEnd w:id="151"/>
      <w:bookmarkEnd w:id="153"/>
    </w:p>
    <w:p>
      <w:pPr>
        <w:pStyle w:val="Style32"/>
        <w:keepNext w:val="0"/>
        <w:keepLines w:val="0"/>
        <w:widowControl w:val="0"/>
        <w:shd w:val="clear" w:color="auto" w:fill="auto"/>
        <w:bidi w:val="0"/>
        <w:spacing w:before="0" w:after="1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年处置合营企业北京爱 投融科技有限公司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974,092.23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黄金租赁业务，金价波动产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生的公允价值变动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39,833,874.51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主要是自上海钻石交易所销 往国内市场的成品钻石，进 口环节增值税实际税负超过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的部分由海关实行即征 即退。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2,572,989.27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主要是爱迪尔慈善基金会捐</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赠支出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、资产及负债状况分析</w:t>
      </w:r>
      <w:bookmarkEnd w:id="154"/>
      <w:bookmarkEnd w:id="155"/>
      <w:bookmarkEnd w:id="157"/>
    </w:p>
    <w:p>
      <w:pPr>
        <w:pStyle w:val="Style36"/>
        <w:keepNext/>
        <w:keepLines/>
        <w:widowControl w:val="0"/>
        <w:shd w:val="clear" w:color="auto" w:fill="auto"/>
        <w:bidi w:val="0"/>
        <w:spacing w:before="0" w:after="34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774,421,159.4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319,424,838.83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本期末公司非公开发行募集资金</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40,051.66 </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365,089,417.5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345,275,033.83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802"/>
        <w:gridCol w:w="2923"/>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544,563,200.1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354,370,475.00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增加的主要是成品钻和成品，为进一 步服务下游客户，增强市场竞争能 力，在货品款式和数量上相应增加了 储备，以丰富客户选择和缩短提货时 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466,815.22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本期处置了合营企业北京爱投融科 技有限公司</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52,061,673.52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40,338,359.27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募投项目惠州工厂生产扩建购置了 机器设备</w:t>
            </w:r>
          </w:p>
        </w:tc>
      </w:tr>
      <w:tr>
        <w:trPr>
          <w:trHeight w:val="259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公司本期业务量扩大，收入同比增长 </w:t>
            </w:r>
            <w:r>
              <w:rPr>
                <w:rFonts w:ascii="Times New Roman" w:eastAsia="Times New Roman" w:hAnsi="Times New Roman" w:cs="Times New Roman"/>
                <w:color w:val="000000"/>
                <w:spacing w:val="0"/>
                <w:w w:val="100"/>
                <w:position w:val="0"/>
                <w:sz w:val="18"/>
                <w:szCs w:val="18"/>
              </w:rPr>
              <w:t>41.07%</w:t>
            </w:r>
            <w:r>
              <w:rPr>
                <w:color w:val="000000"/>
                <w:spacing w:val="0"/>
                <w:w w:val="100"/>
                <w:position w:val="0"/>
              </w:rPr>
              <w:t>，存货量也同期增长</w:t>
            </w:r>
            <w:r>
              <w:rPr>
                <w:rFonts w:ascii="Times New Roman" w:eastAsia="Times New Roman" w:hAnsi="Times New Roman" w:cs="Times New Roman"/>
                <w:color w:val="000000"/>
                <w:spacing w:val="0"/>
                <w:w w:val="100"/>
                <w:position w:val="0"/>
                <w:sz w:val="18"/>
                <w:szCs w:val="18"/>
              </w:rPr>
              <w:t>53.67%</w:t>
            </w:r>
            <w:r>
              <w:rPr>
                <w:color w:val="000000"/>
                <w:spacing w:val="0"/>
                <w:w w:val="100"/>
                <w:position w:val="0"/>
              </w:rPr>
              <w:t>。 本期加强成品钻业务拓展，采购业务 端成品钻采购大都现款现货，而销售 业务端成品的销售通常给予客户一 定的账期。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年销售回款比较集中 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年底，故前期需要加大融资 力度以满足货品储量，增强竞争力</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4"/>
        <w:gridCol w:w="1214"/>
        <w:gridCol w:w="1210"/>
        <w:gridCol w:w="1214"/>
        <w:gridCol w:w="1214"/>
        <w:gridCol w:w="1210"/>
        <w:gridCol w:w="1214"/>
        <w:gridCol w:w="1085"/>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974,092.23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974,092.23</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2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、截至报告期末的资产权利受限情况</w:t>
      </w:r>
      <w:bookmarkEnd w:id="166"/>
      <w:bookmarkEnd w:id="167"/>
      <w:bookmarkEnd w:id="169"/>
    </w:p>
    <w:tbl>
      <w:tblPr>
        <w:tblOverlap w:val="never"/>
        <w:jc w:val="left"/>
        <w:tblLayout w:type="fixed"/>
      </w:tblPr>
      <w:tblGrid>
        <w:gridCol w:w="2846"/>
        <w:gridCol w:w="1704"/>
        <w:gridCol w:w="4402"/>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定期存单用于上海黄金交易所租赁黄金质押担保物</w:t>
            </w:r>
          </w:p>
        </w:tc>
      </w:tr>
      <w:tr>
        <w:trPr>
          <w:trHeight w:val="67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15,096,260.40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房屋产权证编号为粤房地证字第</w:t>
            </w:r>
            <w:r>
              <w:rPr>
                <w:rFonts w:ascii="Times New Roman" w:eastAsia="Times New Roman" w:hAnsi="Times New Roman" w:cs="Times New Roman"/>
                <w:color w:val="000000"/>
                <w:spacing w:val="0"/>
                <w:w w:val="100"/>
                <w:position w:val="0"/>
                <w:sz w:val="18"/>
                <w:szCs w:val="18"/>
              </w:rPr>
              <w:t>C</w:t>
            </w:r>
            <w:r>
              <w:rPr>
                <w:rFonts w:ascii="Times New Roman" w:eastAsia="Times New Roman" w:hAnsi="Times New Roman" w:cs="Times New Roman"/>
                <w:color w:val="000000"/>
                <w:spacing w:val="0"/>
                <w:w w:val="100"/>
                <w:position w:val="0"/>
                <w:sz w:val="18"/>
                <w:szCs w:val="18"/>
              </w:rPr>
              <w:t>7058582</w:t>
            </w:r>
            <w:r>
              <w:rPr>
                <w:color w:val="000000"/>
                <w:spacing w:val="0"/>
                <w:w w:val="100"/>
                <w:position w:val="0"/>
              </w:rPr>
              <w:t>号及惠阳国用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0600242</w:t>
            </w:r>
            <w:r>
              <w:rPr>
                <w:color w:val="000000"/>
                <w:spacing w:val="0"/>
                <w:w w:val="100"/>
                <w:position w:val="0"/>
              </w:rPr>
              <w:t>号用于平安银行抵押贷款</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中国民生银行深圳分行抵押贷款</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178,906,260.40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keepLines/>
        <w:widowControl w:val="0"/>
        <w:shd w:val="clear" w:color="auto" w:fill="auto"/>
        <w:bidi w:val="0"/>
        <w:spacing w:before="0" w:after="38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、投资状况分析</w:t>
      </w:r>
      <w:bookmarkEnd w:id="170"/>
      <w:bookmarkEnd w:id="171"/>
      <w:bookmarkEnd w:id="173"/>
    </w:p>
    <w:p>
      <w:pPr>
        <w:pStyle w:val="Style36"/>
        <w:keepNext/>
        <w:keepLines/>
        <w:widowControl w:val="0"/>
        <w:shd w:val="clear" w:color="auto" w:fill="auto"/>
        <w:tabs>
          <w:tab w:pos="368" w:val="left"/>
        </w:tabs>
        <w:bidi w:val="0"/>
        <w:spacing w:before="0" w:after="38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总体情况</w:t>
      </w:r>
      <w:bookmarkEnd w:id="174"/>
      <w:bookmarkEnd w:id="175"/>
      <w:bookmarkEnd w:id="17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报告期内获取的重大的股权投资情况</w:t>
      </w:r>
      <w:bookmarkEnd w:id="178"/>
      <w:bookmarkEnd w:id="179"/>
      <w:bookmarkEnd w:id="181"/>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以公允价值计量的金融资产</w:t>
      </w:r>
      <w:bookmarkEnd w:id="186"/>
      <w:bookmarkEnd w:id="187"/>
      <w:bookmarkEnd w:id="189"/>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w:t>
        <w:tab/>
        <w:t>募集资金使用情况</w:t>
      </w:r>
      <w:bookmarkEnd w:id="190"/>
      <w:bookmarkEnd w:id="191"/>
      <w:bookmarkEnd w:id="193"/>
    </w:p>
    <w:p>
      <w:pPr>
        <w:pStyle w:val="Style32"/>
        <w:keepNext w:val="0"/>
        <w:keepLines w:val="0"/>
        <w:widowControl w:val="0"/>
        <w:shd w:val="clear" w:color="auto" w:fill="auto"/>
        <w:bidi w:val="0"/>
        <w:spacing w:before="0" w:after="380" w:line="240" w:lineRule="auto"/>
        <w:ind w:left="0" w:right="0" w:firstLine="0"/>
        <w:jc w:val="both"/>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4"/>
      <w:bookmarkEnd w:id="195"/>
      <w:bookmarkEnd w:id="197"/>
    </w:p>
    <w:p>
      <w:pPr>
        <w:pStyle w:val="Style32"/>
        <w:keepNext w:val="0"/>
        <w:keepLines w:val="0"/>
        <w:widowControl w:val="0"/>
        <w:shd w:val="clear" w:color="auto" w:fill="auto"/>
        <w:bidi w:val="0"/>
        <w:spacing w:before="0" w:after="120" w:line="240" w:lineRule="auto"/>
        <w:ind w:left="0" w:right="0" w:firstLine="0"/>
        <w:jc w:val="both"/>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35,997.63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4,481.77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万购 买理财产 品，</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万定期存 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存放于监 管账户中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4,481.77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51,057.02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募集资金情况</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经中国证券监督管理委员会证监许可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号文《关于核准深圳市爱迪尔珠宝股份有限公司首次公开发行股票的批复》 的核准，深圳市爱迪尔珠宝股份有限公司（以下简称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日向社会首次公开发行股票人民 币普通股</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w:t>
            </w:r>
            <w:r>
              <w:rPr>
                <w:rFonts w:ascii="Times New Roman" w:eastAsia="Times New Roman" w:hAnsi="Times New Roman" w:cs="Times New Roman"/>
                <w:color w:val="000000"/>
                <w:spacing w:val="0"/>
                <w:w w:val="100"/>
                <w:position w:val="0"/>
                <w:sz w:val="18"/>
                <w:szCs w:val="18"/>
              </w:rPr>
              <w:t>16.48</w:t>
            </w:r>
            <w:r>
              <w:rPr>
                <w:color w:val="000000"/>
                <w:spacing w:val="0"/>
                <w:w w:val="100"/>
                <w:position w:val="0"/>
              </w:rPr>
              <w:t>元人民币，募集资金总额为人民币</w:t>
            </w:r>
            <w:r>
              <w:rPr>
                <w:rFonts w:ascii="Times New Roman" w:eastAsia="Times New Roman" w:hAnsi="Times New Roman" w:cs="Times New Roman"/>
                <w:color w:val="000000"/>
                <w:spacing w:val="0"/>
                <w:w w:val="100"/>
                <w:position w:val="0"/>
                <w:sz w:val="18"/>
                <w:szCs w:val="18"/>
              </w:rPr>
              <w:t>412,000,000.00</w:t>
            </w:r>
            <w:r>
              <w:rPr>
                <w:color w:val="000000"/>
                <w:spacing w:val="0"/>
                <w:w w:val="100"/>
                <w:position w:val="0"/>
              </w:rPr>
              <w:t>元，扣除从募集</w:t>
            </w:r>
          </w:p>
        </w:tc>
      </w:tr>
    </w:tbl>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1" w:lineRule="exact"/>
        <w:ind w:left="0" w:right="0" w:firstLine="0"/>
        <w:jc w:val="both"/>
      </w:pPr>
      <w:r>
        <w:rPr>
          <w:color w:val="000000"/>
          <w:spacing w:val="0"/>
          <w:w w:val="100"/>
          <w:position w:val="0"/>
        </w:rPr>
        <w:t>资金中直接扣减的各项发行费用人民币</w:t>
      </w:r>
      <w:r>
        <w:rPr>
          <w:rFonts w:ascii="Times New Roman" w:eastAsia="Times New Roman" w:hAnsi="Times New Roman" w:cs="Times New Roman"/>
          <w:color w:val="000000"/>
          <w:spacing w:val="0"/>
          <w:w w:val="100"/>
          <w:position w:val="0"/>
          <w:sz w:val="18"/>
          <w:szCs w:val="18"/>
        </w:rPr>
        <w:t>52,023,691.03</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359,976,308.97</w:t>
      </w:r>
      <w:r>
        <w:rPr>
          <w:color w:val="000000"/>
          <w:spacing w:val="0"/>
          <w:w w:val="100"/>
          <w:position w:val="0"/>
        </w:rPr>
        <w:t>元。募集资金已由主 承销商、上市保荐人海通证券股份有限公司(以下简称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海通证券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日汇入公司在中国民生银行股份有 限公司深圳香蜜支行等账户中。海通证券在扣减承销、保荐费用</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元后，划入专用账户</w:t>
      </w:r>
      <w:r>
        <w:rPr>
          <w:rFonts w:ascii="Times New Roman" w:eastAsia="Times New Roman" w:hAnsi="Times New Roman" w:cs="Times New Roman"/>
          <w:color w:val="000000"/>
          <w:spacing w:val="0"/>
          <w:w w:val="100"/>
          <w:position w:val="0"/>
          <w:sz w:val="18"/>
          <w:szCs w:val="18"/>
        </w:rPr>
        <w:t>376,000,000.00</w:t>
      </w:r>
      <w:r>
        <w:rPr>
          <w:color w:val="000000"/>
          <w:spacing w:val="0"/>
          <w:w w:val="100"/>
          <w:position w:val="0"/>
        </w:rPr>
        <w:t>元，其 中划入中国民生银行股份有限公司深圳香蜜支行</w:t>
      </w:r>
      <w:r>
        <w:rPr>
          <w:rFonts w:ascii="Times New Roman" w:eastAsia="Times New Roman" w:hAnsi="Times New Roman" w:cs="Times New Roman"/>
          <w:color w:val="000000"/>
          <w:spacing w:val="0"/>
          <w:w w:val="100"/>
          <w:position w:val="0"/>
          <w:sz w:val="18"/>
          <w:szCs w:val="18"/>
        </w:rPr>
        <w:t>602662266</w:t>
      </w:r>
      <w:r>
        <w:rPr>
          <w:color w:val="000000"/>
          <w:spacing w:val="0"/>
          <w:w w:val="100"/>
          <w:position w:val="0"/>
        </w:rPr>
        <w:t>账户</w:t>
      </w:r>
      <w:r>
        <w:rPr>
          <w:rFonts w:ascii="Times New Roman" w:eastAsia="Times New Roman" w:hAnsi="Times New Roman" w:cs="Times New Roman"/>
          <w:color w:val="000000"/>
          <w:spacing w:val="0"/>
          <w:w w:val="100"/>
          <w:position w:val="0"/>
          <w:sz w:val="18"/>
          <w:szCs w:val="18"/>
        </w:rPr>
        <w:t>103,554,000.00</w:t>
      </w:r>
      <w:r>
        <w:rPr>
          <w:color w:val="000000"/>
          <w:spacing w:val="0"/>
          <w:w w:val="100"/>
          <w:position w:val="0"/>
        </w:rPr>
        <w:t xml:space="preserve">元；平安银行深圳水贝珠宝支行 </w:t>
      </w:r>
      <w:r>
        <w:rPr>
          <w:rFonts w:ascii="Times New Roman" w:eastAsia="Times New Roman" w:hAnsi="Times New Roman" w:cs="Times New Roman"/>
          <w:color w:val="000000"/>
          <w:spacing w:val="0"/>
          <w:w w:val="100"/>
          <w:position w:val="0"/>
          <w:sz w:val="18"/>
          <w:szCs w:val="18"/>
        </w:rPr>
        <w:t>11014741269006</w:t>
      </w:r>
      <w:r>
        <w:rPr>
          <w:color w:val="000000"/>
          <w:spacing w:val="0"/>
          <w:w w:val="100"/>
          <w:position w:val="0"/>
        </w:rPr>
        <w:t>账户</w:t>
      </w:r>
      <w:r>
        <w:rPr>
          <w:rFonts w:ascii="Times New Roman" w:eastAsia="Times New Roman" w:hAnsi="Times New Roman" w:cs="Times New Roman"/>
          <w:color w:val="000000"/>
          <w:spacing w:val="0"/>
          <w:w w:val="100"/>
          <w:position w:val="0"/>
          <w:sz w:val="18"/>
          <w:szCs w:val="18"/>
        </w:rPr>
        <w:t>176,442,200.00</w:t>
      </w:r>
      <w:r>
        <w:rPr>
          <w:color w:val="000000"/>
          <w:spacing w:val="0"/>
          <w:w w:val="100"/>
          <w:position w:val="0"/>
        </w:rPr>
        <w:t>元；兴业银行股份有限公司深圳天安支行</w:t>
      </w:r>
      <w:r>
        <w:rPr>
          <w:rFonts w:ascii="Times New Roman" w:eastAsia="Times New Roman" w:hAnsi="Times New Roman" w:cs="Times New Roman"/>
          <w:color w:val="000000"/>
          <w:spacing w:val="0"/>
          <w:w w:val="100"/>
          <w:position w:val="0"/>
          <w:sz w:val="18"/>
          <w:szCs w:val="18"/>
        </w:rPr>
        <w:t>337110100100312188</w:t>
      </w:r>
      <w:r>
        <w:rPr>
          <w:color w:val="000000"/>
          <w:spacing w:val="0"/>
          <w:w w:val="100"/>
          <w:position w:val="0"/>
        </w:rPr>
        <w:t>账户</w:t>
      </w:r>
      <w:r>
        <w:rPr>
          <w:rFonts w:ascii="Times New Roman" w:eastAsia="Times New Roman" w:hAnsi="Times New Roman" w:cs="Times New Roman"/>
          <w:color w:val="000000"/>
          <w:spacing w:val="0"/>
          <w:w w:val="100"/>
          <w:position w:val="0"/>
          <w:sz w:val="18"/>
          <w:szCs w:val="18"/>
        </w:rPr>
        <w:t>96,003,800.00</w:t>
      </w:r>
      <w:r>
        <w:rPr>
          <w:color w:val="000000"/>
          <w:spacing w:val="0"/>
          <w:w w:val="100"/>
          <w:position w:val="0"/>
        </w:rPr>
        <w:t>元。 扣除支付的保荐费用和其他发行费用</w:t>
      </w:r>
      <w:r>
        <w:rPr>
          <w:rFonts w:ascii="Times New Roman" w:eastAsia="Times New Roman" w:hAnsi="Times New Roman" w:cs="Times New Roman"/>
          <w:color w:val="000000"/>
          <w:spacing w:val="0"/>
          <w:w w:val="100"/>
          <w:position w:val="0"/>
          <w:sz w:val="18"/>
          <w:szCs w:val="18"/>
        </w:rPr>
        <w:t>52,023,691.03</w:t>
      </w:r>
      <w:r>
        <w:rPr>
          <w:color w:val="000000"/>
          <w:spacing w:val="0"/>
          <w:w w:val="100"/>
          <w:position w:val="0"/>
        </w:rPr>
        <w:t>元后，实际募集资金净额</w:t>
      </w:r>
      <w:r>
        <w:rPr>
          <w:rFonts w:ascii="Times New Roman" w:eastAsia="Times New Roman" w:hAnsi="Times New Roman" w:cs="Times New Roman"/>
          <w:color w:val="000000"/>
          <w:spacing w:val="0"/>
          <w:w w:val="100"/>
          <w:position w:val="0"/>
          <w:sz w:val="18"/>
          <w:szCs w:val="18"/>
        </w:rPr>
        <w:t>359,976,308.97</w:t>
      </w:r>
      <w:r>
        <w:rPr>
          <w:color w:val="000000"/>
          <w:spacing w:val="0"/>
          <w:w w:val="100"/>
          <w:position w:val="0"/>
        </w:rPr>
        <w:t>元。</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02" w:lineRule="exact"/>
        <w:ind w:left="0" w:right="0" w:firstLine="0"/>
        <w:jc w:val="both"/>
      </w:pPr>
      <w:r>
        <w:rPr>
          <w:color w:val="000000"/>
          <w:spacing w:val="0"/>
          <w:w w:val="100"/>
          <w:position w:val="0"/>
        </w:rPr>
        <w:t>上述募集资金到位情况及新增注册资本及实收资本(股本)情况已经立信会计师事务所(特殊普通合伙)审验，并出具了 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210031</w:t>
      </w:r>
      <w:r>
        <w:rPr>
          <w:color w:val="000000"/>
          <w:spacing w:val="0"/>
          <w:w w:val="100"/>
          <w:position w:val="0"/>
        </w:rPr>
        <w:t>号《募集资金验资报告》。</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1" w:lineRule="exact"/>
        <w:ind w:left="0" w:right="0" w:firstLine="0"/>
        <w:jc w:val="both"/>
      </w:pPr>
      <w:bookmarkStart w:id="198" w:name="bookmark198"/>
      <w:r>
        <w:rPr>
          <w:rFonts w:ascii="Times New Roman" w:eastAsia="Times New Roman" w:hAnsi="Times New Roman" w:cs="Times New Roman"/>
          <w:color w:val="000000"/>
          <w:spacing w:val="0"/>
          <w:w w:val="100"/>
          <w:position w:val="0"/>
          <w:sz w:val="18"/>
          <w:szCs w:val="18"/>
        </w:rPr>
        <w:t>2</w:t>
      </w:r>
      <w:bookmarkEnd w:id="198"/>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月公司非公开发行募集资金情况</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0"/>
        <w:jc w:val="both"/>
      </w:pPr>
      <w:r>
        <w:rPr>
          <w:color w:val="000000"/>
          <w:spacing w:val="0"/>
          <w:w w:val="100"/>
          <w:position w:val="0"/>
        </w:rPr>
        <w:t>经中国证券监督管理委员会证监许可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2978</w:t>
      </w:r>
      <w:r>
        <w:rPr>
          <w:color w:val="000000"/>
          <w:spacing w:val="0"/>
          <w:w w:val="100"/>
          <w:position w:val="0"/>
        </w:rPr>
        <w:t>号文核准，于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日非公开发行人民币普通股</w:t>
      </w:r>
      <w:r>
        <w:rPr>
          <w:rFonts w:ascii="Times New Roman" w:eastAsia="Times New Roman" w:hAnsi="Times New Roman" w:cs="Times New Roman"/>
          <w:color w:val="000000"/>
          <w:spacing w:val="0"/>
          <w:w w:val="100"/>
          <w:position w:val="0"/>
          <w:sz w:val="18"/>
          <w:szCs w:val="18"/>
        </w:rPr>
        <w:t xml:space="preserve">30,586,904.00 </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元，发行价格为人民币</w:t>
      </w:r>
      <w:r>
        <w:rPr>
          <w:rFonts w:ascii="Times New Roman" w:eastAsia="Times New Roman" w:hAnsi="Times New Roman" w:cs="Times New Roman"/>
          <w:color w:val="000000"/>
          <w:spacing w:val="0"/>
          <w:w w:val="100"/>
          <w:position w:val="0"/>
          <w:sz w:val="18"/>
          <w:szCs w:val="18"/>
        </w:rPr>
        <w:t>13.29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406,499,954.16</w:t>
      </w:r>
      <w:r>
        <w:rPr>
          <w:color w:val="000000"/>
          <w:spacing w:val="0"/>
          <w:w w:val="100"/>
          <w:position w:val="0"/>
        </w:rPr>
        <w:t>元。扣除从募集资金中已直 接扣减的证券承销和保荐费</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万元后，汇入公司银行账户的资金净额为人民币</w:t>
      </w:r>
      <w:r>
        <w:rPr>
          <w:rFonts w:ascii="Times New Roman" w:eastAsia="Times New Roman" w:hAnsi="Times New Roman" w:cs="Times New Roman"/>
          <w:color w:val="000000"/>
          <w:spacing w:val="0"/>
          <w:w w:val="100"/>
          <w:position w:val="0"/>
          <w:sz w:val="18"/>
          <w:szCs w:val="18"/>
        </w:rPr>
        <w:t>400,499,954.16</w:t>
      </w:r>
      <w:r>
        <w:rPr>
          <w:color w:val="000000"/>
          <w:spacing w:val="0"/>
          <w:w w:val="100"/>
          <w:position w:val="0"/>
        </w:rPr>
        <w:t>元。</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3" w:lineRule="exact"/>
        <w:ind w:left="0" w:right="0" w:firstLine="0"/>
        <w:jc w:val="both"/>
      </w:pPr>
      <w:r>
        <w:rPr>
          <w:color w:val="000000"/>
          <w:spacing w:val="0"/>
          <w:w w:val="100"/>
          <w:position w:val="0"/>
        </w:rPr>
        <w:t>募集资金已于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日存入中国建设银行股份有限公司深圳建设路支行专用账户(账号：</w:t>
      </w:r>
      <w:r>
        <w:rPr>
          <w:rFonts w:ascii="Times New Roman" w:eastAsia="Times New Roman" w:hAnsi="Times New Roman" w:cs="Times New Roman"/>
          <w:color w:val="000000"/>
          <w:spacing w:val="0"/>
          <w:w w:val="100"/>
          <w:position w:val="0"/>
          <w:sz w:val="18"/>
          <w:szCs w:val="18"/>
        </w:rPr>
        <w:t>44250100003100000494</w:t>
      </w:r>
      <w:r>
        <w:rPr>
          <w:color w:val="000000"/>
          <w:spacing w:val="0"/>
          <w:w w:val="100"/>
          <w:position w:val="0"/>
        </w:rPr>
        <w:t>)。 扣除为本次股票发行所支付的验资费、律师费、及信息披露费等费用合计人民币</w:t>
      </w:r>
      <w:r>
        <w:rPr>
          <w:rFonts w:ascii="Times New Roman" w:eastAsia="Times New Roman" w:hAnsi="Times New Roman" w:cs="Times New Roman"/>
          <w:color w:val="000000"/>
          <w:spacing w:val="0"/>
          <w:w w:val="100"/>
          <w:position w:val="0"/>
          <w:sz w:val="18"/>
          <w:szCs w:val="18"/>
        </w:rPr>
        <w:t>1,475,000.00</w:t>
      </w:r>
      <w:r>
        <w:rPr>
          <w:color w:val="000000"/>
          <w:spacing w:val="0"/>
          <w:w w:val="100"/>
          <w:position w:val="0"/>
        </w:rPr>
        <w:t>元，实际募集资金净额为人 民币</w:t>
      </w:r>
      <w:r>
        <w:rPr>
          <w:rFonts w:ascii="Times New Roman" w:eastAsia="Times New Roman" w:hAnsi="Times New Roman" w:cs="Times New Roman"/>
          <w:color w:val="000000"/>
          <w:spacing w:val="0"/>
          <w:w w:val="100"/>
          <w:position w:val="0"/>
          <w:sz w:val="18"/>
          <w:szCs w:val="18"/>
        </w:rPr>
        <w:t>399,024,954.16</w:t>
      </w:r>
      <w:r>
        <w:rPr>
          <w:color w:val="000000"/>
          <w:spacing w:val="0"/>
          <w:w w:val="100"/>
          <w:position w:val="0"/>
        </w:rPr>
        <w:t>元。同时本次非公开发行股票发行费用可抵扣增值税进项税额</w:t>
      </w:r>
      <w:r>
        <w:rPr>
          <w:rFonts w:ascii="Times New Roman" w:eastAsia="Times New Roman" w:hAnsi="Times New Roman" w:cs="Times New Roman"/>
          <w:color w:val="000000"/>
          <w:spacing w:val="0"/>
          <w:w w:val="100"/>
          <w:position w:val="0"/>
          <w:sz w:val="18"/>
          <w:szCs w:val="18"/>
        </w:rPr>
        <w:t>423,113.21</w:t>
      </w:r>
      <w:r>
        <w:rPr>
          <w:color w:val="000000"/>
          <w:spacing w:val="0"/>
          <w:w w:val="100"/>
          <w:position w:val="0"/>
        </w:rPr>
        <w:t>元。注明：实际募集资金净 额人民币</w:t>
      </w:r>
      <w:r>
        <w:rPr>
          <w:rFonts w:ascii="Times New Roman" w:eastAsia="Times New Roman" w:hAnsi="Times New Roman" w:cs="Times New Roman"/>
          <w:color w:val="000000"/>
          <w:spacing w:val="0"/>
          <w:w w:val="100"/>
          <w:position w:val="0"/>
          <w:sz w:val="18"/>
          <w:szCs w:val="18"/>
        </w:rPr>
        <w:t>399,024,954.16</w:t>
      </w:r>
      <w:r>
        <w:rPr>
          <w:color w:val="000000"/>
          <w:spacing w:val="0"/>
          <w:w w:val="100"/>
          <w:position w:val="0"/>
        </w:rPr>
        <w:t>元与汇入公司银行账户的资金净额人民币</w:t>
      </w:r>
      <w:r>
        <w:rPr>
          <w:rFonts w:ascii="Times New Roman" w:eastAsia="Times New Roman" w:hAnsi="Times New Roman" w:cs="Times New Roman"/>
          <w:color w:val="000000"/>
          <w:spacing w:val="0"/>
          <w:w w:val="100"/>
          <w:position w:val="0"/>
          <w:sz w:val="18"/>
          <w:szCs w:val="18"/>
        </w:rPr>
        <w:t>400,499,954.16</w:t>
      </w:r>
      <w:r>
        <w:rPr>
          <w:color w:val="000000"/>
          <w:spacing w:val="0"/>
          <w:w w:val="100"/>
          <w:position w:val="0"/>
        </w:rPr>
        <w:t>元的差额是</w:t>
      </w:r>
      <w:r>
        <w:rPr>
          <w:rFonts w:ascii="Times New Roman" w:eastAsia="Times New Roman" w:hAnsi="Times New Roman" w:cs="Times New Roman"/>
          <w:color w:val="000000"/>
          <w:spacing w:val="0"/>
          <w:w w:val="100"/>
          <w:position w:val="0"/>
          <w:sz w:val="18"/>
          <w:szCs w:val="18"/>
        </w:rPr>
        <w:t>1,475,000</w:t>
      </w:r>
      <w:r>
        <w:rPr>
          <w:color w:val="000000"/>
          <w:spacing w:val="0"/>
          <w:w w:val="100"/>
          <w:position w:val="0"/>
        </w:rPr>
        <w:t>元，该差异为原自 有资金垫支本次股票发行所支付的验资费、律师费、及信息披露费等费用</w:t>
      </w:r>
      <w:r>
        <w:rPr>
          <w:rFonts w:ascii="Times New Roman" w:eastAsia="Times New Roman" w:hAnsi="Times New Roman" w:cs="Times New Roman"/>
          <w:color w:val="000000"/>
          <w:spacing w:val="0"/>
          <w:w w:val="100"/>
          <w:position w:val="0"/>
          <w:sz w:val="18"/>
          <w:szCs w:val="18"/>
        </w:rPr>
        <w:t>1,475,000</w:t>
      </w:r>
      <w:r>
        <w:rPr>
          <w:color w:val="000000"/>
          <w:spacing w:val="0"/>
          <w:w w:val="100"/>
          <w:position w:val="0"/>
        </w:rPr>
        <w:t>元。</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07" w:lineRule="exact"/>
        <w:ind w:left="0" w:right="0" w:firstLine="0"/>
        <w:jc w:val="both"/>
      </w:pPr>
      <w:r>
        <w:rPr>
          <w:color w:val="000000"/>
          <w:spacing w:val="0"/>
          <w:w w:val="100"/>
          <w:position w:val="0"/>
        </w:rPr>
        <w:t>上述募集资金到位情况经立信会计师事务所(特殊普通合伙)审验，并出具了信会师报字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211877</w:t>
      </w:r>
      <w:r>
        <w:rPr>
          <w:color w:val="000000"/>
          <w:spacing w:val="0"/>
          <w:w w:val="100"/>
          <w:position w:val="0"/>
        </w:rPr>
        <w:t>号《非公开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股股票验资报告》。</w:t>
      </w:r>
    </w:p>
    <w:p>
      <w:pPr>
        <w:pStyle w:val="Style40"/>
        <w:keepNext/>
        <w:keepLines/>
        <w:widowControl w:val="0"/>
        <w:numPr>
          <w:ilvl w:val="0"/>
          <w:numId w:val="3"/>
        </w:numPr>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募集资金承诺项目情况</w:t>
      </w:r>
      <w:bookmarkEnd w:id="199"/>
      <w:bookmarkEnd w:id="200"/>
      <w:bookmarkEnd w:id="202"/>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截至期末 投资进度</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4"/>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爱迪尔珠宝营销服务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爱迪尔珠宝生产扩建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补充与主营业务相关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的营运资金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搭建互联网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珠宝开 放平台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24,843.11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24,843.11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01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爱迪尔珠宝生产扩建项目：综合本年效益分析，惠州子公司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年度实现的产能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万件，销量</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万件，实现年销售收入</w:t>
            </w:r>
            <w:r>
              <w:rPr>
                <w:rFonts w:ascii="Times New Roman" w:eastAsia="Times New Roman" w:hAnsi="Times New Roman" w:cs="Times New Roman"/>
                <w:color w:val="000000"/>
                <w:spacing w:val="0"/>
                <w:w w:val="100"/>
                <w:position w:val="0"/>
                <w:sz w:val="18"/>
                <w:szCs w:val="18"/>
              </w:rPr>
              <w:t>49,893,094.560</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-7,127,167.37</w:t>
            </w:r>
            <w:r>
              <w:rPr>
                <w:color w:val="000000"/>
                <w:spacing w:val="0"/>
                <w:w w:val="100"/>
                <w:position w:val="0"/>
              </w:rPr>
              <w:t>元，由于受宏观经济影响，珠宝行 业仍处于寒冬时期，募集资金使用进度虽已达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，但仍处于项目投资初期。固投资效益暂时无法 达到预计效果。具体原因：</w:t>
            </w:r>
          </w:p>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惠州工厂生产定位在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高精尖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的产品研发和生产上，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灵动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炫彩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一点红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爱不停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 周期和试生产周期较长；而普通货品依旧依赖于外协加工。</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公司与高校联合办学，培养自己的研发团队及生产团队，大部分学徒从零开始，对于高端工艺的 生产技能培训尚需时日。</w:t>
            </w:r>
          </w:p>
          <w:p>
            <w:pPr>
              <w:pStyle w:val="Style24"/>
              <w:keepNext w:val="0"/>
              <w:keepLines w:val="0"/>
              <w:widowControl w:val="0"/>
              <w:shd w:val="clear" w:color="auto" w:fill="auto"/>
              <w:tabs>
                <w:tab w:pos="259"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年开创惠州二分厂，新生产线、新工艺以及产品的升级均需要时间磨合。</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66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3" w:lineRule="exact"/>
              <w:ind w:left="0" w:right="0" w:firstLine="0"/>
              <w:jc w:val="both"/>
            </w:pPr>
            <w:r>
              <w:rPr>
                <w:color w:val="000000"/>
                <w:spacing w:val="0"/>
                <w:w w:val="100"/>
                <w:position w:val="0"/>
              </w:rPr>
              <w:t>原区域服务中心地点上海、西安变更为重庆、济南。</w:t>
            </w:r>
          </w:p>
          <w:p>
            <w:pPr>
              <w:pStyle w:val="Style24"/>
              <w:keepNext w:val="0"/>
              <w:keepLines w:val="0"/>
              <w:widowControl w:val="0"/>
              <w:shd w:val="clear" w:color="auto" w:fill="auto"/>
              <w:tabs>
                <w:tab w:pos="216"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本次变更募集资金投资项目实施地点不属于募集资金投资项目的变更，未改变募集资金的投资方 向和项目建设内容，不会对该项目的实施造成实质性的影响；</w:t>
            </w:r>
          </w:p>
          <w:p>
            <w:pPr>
              <w:pStyle w:val="Style24"/>
              <w:keepNext w:val="0"/>
              <w:keepLines w:val="0"/>
              <w:widowControl w:val="0"/>
              <w:shd w:val="clear" w:color="auto" w:fill="auto"/>
              <w:tabs>
                <w:tab w:pos="235"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本次变更部分募集资金投资项目的实施地，主要原因是考虑现有市场分布状况及公司市场发展战 略规划。本次变更未改变募集资金的用途以及项目实施的实质内容，不影响募集资金投资项目的正 常进行，有利于提高募集资金使用效率，有利于借助区位优势降低公司营运成本，降低物流成本， 最大限度地实现和提升项目投资收益率。上述变更已经公司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 大会通过了《关于变更募投项目部分实施地的议案》。</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6"/>
                <w:szCs w:val="16"/>
              </w:rPr>
              <w:t xml:space="preserve">营销服务中心与补充流动资金项目募集资金已按承诺金额使用完毕，账面结余均为利息收入；惠州 工厂扩建募投项目募集资金结余的主要原因是该阶段募集资金的投入尚处于募投项目的初级阶段， 该募投项目募集资金结余 </w:t>
            </w:r>
            <w:r>
              <w:rPr>
                <w:rFonts w:ascii="Times New Roman" w:eastAsia="Times New Roman" w:hAnsi="Times New Roman" w:cs="Times New Roman"/>
                <w:color w:val="000000"/>
                <w:spacing w:val="0"/>
                <w:w w:val="100"/>
                <w:position w:val="0"/>
                <w:sz w:val="18"/>
                <w:szCs w:val="18"/>
              </w:rPr>
              <w:t xml:space="preserve">11,539.30 </w:t>
            </w:r>
            <w:r>
              <w:rPr>
                <w:color w:val="000000"/>
                <w:spacing w:val="0"/>
                <w:w w:val="100"/>
                <w:position w:val="0"/>
                <w:sz w:val="16"/>
                <w:szCs w:val="16"/>
              </w:rPr>
              <w:t>万元</w:t>
            </w: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公司利用闲置募集资金购买保本浮动收益型理财产品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个月期的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万，分</w:t>
            </w:r>
          </w:p>
        </w:tc>
      </w:tr>
    </w:tbl>
    <w:tbl>
      <w:tblPr>
        <w:tblOverlap w:val="never"/>
        <w:jc w:val="center"/>
        <w:tblLayout w:type="fixed"/>
      </w:tblPr>
      <w:tblGrid>
        <w:gridCol w:w="1776"/>
        <w:gridCol w:w="7805"/>
      </w:tblGrid>
      <w:tr>
        <w:trPr>
          <w:trHeight w:val="989"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别于</w:t>
            </w:r>
            <w:r>
              <w:rPr>
                <w:rFonts w:ascii="Times New Roman" w:eastAsia="Times New Roman" w:hAnsi="Times New Roman" w:cs="Times New Roman"/>
                <w:color w:val="000000"/>
                <w:spacing w:val="0"/>
                <w:w w:val="100"/>
                <w:position w:val="0"/>
                <w:sz w:val="18"/>
                <w:szCs w:val="18"/>
              </w:rPr>
              <w:t>2017-3-30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2017-6-26</w:t>
            </w:r>
            <w:r>
              <w:rPr>
                <w:color w:val="000000"/>
                <w:spacing w:val="0"/>
                <w:w w:val="100"/>
                <w:position w:val="0"/>
              </w:rPr>
              <w:t>到期；六个月期定期存单</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万。截止日后公司将根据前次募集说明 书相关信息披露文件中关于募集资金的运用，按原计划逐步投入剩余的募集资金；除此之外不用作 其他用途。</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40"/>
        <w:keepNext/>
        <w:keepLines/>
        <w:widowControl w:val="0"/>
        <w:shd w:val="clear" w:color="auto" w:fill="auto"/>
        <w:bidi w:val="0"/>
        <w:spacing w:before="0" w:after="260" w:line="240" w:lineRule="auto"/>
        <w:ind w:left="0" w:right="0" w:firstLine="14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w:t>
      </w:r>
      <w:bookmarkEnd w:id="20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3"/>
      <w:bookmarkEnd w:id="204"/>
      <w:bookmarkEnd w:id="206"/>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tabs>
          <w:tab w:pos="517"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六</w:t>
      </w:r>
      <w:bookmarkEnd w:id="209"/>
      <w:r>
        <w:rPr>
          <w:color w:val="000000"/>
          <w:spacing w:val="0"/>
          <w:w w:val="100"/>
          <w:position w:val="0"/>
          <w:sz w:val="24"/>
          <w:szCs w:val="24"/>
        </w:rPr>
        <w:t>、</w:t>
        <w:tab/>
        <w:t>重大资产和股权出售</w:t>
      </w:r>
      <w:bookmarkEnd w:id="207"/>
      <w:bookmarkEnd w:id="208"/>
      <w:bookmarkEnd w:id="210"/>
    </w:p>
    <w:p>
      <w:pPr>
        <w:pStyle w:val="Style36"/>
        <w:keepNext/>
        <w:keepLines/>
        <w:widowControl w:val="0"/>
        <w:shd w:val="clear" w:color="auto" w:fill="auto"/>
        <w:tabs>
          <w:tab w:pos="437" w:val="left"/>
        </w:tabs>
        <w:bidi w:val="0"/>
        <w:spacing w:before="0" w:after="2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w:t>
        <w:tab/>
        <w:t>出售重大资产情况</w:t>
      </w:r>
      <w:bookmarkEnd w:id="211"/>
      <w:bookmarkEnd w:id="212"/>
      <w:bookmarkEnd w:id="214"/>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37" w:val="left"/>
        </w:tabs>
        <w:bidi w:val="0"/>
        <w:spacing w:before="0" w:after="2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出售重大股权情况</w:t>
      </w:r>
      <w:bookmarkEnd w:id="215"/>
      <w:bookmarkEnd w:id="216"/>
      <w:bookmarkEnd w:id="218"/>
    </w:p>
    <w:p>
      <w:pPr>
        <w:pStyle w:val="Style32"/>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七</w:t>
      </w:r>
      <w:bookmarkEnd w:id="221"/>
      <w:r>
        <w:rPr>
          <w:color w:val="000000"/>
          <w:spacing w:val="0"/>
          <w:w w:val="100"/>
          <w:position w:val="0"/>
          <w:sz w:val="24"/>
          <w:szCs w:val="24"/>
        </w:rPr>
        <w:t>、</w:t>
        <w:tab/>
        <w:t>主要控股参股公司分析</w:t>
      </w:r>
      <w:bookmarkEnd w:id="219"/>
      <w:bookmarkEnd w:id="220"/>
      <w:bookmarkEnd w:id="222"/>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公司报告期内无应当披露的重要控股参股公司信息。</w:t>
      </w:r>
    </w:p>
    <w:p>
      <w:pPr>
        <w:pStyle w:val="Style28"/>
        <w:keepNext/>
        <w:keepLines/>
        <w:widowControl w:val="0"/>
        <w:shd w:val="clear" w:color="auto" w:fill="auto"/>
        <w:tabs>
          <w:tab w:pos="517" w:val="left"/>
        </w:tabs>
        <w:bidi w:val="0"/>
        <w:spacing w:before="0" w:after="26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八</w:t>
      </w:r>
      <w:bookmarkEnd w:id="225"/>
      <w:r>
        <w:rPr>
          <w:color w:val="000000"/>
          <w:spacing w:val="0"/>
          <w:w w:val="100"/>
          <w:position w:val="0"/>
          <w:sz w:val="24"/>
          <w:szCs w:val="24"/>
        </w:rPr>
        <w:t>、</w:t>
        <w:tab/>
        <w:t>公司控制的结构化主体情况</w:t>
      </w:r>
      <w:bookmarkEnd w:id="223"/>
      <w:bookmarkEnd w:id="224"/>
      <w:bookmarkEnd w:id="226"/>
    </w:p>
    <w:p>
      <w:pPr>
        <w:pStyle w:val="Style32"/>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九</w:t>
      </w:r>
      <w:bookmarkEnd w:id="229"/>
      <w:r>
        <w:rPr>
          <w:color w:val="000000"/>
          <w:spacing w:val="0"/>
          <w:w w:val="100"/>
          <w:position w:val="0"/>
          <w:sz w:val="24"/>
          <w:szCs w:val="24"/>
        </w:rPr>
        <w:t>、</w:t>
        <w:tab/>
        <w:t>公司未来发展的展望</w:t>
      </w:r>
      <w:bookmarkEnd w:id="227"/>
      <w:bookmarkEnd w:id="228"/>
      <w:bookmarkEnd w:id="230"/>
    </w:p>
    <w:p>
      <w:pPr>
        <w:pStyle w:val="Style32"/>
        <w:keepNext w:val="0"/>
        <w:keepLines w:val="0"/>
        <w:widowControl w:val="0"/>
        <w:shd w:val="clear" w:color="auto" w:fill="auto"/>
        <w:tabs>
          <w:tab w:pos="531" w:val="left"/>
        </w:tabs>
        <w:bidi w:val="0"/>
        <w:spacing w:before="0" w:after="0" w:line="313" w:lineRule="exact"/>
        <w:ind w:left="0" w:right="0" w:firstLine="0"/>
        <w:jc w:val="left"/>
      </w:pPr>
      <w:bookmarkStart w:id="231" w:name="bookmark231"/>
      <w:r>
        <w:rPr>
          <w:color w:val="000000"/>
          <w:spacing w:val="0"/>
          <w:w w:val="100"/>
          <w:position w:val="0"/>
        </w:rPr>
        <w:t>（</w:t>
      </w:r>
      <w:bookmarkEnd w:id="231"/>
      <w:r>
        <w:rPr>
          <w:color w:val="000000"/>
          <w:spacing w:val="0"/>
          <w:w w:val="100"/>
          <w:position w:val="0"/>
        </w:rPr>
        <w:t>一）</w:t>
        <w:tab/>
        <w:t>行业竞争格局和发展趋势</w:t>
      </w:r>
    </w:p>
    <w:p>
      <w:pPr>
        <w:pStyle w:val="Style32"/>
        <w:keepNext w:val="0"/>
        <w:keepLines w:val="0"/>
        <w:widowControl w:val="0"/>
        <w:shd w:val="clear" w:color="auto" w:fill="auto"/>
        <w:bidi w:val="0"/>
        <w:spacing w:before="0" w:after="0" w:line="313" w:lineRule="exact"/>
        <w:ind w:left="0" w:right="0" w:firstLine="2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年，面对电商、网上珠宝行、不断增多的珠宝品牌和珠宝生产厂家的加入，珠宝行业的发展模式遭遇了前所未有的 挑战，也给传统珠宝批发商家带来了新的发展方向和机遇。根据中宝协统计，我国珠宝首饰零售规模超</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亿，过去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年复 合增速约</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,是规模增长为迅速的可选消费品类之一。与此同时，作为中高端消费品的主要消费群体，我国中产阶级占城 市家庭人口的比例已达到</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，预计至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年国内中产阶级数量将达到</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亿，中产阶级及富裕阶层消费将占中国整体消费 的</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，快速成长的中产阶级消费群体将成为推动中高端消费品市场增长的重要力量。在该阶段，珠宝首饰的消费需求也朝 着个性化、多样化方向发展。因此，通过深度挖掘特定群体的消费偏好，在某一细分领域形成竞争优势，已成为珠宝首饰企 业顺应市场新形势的必然选择。</w:t>
      </w:r>
    </w:p>
    <w:p>
      <w:pPr>
        <w:pStyle w:val="Style32"/>
        <w:keepNext w:val="0"/>
        <w:keepLines w:val="0"/>
        <w:widowControl w:val="0"/>
        <w:shd w:val="clear" w:color="auto" w:fill="auto"/>
        <w:tabs>
          <w:tab w:pos="531" w:val="left"/>
        </w:tabs>
        <w:bidi w:val="0"/>
        <w:spacing w:before="0" w:after="0" w:line="313" w:lineRule="exact"/>
        <w:ind w:left="0" w:right="0" w:firstLine="0"/>
        <w:jc w:val="left"/>
      </w:pPr>
      <w:bookmarkStart w:id="232" w:name="bookmark232"/>
      <w:r>
        <w:rPr>
          <w:color w:val="000000"/>
          <w:spacing w:val="0"/>
          <w:w w:val="100"/>
          <w:position w:val="0"/>
        </w:rPr>
        <w:t>（</w:t>
      </w:r>
      <w:bookmarkEnd w:id="232"/>
      <w:r>
        <w:rPr>
          <w:color w:val="000000"/>
          <w:spacing w:val="0"/>
          <w:w w:val="100"/>
          <w:position w:val="0"/>
        </w:rPr>
        <w:t>二）</w:t>
        <w:tab/>
        <w:t>公司发展战略</w:t>
      </w:r>
    </w:p>
    <w:p>
      <w:pPr>
        <w:pStyle w:val="Style32"/>
        <w:keepNext w:val="0"/>
        <w:keepLines w:val="0"/>
        <w:widowControl w:val="0"/>
        <w:shd w:val="clear" w:color="auto" w:fill="auto"/>
        <w:bidi w:val="0"/>
        <w:spacing w:before="0" w:after="0" w:line="313" w:lineRule="exact"/>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成为以关爱指导服务的非凡公司</w:t>
      </w:r>
      <w:r>
        <w:rPr>
          <w:color w:val="000000"/>
          <w:spacing w:val="0"/>
          <w:w w:val="100"/>
          <w:position w:val="0"/>
        </w:rPr>
        <w:t>''</w:t>
      </w:r>
      <w:r>
        <w:rPr>
          <w:color w:val="000000"/>
          <w:spacing w:val="0"/>
          <w:w w:val="100"/>
          <w:position w:val="0"/>
        </w:rPr>
        <w:t>是公司的企业愿景，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山水流转，我心永系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'是公司使命，未来公司仍将以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以品牌建设 </w:t>
      </w:r>
      <w:r>
        <w:rPr>
          <w:color w:val="000000"/>
          <w:spacing w:val="0"/>
          <w:w w:val="100"/>
          <w:position w:val="0"/>
        </w:rPr>
        <w:t>为中心，构建科学管理体系，优秀共赢团队和优质市场网络，成为以关爱指导服务的非凡公司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为战略目标。通过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品牌实体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'双轮驱动模式，在提升业务内生增长的同时，充分利用资本市场的平台，加快产业布局和提高核心竞争力，促进 公司整体战略目标的实现，将爱迪尔品牌建设成为国内一流的珠宝首饰品牌。</w:t>
      </w:r>
    </w:p>
    <w:p>
      <w:pPr>
        <w:pStyle w:val="Style32"/>
        <w:keepNext w:val="0"/>
        <w:keepLines w:val="0"/>
        <w:widowControl w:val="0"/>
        <w:shd w:val="clear" w:color="auto" w:fill="auto"/>
        <w:tabs>
          <w:tab w:pos="471" w:val="left"/>
        </w:tabs>
        <w:bidi w:val="0"/>
        <w:spacing w:before="0" w:after="0" w:line="314" w:lineRule="exact"/>
        <w:ind w:left="0" w:right="0" w:firstLine="0"/>
        <w:jc w:val="both"/>
      </w:pPr>
      <w:bookmarkStart w:id="233" w:name="bookmark233"/>
      <w:r>
        <w:rPr>
          <w:color w:val="000000"/>
          <w:spacing w:val="0"/>
          <w:w w:val="100"/>
          <w:position w:val="0"/>
        </w:rPr>
        <w:t>（</w:t>
      </w:r>
      <w:bookmarkEnd w:id="233"/>
      <w:r>
        <w:rPr>
          <w:color w:val="000000"/>
          <w:spacing w:val="0"/>
          <w:w w:val="100"/>
          <w:position w:val="0"/>
        </w:rPr>
        <w:t>三）</w:t>
        <w:tab/>
        <w:t>经营计划</w:t>
      </w:r>
    </w:p>
    <w:p>
      <w:pPr>
        <w:pStyle w:val="Style32"/>
        <w:keepNext w:val="0"/>
        <w:keepLines w:val="0"/>
        <w:widowControl w:val="0"/>
        <w:shd w:val="clear" w:color="auto" w:fill="auto"/>
        <w:bidi w:val="0"/>
        <w:spacing w:before="0" w:after="100" w:line="314" w:lineRule="exact"/>
        <w:ind w:left="0" w:right="0" w:firstLine="32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撸起袖子加油干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选好伙伴、顺势而为；虚心容人、善于合作；发心中正、中庸处事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的态度，继 续坚持爱迪尔珠宝的战略目标，让非凡品牌，非凡产品，非凡终端，非凡服务在新的一年生发出更加实质性的成果。同时， 公司将从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内生与外延并重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品牌实体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双轮驱动，两个主要方向推进各项工作的实施，逐步提高运营效率、扩 大品牌影响，开拓市场网络，提升核心竞争力，并借助资本平台继续向多品牌战略目标发展。</w:t>
      </w:r>
    </w:p>
    <w:p>
      <w:pPr>
        <w:pStyle w:val="Style32"/>
        <w:keepNext w:val="0"/>
        <w:keepLines w:val="0"/>
        <w:widowControl w:val="0"/>
        <w:numPr>
          <w:ilvl w:val="0"/>
          <w:numId w:val="5"/>
        </w:numPr>
        <w:shd w:val="clear" w:color="auto" w:fill="auto"/>
        <w:tabs>
          <w:tab w:pos="241" w:val="left"/>
        </w:tabs>
        <w:bidi w:val="0"/>
        <w:spacing w:before="0" w:after="0" w:line="360" w:lineRule="auto"/>
        <w:ind w:left="0" w:right="0" w:firstLine="0"/>
        <w:jc w:val="left"/>
      </w:pPr>
      <w:bookmarkStart w:id="234" w:name="bookmark234"/>
      <w:bookmarkEnd w:id="234"/>
      <w:r>
        <w:rPr>
          <w:color w:val="000000"/>
          <w:spacing w:val="0"/>
          <w:w w:val="100"/>
          <w:position w:val="0"/>
        </w:rPr>
        <w:t>夯实自身能力，扩大市场占有率</w:t>
      </w:r>
    </w:p>
    <w:p>
      <w:pPr>
        <w:pStyle w:val="Style32"/>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公司于报告期内完成非公开股票发行，募集资金将尽快投放于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珠宝开放平台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建设，并积极探索与互联网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相融 合的经营模式，借此进一步加快爱迪尔品牌建设，加强设计能力，丰富品牌的文化内涵，提升公司自身核心竞争力。</w:t>
      </w:r>
    </w:p>
    <w:p>
      <w:pPr>
        <w:pStyle w:val="Style32"/>
        <w:keepNext w:val="0"/>
        <w:keepLines w:val="0"/>
        <w:widowControl w:val="0"/>
        <w:shd w:val="clear" w:color="auto" w:fill="auto"/>
        <w:bidi w:val="0"/>
        <w:spacing w:before="0" w:after="0" w:line="314" w:lineRule="exact"/>
        <w:ind w:left="0" w:right="0" w:firstLine="240"/>
        <w:jc w:val="both"/>
      </w:pPr>
      <w:r>
        <w:rPr>
          <w:color w:val="000000"/>
          <w:spacing w:val="0"/>
          <w:w w:val="100"/>
          <w:position w:val="0"/>
        </w:rPr>
        <w:t>借助公司新成立的香港及上海子公司，积极构建钻石金融供应链平台，全面推进钻石采销创新模式的落地，致力于为所 有客户提供货量大、质量优、选择多、价格惠的钻石采销体系，逐步提升钻石主营地位，突显裸石在业务行业内的优势</w:t>
      </w:r>
    </w:p>
    <w:p>
      <w:pPr>
        <w:pStyle w:val="Style32"/>
        <w:keepNext w:val="0"/>
        <w:keepLines w:val="0"/>
        <w:widowControl w:val="0"/>
        <w:shd w:val="clear" w:color="auto" w:fill="auto"/>
        <w:bidi w:val="0"/>
        <w:spacing w:before="0" w:after="100" w:line="314" w:lineRule="exact"/>
        <w:ind w:left="0" w:right="0" w:firstLine="2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年公司将持续以终端市场为导向，一如既往的加强并重视成交意识，夯实市场人员基础知识、提升市场人员综合素 养，落地区域协助开发商的创新模式，加速推动加盟网点的拓展，扩大市场占有率。</w:t>
      </w:r>
    </w:p>
    <w:p>
      <w:pPr>
        <w:pStyle w:val="Style32"/>
        <w:keepNext w:val="0"/>
        <w:keepLines w:val="0"/>
        <w:widowControl w:val="0"/>
        <w:numPr>
          <w:ilvl w:val="0"/>
          <w:numId w:val="5"/>
        </w:numPr>
        <w:shd w:val="clear" w:color="auto" w:fill="auto"/>
        <w:tabs>
          <w:tab w:pos="260" w:val="left"/>
        </w:tabs>
        <w:bidi w:val="0"/>
        <w:spacing w:before="0" w:after="0" w:line="360" w:lineRule="auto"/>
        <w:ind w:left="0" w:right="0" w:firstLine="0"/>
        <w:jc w:val="left"/>
      </w:pPr>
      <w:bookmarkStart w:id="235" w:name="bookmark235"/>
      <w:bookmarkEnd w:id="235"/>
      <w:r>
        <w:rPr>
          <w:color w:val="000000"/>
          <w:spacing w:val="0"/>
          <w:w w:val="100"/>
          <w:position w:val="0"/>
        </w:rPr>
        <w:t>加强品牌建设，提升品牌价值</w:t>
      </w:r>
    </w:p>
    <w:p>
      <w:pPr>
        <w:pStyle w:val="Style32"/>
        <w:keepNext w:val="0"/>
        <w:keepLines w:val="0"/>
        <w:widowControl w:val="0"/>
        <w:shd w:val="clear" w:color="auto" w:fill="auto"/>
        <w:bidi w:val="0"/>
        <w:spacing w:before="0" w:after="100" w:line="314" w:lineRule="exact"/>
        <w:ind w:left="0" w:right="0" w:firstLine="240"/>
        <w:jc w:val="both"/>
      </w:pPr>
      <w:r>
        <w:rPr>
          <w:color w:val="000000"/>
          <w:spacing w:val="0"/>
          <w:w w:val="100"/>
          <w:position w:val="0"/>
        </w:rPr>
        <w:t>公司将继续以品牌建设为中心，做消费者能收到的品牌投放。公司于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年投入的电视剧《漂洋过海来看你》预计将于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年第一季度在浙江卫视及安徽卫视播出；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年将会推出品牌动漫形象大使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小爱哥，并发布小爱哥微信表情，依托 微信强大的沟通交流平台，让小爱哥成为爱迪尔珠宝与消费者情感最直接的链接；《百岁老人钻石婚》活动也将持续推进， 未来将寻找</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对钻石婚夫妻，将忠贞恒久的钻石精神落地终端，持续传播钻石文化。另外公司将开拓更多渠道进行广告投 放，以此强化消费者品牌形象，借力提升客户的品牌忠诚度，促进品牌口碑传播，提升传播价值及消费相互转化的可能性。</w:t>
      </w:r>
    </w:p>
    <w:p>
      <w:pPr>
        <w:pStyle w:val="Style32"/>
        <w:keepNext w:val="0"/>
        <w:keepLines w:val="0"/>
        <w:widowControl w:val="0"/>
        <w:numPr>
          <w:ilvl w:val="0"/>
          <w:numId w:val="5"/>
        </w:numPr>
        <w:shd w:val="clear" w:color="auto" w:fill="auto"/>
        <w:tabs>
          <w:tab w:pos="260" w:val="left"/>
        </w:tabs>
        <w:bidi w:val="0"/>
        <w:spacing w:before="0" w:after="0" w:line="360" w:lineRule="auto"/>
        <w:ind w:left="0" w:right="0" w:firstLine="0"/>
        <w:jc w:val="left"/>
      </w:pPr>
      <w:bookmarkStart w:id="236" w:name="bookmark236"/>
      <w:bookmarkEnd w:id="236"/>
      <w:r>
        <w:rPr>
          <w:color w:val="000000"/>
          <w:spacing w:val="0"/>
          <w:w w:val="100"/>
          <w:position w:val="0"/>
        </w:rPr>
        <w:t>丰富产品线，增强产品竞争力</w:t>
      </w:r>
    </w:p>
    <w:p>
      <w:pPr>
        <w:pStyle w:val="Style32"/>
        <w:keepNext w:val="0"/>
        <w:keepLines w:val="0"/>
        <w:widowControl w:val="0"/>
        <w:shd w:val="clear" w:color="auto" w:fill="auto"/>
        <w:bidi w:val="0"/>
        <w:spacing w:before="0" w:after="100" w:line="314" w:lineRule="exact"/>
        <w:ind w:left="0" w:right="0" w:firstLine="240"/>
        <w:jc w:val="both"/>
      </w:pPr>
      <w:r>
        <w:rPr>
          <w:color w:val="000000"/>
          <w:spacing w:val="0"/>
          <w:w w:val="100"/>
          <w:position w:val="0"/>
        </w:rPr>
        <w:t>为充分满足客人对素金类配套产品的需求，公司将加大对素金等产品配套中心的打造，进行多品类扩展，有效实施对钻 石主营的配套补充产品，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年公司将持续对现有主系列产品进行升级并不断丰富，着重在新工艺、新功能上进行创新，保 持产品核心竞争力日益增强，并以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的产品优势撬动行业及终端市场。公司在对现有主系列产品进行 升级的同时，还将推出新系列产品，重点推出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泰迪蜜语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多来米发发发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财宠系列，打造第一款中国人的财宠。只有 不断的推陈出新，及时满足消费者新的需求，才能不被超越，保持竞争的优势。</w:t>
      </w:r>
    </w:p>
    <w:p>
      <w:pPr>
        <w:pStyle w:val="Style32"/>
        <w:keepNext w:val="0"/>
        <w:keepLines w:val="0"/>
        <w:widowControl w:val="0"/>
        <w:numPr>
          <w:ilvl w:val="0"/>
          <w:numId w:val="5"/>
        </w:numPr>
        <w:shd w:val="clear" w:color="auto" w:fill="auto"/>
        <w:tabs>
          <w:tab w:pos="260" w:val="left"/>
        </w:tabs>
        <w:bidi w:val="0"/>
        <w:spacing w:before="0" w:after="0" w:line="360" w:lineRule="auto"/>
        <w:ind w:left="0" w:right="0" w:firstLine="0"/>
        <w:jc w:val="left"/>
      </w:pPr>
      <w:bookmarkStart w:id="237" w:name="bookmark237"/>
      <w:bookmarkEnd w:id="237"/>
      <w:r>
        <w:rPr>
          <w:color w:val="000000"/>
          <w:spacing w:val="0"/>
          <w:w w:val="100"/>
          <w:position w:val="0"/>
        </w:rPr>
        <w:t>打造特色终端，助力终端盈利</w:t>
      </w:r>
    </w:p>
    <w:p>
      <w:pPr>
        <w:pStyle w:val="Style32"/>
        <w:keepNext w:val="0"/>
        <w:keepLines w:val="0"/>
        <w:widowControl w:val="0"/>
        <w:shd w:val="clear" w:color="auto" w:fill="auto"/>
        <w:bidi w:val="0"/>
        <w:spacing w:before="0" w:after="0" w:line="314" w:lineRule="exact"/>
        <w:ind w:left="0" w:right="0" w:firstLine="240"/>
        <w:jc w:val="both"/>
      </w:pPr>
      <w:r>
        <w:rPr>
          <w:color w:val="000000"/>
          <w:spacing w:val="0"/>
          <w:w w:val="100"/>
          <w:position w:val="0"/>
        </w:rPr>
        <w:t>营销活动支持，打造特色终端：不断提升爱迪尔珠宝强势终端，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年度公司将致力于通过营销活动支持为门店提升业 绩。计划年度内将进行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次营销活动支持，以产品营销、季节营销、高端珠宝鉴赏为三大主线，全面为终端提供行之有效的 服务。</w:t>
      </w:r>
    </w:p>
    <w:p>
      <w:pPr>
        <w:pStyle w:val="Style32"/>
        <w:keepNext w:val="0"/>
        <w:keepLines w:val="0"/>
        <w:widowControl w:val="0"/>
        <w:shd w:val="clear" w:color="auto" w:fill="auto"/>
        <w:bidi w:val="0"/>
        <w:spacing w:before="0" w:after="100" w:line="314" w:lineRule="exact"/>
        <w:ind w:left="0" w:right="0" w:firstLine="240"/>
        <w:jc w:val="both"/>
      </w:pPr>
      <w:r>
        <w:rPr>
          <w:color w:val="000000"/>
          <w:spacing w:val="0"/>
          <w:w w:val="100"/>
          <w:position w:val="0"/>
        </w:rPr>
        <w:t>店务运营服务升级，助力终端盈利：为充分提升爱迪尔珠宝品牌服务部强大的终端运营管理能力，</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年度终端运营服 务将再进行模块化升级，将门店经营以模块化进行管理，全面以人、货、店、销作为主线，根据不同的门店经营状况实行点 对点针对性提升。</w:t>
      </w:r>
    </w:p>
    <w:p>
      <w:pPr>
        <w:pStyle w:val="Style32"/>
        <w:keepNext w:val="0"/>
        <w:keepLines w:val="0"/>
        <w:widowControl w:val="0"/>
        <w:numPr>
          <w:ilvl w:val="0"/>
          <w:numId w:val="5"/>
        </w:numPr>
        <w:shd w:val="clear" w:color="auto" w:fill="auto"/>
        <w:tabs>
          <w:tab w:pos="260" w:val="left"/>
        </w:tabs>
        <w:bidi w:val="0"/>
        <w:spacing w:before="0" w:after="0" w:line="360" w:lineRule="auto"/>
        <w:ind w:left="0" w:right="0" w:firstLine="0"/>
        <w:jc w:val="left"/>
      </w:pPr>
      <w:bookmarkStart w:id="238" w:name="bookmark238"/>
      <w:bookmarkEnd w:id="238"/>
      <w:r>
        <w:rPr>
          <w:color w:val="000000"/>
          <w:spacing w:val="0"/>
          <w:w w:val="100"/>
          <w:position w:val="0"/>
        </w:rPr>
        <w:t>聚焦同行业领域，稳步推进整合步伐</w:t>
      </w:r>
    </w:p>
    <w:p>
      <w:pPr>
        <w:pStyle w:val="Style32"/>
        <w:keepNext w:val="0"/>
        <w:keepLines w:val="0"/>
        <w:widowControl w:val="0"/>
        <w:shd w:val="clear" w:color="auto" w:fill="auto"/>
        <w:bidi w:val="0"/>
        <w:spacing w:before="0" w:after="300" w:line="314" w:lineRule="exact"/>
        <w:ind w:left="0" w:right="0" w:firstLine="240"/>
        <w:jc w:val="both"/>
      </w:pPr>
      <w:r>
        <w:rPr>
          <w:color w:val="000000"/>
          <w:spacing w:val="0"/>
          <w:w w:val="100"/>
          <w:position w:val="0"/>
        </w:rPr>
        <w:t>结合公司战略规划，</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品牌实体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双轮驱动模式，在提升业务内生增长的同时，充分利用资本市 场平台，以兼并收购等多种投资方式加快产业布局，聚焦同行业领域，积极寻找有一定规模和市场网络、相对规范且盈利能 力强、在某个区域有品牌影响力，并且与公司经营、产品结构有差异化的珠宝公司作为目标标的，同时推进全产业链的资源 整合，寻求与本行业粘合度较高，消费观念一致，消费群体吻合，能够支撑公司现有体系的跨行业企业标的，进行相关领域 的合作。通过外延式发展实现产品种类的丰富或渠道优化转型，进一步优化公司商业模式，为公司创造新的利润增长点。</w:t>
      </w:r>
    </w:p>
    <w:p>
      <w:pPr>
        <w:pStyle w:val="Style32"/>
        <w:keepNext w:val="0"/>
        <w:keepLines w:val="0"/>
        <w:widowControl w:val="0"/>
        <w:shd w:val="clear" w:color="auto" w:fill="auto"/>
        <w:tabs>
          <w:tab w:pos="471" w:val="left"/>
        </w:tabs>
        <w:bidi w:val="0"/>
        <w:spacing w:before="0" w:after="0" w:line="312" w:lineRule="exact"/>
        <w:ind w:left="0" w:right="0" w:firstLine="0"/>
        <w:jc w:val="left"/>
      </w:pPr>
      <w:bookmarkStart w:id="239" w:name="bookmark239"/>
      <w:r>
        <w:rPr>
          <w:color w:val="000000"/>
          <w:spacing w:val="0"/>
          <w:w w:val="100"/>
          <w:position w:val="0"/>
        </w:rPr>
        <w:t>（</w:t>
      </w:r>
      <w:bookmarkEnd w:id="239"/>
      <w:r>
        <w:rPr>
          <w:color w:val="000000"/>
          <w:spacing w:val="0"/>
          <w:w w:val="100"/>
          <w:position w:val="0"/>
        </w:rPr>
        <w:t>四）</w:t>
        <w:tab/>
        <w:t>可能面对的风险</w:t>
      </w:r>
    </w:p>
    <w:p>
      <w:pPr>
        <w:pStyle w:val="Style32"/>
        <w:keepNext w:val="0"/>
        <w:keepLines w:val="0"/>
        <w:widowControl w:val="0"/>
        <w:shd w:val="clear" w:color="auto" w:fill="auto"/>
        <w:bidi w:val="0"/>
        <w:spacing w:before="0" w:after="680" w:line="312"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日，公司收到中国证监会《关于核准深圳市爱迪尔珠宝股份有限公司非公开发行股票的批复》（证监许可</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2978</w:t>
      </w:r>
      <w:r>
        <w:rPr>
          <w:color w:val="000000"/>
          <w:spacing w:val="0"/>
          <w:w w:val="100"/>
          <w:position w:val="0"/>
        </w:rPr>
        <w:t>号），核准了爱迪尔本次非公开发行。本次非公开发行募集资金将主要用于打造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珠宝开放平台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，有利于提升 </w:t>
      </w:r>
      <w:r>
        <w:rPr>
          <w:color w:val="000000"/>
          <w:spacing w:val="0"/>
          <w:w w:val="100"/>
          <w:position w:val="0"/>
        </w:rPr>
        <w:t>产业链整体效率，提高公司核心竞争力。虽然公司在确定投资项目之前进行了科学严格的论证，募投项目符合国家产业政策 和行业发展趋势，具备良好的发展前景。项目建设完成后，公司每年新增大额的折旧摊销费用，若未来出现产业政策变化、 市场环境变化或公司管理未能及时跟进等情况，可能会对项目的实施进度和实现效益情况产生不利影响，从而导致公司利润 大幅下滑。</w:t>
      </w:r>
    </w:p>
    <w:p>
      <w:pPr>
        <w:pStyle w:val="Style28"/>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r>
        <w:rPr>
          <w:color w:val="000000"/>
          <w:spacing w:val="0"/>
          <w:w w:val="100"/>
          <w:position w:val="0"/>
          <w:sz w:val="24"/>
          <w:szCs w:val="24"/>
        </w:rPr>
        <w:t>十、接待调研、沟通、采访等活动</w:t>
      </w:r>
      <w:bookmarkEnd w:id="240"/>
      <w:bookmarkEnd w:id="241"/>
      <w:bookmarkEnd w:id="242"/>
    </w:p>
    <w:p>
      <w:pPr>
        <w:pStyle w:val="Style36"/>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、报告期内接待调研、沟通、采访等活动登记表</w:t>
      </w:r>
      <w:bookmarkEnd w:id="243"/>
      <w:bookmarkEnd w:id="244"/>
      <w:bookmarkEnd w:id="246"/>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招商证券中信证券信达澳银基金佳 银基金瑞士联合资产管理亚洲有限公 司安信基金金元天成 华鑫证券前 海鑫鼎玖歌资本</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中信证券</w:t>
            </w:r>
          </w:p>
        </w:tc>
      </w:tr>
    </w:tbl>
    <w:p>
      <w:pPr>
        <w:sectPr>
          <w:footnotePr>
            <w:pos w:val="pageBottom"/>
            <w:numFmt w:val="decimal"/>
            <w:numRestart w:val="continuous"/>
          </w:footnotePr>
          <w:pgSz w:w="11900" w:h="16840"/>
          <w:pgMar w:top="1374" w:right="1062" w:bottom="1484" w:left="1060" w:header="0" w:footer="3" w:gutter="0"/>
          <w:cols w:space="720"/>
          <w:noEndnote/>
          <w:rtlGutter w:val="0"/>
          <w:docGrid w:linePitch="360"/>
        </w:sectPr>
      </w:pPr>
    </w:p>
    <w:p>
      <w:pPr>
        <w:pStyle w:val="Style16"/>
        <w:keepNext/>
        <w:keepLines/>
        <w:widowControl w:val="0"/>
        <w:shd w:val="clear" w:color="auto" w:fill="auto"/>
        <w:bidi w:val="0"/>
        <w:spacing w:before="540" w:line="240" w:lineRule="auto"/>
        <w:ind w:left="0" w:right="0" w:firstLine="0"/>
        <w:jc w:val="center"/>
      </w:pPr>
      <w:bookmarkStart w:id="247" w:name="bookmark247"/>
      <w:bookmarkStart w:id="248" w:name="bookmark248"/>
      <w:bookmarkStart w:id="249" w:name="bookmark249"/>
      <w:r>
        <w:rPr>
          <w:color w:val="000000"/>
          <w:spacing w:val="0"/>
          <w:w w:val="100"/>
          <w:position w:val="0"/>
        </w:rPr>
        <w:t>第五节重要事项</w:t>
      </w:r>
      <w:bookmarkEnd w:id="247"/>
      <w:bookmarkEnd w:id="248"/>
      <w:bookmarkEnd w:id="249"/>
    </w:p>
    <w:p>
      <w:pPr>
        <w:pStyle w:val="Style28"/>
        <w:keepNext/>
        <w:keepLines/>
        <w:widowControl w:val="0"/>
        <w:shd w:val="clear" w:color="auto" w:fill="auto"/>
        <w:bidi w:val="0"/>
        <w:spacing w:before="0" w:after="260" w:line="240" w:lineRule="auto"/>
        <w:ind w:left="0" w:right="0" w:firstLine="0"/>
        <w:jc w:val="both"/>
      </w:pPr>
      <w:bookmarkStart w:id="250" w:name="bookmark250"/>
      <w:bookmarkStart w:id="251" w:name="bookmark251"/>
      <w:bookmarkStart w:id="252" w:name="bookmark252"/>
      <w:bookmarkStart w:id="253" w:name="bookmark253"/>
      <w:bookmarkStart w:id="254" w:name="bookmark254"/>
      <w:r>
        <w:rPr>
          <w:color w:val="000000"/>
          <w:spacing w:val="0"/>
          <w:w w:val="100"/>
          <w:position w:val="0"/>
          <w:sz w:val="24"/>
          <w:szCs w:val="24"/>
        </w:rPr>
        <w:t>一</w:t>
      </w:r>
      <w:bookmarkEnd w:id="253"/>
      <w:r>
        <w:rPr>
          <w:color w:val="000000"/>
          <w:spacing w:val="0"/>
          <w:w w:val="100"/>
          <w:position w:val="0"/>
          <w:sz w:val="24"/>
          <w:szCs w:val="24"/>
        </w:rPr>
        <w:t>、公司普通股利润分配及资本公积金转增股本情况</w:t>
      </w:r>
      <w:bookmarkEnd w:id="251"/>
      <w:bookmarkEnd w:id="252"/>
      <w:bookmarkEnd w:id="254"/>
      <w:bookmarkEnd w:id="250"/>
    </w:p>
    <w:p>
      <w:pPr>
        <w:pStyle w:val="Style3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60" w:line="314"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tabs>
          <w:tab w:pos="334" w:val="left"/>
        </w:tabs>
        <w:bidi w:val="0"/>
        <w:spacing w:before="0" w:after="0" w:line="314" w:lineRule="exact"/>
        <w:ind w:left="0" w:right="0" w:firstLine="0"/>
        <w:jc w:val="both"/>
      </w:pPr>
      <w:bookmarkStart w:id="255" w:name="bookmark255"/>
      <w:r>
        <w:rPr>
          <w:rFonts w:ascii="Times New Roman" w:eastAsia="Times New Roman" w:hAnsi="Times New Roman" w:cs="Times New Roman"/>
          <w:color w:val="000000"/>
          <w:spacing w:val="0"/>
          <w:w w:val="100"/>
          <w:position w:val="0"/>
          <w:sz w:val="18"/>
          <w:szCs w:val="18"/>
        </w:rPr>
        <w:t>1</w:t>
      </w:r>
      <w:bookmarkEnd w:id="2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年利润分配方案</w:t>
      </w:r>
    </w:p>
    <w:p>
      <w:pPr>
        <w:pStyle w:val="Style3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年年度权益分派方案，具体为：以首次公开发行股票并上市后 的总股本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元（含税）。本次分配现金股利总额为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 不送红股，不以公积金转增股本。</w:t>
      </w:r>
    </w:p>
    <w:p>
      <w:pPr>
        <w:pStyle w:val="Style32"/>
        <w:keepNext w:val="0"/>
        <w:keepLines w:val="0"/>
        <w:widowControl w:val="0"/>
        <w:shd w:val="clear" w:color="auto" w:fill="auto"/>
        <w:tabs>
          <w:tab w:pos="354" w:val="left"/>
        </w:tabs>
        <w:bidi w:val="0"/>
        <w:spacing w:before="0" w:after="0" w:line="314" w:lineRule="exact"/>
        <w:ind w:left="0" w:right="0" w:firstLine="0"/>
        <w:jc w:val="both"/>
      </w:pPr>
      <w:bookmarkStart w:id="256" w:name="bookmark256"/>
      <w:r>
        <w:rPr>
          <w:rFonts w:ascii="Times New Roman" w:eastAsia="Times New Roman" w:hAnsi="Times New Roman" w:cs="Times New Roman"/>
          <w:color w:val="000000"/>
          <w:spacing w:val="0"/>
          <w:w w:val="100"/>
          <w:position w:val="0"/>
          <w:sz w:val="18"/>
          <w:szCs w:val="18"/>
        </w:rPr>
        <w:t>2</w:t>
      </w:r>
      <w:bookmarkEnd w:id="2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年年度利润分配方案</w:t>
      </w:r>
    </w:p>
    <w:p>
      <w:pPr>
        <w:pStyle w:val="Style3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年度权益分派方案，具体为：以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 xml:space="preserve">100,000,000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元（含税），剩余未分配利润转入以后年度；同 时，进行资本公积转增股本，向全体股东每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sz w:val="18"/>
          <w:szCs w:val="18"/>
        </w:rPr>
        <w:t xml:space="preserve">300,000,000 </w:t>
      </w:r>
      <w:r>
        <w:rPr>
          <w:color w:val="000000"/>
          <w:spacing w:val="0"/>
          <w:w w:val="100"/>
          <w:position w:val="0"/>
        </w:rPr>
        <w:t>股。</w:t>
      </w:r>
    </w:p>
    <w:p>
      <w:pPr>
        <w:pStyle w:val="Style32"/>
        <w:keepNext w:val="0"/>
        <w:keepLines w:val="0"/>
        <w:widowControl w:val="0"/>
        <w:shd w:val="clear" w:color="auto" w:fill="auto"/>
        <w:tabs>
          <w:tab w:pos="354" w:val="left"/>
        </w:tabs>
        <w:bidi w:val="0"/>
        <w:spacing w:before="0" w:after="0" w:line="314" w:lineRule="exact"/>
        <w:ind w:left="0" w:right="0" w:firstLine="0"/>
        <w:jc w:val="both"/>
      </w:pPr>
      <w:bookmarkStart w:id="257" w:name="bookmark257"/>
      <w:r>
        <w:rPr>
          <w:rFonts w:ascii="Times New Roman" w:eastAsia="Times New Roman" w:hAnsi="Times New Roman" w:cs="Times New Roman"/>
          <w:color w:val="000000"/>
          <w:spacing w:val="0"/>
          <w:w w:val="100"/>
          <w:position w:val="0"/>
          <w:sz w:val="18"/>
          <w:szCs w:val="18"/>
        </w:rPr>
        <w:t>3</w:t>
      </w:r>
      <w:bookmarkEnd w:id="25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年年度利润分配方案</w:t>
      </w:r>
    </w:p>
    <w:p>
      <w:pPr>
        <w:pStyle w:val="Style3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经立信会计师事务所（特殊普通合伙）为本公司出具的标准无保留意见审计报告确认，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年度归属于上市公司股东的净利 润为</w:t>
      </w:r>
      <w:r>
        <w:rPr>
          <w:rFonts w:ascii="Times New Roman" w:eastAsia="Times New Roman" w:hAnsi="Times New Roman" w:cs="Times New Roman"/>
          <w:color w:val="000000"/>
          <w:spacing w:val="0"/>
          <w:w w:val="100"/>
          <w:position w:val="0"/>
          <w:sz w:val="18"/>
          <w:szCs w:val="18"/>
        </w:rPr>
        <w:t>57,795,771.59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年末公司未分配利润为</w:t>
      </w:r>
      <w:r>
        <w:rPr>
          <w:rFonts w:ascii="Times New Roman" w:eastAsia="Times New Roman" w:hAnsi="Times New Roman" w:cs="Times New Roman"/>
          <w:color w:val="000000"/>
          <w:spacing w:val="0"/>
          <w:w w:val="100"/>
          <w:position w:val="0"/>
          <w:sz w:val="18"/>
          <w:szCs w:val="18"/>
        </w:rPr>
        <w:t>421,716,658.7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元。依据《公司法》及《公司章程》的有关规定，结合公司 实际情况及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年资金需求情况，以公司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330,586,904</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 民币</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元（含税）。本次拟分配现金股利总额为</w:t>
      </w:r>
      <w:r>
        <w:rPr>
          <w:rFonts w:ascii="Times New Roman" w:eastAsia="Times New Roman" w:hAnsi="Times New Roman" w:cs="Times New Roman"/>
          <w:color w:val="000000"/>
          <w:spacing w:val="0"/>
          <w:w w:val="100"/>
          <w:position w:val="0"/>
          <w:sz w:val="18"/>
          <w:szCs w:val="18"/>
        </w:rPr>
        <w:t>9,917,607.12</w:t>
      </w:r>
      <w:r>
        <w:rPr>
          <w:color w:val="000000"/>
          <w:spacing w:val="0"/>
          <w:w w:val="100"/>
          <w:position w:val="0"/>
        </w:rPr>
        <w:t>元（含税），不送红股，不以公积金转增股本。现金分红后结 余未分配利润</w:t>
      </w:r>
      <w:r>
        <w:rPr>
          <w:rFonts w:ascii="Times New Roman" w:eastAsia="Times New Roman" w:hAnsi="Times New Roman" w:cs="Times New Roman"/>
          <w:color w:val="000000"/>
          <w:spacing w:val="0"/>
          <w:w w:val="100"/>
          <w:position w:val="0"/>
          <w:sz w:val="18"/>
          <w:szCs w:val="18"/>
        </w:rPr>
        <w:t xml:space="preserve">411,799 </w:t>
      </w:r>
      <w:r>
        <w:rPr>
          <w:rFonts w:ascii="Times New Roman" w:eastAsia="Times New Roman" w:hAnsi="Times New Roman" w:cs="Times New Roman"/>
          <w:color w:val="000000"/>
          <w:spacing w:val="0"/>
          <w:w w:val="100"/>
          <w:position w:val="0"/>
          <w:sz w:val="18"/>
          <w:szCs w:val="18"/>
        </w:rPr>
        <w:t>,051.59</w:t>
      </w:r>
      <w:r>
        <w:rPr>
          <w:color w:val="000000"/>
          <w:spacing w:val="0"/>
          <w:w w:val="100"/>
          <w:position w:val="0"/>
        </w:rPr>
        <w:t>元转入下一年度。</w:t>
      </w:r>
    </w:p>
    <w:p>
      <w:pPr>
        <w:pStyle w:val="Style3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9,917,607.12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57,795,771.59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67,378,787.20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87,373,694.77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二</w:t>
      </w:r>
      <w:bookmarkEnd w:id="260"/>
      <w:r>
        <w:rPr>
          <w:color w:val="000000"/>
          <w:spacing w:val="0"/>
          <w:w w:val="100"/>
          <w:position w:val="0"/>
          <w:sz w:val="24"/>
          <w:szCs w:val="24"/>
        </w:rPr>
        <w:t>、本报告期利润分配及资本公积金转增股本预案</w:t>
      </w:r>
      <w:bookmarkEnd w:id="258"/>
      <w:bookmarkEnd w:id="259"/>
      <w:bookmarkEnd w:id="261"/>
    </w:p>
    <w:p>
      <w:pPr>
        <w:pStyle w:val="Style3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802"/>
        <w:gridCol w:w="5779"/>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330,586,904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9,917,607.12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57,795,771.59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依据《公司法》及《公司章程》的有关规定，结合公司实际情况及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年资金需求情况，以公司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 本</w:t>
            </w:r>
            <w:r>
              <w:rPr>
                <w:rFonts w:ascii="Times New Roman" w:eastAsia="Times New Roman" w:hAnsi="Times New Roman" w:cs="Times New Roman"/>
                <w:color w:val="000000"/>
                <w:spacing w:val="0"/>
                <w:w w:val="100"/>
                <w:position w:val="0"/>
                <w:sz w:val="18"/>
                <w:szCs w:val="18"/>
              </w:rPr>
              <w:t>330,586,904</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元（含税）。本次拟分配现金股利总额为</w:t>
            </w:r>
            <w:r>
              <w:rPr>
                <w:rFonts w:ascii="Times New Roman" w:eastAsia="Times New Roman" w:hAnsi="Times New Roman" w:cs="Times New Roman"/>
                <w:color w:val="000000"/>
                <w:spacing w:val="0"/>
                <w:w w:val="100"/>
                <w:position w:val="0"/>
                <w:sz w:val="18"/>
                <w:szCs w:val="18"/>
              </w:rPr>
              <w:t xml:space="preserve">9,917,607.12 </w:t>
            </w:r>
            <w:r>
              <w:rPr>
                <w:color w:val="000000"/>
                <w:spacing w:val="0"/>
                <w:w w:val="100"/>
                <w:position w:val="0"/>
              </w:rPr>
              <w:t>元（含税），不送红股，不以公积金转增股本。现金分红后结余未分配利润</w:t>
            </w:r>
            <w:r>
              <w:rPr>
                <w:rFonts w:ascii="Times New Roman" w:eastAsia="Times New Roman" w:hAnsi="Times New Roman" w:cs="Times New Roman"/>
                <w:color w:val="000000"/>
                <w:spacing w:val="0"/>
                <w:w w:val="100"/>
                <w:position w:val="0"/>
                <w:sz w:val="18"/>
                <w:szCs w:val="18"/>
              </w:rPr>
              <w:t xml:space="preserve">411,799 </w:t>
            </w:r>
            <w:r>
              <w:rPr>
                <w:rFonts w:ascii="Times New Roman" w:eastAsia="Times New Roman" w:hAnsi="Times New Roman" w:cs="Times New Roman"/>
                <w:color w:val="000000"/>
                <w:spacing w:val="0"/>
                <w:w w:val="100"/>
                <w:position w:val="0"/>
                <w:sz w:val="18"/>
                <w:szCs w:val="18"/>
              </w:rPr>
              <w:t>,051.59</w:t>
            </w:r>
            <w:r>
              <w:rPr>
                <w:color w:val="000000"/>
                <w:spacing w:val="0"/>
                <w:w w:val="100"/>
                <w:position w:val="0"/>
              </w:rPr>
              <w:t>元转入下一年度。</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sz w:val="24"/>
          <w:szCs w:val="24"/>
        </w:rPr>
        <w:t>三</w:t>
      </w:r>
      <w:bookmarkEnd w:id="264"/>
      <w:r>
        <w:rPr>
          <w:color w:val="000000"/>
          <w:spacing w:val="0"/>
          <w:w w:val="100"/>
          <w:position w:val="0"/>
          <w:sz w:val="24"/>
          <w:szCs w:val="24"/>
        </w:rPr>
        <w:t>、承诺事项履行情况</w:t>
      </w:r>
      <w:bookmarkEnd w:id="262"/>
      <w:bookmarkEnd w:id="263"/>
      <w:bookmarkEnd w:id="265"/>
    </w:p>
    <w:p>
      <w:pPr>
        <w:pStyle w:val="Style36"/>
        <w:keepNext/>
        <w:keepLines/>
        <w:widowControl w:val="0"/>
        <w:shd w:val="clear" w:color="auto" w:fill="auto"/>
        <w:bidi w:val="0"/>
        <w:spacing w:before="0" w:line="317" w:lineRule="exact"/>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、公司实际控制人、股东、关联方、收购人以及公司等承诺相关方在报告期内履行完毕及截至报告期末 尚未履行完毕的承诺事项</w:t>
      </w:r>
      <w:bookmarkEnd w:id="266"/>
      <w:bookmarkEnd w:id="267"/>
      <w:bookmarkEnd w:id="269"/>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收购报告书或权益变动报告书中所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苏日明、苗志 国、苏永明、 狄爱玲、刘 丽、李城峰、 朱新武、苏取 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稳定公司股 价承诺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公司首次公 开发行的股 票上市后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 内，如公司股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交易日（不含 公司股票全 天停牌的交 易日）的收盘 价均低于公 司最近一期 经审计的每 股净资产，非 因不可抗力 所致，则触发 公司及控股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股东、董事</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 除外）及高级 管理人员稳 定公司股价 的义务（包括 股份增持义 务和股份回 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嘉俪九鼎、星 河投资、深创 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自股份公司 在中国境内 首次公开发 行股票并上 市之日起十 二个月内，不 转让或者委 托他人管理 本股东直接 或者间接持 有的股份公 司本次公开 发行股票前 已发行的股 份，也不由股 份公司回购 本股东直接 或者间接持 有的股份公 司本次公开 发行股票前 已发行的股 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苏日明、狄爱 玲、苏永明、 深创投、嘉俪 九鼎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本人目前 未投资于从 事与股份公 司主营业务 存在竞争的 业务活动的 公司或企业。</w:t>
            </w:r>
          </w:p>
          <w:p>
            <w:pPr>
              <w:pStyle w:val="Style24"/>
              <w:keepNext w:val="0"/>
              <w:keepLines w:val="0"/>
              <w:widowControl w:val="0"/>
              <w:shd w:val="clear" w:color="auto" w:fill="auto"/>
              <w:tabs>
                <w:tab w:pos="27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本人及本 人参股、控 股、担任董事 或高级管理 人员的公司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或企业将来 不会以任何 方式（包括但 不限于自营、 合资或联营） 参与或进行 与股份公司 主营业务存 在竞争或可 能构成竞争 的业务活动； 不以任何方 式从事或参 与生产任何 与股份公司 产品相同、相 似或可能取 代股份公司 产品的业务 活动；如从任 何第三方获 得的商业机 会与股份公 司经营的业 务有竞争或 可能竞争，则 将立即通知 股份公司，并 将该商业机 会让予股份 公司；不利用 任何方式从 事影响或可 能影响股份 公司经营、发 展的业务或 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人及本人参 股、控股、担 任董事或高 级管理人员 的公司或者 企业将严格 和善意地履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行其与股份 公司签订的 关联交易协 议，该等关联 交易价格公 允，不会损害 股份公司及 其他股东利 益。本人承诺 将不会向股 份公司谋求 任何超出上 述协议规定 以外的利益 或收益。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如果本人违 反上述声明、 保证与承诺， 并造成股份 公司经济损 失的，本人同 意无条件退 出竞争并赔 偿股份公司 相应损失。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苏日明、狄爱 玲、苏永明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在深圳证券 交易所上市 交易起三十 六个月内不 转让或者委 托他人管理 已经持有的 公司股份，也 不由公司回 购该部分股 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苏日明、狄爱 玲、苏永明、 朱新武、苗志 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自公司首次 公开发行股 票并上市之 日起至该承 诺函出具之 日，其不存在 减持所持公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该承诺函出 具之日起至 本次非公开 发行完成后 六个月内（即</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司股份的情 况；自该承诺 函出具之日 起至本次非 公开发行完 成后六个月 内，其不存在 减持所持公 司股份的计 划；如存在或 发生上述减 持情况，其由 此所得收益 归公司所有， 并依法承担 由此产生的 全部法律责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9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苏敢皓、深圳</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市创新投资 集团有限公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股份锁定承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自公司首次 公开发行股 票并上市之 日起至该承 诺函出具之 日，其不存在 减持所持公 司股份的情 况；自该承诺 函出具之日 起至本次非 公开发行完 成后六个月 内，其不存在 减持所持公 司股份的计 划；如存在或 发生上述减 持情况，其由 此所得收益 归公司所有， 并依法承担 由此产生的 全部法律责 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该承诺函出 具之日起至 本次非公开 发行完成后 六个月内（即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履行完毕</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日及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日深创投 及苏取皓之 妻王小萍分 别与爱迪尔 签署了《非公 开发行股票 之协议书之 终止协议》， 不参与公司 非公开发行 认购）</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18"/>
        <w:gridCol w:w="1118"/>
      </w:tblGrid>
      <w:tr>
        <w:trPr>
          <w:trHeight w:val="28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狄爱玲、李 蔚、苏清香、 张微、陈慧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非公开股份 锁定承诺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在本次非公 开发行过程 中认购的爱 迪尔股票自 本次非公开 发行新增股 份上市之日 起锁定</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苏日明、苗志 国、苏永明、 狄爱玲、刘 丽、李城峰、 朱新武、苏取 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在法律、法规 允许的范围 内，在不影响 公司上市资 格条件的情 况下，公司全 体高级管理 人员拟在复 牌后六个月 内择机增持 公司股票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苏日明、苗志 国、苏永明、 狄爱玲、刘 丽、李城峰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保证增持期 间及增持完 成后的六个 月内不转让 所持有的公 司股份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9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朱新武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保证增持期 间及增持完 成后的六个 月内不转让 所持有的公 司股份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苏取皓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保证增持期 间及增持完 成后的六个 月内不转让 所持有的公 司股份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 细说明未完成履行的具体原因及下</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842"/>
        <w:gridCol w:w="6739"/>
      </w:tblGrid>
      <w:tr>
        <w:trPr>
          <w:trHeight w:val="37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一步的工作计划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6"/>
        <w:keepNext/>
        <w:keepLines/>
        <w:widowControl w:val="0"/>
        <w:shd w:val="clear" w:color="auto" w:fill="auto"/>
        <w:bidi w:val="0"/>
        <w:spacing w:before="0" w:line="317" w:lineRule="exact"/>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2</w:t>
      </w:r>
      <w:bookmarkEnd w:id="272"/>
      <w:r>
        <w:rPr>
          <w:color w:val="000000"/>
          <w:spacing w:val="0"/>
          <w:w w:val="100"/>
          <w:position w:val="0"/>
        </w:rPr>
        <w:t>、公司资产或项目存在盈利预测，且报告期仍处在盈利预测期间，公司就资产或项目达到原盈利预测及 其原因做出说明</w:t>
      </w:r>
      <w:bookmarkEnd w:id="270"/>
      <w:bookmarkEnd w:id="271"/>
      <w:bookmarkEnd w:id="273"/>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98" w:val="left"/>
        </w:tabs>
        <w:bidi w:val="0"/>
        <w:spacing w:before="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四</w:t>
      </w:r>
      <w:bookmarkEnd w:id="276"/>
      <w:r>
        <w:rPr>
          <w:color w:val="000000"/>
          <w:spacing w:val="0"/>
          <w:w w:val="100"/>
          <w:position w:val="0"/>
          <w:sz w:val="24"/>
          <w:szCs w:val="24"/>
        </w:rPr>
        <w:t>、</w:t>
        <w:tab/>
        <w:t>控股股东及其关联方对上市公司的非经营性占用资金情况</w:t>
      </w:r>
      <w:bookmarkEnd w:id="274"/>
      <w:bookmarkEnd w:id="275"/>
      <w:bookmarkEnd w:id="277"/>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line="240" w:lineRule="auto"/>
        <w:ind w:left="0" w:right="0" w:firstLine="0"/>
        <w:jc w:val="both"/>
      </w:pPr>
      <w:bookmarkStart w:id="278" w:name="bookmark278"/>
      <w:bookmarkStart w:id="279" w:name="bookmark279"/>
      <w:bookmarkStart w:id="280" w:name="bookmark280"/>
      <w:bookmarkStart w:id="281" w:name="bookmark281"/>
      <w:r>
        <w:rPr>
          <w:color w:val="000000"/>
          <w:spacing w:val="0"/>
          <w:w w:val="100"/>
          <w:position w:val="0"/>
          <w:sz w:val="24"/>
          <w:szCs w:val="24"/>
        </w:rPr>
        <w:t>五</w:t>
      </w:r>
      <w:bookmarkEnd w:id="28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8"/>
      <w:bookmarkEnd w:id="279"/>
      <w:bookmarkEnd w:id="281"/>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六</w:t>
      </w:r>
      <w:bookmarkEnd w:id="284"/>
      <w:r>
        <w:rPr>
          <w:color w:val="000000"/>
          <w:spacing w:val="0"/>
          <w:w w:val="100"/>
          <w:position w:val="0"/>
          <w:sz w:val="24"/>
          <w:szCs w:val="24"/>
        </w:rPr>
        <w:t>、</w:t>
        <w:tab/>
        <w:t>与上年度财务报告相比，会计政策、会计估计和核算方法发生变化的情况说明</w:t>
      </w:r>
      <w:bookmarkEnd w:id="282"/>
      <w:bookmarkEnd w:id="283"/>
      <w:bookmarkEnd w:id="285"/>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8"/>
        <w:keepNext/>
        <w:keepLines/>
        <w:widowControl w:val="0"/>
        <w:shd w:val="clear" w:color="auto" w:fill="auto"/>
        <w:tabs>
          <w:tab w:pos="517" w:val="left"/>
        </w:tabs>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七</w:t>
      </w:r>
      <w:bookmarkEnd w:id="288"/>
      <w:r>
        <w:rPr>
          <w:color w:val="000000"/>
          <w:spacing w:val="0"/>
          <w:w w:val="100"/>
          <w:position w:val="0"/>
          <w:sz w:val="24"/>
          <w:szCs w:val="24"/>
        </w:rPr>
        <w:t>、</w:t>
        <w:tab/>
        <w:t>报告期内发生重大会计差错更正需追溯重述的情况说明</w:t>
      </w:r>
      <w:bookmarkEnd w:id="286"/>
      <w:bookmarkEnd w:id="287"/>
      <w:bookmarkEnd w:id="28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tabs>
          <w:tab w:pos="517"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八</w:t>
      </w:r>
      <w:bookmarkEnd w:id="292"/>
      <w:r>
        <w:rPr>
          <w:color w:val="000000"/>
          <w:spacing w:val="0"/>
          <w:w w:val="100"/>
          <w:position w:val="0"/>
          <w:sz w:val="24"/>
          <w:szCs w:val="24"/>
        </w:rPr>
        <w:t>、</w:t>
        <w:tab/>
        <w:t>与上年度财务报告相比，合并报表范围发生变化的情况说明</w:t>
      </w:r>
      <w:bookmarkEnd w:id="290"/>
      <w:bookmarkEnd w:id="291"/>
      <w:bookmarkEnd w:id="293"/>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报告期内新设立上海、香港全资子公司。</w:t>
      </w:r>
    </w:p>
    <w:p>
      <w:pPr>
        <w:pStyle w:val="Style28"/>
        <w:keepNext/>
        <w:keepLines/>
        <w:widowControl w:val="0"/>
        <w:shd w:val="clear" w:color="auto" w:fill="auto"/>
        <w:tabs>
          <w:tab w:pos="517"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九</w:t>
      </w:r>
      <w:bookmarkEnd w:id="296"/>
      <w:r>
        <w:rPr>
          <w:color w:val="000000"/>
          <w:spacing w:val="0"/>
          <w:w w:val="100"/>
          <w:position w:val="0"/>
          <w:sz w:val="24"/>
          <w:szCs w:val="24"/>
        </w:rPr>
        <w:t>、</w:t>
        <w:tab/>
        <w:t>聘任、解聘会计师事务所情况</w:t>
      </w:r>
      <w:bookmarkEnd w:id="294"/>
      <w:bookmarkEnd w:id="295"/>
      <w:bookmarkEnd w:id="297"/>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丛存、李素英</w:t>
            </w: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十、年度报告披露后面临暂停上市和终止上市情况</w:t>
      </w:r>
      <w:bookmarkEnd w:id="298"/>
      <w:bookmarkEnd w:id="299"/>
      <w:bookmarkEnd w:id="30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十^一、破产重整相关事项</w:t>
      </w:r>
      <w:bookmarkEnd w:id="301"/>
      <w:bookmarkEnd w:id="302"/>
      <w:bookmarkEnd w:id="303"/>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十二、重大诉讼、仲裁事项</w:t>
      </w:r>
      <w:bookmarkEnd w:id="304"/>
      <w:bookmarkEnd w:id="305"/>
      <w:bookmarkEnd w:id="306"/>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十三、处罚及整改情况</w:t>
      </w:r>
      <w:bookmarkEnd w:id="307"/>
      <w:bookmarkEnd w:id="308"/>
      <w:bookmarkEnd w:id="30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十四、公司及其控股股东、实际控制人的诚信状况</w:t>
      </w:r>
      <w:bookmarkEnd w:id="310"/>
      <w:bookmarkEnd w:id="311"/>
      <w:bookmarkEnd w:id="31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十五、公司股权激励计划、员工持股计划或其他员工激励措施的实施情况</w:t>
      </w:r>
      <w:bookmarkEnd w:id="313"/>
      <w:bookmarkEnd w:id="314"/>
      <w:bookmarkEnd w:id="315"/>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line="240" w:lineRule="auto"/>
        <w:ind w:left="0" w:right="0" w:firstLine="0"/>
        <w:jc w:val="both"/>
      </w:pPr>
      <w:bookmarkStart w:id="316" w:name="bookmark316"/>
      <w:bookmarkStart w:id="317" w:name="bookmark317"/>
      <w:bookmarkStart w:id="318" w:name="bookmark318"/>
      <w:r>
        <w:rPr>
          <w:color w:val="000000"/>
          <w:spacing w:val="0"/>
          <w:w w:val="100"/>
          <w:position w:val="0"/>
          <w:sz w:val="24"/>
          <w:szCs w:val="24"/>
        </w:rPr>
        <w:t>十六、重大关联交易</w:t>
      </w:r>
      <w:bookmarkEnd w:id="316"/>
      <w:bookmarkEnd w:id="317"/>
      <w:bookmarkEnd w:id="318"/>
    </w:p>
    <w:p>
      <w:pPr>
        <w:pStyle w:val="Style36"/>
        <w:keepNext/>
        <w:keepLines/>
        <w:widowControl w:val="0"/>
        <w:shd w:val="clear" w:color="auto" w:fill="auto"/>
        <w:bidi w:val="0"/>
        <w:spacing w:before="0" w:line="240" w:lineRule="auto"/>
        <w:ind w:left="0" w:right="0" w:firstLine="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、与日常经营相关的关联交易</w:t>
      </w:r>
      <w:bookmarkEnd w:id="319"/>
      <w:bookmarkEnd w:id="320"/>
      <w:bookmarkEnd w:id="322"/>
    </w:p>
    <w:p>
      <w:pPr>
        <w:pStyle w:val="Style3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right"/>
            </w:pPr>
            <w:r>
              <w:rPr>
                <w:color w:val="000000"/>
                <w:spacing w:val="0"/>
                <w:w w:val="100"/>
                <w:position w:val="0"/>
              </w:rPr>
              <w:t>关联交 易金额</w:t>
            </w:r>
          </w:p>
          <w:p>
            <w:pPr>
              <w:pStyle w:val="Style24"/>
              <w:keepNext w:val="0"/>
              <w:keepLines w:val="0"/>
              <w:widowControl w:val="0"/>
              <w:shd w:val="clear" w:color="auto" w:fill="auto"/>
              <w:bidi w:val="0"/>
              <w:spacing w:before="0" w:after="0" w:line="314" w:lineRule="exact"/>
              <w:ind w:left="0" w:right="0" w:firstLine="0"/>
              <w:jc w:val="right"/>
            </w:pPr>
            <w:r>
              <w:rPr>
                <w:color w:val="000000"/>
                <w:spacing w:val="0"/>
                <w:w w:val="100"/>
                <w:position w:val="0"/>
              </w:rPr>
              <w:t>（万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湖南珍迪 美珠宝股 份有限公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 事苏永 明担任 珍迪美 董事一 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日常关 联交易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方销售 及委托 加工产 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5,618.4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账结算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66"/>
        <w:gridCol w:w="2698"/>
        <w:gridCol w:w="401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5,618.4</w:t>
            </w:r>
          </w:p>
          <w:p>
            <w:pPr>
              <w:pStyle w:val="Style24"/>
              <w:keepNext w:val="0"/>
              <w:keepLines w:val="0"/>
              <w:widowControl w:val="0"/>
              <w:shd w:val="clear" w:color="auto" w:fill="auto"/>
              <w:tabs>
                <w:tab w:pos="932" w:val="left"/>
                <w:tab w:pos="1887" w:val="left"/>
                <w:tab w:pos="2281" w:val="left"/>
              </w:tabs>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tab/>
              <w:t>-</w:t>
              <w:tab/>
            </w:r>
            <w:r>
              <w:rPr>
                <w:rFonts w:ascii="Times New Roman" w:eastAsia="Times New Roman" w:hAnsi="Times New Roman" w:cs="Times New Roman"/>
                <w:color w:val="000000"/>
                <w:spacing w:val="0"/>
                <w:w w:val="100"/>
                <w:position w:val="0"/>
                <w:sz w:val="18"/>
                <w:szCs w:val="18"/>
              </w:rPr>
              <w:t>7</w:t>
              <w:tab/>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941" w:val="left"/>
                <w:tab w:pos="1613" w:val="left"/>
                <w:tab w:pos="2290" w:val="left"/>
                <w:tab w:pos="2962" w:val="left"/>
                <w:tab w:pos="3614" w:val="left"/>
              </w:tabs>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5,800</w:t>
              <w:tab/>
            </w:r>
            <w:r>
              <w:rPr>
                <w:rFonts w:ascii="Times New Roman" w:eastAsia="Times New Roman" w:hAnsi="Times New Roman" w:cs="Times New Roman"/>
                <w:color w:val="000000"/>
                <w:spacing w:val="0"/>
                <w:w w:val="100"/>
                <w:position w:val="0"/>
                <w:sz w:val="18"/>
                <w:szCs w:val="18"/>
              </w:rPr>
              <w:t>--</w:t>
              <w:tab/>
              <w:t>--</w:t>
              <w:tab/>
              <w:t>--</w:t>
              <w:tab/>
              <w:t>--</w:t>
              <w:tab/>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根据与珍迪美签订的《合作协议》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工产品共计</w:t>
            </w:r>
            <w:r>
              <w:rPr>
                <w:rFonts w:ascii="Times New Roman" w:eastAsia="Times New Roman" w:hAnsi="Times New Roman" w:cs="Times New Roman"/>
                <w:color w:val="000000"/>
                <w:spacing w:val="0"/>
                <w:w w:val="100"/>
                <w:position w:val="0"/>
                <w:sz w:val="18"/>
                <w:szCs w:val="18"/>
              </w:rPr>
              <w:t>5618.47</w:t>
            </w:r>
            <w:r>
              <w:rPr>
                <w:color w:val="000000"/>
                <w:spacing w:val="0"/>
                <w:w w:val="100"/>
                <w:position w:val="0"/>
              </w:rPr>
              <w:t>万元</w:t>
            </w:r>
          </w:p>
        </w:tc>
        <w:tc>
          <w:tcPr>
            <w:tcBorders>
              <w:top w:val="single" w:sz="4"/>
              <w:right w:val="single" w:sz="4"/>
            </w:tcBorders>
            <w:shd w:val="clear" w:color="auto" w:fill="FFFFFF"/>
            <w:vAlign w:val="top"/>
          </w:tcPr>
          <w:p>
            <w:pPr>
              <w:pStyle w:val="Style24"/>
              <w:keepNext w:val="0"/>
              <w:keepLines w:val="0"/>
              <w:widowControl w:val="0"/>
              <w:shd w:val="clear" w:color="auto" w:fill="auto"/>
              <w:bidi w:val="0"/>
              <w:spacing w:before="260" w:after="0" w:line="240" w:lineRule="auto"/>
              <w:ind w:left="0" w:right="0" w:firstLine="0"/>
              <w:jc w:val="left"/>
            </w:pPr>
            <w:r>
              <w:rPr>
                <w:color w:val="000000"/>
                <w:spacing w:val="0"/>
                <w:w w:val="100"/>
                <w:position w:val="0"/>
              </w:rPr>
              <w:t>金额共计</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万元，本年向关联人销售及委托加</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、资产或股权收购、出售发生的关联交易</w:t>
      </w:r>
      <w:bookmarkEnd w:id="323"/>
      <w:bookmarkEnd w:id="324"/>
      <w:bookmarkEnd w:id="326"/>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3</w:t>
      </w:r>
      <w:bookmarkEnd w:id="329"/>
      <w:r>
        <w:rPr>
          <w:color w:val="000000"/>
          <w:spacing w:val="0"/>
          <w:w w:val="100"/>
          <w:position w:val="0"/>
        </w:rPr>
        <w:t>、</w:t>
        <w:tab/>
        <w:t>共同对外投资的关联交易</w:t>
      </w:r>
      <w:bookmarkEnd w:id="327"/>
      <w:bookmarkEnd w:id="328"/>
      <w:bookmarkEnd w:id="330"/>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4</w:t>
      </w:r>
      <w:bookmarkEnd w:id="333"/>
      <w:r>
        <w:rPr>
          <w:color w:val="000000"/>
          <w:spacing w:val="0"/>
          <w:w w:val="100"/>
          <w:position w:val="0"/>
        </w:rPr>
        <w:t>、</w:t>
        <w:tab/>
        <w:t>关联债权债务往来</w:t>
      </w:r>
      <w:bookmarkEnd w:id="331"/>
      <w:bookmarkEnd w:id="332"/>
      <w:bookmarkEnd w:id="33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5</w:t>
      </w:r>
      <w:bookmarkEnd w:id="337"/>
      <w:r>
        <w:rPr>
          <w:color w:val="000000"/>
          <w:spacing w:val="0"/>
          <w:w w:val="100"/>
          <w:position w:val="0"/>
        </w:rPr>
        <w:t>、</w:t>
        <w:tab/>
        <w:t>其他重大关联交易</w:t>
      </w:r>
      <w:bookmarkEnd w:id="335"/>
      <w:bookmarkEnd w:id="336"/>
      <w:bookmarkEnd w:id="33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十七、重大合同及其履行情况</w:t>
      </w:r>
      <w:bookmarkEnd w:id="339"/>
      <w:bookmarkEnd w:id="340"/>
      <w:bookmarkEnd w:id="341"/>
    </w:p>
    <w:p>
      <w:pPr>
        <w:pStyle w:val="Style36"/>
        <w:keepNext/>
        <w:keepLines/>
        <w:widowControl w:val="0"/>
        <w:shd w:val="clear" w:color="auto" w:fill="auto"/>
        <w:bidi w:val="0"/>
        <w:spacing w:before="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、托管、承包、租赁事项情况</w:t>
      </w:r>
      <w:bookmarkEnd w:id="342"/>
      <w:bookmarkEnd w:id="343"/>
      <w:bookmarkEnd w:id="345"/>
    </w:p>
    <w:p>
      <w:pPr>
        <w:pStyle w:val="Style40"/>
        <w:keepNext/>
        <w:keepLines/>
        <w:widowControl w:val="0"/>
        <w:shd w:val="clear" w:color="auto" w:fill="auto"/>
        <w:tabs>
          <w:tab w:pos="493" w:val="left"/>
        </w:tabs>
        <w:bidi w:val="0"/>
        <w:spacing w:before="0" w:after="36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6"/>
      <w:bookmarkEnd w:id="347"/>
      <w:bookmarkEnd w:id="34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after="36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0"/>
      <w:bookmarkEnd w:id="351"/>
      <w:bookmarkEnd w:id="353"/>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r>
        <w:br w:type="page"/>
      </w:r>
    </w:p>
    <w:p>
      <w:pPr>
        <w:pStyle w:val="Style40"/>
        <w:keepNext/>
        <w:keepLines/>
        <w:widowControl w:val="0"/>
        <w:shd w:val="clear" w:color="auto" w:fill="auto"/>
        <w:bidi w:val="0"/>
        <w:spacing w:before="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54"/>
      <w:bookmarkEnd w:id="355"/>
      <w:bookmarkEnd w:id="357"/>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、重大担保</w:t>
      </w:r>
      <w:bookmarkEnd w:id="358"/>
      <w:bookmarkEnd w:id="359"/>
      <w:bookmarkEnd w:id="361"/>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2"/>
      <w:bookmarkEnd w:id="363"/>
      <w:bookmarkEnd w:id="365"/>
    </w:p>
    <w:p>
      <w:pPr>
        <w:pStyle w:val="Style3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37"/>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江苏千年珠宝有限公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南京千年翠钻珠宝有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浙江禧福珠宝有限公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报告期末已审批的对外担保额度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报告期内担保实际发生额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bl>
    <w:p>
      <w:pPr>
        <w:pStyle w:val="Style32"/>
        <w:keepNext w:val="0"/>
        <w:keepLines w:val="0"/>
        <w:widowControl w:val="0"/>
        <w:pBdr>
          <w:top w:val="single" w:sz="0" w:space="1" w:color="D3D3D3"/>
          <w:left w:val="single" w:sz="0" w:space="0" w:color="D3D3D3"/>
          <w:bottom w:val="single" w:sz="0" w:space="6" w:color="D3D3D3"/>
          <w:right w:val="single" w:sz="0" w:space="0" w:color="D3D3D3"/>
        </w:pBdr>
        <w:shd w:val="clear" w:color="auto" w:fill="D3D3D3"/>
        <w:bidi w:val="0"/>
        <w:spacing w:before="0" w:after="75" w:line="240" w:lineRule="auto"/>
        <w:ind w:left="0" w:right="0" w:firstLine="0"/>
        <w:jc w:val="both"/>
      </w:pPr>
      <w:r>
        <w:rPr>
          <w:color w:val="000000"/>
          <w:spacing w:val="0"/>
          <w:w w:val="100"/>
          <w:position w:val="0"/>
        </w:rPr>
        <w:t>其中：</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w:t>
      </w:r>
    </w:p>
    <w:p>
      <w:pPr>
        <w:pStyle w:val="Style40"/>
        <w:keepNext/>
        <w:keepLines/>
        <w:widowControl w:val="0"/>
        <w:shd w:val="clear" w:color="auto" w:fill="auto"/>
        <w:bidi w:val="0"/>
        <w:spacing w:before="0" w:line="240" w:lineRule="auto"/>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6"/>
      <w:bookmarkEnd w:id="367"/>
      <w:bookmarkEnd w:id="369"/>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公司报告期无违规对外担保情况。</w:t>
      </w:r>
    </w:p>
    <w:p>
      <w:pPr>
        <w:pStyle w:val="Style36"/>
        <w:keepNext/>
        <w:keepLines/>
        <w:widowControl w:val="0"/>
        <w:shd w:val="clear" w:color="auto" w:fill="auto"/>
        <w:bidi w:val="0"/>
        <w:spacing w:before="0" w:after="38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3</w:t>
      </w:r>
      <w:bookmarkEnd w:id="372"/>
      <w:r>
        <w:rPr>
          <w:color w:val="000000"/>
          <w:spacing w:val="0"/>
          <w:w w:val="100"/>
          <w:position w:val="0"/>
        </w:rPr>
        <w:t>、委托他人进行现金资产管理情况</w:t>
      </w:r>
      <w:bookmarkEnd w:id="370"/>
      <w:bookmarkEnd w:id="371"/>
      <w:bookmarkEnd w:id="373"/>
    </w:p>
    <w:p>
      <w:pPr>
        <w:pStyle w:val="Style40"/>
        <w:keepNext/>
        <w:keepLines/>
        <w:widowControl w:val="0"/>
        <w:shd w:val="clear" w:color="auto" w:fill="auto"/>
        <w:bidi w:val="0"/>
        <w:spacing w:before="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4"/>
      <w:bookmarkEnd w:id="375"/>
      <w:bookmarkEnd w:id="377"/>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35"/>
        <w:gridCol w:w="878"/>
        <w:gridCol w:w="802"/>
        <w:gridCol w:w="806"/>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300" w:right="0" w:hanging="300"/>
              <w:jc w:val="both"/>
            </w:pPr>
            <w:r>
              <w:rPr>
                <w:color w:val="000000"/>
                <w:spacing w:val="0"/>
                <w:w w:val="100"/>
                <w:position w:val="0"/>
              </w:rPr>
              <w:t>受托人名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4"/>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深圳水贝 珠宝支行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w:t>
            </w: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深圳水贝 珠宝支行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深圳水贝 珠宝支行</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78.75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深圳水贝 珠宝支行</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付息</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23.25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深圳水贝 珠宝支行</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到期还本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深圳水贝 珠宝支行</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141.56</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r>
      <w:tr>
        <w:trPr>
          <w:trHeight w:val="36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w:t>
            </w:r>
          </w:p>
        </w:tc>
        <w:tc>
          <w:tcPr>
            <w:gridSpan w:val="9"/>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5"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gridSpan w:val="9"/>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472"/>
        <w:gridCol w:w="710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6"/>
                <w:szCs w:val="16"/>
              </w:rPr>
              <w:t>委托理财审批董事会公告披露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6"/>
                <w:szCs w:val="16"/>
              </w:rPr>
              <w:t>委托理财审批股东会公告披露 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8"/>
      <w:bookmarkEnd w:id="379"/>
      <w:bookmarkEnd w:id="381"/>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984"/>
        <w:gridCol w:w="850"/>
        <w:gridCol w:w="869"/>
        <w:gridCol w:w="869"/>
        <w:gridCol w:w="869"/>
        <w:gridCol w:w="869"/>
        <w:gridCol w:w="869"/>
        <w:gridCol w:w="869"/>
        <w:gridCol w:w="802"/>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 际损益金</w:t>
            </w:r>
          </w:p>
          <w:p>
            <w:pPr>
              <w:pStyle w:val="Style24"/>
              <w:keepNext w:val="0"/>
              <w:keepLines w:val="0"/>
              <w:widowControl w:val="0"/>
              <w:shd w:val="clear" w:color="auto" w:fill="auto"/>
              <w:bidi w:val="0"/>
              <w:spacing w:before="0" w:after="0" w:line="302" w:lineRule="exact"/>
              <w:ind w:left="0" w:right="34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报告期损 益实际收 回情况</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江苏千年 珠宝有限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委托贷款资金来源</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委托贷款审批董事会公告披露日期（如有</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委托贷款审批股东会公告披露日期（如有</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未来是否还有委托贷款计划</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36"/>
        <w:keepNext/>
        <w:keepLines/>
        <w:widowControl w:val="0"/>
        <w:shd w:val="clear" w:color="auto" w:fill="auto"/>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、其他重大合同</w:t>
      </w:r>
      <w:bookmarkEnd w:id="382"/>
      <w:bookmarkEnd w:id="383"/>
      <w:bookmarkEnd w:id="385"/>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十八、社会责任情况</w:t>
      </w:r>
      <w:bookmarkEnd w:id="386"/>
      <w:bookmarkEnd w:id="387"/>
      <w:bookmarkEnd w:id="388"/>
    </w:p>
    <w:p>
      <w:pPr>
        <w:pStyle w:val="Style36"/>
        <w:keepNext/>
        <w:keepLines/>
        <w:widowControl w:val="0"/>
        <w:shd w:val="clear" w:color="auto" w:fill="auto"/>
        <w:tabs>
          <w:tab w:pos="368" w:val="left"/>
        </w:tabs>
        <w:bidi w:val="0"/>
        <w:spacing w:before="0" w:after="2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w:t>
        <w:tab/>
        <w:t>履行精准扶贫社会责任情况</w:t>
      </w:r>
      <w:bookmarkEnd w:id="389"/>
      <w:bookmarkEnd w:id="390"/>
      <w:bookmarkEnd w:id="392"/>
    </w:p>
    <w:p>
      <w:pPr>
        <w:pStyle w:val="Style3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履行其他社会责任的情况</w:t>
      </w:r>
      <w:bookmarkEnd w:id="393"/>
      <w:bookmarkEnd w:id="394"/>
      <w:bookmarkEnd w:id="396"/>
    </w:p>
    <w:p>
      <w:pPr>
        <w:pStyle w:val="Style3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成为以关爱指导服务的非凡公司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为愿景，始终坚持关爱文化，对内关爱员工，对外回馈社会，努力承担企业的社 会公众作用。</w:t>
      </w:r>
    </w:p>
    <w:p>
      <w:pPr>
        <w:pStyle w:val="Style32"/>
        <w:keepNext w:val="0"/>
        <w:keepLines w:val="0"/>
        <w:widowControl w:val="0"/>
        <w:shd w:val="clear" w:color="auto" w:fill="auto"/>
        <w:bidi w:val="0"/>
        <w:spacing w:before="0" w:after="0" w:line="314" w:lineRule="exact"/>
        <w:ind w:left="0" w:right="0" w:firstLine="300"/>
        <w:jc w:val="left"/>
      </w:pPr>
      <w:bookmarkStart w:id="397" w:name="bookmark397"/>
      <w:r>
        <w:rPr>
          <w:color w:val="000000"/>
          <w:spacing w:val="0"/>
          <w:w w:val="100"/>
          <w:position w:val="0"/>
        </w:rPr>
        <w:t>一</w:t>
      </w:r>
      <w:bookmarkEnd w:id="397"/>
      <w:r>
        <w:rPr>
          <w:color w:val="000000"/>
          <w:spacing w:val="0"/>
          <w:w w:val="100"/>
          <w:position w:val="0"/>
        </w:rPr>
        <w:t>、 积极参与关爱文化传播活动，自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年以来，先后编撰并出版关爱系列丛书《关爱，钻石般的人间真情》《关爱， 钻石般的人间真爱》《关爱，钻石般的永恒力量》，与《深圳青年》联合邀请知名作家举办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名家写关爱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活动，传递社会人 文关怀等。</w:t>
      </w:r>
    </w:p>
    <w:p>
      <w:pPr>
        <w:pStyle w:val="Style32"/>
        <w:keepNext w:val="0"/>
        <w:keepLines w:val="0"/>
        <w:widowControl w:val="0"/>
        <w:shd w:val="clear" w:color="auto" w:fill="auto"/>
        <w:tabs>
          <w:tab w:pos="696" w:val="left"/>
        </w:tabs>
        <w:bidi w:val="0"/>
        <w:spacing w:before="0" w:after="0" w:line="314" w:lineRule="exact"/>
        <w:ind w:left="0" w:right="0" w:firstLine="300"/>
        <w:jc w:val="left"/>
      </w:pPr>
      <w:bookmarkStart w:id="398" w:name="bookmark398"/>
      <w:r>
        <w:rPr>
          <w:color w:val="000000"/>
          <w:spacing w:val="0"/>
          <w:w w:val="100"/>
          <w:position w:val="0"/>
        </w:rPr>
        <w:t>二</w:t>
      </w:r>
      <w:bookmarkEnd w:id="398"/>
      <w:r>
        <w:rPr>
          <w:color w:val="000000"/>
          <w:spacing w:val="0"/>
          <w:w w:val="100"/>
          <w:position w:val="0"/>
        </w:rPr>
        <w:t>、</w:t>
        <w:tab/>
        <w:t>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联合办学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项目，先后与</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所高校结成人才战略合作伙伴，在各校设立爱迪尔珠宝班，已从爱迪尔珠宝班毕业 人数与在读人数达到</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余人。为在校学生提供更多的实习机会和成长体验，实现校企对接，培养更多现代化人才，减轻毕 业生就业压力，为支持就业作出贡献；不仅为爱迪尔提供了高素质稳定的人才资源，也为行业输出源源不断的专业人才，实 现了企业和行业的人才可持续发展。</w:t>
      </w:r>
    </w:p>
    <w:p>
      <w:pPr>
        <w:pStyle w:val="Style32"/>
        <w:keepNext w:val="0"/>
        <w:keepLines w:val="0"/>
        <w:widowControl w:val="0"/>
        <w:shd w:val="clear" w:color="auto" w:fill="auto"/>
        <w:bidi w:val="0"/>
        <w:spacing w:before="0" w:after="0" w:line="314" w:lineRule="exact"/>
        <w:ind w:left="0" w:right="0" w:firstLine="300"/>
        <w:jc w:val="left"/>
      </w:pPr>
      <w:bookmarkStart w:id="399" w:name="bookmark399"/>
      <w:r>
        <w:rPr>
          <w:color w:val="000000"/>
          <w:spacing w:val="0"/>
          <w:w w:val="100"/>
          <w:position w:val="0"/>
        </w:rPr>
        <w:t>三</w:t>
      </w:r>
      <w:bookmarkEnd w:id="399"/>
      <w:r>
        <w:rPr>
          <w:color w:val="000000"/>
          <w:spacing w:val="0"/>
          <w:w w:val="100"/>
          <w:position w:val="0"/>
        </w:rPr>
        <w:t>、 保障员工福利，关注员工身心健康发展，设立职工书屋、党群文化广场，定期组织员工体检、旅游，鼓励员工培训 参赛，拓展职业技能。积极响应区总工会的部署，将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创建劳动关系和谐企业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创建公司精神文明建设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有机结合，坚持以 人为本，规范用工管理，不断完善规章制度，切实保障职工合法权益，促进劳动关系问题有效化解，长期以来，构建起稳定 和谐的劳动关系。先后被授予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深圳市劳动关系和谐企业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深圳市和谐劳动关系先进企业履行社会责任优秀企业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被深圳人社局认定为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深圳市技师工作站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，在公司成立劳动关系协调委员会。</w:t>
      </w:r>
    </w:p>
    <w:p>
      <w:pPr>
        <w:pStyle w:val="Style32"/>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在产品的生产加工上，公司引入了抛光车间引入大型中央粉尘回收装置，且每个工作位采用自除尘设备，保证车间空气 质量，保证员工身体健康，在提升效率的同时降低贵金属原料的损耗。同时，加装的气体过滤塔可以将气体中杂质及有害物 质进行处理，保证生产不会对生产区域及周边环境造成污染。</w:t>
      </w:r>
    </w:p>
    <w:p>
      <w:pPr>
        <w:pStyle w:val="Style32"/>
        <w:keepNext w:val="0"/>
        <w:keepLines w:val="0"/>
        <w:widowControl w:val="0"/>
        <w:shd w:val="clear" w:color="auto" w:fill="auto"/>
        <w:tabs>
          <w:tab w:pos="715" w:val="left"/>
        </w:tabs>
        <w:bidi w:val="0"/>
        <w:spacing w:before="0" w:after="0" w:line="314" w:lineRule="exact"/>
        <w:ind w:left="0" w:right="0" w:firstLine="300"/>
        <w:jc w:val="left"/>
      </w:pPr>
      <w:bookmarkStart w:id="400" w:name="bookmark400"/>
      <w:r>
        <w:rPr>
          <w:color w:val="000000"/>
          <w:spacing w:val="0"/>
          <w:w w:val="100"/>
          <w:position w:val="0"/>
        </w:rPr>
        <w:t>四</w:t>
      </w:r>
      <w:bookmarkEnd w:id="400"/>
      <w:r>
        <w:rPr>
          <w:color w:val="000000"/>
          <w:spacing w:val="0"/>
          <w:w w:val="100"/>
          <w:position w:val="0"/>
        </w:rPr>
        <w:t>、</w:t>
        <w:tab/>
        <w:t>积极参与慈善关爱事业，在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文化的引领下，自</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年开始，与中国关工委文化中心结成关爱文化战略合作伙 伴，十年如一日地支持践行关爱，为关爱下一代健康成长事业做出了力所能及的贡献。关注少年儿童成长，举办多次夏令营 活动，看望聋哑儿童，资助贫困学生，先后为印度海啸、汶川地震等捐款，积极组织或参加各种爱心慈善活动，在公司内部 建立爱心基金，援助困难员工。先后被授予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中华大家园关爱成长行动特别贡献单位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中华大家园关爱儿童贡献奖</w:t>
      </w:r>
      <w:r>
        <w:rPr>
          <w:rFonts w:ascii="Times New Roman" w:eastAsia="Times New Roman" w:hAnsi="Times New Roman" w:cs="Times New Roman"/>
          <w:color w:val="000000"/>
          <w:spacing w:val="0"/>
          <w:w w:val="100"/>
          <w:position w:val="0"/>
          <w:sz w:val="18"/>
          <w:szCs w:val="18"/>
        </w:rPr>
        <w:t>” “</w:t>
      </w:r>
      <w:r>
        <w:rPr>
          <w:color w:val="000000"/>
          <w:spacing w:val="0"/>
          <w:w w:val="100"/>
          <w:position w:val="0"/>
        </w:rPr>
        <w:t>海西 春雨助学荣誉奖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等殊荣。</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爱迪尔珠宝在用实际行动践行，企业在社会中扮演的不仅仅是财富创造者的角色，更是一个正能量的传递者。</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十九、其他重大事项的说明</w:t>
      </w:r>
      <w:bookmarkEnd w:id="401"/>
      <w:bookmarkEnd w:id="402"/>
      <w:bookmarkEnd w:id="403"/>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tabs>
          <w:tab w:pos="5008" w:val="left"/>
        </w:tabs>
        <w:bidi w:val="0"/>
        <w:spacing w:before="0" w:after="0" w:line="317" w:lineRule="exact"/>
        <w:ind w:left="0" w:right="0" w:firstLine="2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月，经中国证券监督管理委员会证监许可</w:t>
      </w:r>
      <w:r>
        <w:rPr>
          <w:color w:val="000000"/>
          <w:spacing w:val="0"/>
          <w:w w:val="100"/>
          <w:position w:val="0"/>
          <w:sz w:val="18"/>
          <w:szCs w:val="18"/>
        </w:rPr>
        <w:t>[2016]</w:t>
        <w:tab/>
      </w:r>
      <w:r>
        <w:rPr>
          <w:color w:val="000000"/>
          <w:spacing w:val="0"/>
          <w:w w:val="100"/>
          <w:position w:val="0"/>
          <w:sz w:val="18"/>
          <w:szCs w:val="18"/>
        </w:rPr>
        <w:t>2978</w:t>
      </w:r>
      <w:r>
        <w:rPr>
          <w:color w:val="000000"/>
          <w:spacing w:val="0"/>
          <w:w w:val="100"/>
          <w:position w:val="0"/>
        </w:rPr>
        <w:t>号《关于核准深圳市爱迪尔珠宝股份有限公司非公开发</w:t>
      </w:r>
    </w:p>
    <w:p>
      <w:pPr>
        <w:pStyle w:val="Style3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行股票的批复》</w:t>
      </w:r>
      <w:r>
        <w:rPr>
          <w:color w:val="000000"/>
          <w:spacing w:val="0"/>
          <w:w w:val="100"/>
          <w:position w:val="0"/>
          <w:sz w:val="18"/>
          <w:szCs w:val="18"/>
        </w:rPr>
        <w:t>，</w:t>
      </w:r>
      <w:r>
        <w:rPr>
          <w:color w:val="000000"/>
          <w:spacing w:val="0"/>
          <w:w w:val="100"/>
          <w:position w:val="0"/>
        </w:rPr>
        <w:t>公司本次非公开发行新增股份</w:t>
      </w:r>
      <w:r>
        <w:rPr>
          <w:color w:val="000000"/>
          <w:spacing w:val="0"/>
          <w:w w:val="100"/>
          <w:position w:val="0"/>
          <w:sz w:val="18"/>
          <w:szCs w:val="18"/>
        </w:rPr>
        <w:t>30,586,904</w:t>
      </w:r>
      <w:r>
        <w:rPr>
          <w:color w:val="000000"/>
          <w:spacing w:val="0"/>
          <w:w w:val="100"/>
          <w:position w:val="0"/>
        </w:rPr>
        <w:t>股，本次发行新增股份已于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日在中国证券登记结算 有限责任公司深圳分公司办理了登记托管相关事宜，本次新增股份于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w:t>
      </w:r>
      <w:r>
        <w:rPr>
          <w:color w:val="000000"/>
          <w:spacing w:val="0"/>
          <w:w w:val="100"/>
          <w:position w:val="0"/>
        </w:rPr>
        <w:t>日发行上市。</w:t>
      </w:r>
    </w:p>
    <w:p>
      <w:pPr>
        <w:pStyle w:val="Style28"/>
        <w:keepNext/>
        <w:keepLines/>
        <w:widowControl w:val="0"/>
        <w:shd w:val="clear" w:color="auto" w:fill="auto"/>
        <w:bidi w:val="0"/>
        <w:spacing w:before="0" w:line="240" w:lineRule="auto"/>
        <w:ind w:left="0" w:right="0" w:firstLine="0"/>
        <w:jc w:val="both"/>
      </w:pPr>
      <w:bookmarkStart w:id="404" w:name="bookmark404"/>
      <w:bookmarkStart w:id="405" w:name="bookmark405"/>
      <w:bookmarkStart w:id="406" w:name="bookmark406"/>
      <w:r>
        <w:rPr>
          <w:color w:val="000000"/>
          <w:spacing w:val="0"/>
          <w:w w:val="100"/>
          <w:position w:val="0"/>
          <w:sz w:val="24"/>
          <w:szCs w:val="24"/>
        </w:rPr>
        <w:t>二十、公司子公司重大事项</w:t>
      </w:r>
      <w:bookmarkEnd w:id="404"/>
      <w:bookmarkEnd w:id="405"/>
      <w:bookmarkEnd w:id="406"/>
    </w:p>
    <w:p>
      <w:pPr>
        <w:pStyle w:val="Style32"/>
        <w:keepNext w:val="0"/>
        <w:keepLines w:val="0"/>
        <w:widowControl w:val="0"/>
        <w:shd w:val="clear" w:color="auto" w:fill="auto"/>
        <w:bidi w:val="0"/>
        <w:spacing w:before="0" w:after="2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6"/>
        <w:keepNext/>
        <w:keepLines/>
        <w:widowControl w:val="0"/>
        <w:shd w:val="clear" w:color="auto" w:fill="auto"/>
        <w:bidi w:val="0"/>
        <w:spacing w:before="0" w:line="240" w:lineRule="auto"/>
        <w:ind w:left="0" w:right="0" w:firstLine="0"/>
        <w:jc w:val="center"/>
      </w:pPr>
      <w:bookmarkStart w:id="407" w:name="bookmark407"/>
      <w:bookmarkStart w:id="408" w:name="bookmark408"/>
      <w:bookmarkStart w:id="409" w:name="bookmark409"/>
      <w:r>
        <w:rPr>
          <w:color w:val="000000"/>
          <w:spacing w:val="0"/>
          <w:w w:val="100"/>
          <w:position w:val="0"/>
        </w:rPr>
        <w:t>第六节股份变动及股东情况</w:t>
      </w:r>
      <w:bookmarkEnd w:id="407"/>
      <w:bookmarkEnd w:id="408"/>
      <w:bookmarkEnd w:id="409"/>
    </w:p>
    <w:p>
      <w:pPr>
        <w:pStyle w:val="Style28"/>
        <w:keepNext/>
        <w:keepLines/>
        <w:widowControl w:val="0"/>
        <w:shd w:val="clear" w:color="auto" w:fill="auto"/>
        <w:bidi w:val="0"/>
        <w:spacing w:before="0" w:line="240" w:lineRule="auto"/>
        <w:ind w:left="0" w:right="0" w:firstLine="0"/>
        <w:jc w:val="left"/>
      </w:pPr>
      <w:bookmarkStart w:id="410" w:name="bookmark410"/>
      <w:bookmarkStart w:id="411" w:name="bookmark411"/>
      <w:bookmarkStart w:id="412" w:name="bookmark412"/>
      <w:bookmarkStart w:id="413" w:name="bookmark413"/>
      <w:bookmarkStart w:id="414" w:name="bookmark414"/>
      <w:r>
        <w:rPr>
          <w:color w:val="000000"/>
          <w:spacing w:val="0"/>
          <w:w w:val="100"/>
          <w:position w:val="0"/>
          <w:sz w:val="24"/>
          <w:szCs w:val="24"/>
        </w:rPr>
        <w:t>一</w:t>
      </w:r>
      <w:bookmarkEnd w:id="413"/>
      <w:r>
        <w:rPr>
          <w:color w:val="000000"/>
          <w:spacing w:val="0"/>
          <w:w w:val="100"/>
          <w:position w:val="0"/>
          <w:sz w:val="24"/>
          <w:szCs w:val="24"/>
        </w:rPr>
        <w:t>、股份变动情况</w:t>
      </w:r>
      <w:bookmarkEnd w:id="411"/>
      <w:bookmarkEnd w:id="412"/>
      <w:bookmarkEnd w:id="414"/>
      <w:bookmarkEnd w:id="410"/>
    </w:p>
    <w:p>
      <w:pPr>
        <w:pStyle w:val="Style36"/>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、股份变动情况</w:t>
      </w:r>
      <w:bookmarkEnd w:id="415"/>
      <w:bookmarkEnd w:id="416"/>
      <w:bookmarkEnd w:id="4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201,226,7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3,550,600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58,450,60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181,126,7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86,240,10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18,120,05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104,360,1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129,360,1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86,240,10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18,120,05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104,360,1</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129,360,1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330,586,9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股份变动的原因</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line="307" w:lineRule="exact"/>
        <w:ind w:left="0" w:right="0" w:firstLine="200"/>
        <w:jc w:val="left"/>
      </w:pPr>
      <w:r>
        <w:rPr>
          <w:color w:val="000000"/>
          <w:spacing w:val="0"/>
          <w:w w:val="100"/>
          <w:position w:val="0"/>
        </w:rPr>
        <w:t>本期股份变动主要是公司首次公开发行前原始股东股票解除限售，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日实施了资本公积转增股本以及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日在中国登记结算公司深圳分公司完成非公开新增股份预登记引起。</w:t>
      </w:r>
    </w:p>
    <w:p>
      <w:pPr>
        <w:pStyle w:val="Style3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股份变动的批准情况</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日，公司召开的第三届董事会第十七次会议审议通过了《关于公司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年度利润分配预案的议案》。</w:t>
      </w:r>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号，公司召开的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年度利润分配预案的议案》。</w:t>
      </w:r>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号，公司披露了《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年度权益分派实施公告》，即以公司总股本</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元人民币现金（含税），同时以资本公积金向全体股东每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w:t>
      </w:r>
    </w:p>
    <w:p>
      <w:pPr>
        <w:pStyle w:val="Style32"/>
        <w:keepNext w:val="0"/>
        <w:keepLines w:val="0"/>
        <w:widowControl w:val="0"/>
        <w:shd w:val="clear" w:color="auto" w:fill="auto"/>
        <w:bidi w:val="0"/>
        <w:spacing w:before="0" w:after="24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日，公司实施了上述利润分配方案，合计派息</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元（含税），合计转增股本</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股，权益分派 后公司总股本由</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股。</w:t>
      </w:r>
    </w:p>
    <w:p>
      <w:pPr>
        <w:pStyle w:val="Style3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日，公司董事会根据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年第二次临时股东大会的授权办理了工商变更登记相关事宜，并取得广东省深圳市工 商行政管理局换发的《营业执照》。</w:t>
      </w:r>
    </w:p>
    <w:p>
      <w:pPr>
        <w:pStyle w:val="Style32"/>
        <w:keepNext w:val="0"/>
        <w:keepLines w:val="0"/>
        <w:widowControl w:val="0"/>
        <w:shd w:val="clear" w:color="auto" w:fill="auto"/>
        <w:bidi w:val="0"/>
        <w:spacing w:before="0" w:after="32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日，公司收到中国证监会《关于核准深圳市爱迪尔珠宝股份有限公司非公开发行股票的批复》（证件许可【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2978</w:t>
      </w:r>
      <w:r>
        <w:rPr>
          <w:color w:val="000000"/>
          <w:spacing w:val="0"/>
          <w:w w:val="100"/>
          <w:position w:val="0"/>
        </w:rPr>
        <w:t>号），核准了本次非公开发行股票，公司于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日在中国登记结算公司深圳分公司完成非公开新增股份 </w:t>
      </w:r>
      <w:r>
        <w:rPr>
          <w:rFonts w:ascii="Times New Roman" w:eastAsia="Times New Roman" w:hAnsi="Times New Roman" w:cs="Times New Roman"/>
          <w:color w:val="000000"/>
          <w:spacing w:val="0"/>
          <w:w w:val="100"/>
          <w:position w:val="0"/>
          <w:sz w:val="18"/>
          <w:szCs w:val="18"/>
        </w:rPr>
        <w:t>30,586,904</w:t>
      </w:r>
      <w:r>
        <w:rPr>
          <w:color w:val="000000"/>
          <w:spacing w:val="0"/>
          <w:w w:val="100"/>
          <w:position w:val="0"/>
        </w:rPr>
        <w:t>股预登记，本次非公开新增股份于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日在深圳交易所上市。</w:t>
      </w:r>
    </w:p>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after="0" w:line="331" w:lineRule="exact"/>
        <w:ind w:left="0" w:right="0" w:firstLine="280"/>
        <w:jc w:val="both"/>
      </w:pPr>
      <w:r>
        <w:rPr>
          <w:color w:val="000000"/>
          <w:spacing w:val="0"/>
          <w:w w:val="100"/>
          <w:position w:val="0"/>
        </w:rPr>
        <w:t>根据证券登记结算公司的反馈，公司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年度利润分配及资本公积金转增股本方案相关的送转股份于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日完成 了登记手续。</w:t>
      </w:r>
    </w:p>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after="320" w:line="312" w:lineRule="exact"/>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月，公司因实施《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年度利润分配方案》，资本公积金转增股本</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股，致使报告期基本每股收益和 稀释每股收益被摊薄。按新股本</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股摊薄计算，公司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年度基本每股收益为</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元，稀释每股收益为</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元，归 属于上市公司股东的每股净资产为</w:t>
      </w:r>
      <w:r>
        <w:rPr>
          <w:rFonts w:ascii="Times New Roman" w:eastAsia="Times New Roman" w:hAnsi="Times New Roman" w:cs="Times New Roman"/>
          <w:color w:val="000000"/>
          <w:spacing w:val="0"/>
          <w:w w:val="100"/>
          <w:position w:val="0"/>
          <w:sz w:val="18"/>
          <w:szCs w:val="18"/>
        </w:rPr>
        <w:t>9.49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年中期基本每股收益为</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元，稀释每股收益为</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元，归属于上市公司股 东的每股净资产为</w:t>
      </w:r>
      <w:r>
        <w:rPr>
          <w:rFonts w:ascii="Times New Roman" w:eastAsia="Times New Roman" w:hAnsi="Times New Roman" w:cs="Times New Roman"/>
          <w:color w:val="000000"/>
          <w:spacing w:val="0"/>
          <w:w w:val="100"/>
          <w:position w:val="0"/>
          <w:sz w:val="18"/>
          <w:szCs w:val="18"/>
        </w:rPr>
        <w:t>9.56</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日在中国证券登记结算有限责任公司深圳分公司办理了登记托管相关事宜， 公司总股本为</w:t>
      </w:r>
      <w:r>
        <w:rPr>
          <w:rFonts w:ascii="Times New Roman" w:eastAsia="Times New Roman" w:hAnsi="Times New Roman" w:cs="Times New Roman"/>
          <w:color w:val="000000"/>
          <w:spacing w:val="0"/>
          <w:w w:val="100"/>
          <w:position w:val="0"/>
          <w:sz w:val="18"/>
          <w:szCs w:val="18"/>
        </w:rPr>
        <w:t>330,586,904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年度基本每股收益为</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元，稀释每股收益为</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元，归属于上市公司股东的每股净资产 为</w:t>
      </w:r>
      <w:r>
        <w:rPr>
          <w:rFonts w:ascii="Times New Roman" w:eastAsia="Times New Roman" w:hAnsi="Times New Roman" w:cs="Times New Roman"/>
          <w:color w:val="000000"/>
          <w:spacing w:val="0"/>
          <w:w w:val="100"/>
          <w:position w:val="0"/>
          <w:sz w:val="18"/>
          <w:szCs w:val="18"/>
        </w:rPr>
        <w:t>4.65</w:t>
      </w:r>
      <w:r>
        <w:rPr>
          <w:color w:val="000000"/>
          <w:spacing w:val="0"/>
          <w:w w:val="100"/>
          <w:position w:val="0"/>
        </w:rPr>
        <w:t>元。</w:t>
      </w:r>
    </w:p>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、限售股份变动情况</w:t>
      </w:r>
      <w:bookmarkEnd w:id="419"/>
      <w:bookmarkEnd w:id="420"/>
      <w:bookmarkEnd w:id="422"/>
    </w:p>
    <w:p>
      <w:pPr>
        <w:pStyle w:val="Style32"/>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25,985,000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首发限售股（注: 本期增加限售股 数包括首发限售 股因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 分派产生的资本 公积转增股本部 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22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11,250,600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22,501,200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33,751,800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首发限售股（注: 本期增加限售股 数包括首发限售 股因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 分派产生的资本 公积转增股本部 分）</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深圳市创新投资 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首发限售股（注: 本期增加限售股 数包括首发限售 股因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 分派产生的资本 公积转增股本部 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w:t>
            </w:r>
            <w:r>
              <w:rPr>
                <w:color w:val="000000"/>
                <w:spacing w:val="0"/>
                <w:w w:val="100"/>
                <w:position w:val="0"/>
              </w:rPr>
              <w:t>同时 按其所做出的其 他承诺及相关规 定进行解锁</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25,248,908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30,348,908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首发限售股（注: 本期增加限售股 数包括首发限售 股因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 分派产生的资本 公积转增股本部 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首发限售股 </w:t>
            </w:r>
            <w:r>
              <w:rPr>
                <w:rFonts w:ascii="Times New Roman" w:eastAsia="Times New Roman" w:hAnsi="Times New Roman" w:cs="Times New Roman"/>
                <w:color w:val="000000"/>
                <w:spacing w:val="0"/>
                <w:w w:val="100"/>
                <w:position w:val="0"/>
                <w:sz w:val="18"/>
                <w:szCs w:val="18"/>
              </w:rPr>
              <w:t xml:space="preserve">15,300,000 </w:t>
            </w:r>
            <w:r>
              <w:rPr>
                <w:color w:val="000000"/>
                <w:spacing w:val="0"/>
                <w:w w:val="100"/>
                <w:position w:val="0"/>
              </w:rPr>
              <w:t xml:space="preserve">股解 除限售日期为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日，非公开新增 </w:t>
            </w:r>
            <w:r>
              <w:rPr>
                <w:rFonts w:ascii="Times New Roman" w:eastAsia="Times New Roman" w:hAnsi="Times New Roman" w:cs="Times New Roman"/>
                <w:color w:val="000000"/>
                <w:spacing w:val="0"/>
                <w:w w:val="100"/>
                <w:position w:val="0"/>
                <w:sz w:val="18"/>
                <w:szCs w:val="18"/>
              </w:rPr>
              <w:t xml:space="preserve">15,048,908 </w:t>
            </w:r>
            <w:r>
              <w:rPr>
                <w:color w:val="000000"/>
                <w:spacing w:val="0"/>
                <w:w w:val="100"/>
                <w:position w:val="0"/>
              </w:rPr>
              <w:t>股限 售股解除限售日 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首发限售股（注: 本期增加限售股 数包括首发限售 股因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 分派产生的资本 公积转增股本部 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w:t>
            </w:r>
            <w:r>
              <w:rPr>
                <w:color w:val="000000"/>
                <w:spacing w:val="0"/>
                <w:w w:val="100"/>
                <w:position w:val="0"/>
              </w:rPr>
              <w:t>同时 按其所做出的其 他承诺及相关规 定进行解锁</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首发限售股（注: 本期增加限售股 数包括首发限售 股因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 分派产生的资本 公积转增股本部 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w:t>
            </w:r>
            <w:r>
              <w:rPr>
                <w:color w:val="000000"/>
                <w:spacing w:val="0"/>
                <w:w w:val="100"/>
                <w:position w:val="0"/>
              </w:rPr>
              <w:t>同时 按其所做出的其 他承诺及相关规 定进行解锁</w:t>
            </w: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首发限售股（注: 本期增加限售股 数包括首发限售 股因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年权益 分派产生的资本 公积转增股本部 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w:t>
            </w:r>
            <w:r>
              <w:rPr>
                <w:color w:val="000000"/>
                <w:spacing w:val="0"/>
                <w:w w:val="100"/>
                <w:position w:val="0"/>
              </w:rPr>
              <w:t xml:space="preserve">剩余 部分按照高管在 任职期间每年可 上市流通为上年 末持股总数的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进行解锁。</w:t>
            </w: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高管首发限售 （注：本期增加 限售股数包括首 发限售股因</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年权益分派产生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w:t>
            </w:r>
            <w:r>
              <w:rPr>
                <w:color w:val="000000"/>
                <w:spacing w:val="0"/>
                <w:w w:val="100"/>
                <w:position w:val="0"/>
              </w:rPr>
              <w:t>同时 按其所做出的其 他承诺及相关规</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的资本公积转增 股本部分）</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定进行解锁</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北京嘉俪九鼎投 资中心（有限合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深圳市星河投资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苏江洪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高管首发限售 （注：本期增加 限售股数包括首 发限售股因</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年权益分派产生 的资本公积转增 股本部分）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w:t>
            </w:r>
            <w:r>
              <w:rPr>
                <w:color w:val="000000"/>
                <w:spacing w:val="0"/>
                <w:w w:val="100"/>
                <w:position w:val="0"/>
              </w:rPr>
              <w:t xml:space="preserve">剩余 部分按照高管在 任职期间每年可 上市流通为上年 末持股总数的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进行解锁。</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按照高管在任职 期间每年可上市 流通为上年末持 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 行解锁。</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苏清香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非公开发行股票 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非公开新增限售 股解除限售日期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非公开发行股票 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非公开新增限售 股解除限售日期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非公开发行股票 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非公开新增限售 股解除限售日期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非公开发行股票 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非公开新增限售 股解除限售日期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11,464,400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首发限售股解除 限售日期为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144,502,404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201,226,754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二</w:t>
      </w:r>
      <w:bookmarkEnd w:id="425"/>
      <w:r>
        <w:rPr>
          <w:color w:val="000000"/>
          <w:spacing w:val="0"/>
          <w:w w:val="100"/>
          <w:position w:val="0"/>
          <w:sz w:val="24"/>
          <w:szCs w:val="24"/>
        </w:rPr>
        <w:t>、证券发行与上市情况</w:t>
      </w:r>
      <w:bookmarkEnd w:id="423"/>
      <w:bookmarkEnd w:id="424"/>
      <w:bookmarkEnd w:id="426"/>
    </w:p>
    <w:p>
      <w:pPr>
        <w:pStyle w:val="Style36"/>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、报告期内证券发行（不含优先股）情况</w:t>
      </w:r>
      <w:bookmarkEnd w:id="427"/>
      <w:bookmarkEnd w:id="428"/>
      <w:bookmarkEnd w:id="430"/>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30,586,904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30,586,904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报告期内证券发行（不含优先股）情况的说明</w:t>
      </w:r>
    </w:p>
    <w:p>
      <w:pPr>
        <w:pStyle w:val="Style32"/>
        <w:keepNext w:val="0"/>
        <w:keepLines w:val="0"/>
        <w:widowControl w:val="0"/>
        <w:shd w:val="clear" w:color="auto" w:fill="auto"/>
        <w:bidi w:val="0"/>
        <w:spacing w:before="0" w:after="380" w:line="319"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2978</w:t>
      </w:r>
      <w:r>
        <w:rPr>
          <w:color w:val="000000"/>
          <w:spacing w:val="0"/>
          <w:w w:val="100"/>
          <w:position w:val="0"/>
        </w:rPr>
        <w:t>号《关于核准深圳市爱迪尔珠宝股份有限公司非公开发 行股票的批复》，公司本次非公开发行新增股份</w:t>
      </w:r>
      <w:r>
        <w:rPr>
          <w:rFonts w:ascii="Times New Roman" w:eastAsia="Times New Roman" w:hAnsi="Times New Roman" w:cs="Times New Roman"/>
          <w:color w:val="000000"/>
          <w:spacing w:val="0"/>
          <w:w w:val="100"/>
          <w:position w:val="0"/>
          <w:sz w:val="18"/>
          <w:szCs w:val="18"/>
        </w:rPr>
        <w:t>30,586,904</w:t>
      </w:r>
      <w:r>
        <w:rPr>
          <w:color w:val="000000"/>
          <w:spacing w:val="0"/>
          <w:w w:val="100"/>
          <w:position w:val="0"/>
        </w:rPr>
        <w:t>股，本次发行新增股份已于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日在中国证券登记结算有 限责任公司深圳分公司办理了登记托管相关事宜。</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公司股份总数及股东结构的变动、公司资产和负债结构的变动情况说明</w:t>
      </w:r>
      <w:bookmarkEnd w:id="431"/>
      <w:bookmarkEnd w:id="432"/>
      <w:bookmarkEnd w:id="434"/>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after="0" w:line="313" w:lineRule="exact"/>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年度利润分配预案》，决定以</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元</w:t>
      </w:r>
      <w:r>
        <w:rPr>
          <w:color w:val="000000"/>
          <w:spacing w:val="0"/>
          <w:w w:val="100"/>
          <w:position w:val="0"/>
          <w:sz w:val="18"/>
          <w:szCs w:val="18"/>
        </w:rPr>
        <w:t>，</w:t>
      </w:r>
      <w:r>
        <w:rPr>
          <w:color w:val="000000"/>
          <w:spacing w:val="0"/>
          <w:w w:val="100"/>
          <w:position w:val="0"/>
        </w:rPr>
        <w:t>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日实施完成权益分派方案。</w:t>
      </w:r>
    </w:p>
    <w:p>
      <w:pPr>
        <w:pStyle w:val="Style32"/>
        <w:keepNext w:val="0"/>
        <w:keepLines w:val="0"/>
        <w:widowControl w:val="0"/>
        <w:shd w:val="clear" w:color="auto" w:fill="auto"/>
        <w:bidi w:val="0"/>
        <w:spacing w:before="0" w:after="380" w:line="313" w:lineRule="exact"/>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月，经中国证券监督管理委员会证监许可</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2978</w:t>
      </w:r>
      <w:r>
        <w:rPr>
          <w:color w:val="000000"/>
          <w:spacing w:val="0"/>
          <w:w w:val="100"/>
          <w:position w:val="0"/>
        </w:rPr>
        <w:t>号《关于核准深圳市爱迪尔珠宝股份有限公司非公开发行 股票的批复》，公司本次非公开发行新增股份</w:t>
      </w:r>
      <w:r>
        <w:rPr>
          <w:rFonts w:ascii="Times New Roman" w:eastAsia="Times New Roman" w:hAnsi="Times New Roman" w:cs="Times New Roman"/>
          <w:color w:val="000000"/>
          <w:spacing w:val="0"/>
          <w:w w:val="100"/>
          <w:position w:val="0"/>
          <w:sz w:val="18"/>
          <w:szCs w:val="18"/>
        </w:rPr>
        <w:t>30,586,904</w:t>
      </w:r>
      <w:r>
        <w:rPr>
          <w:color w:val="000000"/>
          <w:spacing w:val="0"/>
          <w:w w:val="100"/>
          <w:position w:val="0"/>
        </w:rPr>
        <w:t>股，本次发行新增股份已于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日在中国证券登记结算有 限责任公司深圳分公司办理了登记托管相关事宜</w:t>
      </w:r>
      <w:r>
        <w:rPr>
          <w:color w:val="000000"/>
          <w:spacing w:val="0"/>
          <w:w w:val="100"/>
          <w:position w:val="0"/>
          <w:sz w:val="18"/>
          <w:szCs w:val="18"/>
        </w:rPr>
        <w:t>，</w:t>
      </w:r>
      <w:r>
        <w:rPr>
          <w:color w:val="000000"/>
          <w:spacing w:val="0"/>
          <w:w w:val="100"/>
          <w:position w:val="0"/>
        </w:rPr>
        <w:t>本次新增股份于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日发行上市。</w:t>
      </w:r>
    </w:p>
    <w:p>
      <w:pPr>
        <w:pStyle w:val="Style36"/>
        <w:keepNext/>
        <w:keepLines/>
        <w:widowControl w:val="0"/>
        <w:shd w:val="clear" w:color="auto" w:fill="auto"/>
        <w:tabs>
          <w:tab w:pos="378" w:val="left"/>
        </w:tabs>
        <w:bidi w:val="0"/>
        <w:spacing w:before="0" w:after="3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w:t>
        <w:tab/>
        <w:t>现存的内部职工股情况</w:t>
      </w:r>
      <w:bookmarkEnd w:id="435"/>
      <w:bookmarkEnd w:id="436"/>
      <w:bookmarkEnd w:id="438"/>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三</w:t>
      </w:r>
      <w:bookmarkEnd w:id="441"/>
      <w:r>
        <w:rPr>
          <w:color w:val="000000"/>
          <w:spacing w:val="0"/>
          <w:w w:val="100"/>
          <w:position w:val="0"/>
          <w:sz w:val="24"/>
          <w:szCs w:val="24"/>
        </w:rPr>
        <w:t>、股东和实际控制人情况</w:t>
      </w:r>
      <w:bookmarkEnd w:id="439"/>
      <w:bookmarkEnd w:id="440"/>
      <w:bookmarkEnd w:id="442"/>
    </w:p>
    <w:p>
      <w:pPr>
        <w:pStyle w:val="Style36"/>
        <w:keepNext/>
        <w:keepLines/>
        <w:widowControl w:val="0"/>
        <w:shd w:val="clear" w:color="auto" w:fill="auto"/>
        <w:bidi w:val="0"/>
        <w:spacing w:before="0" w:after="26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、公司股东数量及持股情况</w:t>
      </w:r>
      <w:bookmarkEnd w:id="443"/>
      <w:bookmarkEnd w:id="444"/>
      <w:bookmarkEnd w:id="446"/>
    </w:p>
    <w:p>
      <w:pPr>
        <w:pStyle w:val="Style32"/>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单位：股</w:t>
      </w:r>
    </w:p>
    <w:tbl>
      <w:tblPr>
        <w:tblOverlap w:val="never"/>
        <w:jc w:val="center"/>
        <w:tblLayout w:type="fixed"/>
      </w:tblPr>
      <w:tblGrid>
        <w:gridCol w:w="1200"/>
        <w:gridCol w:w="1195"/>
        <w:gridCol w:w="1195"/>
        <w:gridCol w:w="1195"/>
        <w:gridCol w:w="1200"/>
        <w:gridCol w:w="1195"/>
        <w:gridCol w:w="1195"/>
        <w:gridCol w:w="1205"/>
      </w:tblGrid>
      <w:tr>
        <w:trPr>
          <w:trHeight w:val="19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年度报告披露 日前上一月末 普通股股东总 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 权恢复的优先 股股东总数</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77,958,00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77,955,00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77,890,800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33,757,80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33,751,80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33,751,800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30,366,90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30,348,90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深圳市创新投资 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10,638,00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10,635,00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苏清香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6,997,742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2,806,500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3,559,066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3,559,066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6"/>
                <w:szCs w:val="16"/>
              </w:rPr>
              <w:t>苏日明，狄爱玲夫妇为一致行动人，合计持有</w:t>
            </w:r>
            <w:r>
              <w:rPr>
                <w:rFonts w:ascii="Times New Roman" w:eastAsia="Times New Roman" w:hAnsi="Times New Roman" w:cs="Times New Roman"/>
                <w:color w:val="000000"/>
                <w:spacing w:val="0"/>
                <w:w w:val="100"/>
                <w:position w:val="0"/>
                <w:sz w:val="18"/>
                <w:szCs w:val="18"/>
              </w:rPr>
              <w:t>108,324,908</w:t>
            </w:r>
            <w:r>
              <w:rPr>
                <w:color w:val="000000"/>
                <w:spacing w:val="0"/>
                <w:w w:val="100"/>
                <w:position w:val="0"/>
                <w:sz w:val="16"/>
                <w:szCs w:val="16"/>
              </w:rPr>
              <w:t xml:space="preserve">股，占公司总股份数的 </w:t>
            </w:r>
            <w:r>
              <w:rPr>
                <w:rFonts w:ascii="Times New Roman" w:eastAsia="Times New Roman" w:hAnsi="Times New Roman" w:cs="Times New Roman"/>
                <w:color w:val="000000"/>
                <w:spacing w:val="0"/>
                <w:w w:val="100"/>
                <w:position w:val="0"/>
                <w:sz w:val="18"/>
                <w:szCs w:val="18"/>
              </w:rPr>
              <w:t>32.77%</w:t>
            </w:r>
            <w:r>
              <w:rPr>
                <w:color w:val="000000"/>
                <w:spacing w:val="0"/>
                <w:w w:val="100"/>
                <w:position w:val="0"/>
                <w:sz w:val="16"/>
                <w:szCs w:val="16"/>
              </w:rPr>
              <w:t>。苏永明为苏日明弟弟,苏永明、苏清香夫妇为一致行动人，合计持有</w:t>
            </w:r>
            <w:r>
              <w:rPr>
                <w:rFonts w:ascii="Times New Roman" w:eastAsia="Times New Roman" w:hAnsi="Times New Roman" w:cs="Times New Roman"/>
                <w:color w:val="000000"/>
                <w:spacing w:val="0"/>
                <w:w w:val="100"/>
                <w:position w:val="0"/>
                <w:sz w:val="18"/>
                <w:szCs w:val="18"/>
              </w:rPr>
              <w:t xml:space="preserve">40,755,542 </w:t>
            </w:r>
            <w:r>
              <w:rPr>
                <w:color w:val="000000"/>
                <w:spacing w:val="0"/>
                <w:w w:val="100"/>
                <w:position w:val="0"/>
                <w:sz w:val="16"/>
                <w:szCs w:val="16"/>
              </w:rPr>
              <w:t>股，占公司总股份数的</w:t>
            </w:r>
            <w:r>
              <w:rPr>
                <w:rFonts w:ascii="Times New Roman" w:eastAsia="Times New Roman" w:hAnsi="Times New Roman" w:cs="Times New Roman"/>
                <w:color w:val="000000"/>
                <w:spacing w:val="0"/>
                <w:w w:val="100"/>
                <w:position w:val="0"/>
                <w:sz w:val="18"/>
                <w:szCs w:val="18"/>
              </w:rPr>
              <w:t>12.33%</w:t>
            </w:r>
            <w:r>
              <w:rPr>
                <w:color w:val="000000"/>
                <w:spacing w:val="0"/>
                <w:w w:val="100"/>
                <w:position w:val="0"/>
                <w:sz w:val="16"/>
                <w:szCs w:val="16"/>
              </w:rPr>
              <w:t>。朱新武、李蔚夫妇为一致行动人，合计持有</w:t>
            </w:r>
            <w:r>
              <w:rPr>
                <w:rFonts w:ascii="Times New Roman" w:eastAsia="Times New Roman" w:hAnsi="Times New Roman" w:cs="Times New Roman"/>
                <w:color w:val="000000"/>
                <w:spacing w:val="0"/>
                <w:w w:val="100"/>
                <w:position w:val="0"/>
                <w:sz w:val="18"/>
                <w:szCs w:val="18"/>
              </w:rPr>
              <w:t xml:space="preserve">14,197,066 </w:t>
            </w:r>
            <w:r>
              <w:rPr>
                <w:color w:val="000000"/>
                <w:spacing w:val="0"/>
                <w:w w:val="100"/>
                <w:position w:val="0"/>
                <w:sz w:val="16"/>
                <w:szCs w:val="16"/>
              </w:rPr>
              <w:t>股，占公司总股份数的</w:t>
            </w:r>
            <w:r>
              <w:rPr>
                <w:rFonts w:ascii="Times New Roman" w:eastAsia="Times New Roman" w:hAnsi="Times New Roman" w:cs="Times New Roman"/>
                <w:color w:val="000000"/>
                <w:spacing w:val="0"/>
                <w:w w:val="100"/>
                <w:position w:val="0"/>
                <w:sz w:val="18"/>
                <w:szCs w:val="18"/>
              </w:rPr>
              <w:t>4.30%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孙力</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3,650,000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3,650,000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萍乡爱航投资管理有限公司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2,313,346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2,313,346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孙林</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居庆浩</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1,270,000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韩冰</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1,200,006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1,200,006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张建芳</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both"/>
              <w:rPr>
                <w:sz w:val="18"/>
                <w:szCs w:val="18"/>
              </w:rPr>
            </w:pPr>
            <w:r>
              <w:rPr>
                <w:rFonts w:ascii="Times New Roman" w:eastAsia="Times New Roman" w:hAnsi="Times New Roman" w:cs="Times New Roman"/>
                <w:color w:val="000000"/>
                <w:spacing w:val="0"/>
                <w:w w:val="100"/>
                <w:position w:val="0"/>
                <w:sz w:val="18"/>
                <w:szCs w:val="18"/>
              </w:rPr>
              <w:t>1,004,800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1,004,800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赵紫明</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996,024</w:t>
            </w:r>
          </w:p>
        </w:tc>
      </w:tr>
      <w:tr>
        <w:trPr>
          <w:trHeight w:val="408"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郭世界</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915,709</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中国建设银行股份有限公司一摩根 士丹利华鑫多因子精选策略混合型 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吴亚峰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名无限售条件股东是否存在关联关系或是否属于一致行动人。</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24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、公司控股股东情况</w:t>
      </w:r>
      <w:bookmarkEnd w:id="447"/>
      <w:bookmarkEnd w:id="448"/>
      <w:bookmarkEnd w:id="450"/>
    </w:p>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after="80" w:line="350"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苏日明担任公司董事长，狄爱玲担任公司副总经理。</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3</w:t>
      </w:r>
      <w:bookmarkEnd w:id="453"/>
      <w:r>
        <w:rPr>
          <w:color w:val="000000"/>
          <w:spacing w:val="0"/>
          <w:w w:val="100"/>
          <w:position w:val="0"/>
        </w:rPr>
        <w:t>、公司实际控制人情况</w:t>
      </w:r>
      <w:bookmarkEnd w:id="451"/>
      <w:bookmarkEnd w:id="452"/>
      <w:bookmarkEnd w:id="45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苏日明担任公司董事长，狄爱玲担任公司副总经理。</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公司与实际控制人之间的产权及控制关系的方框图</w:t>
      </w:r>
    </w:p>
    <w:tbl>
      <w:tblPr>
        <w:tblOverlap w:val="never"/>
        <w:jc w:val="center"/>
        <w:tblLayout w:type="fixed"/>
      </w:tblPr>
      <w:tblGrid>
        <w:gridCol w:w="2021"/>
        <w:gridCol w:w="2064"/>
        <w:gridCol w:w="1987"/>
      </w:tblGrid>
      <w:tr>
        <w:trPr>
          <w:trHeight w:val="384" w:hRule="exact"/>
        </w:trPr>
        <w:tc>
          <w:tcPr>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313131"/>
                <w:spacing w:val="0"/>
                <w:w w:val="100"/>
                <w:position w:val="0"/>
                <w:sz w:val="19"/>
                <w:szCs w:val="19"/>
              </w:rPr>
              <w:t>苏日财</w:t>
            </w:r>
          </w:p>
        </w:tc>
        <w:tc>
          <w:tcPr>
            <w:tcBorders/>
            <w:shd w:val="clear" w:color="auto" w:fill="D3D3D3"/>
            <w:vAlign w:val="top"/>
          </w:tcPr>
          <w:p>
            <w:pPr>
              <w:widowControl w:val="0"/>
              <w:rPr>
                <w:sz w:val="10"/>
                <w:szCs w:val="10"/>
              </w:rPr>
            </w:pPr>
          </w:p>
        </w:tc>
        <w:tc>
          <w:tcPr>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640"/>
              <w:jc w:val="left"/>
              <w:rPr>
                <w:sz w:val="13"/>
                <w:szCs w:val="13"/>
              </w:rPr>
            </w:pPr>
            <w:r>
              <w:rPr>
                <w:b/>
                <w:bCs/>
                <w:color w:val="313131"/>
                <w:spacing w:val="0"/>
                <w:w w:val="100"/>
                <w:position w:val="0"/>
                <w:sz w:val="16"/>
                <w:szCs w:val="16"/>
              </w:rPr>
              <w:t>其他股东</w:t>
            </w:r>
            <w:r>
              <w:rPr>
                <w:rFonts w:ascii="Arial Unicode MS" w:eastAsia="Arial Unicode MS" w:hAnsi="Arial Unicode MS" w:cs="Arial Unicode MS"/>
                <w:b/>
                <w:bCs/>
                <w:color w:val="313131"/>
                <w:spacing w:val="0"/>
                <w:w w:val="100"/>
                <w:position w:val="0"/>
                <w:sz w:val="13"/>
                <w:szCs w:val="13"/>
              </w:rPr>
              <w:t>・</w:t>
            </w:r>
          </w:p>
        </w:tc>
      </w:tr>
      <w:tr>
        <w:trPr>
          <w:trHeight w:val="370" w:hRule="exact"/>
        </w:trPr>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b/>
                <w:bCs/>
                <w:color w:val="313131"/>
                <w:spacing w:val="0"/>
                <w:w w:val="100"/>
                <w:position w:val="0"/>
                <w:sz w:val="16"/>
                <w:szCs w:val="16"/>
              </w:rPr>
              <w:t>持股比例</w:t>
            </w:r>
            <w:r>
              <w:rPr>
                <w:rFonts w:ascii="Times New Roman" w:eastAsia="Times New Roman" w:hAnsi="Times New Roman" w:cs="Times New Roman"/>
                <w:b/>
                <w:bCs/>
                <w:color w:val="313131"/>
                <w:spacing w:val="0"/>
                <w:w w:val="100"/>
                <w:position w:val="0"/>
                <w:sz w:val="18"/>
                <w:szCs w:val="18"/>
              </w:rPr>
              <w:t>23.58K</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313131"/>
                <w:spacing w:val="0"/>
                <w:w w:val="100"/>
                <w:position w:val="0"/>
                <w:sz w:val="16"/>
                <w:szCs w:val="16"/>
              </w:rPr>
              <w:t>持股比例</w:t>
            </w:r>
            <w:r>
              <w:rPr>
                <w:rFonts w:ascii="Times New Roman" w:eastAsia="Times New Roman" w:hAnsi="Times New Roman" w:cs="Times New Roman"/>
                <w:b/>
                <w:bCs/>
                <w:color w:val="313131"/>
                <w:spacing w:val="0"/>
                <w:w w:val="100"/>
                <w:position w:val="0"/>
                <w:sz w:val="18"/>
                <w:szCs w:val="18"/>
              </w:rPr>
              <w:t>9.19N</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b/>
                <w:bCs/>
                <w:color w:val="313131"/>
                <w:spacing w:val="0"/>
                <w:w w:val="100"/>
                <w:position w:val="0"/>
              </w:rPr>
              <w:t>持股比例</w:t>
            </w:r>
            <w:r>
              <w:rPr>
                <w:rFonts w:ascii="Times New Roman" w:eastAsia="Times New Roman" w:hAnsi="Times New Roman" w:cs="Times New Roman"/>
                <w:b/>
                <w:bCs/>
                <w:color w:val="464646"/>
                <w:spacing w:val="0"/>
                <w:w w:val="100"/>
                <w:position w:val="0"/>
                <w:sz w:val="18"/>
                <w:szCs w:val="18"/>
              </w:rPr>
              <w:t>67.23</w:t>
            </w:r>
            <w:r>
              <w:rPr>
                <w:b/>
                <w:bCs/>
                <w:color w:val="464646"/>
                <w:spacing w:val="0"/>
                <w:w w:val="100"/>
                <w:position w:val="0"/>
              </w:rPr>
              <w:t>部</w:t>
            </w:r>
          </w:p>
        </w:tc>
      </w:tr>
    </w:tbl>
    <w:p>
      <w:pPr>
        <w:widowControl w:val="0"/>
        <w:spacing w:after="2099" w:line="1" w:lineRule="exact"/>
      </w:pPr>
    </w:p>
    <w:p>
      <w:pPr>
        <w:pStyle w:val="Style32"/>
        <w:keepNext w:val="0"/>
        <w:keepLines w:val="0"/>
        <w:widowControl w:val="0"/>
        <w:pBdr>
          <w:top w:val="single" w:sz="0" w:space="13" w:color="92D14F"/>
          <w:left w:val="single" w:sz="0" w:space="0" w:color="92D14F"/>
          <w:bottom w:val="single" w:sz="0" w:space="15" w:color="92D14F"/>
          <w:right w:val="single" w:sz="0" w:space="0" w:color="92D14F"/>
        </w:pBdr>
        <w:shd w:val="clear" w:color="auto" w:fill="92D14F"/>
        <w:bidi w:val="0"/>
        <w:spacing w:before="0" w:after="542" w:line="240" w:lineRule="auto"/>
        <w:ind w:left="0" w:right="0" w:firstLine="0"/>
        <w:jc w:val="center"/>
      </w:pPr>
      <w:r>
        <w:rPr>
          <w:b/>
          <w:bCs/>
          <w:color w:val="253217"/>
          <w:spacing w:val="0"/>
          <w:w w:val="100"/>
          <w:position w:val="0"/>
        </w:rPr>
        <w:t>深圳市蠹谊狼珠宝履母有限公司</w:t>
      </w:r>
    </w:p>
    <w:p>
      <w:pPr>
        <w:pStyle w:val="Style24"/>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4</w:t>
      </w:r>
      <w:bookmarkEnd w:id="45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5"/>
      <w:bookmarkEnd w:id="456"/>
      <w:bookmarkEnd w:id="458"/>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5</w:t>
      </w:r>
      <w:bookmarkEnd w:id="461"/>
      <w:r>
        <w:rPr>
          <w:color w:val="000000"/>
          <w:spacing w:val="0"/>
          <w:w w:val="100"/>
          <w:position w:val="0"/>
        </w:rPr>
        <w:t>、 控股股东、实际控制人、重组方及其他承诺主体股份限制减持情况</w:t>
      </w:r>
      <w:bookmarkEnd w:id="459"/>
      <w:bookmarkEnd w:id="460"/>
      <w:bookmarkEnd w:id="462"/>
    </w:p>
    <w:p>
      <w:pPr>
        <w:pStyle w:val="Style32"/>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83" w:right="1078" w:bottom="1469"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240" w:lineRule="exact"/>
        <w:rPr>
          <w:sz w:val="19"/>
          <w:szCs w:val="19"/>
        </w:rPr>
      </w:pP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pgSz w:w="11900" w:h="16840"/>
          <w:pgMar w:top="1369" w:right="1066" w:bottom="1542" w:left="1056"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2717165</wp:posOffset>
                </wp:positionH>
                <wp:positionV relativeFrom="paragraph">
                  <wp:posOffset>0</wp:posOffset>
                </wp:positionV>
                <wp:extent cx="2170430" cy="243840"/>
                <wp:wrapTopAndBottom/>
                <wp:docPr id="11" name="Shape 1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63" w:name="bookmark463"/>
                            <w:bookmarkStart w:id="464" w:name="bookmark464"/>
                            <w:bookmarkStart w:id="465" w:name="bookmark465"/>
                            <w:r>
                              <w:rPr>
                                <w:color w:val="000000"/>
                                <w:spacing w:val="0"/>
                                <w:w w:val="100"/>
                                <w:position w:val="0"/>
                              </w:rPr>
                              <w:t>第七节优先股相关情况</w:t>
                            </w:r>
                            <w:bookmarkEnd w:id="463"/>
                            <w:bookmarkEnd w:id="464"/>
                            <w:bookmarkEnd w:id="465"/>
                          </w:p>
                        </w:txbxContent>
                      </wps:txbx>
                      <wps:bodyPr wrap="none" lIns="0" tIns="0" rIns="0" bIns="0">
                        <a:noAutoFit/>
                      </wps:bodyPr>
                    </wps:wsp>
                  </a:graphicData>
                </a:graphic>
              </wp:anchor>
            </w:drawing>
          </mc:Choice>
          <mc:Fallback>
            <w:pict>
              <v:shape id="_x0000_s1037" type="#_x0000_t202" style="position:absolute;margin-left:213.95000000000002pt;margin-top:0;width:170.90000000000001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63" w:name="bookmark463"/>
                      <w:bookmarkStart w:id="464" w:name="bookmark464"/>
                      <w:bookmarkStart w:id="465" w:name="bookmark465"/>
                      <w:r>
                        <w:rPr>
                          <w:color w:val="000000"/>
                          <w:spacing w:val="0"/>
                          <w:w w:val="100"/>
                          <w:position w:val="0"/>
                        </w:rPr>
                        <w:t>第七节优先股相关情况</w:t>
                      </w:r>
                      <w:bookmarkEnd w:id="463"/>
                      <w:bookmarkEnd w:id="464"/>
                      <w:bookmarkEnd w:id="465"/>
                    </w:p>
                  </w:txbxContent>
                </v:textbox>
                <w10:wrap type="topAndBottom" anchorx="page"/>
              </v:shape>
            </w:pict>
          </mc:Fallback>
        </mc:AlternateContent>
      </w:r>
    </w:p>
    <w:p>
      <w:pPr>
        <w:pStyle w:val="Style32"/>
        <w:keepNext w:val="0"/>
        <w:keepLines w:val="0"/>
        <w:widowControl w:val="0"/>
        <w:shd w:val="clear" w:color="auto" w:fill="auto"/>
        <w:bidi w:val="0"/>
        <w:spacing w:before="0" w:after="140" w:line="240" w:lineRule="auto"/>
        <w:ind w:left="0" w:right="0" w:firstLine="0"/>
        <w:jc w:val="left"/>
      </w:pPr>
      <w:bookmarkStart w:id="466" w:name="bookmark46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6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line="240" w:lineRule="auto"/>
        <w:ind w:left="0" w:right="0" w:firstLine="0"/>
        <w:jc w:val="center"/>
      </w:pPr>
      <w:bookmarkStart w:id="467" w:name="bookmark467"/>
      <w:bookmarkStart w:id="468" w:name="bookmark468"/>
      <w:bookmarkStart w:id="469" w:name="bookmark469"/>
      <w:r>
        <w:rPr>
          <w:color w:val="000000"/>
          <w:spacing w:val="0"/>
          <w:w w:val="100"/>
          <w:position w:val="0"/>
        </w:rPr>
        <w:t>第八节董事、监事、高级管理人员和员工情况</w:t>
      </w:r>
      <w:bookmarkEnd w:id="467"/>
      <w:bookmarkEnd w:id="468"/>
      <w:bookmarkEnd w:id="469"/>
    </w:p>
    <w:p>
      <w:pPr>
        <w:pStyle w:val="Style28"/>
        <w:keepNext/>
        <w:keepLines/>
        <w:widowControl w:val="0"/>
        <w:shd w:val="clear" w:color="auto" w:fill="auto"/>
        <w:bidi w:val="0"/>
        <w:spacing w:before="0" w:after="320" w:line="240" w:lineRule="auto"/>
        <w:ind w:left="0" w:right="0" w:firstLine="0"/>
        <w:jc w:val="left"/>
      </w:pPr>
      <w:bookmarkStart w:id="470" w:name="bookmark470"/>
      <w:bookmarkStart w:id="471" w:name="bookmark471"/>
      <w:bookmarkStart w:id="472" w:name="bookmark472"/>
      <w:bookmarkStart w:id="473" w:name="bookmark473"/>
      <w:bookmarkStart w:id="474" w:name="bookmark474"/>
      <w:r>
        <w:rPr>
          <w:color w:val="000000"/>
          <w:spacing w:val="0"/>
          <w:w w:val="100"/>
          <w:position w:val="0"/>
          <w:sz w:val="24"/>
          <w:szCs w:val="24"/>
        </w:rPr>
        <w:t>一</w:t>
      </w:r>
      <w:bookmarkEnd w:id="473"/>
      <w:r>
        <w:rPr>
          <w:color w:val="000000"/>
          <w:spacing w:val="0"/>
          <w:w w:val="100"/>
          <w:position w:val="0"/>
          <w:sz w:val="24"/>
          <w:szCs w:val="24"/>
        </w:rPr>
        <w:t>、董事、监事和高级管理人员持股变动</w:t>
      </w:r>
      <w:bookmarkEnd w:id="471"/>
      <w:bookmarkEnd w:id="472"/>
      <w:bookmarkEnd w:id="474"/>
      <w:bookmarkEnd w:id="470"/>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44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25,985,00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51,970,00</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77,958,00</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7,090,000</w:t>
            </w: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2,470,000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3,706,500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22,501,20</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33,757,80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2,595,000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5,190,000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7,786,800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苏江洪</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236,250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393,750</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708,750</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left"/>
            </w:pPr>
            <w:r>
              <w:rPr>
                <w:color w:val="000000"/>
                <w:spacing w:val="0"/>
                <w:w w:val="100"/>
                <w:position w:val="0"/>
              </w:rPr>
              <w:t>刘雪</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吴炜圳</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25,248,90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郑恒毅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50,335,60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115,251,3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165,623,5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二</w:t>
      </w:r>
      <w:bookmarkEnd w:id="477"/>
      <w:r>
        <w:rPr>
          <w:color w:val="000000"/>
          <w:spacing w:val="0"/>
          <w:w w:val="100"/>
          <w:position w:val="0"/>
          <w:sz w:val="24"/>
          <w:szCs w:val="24"/>
        </w:rPr>
        <w:t>、公司董事、监事、高级管理人员变动情况</w:t>
      </w:r>
      <w:bookmarkEnd w:id="475"/>
      <w:bookmarkEnd w:id="476"/>
      <w:bookmarkEnd w:id="478"/>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郑恒毅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299" w:line="1" w:lineRule="exact"/>
      </w:pPr>
    </w:p>
    <w:p>
      <w:pPr>
        <w:pStyle w:val="Style28"/>
        <w:keepNext/>
        <w:keepLines/>
        <w:widowControl w:val="0"/>
        <w:shd w:val="clear" w:color="auto" w:fill="auto"/>
        <w:bidi w:val="0"/>
        <w:spacing w:before="0" w:after="24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三</w:t>
      </w:r>
      <w:bookmarkEnd w:id="481"/>
      <w:r>
        <w:rPr>
          <w:color w:val="000000"/>
          <w:spacing w:val="0"/>
          <w:w w:val="100"/>
          <w:position w:val="0"/>
          <w:sz w:val="24"/>
          <w:szCs w:val="24"/>
        </w:rPr>
        <w:t>、任职情况</w:t>
      </w:r>
      <w:bookmarkEnd w:id="479"/>
      <w:bookmarkEnd w:id="480"/>
      <w:bookmarkEnd w:id="482"/>
    </w:p>
    <w:p>
      <w:pPr>
        <w:pStyle w:val="Style32"/>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0" w:line="360" w:lineRule="auto"/>
        <w:ind w:left="0" w:right="0" w:firstLine="0"/>
        <w:jc w:val="left"/>
      </w:pPr>
      <w:bookmarkStart w:id="483" w:name="bookmark483"/>
      <w:r>
        <w:rPr>
          <w:rFonts w:ascii="Times New Roman" w:eastAsia="Times New Roman" w:hAnsi="Times New Roman" w:cs="Times New Roman"/>
          <w:color w:val="000000"/>
          <w:spacing w:val="0"/>
          <w:w w:val="100"/>
          <w:position w:val="0"/>
          <w:sz w:val="18"/>
          <w:szCs w:val="18"/>
        </w:rPr>
        <w:t>1</w:t>
      </w:r>
      <w:bookmarkEnd w:id="483"/>
      <w:r>
        <w:rPr>
          <w:color w:val="000000"/>
          <w:spacing w:val="0"/>
          <w:w w:val="100"/>
          <w:position w:val="0"/>
        </w:rPr>
        <w:t>、董事主要工作经历</w:t>
      </w:r>
    </w:p>
    <w:p>
      <w:pPr>
        <w:pStyle w:val="Style32"/>
        <w:keepNext w:val="0"/>
        <w:keepLines w:val="0"/>
        <w:widowControl w:val="0"/>
        <w:shd w:val="clear" w:color="auto" w:fill="auto"/>
        <w:bidi w:val="0"/>
        <w:spacing w:before="0" w:after="0" w:line="315" w:lineRule="exact"/>
        <w:ind w:left="0" w:right="0" w:firstLine="0"/>
        <w:jc w:val="left"/>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苏日明：男，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年出生，中国国籍，无境外永久居留权，毕业于福建农林大学，亚洲（澳门）国际公开大学工商管 理硕士。曾任福建省永定县农业局技术员，深圳市太难得宝石有限公司业务经理。现任中国珠宝玉石首饰行业协会副会长， 中华全国工商业联合会金银珠宝业商会副会长，广东省金银珠宝玉器业厂商会副会长，中国爱国英才报效祖国活动组织委员 会常务委员，中国国际经济发展研究中心研究员，天津商业大学珠宝系客座教授，中国地质大学（武汉）珠宝学院高级顾问， 无锡商业职业技术学院客座教授，本公司董事长。</w:t>
      </w:r>
    </w:p>
    <w:p>
      <w:pPr>
        <w:pStyle w:val="Style32"/>
        <w:keepNext w:val="0"/>
        <w:keepLines w:val="0"/>
        <w:widowControl w:val="0"/>
        <w:shd w:val="clear" w:color="auto" w:fill="auto"/>
        <w:bidi w:val="0"/>
        <w:spacing w:before="0" w:after="0" w:line="315" w:lineRule="exact"/>
        <w:ind w:left="0" w:right="0" w:firstLine="0"/>
        <w:jc w:val="left"/>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朱新武：男，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年出生，中国国籍，无境外永久居留权，毕业于福建农林大学，清华高级工商管理硕士课程研修班 结业，助理经济师。曾任深圳市罗湖区天业经济开发公司业务部经理，深圳市新灵感首饰有限公司执行董事、总经理、法定 代表人。</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年进公司工作，曾任本公司总经理。现任中国珠宝玉石首饰行业协会常务理事，深圳黄金珠宝首饰行业协会常 务理事，罗湖区总商会常务理事，中国质量检验协会常务理事，深圳市中小企业促进会副会长，本公司副董事长、董事会秘 书。</w:t>
      </w:r>
    </w:p>
    <w:p>
      <w:pPr>
        <w:pStyle w:val="Style32"/>
        <w:keepNext w:val="0"/>
        <w:keepLines w:val="0"/>
        <w:widowControl w:val="0"/>
        <w:shd w:val="clear" w:color="auto" w:fill="auto"/>
        <w:tabs>
          <w:tab w:pos="496" w:val="left"/>
        </w:tabs>
        <w:bidi w:val="0"/>
        <w:spacing w:before="0" w:after="0" w:line="317" w:lineRule="exact"/>
        <w:ind w:left="0" w:right="0" w:firstLine="0"/>
        <w:jc w:val="left"/>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苗志国：男，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年出生，中国国籍，无境外永久居留权，毕业于长春工程学院国土资源和市场营销专业，加拿大皇 家大学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 xml:space="preserve">中国宝玉石协会宝石鉴定师，香港人力资源中心认证职业经理人。曾任沈阳卓宇贸易公司市场业务经理，本 </w:t>
      </w:r>
      <w:r>
        <w:rPr>
          <w:color w:val="000000"/>
          <w:spacing w:val="0"/>
          <w:w w:val="100"/>
          <w:position w:val="0"/>
        </w:rPr>
        <w:t>公司业务经理、总经理助理、副总经理、董事会秘书。现任无锡商业职业技术学院客座教授，本公司董事、总经理。</w:t>
      </w:r>
    </w:p>
    <w:p>
      <w:pPr>
        <w:pStyle w:val="Style32"/>
        <w:keepNext w:val="0"/>
        <w:keepLines w:val="0"/>
        <w:widowControl w:val="0"/>
        <w:numPr>
          <w:ilvl w:val="0"/>
          <w:numId w:val="7"/>
        </w:numPr>
        <w:shd w:val="clear" w:color="auto" w:fill="auto"/>
        <w:tabs>
          <w:tab w:pos="497" w:val="left"/>
        </w:tabs>
        <w:bidi w:val="0"/>
        <w:spacing w:before="0" w:after="0" w:line="318" w:lineRule="exact"/>
        <w:ind w:left="0" w:right="0" w:firstLine="0"/>
        <w:jc w:val="both"/>
      </w:pPr>
      <w:bookmarkStart w:id="487" w:name="bookmark487"/>
      <w:bookmarkEnd w:id="487"/>
      <w:r>
        <w:rPr>
          <w:color w:val="000000"/>
          <w:spacing w:val="0"/>
          <w:w w:val="100"/>
          <w:position w:val="0"/>
        </w:rPr>
        <w:t>苏永明：男，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年出生，中国国籍，无境外永久居留权，毕业于南京陆军指挥学院法律专业，香港人力资源中心认 证职业经理人。曾任本公司业务经理。现任本公司董事、副总经理。</w:t>
      </w:r>
    </w:p>
    <w:p>
      <w:pPr>
        <w:pStyle w:val="Style32"/>
        <w:keepNext w:val="0"/>
        <w:keepLines w:val="0"/>
        <w:widowControl w:val="0"/>
        <w:numPr>
          <w:ilvl w:val="0"/>
          <w:numId w:val="7"/>
        </w:numPr>
        <w:shd w:val="clear" w:color="auto" w:fill="auto"/>
        <w:tabs>
          <w:tab w:pos="502" w:val="left"/>
        </w:tabs>
        <w:bidi w:val="0"/>
        <w:spacing w:before="0" w:after="0" w:line="318" w:lineRule="exact"/>
        <w:ind w:left="0" w:right="0" w:firstLine="0"/>
        <w:jc w:val="both"/>
      </w:pPr>
      <w:bookmarkStart w:id="488" w:name="bookmark488"/>
      <w:bookmarkEnd w:id="488"/>
      <w:r>
        <w:rPr>
          <w:color w:val="000000"/>
          <w:spacing w:val="0"/>
          <w:w w:val="100"/>
          <w:position w:val="0"/>
        </w:rPr>
        <w:t>苏取皓：男，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年出生，中国国籍，无境外永久居留权，毕业于中原工学院工商管理系，清华高级工商管理硕士课 程研修班结业。曾任广东金泰集团编辑部副主任，广东新北江制药股份有限公司企业发展部经理，公司品牌文化中心总监。 现任无锡商业职业技术学院、深圳高等职业技术学院客座教授，中华爱国英才报效祖国活动组织委员会委员，中国关心下一 代工作委员会关爱文化荣誉宣传员，现任本公司董事、副总经理。</w:t>
      </w:r>
    </w:p>
    <w:p>
      <w:pPr>
        <w:pStyle w:val="Style32"/>
        <w:keepNext w:val="0"/>
        <w:keepLines w:val="0"/>
        <w:widowControl w:val="0"/>
        <w:numPr>
          <w:ilvl w:val="0"/>
          <w:numId w:val="7"/>
        </w:numPr>
        <w:shd w:val="clear" w:color="auto" w:fill="auto"/>
        <w:bidi w:val="0"/>
        <w:spacing w:before="0" w:after="0" w:line="318" w:lineRule="exact"/>
        <w:ind w:left="0" w:right="0" w:firstLine="0"/>
        <w:jc w:val="both"/>
      </w:pPr>
      <w:bookmarkStart w:id="489" w:name="bookmark489"/>
      <w:bookmarkEnd w:id="489"/>
      <w:r>
        <w:rPr>
          <w:color w:val="000000"/>
          <w:spacing w:val="0"/>
          <w:w w:val="100"/>
          <w:position w:val="0"/>
        </w:rPr>
        <w:t xml:space="preserve"> 金燕：女，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年出生，中国国籍，无境外永久居留权，毕业于辽宁工程技术大学，工学硕士，高级经济师。曾任新 产业股份有限公司投资经理。现任深圳市创新投资集团投资发展总部总经理、深圳市福田创新资本创业投资有限公司董事、 总经理，深圳市腾邦国际票务股份有限公司董事，深圳市递四方速递有限公司董事，本公司董事。</w:t>
      </w:r>
    </w:p>
    <w:p>
      <w:pPr>
        <w:pStyle w:val="Style32"/>
        <w:keepNext w:val="0"/>
        <w:keepLines w:val="0"/>
        <w:widowControl w:val="0"/>
        <w:numPr>
          <w:ilvl w:val="0"/>
          <w:numId w:val="7"/>
        </w:numPr>
        <w:shd w:val="clear" w:color="auto" w:fill="auto"/>
        <w:tabs>
          <w:tab w:pos="502" w:val="left"/>
        </w:tabs>
        <w:bidi w:val="0"/>
        <w:spacing w:before="0" w:after="0" w:line="318" w:lineRule="exact"/>
        <w:ind w:left="0" w:right="0" w:firstLine="0"/>
        <w:jc w:val="both"/>
      </w:pPr>
      <w:bookmarkStart w:id="490" w:name="bookmark490"/>
      <w:bookmarkEnd w:id="490"/>
      <w:r>
        <w:rPr>
          <w:color w:val="000000"/>
          <w:spacing w:val="0"/>
          <w:w w:val="100"/>
          <w:position w:val="0"/>
        </w:rPr>
        <w:t>王春华：男，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年出生，中国国籍，无境外永久居留权，毕业于中南财经大学会计系，注册会计师。曾任湖北金贸 会计师事务所审计助理；三九集团财务部部长助理；深圳毅华会计师事务所所长。现任北京兴华会计师事务所(特殊普通合 伙)合伙人，深圳分所负责人，本公司独立董事。</w:t>
      </w:r>
    </w:p>
    <w:p>
      <w:pPr>
        <w:pStyle w:val="Style32"/>
        <w:keepNext w:val="0"/>
        <w:keepLines w:val="0"/>
        <w:widowControl w:val="0"/>
        <w:numPr>
          <w:ilvl w:val="0"/>
          <w:numId w:val="7"/>
        </w:numPr>
        <w:shd w:val="clear" w:color="auto" w:fill="auto"/>
        <w:bidi w:val="0"/>
        <w:spacing w:before="0" w:after="0" w:line="318" w:lineRule="exact"/>
        <w:ind w:left="0" w:right="0" w:firstLine="0"/>
        <w:jc w:val="both"/>
      </w:pPr>
      <w:bookmarkStart w:id="491" w:name="bookmark491"/>
      <w:bookmarkEnd w:id="491"/>
      <w:r>
        <w:rPr>
          <w:color w:val="000000"/>
          <w:spacing w:val="0"/>
          <w:w w:val="100"/>
          <w:position w:val="0"/>
        </w:rPr>
        <w:t xml:space="preserve"> 苏茂先：男，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年出生，中国国籍，无境外永久居留权，律师。毕业于厦门大学法学专业。</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年进入人民法院工 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月开始在广东蛇口律师事务所执业，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月创建广东贤耀律师事务所。现任广东贤耀律师事务所主任，深圳 市律师协会房地产专业委员会委员，本公司独立董事。</w:t>
      </w:r>
    </w:p>
    <w:p>
      <w:pPr>
        <w:pStyle w:val="Style32"/>
        <w:keepNext w:val="0"/>
        <w:keepLines w:val="0"/>
        <w:widowControl w:val="0"/>
        <w:numPr>
          <w:ilvl w:val="0"/>
          <w:numId w:val="7"/>
        </w:numPr>
        <w:shd w:val="clear" w:color="auto" w:fill="auto"/>
        <w:bidi w:val="0"/>
        <w:spacing w:before="0" w:after="120" w:line="318" w:lineRule="exact"/>
        <w:ind w:left="0" w:right="0" w:firstLine="0"/>
        <w:jc w:val="both"/>
      </w:pPr>
      <w:bookmarkStart w:id="492" w:name="bookmark492"/>
      <w:bookmarkEnd w:id="492"/>
      <w:r>
        <w:rPr>
          <w:color w:val="000000"/>
          <w:spacing w:val="0"/>
          <w:w w:val="100"/>
          <w:position w:val="0"/>
        </w:rPr>
        <w:t xml:space="preserve"> 王斌康：男，</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rPr>
        <w:t>年生，中国国籍，无境外永久居留权，武汉水利电力大学(现合并于武汉大学)哲学学士，美国纽 约佩斯大学商学院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课程进修班结业，暨南大学经济学硕士、西安交通大学管理工程博士。曾在政府、企业、学校及研 究机构任职。现任广东丰乐集团有限公司副总裁及战略管理委员会主任、广州市丰乐工商管理研究院院长，兼任深圳市太平 洋经济合作研究会会长(法定代表人)，企业发展战略研究中心主任，中国市场经济研究会第三产业研究会理事，中国银行 深圳分行风险管理委员会委员，中国社会科学院边疆史地研究中心受聘研究员，本公司独立董事。</w:t>
      </w:r>
    </w:p>
    <w:p>
      <w:pPr>
        <w:pStyle w:val="Style32"/>
        <w:keepNext w:val="0"/>
        <w:keepLines w:val="0"/>
        <w:widowControl w:val="0"/>
        <w:shd w:val="clear" w:color="auto" w:fill="auto"/>
        <w:tabs>
          <w:tab w:pos="315" w:val="left"/>
        </w:tabs>
        <w:bidi w:val="0"/>
        <w:spacing w:before="0" w:after="0" w:line="360" w:lineRule="auto"/>
        <w:ind w:left="0" w:right="0" w:firstLine="0"/>
        <w:jc w:val="both"/>
      </w:pPr>
      <w:bookmarkStart w:id="493" w:name="bookmark493"/>
      <w:r>
        <w:rPr>
          <w:rFonts w:ascii="Times New Roman" w:eastAsia="Times New Roman" w:hAnsi="Times New Roman" w:cs="Times New Roman"/>
          <w:color w:val="000000"/>
          <w:spacing w:val="0"/>
          <w:w w:val="100"/>
          <w:position w:val="0"/>
          <w:sz w:val="18"/>
          <w:szCs w:val="18"/>
        </w:rPr>
        <w:t>2</w:t>
      </w:r>
      <w:bookmarkEnd w:id="493"/>
      <w:r>
        <w:rPr>
          <w:color w:val="000000"/>
          <w:spacing w:val="0"/>
          <w:w w:val="100"/>
          <w:position w:val="0"/>
        </w:rPr>
        <w:t>、</w:t>
        <w:tab/>
        <w:t>监事主要工作经历</w:t>
      </w:r>
    </w:p>
    <w:p>
      <w:pPr>
        <w:pStyle w:val="Style32"/>
        <w:keepNext w:val="0"/>
        <w:keepLines w:val="0"/>
        <w:widowControl w:val="0"/>
        <w:numPr>
          <w:ilvl w:val="0"/>
          <w:numId w:val="9"/>
        </w:numPr>
        <w:shd w:val="clear" w:color="auto" w:fill="auto"/>
        <w:tabs>
          <w:tab w:pos="478" w:val="left"/>
        </w:tabs>
        <w:bidi w:val="0"/>
        <w:spacing w:before="0" w:after="0" w:line="318" w:lineRule="exact"/>
        <w:ind w:left="0" w:right="0" w:firstLine="0"/>
        <w:jc w:val="both"/>
      </w:pPr>
      <w:bookmarkStart w:id="494" w:name="bookmark494"/>
      <w:bookmarkEnd w:id="494"/>
      <w:r>
        <w:rPr>
          <w:color w:val="000000"/>
          <w:spacing w:val="0"/>
          <w:w w:val="100"/>
          <w:position w:val="0"/>
        </w:rPr>
        <w:t>苏江洪：男，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年出生，中国国籍，无境外永久居留权。毕业于福建化工学校。曾任厦门市第二化工厂技术员，厦 门金日制药有限公司区域经理，发行人计划总监、销售总监。现任本公司物流部总监、监事会主席。</w:t>
      </w:r>
    </w:p>
    <w:p>
      <w:pPr>
        <w:pStyle w:val="Style32"/>
        <w:keepNext w:val="0"/>
        <w:keepLines w:val="0"/>
        <w:widowControl w:val="0"/>
        <w:numPr>
          <w:ilvl w:val="0"/>
          <w:numId w:val="9"/>
        </w:numPr>
        <w:shd w:val="clear" w:color="auto" w:fill="auto"/>
        <w:tabs>
          <w:tab w:pos="497" w:val="left"/>
        </w:tabs>
        <w:bidi w:val="0"/>
        <w:spacing w:before="0" w:after="0" w:line="318" w:lineRule="exact"/>
        <w:ind w:left="0" w:right="0" w:firstLine="0"/>
        <w:jc w:val="both"/>
      </w:pPr>
      <w:bookmarkStart w:id="495" w:name="bookmark495"/>
      <w:bookmarkEnd w:id="495"/>
      <w:r>
        <w:rPr>
          <w:color w:val="000000"/>
          <w:spacing w:val="0"/>
          <w:w w:val="100"/>
          <w:position w:val="0"/>
        </w:rPr>
        <w:t>吴炜圳：男，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年出生，中国国籍，无境外永久居留权。毕业于福建龙岩学院，大专学历。曾任公司市场部大区经 理，现任公司市场部区域总监。</w:t>
      </w:r>
    </w:p>
    <w:p>
      <w:pPr>
        <w:pStyle w:val="Style32"/>
        <w:keepNext w:val="0"/>
        <w:keepLines w:val="0"/>
        <w:widowControl w:val="0"/>
        <w:numPr>
          <w:ilvl w:val="0"/>
          <w:numId w:val="9"/>
        </w:numPr>
        <w:shd w:val="clear" w:color="auto" w:fill="auto"/>
        <w:bidi w:val="0"/>
        <w:spacing w:before="0" w:after="120" w:line="318" w:lineRule="exact"/>
        <w:ind w:left="0" w:right="0" w:firstLine="0"/>
        <w:jc w:val="both"/>
      </w:pPr>
      <w:bookmarkStart w:id="496" w:name="bookmark496"/>
      <w:bookmarkEnd w:id="496"/>
      <w:r>
        <w:rPr>
          <w:color w:val="000000"/>
          <w:spacing w:val="0"/>
          <w:w w:val="100"/>
          <w:position w:val="0"/>
        </w:rPr>
        <w:t xml:space="preserve"> 刘雪：女，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年出生，中国国籍，无境外永久居留权。毕业于东北师范大学吉林国际语言文化学院，大专学历。曾 任职于中国移动吉林分公司信息资讯部，现任本公司公司人力资源部总监、职工监事。</w:t>
      </w:r>
    </w:p>
    <w:p>
      <w:pPr>
        <w:pStyle w:val="Style32"/>
        <w:keepNext w:val="0"/>
        <w:keepLines w:val="0"/>
        <w:widowControl w:val="0"/>
        <w:shd w:val="clear" w:color="auto" w:fill="auto"/>
        <w:tabs>
          <w:tab w:pos="315" w:val="left"/>
        </w:tabs>
        <w:bidi w:val="0"/>
        <w:spacing w:before="0" w:after="0" w:line="360" w:lineRule="auto"/>
        <w:ind w:left="0" w:right="0" w:firstLine="0"/>
        <w:jc w:val="both"/>
      </w:pPr>
      <w:bookmarkStart w:id="497" w:name="bookmark497"/>
      <w:r>
        <w:rPr>
          <w:rFonts w:ascii="Times New Roman" w:eastAsia="Times New Roman" w:hAnsi="Times New Roman" w:cs="Times New Roman"/>
          <w:color w:val="000000"/>
          <w:spacing w:val="0"/>
          <w:w w:val="100"/>
          <w:position w:val="0"/>
          <w:sz w:val="18"/>
          <w:szCs w:val="18"/>
        </w:rPr>
        <w:t>3</w:t>
      </w:r>
      <w:bookmarkEnd w:id="497"/>
      <w:r>
        <w:rPr>
          <w:color w:val="000000"/>
          <w:spacing w:val="0"/>
          <w:w w:val="100"/>
          <w:position w:val="0"/>
        </w:rPr>
        <w:t>、</w:t>
        <w:tab/>
        <w:t>高级管理人员主要工作经历</w:t>
      </w:r>
    </w:p>
    <w:p>
      <w:pPr>
        <w:pStyle w:val="Style32"/>
        <w:keepNext w:val="0"/>
        <w:keepLines w:val="0"/>
        <w:widowControl w:val="0"/>
        <w:numPr>
          <w:ilvl w:val="0"/>
          <w:numId w:val="11"/>
        </w:numPr>
        <w:shd w:val="clear" w:color="auto" w:fill="auto"/>
        <w:tabs>
          <w:tab w:pos="418" w:val="left"/>
        </w:tabs>
        <w:bidi w:val="0"/>
        <w:spacing w:before="0" w:after="0" w:line="318" w:lineRule="exact"/>
        <w:ind w:left="0" w:right="0" w:firstLine="0"/>
        <w:jc w:val="both"/>
      </w:pPr>
      <w:bookmarkStart w:id="498" w:name="bookmark498"/>
      <w:bookmarkEnd w:id="498"/>
      <w:r>
        <w:rPr>
          <w:color w:val="000000"/>
          <w:spacing w:val="0"/>
          <w:w w:val="100"/>
          <w:position w:val="0"/>
        </w:rPr>
        <w:t>苗志国：总经理。(主要工作经历见前述董事介绍)</w:t>
      </w:r>
    </w:p>
    <w:p>
      <w:pPr>
        <w:pStyle w:val="Style32"/>
        <w:keepNext w:val="0"/>
        <w:keepLines w:val="0"/>
        <w:widowControl w:val="0"/>
        <w:numPr>
          <w:ilvl w:val="0"/>
          <w:numId w:val="11"/>
        </w:numPr>
        <w:shd w:val="clear" w:color="auto" w:fill="auto"/>
        <w:tabs>
          <w:tab w:pos="418" w:val="left"/>
        </w:tabs>
        <w:bidi w:val="0"/>
        <w:spacing w:before="0" w:after="0" w:line="318" w:lineRule="exact"/>
        <w:ind w:left="0" w:right="0" w:firstLine="0"/>
        <w:jc w:val="both"/>
      </w:pPr>
      <w:bookmarkStart w:id="499" w:name="bookmark499"/>
      <w:bookmarkEnd w:id="499"/>
      <w:r>
        <w:rPr>
          <w:color w:val="000000"/>
          <w:spacing w:val="0"/>
          <w:w w:val="100"/>
          <w:position w:val="0"/>
        </w:rPr>
        <w:t>苏永明：副总经理。(主要工作经历见前述董事介绍)</w:t>
      </w:r>
    </w:p>
    <w:p>
      <w:pPr>
        <w:pStyle w:val="Style32"/>
        <w:keepNext w:val="0"/>
        <w:keepLines w:val="0"/>
        <w:widowControl w:val="0"/>
        <w:numPr>
          <w:ilvl w:val="0"/>
          <w:numId w:val="11"/>
        </w:numPr>
        <w:shd w:val="clear" w:color="auto" w:fill="auto"/>
        <w:tabs>
          <w:tab w:pos="418" w:val="left"/>
        </w:tabs>
        <w:bidi w:val="0"/>
        <w:spacing w:before="0" w:after="0" w:line="318" w:lineRule="exact"/>
        <w:ind w:left="0" w:right="0" w:firstLine="0"/>
        <w:jc w:val="both"/>
      </w:pPr>
      <w:bookmarkStart w:id="500" w:name="bookmark500"/>
      <w:bookmarkEnd w:id="500"/>
      <w:r>
        <w:rPr>
          <w:color w:val="000000"/>
          <w:spacing w:val="0"/>
          <w:w w:val="100"/>
          <w:position w:val="0"/>
        </w:rPr>
        <w:t>苏取皓：副总经理。(主要工作经历见前述董事介绍)</w:t>
      </w:r>
    </w:p>
    <w:p>
      <w:pPr>
        <w:pStyle w:val="Style32"/>
        <w:keepNext w:val="0"/>
        <w:keepLines w:val="0"/>
        <w:widowControl w:val="0"/>
        <w:numPr>
          <w:ilvl w:val="0"/>
          <w:numId w:val="11"/>
        </w:numPr>
        <w:shd w:val="clear" w:color="auto" w:fill="auto"/>
        <w:tabs>
          <w:tab w:pos="497" w:val="left"/>
        </w:tabs>
        <w:bidi w:val="0"/>
        <w:spacing w:before="0" w:after="0" w:line="318" w:lineRule="exact"/>
        <w:ind w:left="0" w:right="0" w:firstLine="0"/>
        <w:jc w:val="both"/>
      </w:pPr>
      <w:bookmarkStart w:id="501" w:name="bookmark501"/>
      <w:bookmarkEnd w:id="501"/>
      <w:r>
        <w:rPr>
          <w:color w:val="000000"/>
          <w:spacing w:val="0"/>
          <w:w w:val="100"/>
          <w:position w:val="0"/>
        </w:rPr>
        <w:t>李城峰：男，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年出生，中国国籍，无境外永久居留权，毕业于厦门大学财税专业。曾任福建永定县自来水公司会 计，曾任本公司会计、财务经理。现任本公司财务总监。</w:t>
      </w:r>
    </w:p>
    <w:p>
      <w:pPr>
        <w:pStyle w:val="Style32"/>
        <w:keepNext w:val="0"/>
        <w:keepLines w:val="0"/>
        <w:widowControl w:val="0"/>
        <w:numPr>
          <w:ilvl w:val="0"/>
          <w:numId w:val="11"/>
        </w:numPr>
        <w:shd w:val="clear" w:color="auto" w:fill="auto"/>
        <w:tabs>
          <w:tab w:pos="418" w:val="left"/>
        </w:tabs>
        <w:bidi w:val="0"/>
        <w:spacing w:before="0" w:after="0" w:line="318" w:lineRule="exact"/>
        <w:ind w:left="0" w:right="0" w:firstLine="0"/>
        <w:jc w:val="both"/>
      </w:pPr>
      <w:bookmarkStart w:id="502" w:name="bookmark502"/>
      <w:bookmarkEnd w:id="502"/>
      <w:r>
        <w:rPr>
          <w:color w:val="000000"/>
          <w:spacing w:val="0"/>
          <w:w w:val="100"/>
          <w:position w:val="0"/>
        </w:rPr>
        <w:t>朱新武：董事会秘书。(主要工作经历见前述董事介绍)</w:t>
      </w:r>
    </w:p>
    <w:p>
      <w:pPr>
        <w:pStyle w:val="Style32"/>
        <w:keepNext w:val="0"/>
        <w:keepLines w:val="0"/>
        <w:widowControl w:val="0"/>
        <w:numPr>
          <w:ilvl w:val="0"/>
          <w:numId w:val="11"/>
        </w:numPr>
        <w:shd w:val="clear" w:color="auto" w:fill="auto"/>
        <w:tabs>
          <w:tab w:pos="497" w:val="left"/>
        </w:tabs>
        <w:bidi w:val="0"/>
        <w:spacing w:before="0" w:after="0" w:line="318" w:lineRule="exact"/>
        <w:ind w:left="0" w:right="0" w:firstLine="0"/>
        <w:jc w:val="both"/>
      </w:pPr>
      <w:bookmarkStart w:id="503" w:name="bookmark503"/>
      <w:bookmarkEnd w:id="503"/>
      <w:r>
        <w:rPr>
          <w:color w:val="000000"/>
          <w:spacing w:val="0"/>
          <w:w w:val="100"/>
          <w:position w:val="0"/>
        </w:rPr>
        <w:t>刘丽：女，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年生，中国国籍，无境外永久居留权。毕业于中国人民解放军国防科技大学。曾任本公司人力资源经 理、行政经理、职工代表监事。现任本公司副总经理。</w:t>
      </w:r>
    </w:p>
    <w:p>
      <w:pPr>
        <w:pStyle w:val="Style32"/>
        <w:keepNext w:val="0"/>
        <w:keepLines w:val="0"/>
        <w:widowControl w:val="0"/>
        <w:numPr>
          <w:ilvl w:val="0"/>
          <w:numId w:val="11"/>
        </w:numPr>
        <w:shd w:val="clear" w:color="auto" w:fill="auto"/>
        <w:tabs>
          <w:tab w:pos="497" w:val="left"/>
        </w:tabs>
        <w:bidi w:val="0"/>
        <w:spacing w:before="0" w:after="0" w:line="314" w:lineRule="exact"/>
        <w:ind w:left="0" w:right="0" w:firstLine="0"/>
        <w:jc w:val="both"/>
      </w:pPr>
      <w:bookmarkStart w:id="504" w:name="bookmark504"/>
      <w:bookmarkEnd w:id="504"/>
      <w:r>
        <w:rPr>
          <w:color w:val="000000"/>
          <w:spacing w:val="0"/>
          <w:w w:val="100"/>
          <w:position w:val="0"/>
        </w:rPr>
        <w:t>狄爱玲：女，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月出生，中国国籍，无境外永久居留权，毕业于南京大学地球科学系宝玉石工艺与检测专业。 曾任职于江苏省无锡市新宝首饰有限公司，深圳市产品质量监督检验所(现名为深圳市计量质量检测研究院)，曾任本公司 采购总监，现任本公司副总经理。</w:t>
      </w:r>
    </w:p>
    <w:p>
      <w:pPr>
        <w:pStyle w:val="Style32"/>
        <w:keepNext w:val="0"/>
        <w:keepLines w:val="0"/>
        <w:widowControl w:val="0"/>
        <w:shd w:val="clear" w:color="auto" w:fill="auto"/>
        <w:bidi w:val="0"/>
        <w:spacing w:before="0" w:after="120" w:line="318" w:lineRule="exact"/>
        <w:ind w:left="0" w:right="0" w:firstLine="0"/>
        <w:jc w:val="both"/>
      </w:pPr>
      <w:r>
        <w:rPr>
          <w:color w:val="000000"/>
          <w:spacing w:val="0"/>
          <w:w w:val="100"/>
          <w:position w:val="0"/>
        </w:rPr>
        <w:t>在股东单位任职情况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bl>
    <w:p>
      <w:pPr>
        <w:widowControl w:val="0"/>
        <w:spacing w:line="1" w:lineRule="exact"/>
      </w:pPr>
      <w:r>
        <w:br w:type="page"/>
      </w:r>
    </w:p>
    <w:tbl>
      <w:tblPr>
        <w:tblOverlap w:val="never"/>
        <w:jc w:val="center"/>
        <w:tblLayout w:type="fixed"/>
      </w:tblPr>
      <w:tblGrid>
        <w:gridCol w:w="1219"/>
        <w:gridCol w:w="3230"/>
        <w:gridCol w:w="1080"/>
        <w:gridCol w:w="1210"/>
        <w:gridCol w:w="1349"/>
        <w:gridCol w:w="14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投资发展总 部总经理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上述股东单位深圳市创新投资集团系本公司参股股东单位。</w:t>
            </w:r>
          </w:p>
        </w:tc>
      </w:tr>
    </w:tbl>
    <w:p>
      <w:pPr>
        <w:pStyle w:val="Style32"/>
        <w:keepNext w:val="0"/>
        <w:keepLines w:val="0"/>
        <w:widowControl w:val="0"/>
        <w:shd w:val="clear" w:color="auto" w:fill="auto"/>
        <w:bidi w:val="0"/>
        <w:spacing w:before="0" w:after="60" w:line="350" w:lineRule="exact"/>
        <w:ind w:left="0" w:right="0" w:firstLine="0"/>
        <w:jc w:val="left"/>
      </w:pPr>
      <w:r>
        <w:rPr>
          <w:color w:val="000000"/>
          <w:spacing w:val="0"/>
          <w:w w:val="100"/>
          <w:position w:val="0"/>
        </w:rPr>
        <w:t xml:space="preserve">在其他单位任职情况 </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惠州市爱迪尔珠宝首饰有限公司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龙岩市爱迪尔珠宝有限公司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投资发展总 部总经理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深圳市福田创新资本创业投资有限公司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深圳市递四方速递有限公司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广东贤耀律师事务所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广东丰乐集团有限公司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副总裁、战略 管理委员会 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广州市丰乐工商管理研究院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深圳市太平洋经济合作研究会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中国市场经济研究会第三产业研究会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成都市爱迪尔珠宝首饰有限公司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济南爱迪尔珠宝首饰有限公司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武汉市灵感珠宝首饰有限公司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重庆市灵感珠宝首饰有限公司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北京爱迪尔灵感珠宝首饰有限公司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沈阳爱航珠宝首饰有限公司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上述单位中，除深圳市创新投资集团系本公司参股股东单位，惠州爱迪尔、龙岩爱迪尔、成都爱迪尔、济 南爱迪尔、武汉灵感、重庆灵感、北京爱迪尔和沈阳爱航系本公司控股子公司，其他单位与公司均无任何</w:t>
            </w:r>
          </w:p>
        </w:tc>
      </w:tr>
    </w:tbl>
    <w:p>
      <w:pPr>
        <w:widowControl w:val="0"/>
        <w:spacing w:line="1" w:lineRule="exact"/>
      </w:pPr>
      <w:r>
        <w:br w:type="page"/>
      </w:r>
    </w:p>
    <w:tbl>
      <w:tblPr>
        <w:tblOverlap w:val="never"/>
        <w:jc w:val="center"/>
        <w:tblLayout w:type="fixed"/>
      </w:tblPr>
      <w:tblGrid>
        <w:gridCol w:w="1238"/>
        <w:gridCol w:w="834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r>
    </w:tbl>
    <w:p>
      <w:pPr>
        <w:pStyle w:val="Style32"/>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四</w:t>
      </w:r>
      <w:bookmarkEnd w:id="507"/>
      <w:r>
        <w:rPr>
          <w:color w:val="000000"/>
          <w:spacing w:val="0"/>
          <w:w w:val="100"/>
          <w:position w:val="0"/>
          <w:sz w:val="24"/>
          <w:szCs w:val="24"/>
        </w:rPr>
        <w:t>、董事、监事、高级管理人员报酬情况</w:t>
      </w:r>
      <w:bookmarkEnd w:id="505"/>
      <w:bookmarkEnd w:id="506"/>
      <w:bookmarkEnd w:id="508"/>
    </w:p>
    <w:p>
      <w:pPr>
        <w:pStyle w:val="Style32"/>
        <w:keepNext w:val="0"/>
        <w:keepLines w:val="0"/>
        <w:widowControl w:val="0"/>
        <w:shd w:val="clear" w:color="auto" w:fill="auto"/>
        <w:bidi w:val="0"/>
        <w:spacing w:before="0" w:line="312"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line="312" w:lineRule="exact"/>
        <w:ind w:left="0" w:right="0" w:firstLine="280"/>
        <w:jc w:val="left"/>
      </w:pPr>
      <w:r>
        <w:rPr>
          <w:color w:val="000000"/>
          <w:spacing w:val="0"/>
          <w:w w:val="100"/>
          <w:position w:val="0"/>
        </w:rPr>
        <w:t>在公司任职的董事、监事、高级管理人员按其职务根据公司现行的薪酬制度、参考经营业绩和个人绩效领取报酬，按月 发放基本工资，年末发放绩效工资。</w:t>
      </w:r>
    </w:p>
    <w:p>
      <w:pPr>
        <w:pStyle w:val="Style3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副董事长、董事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苏江洪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郑恒毅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吴炜圳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both"/>
      </w:pPr>
      <w:bookmarkStart w:id="509" w:name="bookmark509"/>
      <w:bookmarkStart w:id="510" w:name="bookmark510"/>
      <w:bookmarkStart w:id="511" w:name="bookmark511"/>
      <w:bookmarkStart w:id="512" w:name="bookmark512"/>
      <w:r>
        <w:rPr>
          <w:color w:val="000000"/>
          <w:spacing w:val="0"/>
          <w:w w:val="100"/>
          <w:position w:val="0"/>
          <w:sz w:val="24"/>
          <w:szCs w:val="24"/>
        </w:rPr>
        <w:t>五</w:t>
      </w:r>
      <w:bookmarkEnd w:id="511"/>
      <w:r>
        <w:rPr>
          <w:color w:val="000000"/>
          <w:spacing w:val="0"/>
          <w:w w:val="100"/>
          <w:position w:val="0"/>
          <w:sz w:val="24"/>
          <w:szCs w:val="24"/>
        </w:rPr>
        <w:t>、公司员工情况</w:t>
      </w:r>
      <w:bookmarkEnd w:id="509"/>
      <w:bookmarkEnd w:id="510"/>
      <w:bookmarkEnd w:id="512"/>
    </w:p>
    <w:p>
      <w:pPr>
        <w:pStyle w:val="Style36"/>
        <w:keepNext/>
        <w:keepLines/>
        <w:widowControl w:val="0"/>
        <w:shd w:val="clear" w:color="auto" w:fill="auto"/>
        <w:bidi w:val="0"/>
        <w:spacing w:before="0" w:after="320" w:line="240" w:lineRule="auto"/>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、员工数量、专业构成及教育程度</w:t>
      </w:r>
      <w:bookmarkEnd w:id="513"/>
      <w:bookmarkEnd w:id="514"/>
      <w:bookmarkEnd w:id="51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专科及中专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752</w:t>
            </w:r>
          </w:p>
        </w:tc>
      </w:tr>
    </w:tbl>
    <w:p>
      <w:pPr>
        <w:widowControl w:val="0"/>
        <w:spacing w:after="319" w:line="1" w:lineRule="exact"/>
      </w:pPr>
    </w:p>
    <w:p>
      <w:pPr>
        <w:pStyle w:val="Style36"/>
        <w:keepNext/>
        <w:keepLines/>
        <w:widowControl w:val="0"/>
        <w:shd w:val="clear" w:color="auto" w:fill="auto"/>
        <w:tabs>
          <w:tab w:pos="378" w:val="left"/>
        </w:tabs>
        <w:bidi w:val="0"/>
        <w:spacing w:before="0" w:after="26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薪酬政策</w:t>
      </w:r>
      <w:bookmarkEnd w:id="517"/>
      <w:bookmarkEnd w:id="518"/>
      <w:bookmarkEnd w:id="520"/>
    </w:p>
    <w:p>
      <w:pPr>
        <w:pStyle w:val="Style3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公司薪酬政策坚持战略导向原则，以岗位价值、员工能力、员工业绩为分配依据，效率为先，兼顾公平，重点向核心骨 干员工倾斜。根据岗位工作性质不同，采取不同的薪酬分配模式，中高级管理人员实行年薪制；销售人员实行低保障高激励 的业绩提成制；其他人员实行岗位绩效制。</w:t>
      </w:r>
    </w:p>
    <w:p>
      <w:pPr>
        <w:pStyle w:val="Style36"/>
        <w:keepNext/>
        <w:keepLines/>
        <w:widowControl w:val="0"/>
        <w:shd w:val="clear" w:color="auto" w:fill="auto"/>
        <w:tabs>
          <w:tab w:pos="378" w:val="left"/>
        </w:tabs>
        <w:bidi w:val="0"/>
        <w:spacing w:before="0" w:after="260" w:line="240" w:lineRule="auto"/>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w:t>
        <w:tab/>
        <w:t>培训计划</w:t>
      </w:r>
      <w:bookmarkEnd w:id="521"/>
      <w:bookmarkEnd w:id="522"/>
      <w:bookmarkEnd w:id="524"/>
    </w:p>
    <w:p>
      <w:pPr>
        <w:pStyle w:val="Style32"/>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公司建立了完善的培训体系，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年度培训计划着力于对中高层管理人员的核心能力提升、满足业务发展与新业务拓展需求 下对现有人力资源能力的充实与提升、以及对后备人才的持续培养与提升等方面，全员培训率达到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，培训计划得到有 效实施。</w:t>
      </w:r>
    </w:p>
    <w:p>
      <w:pPr>
        <w:pStyle w:val="Style36"/>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4</w:t>
      </w:r>
      <w:bookmarkEnd w:id="527"/>
      <w:r>
        <w:rPr>
          <w:color w:val="000000"/>
          <w:spacing w:val="0"/>
          <w:w w:val="100"/>
          <w:position w:val="0"/>
        </w:rPr>
        <w:t>、劳务外包情况</w:t>
      </w:r>
      <w:bookmarkEnd w:id="525"/>
      <w:bookmarkEnd w:id="526"/>
      <w:bookmarkEnd w:id="528"/>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69" w:right="1066" w:bottom="1542"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16"/>
        <w:keepNext/>
        <w:keepLines/>
        <w:widowControl w:val="0"/>
        <w:shd w:val="clear" w:color="auto" w:fill="auto"/>
        <w:bidi w:val="0"/>
        <w:spacing w:before="540" w:line="240" w:lineRule="auto"/>
        <w:ind w:left="0" w:right="0" w:firstLine="0"/>
        <w:jc w:val="center"/>
      </w:pPr>
      <w:bookmarkStart w:id="529" w:name="bookmark529"/>
      <w:bookmarkStart w:id="530" w:name="bookmark530"/>
      <w:bookmarkStart w:id="531" w:name="bookmark531"/>
      <w:r>
        <w:rPr>
          <w:color w:val="000000"/>
          <w:spacing w:val="0"/>
          <w:w w:val="100"/>
          <w:position w:val="0"/>
        </w:rPr>
        <w:t>第九节公司治理</w:t>
      </w:r>
      <w:bookmarkEnd w:id="529"/>
      <w:bookmarkEnd w:id="530"/>
      <w:bookmarkEnd w:id="531"/>
    </w:p>
    <w:p>
      <w:pPr>
        <w:pStyle w:val="Style28"/>
        <w:keepNext/>
        <w:keepLines/>
        <w:widowControl w:val="0"/>
        <w:shd w:val="clear" w:color="auto" w:fill="auto"/>
        <w:bidi w:val="0"/>
        <w:spacing w:before="0" w:after="260" w:line="240" w:lineRule="auto"/>
        <w:ind w:left="0" w:right="0" w:firstLine="0"/>
        <w:jc w:val="left"/>
      </w:pPr>
      <w:bookmarkStart w:id="532" w:name="bookmark532"/>
      <w:bookmarkStart w:id="533" w:name="bookmark533"/>
      <w:bookmarkStart w:id="534" w:name="bookmark534"/>
      <w:bookmarkStart w:id="535" w:name="bookmark535"/>
      <w:bookmarkStart w:id="536" w:name="bookmark536"/>
      <w:r>
        <w:rPr>
          <w:color w:val="000000"/>
          <w:spacing w:val="0"/>
          <w:w w:val="100"/>
          <w:position w:val="0"/>
          <w:sz w:val="24"/>
          <w:szCs w:val="24"/>
        </w:rPr>
        <w:t>一</w:t>
      </w:r>
      <w:bookmarkEnd w:id="535"/>
      <w:r>
        <w:rPr>
          <w:color w:val="000000"/>
          <w:spacing w:val="0"/>
          <w:w w:val="100"/>
          <w:position w:val="0"/>
          <w:sz w:val="24"/>
          <w:szCs w:val="24"/>
        </w:rPr>
        <w:t>、公司治理的基本状况</w:t>
      </w:r>
      <w:bookmarkEnd w:id="533"/>
      <w:bookmarkEnd w:id="534"/>
      <w:bookmarkEnd w:id="536"/>
      <w:bookmarkEnd w:id="532"/>
    </w:p>
    <w:p>
      <w:pPr>
        <w:pStyle w:val="Style32"/>
        <w:keepNext w:val="0"/>
        <w:keepLines w:val="0"/>
        <w:widowControl w:val="0"/>
        <w:shd w:val="clear" w:color="auto" w:fill="auto"/>
        <w:bidi w:val="0"/>
        <w:spacing w:before="0" w:after="0" w:line="312" w:lineRule="exact"/>
        <w:ind w:left="0" w:right="0" w:firstLine="240"/>
        <w:jc w:val="both"/>
      </w:pPr>
      <w:r>
        <w:rPr>
          <w:color w:val="000000"/>
          <w:spacing w:val="0"/>
          <w:w w:val="100"/>
          <w:position w:val="0"/>
        </w:rPr>
        <w:t>报告期内，公司严格按照《公司法》、《证券法》、《深圳证券交易所股票上市规则》、《上市公司章程指引》、《上 市公司治理准则》及其他法律、法规、规范性文件的要求，不断完善法人治理结构，建立健全公司内部管理和控制制度，坚 持依法运作，不断加强信息披露工作，积极完善投资者关系管理，加强与投资者的信息交流，充分维护广大投资者的利益。 公司股东大会、董事会、监事会以及董事会各专门委员会均依法履行职责，运作规范。公司对募集资金使用、对外投资、再 融资等重大事项均按照相关规定履行相应的审批程序，并对涉及的事项及时进行信息披露。</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截至报告期末，公司整体运作较为规范、独立性强、信息披露规范，公司治理实际情况符合中国证监会、深交所有关上市公 司治理的规范性文件要求，未收到被监管部门采取行政监管措施的文件和限期整改的要求，亦不存在尚未解决的治理问题。</w:t>
      </w:r>
    </w:p>
    <w:p>
      <w:pPr>
        <w:pStyle w:val="Style32"/>
        <w:keepNext w:val="0"/>
        <w:keepLines w:val="0"/>
        <w:widowControl w:val="0"/>
        <w:shd w:val="clear" w:color="auto" w:fill="auto"/>
        <w:tabs>
          <w:tab w:pos="484" w:val="left"/>
        </w:tabs>
        <w:bidi w:val="0"/>
        <w:spacing w:before="0" w:after="0" w:line="312" w:lineRule="exact"/>
        <w:ind w:left="0" w:right="0" w:firstLine="0"/>
        <w:jc w:val="both"/>
      </w:pPr>
      <w:bookmarkStart w:id="537" w:name="bookmark537"/>
      <w:r>
        <w:rPr>
          <w:color w:val="000000"/>
          <w:spacing w:val="0"/>
          <w:w w:val="100"/>
          <w:position w:val="0"/>
        </w:rPr>
        <w:t>（</w:t>
      </w:r>
      <w:bookmarkEnd w:id="537"/>
      <w:r>
        <w:rPr>
          <w:color w:val="000000"/>
          <w:spacing w:val="0"/>
          <w:w w:val="100"/>
          <w:position w:val="0"/>
        </w:rPr>
        <w:t>一）</w:t>
        <w:tab/>
        <w:t>关于股东与股东大会</w:t>
      </w:r>
    </w:p>
    <w:p>
      <w:pPr>
        <w:pStyle w:val="Style32"/>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公司严格按照《公司法》、《上市公司股东大会规则》、《公司章程》和公司《股东大会议事规则》等规定和要求，规 范股东大会的召集、召开、表决程序，完善中小投资者投票机制，进一步明确和细化了董事、监事提名程序，以及累积投票 制，确保股东特别是中小股东能充分行使其权利。公司自上市以来召开的股东大会均由董事会召集召开，并聘请律师进行现 场见证。根据《公司章程》及相关法律法规规定应由股东大会表决的事项，公司董事会均按照相应的权限审批后交由股东大 会审议，不存在董事会越权审批的现象，也不存在先实施后审议的情况。</w:t>
      </w:r>
    </w:p>
    <w:p>
      <w:pPr>
        <w:pStyle w:val="Style32"/>
        <w:keepNext w:val="0"/>
        <w:keepLines w:val="0"/>
        <w:widowControl w:val="0"/>
        <w:shd w:val="clear" w:color="auto" w:fill="auto"/>
        <w:tabs>
          <w:tab w:pos="484" w:val="left"/>
        </w:tabs>
        <w:bidi w:val="0"/>
        <w:spacing w:before="0" w:after="0" w:line="312" w:lineRule="exact"/>
        <w:ind w:left="0" w:right="0" w:firstLine="0"/>
        <w:jc w:val="left"/>
      </w:pPr>
      <w:bookmarkStart w:id="538" w:name="bookmark538"/>
      <w:r>
        <w:rPr>
          <w:color w:val="000000"/>
          <w:spacing w:val="0"/>
          <w:w w:val="100"/>
          <w:position w:val="0"/>
        </w:rPr>
        <w:t>（</w:t>
      </w:r>
      <w:bookmarkEnd w:id="538"/>
      <w:r>
        <w:rPr>
          <w:color w:val="000000"/>
          <w:spacing w:val="0"/>
          <w:w w:val="100"/>
          <w:position w:val="0"/>
        </w:rPr>
        <w:t>二）</w:t>
        <w:tab/>
        <w:t>关于公司和控股股东</w:t>
      </w:r>
    </w:p>
    <w:p>
      <w:pPr>
        <w:pStyle w:val="Style32"/>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公司具有独立的业务、经营能力和完备的运营体系，在业务、人员、资产、机构、财务上均独立于控股股东，公司董事 会、监事会和内部机构根据其议事规则或公司制度独立运作。公司控股股东能严格规范自己的行为，未出现越过公司股东大 会直接或间接干预公司决策和经营活动的行为。</w:t>
      </w:r>
    </w:p>
    <w:p>
      <w:pPr>
        <w:pStyle w:val="Style32"/>
        <w:keepNext w:val="0"/>
        <w:keepLines w:val="0"/>
        <w:widowControl w:val="0"/>
        <w:shd w:val="clear" w:color="auto" w:fill="auto"/>
        <w:tabs>
          <w:tab w:pos="484" w:val="left"/>
        </w:tabs>
        <w:bidi w:val="0"/>
        <w:spacing w:before="0" w:after="0" w:line="312" w:lineRule="exact"/>
        <w:ind w:left="0" w:right="0" w:firstLine="0"/>
        <w:jc w:val="left"/>
      </w:pPr>
      <w:bookmarkStart w:id="539" w:name="bookmark539"/>
      <w:r>
        <w:rPr>
          <w:color w:val="000000"/>
          <w:spacing w:val="0"/>
          <w:w w:val="100"/>
          <w:position w:val="0"/>
        </w:rPr>
        <w:t>（</w:t>
      </w:r>
      <w:bookmarkEnd w:id="539"/>
      <w:r>
        <w:rPr>
          <w:color w:val="000000"/>
          <w:spacing w:val="0"/>
          <w:w w:val="100"/>
          <w:position w:val="0"/>
        </w:rPr>
        <w:t>三）</w:t>
        <w:tab/>
        <w:t>关于董事和董事会</w:t>
      </w:r>
    </w:p>
    <w:p>
      <w:pPr>
        <w:pStyle w:val="Style32"/>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公司严格按照《公司法》、《上市公司股东大会规范性意见》等相关法律法规及《公司章程》选举产生董事人选，董事 会人数及人员构成符合法律法规的要求。公司严格按照《中小企业板块上市公司董事行为指引》、《公司章程》和公司《独 立董事工作制度》、《董事会议事规则》等相关规定召集召开董事会，各董事认真出席董事会并审议各项议案，勤勉尽责。 独立董事独立履行职责，维护公司整体利益，尤其关注中小股东的合法权益不受损害，对重要及重大事项发表独立意见。独 立董事在公司重大决策以及投资方面发挥了重要作用。</w:t>
      </w:r>
    </w:p>
    <w:p>
      <w:pPr>
        <w:pStyle w:val="Style32"/>
        <w:keepNext w:val="0"/>
        <w:keepLines w:val="0"/>
        <w:widowControl w:val="0"/>
        <w:shd w:val="clear" w:color="auto" w:fill="auto"/>
        <w:tabs>
          <w:tab w:pos="484" w:val="left"/>
        </w:tabs>
        <w:bidi w:val="0"/>
        <w:spacing w:before="0" w:after="0" w:line="312" w:lineRule="exact"/>
        <w:ind w:left="0" w:right="0" w:firstLine="0"/>
        <w:jc w:val="left"/>
      </w:pPr>
      <w:bookmarkStart w:id="540" w:name="bookmark540"/>
      <w:r>
        <w:rPr>
          <w:color w:val="000000"/>
          <w:spacing w:val="0"/>
          <w:w w:val="100"/>
          <w:position w:val="0"/>
        </w:rPr>
        <w:t>（</w:t>
      </w:r>
      <w:bookmarkEnd w:id="540"/>
      <w:r>
        <w:rPr>
          <w:color w:val="000000"/>
          <w:spacing w:val="0"/>
          <w:w w:val="100"/>
          <w:position w:val="0"/>
        </w:rPr>
        <w:t>四）</w:t>
        <w:tab/>
        <w:t>关于监事和监事会</w:t>
      </w:r>
    </w:p>
    <w:p>
      <w:pPr>
        <w:pStyle w:val="Style32"/>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公司严格按照《公司法》、《公司章程》等的有关规定产生监事，监事会的人数及构成符合法律、法规的要求。公司监 事能够按照《公司章程》及公司《监事会议事规则》等的要求，认真履行职责，对董事会决策程序、决议事项及公司依法运 作情况实施监督，对公司董事、高级管理人员和经理履行职责的合法合规性等进行有效监督，维护公司及股东的合法权益。</w:t>
      </w:r>
    </w:p>
    <w:p>
      <w:pPr>
        <w:pStyle w:val="Style32"/>
        <w:keepNext w:val="0"/>
        <w:keepLines w:val="0"/>
        <w:widowControl w:val="0"/>
        <w:shd w:val="clear" w:color="auto" w:fill="auto"/>
        <w:tabs>
          <w:tab w:pos="484" w:val="left"/>
        </w:tabs>
        <w:bidi w:val="0"/>
        <w:spacing w:before="0" w:after="0" w:line="312" w:lineRule="exact"/>
        <w:ind w:left="0" w:right="0" w:firstLine="0"/>
        <w:jc w:val="left"/>
      </w:pPr>
      <w:bookmarkStart w:id="541" w:name="bookmark541"/>
      <w:r>
        <w:rPr>
          <w:color w:val="000000"/>
          <w:spacing w:val="0"/>
          <w:w w:val="100"/>
          <w:position w:val="0"/>
        </w:rPr>
        <w:t>（</w:t>
      </w:r>
      <w:bookmarkEnd w:id="541"/>
      <w:r>
        <w:rPr>
          <w:color w:val="000000"/>
          <w:spacing w:val="0"/>
          <w:w w:val="100"/>
          <w:position w:val="0"/>
        </w:rPr>
        <w:t>五）</w:t>
        <w:tab/>
        <w:t>关于信息披露与透明度</w:t>
      </w:r>
    </w:p>
    <w:p>
      <w:pPr>
        <w:pStyle w:val="Style32"/>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公司严格按照有关法律法规及公司《信息披露管理制度》的要求，真实、准确、完整、及时地披露公司的经营管理情况 和对公司产生重大影响的事项，确保公司所有股东能够以平等的机会及时获得信息。公司注重与投资者沟通交流，开通了投 资者热线、专用电子信箱、投资者互动平台、官方微博、微信等，认真接受各种咨询。同时，公司进一步加强了与监管机构 的经常性联系和主动沟通，积极向监管机构报告公司相关事项，确保公司信息披露更加规范。公司指定董事会秘书负责信息 披露工作，证券事务代表协助董事会秘书开展工作，并指定《证券时报》、《中国证券报》、《上海证券报》、《证券日报》 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为公司信息披露的报纸和网站。</w:t>
      </w:r>
    </w:p>
    <w:p>
      <w:pPr>
        <w:pStyle w:val="Style32"/>
        <w:keepNext w:val="0"/>
        <w:keepLines w:val="0"/>
        <w:widowControl w:val="0"/>
        <w:shd w:val="clear" w:color="auto" w:fill="auto"/>
        <w:tabs>
          <w:tab w:pos="484" w:val="left"/>
        </w:tabs>
        <w:bidi w:val="0"/>
        <w:spacing w:before="0" w:after="0" w:line="312" w:lineRule="exact"/>
        <w:ind w:left="0" w:right="0" w:firstLine="0"/>
        <w:jc w:val="left"/>
      </w:pPr>
      <w:bookmarkStart w:id="542" w:name="bookmark542"/>
      <w:r>
        <w:rPr>
          <w:color w:val="000000"/>
          <w:spacing w:val="0"/>
          <w:w w:val="100"/>
          <w:position w:val="0"/>
        </w:rPr>
        <w:t>（</w:t>
      </w:r>
      <w:bookmarkEnd w:id="542"/>
      <w:r>
        <w:rPr>
          <w:color w:val="000000"/>
          <w:spacing w:val="0"/>
          <w:w w:val="100"/>
          <w:position w:val="0"/>
        </w:rPr>
        <w:t>六）</w:t>
        <w:tab/>
        <w:t>关于相关利益者</w:t>
      </w:r>
    </w:p>
    <w:p>
      <w:pPr>
        <w:pStyle w:val="Style32"/>
        <w:keepNext w:val="0"/>
        <w:keepLines w:val="0"/>
        <w:widowControl w:val="0"/>
        <w:shd w:val="clear" w:color="auto" w:fill="auto"/>
        <w:bidi w:val="0"/>
        <w:spacing w:before="0" w:after="0" w:line="312" w:lineRule="exact"/>
        <w:ind w:left="0" w:right="0" w:firstLine="240"/>
        <w:jc w:val="both"/>
      </w:pPr>
      <w:r>
        <w:rPr>
          <w:color w:val="000000"/>
          <w:spacing w:val="0"/>
          <w:w w:val="100"/>
          <w:position w:val="0"/>
        </w:rPr>
        <w:t>公司充分尊重和维护相关利益者的合法权益，以回馈股东、员工、社会为使命，积极与相关利益者沟通和交流，并主动 承担更多的社会责任，努力实现股东、员工、社会等各方利益的均衡，以推动公司健康、持续、稳定地发展。</w:t>
      </w:r>
    </w:p>
    <w:p>
      <w:pPr>
        <w:pStyle w:val="Style32"/>
        <w:keepNext w:val="0"/>
        <w:keepLines w:val="0"/>
        <w:widowControl w:val="0"/>
        <w:shd w:val="clear" w:color="auto" w:fill="auto"/>
        <w:bidi w:val="0"/>
        <w:spacing w:before="0" w:after="260" w:line="312" w:lineRule="exact"/>
        <w:ind w:left="0" w:right="0" w:firstLine="30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年公司将严格按照《公司法》、《证券法》和中国证监会、深圳证券交易所等法律法规以及公司《章程》规范运作，</w:t>
      </w:r>
    </w:p>
    <w:p>
      <w:pPr>
        <w:pStyle w:val="Style32"/>
        <w:keepNext w:val="0"/>
        <w:keepLines w:val="0"/>
        <w:widowControl w:val="0"/>
        <w:shd w:val="clear" w:color="auto" w:fill="auto"/>
        <w:bidi w:val="0"/>
        <w:spacing w:before="0" w:after="340" w:line="313" w:lineRule="exact"/>
        <w:ind w:left="0" w:right="0" w:firstLine="0"/>
        <w:jc w:val="left"/>
      </w:pPr>
      <w:r>
        <w:rPr>
          <w:color w:val="000000"/>
          <w:spacing w:val="0"/>
          <w:w w:val="100"/>
          <w:position w:val="0"/>
        </w:rPr>
        <w:t>落实各项内控制度的实施，以进一步规范公司运作，提高公司治理水平。</w:t>
      </w:r>
    </w:p>
    <w:p>
      <w:pPr>
        <w:pStyle w:val="Style32"/>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4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bidi w:val="0"/>
        <w:spacing w:before="0" w:after="26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二</w:t>
      </w:r>
      <w:bookmarkEnd w:id="545"/>
      <w:r>
        <w:rPr>
          <w:color w:val="000000"/>
          <w:spacing w:val="0"/>
          <w:w w:val="100"/>
          <w:position w:val="0"/>
          <w:sz w:val="24"/>
          <w:szCs w:val="24"/>
        </w:rPr>
        <w:t>、公司相对于控股股东在业务、人员、资产、机构、财务等方面的独立情况</w:t>
      </w:r>
      <w:bookmarkEnd w:id="543"/>
      <w:bookmarkEnd w:id="544"/>
      <w:bookmarkEnd w:id="546"/>
    </w:p>
    <w:p>
      <w:pPr>
        <w:pStyle w:val="Style32"/>
        <w:keepNext w:val="0"/>
        <w:keepLines w:val="0"/>
        <w:widowControl w:val="0"/>
        <w:shd w:val="clear" w:color="auto" w:fill="auto"/>
        <w:bidi w:val="0"/>
        <w:spacing w:before="0" w:after="140" w:line="317" w:lineRule="exact"/>
        <w:ind w:left="0" w:right="0" w:firstLine="200"/>
        <w:jc w:val="both"/>
      </w:pPr>
      <w:r>
        <w:rPr>
          <w:color w:val="000000"/>
          <w:spacing w:val="0"/>
          <w:w w:val="100"/>
          <w:position w:val="0"/>
        </w:rPr>
        <w:t>公司建立了健全的公司法人治理结构。公司与控股股东在业务、人员、资产、机构、财务等方面完全分开，具有独立完整 的业务及自主经营能力。公司所有的生产经营或重大事项均根据公司《章程》及相关制度的规定按授权权限提交经理层、董 事会和股东大会讨论确定。具体情况如下：</w:t>
      </w:r>
    </w:p>
    <w:p>
      <w:pPr>
        <w:pStyle w:val="Style32"/>
        <w:keepNext w:val="0"/>
        <w:keepLines w:val="0"/>
        <w:widowControl w:val="0"/>
        <w:shd w:val="clear" w:color="auto" w:fill="auto"/>
        <w:tabs>
          <w:tab w:pos="307" w:val="left"/>
        </w:tabs>
        <w:bidi w:val="0"/>
        <w:spacing w:before="0" w:after="0" w:line="360" w:lineRule="auto"/>
        <w:ind w:left="0" w:right="0" w:firstLine="0"/>
        <w:jc w:val="both"/>
      </w:pPr>
      <w:bookmarkStart w:id="547" w:name="bookmark547"/>
      <w:r>
        <w:rPr>
          <w:rFonts w:ascii="Times New Roman" w:eastAsia="Times New Roman" w:hAnsi="Times New Roman" w:cs="Times New Roman"/>
          <w:b/>
          <w:bCs/>
          <w:color w:val="000000"/>
          <w:spacing w:val="0"/>
          <w:w w:val="100"/>
          <w:position w:val="0"/>
          <w:sz w:val="18"/>
          <w:szCs w:val="18"/>
        </w:rPr>
        <w:t>1</w:t>
      </w:r>
      <w:bookmarkEnd w:id="547"/>
      <w:r>
        <w:rPr>
          <w:b/>
          <w:bCs/>
          <w:color w:val="000000"/>
          <w:spacing w:val="0"/>
          <w:w w:val="100"/>
          <w:position w:val="0"/>
        </w:rPr>
        <w:t>、</w:t>
        <w:tab/>
        <w:t>资产独立情况</w:t>
      </w:r>
    </w:p>
    <w:p>
      <w:pPr>
        <w:pStyle w:val="Style32"/>
        <w:keepNext w:val="0"/>
        <w:keepLines w:val="0"/>
        <w:widowControl w:val="0"/>
        <w:shd w:val="clear" w:color="auto" w:fill="auto"/>
        <w:bidi w:val="0"/>
        <w:spacing w:before="0" w:after="0" w:line="314" w:lineRule="exact"/>
        <w:ind w:left="0" w:right="0" w:firstLine="200"/>
        <w:jc w:val="both"/>
      </w:pPr>
      <w:r>
        <w:rPr>
          <w:color w:val="000000"/>
          <w:spacing w:val="0"/>
          <w:w w:val="100"/>
          <w:position w:val="0"/>
        </w:rPr>
        <w:t>公司系由爱迪尔有限整体变更而来，原爱迪尔有限的资产和人员全部进入公司。整体变更后，公司依法办理了相关资产和 产权的变更登记。公司拥有与生产经营相关的经营系统和配套设备，合法拥有与经营有关的生产设备、商标、专利的所有权 或使用权。</w:t>
      </w:r>
    </w:p>
    <w:p>
      <w:pPr>
        <w:pStyle w:val="Style32"/>
        <w:keepNext w:val="0"/>
        <w:keepLines w:val="0"/>
        <w:widowControl w:val="0"/>
        <w:shd w:val="clear" w:color="auto" w:fill="auto"/>
        <w:bidi w:val="0"/>
        <w:spacing w:before="0" w:after="140" w:line="312" w:lineRule="exact"/>
        <w:ind w:left="0" w:right="0" w:firstLine="200"/>
        <w:jc w:val="both"/>
      </w:pPr>
      <w:r>
        <w:rPr>
          <w:color w:val="000000"/>
          <w:spacing w:val="0"/>
          <w:w w:val="100"/>
          <w:position w:val="0"/>
        </w:rPr>
        <w:t>公司与股东之间的资产产权界定清晰，不存在以资产、权益或信誉为股东的债务提供担保的情形，控股股东及关联方不存 在违规占用上市公司资金、资产及其他资源的情形。</w:t>
      </w:r>
    </w:p>
    <w:p>
      <w:pPr>
        <w:pStyle w:val="Style32"/>
        <w:keepNext w:val="0"/>
        <w:keepLines w:val="0"/>
        <w:widowControl w:val="0"/>
        <w:shd w:val="clear" w:color="auto" w:fill="auto"/>
        <w:tabs>
          <w:tab w:pos="322" w:val="left"/>
        </w:tabs>
        <w:bidi w:val="0"/>
        <w:spacing w:before="0" w:after="0" w:line="360" w:lineRule="auto"/>
        <w:ind w:left="0" w:right="0" w:firstLine="0"/>
        <w:jc w:val="both"/>
      </w:pPr>
      <w:bookmarkStart w:id="548" w:name="bookmark548"/>
      <w:r>
        <w:rPr>
          <w:rFonts w:ascii="Times New Roman" w:eastAsia="Times New Roman" w:hAnsi="Times New Roman" w:cs="Times New Roman"/>
          <w:b/>
          <w:bCs/>
          <w:color w:val="000000"/>
          <w:spacing w:val="0"/>
          <w:w w:val="100"/>
          <w:position w:val="0"/>
          <w:sz w:val="18"/>
          <w:szCs w:val="18"/>
        </w:rPr>
        <w:t>2</w:t>
      </w:r>
      <w:bookmarkEnd w:id="548"/>
      <w:r>
        <w:rPr>
          <w:b/>
          <w:bCs/>
          <w:color w:val="000000"/>
          <w:spacing w:val="0"/>
          <w:w w:val="100"/>
          <w:position w:val="0"/>
        </w:rPr>
        <w:t>、</w:t>
        <w:tab/>
        <w:t>人员独立情况</w:t>
      </w:r>
    </w:p>
    <w:p>
      <w:pPr>
        <w:pStyle w:val="Style32"/>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公司董事、监事及高级管理人员严格按照《公司法》、《证券法》等法律法规和《公司章程》的有关规定选举产生，不 存在大股东和实际控制人超越董事会和股东大会作出人事任免决定的情况。公司拥有独立运行的人力资源部，对公司员工按 照有关规定和制度实施管理，公司的人事和工资管理与股东单位严格分开，无高级管理人员在控股股东或实际控制人处担任 任何行政职务情况；不存在高级管理人员在控股股东、实际控制人及其控制的其他企业领薪的情形；不存在发行人的财务人 员在控股股东、实际控制人及其控制的其他企业中兼职的情形。</w:t>
      </w:r>
    </w:p>
    <w:p>
      <w:pPr>
        <w:pStyle w:val="Style32"/>
        <w:keepNext w:val="0"/>
        <w:keepLines w:val="0"/>
        <w:widowControl w:val="0"/>
        <w:shd w:val="clear" w:color="auto" w:fill="auto"/>
        <w:tabs>
          <w:tab w:pos="322" w:val="left"/>
        </w:tabs>
        <w:bidi w:val="0"/>
        <w:spacing w:before="0" w:after="0" w:line="360" w:lineRule="auto"/>
        <w:ind w:left="0" w:right="0" w:firstLine="0"/>
        <w:jc w:val="left"/>
      </w:pPr>
      <w:bookmarkStart w:id="549" w:name="bookmark549"/>
      <w:r>
        <w:rPr>
          <w:rFonts w:ascii="Times New Roman" w:eastAsia="Times New Roman" w:hAnsi="Times New Roman" w:cs="Times New Roman"/>
          <w:b/>
          <w:bCs/>
          <w:color w:val="000000"/>
          <w:spacing w:val="0"/>
          <w:w w:val="100"/>
          <w:position w:val="0"/>
          <w:sz w:val="18"/>
          <w:szCs w:val="18"/>
        </w:rPr>
        <w:t>3</w:t>
      </w:r>
      <w:bookmarkEnd w:id="549"/>
      <w:r>
        <w:rPr>
          <w:b/>
          <w:bCs/>
          <w:color w:val="000000"/>
          <w:spacing w:val="0"/>
          <w:w w:val="100"/>
          <w:position w:val="0"/>
        </w:rPr>
        <w:t>、</w:t>
        <w:tab/>
        <w:t>财务独立情况</w:t>
      </w:r>
    </w:p>
    <w:p>
      <w:pPr>
        <w:pStyle w:val="Style32"/>
        <w:keepNext w:val="0"/>
        <w:keepLines w:val="0"/>
        <w:widowControl w:val="0"/>
        <w:shd w:val="clear" w:color="auto" w:fill="auto"/>
        <w:bidi w:val="0"/>
        <w:spacing w:before="0" w:after="0" w:line="307" w:lineRule="exact"/>
        <w:ind w:left="0" w:right="0" w:firstLine="300"/>
        <w:jc w:val="both"/>
      </w:pPr>
      <w:r>
        <w:rPr>
          <w:color w:val="000000"/>
          <w:spacing w:val="0"/>
          <w:w w:val="100"/>
          <w:position w:val="0"/>
        </w:rPr>
        <w:t>公司设置了独立的财务部门，并根据现行的会计准则及相关法规，结合公司实际情况制定了财务管理制度，建立了独立、 完整的财务核算体系，能够独立做出财务决策，具有规范的财务会计制度。</w:t>
      </w:r>
    </w:p>
    <w:p>
      <w:pPr>
        <w:pStyle w:val="Style3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公司及其控股子公司均独立建账，并按公司制定的内部会计管理制度对其发生的各类经济业务进行独立核算。公司在银 行独立开设账户，对所发生的经济业务进行独立结算。公司成立后及时办理了税务登记证并依法独立进行纳税申报和税收缴 纳。</w:t>
      </w:r>
    </w:p>
    <w:p>
      <w:pPr>
        <w:pStyle w:val="Style32"/>
        <w:keepNext w:val="0"/>
        <w:keepLines w:val="0"/>
        <w:widowControl w:val="0"/>
        <w:shd w:val="clear" w:color="auto" w:fill="auto"/>
        <w:bidi w:val="0"/>
        <w:spacing w:before="0" w:after="140" w:line="322" w:lineRule="exact"/>
        <w:ind w:left="0" w:right="0" w:firstLine="300"/>
        <w:jc w:val="both"/>
      </w:pPr>
      <w:r>
        <w:rPr>
          <w:color w:val="000000"/>
          <w:spacing w:val="0"/>
          <w:w w:val="100"/>
          <w:position w:val="0"/>
        </w:rPr>
        <w:t>公司财务独立，不存在与控股股东、实际控制人及其控制的其他企业共用银行账户的情形，没有为控股股东、实际控制 人及其控制的其他企业提供任何形式的担保，或将以公司名义借入款项转借给控股股东、实际控制人及其控制的其他企业。</w:t>
      </w:r>
    </w:p>
    <w:p>
      <w:pPr>
        <w:pStyle w:val="Style32"/>
        <w:keepNext w:val="0"/>
        <w:keepLines w:val="0"/>
        <w:widowControl w:val="0"/>
        <w:shd w:val="clear" w:color="auto" w:fill="auto"/>
        <w:tabs>
          <w:tab w:pos="322" w:val="left"/>
        </w:tabs>
        <w:bidi w:val="0"/>
        <w:spacing w:before="0" w:after="0" w:line="360" w:lineRule="auto"/>
        <w:ind w:left="0" w:right="0" w:firstLine="0"/>
        <w:jc w:val="left"/>
      </w:pPr>
      <w:bookmarkStart w:id="550" w:name="bookmark550"/>
      <w:r>
        <w:rPr>
          <w:rFonts w:ascii="Times New Roman" w:eastAsia="Times New Roman" w:hAnsi="Times New Roman" w:cs="Times New Roman"/>
          <w:b/>
          <w:bCs/>
          <w:color w:val="000000"/>
          <w:spacing w:val="0"/>
          <w:w w:val="100"/>
          <w:position w:val="0"/>
          <w:sz w:val="18"/>
          <w:szCs w:val="18"/>
        </w:rPr>
        <w:t>4</w:t>
      </w:r>
      <w:bookmarkEnd w:id="550"/>
      <w:r>
        <w:rPr>
          <w:b/>
          <w:bCs/>
          <w:color w:val="000000"/>
          <w:spacing w:val="0"/>
          <w:w w:val="100"/>
          <w:position w:val="0"/>
        </w:rPr>
        <w:t>、</w:t>
        <w:tab/>
        <w:t>业务独立情况</w:t>
      </w:r>
    </w:p>
    <w:p>
      <w:pPr>
        <w:pStyle w:val="Style32"/>
        <w:keepNext w:val="0"/>
        <w:keepLines w:val="0"/>
        <w:widowControl w:val="0"/>
        <w:shd w:val="clear" w:color="auto" w:fill="auto"/>
        <w:bidi w:val="0"/>
        <w:spacing w:before="0" w:after="140" w:line="313" w:lineRule="exact"/>
        <w:ind w:left="0" w:right="0" w:firstLine="300"/>
        <w:jc w:val="both"/>
      </w:pPr>
      <w:r>
        <w:rPr>
          <w:color w:val="000000"/>
          <w:spacing w:val="0"/>
          <w:w w:val="100"/>
          <w:position w:val="0"/>
        </w:rPr>
        <w:t>公司为主要从事钻石镶嵌珠宝首饰产品的设计、生产和销售的珠宝企业，拥有独立完整的设计、生产、采购和销售体系， 拥有独立的经营决策、执行机构以及业务运行系统。公司直接面向市场独立经营，独立对外签署合同，不存在依赖股东单位 及其他关联方进行设计、生产、产品销售或原材料采购、以及依赖股东及其他关联方进行生产经营活动的其他情况，业务完 全独立于股东及其他关联方。公司控股股东（实际控制人）、持股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以上其他股东均出具了避免同业竞争的承诺，承诺不 直接或间接地从事任何与公司构成同业竞争的业务。</w:t>
      </w:r>
    </w:p>
    <w:p>
      <w:pPr>
        <w:pStyle w:val="Style32"/>
        <w:keepNext w:val="0"/>
        <w:keepLines w:val="0"/>
        <w:widowControl w:val="0"/>
        <w:shd w:val="clear" w:color="auto" w:fill="auto"/>
        <w:tabs>
          <w:tab w:pos="322" w:val="left"/>
        </w:tabs>
        <w:bidi w:val="0"/>
        <w:spacing w:before="0" w:after="0" w:line="360" w:lineRule="auto"/>
        <w:ind w:left="0" w:right="0" w:firstLine="0"/>
        <w:jc w:val="left"/>
      </w:pPr>
      <w:bookmarkStart w:id="551" w:name="bookmark551"/>
      <w:r>
        <w:rPr>
          <w:rFonts w:ascii="Times New Roman" w:eastAsia="Times New Roman" w:hAnsi="Times New Roman" w:cs="Times New Roman"/>
          <w:b/>
          <w:bCs/>
          <w:color w:val="000000"/>
          <w:spacing w:val="0"/>
          <w:w w:val="100"/>
          <w:position w:val="0"/>
          <w:sz w:val="18"/>
          <w:szCs w:val="18"/>
        </w:rPr>
        <w:t>5</w:t>
      </w:r>
      <w:bookmarkEnd w:id="551"/>
      <w:r>
        <w:rPr>
          <w:b/>
          <w:bCs/>
          <w:color w:val="000000"/>
          <w:spacing w:val="0"/>
          <w:w w:val="100"/>
          <w:position w:val="0"/>
        </w:rPr>
        <w:t>、</w:t>
        <w:tab/>
        <w:t>机构独立情况</w:t>
      </w:r>
    </w:p>
    <w:p>
      <w:pPr>
        <w:pStyle w:val="Style32"/>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公司依照《公司法》和《公司章程》设置了股东大会、董事会、监事会及总经理负责的管理层，建立了完整、独立的法 人治理结构并规范运作。公司建立了符合自身业务和经营特点、独立完整的组织机构，各机构按照《公司章程》及各项规章 制度独立行使职权。公司的生产经营和职能部门的办公场所与控股股东、实际控制人控制的其他企业的机构分开，不存在与 控股股东、实际控制人及其控制的其他企业混合经营、合署办公的情形。</w:t>
      </w:r>
      <w:r>
        <w:br w:type="page"/>
      </w:r>
    </w:p>
    <w:p>
      <w:pPr>
        <w:pStyle w:val="Style28"/>
        <w:keepNext/>
        <w:keepLines/>
        <w:widowControl w:val="0"/>
        <w:shd w:val="clear" w:color="auto" w:fill="auto"/>
        <w:bidi w:val="0"/>
        <w:spacing w:before="0" w:after="34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三</w:t>
      </w:r>
      <w:bookmarkEnd w:id="554"/>
      <w:r>
        <w:rPr>
          <w:color w:val="000000"/>
          <w:spacing w:val="0"/>
          <w:w w:val="100"/>
          <w:position w:val="0"/>
          <w:sz w:val="24"/>
          <w:szCs w:val="24"/>
        </w:rPr>
        <w:t>、同业竞争情况</w:t>
      </w:r>
      <w:bookmarkEnd w:id="552"/>
      <w:bookmarkEnd w:id="553"/>
      <w:bookmarkEnd w:id="555"/>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四</w:t>
      </w:r>
      <w:bookmarkEnd w:id="558"/>
      <w:r>
        <w:rPr>
          <w:color w:val="000000"/>
          <w:spacing w:val="0"/>
          <w:w w:val="100"/>
          <w:position w:val="0"/>
          <w:sz w:val="24"/>
          <w:szCs w:val="24"/>
        </w:rPr>
        <w:t>、报告期内召开的年度股东大会和临时股东大会的有关情况</w:t>
      </w:r>
      <w:bookmarkEnd w:id="556"/>
      <w:bookmarkEnd w:id="557"/>
      <w:bookmarkEnd w:id="559"/>
    </w:p>
    <w:p>
      <w:pPr>
        <w:pStyle w:val="Style36"/>
        <w:keepNext/>
        <w:keepLines/>
        <w:widowControl w:val="0"/>
        <w:shd w:val="clear" w:color="auto" w:fill="auto"/>
        <w:bidi w:val="0"/>
        <w:spacing w:before="0" w:after="34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、本报告期股东大会情况</w:t>
      </w:r>
      <w:bookmarkEnd w:id="560"/>
      <w:bookmarkEnd w:id="561"/>
      <w:bookmarkEnd w:id="563"/>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详见刊登于《中国 证券报》、《证券时 报》、《上海证券报》、</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《证券日报》及巨潮 资讯网</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 xml:space="preserve">上的公司 公告(公告编号： </w:t>
            </w:r>
            <w:r>
              <w:rPr>
                <w:rFonts w:ascii="Times New Roman" w:eastAsia="Times New Roman" w:hAnsi="Times New Roman" w:cs="Times New Roman"/>
                <w:color w:val="000000"/>
                <w:spacing w:val="0"/>
                <w:w w:val="100"/>
                <w:position w:val="0"/>
                <w:sz w:val="18"/>
                <w:szCs w:val="18"/>
              </w:rPr>
              <w:t xml:space="preserve">2016-006 </w:t>
            </w:r>
            <w:r>
              <w:rPr>
                <w:color w:val="000000"/>
                <w:spacing w:val="0"/>
                <w:w w:val="100"/>
                <w:position w:val="0"/>
              </w:rPr>
              <w:t>号)。</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详见刊登于《中国 证券报》、《证券时 报》、《上海证券报》、</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《证券日报》及巨潮 资讯网</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 xml:space="preserve">上的公司 公告(公告编号： </w:t>
            </w:r>
            <w:r>
              <w:rPr>
                <w:rFonts w:ascii="Times New Roman" w:eastAsia="Times New Roman" w:hAnsi="Times New Roman" w:cs="Times New Roman"/>
                <w:color w:val="000000"/>
                <w:spacing w:val="0"/>
                <w:w w:val="100"/>
                <w:position w:val="0"/>
                <w:sz w:val="18"/>
                <w:szCs w:val="18"/>
              </w:rPr>
              <w:t xml:space="preserve">2016-031 </w:t>
            </w:r>
            <w:r>
              <w:rPr>
                <w:color w:val="000000"/>
                <w:spacing w:val="0"/>
                <w:w w:val="100"/>
                <w:position w:val="0"/>
              </w:rPr>
              <w:t>号)。</w:t>
            </w:r>
          </w:p>
        </w:tc>
      </w:tr>
      <w:tr>
        <w:trPr>
          <w:trHeight w:val="28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详见刊登于《中国 证券报》、《证券时 报》、《上海证券报》、</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《证券日报》及巨潮 资讯网</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 xml:space="preserve">上的公司 公告(公告编号： </w:t>
            </w:r>
            <w:r>
              <w:rPr>
                <w:rFonts w:ascii="Times New Roman" w:eastAsia="Times New Roman" w:hAnsi="Times New Roman" w:cs="Times New Roman"/>
                <w:color w:val="000000"/>
                <w:spacing w:val="0"/>
                <w:w w:val="100"/>
                <w:position w:val="0"/>
                <w:sz w:val="18"/>
                <w:szCs w:val="18"/>
              </w:rPr>
              <w:t xml:space="preserve">2016-046 </w:t>
            </w:r>
            <w:r>
              <w:rPr>
                <w:color w:val="000000"/>
                <w:spacing w:val="0"/>
                <w:w w:val="100"/>
                <w:position w:val="0"/>
              </w:rPr>
              <w:t>号)。</w:t>
            </w:r>
          </w:p>
        </w:tc>
      </w:tr>
      <w:tr>
        <w:trPr>
          <w:trHeight w:val="22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left"/>
            </w:pPr>
            <w:r>
              <w:rPr>
                <w:color w:val="000000"/>
                <w:spacing w:val="0"/>
                <w:w w:val="100"/>
                <w:position w:val="0"/>
              </w:rPr>
              <w:t>详见刊登于《中国 证券报》、《证券时 报》、《上海证券报》、</w:t>
            </w:r>
          </w:p>
          <w:p>
            <w:pPr>
              <w:pStyle w:val="Style24"/>
              <w:keepNext w:val="0"/>
              <w:keepLines w:val="0"/>
              <w:widowControl w:val="0"/>
              <w:shd w:val="clear" w:color="auto" w:fill="auto"/>
              <w:bidi w:val="0"/>
              <w:spacing w:before="0" w:after="0" w:line="308" w:lineRule="exact"/>
              <w:ind w:left="0" w:right="0" w:firstLine="0"/>
              <w:jc w:val="left"/>
            </w:pPr>
            <w:r>
              <w:rPr>
                <w:color w:val="000000"/>
                <w:spacing w:val="0"/>
                <w:w w:val="100"/>
                <w:position w:val="0"/>
              </w:rPr>
              <w:t>《证券日报》及巨潮 资讯网</w:t>
            </w:r>
          </w:p>
          <w:p>
            <w:pPr>
              <w:pStyle w:val="Style24"/>
              <w:keepNext w:val="0"/>
              <w:keepLines w:val="0"/>
              <w:widowControl w:val="0"/>
              <w:shd w:val="clear" w:color="auto" w:fill="auto"/>
              <w:bidi w:val="0"/>
              <w:spacing w:before="0" w:after="0" w:line="30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上的公司</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公告（公告编号：</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2016-059 </w:t>
            </w:r>
            <w:r>
              <w:rPr>
                <w:color w:val="000000"/>
                <w:spacing w:val="0"/>
                <w:w w:val="100"/>
                <w:position w:val="0"/>
              </w:rPr>
              <w:t>号）。</w:t>
            </w:r>
          </w:p>
        </w:tc>
      </w:tr>
      <w:tr>
        <w:trPr>
          <w:trHeight w:val="290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详见刊登于《中国 证券报》、《证券时 报》、《上海证券报》、</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《证券日报》及巨潮 资讯网</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 xml:space="preserve">上的公司 公告（公告编号： </w:t>
            </w:r>
            <w:r>
              <w:rPr>
                <w:rFonts w:ascii="Times New Roman" w:eastAsia="Times New Roman" w:hAnsi="Times New Roman" w:cs="Times New Roman"/>
                <w:color w:val="000000"/>
                <w:spacing w:val="0"/>
                <w:w w:val="100"/>
                <w:position w:val="0"/>
                <w:sz w:val="18"/>
                <w:szCs w:val="18"/>
              </w:rPr>
              <w:t xml:space="preserve">2016-077 </w:t>
            </w:r>
            <w:r>
              <w:rPr>
                <w:color w:val="000000"/>
                <w:spacing w:val="0"/>
                <w:w w:val="100"/>
                <w:position w:val="0"/>
              </w:rPr>
              <w:t>号）。</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、表决权恢复的优先股股东请求召开临时股东大会</w:t>
      </w:r>
      <w:bookmarkEnd w:id="564"/>
      <w:bookmarkEnd w:id="565"/>
      <w:bookmarkEnd w:id="567"/>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五</w:t>
      </w:r>
      <w:bookmarkEnd w:id="570"/>
      <w:r>
        <w:rPr>
          <w:color w:val="000000"/>
          <w:spacing w:val="0"/>
          <w:w w:val="100"/>
          <w:position w:val="0"/>
          <w:sz w:val="24"/>
          <w:szCs w:val="24"/>
        </w:rPr>
        <w:t>、报告期内独立董事履行职责的情况</w:t>
      </w:r>
      <w:bookmarkEnd w:id="568"/>
      <w:bookmarkEnd w:id="569"/>
      <w:bookmarkEnd w:id="571"/>
    </w:p>
    <w:p>
      <w:pPr>
        <w:pStyle w:val="Style36"/>
        <w:keepNext/>
        <w:keepLines/>
        <w:widowControl w:val="0"/>
        <w:shd w:val="clear" w:color="auto" w:fill="auto"/>
        <w:bidi w:val="0"/>
        <w:spacing w:before="0" w:after="34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、独立董事出席董事会及股东大会的情况</w:t>
      </w:r>
      <w:bookmarkEnd w:id="572"/>
      <w:bookmarkEnd w:id="573"/>
      <w:bookmarkEnd w:id="575"/>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连续两次未亲自出席董事会的说明</w:t>
      </w:r>
    </w:p>
    <w:p>
      <w:pPr>
        <w:pStyle w:val="Style36"/>
        <w:keepNext/>
        <w:keepLines/>
        <w:widowControl w:val="0"/>
        <w:shd w:val="clear" w:color="auto" w:fill="auto"/>
        <w:bidi w:val="0"/>
        <w:spacing w:before="0" w:after="2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、独立董事对公司有关事项提出异议的情况</w:t>
      </w:r>
      <w:bookmarkEnd w:id="576"/>
      <w:bookmarkEnd w:id="577"/>
      <w:bookmarkEnd w:id="579"/>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bidi w:val="0"/>
        <w:spacing w:before="0" w:after="2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、独立董事履行职责的其他说明</w:t>
      </w:r>
      <w:bookmarkEnd w:id="580"/>
      <w:bookmarkEnd w:id="581"/>
      <w:bookmarkEnd w:id="583"/>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 xml:space="preserve">公司独立董事根据《公司法》、《公司章程》、《独立董事工作细则》等法律法规、规范性文件的要求，认真、勤勉、 尽职地履行法律法规、规范性文件及公司赋予的职责，全面关注公司的发展和经营情况，积极出席股东大会和董事会，对公 </w:t>
      </w:r>
      <w:r>
        <w:rPr>
          <w:color w:val="000000"/>
          <w:spacing w:val="0"/>
          <w:w w:val="100"/>
          <w:position w:val="0"/>
        </w:rPr>
        <w:t>司的重大事项发表了独立意见，充分发挥了独立董事的作用，有效的维护公司及全体股东的利益。公司积极听取独立董事在 重大事项的相关建议，并予以采纳。</w:t>
      </w:r>
    </w:p>
    <w:p>
      <w:pPr>
        <w:pStyle w:val="Style28"/>
        <w:keepNext/>
        <w:keepLines/>
        <w:widowControl w:val="0"/>
        <w:shd w:val="clear" w:color="auto" w:fill="auto"/>
        <w:tabs>
          <w:tab w:pos="517" w:val="left"/>
        </w:tabs>
        <w:bidi w:val="0"/>
        <w:spacing w:before="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六</w:t>
      </w:r>
      <w:bookmarkEnd w:id="586"/>
      <w:r>
        <w:rPr>
          <w:color w:val="000000"/>
          <w:spacing w:val="0"/>
          <w:w w:val="100"/>
          <w:position w:val="0"/>
          <w:sz w:val="24"/>
          <w:szCs w:val="24"/>
        </w:rPr>
        <w:t>、</w:t>
        <w:tab/>
        <w:t>董事会下设专门委员会在报告期内履行职责情况</w:t>
      </w:r>
      <w:bookmarkEnd w:id="584"/>
      <w:bookmarkEnd w:id="585"/>
      <w:bookmarkEnd w:id="587"/>
    </w:p>
    <w:p>
      <w:pPr>
        <w:pStyle w:val="Style32"/>
        <w:keepNext w:val="0"/>
        <w:keepLines w:val="0"/>
        <w:widowControl w:val="0"/>
        <w:numPr>
          <w:ilvl w:val="0"/>
          <w:numId w:val="13"/>
        </w:numPr>
        <w:shd w:val="clear" w:color="auto" w:fill="auto"/>
        <w:tabs>
          <w:tab w:pos="301" w:val="left"/>
        </w:tabs>
        <w:bidi w:val="0"/>
        <w:spacing w:before="0" w:after="0" w:line="360" w:lineRule="auto"/>
        <w:ind w:left="0" w:right="0" w:firstLine="0"/>
        <w:jc w:val="left"/>
      </w:pPr>
      <w:bookmarkStart w:id="588" w:name="bookmark588"/>
      <w:bookmarkEnd w:id="588"/>
      <w:r>
        <w:rPr>
          <w:color w:val="000000"/>
          <w:spacing w:val="0"/>
          <w:w w:val="100"/>
          <w:position w:val="0"/>
        </w:rPr>
        <w:t>审计委员会</w:t>
      </w:r>
    </w:p>
    <w:p>
      <w:pPr>
        <w:pStyle w:val="Style32"/>
        <w:keepNext w:val="0"/>
        <w:keepLines w:val="0"/>
        <w:widowControl w:val="0"/>
        <w:shd w:val="clear" w:color="auto" w:fill="auto"/>
        <w:bidi w:val="0"/>
        <w:spacing w:before="0" w:after="120" w:line="311" w:lineRule="exact"/>
        <w:ind w:left="0" w:right="0" w:firstLine="260"/>
        <w:jc w:val="both"/>
      </w:pPr>
      <w:r>
        <w:rPr>
          <w:color w:val="000000"/>
          <w:spacing w:val="0"/>
          <w:w w:val="100"/>
          <w:position w:val="0"/>
        </w:rPr>
        <w:t>报告期内，审计委员会召开了多次会议，审议公司定期报告，内审部门日常工作汇报等事项。审计委员会详细了解公司 财务状况和经营情况，严格审查公司内控制度的建立及执行情况，并认真听取了公司内审部门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年内审工作计划，对公司 财务状况和经营情况提供了有效的监督和指导。在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年度审计工作中，审计委员会会同公司审计机构、公司内审部和财务 部共同协商确定年度财务报告审计工作的时间安排和重点审计范围，确保审计的独立性和审计工作按时保质完成。</w:t>
      </w:r>
    </w:p>
    <w:p>
      <w:pPr>
        <w:pStyle w:val="Style32"/>
        <w:keepNext w:val="0"/>
        <w:keepLines w:val="0"/>
        <w:widowControl w:val="0"/>
        <w:numPr>
          <w:ilvl w:val="0"/>
          <w:numId w:val="13"/>
        </w:numPr>
        <w:shd w:val="clear" w:color="auto" w:fill="auto"/>
        <w:tabs>
          <w:tab w:pos="320" w:val="left"/>
        </w:tabs>
        <w:bidi w:val="0"/>
        <w:spacing w:before="0" w:after="0" w:line="360" w:lineRule="auto"/>
        <w:ind w:left="0" w:right="0" w:firstLine="0"/>
        <w:jc w:val="left"/>
      </w:pPr>
      <w:bookmarkStart w:id="589" w:name="bookmark589"/>
      <w:bookmarkEnd w:id="589"/>
      <w:r>
        <w:rPr>
          <w:color w:val="000000"/>
          <w:spacing w:val="0"/>
          <w:w w:val="100"/>
          <w:position w:val="0"/>
        </w:rPr>
        <w:t>薪酬与考核委员会</w:t>
      </w:r>
    </w:p>
    <w:p>
      <w:pPr>
        <w:pStyle w:val="Style32"/>
        <w:keepNext w:val="0"/>
        <w:keepLines w:val="0"/>
        <w:widowControl w:val="0"/>
        <w:shd w:val="clear" w:color="auto" w:fill="auto"/>
        <w:bidi w:val="0"/>
        <w:spacing w:before="0" w:after="120" w:line="311" w:lineRule="exact"/>
        <w:ind w:left="0" w:right="0" w:firstLine="320"/>
        <w:jc w:val="both"/>
      </w:pPr>
      <w:r>
        <w:rPr>
          <w:color w:val="000000"/>
          <w:spacing w:val="0"/>
          <w:w w:val="100"/>
          <w:position w:val="0"/>
        </w:rPr>
        <w:t>薪酬与考核委员会结合公司实际情况，以及公司董事、监事、高级管理人员的工作能力、履职情况、责任目标完成情况 进行考评进行了考核。薪酬与考核委员会认为，报告期内，公司董事、监事和高级管理人员薪酬发放合理，符合公司考核指 标和制度规定。</w:t>
      </w:r>
    </w:p>
    <w:p>
      <w:pPr>
        <w:pStyle w:val="Style32"/>
        <w:keepNext w:val="0"/>
        <w:keepLines w:val="0"/>
        <w:widowControl w:val="0"/>
        <w:numPr>
          <w:ilvl w:val="0"/>
          <w:numId w:val="13"/>
        </w:numPr>
        <w:shd w:val="clear" w:color="auto" w:fill="auto"/>
        <w:tabs>
          <w:tab w:pos="320" w:val="left"/>
        </w:tabs>
        <w:bidi w:val="0"/>
        <w:spacing w:before="0" w:after="0" w:line="360" w:lineRule="auto"/>
        <w:ind w:left="0" w:right="0" w:firstLine="0"/>
        <w:jc w:val="left"/>
      </w:pPr>
      <w:bookmarkStart w:id="590" w:name="bookmark590"/>
      <w:bookmarkEnd w:id="590"/>
      <w:r>
        <w:rPr>
          <w:color w:val="000000"/>
          <w:spacing w:val="0"/>
          <w:w w:val="100"/>
          <w:position w:val="0"/>
        </w:rPr>
        <w:t>提名委员会</w:t>
      </w:r>
    </w:p>
    <w:p>
      <w:pPr>
        <w:pStyle w:val="Style32"/>
        <w:keepNext w:val="0"/>
        <w:keepLines w:val="0"/>
        <w:widowControl w:val="0"/>
        <w:shd w:val="clear" w:color="auto" w:fill="auto"/>
        <w:bidi w:val="0"/>
        <w:spacing w:before="0" w:after="120" w:line="311" w:lineRule="exact"/>
        <w:ind w:left="0" w:right="0" w:firstLine="320"/>
        <w:jc w:val="both"/>
      </w:pPr>
      <w:r>
        <w:rPr>
          <w:color w:val="000000"/>
          <w:spacing w:val="0"/>
          <w:w w:val="100"/>
          <w:position w:val="0"/>
        </w:rPr>
        <w:t>报告期内，提名委员会根据《公司法》，公司《章程》和《董事会提名委员会工作细则》，积极履行职责，对公司选举 董事、监事进行提名，并对人员任职资格进行审查，发表审查意见和建议，并提交公司董事会审议。</w:t>
      </w:r>
    </w:p>
    <w:p>
      <w:pPr>
        <w:pStyle w:val="Style32"/>
        <w:keepNext w:val="0"/>
        <w:keepLines w:val="0"/>
        <w:widowControl w:val="0"/>
        <w:numPr>
          <w:ilvl w:val="0"/>
          <w:numId w:val="13"/>
        </w:numPr>
        <w:shd w:val="clear" w:color="auto" w:fill="auto"/>
        <w:tabs>
          <w:tab w:pos="320" w:val="left"/>
        </w:tabs>
        <w:bidi w:val="0"/>
        <w:spacing w:before="0" w:after="0" w:line="360" w:lineRule="auto"/>
        <w:ind w:left="0" w:right="0" w:firstLine="0"/>
        <w:jc w:val="left"/>
      </w:pPr>
      <w:bookmarkStart w:id="591" w:name="bookmark591"/>
      <w:bookmarkEnd w:id="591"/>
      <w:r>
        <w:rPr>
          <w:color w:val="000000"/>
          <w:spacing w:val="0"/>
          <w:w w:val="100"/>
          <w:position w:val="0"/>
        </w:rPr>
        <w:t>战略委员会</w:t>
      </w:r>
    </w:p>
    <w:p>
      <w:pPr>
        <w:pStyle w:val="Style32"/>
        <w:keepNext w:val="0"/>
        <w:keepLines w:val="0"/>
        <w:widowControl w:val="0"/>
        <w:shd w:val="clear" w:color="auto" w:fill="auto"/>
        <w:bidi w:val="0"/>
        <w:spacing w:before="0" w:after="360" w:line="311" w:lineRule="exact"/>
        <w:ind w:left="0" w:right="0" w:firstLine="320"/>
        <w:jc w:val="left"/>
      </w:pPr>
      <w:r>
        <w:rPr>
          <w:color w:val="000000"/>
          <w:spacing w:val="0"/>
          <w:w w:val="100"/>
          <w:position w:val="0"/>
        </w:rPr>
        <w:t>报告期内，战略决策委员会召开了相关会议，根据公司发展战略的部署，对公司所处行业的发展趋势、等方面进行深入 的探讨和研究，对公司新产品研发投资项目、非公开发行股票事项等多项重大决策等提出了合理建议。</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七</w:t>
      </w:r>
      <w:bookmarkEnd w:id="594"/>
      <w:r>
        <w:rPr>
          <w:color w:val="000000"/>
          <w:spacing w:val="0"/>
          <w:w w:val="100"/>
          <w:position w:val="0"/>
          <w:sz w:val="24"/>
          <w:szCs w:val="24"/>
        </w:rPr>
        <w:t>、</w:t>
        <w:tab/>
        <w:t>监事会工作情况</w:t>
      </w:r>
      <w:bookmarkEnd w:id="592"/>
      <w:bookmarkEnd w:id="593"/>
      <w:bookmarkEnd w:id="595"/>
    </w:p>
    <w:p>
      <w:pPr>
        <w:pStyle w:val="Style3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11" w:lineRule="exact"/>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17" w:val="left"/>
        </w:tabs>
        <w:bidi w:val="0"/>
        <w:spacing w:before="0" w:after="2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八</w:t>
      </w:r>
      <w:bookmarkEnd w:id="598"/>
      <w:r>
        <w:rPr>
          <w:color w:val="000000"/>
          <w:spacing w:val="0"/>
          <w:w w:val="100"/>
          <w:position w:val="0"/>
          <w:sz w:val="24"/>
          <w:szCs w:val="24"/>
        </w:rPr>
        <w:t>、</w:t>
        <w:tab/>
        <w:t>高级管理人员的考评及激励情况</w:t>
      </w:r>
      <w:bookmarkEnd w:id="596"/>
      <w:bookmarkEnd w:id="597"/>
      <w:bookmarkEnd w:id="599"/>
    </w:p>
    <w:p>
      <w:pPr>
        <w:pStyle w:val="Style32"/>
        <w:keepNext w:val="0"/>
        <w:keepLines w:val="0"/>
        <w:widowControl w:val="0"/>
        <w:shd w:val="clear" w:color="auto" w:fill="auto"/>
        <w:bidi w:val="0"/>
        <w:spacing w:before="0" w:after="660" w:line="312" w:lineRule="exact"/>
        <w:ind w:left="0" w:right="0" w:firstLine="320"/>
        <w:jc w:val="left"/>
      </w:pPr>
      <w:r>
        <w:rPr>
          <w:color w:val="000000"/>
          <w:spacing w:val="0"/>
          <w:w w:val="100"/>
          <w:position w:val="0"/>
        </w:rPr>
        <w:t>公司建立了公正、透明的高级管理人员的绩效评价标准和激励约束机制，公司高级管理人员实行基本年薪与年终绩效考 核相结合的薪酬制度。公司董事会薪酬委员会根据公司主要财务指标和经营目标完成情况，对高级管理人员的工作成果、工 作能力、工作态度、履职情况等方面进行考评。报告期内，公司高级管理人员能够严格按照《公司法》、《公司章程》及国 家有关法律法规认真履行工作职责，积极落实公司股东大会和董事会相关决议，在董事会的正确指导下积极调整经营思路, 不断加强内部管理，较好地完成公司制定的各项工作目标。公司各项考评及激励机制执行情况良好，起到了应有的激励和约 束作用。</w:t>
      </w:r>
    </w:p>
    <w:p>
      <w:pPr>
        <w:pStyle w:val="Style28"/>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九</w:t>
      </w:r>
      <w:bookmarkEnd w:id="602"/>
      <w:r>
        <w:rPr>
          <w:color w:val="000000"/>
          <w:spacing w:val="0"/>
          <w:w w:val="100"/>
          <w:position w:val="0"/>
          <w:sz w:val="24"/>
          <w:szCs w:val="24"/>
        </w:rPr>
        <w:t>、内部控制评价报告</w:t>
      </w:r>
      <w:bookmarkEnd w:id="600"/>
      <w:bookmarkEnd w:id="601"/>
      <w:bookmarkEnd w:id="603"/>
    </w:p>
    <w:p>
      <w:pPr>
        <w:pStyle w:val="Style36"/>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、报告期内发现的内部控制重大缺陷的具体情况</w:t>
      </w:r>
      <w:bookmarkEnd w:id="604"/>
      <w:bookmarkEnd w:id="605"/>
      <w:bookmarkEnd w:id="607"/>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6"/>
        <w:keepNext/>
        <w:keepLines/>
        <w:widowControl w:val="0"/>
        <w:shd w:val="clear" w:color="auto" w:fill="auto"/>
        <w:bidi w:val="0"/>
        <w:spacing w:before="0" w:after="32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、内控自我评价报告</w:t>
      </w:r>
      <w:bookmarkEnd w:id="608"/>
      <w:bookmarkEnd w:id="609"/>
      <w:bookmarkEnd w:id="611"/>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《深圳市爱迪尔珠宝股份有限公司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年度内部控制自我评价报告》详见巨潮资 讯网（</w:t>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7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一、重大缺陷：控制环境无效；公司董事、 监事和高层管理人员舞弊并给企业造成重 要损失和不利影响；外部审计发现当期财 务报告存在重大错报，而内部控制运行未 能发现该错报；董事会或其授权机构及内 审部门对公司的内部控制监督无效。二、 重要缺陷：未依照公认会计准则选择和应 用会计政策；未建立反舞弊程序和控制措 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对于非常规或特殊交易的账务处理没 有建立相应的控制机制或没有实施且没有 相应的补偿性控制；对于期末财务报告过 程的控制存在一项或多项缺陷且不能合理 保证编制的财务报表达到真实、准确的目 标。三、一般缺陷：除上述重大缺陷、重 要缺陷之外的其他财务报告控制缺陷。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一、重大缺陷：决策程序导致重大失误； 重要业务缺乏制度控制或系统性失效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且缺乏有效的补偿性控制；中高级管理 人员和高级技术人员流失严重；内部控 制评价的结果特别是重大缺陷未得到 整改；其他对公司产生重大负面影响的 情形。二、重要缺陷：决策程序导致出 现一般性失误；重要业务制度或系统存 在缺陷；关键岗位业务人员流失严重； 内部控制评价的结果特别是重要缺陷 未得到整改；其他对公司产生较大负面 影响的情形。三、一般缺陷：决策程序 效率不高；一般业务制度或系统存在缺 陷；一般岗位业务人员流失严重；一般 缺陷未得到整改。</w:t>
            </w:r>
          </w:p>
        </w:tc>
      </w:tr>
      <w:tr>
        <w:trPr>
          <w:trHeight w:val="320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一、重大缺陷：由该缺陷或缺陷组合可能 导致的财务报告潜在错报金额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或对应重要性水平的。二、重要缺陷： 由该缺陷或缺陷组合可能导致的财务报告 潜在错报金额占利润总额的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20%-100%</w:t>
            </w:r>
            <w:r>
              <w:rPr>
                <w:color w:val="000000"/>
                <w:spacing w:val="0"/>
                <w:w w:val="100"/>
                <w:position w:val="0"/>
              </w:rPr>
              <w:t xml:space="preserve">或对应整体重要性水平的 </w:t>
            </w:r>
            <w:r>
              <w:rPr>
                <w:rFonts w:ascii="Times New Roman" w:eastAsia="Times New Roman" w:hAnsi="Times New Roman" w:cs="Times New Roman"/>
                <w:color w:val="000000"/>
                <w:spacing w:val="0"/>
                <w:w w:val="100"/>
                <w:position w:val="0"/>
                <w:sz w:val="18"/>
                <w:szCs w:val="18"/>
              </w:rPr>
              <w:t>20%-100%</w:t>
            </w:r>
            <w:r>
              <w:rPr>
                <w:color w:val="000000"/>
                <w:spacing w:val="0"/>
                <w:w w:val="100"/>
                <w:position w:val="0"/>
              </w:rPr>
              <w:t>的。三、一般缺陷：由该缺陷或 缺陷组合可能导致的财务报告潜在错报金 额</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或对应整体重要 性水平的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一、重大缺陷：重大缺陷非财务报告控 制缺陷造成公司直接财产损失金额在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万元（含）以上的。二、重要缺 陷：</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上述直接财产损失</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万元的。三、一般缺陷：上述直接财产 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keepLines/>
        <w:widowControl w:val="0"/>
        <w:shd w:val="clear" w:color="auto" w:fill="auto"/>
        <w:bidi w:val="0"/>
        <w:spacing w:before="0" w:after="380" w:line="240" w:lineRule="auto"/>
        <w:ind w:left="0" w:right="0" w:firstLine="0"/>
        <w:jc w:val="left"/>
      </w:pPr>
      <w:bookmarkStart w:id="612" w:name="bookmark612"/>
      <w:bookmarkStart w:id="613" w:name="bookmark613"/>
      <w:bookmarkStart w:id="614" w:name="bookmark614"/>
      <w:r>
        <w:rPr>
          <w:color w:val="000000"/>
          <w:spacing w:val="0"/>
          <w:w w:val="100"/>
          <w:position w:val="0"/>
          <w:sz w:val="24"/>
          <w:szCs w:val="24"/>
        </w:rPr>
        <w:t>十、内部控制审计报告或鉴证报告</w:t>
      </w:r>
      <w:bookmarkEnd w:id="612"/>
      <w:bookmarkEnd w:id="613"/>
      <w:bookmarkEnd w:id="614"/>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8" w:right="1057" w:bottom="1493" w:left="1066"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600" w:line="240" w:lineRule="auto"/>
        <w:ind w:left="0" w:right="0" w:firstLine="0"/>
        <w:jc w:val="center"/>
      </w:pPr>
      <w:bookmarkStart w:id="615" w:name="bookmark615"/>
      <w:bookmarkStart w:id="616" w:name="bookmark616"/>
      <w:bookmarkStart w:id="617" w:name="bookmark617"/>
      <w:r>
        <w:rPr>
          <w:color w:val="000000"/>
          <w:spacing w:val="0"/>
          <w:w w:val="100"/>
          <w:position w:val="0"/>
        </w:rPr>
        <w:t>第十节公司债券相关情况</w:t>
      </w:r>
      <w:bookmarkEnd w:id="615"/>
      <w:bookmarkEnd w:id="616"/>
      <w:bookmarkEnd w:id="617"/>
    </w:p>
    <w:p>
      <w:pPr>
        <w:pStyle w:val="Style32"/>
        <w:keepNext w:val="0"/>
        <w:keepLines w:val="0"/>
        <w:widowControl w:val="0"/>
        <w:shd w:val="clear" w:color="auto" w:fill="auto"/>
        <w:bidi w:val="0"/>
        <w:spacing w:before="0" w:after="140" w:line="240" w:lineRule="auto"/>
        <w:ind w:left="0" w:right="0" w:firstLine="0"/>
        <w:jc w:val="left"/>
      </w:pPr>
      <w:bookmarkStart w:id="618" w:name="bookmark618"/>
      <w:r>
        <w:rPr>
          <w:color w:val="000000"/>
          <w:spacing w:val="0"/>
          <w:w w:val="100"/>
          <w:position w:val="0"/>
        </w:rPr>
        <w:t>公司是否存在公开发行并在证券交易所上市，且在年度报告批准报出日未到期或到期未能全额兑付的公司债券</w:t>
      </w:r>
      <w:bookmarkEnd w:id="618"/>
    </w:p>
    <w:p>
      <w:pPr>
        <w:pStyle w:val="Style3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210" w:bottom="1921" w:left="1109"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780" w:after="520" w:line="240" w:lineRule="auto"/>
        <w:ind w:left="0" w:right="0" w:firstLine="0"/>
        <w:jc w:val="center"/>
      </w:pPr>
      <w:bookmarkStart w:id="619" w:name="bookmark619"/>
      <w:bookmarkStart w:id="620" w:name="bookmark620"/>
      <w:bookmarkStart w:id="621" w:name="bookmark621"/>
      <w:r>
        <w:rPr>
          <w:color w:val="000000"/>
          <w:spacing w:val="0"/>
          <w:w w:val="100"/>
          <w:position w:val="0"/>
        </w:rPr>
        <w:t>第十一节财务报告</w:t>
      </w:r>
      <w:bookmarkEnd w:id="619"/>
      <w:bookmarkEnd w:id="620"/>
      <w:bookmarkEnd w:id="621"/>
    </w:p>
    <w:p>
      <w:pPr>
        <w:pStyle w:val="Style30"/>
        <w:keepNext w:val="0"/>
        <w:keepLines w:val="0"/>
        <w:widowControl w:val="0"/>
        <w:shd w:val="clear" w:color="auto" w:fill="auto"/>
        <w:bidi w:val="0"/>
        <w:spacing w:before="0" w:after="0" w:line="240" w:lineRule="auto"/>
        <w:ind w:left="0" w:right="0" w:firstLine="0"/>
        <w:jc w:val="left"/>
        <w:rPr>
          <w:sz w:val="24"/>
          <w:szCs w:val="24"/>
        </w:rPr>
      </w:pPr>
      <w:bookmarkStart w:id="622" w:name="bookmark622"/>
      <w:bookmarkStart w:id="623" w:name="bookmark623"/>
      <w:r>
        <w:rPr>
          <w:b/>
          <w:bCs/>
          <w:color w:val="000000"/>
          <w:spacing w:val="0"/>
          <w:w w:val="100"/>
          <w:position w:val="0"/>
          <w:sz w:val="24"/>
          <w:szCs w:val="24"/>
        </w:rPr>
        <w:t>一、审计报告</w:t>
      </w:r>
      <w:bookmarkEnd w:id="623"/>
      <w:bookmarkEnd w:id="62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ZB10114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丛存、李素英</w:t>
            </w:r>
          </w:p>
        </w:tc>
      </w:tr>
    </w:tbl>
    <w:p>
      <w:pPr>
        <w:pStyle w:val="Style30"/>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ZB10114</w:t>
      </w:r>
      <w:r>
        <w:rPr>
          <w:color w:val="000000"/>
          <w:spacing w:val="0"/>
          <w:w w:val="100"/>
          <w:position w:val="0"/>
        </w:rPr>
        <w:t>号</w:t>
      </w:r>
    </w:p>
    <w:p>
      <w:pPr>
        <w:widowControl w:val="0"/>
        <w:spacing w:after="339" w:line="1" w:lineRule="exact"/>
      </w:pPr>
    </w:p>
    <w:p>
      <w:pPr>
        <w:pStyle w:val="Style64"/>
        <w:keepNext w:val="0"/>
        <w:keepLines w:val="0"/>
        <w:widowControl w:val="0"/>
        <w:shd w:val="clear" w:color="auto" w:fill="auto"/>
        <w:bidi w:val="0"/>
        <w:spacing w:before="0" w:after="0"/>
        <w:ind w:left="0" w:right="0" w:firstLine="0"/>
        <w:jc w:val="left"/>
        <w:rPr>
          <w:sz w:val="24"/>
          <w:szCs w:val="24"/>
        </w:rPr>
      </w:pPr>
      <w:r>
        <w:rPr>
          <w:b/>
          <w:bCs/>
          <w:color w:val="000000"/>
          <w:spacing w:val="0"/>
          <w:w w:val="100"/>
          <w:position w:val="0"/>
          <w:sz w:val="24"/>
          <w:szCs w:val="24"/>
        </w:rPr>
        <w:t>深圳市爱迪尔珠宝股份有限公司全体股东：</w:t>
      </w:r>
    </w:p>
    <w:p>
      <w:pPr>
        <w:pStyle w:val="Style64"/>
        <w:keepNext w:val="0"/>
        <w:keepLines w:val="0"/>
        <w:widowControl w:val="0"/>
        <w:shd w:val="clear" w:color="auto" w:fill="auto"/>
        <w:bidi w:val="0"/>
        <w:spacing w:before="0" w:after="0"/>
        <w:ind w:left="0" w:right="0"/>
        <w:jc w:val="both"/>
      </w:pPr>
      <w:r>
        <w:rPr>
          <w:color w:val="000000"/>
          <w:spacing w:val="0"/>
          <w:w w:val="100"/>
          <w:position w:val="0"/>
        </w:rPr>
        <w:t xml:space="preserve">我们审计了后附的深圳市爱迪尔珠宝股份有限公司（以下简称贵公司）财务报表，包括 </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年度的合并及公司利润表、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 及公司现金流量表、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年度的合并及公司所有者权益变动表以及财务报表附注。</w:t>
      </w:r>
    </w:p>
    <w:p>
      <w:pPr>
        <w:pStyle w:val="Style64"/>
        <w:keepNext w:val="0"/>
        <w:keepLines w:val="0"/>
        <w:widowControl w:val="0"/>
        <w:shd w:val="clear" w:color="auto" w:fill="auto"/>
        <w:tabs>
          <w:tab w:pos="1257" w:val="left"/>
        </w:tabs>
        <w:bidi w:val="0"/>
        <w:spacing w:before="0" w:after="0"/>
        <w:ind w:left="0" w:right="0" w:firstLine="740"/>
        <w:jc w:val="both"/>
        <w:rPr>
          <w:sz w:val="24"/>
          <w:szCs w:val="24"/>
        </w:rPr>
      </w:pPr>
      <w:bookmarkStart w:id="624" w:name="bookmark624"/>
      <w:r>
        <w:rPr>
          <w:b/>
          <w:bCs/>
          <w:color w:val="000000"/>
          <w:spacing w:val="0"/>
          <w:w w:val="100"/>
          <w:position w:val="0"/>
          <w:sz w:val="24"/>
          <w:szCs w:val="24"/>
        </w:rPr>
        <w:t>一</w:t>
      </w:r>
      <w:bookmarkEnd w:id="624"/>
      <w:r>
        <w:rPr>
          <w:b/>
          <w:bCs/>
          <w:color w:val="000000"/>
          <w:spacing w:val="0"/>
          <w:w w:val="100"/>
          <w:position w:val="0"/>
          <w:sz w:val="24"/>
          <w:szCs w:val="24"/>
        </w:rPr>
        <w:t>、</w:t>
        <w:tab/>
        <w:t>管理层对财务报表的责任</w:t>
      </w:r>
    </w:p>
    <w:p>
      <w:pPr>
        <w:pStyle w:val="Style64"/>
        <w:keepNext w:val="0"/>
        <w:keepLines w:val="0"/>
        <w:widowControl w:val="0"/>
        <w:shd w:val="clear" w:color="auto" w:fill="auto"/>
        <w:bidi w:val="0"/>
        <w:spacing w:before="0" w:after="0"/>
        <w:ind w:left="0" w:right="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）按照企业会计 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）设计、执行和维护必要的内部控制， 以使财务报表不存在由于舞弊或错误导致的重大错报。</w:t>
      </w:r>
    </w:p>
    <w:p>
      <w:pPr>
        <w:pStyle w:val="Style64"/>
        <w:keepNext w:val="0"/>
        <w:keepLines w:val="0"/>
        <w:widowControl w:val="0"/>
        <w:shd w:val="clear" w:color="auto" w:fill="auto"/>
        <w:tabs>
          <w:tab w:pos="1257" w:val="left"/>
        </w:tabs>
        <w:bidi w:val="0"/>
        <w:spacing w:before="0" w:after="0"/>
        <w:ind w:left="0" w:right="0" w:firstLine="740"/>
        <w:jc w:val="both"/>
        <w:rPr>
          <w:sz w:val="24"/>
          <w:szCs w:val="24"/>
        </w:rPr>
      </w:pPr>
      <w:bookmarkStart w:id="625" w:name="bookmark625"/>
      <w:r>
        <w:rPr>
          <w:b/>
          <w:bCs/>
          <w:color w:val="000000"/>
          <w:spacing w:val="0"/>
          <w:w w:val="100"/>
          <w:position w:val="0"/>
          <w:sz w:val="24"/>
          <w:szCs w:val="24"/>
        </w:rPr>
        <w:t>二</w:t>
      </w:r>
      <w:bookmarkEnd w:id="625"/>
      <w:r>
        <w:rPr>
          <w:b/>
          <w:bCs/>
          <w:color w:val="000000"/>
          <w:spacing w:val="0"/>
          <w:w w:val="100"/>
          <w:position w:val="0"/>
          <w:sz w:val="24"/>
          <w:szCs w:val="24"/>
        </w:rPr>
        <w:t>、</w:t>
        <w:tab/>
        <w:t>注册会计师的责任</w:t>
      </w:r>
    </w:p>
    <w:p>
      <w:pPr>
        <w:pStyle w:val="Style64"/>
        <w:keepNext w:val="0"/>
        <w:keepLines w:val="0"/>
        <w:widowControl w:val="0"/>
        <w:shd w:val="clear" w:color="auto" w:fill="auto"/>
        <w:bidi w:val="0"/>
        <w:spacing w:before="0" w:after="0"/>
        <w:ind w:left="0" w:right="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64"/>
        <w:keepNext w:val="0"/>
        <w:keepLines w:val="0"/>
        <w:widowControl w:val="0"/>
        <w:shd w:val="clear" w:color="auto" w:fill="auto"/>
        <w:bidi w:val="0"/>
        <w:spacing w:before="0" w:after="0" w:line="366" w:lineRule="exact"/>
        <w:ind w:left="0" w:right="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64"/>
        <w:keepNext w:val="0"/>
        <w:keepLines w:val="0"/>
        <w:widowControl w:val="0"/>
        <w:shd w:val="clear" w:color="auto" w:fill="auto"/>
        <w:bidi w:val="0"/>
        <w:spacing w:before="0" w:after="0" w:line="366" w:lineRule="exact"/>
        <w:ind w:left="0" w:right="0"/>
        <w:jc w:val="both"/>
      </w:pPr>
      <w:r>
        <w:rPr>
          <w:color w:val="000000"/>
          <w:spacing w:val="0"/>
          <w:w w:val="100"/>
          <w:position w:val="0"/>
        </w:rPr>
        <w:t>我们相信，我们获取的审计证据是充分、适当的，为发表审计意见提供了基础。</w:t>
      </w:r>
    </w:p>
    <w:p>
      <w:pPr>
        <w:pStyle w:val="Style64"/>
        <w:keepNext w:val="0"/>
        <w:keepLines w:val="0"/>
        <w:widowControl w:val="0"/>
        <w:shd w:val="clear" w:color="auto" w:fill="auto"/>
        <w:tabs>
          <w:tab w:pos="1257" w:val="left"/>
        </w:tabs>
        <w:bidi w:val="0"/>
        <w:spacing w:before="0" w:after="0" w:line="366" w:lineRule="exact"/>
        <w:ind w:left="0" w:right="0" w:firstLine="740"/>
        <w:jc w:val="both"/>
        <w:rPr>
          <w:sz w:val="24"/>
          <w:szCs w:val="24"/>
        </w:rPr>
      </w:pPr>
      <w:bookmarkStart w:id="626" w:name="bookmark626"/>
      <w:r>
        <w:rPr>
          <w:b/>
          <w:bCs/>
          <w:color w:val="000000"/>
          <w:spacing w:val="0"/>
          <w:w w:val="100"/>
          <w:position w:val="0"/>
          <w:sz w:val="24"/>
          <w:szCs w:val="24"/>
        </w:rPr>
        <w:t>三</w:t>
      </w:r>
      <w:bookmarkEnd w:id="626"/>
      <w:r>
        <w:rPr>
          <w:b/>
          <w:bCs/>
          <w:color w:val="000000"/>
          <w:spacing w:val="0"/>
          <w:w w:val="100"/>
          <w:position w:val="0"/>
          <w:sz w:val="24"/>
          <w:szCs w:val="24"/>
        </w:rPr>
        <w:t>、</w:t>
        <w:tab/>
        <w:t>审计意见</w:t>
      </w:r>
    </w:p>
    <w:p>
      <w:pPr>
        <w:pStyle w:val="Style64"/>
        <w:keepNext w:val="0"/>
        <w:keepLines w:val="0"/>
        <w:widowControl w:val="0"/>
        <w:shd w:val="clear" w:color="auto" w:fill="auto"/>
        <w:bidi w:val="0"/>
        <w:spacing w:before="0" w:after="340" w:line="366" w:lineRule="exact"/>
        <w:ind w:left="0" w:right="0"/>
        <w:jc w:val="both"/>
      </w:pPr>
      <w:r>
        <w:rPr>
          <w:color w:val="000000"/>
          <w:spacing w:val="0"/>
          <w:w w:val="100"/>
          <w:position w:val="0"/>
        </w:rPr>
        <w:t>我们认为，贵公司财务报表在所有重大方面按照企业会计准则的规定编制，公允反映了 贵公司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年度的合并及公司经营成果和现金流 量。立信会计师事务所（特殊普通合伙）中国注册会计师：</w:t>
      </w:r>
      <w:r>
        <w:br w:type="page"/>
      </w:r>
    </w:p>
    <w:p>
      <w:pPr>
        <w:pStyle w:val="Style18"/>
        <w:keepNext w:val="0"/>
        <w:keepLines w:val="0"/>
        <w:widowControl w:val="0"/>
        <w:shd w:val="clear" w:color="auto" w:fill="auto"/>
        <w:bidi w:val="0"/>
        <w:spacing w:before="0" w:after="1540" w:line="240" w:lineRule="auto"/>
        <w:ind w:left="0" w:right="0" w:firstLine="0"/>
        <w:jc w:val="left"/>
      </w:pPr>
      <w:r>
        <w:rPr>
          <w:color w:val="000000"/>
          <w:spacing w:val="0"/>
          <w:w w:val="100"/>
          <w:position w:val="0"/>
        </w:rPr>
        <w:t>立信会计师事务所（特殊普通合伙）中国注册会计师:</w:t>
      </w:r>
    </w:p>
    <w:p>
      <w:pPr>
        <w:pStyle w:val="Style18"/>
        <w:keepNext w:val="0"/>
        <w:keepLines w:val="0"/>
        <w:widowControl w:val="0"/>
        <w:shd w:val="clear" w:color="auto" w:fill="auto"/>
        <w:tabs>
          <w:tab w:pos="5076" w:val="left"/>
        </w:tabs>
        <w:bidi w:val="0"/>
        <w:spacing w:before="0" w:after="860" w:line="240" w:lineRule="auto"/>
        <w:ind w:left="126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t>中国注册会计师：</w:t>
      </w:r>
    </w:p>
    <w:p>
      <w:pPr>
        <w:pStyle w:val="Style18"/>
        <w:keepNext w:val="0"/>
        <w:keepLines w:val="0"/>
        <w:widowControl w:val="0"/>
        <w:shd w:val="clear" w:color="auto" w:fill="auto"/>
        <w:bidi w:val="0"/>
        <w:spacing w:before="0" w:after="500" w:line="240" w:lineRule="auto"/>
        <w:ind w:left="0" w:right="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o</w:t>
      </w:r>
      <w:r>
        <w:rPr>
          <w:color w:val="000000"/>
          <w:spacing w:val="0"/>
          <w:w w:val="100"/>
          <w:position w:val="0"/>
        </w:rPr>
        <w:t>年三月八日</w:t>
      </w:r>
    </w:p>
    <w:p>
      <w:pPr>
        <w:pStyle w:val="Style28"/>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r>
        <w:rPr>
          <w:color w:val="000000"/>
          <w:spacing w:val="0"/>
          <w:w w:val="100"/>
          <w:position w:val="0"/>
          <w:sz w:val="24"/>
          <w:szCs w:val="24"/>
        </w:rPr>
        <w:t>二、财务报表</w:t>
      </w:r>
      <w:bookmarkEnd w:id="627"/>
      <w:bookmarkEnd w:id="628"/>
      <w:bookmarkEnd w:id="62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、合并资产负债表</w:t>
      </w:r>
      <w:bookmarkEnd w:id="630"/>
      <w:bookmarkEnd w:id="631"/>
      <w:bookmarkEnd w:id="633"/>
    </w:p>
    <w:p>
      <w:pPr>
        <w:pStyle w:val="Style32"/>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6374130</wp:posOffset>
                </wp:positionH>
                <wp:positionV relativeFrom="paragraph">
                  <wp:posOffset>431800</wp:posOffset>
                </wp:positionV>
                <wp:extent cx="481330" cy="146050"/>
                <wp:wrapSquare wrapText="bothSides"/>
                <wp:docPr id="13" name="Shape 13"/>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9" type="#_x0000_t202" style="position:absolute;margin-left:501.90000000000003pt;margin-top:34.pt;width:37.899999999999999pt;height:11.5pt;z-index:-12582937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编制单位：深圳市爱迪尔珠宝股份有限公司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D3D3D3"/>
            <w:vAlign w:val="top"/>
          </w:tcPr>
          <w:p>
            <w:pPr>
              <w:framePr w:w="9581" w:h="6758" w:hSpace="14" w:vSpace="629" w:wrap="notBeside" w:vAnchor="text" w:hAnchor="text" w:x="10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774,421,159.44</w:t>
            </w:r>
          </w:p>
        </w:tc>
        <w:tc>
          <w:tcPr>
            <w:tcBorders>
              <w:top w:val="single" w:sz="4"/>
              <w:left w:val="single" w:sz="4"/>
              <w:right w:val="single" w:sz="4"/>
            </w:tcBorders>
            <w:shd w:val="clear" w:color="auto" w:fill="FFFFFF"/>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319,424,838.83</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365,089,417.59</w:t>
            </w:r>
          </w:p>
        </w:tc>
        <w:tc>
          <w:tcPr>
            <w:tcBorders>
              <w:top w:val="single" w:sz="4"/>
              <w:left w:val="single" w:sz="4"/>
              <w:right w:val="single" w:sz="4"/>
            </w:tcBorders>
            <w:shd w:val="clear" w:color="auto" w:fill="FFFFFF"/>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345,275,033.83</w:t>
            </w: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9,389,094.90</w:t>
            </w:r>
          </w:p>
        </w:tc>
        <w:tc>
          <w:tcPr>
            <w:tcBorders>
              <w:top w:val="single" w:sz="4"/>
              <w:left w:val="single" w:sz="4"/>
              <w:right w:val="single" w:sz="4"/>
            </w:tcBorders>
            <w:shd w:val="clear" w:color="auto" w:fill="FFFFFF"/>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7,242,563.87</w:t>
            </w:r>
          </w:p>
        </w:tc>
      </w:tr>
      <w:tr>
        <w:trPr>
          <w:trHeight w:val="398"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6758" w:hSpace="14" w:vSpace="629" w:wrap="notBeside" w:vAnchor="text" w:hAnchor="text" w:x="108" w:y="630"/>
              <w:widowControl w:val="0"/>
              <w:rPr>
                <w:sz w:val="10"/>
                <w:szCs w:val="10"/>
              </w:rPr>
            </w:pPr>
          </w:p>
        </w:tc>
        <w:tc>
          <w:tcPr>
            <w:tcBorders>
              <w:top w:val="single" w:sz="4"/>
              <w:left w:val="single" w:sz="4"/>
              <w:right w:val="single" w:sz="4"/>
            </w:tcBorders>
            <w:shd w:val="clear" w:color="auto" w:fill="FFFFFF"/>
            <w:vAlign w:val="top"/>
          </w:tcPr>
          <w:p>
            <w:pPr>
              <w:framePr w:w="9581" w:h="6758" w:hSpace="14" w:vSpace="629" w:wrap="notBeside" w:vAnchor="text" w:hAnchor="text" w:x="108"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1,670,142.75</w:t>
            </w:r>
          </w:p>
        </w:tc>
        <w:tc>
          <w:tcPr>
            <w:tcBorders>
              <w:top w:val="single" w:sz="4"/>
              <w:left w:val="single" w:sz="4"/>
              <w:bottom w:val="single" w:sz="4"/>
              <w:right w:val="single" w:sz="4"/>
            </w:tcBorders>
            <w:shd w:val="clear" w:color="auto" w:fill="FFFFFF"/>
            <w:vAlign w:val="center"/>
          </w:tcPr>
          <w:p>
            <w:pPr>
              <w:pStyle w:val="Style24"/>
              <w:keepNext w:val="0"/>
              <w:keepLines w:val="0"/>
              <w:framePr w:w="9581" w:h="6758" w:hSpace="14" w:vSpace="629" w:wrap="notBeside" w:vAnchor="text" w:hAnchor="text" w:x="10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4,462,546.44</w:t>
            </w:r>
          </w:p>
        </w:tc>
      </w:tr>
    </w:tbl>
    <w:p>
      <w:pPr>
        <w:pStyle w:val="Style30"/>
        <w:keepNext w:val="0"/>
        <w:keepLines w:val="0"/>
        <w:framePr w:w="9677" w:h="206" w:hSpace="93" w:wrap="notBeside" w:vAnchor="text" w:hAnchor="text" w:x="94"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544,563,200.11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354,370,475.00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133,089,970.60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85,435,217.25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1,828,222,985.39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1,116,210,675.22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466,815.22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52,061,673.52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40,338,359.27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2,445,575.99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2,555,680.82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6,543,168.67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7,789,004.67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4,844,922.05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3,668,691.59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7,151,726.00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90,903,340.23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63,170,277.57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1,919,126,325.62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1,179,380,952.79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35,899,920.00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140,023,939.22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51,439,732.65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34,182,401.61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22,193,866.24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4,611,749.42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3,619,270.08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15,547,477.56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27,168,486.98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643,579.24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19,759,588.26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11,709,432.75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522,668,655.31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229,130,788.70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523,582,155.31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230,171,288.70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330,586,904.00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591,097,011.60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422,235,848.23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52,052,928.74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45,971,339.01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421,716,658.71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381,002,476.85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1,395,544,170.31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949,209,664.09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1,395,544,170.31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949,209,664.09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1,919,126,325.62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1,179,380,952.79</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706120</wp:posOffset>
                </wp:positionH>
                <wp:positionV relativeFrom="margin">
                  <wp:posOffset>4237355</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法定代表人：苏日明</w:t>
                            </w:r>
                          </w:p>
                        </w:txbxContent>
                      </wps:txbx>
                      <wps:bodyPr wrap="none" lIns="0" tIns="0" rIns="0" bIns="0">
                        <a:noAutoFit/>
                      </wps:bodyPr>
                    </wps:wsp>
                  </a:graphicData>
                </a:graphic>
              </wp:anchor>
            </w:drawing>
          </mc:Choice>
          <mc:Fallback>
            <w:pict>
              <v:shape id="_x0000_s1041" type="#_x0000_t202" style="position:absolute;margin-left:55.600000000000001pt;margin-top:333.65000000000003pt;width:83.049999999999997pt;height:11.75pt;z-index:-125829371;mso-wrap-distance-left:9.pt;mso-wrap-distance-top:12.pt;mso-wrap-distance-right:40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法定代表人：苏日明</w:t>
                      </w:r>
                    </w:p>
                  </w:txbxContent>
                </v:textbox>
                <w10:wrap type="topAndBottom" anchorx="page" anchory="margin"/>
              </v:shape>
            </w:pict>
          </mc:Fallback>
        </mc:AlternateContent>
      </w:r>
      <w:r>
        <mc:AlternateContent>
          <mc:Choice Requires="wps">
            <w:drawing>
              <wp:anchor distT="152400" distB="3175" distL="2290445" distR="2513330" simplePos="0" relativeHeight="125829384" behindDoc="0" locked="0" layoutInCell="1" allowOverlap="1">
                <wp:simplePos x="0" y="0"/>
                <wp:positionH relativeFrom="page">
                  <wp:posOffset>2882265</wp:posOffset>
                </wp:positionH>
                <wp:positionV relativeFrom="margin">
                  <wp:posOffset>4237355</wp:posOffset>
                </wp:positionV>
                <wp:extent cx="1508760" cy="146050"/>
                <wp:wrapTopAndBottom/>
                <wp:docPr id="17" name="Shape 1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主管会计工作负责人：李城峰</w:t>
                            </w:r>
                          </w:p>
                        </w:txbxContent>
                      </wps:txbx>
                      <wps:bodyPr wrap="none" lIns="0" tIns="0" rIns="0" bIns="0">
                        <a:noAutoFit/>
                      </wps:bodyPr>
                    </wps:wsp>
                  </a:graphicData>
                </a:graphic>
              </wp:anchor>
            </w:drawing>
          </mc:Choice>
          <mc:Fallback>
            <w:pict>
              <v:shape id="_x0000_s1043" type="#_x0000_t202" style="position:absolute;margin-left:226.95000000000002pt;margin-top:333.65000000000003pt;width:118.8pt;height:11.5pt;z-index:-125829369;mso-wrap-distance-left:180.34999999999999pt;mso-wrap-distance-top:12.pt;mso-wrap-distance-right:197.90000000000001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主管会计工作负责人：李城峰</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5503545</wp:posOffset>
                </wp:positionH>
                <wp:positionV relativeFrom="margin">
                  <wp:posOffset>4237355</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会计机构负责人：鲍俊芳</w:t>
                            </w:r>
                          </w:p>
                        </w:txbxContent>
                      </wps:txbx>
                      <wps:bodyPr wrap="none" lIns="0" tIns="0" rIns="0" bIns="0">
                        <a:noAutoFit/>
                      </wps:bodyPr>
                    </wps:wsp>
                  </a:graphicData>
                </a:graphic>
              </wp:anchor>
            </w:drawing>
          </mc:Choice>
          <mc:Fallback>
            <w:pict>
              <v:shape id="_x0000_s1045" type="#_x0000_t202" style="position:absolute;margin-left:433.35000000000002pt;margin-top:333.65000000000003pt;width:101.3pt;height:11.75pt;z-index:-125829367;mso-wrap-distance-left:386.75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会计机构负责人：鲍俊芳</w:t>
                      </w:r>
                    </w:p>
                  </w:txbxContent>
                </v:textbox>
                <w10:wrap type="topAndBottom" anchorx="page" anchory="margin"/>
              </v:shape>
            </w:pict>
          </mc:Fallback>
        </mc:AlternateContent>
      </w: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、母公司资产负债表</w:t>
      </w:r>
      <w:bookmarkEnd w:id="634"/>
      <w:bookmarkEnd w:id="635"/>
      <w:bookmarkEnd w:id="63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717,543,339.54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201,088,791.86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325,874,903.21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335,813,894.38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8,779,166.16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5,523,812.72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53,450,249.62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55,441,086.34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475,748,114.01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343,883,616.64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40,704,294.12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3,992,496.01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1,622,100,066.66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945,743,697.95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285,081,940.00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284,963,015.22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6,090,766.50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6,894,379.02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338,564.08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688,240.53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304,318.77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3,644,840.99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3,306,604.02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320,468,430.34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297,052,238.79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1,942,568,497.00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1,242,795,936.74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35,899,920.00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96,957,920.22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50,176,741.01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87,835,895.61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74,981,512.24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2,113,238.73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1,823,811.19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14,242,105.60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26,994,627.50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643,579.24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19,077,333.19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11,157,705.08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528,769,992.59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278,134,397.02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529,683,492.59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279,174,897.02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330,586,904.00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591,097,011.60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422,235,848.23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52,033,761.46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45,952,171.73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439,167,327.35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395,433,019.76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1,412,885,004.41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963,621,039.72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1,942,568,497.00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1,242,795,936.74</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、合并利润表</w:t>
      </w:r>
      <w:bookmarkEnd w:id="638"/>
      <w:bookmarkEnd w:id="639"/>
      <w:bookmarkEnd w:id="64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1,184,346,088.48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839,515,616.15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1,184,346,088.48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839,515,616.15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1,144,170,647.20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749,768,166.69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1,045,239,594.87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662,125,694.83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3,288,385.20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3,355,117.95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56,597,159.67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50,432,348.75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25,451,229.17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22,435,734.00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10,842,512.66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5,473,838.08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2,751,765.63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5,945,433.08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974,092.23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234,433.32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41,432,718.29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89,464,264.68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39,833,874.51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3,762,009.50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2,572,989.27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358,442.50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78,693,603.53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92,867,831.68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20,897,831.94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25,489,044.48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57,795,771.59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67,378,787.20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57,795,771.59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67,378,787.20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57,886,438.85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67,378,787.20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57,886,438.85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67,378,787.20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spacing w:lineRule="exact" w:line="1"/>
        <w:rPr>
          <w:sz w:val="2"/>
          <w:szCs w:val="2"/>
        </w:rPr>
      </w:pPr>
      <w:r>
        <w:br w:type="page"/>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法定代表人：苏日明</w:t>
        <w:tab/>
        <w:t>主管会计工作负责人：李城峰</w:t>
        <w:tab/>
        <w:t>会计机构负责人：鲍俊芳</w:t>
      </w:r>
    </w:p>
    <w:p>
      <w:pPr>
        <w:pStyle w:val="Style36"/>
        <w:keepNext/>
        <w:keepLines/>
        <w:widowControl w:val="0"/>
        <w:shd w:val="clear" w:color="auto" w:fill="auto"/>
        <w:bidi w:val="0"/>
        <w:spacing w:before="0" w:after="40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4</w:t>
      </w:r>
      <w:bookmarkEnd w:id="644"/>
      <w:r>
        <w:rPr>
          <w:color w:val="000000"/>
          <w:spacing w:val="0"/>
          <w:w w:val="100"/>
          <w:position w:val="0"/>
        </w:rPr>
        <w:t>、母公司利润表</w:t>
      </w:r>
      <w:bookmarkEnd w:id="642"/>
      <w:bookmarkEnd w:id="643"/>
      <w:bookmarkEnd w:id="64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1,175,158,608.31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838,332,761.35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1,008,926,710.50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656,973,574.66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2,486,393.53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2,819,879.55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54,063,367.75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48,649,508.62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20,283,138.21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19,888,579.72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8,988,559.93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7,323,491.34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1,352,947.89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5,300,033.74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974,092.23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80,314,767.51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97,094,508.94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3,546,147.57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3,762,009.50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2,572,961.17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358,442.50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81,287,953.91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100,498,075.94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20,472,056.59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25,505,483.86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60,815,897.32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74,992,592.08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60,815,897.32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74,992,592.08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5</w:t>
      </w:r>
      <w:bookmarkEnd w:id="648"/>
      <w:r>
        <w:rPr>
          <w:color w:val="000000"/>
          <w:spacing w:val="0"/>
          <w:w w:val="100"/>
          <w:position w:val="0"/>
        </w:rPr>
        <w:t>、合并现金流量表</w:t>
      </w:r>
      <w:bookmarkEnd w:id="646"/>
      <w:bookmarkEnd w:id="647"/>
      <w:bookmarkEnd w:id="64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1,398,023,787.67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830,049,749.22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35,570,992.60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12,203,414.64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10,381,387.86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1,445,798,194.91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840,431,137.08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1,237,954,346.66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797,529,510.78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60,506,103.36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45,368,543.51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105,952,893.63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48,750,885.79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71,563,647.93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51,419,694.76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1,475,976,991.58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943,068,634.84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-30,178,796.67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-102,637,497.76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7,966,543.13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30,916,791.34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23,808,000.00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271,774,543.13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111,666,791.34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-51,024,543.13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-111,666,791.34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400,499,954.16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712,499,954.16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529,300,000.00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21,812,491.54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24,476,850.62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175,669,491.54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254,084,250.62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536,830,462.62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275,215,749.38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-4,440,802.21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451,186,320.61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60,911,460.28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319,424,838.83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258,513,378.55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770,611,159.44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319,424,838.83</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6</w:t>
      </w:r>
      <w:bookmarkEnd w:id="652"/>
      <w:r>
        <w:rPr>
          <w:color w:val="000000"/>
          <w:spacing w:val="0"/>
          <w:w w:val="100"/>
          <w:position w:val="0"/>
        </w:rPr>
        <w:t>、母公司现金流量表</w:t>
      </w:r>
      <w:bookmarkEnd w:id="650"/>
      <w:bookmarkEnd w:id="651"/>
      <w:bookmarkEnd w:id="65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1,422,224,599.70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891,667,343.77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8,332,563.24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8,312,813.24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1,430,557,162.94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899,980,157.01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1,258,763,522.72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815,817,579.46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28,772,950.66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28,430,516.68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55,700,086.48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45,626,676.06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66,915,981.02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55,857,585.27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1,410,152,540.88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945,732,357.47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20,404,622.06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-45,752,200.46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946,797.00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2,479,086.02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24,393,740.00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283,746,200.00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45,340,537.00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286,225,286.02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-44,590,537.00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-286,225,286.02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400,499,954.16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712,499,954.16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529,300,000.00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21,812,491.54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24,476,850.62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857,000.00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175,669,491.54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254,084,250.62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536,830,462.62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275,215,749.38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512,644,547.68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-56,761,737.10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201,088,791.86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257,850,528.96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713,733,339.54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201,088,791.86</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7</w:t>
      </w:r>
      <w:bookmarkEnd w:id="656"/>
      <w:r>
        <w:rPr>
          <w:color w:val="000000"/>
          <w:spacing w:val="0"/>
          <w:w w:val="100"/>
          <w:position w:val="0"/>
        </w:rPr>
        <w:t>、合并所有者权益变动表</w:t>
      </w:r>
      <w:bookmarkEnd w:id="654"/>
      <w:bookmarkEnd w:id="655"/>
      <w:bookmarkEnd w:id="65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422,235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381,002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949,209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422,235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381,002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949,209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,664.09</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6,904.</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168,861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40,714,</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446,334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57,795,</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368,861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399,448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,067.37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368,861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399,448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,067.37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6,081,5</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6,081,5</w:t>
            </w:r>
          </w:p>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6,904.</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591,097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421,716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盈余公</w:t>
            </w:r>
          </w:p>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336,142</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536,854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334,976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44,860,</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412,355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67,378,</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334,976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359,976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334,976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359,976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-22,518,</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422,235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381,002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,664.09</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8</w:t>
      </w:r>
      <w:bookmarkEnd w:id="660"/>
      <w:r>
        <w:rPr>
          <w:color w:val="000000"/>
          <w:spacing w:val="0"/>
          <w:w w:val="100"/>
          <w:position w:val="0"/>
        </w:rPr>
        <w:t>、母公司所有者权益变动表</w:t>
      </w:r>
      <w:bookmarkEnd w:id="658"/>
      <w:bookmarkEnd w:id="659"/>
      <w:bookmarkEnd w:id="66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422,235,8</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395,433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963,621,0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422,235,8</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395,433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963,621,0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230,586,</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168,861,1</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6,081,589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43,734,</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449,263,9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60,815,</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60,815,89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30,586,9</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368,861,1</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30,586,9</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368,861,1</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6,081,589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6,081,589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330,586,</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591,097,0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52,033,76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439,167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1,412,885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,004.41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38,452,91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342,939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543,652,1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87,259,53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38,452,91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342,939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543,652,1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334,976,3</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7,499,259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52,493,</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419,968,9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74,992,</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74,992,59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334,976,3</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359,976,3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334,976,3</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359,976,3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7,499,259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-22,499,</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7,499,259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-7,499,2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422,235,8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45,952,17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963,621,0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662" w:name="bookmark662"/>
      <w:bookmarkStart w:id="663" w:name="bookmark663"/>
      <w:bookmarkStart w:id="664" w:name="bookmark664"/>
      <w:r>
        <w:rPr>
          <w:color w:val="000000"/>
          <w:spacing w:val="0"/>
          <w:w w:val="100"/>
          <w:position w:val="0"/>
          <w:sz w:val="24"/>
          <w:szCs w:val="24"/>
        </w:rPr>
        <w:t>三、公司基本情况</w:t>
      </w:r>
      <w:bookmarkEnd w:id="662"/>
      <w:bookmarkEnd w:id="663"/>
      <w:bookmarkEnd w:id="664"/>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深圳市爱迪尔珠宝股份有限公司（以下简称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爱迪尔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）系深圳市爱迪尔珠宝首饰有限公司整体变更设立，取得 </w:t>
      </w:r>
      <w:r>
        <w:rPr>
          <w:rFonts w:ascii="Times New Roman" w:eastAsia="Times New Roman" w:hAnsi="Times New Roman" w:cs="Times New Roman"/>
          <w:color w:val="000000"/>
          <w:spacing w:val="0"/>
          <w:w w:val="100"/>
          <w:position w:val="0"/>
          <w:sz w:val="18"/>
          <w:szCs w:val="18"/>
        </w:rPr>
        <w:t>440301102776065</w:t>
      </w:r>
      <w:r>
        <w:rPr>
          <w:color w:val="000000"/>
          <w:spacing w:val="0"/>
          <w:w w:val="100"/>
          <w:position w:val="0"/>
        </w:rPr>
        <w:t>号企业法人营业执照；</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33,058.69</w:t>
      </w:r>
      <w:r>
        <w:rPr>
          <w:color w:val="000000"/>
          <w:spacing w:val="0"/>
          <w:w w:val="100"/>
          <w:position w:val="0"/>
        </w:rPr>
        <w:t>万元；</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法定代表人：苏日明。</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总部地址：深圳市罗湖区东晓路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号北楼二、三层。</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所处行业：珠宝。</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经营范围：珠宝、铂金首饰、黄金饰品、</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金饰品、钯金首饰、银饰品、翡翠首饰、钻石、红蓝宝石、镶嵌饰品，工艺品的 购销；网上销售钻石及钻石饰品、镶嵌首饰、黄金饰品、</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金饰品、钯金首饰、银饰品、翡翠首饰、钻石、红蓝宝石、工艺 品；国内贸易（不含专营、专控、专卖商品）；经济信息咨询（不含法律、行政法规、国务院决定禁止及规定需审批的项目）； 兴办实业（具体项目另行审批）；经营进出口业务（法律、行政法律、国务院决定禁止的项目除外，限制的项目须取得许可 方后经营）。</w:t>
      </w:r>
    </w:p>
    <w:p>
      <w:pPr>
        <w:pStyle w:val="Style3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本财务报告经公司董事会于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日批准报出。</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日，本公司合并财务报表范围内子公司如下:</w:t>
      </w:r>
    </w:p>
    <w:tbl>
      <w:tblPr>
        <w:tblOverlap w:val="never"/>
        <w:jc w:val="left"/>
        <w:tblLayout w:type="fixed"/>
      </w:tblPr>
      <w:tblGrid>
        <w:gridCol w:w="1896"/>
        <w:gridCol w:w="1176"/>
        <w:gridCol w:w="1171"/>
        <w:gridCol w:w="1176"/>
        <w:gridCol w:w="1176"/>
        <w:gridCol w:w="1171"/>
        <w:gridCol w:w="1186"/>
      </w:tblGrid>
      <w:tr>
        <w:trPr>
          <w:trHeight w:val="36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00"/>
              <w:jc w:val="both"/>
            </w:pPr>
            <w:r>
              <w:rPr>
                <w:color w:val="000000"/>
                <w:spacing w:val="0"/>
                <w:w w:val="100"/>
                <w:position w:val="0"/>
              </w:rPr>
              <w:t>注册地</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2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20"/>
              <w:jc w:val="left"/>
            </w:pPr>
            <w:r>
              <w:rPr>
                <w:color w:val="000000"/>
                <w:spacing w:val="0"/>
                <w:w w:val="100"/>
                <w:position w:val="0"/>
              </w:rPr>
              <w:t>取得方式</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龙岩市爱迪尔珠宝有限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福建龙岩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福建龙岩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零售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惠州市爱迪尔珠宝首饰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广东省惠州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广东省惠州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其他制造业</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非同一控制取 得</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济南爱迪尔珠宝首饰有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山东省济南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山东省济南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重庆市灵感珠宝首饰有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成都市爱迪尔珠宝首饰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四川省成都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四川省成都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沈阳爱航珠宝首饰有限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辽宁省沈阳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辽宁省沈阳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北京爱迪尔灵感珠宝首 饰有限公司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武汉市灵感珠宝首饰有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湖北省武汉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湖北省武汉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爱迪尔珠宝（上海）有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上海市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00"/>
              <w:jc w:val="both"/>
            </w:pPr>
            <w:r>
              <w:rPr>
                <w:color w:val="000000"/>
                <w:spacing w:val="0"/>
                <w:w w:val="100"/>
                <w:position w:val="0"/>
              </w:rPr>
              <w:t>上海市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爱迪尔珠宝（香港）有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line="1" w:lineRule="exact"/>
      </w:pPr>
    </w:p>
    <w:tbl>
      <w:tblPr>
        <w:tblOverlap w:val="never"/>
        <w:jc w:val="left"/>
        <w:tblLayout w:type="fixed"/>
      </w:tblPr>
      <w:tblGrid>
        <w:gridCol w:w="1896"/>
        <w:gridCol w:w="1176"/>
        <w:gridCol w:w="1171"/>
        <w:gridCol w:w="1176"/>
        <w:gridCol w:w="1176"/>
        <w:gridCol w:w="1171"/>
        <w:gridCol w:w="1186"/>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四</w:t>
      </w:r>
      <w:bookmarkEnd w:id="667"/>
      <w:r>
        <w:rPr>
          <w:color w:val="000000"/>
          <w:spacing w:val="0"/>
          <w:w w:val="100"/>
          <w:position w:val="0"/>
          <w:sz w:val="24"/>
          <w:szCs w:val="24"/>
        </w:rPr>
        <w:t>、财务报表的编制基础</w:t>
      </w:r>
      <w:bookmarkEnd w:id="665"/>
      <w:bookmarkEnd w:id="666"/>
      <w:bookmarkEnd w:id="668"/>
    </w:p>
    <w:p>
      <w:pPr>
        <w:pStyle w:val="Style36"/>
        <w:keepNext/>
        <w:keepLines/>
        <w:widowControl w:val="0"/>
        <w:shd w:val="clear" w:color="auto" w:fill="auto"/>
        <w:bidi w:val="0"/>
        <w:spacing w:before="0" w:after="20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、编制基础</w:t>
      </w:r>
      <w:bookmarkEnd w:id="669"/>
      <w:bookmarkEnd w:id="670"/>
      <w:bookmarkEnd w:id="672"/>
    </w:p>
    <w:p>
      <w:pPr>
        <w:pStyle w:val="Style32"/>
        <w:keepNext w:val="0"/>
        <w:keepLines w:val="0"/>
        <w:widowControl w:val="0"/>
        <w:shd w:val="clear" w:color="auto" w:fill="auto"/>
        <w:bidi w:val="0"/>
        <w:spacing w:before="0" w:after="900" w:line="386" w:lineRule="exact"/>
        <w:ind w:left="0" w:right="0" w:firstLine="380"/>
        <w:jc w:val="both"/>
      </w:pPr>
      <w:r>
        <w:rPr>
          <w:color w:val="000000"/>
          <w:spacing w:val="0"/>
          <w:w w:val="100"/>
          <w:position w:val="0"/>
        </w:rPr>
        <w:t>公司以持续经营为基础，根据实际发生的交易和事项，按照财政部颁布的《企业会计准则一基本准则》和各项具体会 计准则、企业会计准则应用指南、企业会计准则解释及其他相关规定（以下合称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 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号——财务报告的一般规定》的披露规定编制财务报表。</w:t>
      </w:r>
    </w:p>
    <w:p>
      <w:pPr>
        <w:pStyle w:val="Style36"/>
        <w:keepNext/>
        <w:keepLines/>
        <w:widowControl w:val="0"/>
        <w:shd w:val="clear" w:color="auto" w:fill="auto"/>
        <w:bidi w:val="0"/>
        <w:spacing w:before="0" w:after="40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、持续经营</w:t>
      </w:r>
      <w:bookmarkEnd w:id="673"/>
      <w:bookmarkEnd w:id="674"/>
      <w:bookmarkEnd w:id="676"/>
    </w:p>
    <w:p>
      <w:pPr>
        <w:pStyle w:val="Style32"/>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公司自本报告期末起</w:t>
      </w:r>
      <w:r>
        <w:rPr>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28"/>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sz w:val="24"/>
          <w:szCs w:val="24"/>
        </w:rPr>
        <w:t>五</w:t>
      </w:r>
      <w:bookmarkEnd w:id="679"/>
      <w:r>
        <w:rPr>
          <w:color w:val="000000"/>
          <w:spacing w:val="0"/>
          <w:w w:val="100"/>
          <w:position w:val="0"/>
          <w:sz w:val="24"/>
          <w:szCs w:val="24"/>
        </w:rPr>
        <w:t>、重要会计政策及会计估计</w:t>
      </w:r>
      <w:bookmarkEnd w:id="677"/>
      <w:bookmarkEnd w:id="678"/>
      <w:bookmarkEnd w:id="68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公司所编制的财务报表符合企业会计准则的要求，真实、完整地反映了报告期公司的财务状况、经营成果、现金流量等</w:t>
      </w:r>
    </w:p>
    <w:p>
      <w:pPr>
        <w:pStyle w:val="Style3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有关信息。</w:t>
      </w:r>
    </w:p>
    <w:p>
      <w:pPr>
        <w:pStyle w:val="Style36"/>
        <w:keepNext/>
        <w:keepLines/>
        <w:widowControl w:val="0"/>
        <w:shd w:val="clear" w:color="auto" w:fill="auto"/>
        <w:bidi w:val="0"/>
        <w:spacing w:before="0" w:after="1280" w:line="240" w:lineRule="auto"/>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color w:val="000000"/>
          <w:spacing w:val="0"/>
          <w:w w:val="100"/>
          <w:position w:val="0"/>
        </w:rPr>
        <w:t>、遵循企业会计准则的声明</w:t>
      </w:r>
      <w:bookmarkEnd w:id="681"/>
      <w:bookmarkEnd w:id="682"/>
      <w:bookmarkEnd w:id="684"/>
    </w:p>
    <w:p>
      <w:pPr>
        <w:pStyle w:val="Style36"/>
        <w:keepNext/>
        <w:keepLines/>
        <w:widowControl w:val="0"/>
        <w:shd w:val="clear" w:color="auto" w:fill="auto"/>
        <w:tabs>
          <w:tab w:pos="378" w:val="left"/>
        </w:tabs>
        <w:bidi w:val="0"/>
        <w:spacing w:before="0" w:after="40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w:t>
        <w:tab/>
        <w:t>会计期间</w:t>
      </w:r>
      <w:bookmarkEnd w:id="685"/>
      <w:bookmarkEnd w:id="686"/>
      <w:bookmarkEnd w:id="688"/>
    </w:p>
    <w:p>
      <w:pPr>
        <w:pStyle w:val="Style32"/>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2"/>
        <w:keepNext w:val="0"/>
        <w:keepLines w:val="0"/>
        <w:widowControl w:val="0"/>
        <w:shd w:val="clear" w:color="auto" w:fill="auto"/>
        <w:bidi w:val="0"/>
        <w:spacing w:before="0" w:after="900" w:line="240" w:lineRule="auto"/>
        <w:ind w:left="0" w:right="0" w:firstLine="380"/>
        <w:jc w:val="left"/>
      </w:pPr>
      <w:r>
        <w:rPr>
          <w:color w:val="000000"/>
          <w:spacing w:val="0"/>
          <w:w w:val="100"/>
          <w:position w:val="0"/>
        </w:rPr>
        <w:t>本报告期为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6"/>
        <w:keepNext/>
        <w:keepLines/>
        <w:widowControl w:val="0"/>
        <w:shd w:val="clear" w:color="auto" w:fill="auto"/>
        <w:tabs>
          <w:tab w:pos="378" w:val="left"/>
        </w:tabs>
        <w:bidi w:val="0"/>
        <w:spacing w:before="0" w:after="340" w:line="240"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3</w:t>
      </w:r>
      <w:bookmarkEnd w:id="691"/>
      <w:r>
        <w:rPr>
          <w:color w:val="000000"/>
          <w:spacing w:val="0"/>
          <w:w w:val="100"/>
          <w:position w:val="0"/>
        </w:rPr>
        <w:t>、</w:t>
        <w:tab/>
        <w:t>营业周期</w:t>
      </w:r>
      <w:bookmarkEnd w:id="689"/>
      <w:bookmarkEnd w:id="690"/>
      <w:bookmarkEnd w:id="692"/>
    </w:p>
    <w:p>
      <w:pPr>
        <w:pStyle w:val="Style64"/>
        <w:keepNext w:val="0"/>
        <w:keepLines w:val="0"/>
        <w:widowControl w:val="0"/>
        <w:shd w:val="clear" w:color="auto" w:fill="auto"/>
        <w:bidi w:val="0"/>
        <w:spacing w:before="0" w:after="380" w:line="240" w:lineRule="auto"/>
        <w:ind w:left="0" w:right="0" w:firstLine="740"/>
        <w:jc w:val="both"/>
        <w:rPr>
          <w:sz w:val="20"/>
          <w:szCs w:val="20"/>
        </w:rPr>
      </w:pPr>
      <w:r>
        <w:rPr>
          <w:color w:val="000000"/>
          <w:spacing w:val="0"/>
          <w:w w:val="100"/>
          <w:position w:val="0"/>
          <w:sz w:val="20"/>
          <w:szCs w:val="20"/>
        </w:rPr>
        <w:t>本公司营业周期为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36"/>
        <w:keepNext/>
        <w:keepLines/>
        <w:widowControl w:val="0"/>
        <w:shd w:val="clear" w:color="auto" w:fill="auto"/>
        <w:tabs>
          <w:tab w:pos="338" w:val="left"/>
        </w:tabs>
        <w:bidi w:val="0"/>
        <w:spacing w:before="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4</w:t>
      </w:r>
      <w:bookmarkEnd w:id="695"/>
      <w:r>
        <w:rPr>
          <w:color w:val="000000"/>
          <w:spacing w:val="0"/>
          <w:w w:val="100"/>
          <w:position w:val="0"/>
        </w:rPr>
        <w:t>、</w:t>
        <w:tab/>
        <w:t>记账本位币</w:t>
      </w:r>
      <w:bookmarkEnd w:id="693"/>
      <w:bookmarkEnd w:id="694"/>
      <w:bookmarkEnd w:id="696"/>
    </w:p>
    <w:p>
      <w:pPr>
        <w:pStyle w:val="Style64"/>
        <w:keepNext w:val="0"/>
        <w:keepLines w:val="0"/>
        <w:widowControl w:val="0"/>
        <w:shd w:val="clear" w:color="auto" w:fill="auto"/>
        <w:bidi w:val="0"/>
        <w:spacing w:before="0" w:after="680" w:line="240" w:lineRule="auto"/>
        <w:ind w:left="0" w:right="0" w:firstLine="740"/>
        <w:jc w:val="both"/>
        <w:rPr>
          <w:sz w:val="20"/>
          <w:szCs w:val="20"/>
        </w:rPr>
      </w:pPr>
      <w:r>
        <w:rPr>
          <w:color w:val="000000"/>
          <w:spacing w:val="0"/>
          <w:w w:val="100"/>
          <w:position w:val="0"/>
          <w:sz w:val="20"/>
          <w:szCs w:val="20"/>
        </w:rPr>
        <w:t>本公司采用人民币为记账本位币。</w:t>
      </w:r>
    </w:p>
    <w:p>
      <w:pPr>
        <w:pStyle w:val="Style36"/>
        <w:keepNext/>
        <w:keepLines/>
        <w:widowControl w:val="0"/>
        <w:shd w:val="clear" w:color="auto" w:fill="auto"/>
        <w:tabs>
          <w:tab w:pos="338" w:val="left"/>
        </w:tabs>
        <w:bidi w:val="0"/>
        <w:spacing w:before="0" w:after="22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5</w:t>
      </w:r>
      <w:bookmarkEnd w:id="699"/>
      <w:r>
        <w:rPr>
          <w:color w:val="000000"/>
          <w:spacing w:val="0"/>
          <w:w w:val="100"/>
          <w:position w:val="0"/>
        </w:rPr>
        <w:t>、</w:t>
        <w:tab/>
        <w:t>同一控制下和非同一控制下企业合并的会计处理方法</w:t>
      </w:r>
      <w:bookmarkEnd w:id="697"/>
      <w:bookmarkEnd w:id="698"/>
      <w:bookmarkEnd w:id="700"/>
    </w:p>
    <w:p>
      <w:pPr>
        <w:pStyle w:val="Style32"/>
        <w:keepNext w:val="0"/>
        <w:keepLines w:val="0"/>
        <w:widowControl w:val="0"/>
        <w:shd w:val="clear" w:color="auto" w:fill="auto"/>
        <w:bidi w:val="0"/>
        <w:spacing w:before="0" w:after="140" w:line="387" w:lineRule="exact"/>
        <w:ind w:left="0" w:right="0" w:firstLine="38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32"/>
        <w:keepNext w:val="0"/>
        <w:keepLines w:val="0"/>
        <w:widowControl w:val="0"/>
        <w:shd w:val="clear" w:color="auto" w:fill="auto"/>
        <w:bidi w:val="0"/>
        <w:spacing w:before="0" w:after="900" w:line="394"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6"/>
        <w:keepNext/>
        <w:keepLines/>
        <w:widowControl w:val="0"/>
        <w:shd w:val="clear" w:color="auto" w:fill="auto"/>
        <w:tabs>
          <w:tab w:pos="338" w:val="left"/>
        </w:tabs>
        <w:bidi w:val="0"/>
        <w:spacing w:before="0" w:after="22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6</w:t>
      </w:r>
      <w:bookmarkEnd w:id="703"/>
      <w:r>
        <w:rPr>
          <w:color w:val="000000"/>
          <w:spacing w:val="0"/>
          <w:w w:val="100"/>
          <w:position w:val="0"/>
        </w:rPr>
        <w:t>、</w:t>
        <w:tab/>
        <w:t>合并财务报表的编制方法</w:t>
      </w:r>
      <w:bookmarkEnd w:id="701"/>
      <w:bookmarkEnd w:id="702"/>
      <w:bookmarkEnd w:id="704"/>
    </w:p>
    <w:p>
      <w:pPr>
        <w:pStyle w:val="Style32"/>
        <w:keepNext w:val="0"/>
        <w:keepLines w:val="0"/>
        <w:widowControl w:val="0"/>
        <w:shd w:val="clear" w:color="auto" w:fill="auto"/>
        <w:tabs>
          <w:tab w:pos="855" w:val="left"/>
        </w:tabs>
        <w:bidi w:val="0"/>
        <w:spacing w:before="0" w:after="140" w:line="390" w:lineRule="exact"/>
        <w:ind w:left="0" w:right="0" w:firstLine="380"/>
        <w:jc w:val="left"/>
      </w:pPr>
      <w:bookmarkStart w:id="705" w:name="bookmark705"/>
      <w:r>
        <w:rPr>
          <w:color w:val="000000"/>
          <w:spacing w:val="0"/>
          <w:w w:val="100"/>
          <w:position w:val="0"/>
          <w:sz w:val="18"/>
          <w:szCs w:val="18"/>
        </w:rPr>
        <w:t>1</w:t>
      </w:r>
      <w:bookmarkEnd w:id="705"/>
      <w:r>
        <w:rPr>
          <w:color w:val="000000"/>
          <w:spacing w:val="0"/>
          <w:w w:val="100"/>
          <w:position w:val="0"/>
        </w:rPr>
        <w:t>、</w:t>
        <w:tab/>
        <w:t>合并范围</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本公司合并财务报表的合并范围以控制为基础确定，所有子公司（包括本公司所控制的被投资方可分割的部分）均纳入 合并财务报表。</w:t>
      </w:r>
    </w:p>
    <w:p>
      <w:pPr>
        <w:pStyle w:val="Style32"/>
        <w:keepNext w:val="0"/>
        <w:keepLines w:val="0"/>
        <w:widowControl w:val="0"/>
        <w:shd w:val="clear" w:color="auto" w:fill="auto"/>
        <w:tabs>
          <w:tab w:pos="855" w:val="left"/>
        </w:tabs>
        <w:bidi w:val="0"/>
        <w:spacing w:before="0" w:after="140" w:line="390" w:lineRule="exact"/>
        <w:ind w:left="0" w:right="0" w:firstLine="380"/>
        <w:jc w:val="left"/>
      </w:pPr>
      <w:bookmarkStart w:id="706" w:name="bookmark706"/>
      <w:r>
        <w:rPr>
          <w:color w:val="000000"/>
          <w:spacing w:val="0"/>
          <w:w w:val="100"/>
          <w:position w:val="0"/>
          <w:sz w:val="18"/>
          <w:szCs w:val="18"/>
        </w:rPr>
        <w:t>2</w:t>
      </w:r>
      <w:bookmarkEnd w:id="706"/>
      <w:r>
        <w:rPr>
          <w:color w:val="000000"/>
          <w:spacing w:val="0"/>
          <w:w w:val="100"/>
          <w:position w:val="0"/>
        </w:rPr>
        <w:t>、</w:t>
        <w:tab/>
        <w:t>合并程序</w:t>
      </w:r>
    </w:p>
    <w:p>
      <w:pPr>
        <w:pStyle w:val="Style32"/>
        <w:keepNext w:val="0"/>
        <w:keepLines w:val="0"/>
        <w:widowControl w:val="0"/>
        <w:shd w:val="clear" w:color="auto" w:fill="auto"/>
        <w:bidi w:val="0"/>
        <w:spacing w:before="0" w:after="140" w:line="391" w:lineRule="exact"/>
        <w:ind w:left="0" w:right="0" w:firstLine="380"/>
        <w:jc w:val="left"/>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32"/>
        <w:keepNext w:val="0"/>
        <w:keepLines w:val="0"/>
        <w:widowControl w:val="0"/>
        <w:shd w:val="clear" w:color="auto" w:fill="auto"/>
        <w:bidi w:val="0"/>
        <w:spacing w:before="0" w:after="140" w:line="390" w:lineRule="exact"/>
        <w:ind w:left="0" w:right="0" w:firstLine="380"/>
        <w:jc w:val="left"/>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2"/>
        <w:keepNext w:val="0"/>
        <w:keepLines w:val="0"/>
        <w:widowControl w:val="0"/>
        <w:numPr>
          <w:ilvl w:val="0"/>
          <w:numId w:val="15"/>
        </w:numPr>
        <w:shd w:val="clear" w:color="auto" w:fill="auto"/>
        <w:tabs>
          <w:tab w:pos="769" w:val="left"/>
        </w:tabs>
        <w:bidi w:val="0"/>
        <w:spacing w:before="0" w:after="140" w:line="390" w:lineRule="exact"/>
        <w:ind w:left="0" w:right="0" w:firstLine="380"/>
        <w:jc w:val="both"/>
      </w:pPr>
      <w:bookmarkStart w:id="707" w:name="bookmark707"/>
      <w:bookmarkEnd w:id="707"/>
      <w:r>
        <w:rPr>
          <w:color w:val="000000"/>
          <w:spacing w:val="0"/>
          <w:w w:val="100"/>
          <w:position w:val="0"/>
        </w:rPr>
        <w:t>增加子公司或业务</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32"/>
        <w:keepNext w:val="0"/>
        <w:keepLines w:val="0"/>
        <w:widowControl w:val="0"/>
        <w:shd w:val="clear" w:color="auto" w:fill="auto"/>
        <w:bidi w:val="0"/>
        <w:spacing w:before="0" w:after="140" w:line="390" w:lineRule="exact"/>
        <w:ind w:left="0" w:right="0" w:firstLine="38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32"/>
        <w:keepNext w:val="0"/>
        <w:keepLines w:val="0"/>
        <w:widowControl w:val="0"/>
        <w:shd w:val="clear" w:color="auto" w:fill="auto"/>
        <w:bidi w:val="0"/>
        <w:spacing w:before="0" w:after="140" w:line="386"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32"/>
        <w:keepNext w:val="0"/>
        <w:keepLines w:val="0"/>
        <w:widowControl w:val="0"/>
        <w:shd w:val="clear" w:color="auto" w:fill="auto"/>
        <w:bidi w:val="0"/>
        <w:spacing w:before="0" w:after="140" w:line="390"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32"/>
        <w:keepNext w:val="0"/>
        <w:keepLines w:val="0"/>
        <w:widowControl w:val="0"/>
        <w:numPr>
          <w:ilvl w:val="0"/>
          <w:numId w:val="15"/>
        </w:numPr>
        <w:shd w:val="clear" w:color="auto" w:fill="auto"/>
        <w:tabs>
          <w:tab w:pos="769" w:val="left"/>
        </w:tabs>
        <w:bidi w:val="0"/>
        <w:spacing w:before="0" w:after="140" w:line="390" w:lineRule="exact"/>
        <w:ind w:left="0" w:right="0" w:firstLine="380"/>
        <w:jc w:val="both"/>
      </w:pPr>
      <w:bookmarkStart w:id="708" w:name="bookmark708"/>
      <w:bookmarkEnd w:id="708"/>
      <w:r>
        <w:rPr>
          <w:color w:val="000000"/>
          <w:spacing w:val="0"/>
          <w:w w:val="100"/>
          <w:position w:val="0"/>
        </w:rPr>
        <w:t>处置子公司或业务</w:t>
      </w:r>
    </w:p>
    <w:p>
      <w:pPr>
        <w:pStyle w:val="Style32"/>
        <w:keepNext w:val="0"/>
        <w:keepLines w:val="0"/>
        <w:widowControl w:val="0"/>
        <w:numPr>
          <w:ilvl w:val="0"/>
          <w:numId w:val="17"/>
        </w:numPr>
        <w:shd w:val="clear" w:color="auto" w:fill="auto"/>
        <w:tabs>
          <w:tab w:pos="697" w:val="left"/>
        </w:tabs>
        <w:bidi w:val="0"/>
        <w:spacing w:before="0" w:after="140" w:line="390" w:lineRule="exact"/>
        <w:ind w:left="0" w:right="0" w:firstLine="380"/>
        <w:jc w:val="both"/>
      </w:pPr>
      <w:bookmarkStart w:id="709" w:name="bookmark709"/>
      <w:bookmarkEnd w:id="709"/>
      <w:r>
        <w:rPr>
          <w:color w:val="000000"/>
          <w:spacing w:val="0"/>
          <w:w w:val="100"/>
          <w:position w:val="0"/>
        </w:rPr>
        <w:t>一般处理方法</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32"/>
        <w:keepNext w:val="0"/>
        <w:keepLines w:val="0"/>
        <w:widowControl w:val="0"/>
        <w:numPr>
          <w:ilvl w:val="0"/>
          <w:numId w:val="17"/>
        </w:numPr>
        <w:shd w:val="clear" w:color="auto" w:fill="auto"/>
        <w:tabs>
          <w:tab w:pos="697" w:val="left"/>
        </w:tabs>
        <w:bidi w:val="0"/>
        <w:spacing w:before="0" w:after="140" w:line="390" w:lineRule="exact"/>
        <w:ind w:left="0" w:right="0" w:firstLine="380"/>
        <w:jc w:val="both"/>
      </w:pPr>
      <w:bookmarkStart w:id="710" w:name="bookmark710"/>
      <w:bookmarkEnd w:id="710"/>
      <w:r>
        <w:rPr>
          <w:color w:val="000000"/>
          <w:spacing w:val="0"/>
          <w:w w:val="100"/>
          <w:position w:val="0"/>
        </w:rPr>
        <w:t>分步处置子公司</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32"/>
        <w:keepNext w:val="0"/>
        <w:keepLines w:val="0"/>
        <w:widowControl w:val="0"/>
        <w:numPr>
          <w:ilvl w:val="0"/>
          <w:numId w:val="19"/>
        </w:numPr>
        <w:shd w:val="clear" w:color="auto" w:fill="auto"/>
        <w:bidi w:val="0"/>
        <w:spacing w:before="0" w:after="140" w:line="390" w:lineRule="exact"/>
        <w:ind w:left="0" w:right="0" w:firstLine="380"/>
        <w:jc w:val="both"/>
      </w:pPr>
      <w:bookmarkStart w:id="711" w:name="bookmark711"/>
      <w:bookmarkEnd w:id="711"/>
      <w:r>
        <w:rPr>
          <w:color w:val="000000"/>
          <w:spacing w:val="0"/>
          <w:w w:val="100"/>
          <w:position w:val="0"/>
        </w:rPr>
        <w:t>这些交易是同时或者在考虑了彼此影响的情况下订立的；</w:t>
      </w:r>
    </w:p>
    <w:p>
      <w:pPr>
        <w:pStyle w:val="Style32"/>
        <w:keepNext w:val="0"/>
        <w:keepLines w:val="0"/>
        <w:widowControl w:val="0"/>
        <w:numPr>
          <w:ilvl w:val="0"/>
          <w:numId w:val="19"/>
        </w:numPr>
        <w:shd w:val="clear" w:color="auto" w:fill="auto"/>
        <w:bidi w:val="0"/>
        <w:spacing w:before="0" w:after="140" w:line="390" w:lineRule="exact"/>
        <w:ind w:left="0" w:right="0" w:firstLine="380"/>
        <w:jc w:val="both"/>
      </w:pPr>
      <w:bookmarkStart w:id="712" w:name="bookmark712"/>
      <w:bookmarkEnd w:id="712"/>
      <w:r>
        <w:rPr>
          <w:color w:val="000000"/>
          <w:spacing w:val="0"/>
          <w:w w:val="100"/>
          <w:position w:val="0"/>
        </w:rPr>
        <w:t>这些交易整体才能达成一项完整的商业结果；</w:t>
      </w:r>
    </w:p>
    <w:p>
      <w:pPr>
        <w:pStyle w:val="Style32"/>
        <w:keepNext w:val="0"/>
        <w:keepLines w:val="0"/>
        <w:widowControl w:val="0"/>
        <w:numPr>
          <w:ilvl w:val="0"/>
          <w:numId w:val="19"/>
        </w:numPr>
        <w:shd w:val="clear" w:color="auto" w:fill="auto"/>
        <w:tabs>
          <w:tab w:pos="786" w:val="left"/>
        </w:tabs>
        <w:bidi w:val="0"/>
        <w:spacing w:before="0" w:after="140" w:line="391" w:lineRule="exact"/>
        <w:ind w:left="0" w:right="0" w:firstLine="380"/>
        <w:jc w:val="both"/>
      </w:pPr>
      <w:bookmarkStart w:id="713" w:name="bookmark713"/>
      <w:bookmarkEnd w:id="713"/>
      <w:r>
        <w:rPr>
          <w:color w:val="000000"/>
          <w:spacing w:val="0"/>
          <w:w w:val="100"/>
          <w:position w:val="0"/>
        </w:rPr>
        <w:t>一项交易的发生取决于其他至少一项交易的发生；</w:t>
      </w:r>
    </w:p>
    <w:p>
      <w:pPr>
        <w:pStyle w:val="Style32"/>
        <w:keepNext w:val="0"/>
        <w:keepLines w:val="0"/>
        <w:widowControl w:val="0"/>
        <w:numPr>
          <w:ilvl w:val="0"/>
          <w:numId w:val="19"/>
        </w:numPr>
        <w:shd w:val="clear" w:color="auto" w:fill="auto"/>
        <w:tabs>
          <w:tab w:pos="786" w:val="left"/>
        </w:tabs>
        <w:bidi w:val="0"/>
        <w:spacing w:before="0" w:after="140" w:line="391" w:lineRule="exact"/>
        <w:ind w:left="0" w:right="0" w:firstLine="380"/>
        <w:jc w:val="both"/>
      </w:pPr>
      <w:bookmarkStart w:id="714" w:name="bookmark714"/>
      <w:bookmarkEnd w:id="714"/>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32"/>
        <w:keepNext w:val="0"/>
        <w:keepLines w:val="0"/>
        <w:widowControl w:val="0"/>
        <w:numPr>
          <w:ilvl w:val="0"/>
          <w:numId w:val="15"/>
        </w:numPr>
        <w:shd w:val="clear" w:color="auto" w:fill="auto"/>
        <w:tabs>
          <w:tab w:pos="825" w:val="left"/>
        </w:tabs>
        <w:bidi w:val="0"/>
        <w:spacing w:before="0" w:after="140" w:line="391" w:lineRule="exact"/>
        <w:ind w:left="0" w:right="0" w:firstLine="380"/>
        <w:jc w:val="both"/>
      </w:pPr>
      <w:bookmarkStart w:id="715" w:name="bookmark715"/>
      <w:bookmarkEnd w:id="715"/>
      <w:r>
        <w:rPr>
          <w:color w:val="000000"/>
          <w:spacing w:val="0"/>
          <w:w w:val="100"/>
          <w:position w:val="0"/>
        </w:rPr>
        <w:t>购买子公司少数股权</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32"/>
        <w:keepNext w:val="0"/>
        <w:keepLines w:val="0"/>
        <w:widowControl w:val="0"/>
        <w:numPr>
          <w:ilvl w:val="0"/>
          <w:numId w:val="15"/>
        </w:numPr>
        <w:shd w:val="clear" w:color="auto" w:fill="auto"/>
        <w:tabs>
          <w:tab w:pos="825" w:val="left"/>
        </w:tabs>
        <w:bidi w:val="0"/>
        <w:spacing w:before="0" w:after="140" w:line="391" w:lineRule="exact"/>
        <w:ind w:left="0" w:right="0" w:firstLine="380"/>
        <w:jc w:val="both"/>
      </w:pPr>
      <w:bookmarkStart w:id="716" w:name="bookmark716"/>
      <w:bookmarkEnd w:id="716"/>
      <w:r>
        <w:rPr>
          <w:color w:val="000000"/>
          <w:spacing w:val="0"/>
          <w:w w:val="100"/>
          <w:position w:val="0"/>
        </w:rPr>
        <w:t>不丧失控制权的情况下部分处置对子公司的股权投资</w:t>
      </w:r>
    </w:p>
    <w:p>
      <w:pPr>
        <w:pStyle w:val="Style32"/>
        <w:keepNext w:val="0"/>
        <w:keepLines w:val="0"/>
        <w:widowControl w:val="0"/>
        <w:shd w:val="clear" w:color="auto" w:fill="auto"/>
        <w:bidi w:val="0"/>
        <w:spacing w:before="0" w:after="420" w:line="386" w:lineRule="exact"/>
        <w:ind w:left="0" w:right="0" w:firstLine="38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6"/>
        <w:keepNext/>
        <w:keepLines/>
        <w:widowControl w:val="0"/>
        <w:shd w:val="clear" w:color="auto" w:fill="auto"/>
        <w:tabs>
          <w:tab w:pos="373" w:val="left"/>
        </w:tabs>
        <w:bidi w:val="0"/>
        <w:spacing w:before="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7</w:t>
      </w:r>
      <w:bookmarkEnd w:id="719"/>
      <w:r>
        <w:rPr>
          <w:color w:val="000000"/>
          <w:spacing w:val="0"/>
          <w:w w:val="100"/>
          <w:position w:val="0"/>
        </w:rPr>
        <w:t>、</w:t>
        <w:tab/>
        <w:t>合营安排分类及共同经营会计处理方法</w:t>
      </w:r>
      <w:bookmarkEnd w:id="717"/>
      <w:bookmarkEnd w:id="718"/>
      <w:bookmarkEnd w:id="720"/>
    </w:p>
    <w:p>
      <w:pPr>
        <w:pStyle w:val="Style36"/>
        <w:keepNext/>
        <w:keepLines/>
        <w:widowControl w:val="0"/>
        <w:shd w:val="clear" w:color="auto" w:fill="auto"/>
        <w:tabs>
          <w:tab w:pos="378" w:val="left"/>
        </w:tabs>
        <w:bidi w:val="0"/>
        <w:spacing w:before="0" w:after="22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8</w:t>
      </w:r>
      <w:bookmarkEnd w:id="723"/>
      <w:r>
        <w:rPr>
          <w:color w:val="000000"/>
          <w:spacing w:val="0"/>
          <w:w w:val="100"/>
          <w:position w:val="0"/>
        </w:rPr>
        <w:t>、</w:t>
        <w:tab/>
        <w:t>现金及现金等价物的确定标准</w:t>
      </w:r>
      <w:bookmarkEnd w:id="721"/>
      <w:bookmarkEnd w:id="722"/>
      <w:bookmarkEnd w:id="724"/>
    </w:p>
    <w:p>
      <w:pPr>
        <w:pStyle w:val="Style32"/>
        <w:keepNext w:val="0"/>
        <w:keepLines w:val="0"/>
        <w:widowControl w:val="0"/>
        <w:shd w:val="clear" w:color="auto" w:fill="auto"/>
        <w:bidi w:val="0"/>
        <w:spacing w:before="0" w:after="420" w:line="394" w:lineRule="exact"/>
        <w:ind w:left="0" w:right="0" w:firstLine="380"/>
        <w:jc w:val="both"/>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6"/>
        <w:keepNext/>
        <w:keepLines/>
        <w:widowControl w:val="0"/>
        <w:shd w:val="clear" w:color="auto" w:fill="auto"/>
        <w:tabs>
          <w:tab w:pos="378" w:val="left"/>
        </w:tabs>
        <w:bidi w:val="0"/>
        <w:spacing w:before="0" w:after="22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9</w:t>
      </w:r>
      <w:bookmarkEnd w:id="727"/>
      <w:r>
        <w:rPr>
          <w:color w:val="000000"/>
          <w:spacing w:val="0"/>
          <w:w w:val="100"/>
          <w:position w:val="0"/>
        </w:rPr>
        <w:t>、</w:t>
        <w:tab/>
        <w:t>外币业务和外币报表折算</w:t>
      </w:r>
      <w:bookmarkEnd w:id="725"/>
      <w:bookmarkEnd w:id="726"/>
      <w:bookmarkEnd w:id="728"/>
    </w:p>
    <w:p>
      <w:pPr>
        <w:pStyle w:val="Style32"/>
        <w:keepNext w:val="0"/>
        <w:keepLines w:val="0"/>
        <w:widowControl w:val="0"/>
        <w:shd w:val="clear" w:color="auto" w:fill="auto"/>
        <w:tabs>
          <w:tab w:pos="771" w:val="left"/>
        </w:tabs>
        <w:bidi w:val="0"/>
        <w:spacing w:before="0" w:after="140" w:line="391" w:lineRule="exact"/>
        <w:ind w:left="0" w:right="0" w:firstLine="380"/>
        <w:jc w:val="both"/>
      </w:pPr>
      <w:bookmarkStart w:id="729" w:name="bookmark729"/>
      <w:r>
        <w:rPr>
          <w:color w:val="000000"/>
          <w:spacing w:val="0"/>
          <w:w w:val="100"/>
          <w:position w:val="0"/>
          <w:sz w:val="18"/>
          <w:szCs w:val="18"/>
        </w:rPr>
        <w:t>1</w:t>
      </w:r>
      <w:bookmarkEnd w:id="729"/>
      <w:r>
        <w:rPr>
          <w:color w:val="000000"/>
          <w:spacing w:val="0"/>
          <w:w w:val="100"/>
          <w:position w:val="0"/>
        </w:rPr>
        <w:t>、</w:t>
        <w:tab/>
        <w:t>外币业务</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外币业务采用交易发生日的即期汇率作为折算汇率将外币金额折合成人民币记账。</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32"/>
        <w:keepNext w:val="0"/>
        <w:keepLines w:val="0"/>
        <w:widowControl w:val="0"/>
        <w:shd w:val="clear" w:color="auto" w:fill="auto"/>
        <w:tabs>
          <w:tab w:pos="771" w:val="left"/>
        </w:tabs>
        <w:bidi w:val="0"/>
        <w:spacing w:before="0" w:after="140" w:line="391" w:lineRule="exact"/>
        <w:ind w:left="0" w:right="0" w:firstLine="380"/>
        <w:jc w:val="both"/>
      </w:pPr>
      <w:bookmarkStart w:id="730" w:name="bookmark730"/>
      <w:r>
        <w:rPr>
          <w:color w:val="000000"/>
          <w:spacing w:val="0"/>
          <w:w w:val="100"/>
          <w:position w:val="0"/>
          <w:sz w:val="18"/>
          <w:szCs w:val="18"/>
        </w:rPr>
        <w:t>2</w:t>
      </w:r>
      <w:bookmarkEnd w:id="730"/>
      <w:r>
        <w:rPr>
          <w:color w:val="000000"/>
          <w:spacing w:val="0"/>
          <w:w w:val="100"/>
          <w:position w:val="0"/>
        </w:rPr>
        <w:t>、</w:t>
        <w:tab/>
        <w:t>外币财务报表的折算</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w:t>
      </w:r>
    </w:p>
    <w:p>
      <w:pPr>
        <w:pStyle w:val="Style32"/>
        <w:keepNext w:val="0"/>
        <w:keepLines w:val="0"/>
        <w:widowControl w:val="0"/>
        <w:shd w:val="clear" w:color="auto" w:fill="auto"/>
        <w:bidi w:val="0"/>
        <w:spacing w:before="0" w:after="980" w:line="391" w:lineRule="exact"/>
        <w:ind w:left="0" w:right="0" w:firstLine="360"/>
        <w:jc w:val="both"/>
      </w:pPr>
      <w:r>
        <w:rPr>
          <w:color w:val="000000"/>
          <w:spacing w:val="0"/>
          <w:w w:val="100"/>
          <w:position w:val="0"/>
        </w:rPr>
        <w:t>处置境外经营时，将与该境外经营相关的外币财务报表折算差额，自所有者权益项目转入处置当期损益。</w:t>
      </w:r>
    </w:p>
    <w:p>
      <w:pPr>
        <w:pStyle w:val="Style36"/>
        <w:keepNext/>
        <w:keepLines/>
        <w:widowControl w:val="0"/>
        <w:shd w:val="clear" w:color="auto" w:fill="auto"/>
        <w:bidi w:val="0"/>
        <w:spacing w:before="0" w:after="22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1"/>
      <w:bookmarkEnd w:id="732"/>
      <w:bookmarkEnd w:id="734"/>
    </w:p>
    <w:p>
      <w:pPr>
        <w:pStyle w:val="Style32"/>
        <w:keepNext w:val="0"/>
        <w:keepLines w:val="0"/>
        <w:widowControl w:val="0"/>
        <w:shd w:val="clear" w:color="auto" w:fill="auto"/>
        <w:bidi w:val="0"/>
        <w:spacing w:before="0" w:after="140" w:line="391" w:lineRule="exact"/>
        <w:ind w:left="0" w:right="0" w:firstLine="360"/>
        <w:jc w:val="both"/>
      </w:pPr>
      <w:r>
        <w:rPr>
          <w:color w:val="000000"/>
          <w:spacing w:val="0"/>
          <w:w w:val="100"/>
          <w:position w:val="0"/>
        </w:rPr>
        <w:t>金融工具包括金融资产、金融负债和权益工具。</w:t>
      </w:r>
    </w:p>
    <w:p>
      <w:pPr>
        <w:pStyle w:val="Style32"/>
        <w:keepNext w:val="0"/>
        <w:keepLines w:val="0"/>
        <w:widowControl w:val="0"/>
        <w:shd w:val="clear" w:color="auto" w:fill="auto"/>
        <w:tabs>
          <w:tab w:pos="759" w:val="left"/>
        </w:tabs>
        <w:bidi w:val="0"/>
        <w:spacing w:before="0" w:after="140" w:line="391" w:lineRule="exact"/>
        <w:ind w:left="0" w:right="0" w:firstLine="360"/>
        <w:jc w:val="both"/>
      </w:pPr>
      <w:bookmarkStart w:id="735" w:name="bookmark735"/>
      <w:r>
        <w:rPr>
          <w:color w:val="000000"/>
          <w:spacing w:val="0"/>
          <w:w w:val="100"/>
          <w:position w:val="0"/>
          <w:sz w:val="18"/>
          <w:szCs w:val="18"/>
        </w:rPr>
        <w:t>1</w:t>
      </w:r>
      <w:bookmarkEnd w:id="735"/>
      <w:r>
        <w:rPr>
          <w:color w:val="000000"/>
          <w:spacing w:val="0"/>
          <w:w w:val="100"/>
          <w:position w:val="0"/>
        </w:rPr>
        <w:t>、</w:t>
        <w:tab/>
        <w:t>金融工具的分类</w:t>
      </w:r>
    </w:p>
    <w:p>
      <w:pPr>
        <w:pStyle w:val="Style32"/>
        <w:keepNext w:val="0"/>
        <w:keepLines w:val="0"/>
        <w:widowControl w:val="0"/>
        <w:shd w:val="clear" w:color="auto" w:fill="auto"/>
        <w:bidi w:val="0"/>
        <w:spacing w:before="0" w:after="140" w:line="389" w:lineRule="exact"/>
        <w:ind w:left="0" w:right="0" w:firstLine="360"/>
        <w:jc w:val="both"/>
      </w:pPr>
      <w:r>
        <w:rPr>
          <w:color w:val="000000"/>
          <w:spacing w:val="0"/>
          <w:w w:val="100"/>
          <w:position w:val="0"/>
        </w:rPr>
        <w:t>金融资产和金融负债于初始确认时分类为：以公允价值计量且其变动计入当期损益的金融资产或金融负债，包括交易性 金融资产或金融负债和直接指定为以公允价值计量且其变动计入当期损益的金融资产或金融负债；持有至到期投资；应收款 项；可供出售金融资产；其他金融负债等。</w:t>
      </w:r>
    </w:p>
    <w:p>
      <w:pPr>
        <w:pStyle w:val="Style32"/>
        <w:keepNext w:val="0"/>
        <w:keepLines w:val="0"/>
        <w:widowControl w:val="0"/>
        <w:shd w:val="clear" w:color="auto" w:fill="auto"/>
        <w:tabs>
          <w:tab w:pos="759" w:val="left"/>
        </w:tabs>
        <w:bidi w:val="0"/>
        <w:spacing w:before="0" w:after="140" w:line="391" w:lineRule="exact"/>
        <w:ind w:left="0" w:right="0" w:firstLine="360"/>
        <w:jc w:val="both"/>
      </w:pPr>
      <w:bookmarkStart w:id="736" w:name="bookmark736"/>
      <w:r>
        <w:rPr>
          <w:color w:val="000000"/>
          <w:spacing w:val="0"/>
          <w:w w:val="100"/>
          <w:position w:val="0"/>
          <w:sz w:val="18"/>
          <w:szCs w:val="18"/>
        </w:rPr>
        <w:t>2</w:t>
      </w:r>
      <w:bookmarkEnd w:id="736"/>
      <w:r>
        <w:rPr>
          <w:color w:val="000000"/>
          <w:spacing w:val="0"/>
          <w:w w:val="100"/>
          <w:position w:val="0"/>
        </w:rPr>
        <w:t>、</w:t>
        <w:tab/>
        <w:t>金融工具的确认依据和计量方法</w:t>
      </w:r>
    </w:p>
    <w:p>
      <w:pPr>
        <w:pStyle w:val="Style32"/>
        <w:keepNext w:val="0"/>
        <w:keepLines w:val="0"/>
        <w:widowControl w:val="0"/>
        <w:shd w:val="clear" w:color="auto" w:fill="auto"/>
        <w:tabs>
          <w:tab w:pos="805" w:val="left"/>
        </w:tabs>
        <w:bidi w:val="0"/>
        <w:spacing w:before="0" w:after="140" w:line="391" w:lineRule="exact"/>
        <w:ind w:left="0" w:right="0" w:firstLine="36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1）</w:t>
        <w:tab/>
      </w:r>
      <w:r>
        <w:rPr>
          <w:color w:val="000000"/>
          <w:spacing w:val="0"/>
          <w:w w:val="100"/>
          <w:position w:val="0"/>
        </w:rPr>
        <w:t>以公允价值计量且其变动计入当期损益的金融资产（金融负债）</w:t>
      </w:r>
    </w:p>
    <w:p>
      <w:pPr>
        <w:pStyle w:val="Style32"/>
        <w:keepNext w:val="0"/>
        <w:keepLines w:val="0"/>
        <w:widowControl w:val="0"/>
        <w:shd w:val="clear" w:color="auto" w:fill="auto"/>
        <w:bidi w:val="0"/>
        <w:spacing w:before="0" w:after="140" w:line="389" w:lineRule="exact"/>
        <w:ind w:left="0" w:right="0" w:firstLine="36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32"/>
        <w:keepNext w:val="0"/>
        <w:keepLines w:val="0"/>
        <w:widowControl w:val="0"/>
        <w:shd w:val="clear" w:color="auto" w:fill="auto"/>
        <w:bidi w:val="0"/>
        <w:spacing w:before="0" w:after="140" w:line="391" w:lineRule="exact"/>
        <w:ind w:left="0" w:right="0" w:firstLine="360"/>
        <w:jc w:val="both"/>
      </w:pPr>
      <w:r>
        <w:rPr>
          <w:color w:val="000000"/>
          <w:spacing w:val="0"/>
          <w:w w:val="100"/>
          <w:position w:val="0"/>
        </w:rPr>
        <w:t>持有期间将取得的利息或现金股利确认为投资收益，期末将公允价值变动计入当期损益。</w:t>
      </w:r>
    </w:p>
    <w:p>
      <w:pPr>
        <w:pStyle w:val="Style32"/>
        <w:keepNext w:val="0"/>
        <w:keepLines w:val="0"/>
        <w:widowControl w:val="0"/>
        <w:shd w:val="clear" w:color="auto" w:fill="auto"/>
        <w:bidi w:val="0"/>
        <w:spacing w:before="0" w:after="140" w:line="391" w:lineRule="exact"/>
        <w:ind w:left="0" w:right="0" w:firstLine="360"/>
        <w:jc w:val="both"/>
      </w:pPr>
      <w:r>
        <w:rPr>
          <w:color w:val="000000"/>
          <w:spacing w:val="0"/>
          <w:w w:val="100"/>
          <w:position w:val="0"/>
        </w:rPr>
        <w:t>处置时，其公允价值与初始入账金额之间的差额确认为投资收益，同时调整公允价值变动损益。</w:t>
      </w:r>
    </w:p>
    <w:p>
      <w:pPr>
        <w:pStyle w:val="Style32"/>
        <w:keepNext w:val="0"/>
        <w:keepLines w:val="0"/>
        <w:widowControl w:val="0"/>
        <w:shd w:val="clear" w:color="auto" w:fill="auto"/>
        <w:tabs>
          <w:tab w:pos="805" w:val="left"/>
        </w:tabs>
        <w:bidi w:val="0"/>
        <w:spacing w:before="0" w:after="140" w:line="391" w:lineRule="exact"/>
        <w:ind w:left="0" w:right="0" w:firstLine="360"/>
        <w:jc w:val="both"/>
      </w:pPr>
      <w:bookmarkStart w:id="738" w:name="bookmark738"/>
      <w:r>
        <w:rPr>
          <w:color w:val="000000"/>
          <w:spacing w:val="0"/>
          <w:w w:val="100"/>
          <w:position w:val="0"/>
          <w:sz w:val="18"/>
          <w:szCs w:val="18"/>
        </w:rPr>
        <w:t>（</w:t>
      </w:r>
      <w:bookmarkEnd w:id="738"/>
      <w:r>
        <w:rPr>
          <w:color w:val="000000"/>
          <w:spacing w:val="0"/>
          <w:w w:val="100"/>
          <w:position w:val="0"/>
          <w:sz w:val="18"/>
          <w:szCs w:val="18"/>
        </w:rPr>
        <w:t>2）</w:t>
        <w:tab/>
      </w:r>
      <w:r>
        <w:rPr>
          <w:color w:val="000000"/>
          <w:spacing w:val="0"/>
          <w:w w:val="100"/>
          <w:position w:val="0"/>
        </w:rPr>
        <w:t>持有至到期投资</w:t>
      </w:r>
    </w:p>
    <w:p>
      <w:pPr>
        <w:pStyle w:val="Style32"/>
        <w:keepNext w:val="0"/>
        <w:keepLines w:val="0"/>
        <w:widowControl w:val="0"/>
        <w:shd w:val="clear" w:color="auto" w:fill="auto"/>
        <w:bidi w:val="0"/>
        <w:spacing w:before="0" w:after="140" w:line="391" w:lineRule="exact"/>
        <w:ind w:left="0" w:right="0" w:firstLine="360"/>
        <w:jc w:val="both"/>
      </w:pPr>
      <w:r>
        <w:rPr>
          <w:color w:val="000000"/>
          <w:spacing w:val="0"/>
          <w:w w:val="100"/>
          <w:position w:val="0"/>
        </w:rPr>
        <w:t>取得时按公允价值（扣除已到付息期但尚未领取的债券利息）和相关交易费用之和作为初始确认金额。</w:t>
      </w:r>
    </w:p>
    <w:p>
      <w:pPr>
        <w:pStyle w:val="Style32"/>
        <w:keepNext w:val="0"/>
        <w:keepLines w:val="0"/>
        <w:widowControl w:val="0"/>
        <w:shd w:val="clear" w:color="auto" w:fill="auto"/>
        <w:bidi w:val="0"/>
        <w:spacing w:before="0" w:after="140" w:line="394" w:lineRule="exact"/>
        <w:ind w:left="0" w:right="0" w:firstLine="36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32"/>
        <w:keepNext w:val="0"/>
        <w:keepLines w:val="0"/>
        <w:widowControl w:val="0"/>
        <w:shd w:val="clear" w:color="auto" w:fill="auto"/>
        <w:bidi w:val="0"/>
        <w:spacing w:before="0" w:after="140" w:line="391" w:lineRule="exact"/>
        <w:ind w:left="0" w:right="0" w:firstLine="360"/>
        <w:jc w:val="both"/>
      </w:pPr>
      <w:r>
        <w:rPr>
          <w:color w:val="000000"/>
          <w:spacing w:val="0"/>
          <w:w w:val="100"/>
          <w:position w:val="0"/>
        </w:rPr>
        <w:t>处置时，将所取得价款与该投资账面价值之间的差额计入投资收益。</w:t>
      </w:r>
    </w:p>
    <w:p>
      <w:pPr>
        <w:pStyle w:val="Style32"/>
        <w:keepNext w:val="0"/>
        <w:keepLines w:val="0"/>
        <w:widowControl w:val="0"/>
        <w:shd w:val="clear" w:color="auto" w:fill="auto"/>
        <w:tabs>
          <w:tab w:pos="805" w:val="left"/>
        </w:tabs>
        <w:bidi w:val="0"/>
        <w:spacing w:before="0" w:after="140" w:line="391" w:lineRule="exact"/>
        <w:ind w:left="0" w:right="0" w:firstLine="36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3）</w:t>
        <w:tab/>
      </w:r>
      <w:r>
        <w:rPr>
          <w:color w:val="000000"/>
          <w:spacing w:val="0"/>
          <w:w w:val="100"/>
          <w:position w:val="0"/>
        </w:rPr>
        <w:t>应收款项</w:t>
      </w:r>
    </w:p>
    <w:p>
      <w:pPr>
        <w:pStyle w:val="Style32"/>
        <w:keepNext w:val="0"/>
        <w:keepLines w:val="0"/>
        <w:widowControl w:val="0"/>
        <w:shd w:val="clear" w:color="auto" w:fill="auto"/>
        <w:bidi w:val="0"/>
        <w:spacing w:before="0" w:after="140" w:line="391" w:lineRule="exact"/>
        <w:ind w:left="0" w:right="0" w:firstLine="36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32"/>
        <w:keepNext w:val="0"/>
        <w:keepLines w:val="0"/>
        <w:widowControl w:val="0"/>
        <w:shd w:val="clear" w:color="auto" w:fill="auto"/>
        <w:bidi w:val="0"/>
        <w:spacing w:before="0" w:after="140" w:line="391" w:lineRule="exact"/>
        <w:ind w:left="0" w:right="0" w:firstLine="360"/>
        <w:jc w:val="both"/>
      </w:pPr>
      <w:r>
        <w:rPr>
          <w:color w:val="000000"/>
          <w:spacing w:val="0"/>
          <w:w w:val="100"/>
          <w:position w:val="0"/>
        </w:rPr>
        <w:t>收回或处置时，将取得的价款与该应收款项账面价值之间的差额计入当期损益。</w:t>
      </w:r>
    </w:p>
    <w:p>
      <w:pPr>
        <w:pStyle w:val="Style32"/>
        <w:keepNext w:val="0"/>
        <w:keepLines w:val="0"/>
        <w:widowControl w:val="0"/>
        <w:shd w:val="clear" w:color="auto" w:fill="auto"/>
        <w:tabs>
          <w:tab w:pos="805" w:val="left"/>
        </w:tabs>
        <w:bidi w:val="0"/>
        <w:spacing w:before="0" w:after="140" w:line="391" w:lineRule="exact"/>
        <w:ind w:left="0" w:right="0" w:firstLine="36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4）</w:t>
        <w:tab/>
      </w:r>
      <w:r>
        <w:rPr>
          <w:color w:val="000000"/>
          <w:spacing w:val="0"/>
          <w:w w:val="100"/>
          <w:position w:val="0"/>
        </w:rPr>
        <w:t>可供出售金融资产</w:t>
      </w:r>
    </w:p>
    <w:p>
      <w:pPr>
        <w:pStyle w:val="Style32"/>
        <w:keepNext w:val="0"/>
        <w:keepLines w:val="0"/>
        <w:widowControl w:val="0"/>
        <w:shd w:val="clear" w:color="auto" w:fill="auto"/>
        <w:bidi w:val="0"/>
        <w:spacing w:before="0" w:after="140" w:line="403" w:lineRule="exact"/>
        <w:ind w:left="0" w:right="0" w:firstLine="36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持有期间将取得的利息或现金股利确认为投资收益。期末以公允价值计量且将公允价值变动计入其他综合收益。但是， 在活跃市场中没有报价且其公允价值不能可靠计量的权益工具投资，以及与该权益工具挂钩并须通过交付该权益工具结算的 衍生金融资产，按照成本计量。</w:t>
      </w:r>
    </w:p>
    <w:p>
      <w:pPr>
        <w:pStyle w:val="Style32"/>
        <w:keepNext w:val="0"/>
        <w:keepLines w:val="0"/>
        <w:widowControl w:val="0"/>
        <w:shd w:val="clear" w:color="auto" w:fill="auto"/>
        <w:bidi w:val="0"/>
        <w:spacing w:before="0" w:after="140" w:line="398" w:lineRule="exact"/>
        <w:ind w:left="0" w:right="0" w:firstLine="380"/>
        <w:jc w:val="left"/>
      </w:pPr>
      <w:r>
        <w:rPr>
          <w:color w:val="000000"/>
          <w:spacing w:val="0"/>
          <w:w w:val="100"/>
          <w:position w:val="0"/>
        </w:rPr>
        <w:t>处置时，将取得的价款与该金融资产账面价值之间的差额，计入投资损益；同时，将原直接计入其他综合收益的公允价 值变动累计额对应处置部分的金额转出，计入当期损益。</w:t>
      </w:r>
    </w:p>
    <w:p>
      <w:pPr>
        <w:pStyle w:val="Style32"/>
        <w:keepNext w:val="0"/>
        <w:keepLines w:val="0"/>
        <w:widowControl w:val="0"/>
        <w:shd w:val="clear" w:color="auto" w:fill="auto"/>
        <w:bidi w:val="0"/>
        <w:spacing w:before="0" w:after="140" w:line="389" w:lineRule="exact"/>
        <w:ind w:left="0" w:right="0" w:firstLine="380"/>
        <w:jc w:val="left"/>
      </w:pPr>
      <w:bookmarkStart w:id="741" w:name="bookmark741"/>
      <w:r>
        <w:rPr>
          <w:color w:val="000000"/>
          <w:spacing w:val="0"/>
          <w:w w:val="100"/>
          <w:position w:val="0"/>
          <w:sz w:val="18"/>
          <w:szCs w:val="18"/>
        </w:rPr>
        <w:t>（</w:t>
      </w:r>
      <w:bookmarkEnd w:id="741"/>
      <w:r>
        <w:rPr>
          <w:color w:val="000000"/>
          <w:spacing w:val="0"/>
          <w:w w:val="100"/>
          <w:position w:val="0"/>
          <w:sz w:val="18"/>
          <w:szCs w:val="18"/>
        </w:rPr>
        <w:t>5）</w:t>
      </w:r>
      <w:r>
        <w:rPr>
          <w:color w:val="000000"/>
          <w:spacing w:val="0"/>
          <w:w w:val="100"/>
          <w:position w:val="0"/>
        </w:rPr>
        <w:t>其他金融负债</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按其公允价值和相关交易费用之和作为初始确认金额。采用摊余成本进行后续计量。</w:t>
      </w:r>
    </w:p>
    <w:p>
      <w:pPr>
        <w:pStyle w:val="Style32"/>
        <w:keepNext w:val="0"/>
        <w:keepLines w:val="0"/>
        <w:widowControl w:val="0"/>
        <w:shd w:val="clear" w:color="auto" w:fill="auto"/>
        <w:tabs>
          <w:tab w:pos="805" w:val="left"/>
        </w:tabs>
        <w:bidi w:val="0"/>
        <w:spacing w:before="0" w:after="140" w:line="389" w:lineRule="exact"/>
        <w:ind w:left="0" w:right="0" w:firstLine="380"/>
        <w:jc w:val="left"/>
      </w:pPr>
      <w:bookmarkStart w:id="742" w:name="bookmark742"/>
      <w:r>
        <w:rPr>
          <w:color w:val="000000"/>
          <w:spacing w:val="0"/>
          <w:w w:val="100"/>
          <w:position w:val="0"/>
          <w:sz w:val="18"/>
          <w:szCs w:val="18"/>
        </w:rPr>
        <w:t>3</w:t>
      </w:r>
      <w:bookmarkEnd w:id="742"/>
      <w:r>
        <w:rPr>
          <w:color w:val="000000"/>
          <w:spacing w:val="0"/>
          <w:w w:val="100"/>
          <w:position w:val="0"/>
        </w:rPr>
        <w:t>、</w:t>
        <w:tab/>
        <w:t>金融资产转移的确认依据和计量方法</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32"/>
        <w:keepNext w:val="0"/>
        <w:keepLines w:val="0"/>
        <w:widowControl w:val="0"/>
        <w:shd w:val="clear" w:color="auto" w:fill="auto"/>
        <w:bidi w:val="0"/>
        <w:spacing w:before="0" w:after="140" w:line="384" w:lineRule="exact"/>
        <w:ind w:left="0" w:right="0" w:firstLine="380"/>
        <w:jc w:val="left"/>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32"/>
        <w:keepNext w:val="0"/>
        <w:keepLines w:val="0"/>
        <w:widowControl w:val="0"/>
        <w:shd w:val="clear" w:color="auto" w:fill="auto"/>
        <w:tabs>
          <w:tab w:pos="825" w:val="left"/>
        </w:tabs>
        <w:bidi w:val="0"/>
        <w:spacing w:before="0" w:after="140" w:line="389" w:lineRule="exact"/>
        <w:ind w:left="0" w:right="0" w:firstLine="380"/>
        <w:jc w:val="left"/>
      </w:pPr>
      <w:bookmarkStart w:id="743" w:name="bookmark743"/>
      <w:r>
        <w:rPr>
          <w:color w:val="000000"/>
          <w:spacing w:val="0"/>
          <w:w w:val="100"/>
          <w:position w:val="0"/>
          <w:sz w:val="18"/>
          <w:szCs w:val="18"/>
        </w:rPr>
        <w:t>（</w:t>
      </w:r>
      <w:bookmarkEnd w:id="743"/>
      <w:r>
        <w:rPr>
          <w:color w:val="000000"/>
          <w:spacing w:val="0"/>
          <w:w w:val="100"/>
          <w:position w:val="0"/>
          <w:sz w:val="18"/>
          <w:szCs w:val="18"/>
        </w:rPr>
        <w:t>1）</w:t>
        <w:tab/>
      </w:r>
      <w:r>
        <w:rPr>
          <w:color w:val="000000"/>
          <w:spacing w:val="0"/>
          <w:w w:val="100"/>
          <w:position w:val="0"/>
        </w:rPr>
        <w:t>所转移金融资产的账面价值；</w:t>
      </w:r>
    </w:p>
    <w:p>
      <w:pPr>
        <w:pStyle w:val="Style32"/>
        <w:keepNext w:val="0"/>
        <w:keepLines w:val="0"/>
        <w:widowControl w:val="0"/>
        <w:shd w:val="clear" w:color="auto" w:fill="auto"/>
        <w:tabs>
          <w:tab w:pos="901" w:val="left"/>
        </w:tabs>
        <w:bidi w:val="0"/>
        <w:spacing w:before="0" w:after="140" w:line="403" w:lineRule="exact"/>
        <w:ind w:left="0" w:right="0" w:firstLine="380"/>
        <w:jc w:val="left"/>
      </w:pPr>
      <w:bookmarkStart w:id="744" w:name="bookmark744"/>
      <w:r>
        <w:rPr>
          <w:color w:val="000000"/>
          <w:spacing w:val="0"/>
          <w:w w:val="100"/>
          <w:position w:val="0"/>
          <w:sz w:val="18"/>
          <w:szCs w:val="18"/>
        </w:rPr>
        <w:t>（</w:t>
      </w:r>
      <w:bookmarkEnd w:id="744"/>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因转移而收到的对价，与原直接计入所有者权益的公允价值变动累计额（涉及转移的金融资产为可供出售金融资 产的情形）之和。</w:t>
      </w:r>
    </w:p>
    <w:p>
      <w:pPr>
        <w:pStyle w:val="Style32"/>
        <w:keepNext w:val="0"/>
        <w:keepLines w:val="0"/>
        <w:widowControl w:val="0"/>
        <w:shd w:val="clear" w:color="auto" w:fill="auto"/>
        <w:bidi w:val="0"/>
        <w:spacing w:before="0" w:after="140" w:line="398" w:lineRule="exact"/>
        <w:ind w:left="0" w:right="0" w:firstLine="38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2"/>
        <w:keepNext w:val="0"/>
        <w:keepLines w:val="0"/>
        <w:widowControl w:val="0"/>
        <w:shd w:val="clear" w:color="auto" w:fill="auto"/>
        <w:tabs>
          <w:tab w:pos="825" w:val="left"/>
        </w:tabs>
        <w:bidi w:val="0"/>
        <w:spacing w:before="0" w:after="140" w:line="389" w:lineRule="exact"/>
        <w:ind w:left="0" w:right="0" w:firstLine="380"/>
        <w:jc w:val="left"/>
      </w:pPr>
      <w:bookmarkStart w:id="745" w:name="bookmark745"/>
      <w:r>
        <w:rPr>
          <w:color w:val="000000"/>
          <w:spacing w:val="0"/>
          <w:w w:val="100"/>
          <w:position w:val="0"/>
          <w:sz w:val="18"/>
          <w:szCs w:val="18"/>
        </w:rPr>
        <w:t>（</w:t>
      </w:r>
      <w:bookmarkEnd w:id="745"/>
      <w:r>
        <w:rPr>
          <w:color w:val="000000"/>
          <w:spacing w:val="0"/>
          <w:w w:val="100"/>
          <w:position w:val="0"/>
          <w:sz w:val="18"/>
          <w:szCs w:val="18"/>
        </w:rPr>
        <w:t>1）</w:t>
        <w:tab/>
      </w:r>
      <w:r>
        <w:rPr>
          <w:color w:val="000000"/>
          <w:spacing w:val="0"/>
          <w:w w:val="100"/>
          <w:position w:val="0"/>
        </w:rPr>
        <w:t>终止确认部分的账面价值；</w:t>
      </w:r>
    </w:p>
    <w:p>
      <w:pPr>
        <w:pStyle w:val="Style32"/>
        <w:keepNext w:val="0"/>
        <w:keepLines w:val="0"/>
        <w:widowControl w:val="0"/>
        <w:shd w:val="clear" w:color="auto" w:fill="auto"/>
        <w:tabs>
          <w:tab w:pos="901" w:val="left"/>
        </w:tabs>
        <w:bidi w:val="0"/>
        <w:spacing w:before="0" w:after="140" w:line="398" w:lineRule="exact"/>
        <w:ind w:left="0" w:right="0" w:firstLine="380"/>
        <w:jc w:val="left"/>
      </w:pPr>
      <w:bookmarkStart w:id="746" w:name="bookmark746"/>
      <w:r>
        <w:rPr>
          <w:color w:val="000000"/>
          <w:spacing w:val="0"/>
          <w:w w:val="100"/>
          <w:position w:val="0"/>
          <w:sz w:val="18"/>
          <w:szCs w:val="18"/>
        </w:rPr>
        <w:t>（</w:t>
      </w:r>
      <w:bookmarkEnd w:id="746"/>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 金融资产为可供出售金融资产的情形）之和。</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金融资产转移不满足终止确认条件的，继续确认该金融资产，所收到的对价确认为一项金融负债。</w:t>
      </w:r>
    </w:p>
    <w:p>
      <w:pPr>
        <w:pStyle w:val="Style32"/>
        <w:keepNext w:val="0"/>
        <w:keepLines w:val="0"/>
        <w:widowControl w:val="0"/>
        <w:shd w:val="clear" w:color="auto" w:fill="auto"/>
        <w:tabs>
          <w:tab w:pos="805" w:val="left"/>
        </w:tabs>
        <w:bidi w:val="0"/>
        <w:spacing w:before="0" w:after="140" w:line="389" w:lineRule="exact"/>
        <w:ind w:left="0" w:right="0" w:firstLine="380"/>
        <w:jc w:val="both"/>
      </w:pPr>
      <w:bookmarkStart w:id="747" w:name="bookmark747"/>
      <w:r>
        <w:rPr>
          <w:color w:val="000000"/>
          <w:spacing w:val="0"/>
          <w:w w:val="100"/>
          <w:position w:val="0"/>
          <w:sz w:val="18"/>
          <w:szCs w:val="18"/>
        </w:rPr>
        <w:t>4</w:t>
      </w:r>
      <w:bookmarkEnd w:id="747"/>
      <w:r>
        <w:rPr>
          <w:color w:val="000000"/>
          <w:spacing w:val="0"/>
          <w:w w:val="100"/>
          <w:position w:val="0"/>
        </w:rPr>
        <w:t>、</w:t>
        <w:tab/>
        <w:t>金融负债终止确认条件</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 xml:space="preserve">金融负债全部或部分终止确认时，终止确认的金融负债账面价值与支付对价（包括转出的非现金资产或承担的新金融负 </w:t>
      </w:r>
      <w:r>
        <w:rPr>
          <w:color w:val="000000"/>
          <w:spacing w:val="0"/>
          <w:w w:val="100"/>
          <w:position w:val="0"/>
        </w:rPr>
        <w:t>债）之间的差额，计入当期损益。</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2"/>
        <w:keepNext w:val="0"/>
        <w:keepLines w:val="0"/>
        <w:widowControl w:val="0"/>
        <w:shd w:val="clear" w:color="auto" w:fill="auto"/>
        <w:tabs>
          <w:tab w:pos="799" w:val="left"/>
        </w:tabs>
        <w:bidi w:val="0"/>
        <w:spacing w:before="0" w:after="140" w:line="394" w:lineRule="exact"/>
        <w:ind w:left="0" w:right="0" w:firstLine="380"/>
        <w:jc w:val="both"/>
      </w:pPr>
      <w:bookmarkStart w:id="748" w:name="bookmark748"/>
      <w:r>
        <w:rPr>
          <w:color w:val="000000"/>
          <w:spacing w:val="0"/>
          <w:w w:val="100"/>
          <w:position w:val="0"/>
          <w:sz w:val="18"/>
          <w:szCs w:val="18"/>
        </w:rPr>
        <w:t>5</w:t>
      </w:r>
      <w:bookmarkEnd w:id="748"/>
      <w:r>
        <w:rPr>
          <w:color w:val="000000"/>
          <w:spacing w:val="0"/>
          <w:w w:val="100"/>
          <w:position w:val="0"/>
        </w:rPr>
        <w:t>、</w:t>
        <w:tab/>
        <w:t>金融资产和金融负债的公允价值的确定方法</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32"/>
        <w:keepNext w:val="0"/>
        <w:keepLines w:val="0"/>
        <w:widowControl w:val="0"/>
        <w:shd w:val="clear" w:color="auto" w:fill="auto"/>
        <w:tabs>
          <w:tab w:pos="799" w:val="left"/>
        </w:tabs>
        <w:bidi w:val="0"/>
        <w:spacing w:before="0" w:after="140" w:line="394" w:lineRule="exact"/>
        <w:ind w:left="0" w:right="0" w:firstLine="380"/>
        <w:jc w:val="both"/>
      </w:pPr>
      <w:bookmarkStart w:id="749" w:name="bookmark749"/>
      <w:r>
        <w:rPr>
          <w:color w:val="000000"/>
          <w:spacing w:val="0"/>
          <w:w w:val="100"/>
          <w:position w:val="0"/>
          <w:sz w:val="18"/>
          <w:szCs w:val="18"/>
        </w:rPr>
        <w:t>6</w:t>
      </w:r>
      <w:bookmarkEnd w:id="749"/>
      <w:r>
        <w:rPr>
          <w:color w:val="000000"/>
          <w:spacing w:val="0"/>
          <w:w w:val="100"/>
          <w:position w:val="0"/>
        </w:rPr>
        <w:t>、</w:t>
        <w:tab/>
        <w:t>金融资产（不含应收款项）减值的测试方法及会计处理方法</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32"/>
        <w:keepNext w:val="0"/>
        <w:keepLines w:val="0"/>
        <w:widowControl w:val="0"/>
        <w:shd w:val="clear" w:color="auto" w:fill="auto"/>
        <w:tabs>
          <w:tab w:pos="825" w:val="left"/>
        </w:tabs>
        <w:bidi w:val="0"/>
        <w:spacing w:before="0" w:after="140" w:line="394" w:lineRule="exact"/>
        <w:ind w:left="0" w:right="0" w:firstLine="380"/>
        <w:jc w:val="both"/>
      </w:pPr>
      <w:bookmarkStart w:id="750" w:name="bookmark750"/>
      <w:r>
        <w:rPr>
          <w:color w:val="000000"/>
          <w:spacing w:val="0"/>
          <w:w w:val="100"/>
          <w:position w:val="0"/>
          <w:sz w:val="18"/>
          <w:szCs w:val="18"/>
        </w:rPr>
        <w:t>（</w:t>
      </w:r>
      <w:bookmarkEnd w:id="750"/>
      <w:r>
        <w:rPr>
          <w:color w:val="000000"/>
          <w:spacing w:val="0"/>
          <w:w w:val="100"/>
          <w:position w:val="0"/>
          <w:sz w:val="18"/>
          <w:szCs w:val="18"/>
        </w:rPr>
        <w:t>1）</w:t>
        <w:tab/>
      </w:r>
      <w:r>
        <w:rPr>
          <w:color w:val="000000"/>
          <w:spacing w:val="0"/>
          <w:w w:val="100"/>
          <w:position w:val="0"/>
        </w:rPr>
        <w:t>可供出售金融资产的减值准备：</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期末如果可供出售金融资产的公允价值发生严重下降，或在综合考虑各种相关因素后，预期这种下降趋势属于非暂时性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可供出售权益工具投资发生的减值损失，不通过损益转回。</w:t>
      </w:r>
    </w:p>
    <w:p>
      <w:pPr>
        <w:pStyle w:val="Style32"/>
        <w:keepNext w:val="0"/>
        <w:keepLines w:val="0"/>
        <w:widowControl w:val="0"/>
        <w:shd w:val="clear" w:color="auto" w:fill="auto"/>
        <w:tabs>
          <w:tab w:pos="825" w:val="left"/>
        </w:tabs>
        <w:bidi w:val="0"/>
        <w:spacing w:before="0" w:after="140" w:line="394" w:lineRule="exact"/>
        <w:ind w:left="0" w:right="0" w:firstLine="38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2）</w:t>
        <w:tab/>
      </w:r>
      <w:r>
        <w:rPr>
          <w:color w:val="000000"/>
          <w:spacing w:val="0"/>
          <w:w w:val="100"/>
          <w:position w:val="0"/>
        </w:rPr>
        <w:t>持有至到期投资的减值准备：</w:t>
      </w:r>
    </w:p>
    <w:p>
      <w:pPr>
        <w:pStyle w:val="Style32"/>
        <w:keepNext w:val="0"/>
        <w:keepLines w:val="0"/>
        <w:widowControl w:val="0"/>
        <w:shd w:val="clear" w:color="auto" w:fill="auto"/>
        <w:bidi w:val="0"/>
        <w:spacing w:before="0" w:after="440" w:line="394" w:lineRule="exact"/>
        <w:ind w:left="0" w:right="0" w:firstLine="380"/>
        <w:jc w:val="both"/>
      </w:pPr>
      <w:r>
        <w:rPr>
          <w:color w:val="000000"/>
          <w:spacing w:val="0"/>
          <w:w w:val="100"/>
          <w:position w:val="0"/>
        </w:rPr>
        <w:t>持有至到期投资减值损失的计量比照应收款项减值损失计量方法处理。</w:t>
      </w:r>
    </w:p>
    <w:p>
      <w:pPr>
        <w:pStyle w:val="Style36"/>
        <w:keepNext/>
        <w:keepLines/>
        <w:widowControl w:val="0"/>
        <w:shd w:val="clear" w:color="auto" w:fill="auto"/>
        <w:bidi w:val="0"/>
        <w:spacing w:before="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52"/>
      <w:bookmarkEnd w:id="753"/>
      <w:bookmarkEnd w:id="755"/>
    </w:p>
    <w:p>
      <w:pPr>
        <w:pStyle w:val="Style40"/>
        <w:keepNext/>
        <w:keepLines/>
        <w:widowControl w:val="0"/>
        <w:shd w:val="clear" w:color="auto" w:fill="auto"/>
        <w:bidi w:val="0"/>
        <w:spacing w:before="0" w:after="300" w:line="240" w:lineRule="auto"/>
        <w:ind w:left="0" w:right="0" w:firstLine="14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56"/>
      <w:bookmarkEnd w:id="757"/>
      <w:bookmarkEnd w:id="759"/>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both"/>
            </w:pPr>
            <w:r>
              <w:rPr>
                <w:color w:val="000000"/>
                <w:spacing w:val="0"/>
                <w:w w:val="100"/>
                <w:position w:val="0"/>
              </w:rPr>
              <w:t>本公司将单项金额大于等于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万元的应收账款其他应收款， 确定为单项金额重大的应收款项。</w:t>
            </w:r>
          </w:p>
        </w:tc>
      </w:tr>
      <w:tr>
        <w:trPr>
          <w:trHeight w:val="228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在资产负债表日，本公司对单项金额重大的应收款项单独进 行减值测试，经测试发生了减值的，按其未来现金流量现值 低于其账面价值的差额，确定减值损失，计提坏账准备；对 单项测试未减值的应收款项，汇同对单项金额非重大的应收 款项，按类似的信用风险特征划分为若干组合，再按这些应 收款项组合在资产负债表日余额的一定比例计算确定减值损 失，计提坏账准备。</w:t>
            </w:r>
          </w:p>
        </w:tc>
      </w:tr>
    </w:tbl>
    <w:p>
      <w:pPr>
        <w:pStyle w:val="Style40"/>
        <w:keepNext/>
        <w:keepLines/>
        <w:widowControl w:val="0"/>
        <w:shd w:val="clear" w:color="auto" w:fill="auto"/>
        <w:bidi w:val="0"/>
        <w:spacing w:before="0" w:after="320" w:line="240" w:lineRule="auto"/>
        <w:ind w:left="0" w:right="0" w:firstLine="14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60"/>
      <w:bookmarkEnd w:id="761"/>
      <w:bookmarkEnd w:id="76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合并范围以外款项组合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合并范围内款项组合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组合中，采用余额百分比法计提坏账准备的：</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64"/>
      <w:bookmarkEnd w:id="765"/>
      <w:bookmarkEnd w:id="767"/>
    </w:p>
    <w:p>
      <w:pPr>
        <w:pStyle w:val="Style36"/>
        <w:keepNext/>
        <w:keepLines/>
        <w:widowControl w:val="0"/>
        <w:shd w:val="clear" w:color="auto" w:fill="auto"/>
        <w:bidi w:val="0"/>
        <w:spacing w:before="0" w:after="260" w:line="240" w:lineRule="auto"/>
        <w:ind w:left="0" w:right="0" w:firstLine="0"/>
        <w:jc w:val="left"/>
      </w:pPr>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68"/>
      <w:bookmarkEnd w:id="769"/>
      <w:bookmarkEnd w:id="770"/>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否</w:t>
      </w:r>
    </w:p>
    <w:p>
      <w:pPr>
        <w:pStyle w:val="Style32"/>
        <w:keepNext w:val="0"/>
        <w:keepLines w:val="0"/>
        <w:widowControl w:val="0"/>
        <w:shd w:val="clear" w:color="auto" w:fill="auto"/>
        <w:tabs>
          <w:tab w:pos="408" w:val="left"/>
        </w:tabs>
        <w:bidi w:val="0"/>
        <w:spacing w:before="0" w:after="0" w:line="360" w:lineRule="auto"/>
        <w:ind w:left="0" w:right="0" w:firstLine="0"/>
        <w:jc w:val="left"/>
      </w:pPr>
      <w:bookmarkStart w:id="771" w:name="bookmark771"/>
      <w:r>
        <w:rPr>
          <w:rFonts w:ascii="Times New Roman" w:eastAsia="Times New Roman" w:hAnsi="Times New Roman" w:cs="Times New Roman"/>
          <w:color w:val="000000"/>
          <w:spacing w:val="0"/>
          <w:w w:val="100"/>
          <w:position w:val="0"/>
          <w:sz w:val="18"/>
          <w:szCs w:val="18"/>
        </w:rPr>
        <w:t>1</w:t>
      </w:r>
      <w:bookmarkEnd w:id="771"/>
      <w:r>
        <w:rPr>
          <w:color w:val="000000"/>
          <w:spacing w:val="0"/>
          <w:w w:val="100"/>
          <w:position w:val="0"/>
        </w:rPr>
        <w:t>、</w:t>
        <w:tab/>
        <w:t>存货的分类</w:t>
      </w:r>
    </w:p>
    <w:p>
      <w:pPr>
        <w:pStyle w:val="Style32"/>
        <w:keepNext w:val="0"/>
        <w:keepLines w:val="0"/>
        <w:widowControl w:val="0"/>
        <w:shd w:val="clear" w:color="auto" w:fill="auto"/>
        <w:bidi w:val="0"/>
        <w:spacing w:before="0" w:after="140" w:line="313" w:lineRule="exact"/>
        <w:ind w:left="0" w:right="0" w:firstLine="280"/>
        <w:jc w:val="left"/>
      </w:pPr>
      <w:r>
        <w:rPr>
          <w:color w:val="000000"/>
          <w:spacing w:val="0"/>
          <w:w w:val="100"/>
          <w:position w:val="0"/>
        </w:rPr>
        <w:t>存货分类为：原材料、周转材料（低值易耗品）、库存商品、在产品、委托加工物资等。</w:t>
      </w:r>
    </w:p>
    <w:p>
      <w:pPr>
        <w:pStyle w:val="Style32"/>
        <w:keepNext w:val="0"/>
        <w:keepLines w:val="0"/>
        <w:widowControl w:val="0"/>
        <w:shd w:val="clear" w:color="auto" w:fill="auto"/>
        <w:tabs>
          <w:tab w:pos="408" w:val="left"/>
        </w:tabs>
        <w:bidi w:val="0"/>
        <w:spacing w:before="0" w:after="0" w:line="360" w:lineRule="auto"/>
        <w:ind w:left="0" w:right="0" w:firstLine="0"/>
        <w:jc w:val="left"/>
      </w:pPr>
      <w:bookmarkStart w:id="772" w:name="bookmark772"/>
      <w:r>
        <w:rPr>
          <w:rFonts w:ascii="Times New Roman" w:eastAsia="Times New Roman" w:hAnsi="Times New Roman" w:cs="Times New Roman"/>
          <w:color w:val="000000"/>
          <w:spacing w:val="0"/>
          <w:w w:val="100"/>
          <w:position w:val="0"/>
          <w:sz w:val="18"/>
          <w:szCs w:val="18"/>
        </w:rPr>
        <w:t>2</w:t>
      </w:r>
      <w:bookmarkEnd w:id="772"/>
      <w:r>
        <w:rPr>
          <w:color w:val="000000"/>
          <w:spacing w:val="0"/>
          <w:w w:val="100"/>
          <w:position w:val="0"/>
        </w:rPr>
        <w:t>、</w:t>
        <w:tab/>
        <w:t>发出存货的计价方法</w:t>
      </w:r>
    </w:p>
    <w:p>
      <w:pPr>
        <w:pStyle w:val="Style32"/>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公司存货采用实际成本法核算。公司库存商品销售采用个别计价法。原材料（除克拉钻和带证书的钻石外）领用发出采 用加权平均法进行核算；克拉钻和带证书的采用个别计价法。</w:t>
      </w:r>
    </w:p>
    <w:p>
      <w:pPr>
        <w:pStyle w:val="Style32"/>
        <w:keepNext w:val="0"/>
        <w:keepLines w:val="0"/>
        <w:widowControl w:val="0"/>
        <w:shd w:val="clear" w:color="auto" w:fill="auto"/>
        <w:tabs>
          <w:tab w:pos="408" w:val="left"/>
        </w:tabs>
        <w:bidi w:val="0"/>
        <w:spacing w:before="0" w:after="0" w:line="360" w:lineRule="auto"/>
        <w:ind w:left="0" w:right="0" w:firstLine="0"/>
        <w:jc w:val="left"/>
      </w:pPr>
      <w:bookmarkStart w:id="773" w:name="bookmark773"/>
      <w:r>
        <w:rPr>
          <w:rFonts w:ascii="Times New Roman" w:eastAsia="Times New Roman" w:hAnsi="Times New Roman" w:cs="Times New Roman"/>
          <w:color w:val="000000"/>
          <w:spacing w:val="0"/>
          <w:w w:val="100"/>
          <w:position w:val="0"/>
          <w:sz w:val="18"/>
          <w:szCs w:val="18"/>
        </w:rPr>
        <w:t>3</w:t>
      </w:r>
      <w:bookmarkEnd w:id="773"/>
      <w:r>
        <w:rPr>
          <w:color w:val="000000"/>
          <w:spacing w:val="0"/>
          <w:w w:val="100"/>
          <w:position w:val="0"/>
        </w:rPr>
        <w:t>、</w:t>
        <w:tab/>
        <w:t>不同类别存货可变现净值的确定依据</w:t>
      </w:r>
    </w:p>
    <w:p>
      <w:pPr>
        <w:pStyle w:val="Style32"/>
        <w:keepNext w:val="0"/>
        <w:keepLines w:val="0"/>
        <w:widowControl w:val="0"/>
        <w:shd w:val="clear" w:color="auto" w:fill="auto"/>
        <w:bidi w:val="0"/>
        <w:spacing w:before="0" w:after="0" w:line="313" w:lineRule="exact"/>
        <w:ind w:left="0" w:right="0" w:firstLine="280"/>
        <w:jc w:val="left"/>
      </w:pPr>
      <w:r>
        <w:rPr>
          <w:color w:val="000000"/>
          <w:spacing w:val="0"/>
          <w:w w:val="100"/>
          <w:position w:val="0"/>
        </w:rPr>
        <w:t>期末对存货进行全面清查后，按存货的成本与可变现净值孰低提取或调整存货跌价准备。</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32"/>
        <w:keepNext w:val="0"/>
        <w:keepLines w:val="0"/>
        <w:widowControl w:val="0"/>
        <w:shd w:val="clear" w:color="auto" w:fill="auto"/>
        <w:bidi w:val="0"/>
        <w:spacing w:before="0" w:after="140" w:line="310" w:lineRule="exact"/>
        <w:ind w:left="0" w:right="0" w:firstLine="30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2"/>
        <w:keepNext w:val="0"/>
        <w:keepLines w:val="0"/>
        <w:widowControl w:val="0"/>
        <w:shd w:val="clear" w:color="auto" w:fill="auto"/>
        <w:bidi w:val="0"/>
        <w:spacing w:before="0" w:after="0" w:line="317" w:lineRule="exact"/>
        <w:ind w:left="0" w:right="0" w:firstLine="30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32"/>
        <w:keepNext w:val="0"/>
        <w:keepLines w:val="0"/>
        <w:widowControl w:val="0"/>
        <w:shd w:val="clear" w:color="auto" w:fill="auto"/>
        <w:bidi w:val="0"/>
        <w:spacing w:before="0" w:after="480" w:line="391" w:lineRule="exact"/>
        <w:ind w:left="0" w:right="0" w:firstLine="300"/>
        <w:jc w:val="both"/>
      </w:pPr>
      <w:r>
        <w:rPr>
          <w:color w:val="000000"/>
          <w:spacing w:val="0"/>
          <w:w w:val="100"/>
          <w:position w:val="0"/>
        </w:rPr>
        <w:t>除有明确证据表明资产负债表日市场价格异常外，存货项目的可变现净值以资产负债表日市场价格为基础确定。</w:t>
      </w:r>
    </w:p>
    <w:p>
      <w:pPr>
        <w:pStyle w:val="Style32"/>
        <w:keepNext w:val="0"/>
        <w:keepLines w:val="0"/>
        <w:widowControl w:val="0"/>
        <w:shd w:val="clear" w:color="auto" w:fill="auto"/>
        <w:tabs>
          <w:tab w:pos="398" w:val="left"/>
        </w:tabs>
        <w:bidi w:val="0"/>
        <w:spacing w:before="0" w:after="0" w:line="454" w:lineRule="auto"/>
        <w:ind w:left="0" w:right="0" w:firstLine="0"/>
        <w:jc w:val="left"/>
      </w:pPr>
      <w:bookmarkStart w:id="774" w:name="bookmark774"/>
      <w:r>
        <w:rPr>
          <w:rFonts w:ascii="Times New Roman" w:eastAsia="Times New Roman" w:hAnsi="Times New Roman" w:cs="Times New Roman"/>
          <w:color w:val="000000"/>
          <w:spacing w:val="0"/>
          <w:w w:val="100"/>
          <w:position w:val="0"/>
          <w:sz w:val="18"/>
          <w:szCs w:val="18"/>
        </w:rPr>
        <w:t>4</w:t>
      </w:r>
      <w:bookmarkEnd w:id="774"/>
      <w:r>
        <w:rPr>
          <w:color w:val="000000"/>
          <w:spacing w:val="0"/>
          <w:w w:val="100"/>
          <w:position w:val="0"/>
        </w:rPr>
        <w:t>、</w:t>
        <w:tab/>
        <w:t>存货的盘存制度</w:t>
      </w:r>
    </w:p>
    <w:p>
      <w:pPr>
        <w:pStyle w:val="Style32"/>
        <w:keepNext w:val="0"/>
        <w:keepLines w:val="0"/>
        <w:widowControl w:val="0"/>
        <w:shd w:val="clear" w:color="auto" w:fill="auto"/>
        <w:bidi w:val="0"/>
        <w:spacing w:before="0" w:after="480" w:line="391" w:lineRule="exact"/>
        <w:ind w:left="0" w:right="0" w:firstLine="0"/>
        <w:jc w:val="left"/>
      </w:pPr>
      <w:r>
        <w:rPr>
          <w:color w:val="000000"/>
          <w:spacing w:val="0"/>
          <w:w w:val="100"/>
          <w:position w:val="0"/>
        </w:rPr>
        <w:t>采用永续盘存制，定期进行盘点。</w:t>
      </w:r>
    </w:p>
    <w:p>
      <w:pPr>
        <w:pStyle w:val="Style32"/>
        <w:keepNext w:val="0"/>
        <w:keepLines w:val="0"/>
        <w:widowControl w:val="0"/>
        <w:shd w:val="clear" w:color="auto" w:fill="auto"/>
        <w:tabs>
          <w:tab w:pos="398" w:val="left"/>
        </w:tabs>
        <w:bidi w:val="0"/>
        <w:spacing w:before="0" w:after="0" w:line="454" w:lineRule="auto"/>
        <w:ind w:left="0" w:right="0" w:firstLine="0"/>
        <w:jc w:val="left"/>
      </w:pPr>
      <w:bookmarkStart w:id="775" w:name="bookmark775"/>
      <w:r>
        <w:rPr>
          <w:rFonts w:ascii="Times New Roman" w:eastAsia="Times New Roman" w:hAnsi="Times New Roman" w:cs="Times New Roman"/>
          <w:color w:val="000000"/>
          <w:spacing w:val="0"/>
          <w:w w:val="100"/>
          <w:position w:val="0"/>
          <w:sz w:val="18"/>
          <w:szCs w:val="18"/>
        </w:rPr>
        <w:t>5</w:t>
      </w:r>
      <w:bookmarkEnd w:id="775"/>
      <w:r>
        <w:rPr>
          <w:color w:val="000000"/>
          <w:spacing w:val="0"/>
          <w:w w:val="100"/>
          <w:position w:val="0"/>
        </w:rPr>
        <w:t>、</w:t>
        <w:tab/>
        <w:t>低值易耗品和包装物的摊销方法</w:t>
      </w:r>
    </w:p>
    <w:p>
      <w:pPr>
        <w:pStyle w:val="Style32"/>
        <w:keepNext w:val="0"/>
        <w:keepLines w:val="0"/>
        <w:widowControl w:val="0"/>
        <w:shd w:val="clear" w:color="auto" w:fill="auto"/>
        <w:bidi w:val="0"/>
        <w:spacing w:before="0" w:after="740" w:line="391" w:lineRule="exact"/>
        <w:ind w:left="0" w:right="0" w:firstLine="0"/>
        <w:jc w:val="left"/>
      </w:pPr>
      <w:r>
        <w:rPr>
          <w:color w:val="000000"/>
          <w:spacing w:val="0"/>
          <w:w w:val="100"/>
          <w:position w:val="0"/>
        </w:rPr>
        <w:t>周转材料(低值易耗品)采用一次转销法。</w:t>
      </w:r>
    </w:p>
    <w:p>
      <w:pPr>
        <w:pStyle w:val="Style36"/>
        <w:keepNext/>
        <w:keepLines/>
        <w:widowControl w:val="0"/>
        <w:shd w:val="clear" w:color="auto" w:fill="auto"/>
        <w:tabs>
          <w:tab w:pos="474" w:val="left"/>
        </w:tabs>
        <w:bidi w:val="0"/>
        <w:spacing w:before="0" w:after="3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6"/>
      <w:bookmarkEnd w:id="777"/>
      <w:bookmarkEnd w:id="779"/>
    </w:p>
    <w:p>
      <w:pPr>
        <w:pStyle w:val="Style36"/>
        <w:keepNext/>
        <w:keepLines/>
        <w:widowControl w:val="0"/>
        <w:shd w:val="clear" w:color="auto" w:fill="auto"/>
        <w:tabs>
          <w:tab w:pos="474" w:val="left"/>
        </w:tabs>
        <w:bidi w:val="0"/>
        <w:spacing w:before="0" w:after="24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0"/>
      <w:bookmarkEnd w:id="781"/>
      <w:bookmarkEnd w:id="783"/>
    </w:p>
    <w:p>
      <w:pPr>
        <w:pStyle w:val="Style32"/>
        <w:keepNext w:val="0"/>
        <w:keepLines w:val="0"/>
        <w:widowControl w:val="0"/>
        <w:shd w:val="clear" w:color="auto" w:fill="auto"/>
        <w:tabs>
          <w:tab w:pos="794" w:val="left"/>
        </w:tabs>
        <w:bidi w:val="0"/>
        <w:spacing w:before="0" w:after="140" w:line="391" w:lineRule="exact"/>
        <w:ind w:left="0" w:right="0" w:firstLine="380"/>
        <w:jc w:val="left"/>
      </w:pPr>
      <w:bookmarkStart w:id="784" w:name="bookmark784"/>
      <w:r>
        <w:rPr>
          <w:color w:val="000000"/>
          <w:spacing w:val="0"/>
          <w:w w:val="100"/>
          <w:position w:val="0"/>
          <w:sz w:val="18"/>
          <w:szCs w:val="18"/>
        </w:rPr>
        <w:t>1</w:t>
      </w:r>
      <w:bookmarkEnd w:id="784"/>
      <w:r>
        <w:rPr>
          <w:color w:val="000000"/>
          <w:spacing w:val="0"/>
          <w:w w:val="100"/>
          <w:position w:val="0"/>
        </w:rPr>
        <w:t>、</w:t>
        <w:tab/>
        <w:t>共同控制、重大影响的判断标准</w:t>
      </w:r>
    </w:p>
    <w:p>
      <w:pPr>
        <w:pStyle w:val="Style32"/>
        <w:keepNext w:val="0"/>
        <w:keepLines w:val="0"/>
        <w:widowControl w:val="0"/>
        <w:shd w:val="clear" w:color="auto" w:fill="auto"/>
        <w:bidi w:val="0"/>
        <w:spacing w:before="0" w:after="140" w:line="386" w:lineRule="exact"/>
        <w:ind w:left="0" w:right="0" w:firstLine="380"/>
        <w:jc w:val="left"/>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重大影响，是指对一个企业的财务和经营决策有参与决策的权力，但并不能够控制或者与其他方一起共同控制这些政策 的制定。本公司能够对被投资单位施加重大影响的，被投资单位为本公司联营企业。</w:t>
      </w:r>
    </w:p>
    <w:p>
      <w:pPr>
        <w:pStyle w:val="Style32"/>
        <w:keepNext w:val="0"/>
        <w:keepLines w:val="0"/>
        <w:widowControl w:val="0"/>
        <w:shd w:val="clear" w:color="auto" w:fill="auto"/>
        <w:tabs>
          <w:tab w:pos="794" w:val="left"/>
        </w:tabs>
        <w:bidi w:val="0"/>
        <w:spacing w:before="0" w:after="140" w:line="391" w:lineRule="exact"/>
        <w:ind w:left="0" w:right="0" w:firstLine="380"/>
        <w:jc w:val="left"/>
      </w:pPr>
      <w:bookmarkStart w:id="785" w:name="bookmark785"/>
      <w:r>
        <w:rPr>
          <w:color w:val="000000"/>
          <w:spacing w:val="0"/>
          <w:w w:val="100"/>
          <w:position w:val="0"/>
          <w:sz w:val="18"/>
          <w:szCs w:val="18"/>
        </w:rPr>
        <w:t>2</w:t>
      </w:r>
      <w:bookmarkEnd w:id="785"/>
      <w:r>
        <w:rPr>
          <w:color w:val="000000"/>
          <w:spacing w:val="0"/>
          <w:w w:val="100"/>
          <w:position w:val="0"/>
        </w:rPr>
        <w:t>、</w:t>
        <w:tab/>
        <w:t>初始投资成本的确定</w:t>
      </w:r>
    </w:p>
    <w:p>
      <w:pPr>
        <w:pStyle w:val="Style32"/>
        <w:keepNext w:val="0"/>
        <w:keepLines w:val="0"/>
        <w:widowControl w:val="0"/>
        <w:numPr>
          <w:ilvl w:val="0"/>
          <w:numId w:val="21"/>
        </w:numPr>
        <w:shd w:val="clear" w:color="auto" w:fill="auto"/>
        <w:tabs>
          <w:tab w:pos="825" w:val="left"/>
        </w:tabs>
        <w:bidi w:val="0"/>
        <w:spacing w:before="0" w:after="140" w:line="391" w:lineRule="exact"/>
        <w:ind w:left="0" w:right="0" w:firstLine="380"/>
        <w:jc w:val="left"/>
      </w:pPr>
      <w:bookmarkStart w:id="786" w:name="bookmark786"/>
      <w:bookmarkEnd w:id="786"/>
      <w:r>
        <w:rPr>
          <w:color w:val="000000"/>
          <w:spacing w:val="0"/>
          <w:w w:val="100"/>
          <w:position w:val="0"/>
        </w:rPr>
        <w:t>企业合并形成的长期股权投资</w:t>
      </w:r>
    </w:p>
    <w:p>
      <w:pPr>
        <w:pStyle w:val="Style32"/>
        <w:keepNext w:val="0"/>
        <w:keepLines w:val="0"/>
        <w:widowControl w:val="0"/>
        <w:shd w:val="clear" w:color="auto" w:fill="auto"/>
        <w:bidi w:val="0"/>
        <w:spacing w:before="0" w:after="140" w:line="391" w:lineRule="exact"/>
        <w:ind w:left="0" w:right="0" w:firstLine="380"/>
        <w:jc w:val="left"/>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财务报表中的账面价值的份额，确定长期股权投资的初始投资成本。合并日长期股权投资的初始投资成本，与达到合并前的 长期股权投资账面价值加上合并日进一步取得股份新支付对价的账面价值之和的差额,调整股本溢价，股本溢价不足冲减的， 冲减留存收益。</w:t>
      </w:r>
    </w:p>
    <w:p>
      <w:pPr>
        <w:pStyle w:val="Style32"/>
        <w:keepNext w:val="0"/>
        <w:keepLines w:val="0"/>
        <w:widowControl w:val="0"/>
        <w:shd w:val="clear" w:color="auto" w:fill="auto"/>
        <w:bidi w:val="0"/>
        <w:spacing w:before="0" w:after="140" w:line="391" w:lineRule="exact"/>
        <w:ind w:left="0" w:right="0" w:firstLine="380"/>
        <w:jc w:val="left"/>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32"/>
        <w:keepNext w:val="0"/>
        <w:keepLines w:val="0"/>
        <w:widowControl w:val="0"/>
        <w:numPr>
          <w:ilvl w:val="0"/>
          <w:numId w:val="21"/>
        </w:numPr>
        <w:shd w:val="clear" w:color="auto" w:fill="auto"/>
        <w:tabs>
          <w:tab w:pos="825" w:val="left"/>
        </w:tabs>
        <w:bidi w:val="0"/>
        <w:spacing w:before="0" w:after="140" w:line="391" w:lineRule="exact"/>
        <w:ind w:left="0" w:right="0" w:firstLine="380"/>
        <w:jc w:val="left"/>
      </w:pPr>
      <w:bookmarkStart w:id="787" w:name="bookmark787"/>
      <w:bookmarkEnd w:id="787"/>
      <w:r>
        <w:rPr>
          <w:color w:val="000000"/>
          <w:spacing w:val="0"/>
          <w:w w:val="100"/>
          <w:position w:val="0"/>
        </w:rPr>
        <w:t>其他方式取得的长期股权投资</w:t>
      </w:r>
    </w:p>
    <w:p>
      <w:pPr>
        <w:pStyle w:val="Style32"/>
        <w:keepNext w:val="0"/>
        <w:keepLines w:val="0"/>
        <w:widowControl w:val="0"/>
        <w:shd w:val="clear" w:color="auto" w:fill="auto"/>
        <w:bidi w:val="0"/>
        <w:spacing w:before="0" w:after="140" w:line="391" w:lineRule="exact"/>
        <w:ind w:left="0" w:right="0" w:firstLine="380"/>
        <w:jc w:val="left"/>
      </w:pPr>
      <w:r>
        <w:rPr>
          <w:color w:val="000000"/>
          <w:spacing w:val="0"/>
          <w:w w:val="100"/>
          <w:position w:val="0"/>
        </w:rPr>
        <w:t>以支付现金方式取得的长期股权投资，按照实际支付的购买价款作为初始投资成本。</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以发行权益性证券取得的长期股权投资，按照发行权益性证券的公允价值作为初始投资成本。</w:t>
      </w:r>
    </w:p>
    <w:p>
      <w:pPr>
        <w:pStyle w:val="Style32"/>
        <w:keepNext w:val="0"/>
        <w:keepLines w:val="0"/>
        <w:widowControl w:val="0"/>
        <w:shd w:val="clear" w:color="auto" w:fill="auto"/>
        <w:bidi w:val="0"/>
        <w:spacing w:before="0" w:after="140" w:line="390" w:lineRule="exact"/>
        <w:ind w:left="0" w:right="0" w:firstLine="380"/>
        <w:jc w:val="left"/>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 资成本。</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通过债务重组取得的长期股权投资，其初始投资成本按照公允价值为基础确定。</w:t>
      </w:r>
    </w:p>
    <w:p>
      <w:pPr>
        <w:pStyle w:val="Style32"/>
        <w:keepNext w:val="0"/>
        <w:keepLines w:val="0"/>
        <w:widowControl w:val="0"/>
        <w:shd w:val="clear" w:color="auto" w:fill="auto"/>
        <w:tabs>
          <w:tab w:pos="768" w:val="left"/>
        </w:tabs>
        <w:bidi w:val="0"/>
        <w:spacing w:before="0" w:after="140" w:line="389" w:lineRule="exact"/>
        <w:ind w:left="0" w:right="0" w:firstLine="380"/>
        <w:jc w:val="left"/>
      </w:pPr>
      <w:bookmarkStart w:id="788" w:name="bookmark788"/>
      <w:r>
        <w:rPr>
          <w:color w:val="000000"/>
          <w:spacing w:val="0"/>
          <w:w w:val="100"/>
          <w:position w:val="0"/>
          <w:sz w:val="18"/>
          <w:szCs w:val="18"/>
          <w:shd w:val="clear" w:color="auto" w:fill="FFFFFF"/>
        </w:rPr>
        <w:t>3</w:t>
      </w:r>
      <w:bookmarkEnd w:id="788"/>
      <w:r>
        <w:rPr>
          <w:color w:val="000000"/>
          <w:spacing w:val="0"/>
          <w:w w:val="100"/>
          <w:position w:val="0"/>
          <w:shd w:val="clear" w:color="auto" w:fill="FFFFFF"/>
        </w:rPr>
        <w:t>、</w:t>
      </w:r>
      <w:r>
        <w:rPr>
          <w:color w:val="000000"/>
          <w:spacing w:val="0"/>
          <w:w w:val="100"/>
          <w:position w:val="0"/>
        </w:rPr>
        <w:tab/>
        <w:t>后续计量及损益确认方法</w:t>
      </w:r>
    </w:p>
    <w:p>
      <w:pPr>
        <w:pStyle w:val="Style32"/>
        <w:keepNext w:val="0"/>
        <w:keepLines w:val="0"/>
        <w:widowControl w:val="0"/>
        <w:shd w:val="clear" w:color="auto" w:fill="auto"/>
        <w:tabs>
          <w:tab w:pos="780" w:val="left"/>
        </w:tabs>
        <w:bidi w:val="0"/>
        <w:spacing w:before="0" w:after="140" w:line="389" w:lineRule="exact"/>
        <w:ind w:left="0" w:right="0" w:firstLine="380"/>
        <w:jc w:val="left"/>
      </w:pPr>
      <w:bookmarkStart w:id="789" w:name="bookmark789"/>
      <w:r>
        <w:rPr>
          <w:color w:val="000000"/>
          <w:spacing w:val="0"/>
          <w:w w:val="100"/>
          <w:position w:val="0"/>
          <w:sz w:val="18"/>
          <w:szCs w:val="18"/>
        </w:rPr>
        <w:t>（</w:t>
      </w:r>
      <w:bookmarkEnd w:id="789"/>
      <w:r>
        <w:rPr>
          <w:color w:val="000000"/>
          <w:spacing w:val="0"/>
          <w:w w:val="100"/>
          <w:position w:val="0"/>
          <w:sz w:val="18"/>
          <w:szCs w:val="18"/>
        </w:rPr>
        <w:t>1）</w:t>
        <w:tab/>
      </w:r>
      <w:r>
        <w:rPr>
          <w:color w:val="000000"/>
          <w:spacing w:val="0"/>
          <w:w w:val="100"/>
          <w:position w:val="0"/>
        </w:rPr>
        <w:t>成本法核算的长期股权投资</w:t>
      </w:r>
    </w:p>
    <w:p>
      <w:pPr>
        <w:pStyle w:val="Style32"/>
        <w:keepNext w:val="0"/>
        <w:keepLines w:val="0"/>
        <w:widowControl w:val="0"/>
        <w:shd w:val="clear" w:color="auto" w:fill="auto"/>
        <w:bidi w:val="0"/>
        <w:spacing w:before="0" w:after="140" w:line="394" w:lineRule="exact"/>
        <w:ind w:left="0" w:right="0" w:firstLine="380"/>
        <w:jc w:val="left"/>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32"/>
        <w:keepNext w:val="0"/>
        <w:keepLines w:val="0"/>
        <w:widowControl w:val="0"/>
        <w:shd w:val="clear" w:color="auto" w:fill="auto"/>
        <w:tabs>
          <w:tab w:pos="780" w:val="left"/>
        </w:tabs>
        <w:bidi w:val="0"/>
        <w:spacing w:before="0" w:after="140" w:line="389" w:lineRule="exact"/>
        <w:ind w:left="0" w:right="0" w:firstLine="380"/>
        <w:jc w:val="left"/>
      </w:pPr>
      <w:bookmarkStart w:id="790" w:name="bookmark790"/>
      <w:r>
        <w:rPr>
          <w:color w:val="000000"/>
          <w:spacing w:val="0"/>
          <w:w w:val="100"/>
          <w:position w:val="0"/>
          <w:sz w:val="18"/>
          <w:szCs w:val="18"/>
        </w:rPr>
        <w:t>（</w:t>
      </w:r>
      <w:bookmarkEnd w:id="790"/>
      <w:r>
        <w:rPr>
          <w:color w:val="000000"/>
          <w:spacing w:val="0"/>
          <w:w w:val="100"/>
          <w:position w:val="0"/>
          <w:sz w:val="18"/>
          <w:szCs w:val="18"/>
        </w:rPr>
        <w:t>2）</w:t>
        <w:tab/>
      </w:r>
      <w:r>
        <w:rPr>
          <w:color w:val="000000"/>
          <w:spacing w:val="0"/>
          <w:w w:val="100"/>
          <w:position w:val="0"/>
        </w:rPr>
        <w:t>权益法核算的长期股权投资</w:t>
      </w:r>
    </w:p>
    <w:p>
      <w:pPr>
        <w:pStyle w:val="Style32"/>
        <w:keepNext w:val="0"/>
        <w:keepLines w:val="0"/>
        <w:widowControl w:val="0"/>
        <w:shd w:val="clear" w:color="auto" w:fill="auto"/>
        <w:bidi w:val="0"/>
        <w:spacing w:before="0" w:after="140" w:line="394" w:lineRule="exact"/>
        <w:ind w:left="0" w:right="0" w:firstLine="380"/>
        <w:jc w:val="left"/>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企业之间发生投出或出售资产的交易，该资产构成业务的，按照本附注四（五）、（六）披露的相关政策进行会计处理。</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32"/>
        <w:keepNext w:val="0"/>
        <w:keepLines w:val="0"/>
        <w:widowControl w:val="0"/>
        <w:shd w:val="clear" w:color="auto" w:fill="auto"/>
        <w:tabs>
          <w:tab w:pos="780" w:val="left"/>
        </w:tabs>
        <w:bidi w:val="0"/>
        <w:spacing w:before="0" w:after="140" w:line="389" w:lineRule="exact"/>
        <w:ind w:left="0" w:right="0" w:firstLine="380"/>
        <w:jc w:val="left"/>
      </w:pPr>
      <w:bookmarkStart w:id="791" w:name="bookmark791"/>
      <w:r>
        <w:rPr>
          <w:color w:val="000000"/>
          <w:spacing w:val="0"/>
          <w:w w:val="100"/>
          <w:position w:val="0"/>
          <w:sz w:val="18"/>
          <w:szCs w:val="18"/>
        </w:rPr>
        <w:t>（</w:t>
      </w:r>
      <w:bookmarkEnd w:id="791"/>
      <w:r>
        <w:rPr>
          <w:color w:val="000000"/>
          <w:spacing w:val="0"/>
          <w:w w:val="100"/>
          <w:position w:val="0"/>
          <w:sz w:val="18"/>
          <w:szCs w:val="18"/>
        </w:rPr>
        <w:t>3）</w:t>
        <w:tab/>
      </w:r>
      <w:r>
        <w:rPr>
          <w:color w:val="000000"/>
          <w:spacing w:val="0"/>
          <w:w w:val="100"/>
          <w:position w:val="0"/>
        </w:rPr>
        <w:t>长期股权投资的处置</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处置长期股权投资，其账面价值与实际取得价款的差额，计入当期损益。</w:t>
      </w:r>
    </w:p>
    <w:p>
      <w:pPr>
        <w:pStyle w:val="Style32"/>
        <w:keepNext w:val="0"/>
        <w:keepLines w:val="0"/>
        <w:widowControl w:val="0"/>
        <w:shd w:val="clear" w:color="auto" w:fill="auto"/>
        <w:bidi w:val="0"/>
        <w:spacing w:before="0" w:after="160" w:line="390" w:lineRule="exact"/>
        <w:ind w:left="0" w:right="0" w:firstLine="360"/>
        <w:jc w:val="both"/>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变动而确认的所有者权益，按比例结转入当期损益，由于被投资方重新计量设定受益计划净负债或净资产变动而产生的其他 综合收益除外。</w:t>
      </w:r>
    </w:p>
    <w:p>
      <w:pPr>
        <w:pStyle w:val="Style32"/>
        <w:keepNext w:val="0"/>
        <w:keepLines w:val="0"/>
        <w:widowControl w:val="0"/>
        <w:shd w:val="clear" w:color="auto" w:fill="auto"/>
        <w:bidi w:val="0"/>
        <w:spacing w:before="0" w:after="160" w:line="389" w:lineRule="exact"/>
        <w:ind w:left="0" w:right="0" w:firstLine="360"/>
        <w:jc w:val="both"/>
      </w:pPr>
      <w:r>
        <w:rPr>
          <w:color w:val="000000"/>
          <w:spacing w:val="0"/>
          <w:w w:val="100"/>
          <w:position w:val="0"/>
        </w:rPr>
        <w:t>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32"/>
        <w:keepNext w:val="0"/>
        <w:keepLines w:val="0"/>
        <w:widowControl w:val="0"/>
        <w:shd w:val="clear" w:color="auto" w:fill="auto"/>
        <w:bidi w:val="0"/>
        <w:spacing w:before="0" w:after="160" w:line="389" w:lineRule="exact"/>
        <w:ind w:left="0" w:right="0" w:firstLine="360"/>
        <w:jc w:val="both"/>
      </w:pPr>
      <w:r>
        <w:rPr>
          <w:color w:val="000000"/>
          <w:spacing w:val="0"/>
          <w:w w:val="100"/>
          <w:position w:val="0"/>
        </w:rPr>
        <w:t>因处置部分股权投资等原因丧失了对被投资单位控制权的，在编制个别财务报表时，处置后的剩余股权能够对被投资单 位实施共同控制或重大影响的，改按权益法核算，并对该剩余股权视同自取得时即采用权益法核算进行调整；处置后的剩余 股权不能对被投资单位实施共同控制或施加重大影响的，改按金融工具确认和计量准则的有关规定进行会计处理，其在丧失 控制之日的公允价值与账面价值间的差额计入当期损益。</w:t>
      </w:r>
    </w:p>
    <w:p>
      <w:pPr>
        <w:pStyle w:val="Style32"/>
        <w:keepNext w:val="0"/>
        <w:keepLines w:val="0"/>
        <w:widowControl w:val="0"/>
        <w:shd w:val="clear" w:color="auto" w:fill="auto"/>
        <w:bidi w:val="0"/>
        <w:spacing w:before="0" w:after="900" w:line="389" w:lineRule="exact"/>
        <w:ind w:left="0" w:right="0" w:firstLine="360"/>
        <w:jc w:val="both"/>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36"/>
        <w:keepNext/>
        <w:keepLines/>
        <w:widowControl w:val="0"/>
        <w:shd w:val="clear" w:color="auto" w:fill="auto"/>
        <w:tabs>
          <w:tab w:pos="427" w:val="left"/>
        </w:tabs>
        <w:bidi w:val="0"/>
        <w:spacing w:before="0" w:after="3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92"/>
      <w:bookmarkEnd w:id="793"/>
      <w:bookmarkEnd w:id="795"/>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6"/>
        <w:keepNext/>
        <w:keepLines/>
        <w:widowControl w:val="0"/>
        <w:shd w:val="clear" w:color="auto" w:fill="auto"/>
        <w:tabs>
          <w:tab w:pos="427" w:val="left"/>
        </w:tabs>
        <w:bidi w:val="0"/>
        <w:spacing w:before="0" w:after="38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96"/>
      <w:bookmarkEnd w:id="797"/>
      <w:bookmarkEnd w:id="799"/>
    </w:p>
    <w:p>
      <w:pPr>
        <w:pStyle w:val="Style40"/>
        <w:keepNext/>
        <w:keepLines/>
        <w:widowControl w:val="0"/>
        <w:shd w:val="clear" w:color="auto" w:fill="auto"/>
        <w:tabs>
          <w:tab w:pos="447" w:val="left"/>
        </w:tabs>
        <w:bidi w:val="0"/>
        <w:spacing w:before="0" w:after="24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00"/>
      <w:bookmarkEnd w:id="801"/>
      <w:bookmarkEnd w:id="803"/>
    </w:p>
    <w:p>
      <w:pPr>
        <w:pStyle w:val="Style32"/>
        <w:keepNext w:val="0"/>
        <w:keepLines w:val="0"/>
        <w:widowControl w:val="0"/>
        <w:shd w:val="clear" w:color="auto" w:fill="auto"/>
        <w:bidi w:val="0"/>
        <w:spacing w:before="0" w:after="380" w:line="389" w:lineRule="exact"/>
        <w:ind w:left="0" w:right="0" w:firstLine="36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（2）</w:t>
      </w:r>
      <w:r>
        <w:rPr>
          <w:color w:val="000000"/>
          <w:spacing w:val="0"/>
          <w:w w:val="100"/>
          <w:position w:val="0"/>
        </w:rPr>
        <w:t>该固定资产的成本能够可靠地计 量。</w:t>
      </w:r>
    </w:p>
    <w:p>
      <w:pPr>
        <w:pStyle w:val="Style40"/>
        <w:keepNext/>
        <w:keepLines/>
        <w:widowControl w:val="0"/>
        <w:shd w:val="clear" w:color="auto" w:fill="auto"/>
        <w:tabs>
          <w:tab w:pos="447" w:val="left"/>
        </w:tabs>
        <w:bidi w:val="0"/>
        <w:spacing w:before="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04"/>
      <w:bookmarkEnd w:id="805"/>
      <w:bookmarkEnd w:id="807"/>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20-40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4.5%-2.25%</w:t>
            </w:r>
          </w:p>
        </w:tc>
      </w:tr>
    </w:tbl>
    <w:p>
      <w:pPr>
        <w:widowControl w:val="0"/>
        <w:spacing w:after="939" w:line="1" w:lineRule="exact"/>
      </w:pPr>
    </w:p>
    <w:p>
      <w:pPr>
        <w:pStyle w:val="Style40"/>
        <w:keepNext/>
        <w:keepLines/>
        <w:widowControl w:val="0"/>
        <w:shd w:val="clear" w:color="auto" w:fill="auto"/>
        <w:bidi w:val="0"/>
        <w:spacing w:before="0" w:after="24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08"/>
      <w:bookmarkEnd w:id="809"/>
      <w:bookmarkEnd w:id="811"/>
    </w:p>
    <w:p>
      <w:pPr>
        <w:pStyle w:val="Style32"/>
        <w:keepNext w:val="0"/>
        <w:keepLines w:val="0"/>
        <w:widowControl w:val="0"/>
        <w:shd w:val="clear" w:color="auto" w:fill="auto"/>
        <w:bidi w:val="0"/>
        <w:spacing w:before="0" w:after="420" w:line="390" w:lineRule="exact"/>
        <w:ind w:left="0" w:right="0" w:firstLine="380"/>
        <w:jc w:val="left"/>
      </w:pPr>
      <w:r>
        <w:rPr>
          <w:color w:val="000000"/>
          <w:spacing w:val="0"/>
          <w:w w:val="100"/>
          <w:position w:val="0"/>
        </w:rPr>
        <w:t>公司与租赁方所签订的租赁协议条款中规定了下列条件之一的，确认为融资租入资产：</w:t>
      </w:r>
      <w:r>
        <w:rPr>
          <w:color w:val="000000"/>
          <w:spacing w:val="0"/>
          <w:w w:val="100"/>
          <w:position w:val="0"/>
          <w:sz w:val="18"/>
          <w:szCs w:val="18"/>
        </w:rPr>
        <w:t>（1）</w:t>
      </w:r>
      <w:r>
        <w:rPr>
          <w:color w:val="000000"/>
          <w:spacing w:val="0"/>
          <w:w w:val="100"/>
          <w:position w:val="0"/>
        </w:rPr>
        <w:t>租赁期满后租赁资产的所 有权归属于本公司；</w:t>
      </w:r>
      <w:r>
        <w:rPr>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color w:val="000000"/>
          <w:spacing w:val="0"/>
          <w:w w:val="100"/>
          <w:position w:val="0"/>
          <w:sz w:val="18"/>
          <w:szCs w:val="18"/>
        </w:rPr>
        <w:t>（3）</w:t>
      </w:r>
      <w:r>
        <w:rPr>
          <w:color w:val="000000"/>
          <w:spacing w:val="0"/>
          <w:w w:val="100"/>
          <w:position w:val="0"/>
        </w:rPr>
        <w:t>租赁期占所 租赁资产使用寿命的大部分；</w:t>
      </w:r>
      <w:r>
        <w:rPr>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 租开始日，将租赁资产公允价值与最低租赁付款额现值两者中较低者作为租入资产的入账价值，将最低租赁付款额作为长期 应付款的入账价值，其差额作为未确认的融资费。</w:t>
      </w:r>
    </w:p>
    <w:p>
      <w:pPr>
        <w:pStyle w:val="Style36"/>
        <w:keepNext/>
        <w:keepLines/>
        <w:widowControl w:val="0"/>
        <w:shd w:val="clear" w:color="auto" w:fill="auto"/>
        <w:tabs>
          <w:tab w:pos="464" w:val="left"/>
        </w:tabs>
        <w:bidi w:val="0"/>
        <w:spacing w:before="0" w:after="24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12"/>
      <w:bookmarkEnd w:id="813"/>
      <w:bookmarkEnd w:id="815"/>
    </w:p>
    <w:p>
      <w:pPr>
        <w:pStyle w:val="Style32"/>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公司是否需要遵守特殊行业的披露要求 否</w:t>
      </w:r>
    </w:p>
    <w:p>
      <w:pPr>
        <w:pStyle w:val="Style32"/>
        <w:keepNext w:val="0"/>
        <w:keepLines w:val="0"/>
        <w:widowControl w:val="0"/>
        <w:shd w:val="clear" w:color="auto" w:fill="auto"/>
        <w:bidi w:val="0"/>
        <w:spacing w:before="0" w:after="420" w:line="389" w:lineRule="exact"/>
        <w:ind w:left="0" w:right="0" w:firstLine="38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6"/>
        <w:keepNext/>
        <w:keepLines/>
        <w:widowControl w:val="0"/>
        <w:shd w:val="clear" w:color="auto" w:fill="auto"/>
        <w:tabs>
          <w:tab w:pos="464" w:val="left"/>
        </w:tabs>
        <w:bidi w:val="0"/>
        <w:spacing w:before="0" w:after="24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16"/>
      <w:bookmarkEnd w:id="817"/>
      <w:bookmarkEnd w:id="819"/>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sz w:val="18"/>
          <w:szCs w:val="18"/>
        </w:rPr>
        <w:t>1</w:t>
      </w:r>
      <w:r>
        <w:rPr>
          <w:color w:val="000000"/>
          <w:spacing w:val="0"/>
          <w:w w:val="100"/>
          <w:position w:val="0"/>
        </w:rPr>
        <w:t>、 借款费用资本化的确认原则</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借款费用，包括借款利息、折价或者溢价的摊销、辅助费用以及因外币借款而发生的汇兑差额等。</w:t>
      </w:r>
    </w:p>
    <w:p>
      <w:pPr>
        <w:pStyle w:val="Style32"/>
        <w:keepNext w:val="0"/>
        <w:keepLines w:val="0"/>
        <w:widowControl w:val="0"/>
        <w:shd w:val="clear" w:color="auto" w:fill="auto"/>
        <w:bidi w:val="0"/>
        <w:spacing w:before="0" w:after="140" w:line="384" w:lineRule="exact"/>
        <w:ind w:left="0" w:right="0" w:firstLine="38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32"/>
        <w:keepNext w:val="0"/>
        <w:keepLines w:val="0"/>
        <w:widowControl w:val="0"/>
        <w:shd w:val="clear" w:color="auto" w:fill="auto"/>
        <w:bidi w:val="0"/>
        <w:spacing w:before="0" w:after="140" w:line="384"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32"/>
        <w:keepNext w:val="0"/>
        <w:keepLines w:val="0"/>
        <w:widowControl w:val="0"/>
        <w:shd w:val="clear" w:color="auto" w:fill="auto"/>
        <w:bidi w:val="0"/>
        <w:spacing w:before="0" w:after="140" w:line="389" w:lineRule="exact"/>
        <w:ind w:left="0" w:right="0" w:firstLine="380"/>
        <w:jc w:val="left"/>
      </w:pPr>
      <w:r>
        <w:rPr>
          <w:color w:val="000000"/>
          <w:spacing w:val="0"/>
          <w:w w:val="100"/>
          <w:position w:val="0"/>
        </w:rPr>
        <w:t>借款费用同时满足下列条件时开始资本化：</w:t>
      </w:r>
    </w:p>
    <w:p>
      <w:pPr>
        <w:pStyle w:val="Style32"/>
        <w:keepNext w:val="0"/>
        <w:keepLines w:val="0"/>
        <w:widowControl w:val="0"/>
        <w:shd w:val="clear" w:color="auto" w:fill="auto"/>
        <w:tabs>
          <w:tab w:pos="891" w:val="left"/>
        </w:tabs>
        <w:bidi w:val="0"/>
        <w:spacing w:before="0" w:after="140" w:line="389" w:lineRule="exact"/>
        <w:ind w:left="0" w:right="0" w:firstLine="380"/>
        <w:jc w:val="left"/>
      </w:pPr>
      <w:bookmarkStart w:id="820" w:name="bookmark820"/>
      <w:r>
        <w:rPr>
          <w:color w:val="000000"/>
          <w:spacing w:val="0"/>
          <w:w w:val="100"/>
          <w:position w:val="0"/>
          <w:sz w:val="18"/>
          <w:szCs w:val="18"/>
        </w:rPr>
        <w:t>（</w:t>
      </w:r>
      <w:bookmarkEnd w:id="820"/>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32"/>
        <w:keepNext w:val="0"/>
        <w:keepLines w:val="0"/>
        <w:widowControl w:val="0"/>
        <w:shd w:val="clear" w:color="auto" w:fill="auto"/>
        <w:tabs>
          <w:tab w:pos="815" w:val="left"/>
        </w:tabs>
        <w:bidi w:val="0"/>
        <w:spacing w:before="0" w:after="140" w:line="389" w:lineRule="exact"/>
        <w:ind w:left="0" w:right="0" w:firstLine="380"/>
        <w:jc w:val="left"/>
      </w:pPr>
      <w:bookmarkStart w:id="821" w:name="bookmark821"/>
      <w:r>
        <w:rPr>
          <w:color w:val="000000"/>
          <w:spacing w:val="0"/>
          <w:w w:val="100"/>
          <w:position w:val="0"/>
          <w:sz w:val="18"/>
          <w:szCs w:val="18"/>
        </w:rPr>
        <w:t>（</w:t>
      </w:r>
      <w:bookmarkEnd w:id="821"/>
      <w:r>
        <w:rPr>
          <w:color w:val="000000"/>
          <w:spacing w:val="0"/>
          <w:w w:val="100"/>
          <w:position w:val="0"/>
          <w:sz w:val="18"/>
          <w:szCs w:val="18"/>
        </w:rPr>
        <w:t>2）</w:t>
        <w:tab/>
      </w:r>
      <w:r>
        <w:rPr>
          <w:color w:val="000000"/>
          <w:spacing w:val="0"/>
          <w:w w:val="100"/>
          <w:position w:val="0"/>
        </w:rPr>
        <w:t>借款费用已经发生；</w:t>
      </w:r>
    </w:p>
    <w:p>
      <w:pPr>
        <w:pStyle w:val="Style32"/>
        <w:keepNext w:val="0"/>
        <w:keepLines w:val="0"/>
        <w:widowControl w:val="0"/>
        <w:shd w:val="clear" w:color="auto" w:fill="auto"/>
        <w:tabs>
          <w:tab w:pos="815" w:val="left"/>
        </w:tabs>
        <w:bidi w:val="0"/>
        <w:spacing w:before="0" w:after="140" w:line="389" w:lineRule="exact"/>
        <w:ind w:left="0" w:right="0" w:firstLine="380"/>
        <w:jc w:val="left"/>
      </w:pPr>
      <w:bookmarkStart w:id="822" w:name="bookmark822"/>
      <w:r>
        <w:rPr>
          <w:color w:val="000000"/>
          <w:spacing w:val="0"/>
          <w:w w:val="100"/>
          <w:position w:val="0"/>
          <w:sz w:val="18"/>
          <w:szCs w:val="18"/>
        </w:rPr>
        <w:t>（</w:t>
      </w:r>
      <w:bookmarkEnd w:id="822"/>
      <w:r>
        <w:rPr>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32"/>
        <w:keepNext w:val="0"/>
        <w:keepLines w:val="0"/>
        <w:widowControl w:val="0"/>
        <w:shd w:val="clear" w:color="auto" w:fill="auto"/>
        <w:tabs>
          <w:tab w:pos="860" w:val="left"/>
        </w:tabs>
        <w:bidi w:val="0"/>
        <w:spacing w:before="0" w:after="140" w:line="389" w:lineRule="exact"/>
        <w:ind w:left="0" w:right="0" w:firstLine="380"/>
        <w:jc w:val="both"/>
      </w:pPr>
      <w:bookmarkStart w:id="823" w:name="bookmark823"/>
      <w:r>
        <w:rPr>
          <w:color w:val="000000"/>
          <w:spacing w:val="0"/>
          <w:w w:val="100"/>
          <w:position w:val="0"/>
          <w:sz w:val="18"/>
          <w:szCs w:val="18"/>
        </w:rPr>
        <w:t>2</w:t>
      </w:r>
      <w:bookmarkEnd w:id="823"/>
      <w:r>
        <w:rPr>
          <w:color w:val="000000"/>
          <w:spacing w:val="0"/>
          <w:w w:val="100"/>
          <w:position w:val="0"/>
        </w:rPr>
        <w:t>、</w:t>
        <w:tab/>
        <w:t>借款费用资本化期间</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当购建或者生产符合资本化条件的资产中部分项目分别完工且可单独使用时，该部分资产借款费用停止资本化。</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2"/>
        <w:keepNext w:val="0"/>
        <w:keepLines w:val="0"/>
        <w:widowControl w:val="0"/>
        <w:shd w:val="clear" w:color="auto" w:fill="auto"/>
        <w:tabs>
          <w:tab w:pos="860" w:val="left"/>
        </w:tabs>
        <w:bidi w:val="0"/>
        <w:spacing w:before="0" w:after="140" w:line="389" w:lineRule="exact"/>
        <w:ind w:left="0" w:right="0" w:firstLine="380"/>
        <w:jc w:val="both"/>
      </w:pPr>
      <w:bookmarkStart w:id="824" w:name="bookmark824"/>
      <w:r>
        <w:rPr>
          <w:color w:val="000000"/>
          <w:spacing w:val="0"/>
          <w:w w:val="100"/>
          <w:position w:val="0"/>
          <w:sz w:val="18"/>
          <w:szCs w:val="18"/>
        </w:rPr>
        <w:t>3</w:t>
      </w:r>
      <w:bookmarkEnd w:id="824"/>
      <w:r>
        <w:rPr>
          <w:color w:val="000000"/>
          <w:spacing w:val="0"/>
          <w:w w:val="100"/>
          <w:position w:val="0"/>
        </w:rPr>
        <w:t>、</w:t>
        <w:tab/>
        <w:t>暂停资本化期间</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2"/>
        <w:keepNext w:val="0"/>
        <w:keepLines w:val="0"/>
        <w:widowControl w:val="0"/>
        <w:shd w:val="clear" w:color="auto" w:fill="auto"/>
        <w:tabs>
          <w:tab w:pos="860" w:val="left"/>
        </w:tabs>
        <w:bidi w:val="0"/>
        <w:spacing w:before="0" w:after="140" w:line="389" w:lineRule="exact"/>
        <w:ind w:left="0" w:right="0" w:firstLine="380"/>
        <w:jc w:val="both"/>
      </w:pPr>
      <w:bookmarkStart w:id="825" w:name="bookmark825"/>
      <w:r>
        <w:rPr>
          <w:color w:val="000000"/>
          <w:spacing w:val="0"/>
          <w:w w:val="100"/>
          <w:position w:val="0"/>
          <w:sz w:val="18"/>
          <w:szCs w:val="18"/>
        </w:rPr>
        <w:t>4</w:t>
      </w:r>
      <w:bookmarkEnd w:id="825"/>
      <w:r>
        <w:rPr>
          <w:color w:val="000000"/>
          <w:spacing w:val="0"/>
          <w:w w:val="100"/>
          <w:position w:val="0"/>
        </w:rPr>
        <w:t>、</w:t>
        <w:tab/>
        <w:t>借款费用资本化率、资本化金额的计算方法</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均数乘以所占用一般借款的资本化率，计算确定一般借款应予资本化的借款费用金额。资本化率根据一般借款加权平均利率 计算确定。</w:t>
      </w:r>
    </w:p>
    <w:p>
      <w:pPr>
        <w:pStyle w:val="Style32"/>
        <w:keepNext w:val="0"/>
        <w:keepLines w:val="0"/>
        <w:widowControl w:val="0"/>
        <w:shd w:val="clear" w:color="auto" w:fill="auto"/>
        <w:bidi w:val="0"/>
        <w:spacing w:before="0" w:after="900" w:line="389" w:lineRule="exact"/>
        <w:ind w:left="0" w:right="0" w:firstLine="380"/>
        <w:jc w:val="both"/>
      </w:pPr>
      <w:r>
        <w:rPr>
          <w:color w:val="000000"/>
          <w:spacing w:val="0"/>
          <w:w w:val="100"/>
          <w:position w:val="0"/>
        </w:rPr>
        <w:t>借款存在折价或者溢价的，按照实际利率法确定每一会计期间应摊销的折价或者溢价金额，调整每期利息金额。</w:t>
      </w:r>
    </w:p>
    <w:p>
      <w:pPr>
        <w:pStyle w:val="Style36"/>
        <w:keepNext/>
        <w:keepLines/>
        <w:widowControl w:val="0"/>
        <w:shd w:val="clear" w:color="auto" w:fill="auto"/>
        <w:tabs>
          <w:tab w:pos="474" w:val="left"/>
        </w:tabs>
        <w:bidi w:val="0"/>
        <w:spacing w:before="0" w:after="38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26"/>
      <w:bookmarkEnd w:id="827"/>
      <w:bookmarkEnd w:id="829"/>
    </w:p>
    <w:p>
      <w:pPr>
        <w:pStyle w:val="Style36"/>
        <w:keepNext/>
        <w:keepLines/>
        <w:widowControl w:val="0"/>
        <w:shd w:val="clear" w:color="auto" w:fill="auto"/>
        <w:tabs>
          <w:tab w:pos="483" w:val="left"/>
        </w:tabs>
        <w:bidi w:val="0"/>
        <w:spacing w:before="0" w:after="3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30"/>
      <w:bookmarkEnd w:id="831"/>
      <w:bookmarkEnd w:id="833"/>
    </w:p>
    <w:p>
      <w:pPr>
        <w:pStyle w:val="Style36"/>
        <w:keepNext/>
        <w:keepLines/>
        <w:widowControl w:val="0"/>
        <w:shd w:val="clear" w:color="auto" w:fill="auto"/>
        <w:tabs>
          <w:tab w:pos="483" w:val="left"/>
        </w:tabs>
        <w:bidi w:val="0"/>
        <w:spacing w:before="0" w:after="3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34"/>
      <w:bookmarkEnd w:id="835"/>
      <w:bookmarkEnd w:id="837"/>
    </w:p>
    <w:p>
      <w:pPr>
        <w:pStyle w:val="Style40"/>
        <w:keepNext/>
        <w:keepLines/>
        <w:widowControl w:val="0"/>
        <w:shd w:val="clear" w:color="auto" w:fill="auto"/>
        <w:bidi w:val="0"/>
        <w:spacing w:before="0" w:after="22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8"/>
      <w:bookmarkEnd w:id="839"/>
      <w:bookmarkEnd w:id="841"/>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sz w:val="18"/>
          <w:szCs w:val="18"/>
        </w:rPr>
        <w:t>1</w:t>
      </w:r>
      <w:r>
        <w:rPr>
          <w:color w:val="000000"/>
          <w:spacing w:val="0"/>
          <w:w w:val="100"/>
          <w:position w:val="0"/>
        </w:rPr>
        <w:t>、 无形资产的计价方法</w:t>
      </w:r>
    </w:p>
    <w:p>
      <w:pPr>
        <w:pStyle w:val="Style32"/>
        <w:keepNext w:val="0"/>
        <w:keepLines w:val="0"/>
        <w:widowControl w:val="0"/>
        <w:shd w:val="clear" w:color="auto" w:fill="auto"/>
        <w:bidi w:val="0"/>
        <w:spacing w:before="0" w:after="140" w:line="389" w:lineRule="exact"/>
        <w:ind w:left="0" w:right="0" w:firstLine="380"/>
        <w:jc w:val="both"/>
      </w:pPr>
      <w:bookmarkStart w:id="842" w:name="bookmark842"/>
      <w:r>
        <w:rPr>
          <w:color w:val="000000"/>
          <w:spacing w:val="0"/>
          <w:w w:val="100"/>
          <w:position w:val="0"/>
          <w:sz w:val="18"/>
          <w:szCs w:val="18"/>
        </w:rPr>
        <w:t>（</w:t>
      </w:r>
      <w:bookmarkEnd w:id="842"/>
      <w:r>
        <w:rPr>
          <w:color w:val="000000"/>
          <w:spacing w:val="0"/>
          <w:w w:val="100"/>
          <w:position w:val="0"/>
          <w:sz w:val="18"/>
          <w:szCs w:val="18"/>
        </w:rPr>
        <w:t>1）</w:t>
      </w:r>
      <w:r>
        <w:rPr>
          <w:color w:val="000000"/>
          <w:spacing w:val="0"/>
          <w:w w:val="100"/>
          <w:position w:val="0"/>
        </w:rPr>
        <w:t>公司取得无形资产时按成本进行初始计量；</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 xml:space="preserve">债务重组取得债务人用以抵债的无形资产，以该无形资产的公允价值为基础确定其入账价值，并将重组债务的账面价值 </w:t>
      </w:r>
      <w:r>
        <w:rPr>
          <w:color w:val="000000"/>
          <w:spacing w:val="0"/>
          <w:w w:val="100"/>
          <w:position w:val="0"/>
        </w:rPr>
        <w:t>与该用以抵债的无形资产公允价值之间的差额，计入当期损益。</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2"/>
        <w:keepNext w:val="0"/>
        <w:keepLines w:val="0"/>
        <w:widowControl w:val="0"/>
        <w:numPr>
          <w:ilvl w:val="0"/>
          <w:numId w:val="23"/>
        </w:numPr>
        <w:shd w:val="clear" w:color="auto" w:fill="auto"/>
        <w:bidi w:val="0"/>
        <w:spacing w:before="0" w:after="140" w:line="391" w:lineRule="exact"/>
        <w:ind w:left="0" w:right="0" w:firstLine="380"/>
        <w:jc w:val="both"/>
      </w:pPr>
      <w:bookmarkStart w:id="843" w:name="bookmark843"/>
      <w:bookmarkEnd w:id="843"/>
      <w:r>
        <w:rPr>
          <w:color w:val="000000"/>
          <w:spacing w:val="0"/>
          <w:w w:val="100"/>
          <w:position w:val="0"/>
        </w:rPr>
        <w:t>后续计量</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在取得无形资产时分析判断其使用寿命。</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32"/>
        <w:keepNext w:val="0"/>
        <w:keepLines w:val="0"/>
        <w:widowControl w:val="0"/>
        <w:shd w:val="clear" w:color="auto" w:fill="auto"/>
        <w:bidi w:val="0"/>
        <w:spacing w:before="0" w:after="240" w:line="391" w:lineRule="exact"/>
        <w:ind w:left="0" w:right="0" w:firstLine="380"/>
        <w:jc w:val="both"/>
      </w:pPr>
      <w:r>
        <w:rPr>
          <w:color w:val="000000"/>
          <w:spacing w:val="0"/>
          <w:w w:val="100"/>
          <w:position w:val="0"/>
          <w:sz w:val="18"/>
          <w:szCs w:val="18"/>
        </w:rPr>
        <w:t>2</w:t>
      </w:r>
      <w:r>
        <w:rPr>
          <w:color w:val="000000"/>
          <w:spacing w:val="0"/>
          <w:w w:val="100"/>
          <w:position w:val="0"/>
        </w:rPr>
        <w:t>、 使用寿命有限的无形资产的使用寿命估计情况：</w:t>
      </w:r>
    </w:p>
    <w:tbl>
      <w:tblPr>
        <w:tblOverlap w:val="never"/>
        <w:jc w:val="center"/>
        <w:tblLayout w:type="fixed"/>
      </w:tblPr>
      <w:tblGrid>
        <w:gridCol w:w="3005"/>
        <w:gridCol w:w="1872"/>
        <w:gridCol w:w="2794"/>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每年度终了，对使用寿命有限的无形资产的使用寿命及摊销方法进行复核。</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经复核，本年期末无形资产的使用寿命及摊销方法与以前估计未有不同。</w:t>
      </w:r>
    </w:p>
    <w:p>
      <w:pPr>
        <w:pStyle w:val="Style32"/>
        <w:keepNext w:val="0"/>
        <w:keepLines w:val="0"/>
        <w:widowControl w:val="0"/>
        <w:shd w:val="clear" w:color="auto" w:fill="auto"/>
        <w:tabs>
          <w:tab w:pos="810" w:val="left"/>
        </w:tabs>
        <w:bidi w:val="0"/>
        <w:spacing w:before="0" w:after="140" w:line="389" w:lineRule="exact"/>
        <w:ind w:left="0" w:right="0" w:firstLine="380"/>
        <w:jc w:val="both"/>
      </w:pPr>
      <w:bookmarkStart w:id="844" w:name="bookmark844"/>
      <w:r>
        <w:rPr>
          <w:color w:val="000000"/>
          <w:spacing w:val="0"/>
          <w:w w:val="100"/>
          <w:position w:val="0"/>
          <w:sz w:val="18"/>
          <w:szCs w:val="18"/>
        </w:rPr>
        <w:t>3</w:t>
      </w:r>
      <w:bookmarkEnd w:id="844"/>
      <w:r>
        <w:rPr>
          <w:color w:val="000000"/>
          <w:spacing w:val="0"/>
          <w:w w:val="100"/>
          <w:position w:val="0"/>
        </w:rPr>
        <w:t>、</w:t>
        <w:tab/>
        <w:t>使用寿命不确定的无形资产的判断依据以及对其使用寿命进行复核的程序</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每期末，对使用寿命不确定的无形资产的使用寿命进行复核。</w:t>
      </w:r>
    </w:p>
    <w:p>
      <w:pPr>
        <w:pStyle w:val="Style32"/>
        <w:keepNext w:val="0"/>
        <w:keepLines w:val="0"/>
        <w:widowControl w:val="0"/>
        <w:shd w:val="clear" w:color="auto" w:fill="auto"/>
        <w:bidi w:val="0"/>
        <w:spacing w:before="0" w:after="420" w:line="389" w:lineRule="exact"/>
        <w:ind w:left="0" w:right="0" w:firstLine="380"/>
        <w:jc w:val="both"/>
      </w:pPr>
      <w:r>
        <w:rPr>
          <w:color w:val="000000"/>
          <w:spacing w:val="0"/>
          <w:w w:val="100"/>
          <w:position w:val="0"/>
        </w:rPr>
        <w:t>经复核，该类无形资产的使用寿命仍为不确定。</w:t>
      </w:r>
    </w:p>
    <w:p>
      <w:pPr>
        <w:pStyle w:val="Style40"/>
        <w:keepNext/>
        <w:keepLines/>
        <w:widowControl w:val="0"/>
        <w:numPr>
          <w:ilvl w:val="0"/>
          <w:numId w:val="25"/>
        </w:numPr>
        <w:shd w:val="clear" w:color="auto" w:fill="auto"/>
        <w:bidi w:val="0"/>
        <w:spacing w:before="0" w:after="24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内部研究开发支出会计政策</w:t>
      </w:r>
      <w:bookmarkEnd w:id="845"/>
      <w:bookmarkEnd w:id="846"/>
      <w:bookmarkEnd w:id="848"/>
    </w:p>
    <w:p>
      <w:pPr>
        <w:pStyle w:val="Style32"/>
        <w:keepNext w:val="0"/>
        <w:keepLines w:val="0"/>
        <w:widowControl w:val="0"/>
        <w:shd w:val="clear" w:color="auto" w:fill="auto"/>
        <w:tabs>
          <w:tab w:pos="810" w:val="left"/>
        </w:tabs>
        <w:bidi w:val="0"/>
        <w:spacing w:before="0" w:after="140" w:line="389" w:lineRule="exact"/>
        <w:ind w:left="0" w:right="0" w:firstLine="380"/>
        <w:jc w:val="both"/>
      </w:pPr>
      <w:bookmarkStart w:id="849" w:name="bookmark849"/>
      <w:r>
        <w:rPr>
          <w:color w:val="000000"/>
          <w:spacing w:val="0"/>
          <w:w w:val="100"/>
          <w:position w:val="0"/>
          <w:sz w:val="18"/>
          <w:szCs w:val="18"/>
        </w:rPr>
        <w:t>4</w:t>
      </w:r>
      <w:bookmarkEnd w:id="849"/>
      <w:r>
        <w:rPr>
          <w:color w:val="000000"/>
          <w:spacing w:val="0"/>
          <w:w w:val="100"/>
          <w:position w:val="0"/>
        </w:rPr>
        <w:t>、</w:t>
        <w:tab/>
        <w:t>划分研究阶段和开发阶段的具体标准</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公司内部研究开发项目的支出分为研究阶段支出和开发阶段支出。</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2"/>
        <w:keepNext w:val="0"/>
        <w:keepLines w:val="0"/>
        <w:widowControl w:val="0"/>
        <w:shd w:val="clear" w:color="auto" w:fill="auto"/>
        <w:tabs>
          <w:tab w:pos="810" w:val="left"/>
        </w:tabs>
        <w:bidi w:val="0"/>
        <w:spacing w:before="0" w:after="140" w:line="389" w:lineRule="exact"/>
        <w:ind w:left="0" w:right="0" w:firstLine="380"/>
        <w:jc w:val="both"/>
      </w:pPr>
      <w:bookmarkStart w:id="850" w:name="bookmark850"/>
      <w:r>
        <w:rPr>
          <w:color w:val="000000"/>
          <w:spacing w:val="0"/>
          <w:w w:val="100"/>
          <w:position w:val="0"/>
          <w:sz w:val="18"/>
          <w:szCs w:val="18"/>
        </w:rPr>
        <w:t>5</w:t>
      </w:r>
      <w:bookmarkEnd w:id="850"/>
      <w:r>
        <w:rPr>
          <w:color w:val="000000"/>
          <w:spacing w:val="0"/>
          <w:w w:val="100"/>
          <w:position w:val="0"/>
        </w:rPr>
        <w:t>、</w:t>
        <w:tab/>
        <w:t>开发阶段支出资本化的具体条件</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内部研究开发项目开发阶段的支出，同时满足下列条件时确认为无形资产：</w:t>
      </w:r>
    </w:p>
    <w:p>
      <w:pPr>
        <w:pStyle w:val="Style32"/>
        <w:keepNext w:val="0"/>
        <w:keepLines w:val="0"/>
        <w:widowControl w:val="0"/>
        <w:numPr>
          <w:ilvl w:val="0"/>
          <w:numId w:val="27"/>
        </w:numPr>
        <w:shd w:val="clear" w:color="auto" w:fill="auto"/>
        <w:tabs>
          <w:tab w:pos="825" w:val="left"/>
        </w:tabs>
        <w:bidi w:val="0"/>
        <w:spacing w:before="0" w:after="140" w:line="389" w:lineRule="exact"/>
        <w:ind w:left="0" w:right="0" w:firstLine="380"/>
        <w:jc w:val="both"/>
      </w:pPr>
      <w:bookmarkStart w:id="851" w:name="bookmark851"/>
      <w:bookmarkEnd w:id="851"/>
      <w:r>
        <w:rPr>
          <w:color w:val="000000"/>
          <w:spacing w:val="0"/>
          <w:w w:val="100"/>
          <w:position w:val="0"/>
        </w:rPr>
        <w:t>完成该无形资产以使其能够使用或出售在技术上具有可行性；</w:t>
      </w:r>
    </w:p>
    <w:p>
      <w:pPr>
        <w:pStyle w:val="Style32"/>
        <w:keepNext w:val="0"/>
        <w:keepLines w:val="0"/>
        <w:widowControl w:val="0"/>
        <w:numPr>
          <w:ilvl w:val="0"/>
          <w:numId w:val="27"/>
        </w:numPr>
        <w:shd w:val="clear" w:color="auto" w:fill="auto"/>
        <w:tabs>
          <w:tab w:pos="825" w:val="left"/>
        </w:tabs>
        <w:bidi w:val="0"/>
        <w:spacing w:before="0" w:after="140" w:line="389" w:lineRule="exact"/>
        <w:ind w:left="0" w:right="0" w:firstLine="380"/>
        <w:jc w:val="both"/>
      </w:pPr>
      <w:bookmarkStart w:id="852" w:name="bookmark852"/>
      <w:bookmarkEnd w:id="852"/>
      <w:r>
        <w:rPr>
          <w:color w:val="000000"/>
          <w:spacing w:val="0"/>
          <w:w w:val="100"/>
          <w:position w:val="0"/>
        </w:rPr>
        <w:t>具有完成该无形资产并使用或出售的意图；</w:t>
      </w:r>
    </w:p>
    <w:p>
      <w:pPr>
        <w:pStyle w:val="Style32"/>
        <w:keepNext w:val="0"/>
        <w:keepLines w:val="0"/>
        <w:widowControl w:val="0"/>
        <w:shd w:val="clear" w:color="auto" w:fill="auto"/>
        <w:tabs>
          <w:tab w:pos="901" w:val="left"/>
        </w:tabs>
        <w:bidi w:val="0"/>
        <w:spacing w:before="0" w:after="140" w:line="403" w:lineRule="exact"/>
        <w:ind w:left="0" w:right="0" w:firstLine="380"/>
        <w:jc w:val="both"/>
      </w:pPr>
      <w:bookmarkStart w:id="853" w:name="bookmark853"/>
      <w:r>
        <w:rPr>
          <w:color w:val="000000"/>
          <w:spacing w:val="0"/>
          <w:w w:val="100"/>
          <w:position w:val="0"/>
          <w:sz w:val="18"/>
          <w:szCs w:val="18"/>
        </w:rPr>
        <w:t>（</w:t>
      </w:r>
      <w:bookmarkEnd w:id="853"/>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32"/>
        <w:keepNext w:val="0"/>
        <w:keepLines w:val="0"/>
        <w:widowControl w:val="0"/>
        <w:shd w:val="clear" w:color="auto" w:fill="auto"/>
        <w:tabs>
          <w:tab w:pos="825" w:val="left"/>
        </w:tabs>
        <w:bidi w:val="0"/>
        <w:spacing w:before="0" w:after="140" w:line="398" w:lineRule="exact"/>
        <w:ind w:left="0" w:right="0" w:firstLine="380"/>
        <w:jc w:val="both"/>
      </w:pPr>
      <w:bookmarkStart w:id="854" w:name="bookmark854"/>
      <w:r>
        <w:rPr>
          <w:color w:val="000000"/>
          <w:spacing w:val="0"/>
          <w:w w:val="100"/>
          <w:position w:val="0"/>
          <w:sz w:val="18"/>
          <w:szCs w:val="18"/>
        </w:rPr>
        <w:t>（</w:t>
      </w:r>
      <w:bookmarkEnd w:id="854"/>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32"/>
        <w:keepNext w:val="0"/>
        <w:keepLines w:val="0"/>
        <w:widowControl w:val="0"/>
        <w:shd w:val="clear" w:color="auto" w:fill="auto"/>
        <w:tabs>
          <w:tab w:pos="825" w:val="left"/>
        </w:tabs>
        <w:bidi w:val="0"/>
        <w:spacing w:before="0" w:after="140" w:line="398" w:lineRule="exact"/>
        <w:ind w:left="0" w:right="0" w:firstLine="380"/>
        <w:jc w:val="both"/>
      </w:pPr>
      <w:bookmarkStart w:id="855" w:name="bookmark855"/>
      <w:r>
        <w:rPr>
          <w:color w:val="000000"/>
          <w:spacing w:val="0"/>
          <w:w w:val="100"/>
          <w:position w:val="0"/>
          <w:sz w:val="18"/>
          <w:szCs w:val="18"/>
        </w:rPr>
        <w:t>（</w:t>
      </w:r>
      <w:bookmarkEnd w:id="855"/>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420" w:line="398" w:lineRule="exact"/>
        <w:ind w:left="0" w:right="0" w:firstLine="380"/>
        <w:jc w:val="both"/>
      </w:pPr>
      <w:r>
        <w:rPr>
          <w:color w:val="000000"/>
          <w:spacing w:val="0"/>
          <w:w w:val="100"/>
          <w:position w:val="0"/>
        </w:rPr>
        <w:t>开发阶段的支出，若不满足上列条件的，于发生时计入当期损益。研究阶段的支出，在发生时计入当期损益。</w:t>
      </w:r>
    </w:p>
    <w:p>
      <w:pPr>
        <w:pStyle w:val="Style36"/>
        <w:keepNext/>
        <w:keepLines/>
        <w:widowControl w:val="0"/>
        <w:shd w:val="clear" w:color="auto" w:fill="auto"/>
        <w:tabs>
          <w:tab w:pos="483" w:val="left"/>
        </w:tabs>
        <w:bidi w:val="0"/>
        <w:spacing w:before="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56"/>
      <w:bookmarkEnd w:id="857"/>
      <w:bookmarkEnd w:id="859"/>
    </w:p>
    <w:p>
      <w:pPr>
        <w:pStyle w:val="Style36"/>
        <w:keepNext/>
        <w:keepLines/>
        <w:widowControl w:val="0"/>
        <w:shd w:val="clear" w:color="auto" w:fill="auto"/>
        <w:tabs>
          <w:tab w:pos="483" w:val="left"/>
        </w:tabs>
        <w:bidi w:val="0"/>
        <w:spacing w:before="0" w:after="22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60"/>
      <w:bookmarkEnd w:id="861"/>
      <w:bookmarkEnd w:id="863"/>
    </w:p>
    <w:p>
      <w:pPr>
        <w:pStyle w:val="Style32"/>
        <w:keepNext w:val="0"/>
        <w:keepLines w:val="0"/>
        <w:widowControl w:val="0"/>
        <w:shd w:val="clear" w:color="auto" w:fill="auto"/>
        <w:bidi w:val="0"/>
        <w:spacing w:before="0" w:after="140" w:line="398" w:lineRule="exact"/>
        <w:ind w:left="0" w:right="0" w:firstLine="380"/>
        <w:jc w:val="both"/>
      </w:pPr>
      <w:r>
        <w:rPr>
          <w:color w:val="000000"/>
          <w:spacing w:val="0"/>
          <w:w w:val="100"/>
          <w:position w:val="0"/>
        </w:rPr>
        <w:t>长期待摊费用为已经发生但应由本期和以后各期负担的分摊期限在一年以上的各项费用。</w:t>
      </w:r>
    </w:p>
    <w:p>
      <w:pPr>
        <w:pStyle w:val="Style32"/>
        <w:keepNext w:val="0"/>
        <w:keepLines w:val="0"/>
        <w:widowControl w:val="0"/>
        <w:shd w:val="clear" w:color="auto" w:fill="auto"/>
        <w:tabs>
          <w:tab w:pos="799" w:val="left"/>
        </w:tabs>
        <w:bidi w:val="0"/>
        <w:spacing w:before="0" w:after="140" w:line="398" w:lineRule="exact"/>
        <w:ind w:left="0" w:right="0" w:firstLine="380"/>
        <w:jc w:val="both"/>
      </w:pPr>
      <w:bookmarkStart w:id="864" w:name="bookmark864"/>
      <w:r>
        <w:rPr>
          <w:color w:val="000000"/>
          <w:spacing w:val="0"/>
          <w:w w:val="100"/>
          <w:position w:val="0"/>
          <w:sz w:val="18"/>
          <w:szCs w:val="18"/>
        </w:rPr>
        <w:t>1</w:t>
      </w:r>
      <w:bookmarkEnd w:id="864"/>
      <w:r>
        <w:rPr>
          <w:color w:val="000000"/>
          <w:spacing w:val="0"/>
          <w:w w:val="100"/>
          <w:position w:val="0"/>
        </w:rPr>
        <w:t>、</w:t>
        <w:tab/>
        <w:t>摊销方法</w:t>
      </w:r>
    </w:p>
    <w:p>
      <w:pPr>
        <w:pStyle w:val="Style32"/>
        <w:keepNext w:val="0"/>
        <w:keepLines w:val="0"/>
        <w:widowControl w:val="0"/>
        <w:shd w:val="clear" w:color="auto" w:fill="auto"/>
        <w:bidi w:val="0"/>
        <w:spacing w:before="0" w:after="140" w:line="398" w:lineRule="exact"/>
        <w:ind w:left="0" w:right="0" w:firstLine="380"/>
        <w:jc w:val="both"/>
      </w:pPr>
      <w:r>
        <w:rPr>
          <w:color w:val="000000"/>
          <w:spacing w:val="0"/>
          <w:w w:val="100"/>
          <w:position w:val="0"/>
        </w:rPr>
        <w:t>长期待摊费用在受益期内平均摊销</w:t>
      </w:r>
    </w:p>
    <w:p>
      <w:pPr>
        <w:pStyle w:val="Style32"/>
        <w:keepNext w:val="0"/>
        <w:keepLines w:val="0"/>
        <w:widowControl w:val="0"/>
        <w:shd w:val="clear" w:color="auto" w:fill="auto"/>
        <w:tabs>
          <w:tab w:pos="799" w:val="left"/>
        </w:tabs>
        <w:bidi w:val="0"/>
        <w:spacing w:before="0" w:after="140" w:line="398" w:lineRule="exact"/>
        <w:ind w:left="0" w:right="0" w:firstLine="380"/>
        <w:jc w:val="both"/>
      </w:pPr>
      <w:bookmarkStart w:id="865" w:name="bookmark865"/>
      <w:r>
        <w:rPr>
          <w:color w:val="000000"/>
          <w:spacing w:val="0"/>
          <w:w w:val="100"/>
          <w:position w:val="0"/>
          <w:sz w:val="18"/>
          <w:szCs w:val="18"/>
        </w:rPr>
        <w:t>2</w:t>
      </w:r>
      <w:bookmarkEnd w:id="865"/>
      <w:r>
        <w:rPr>
          <w:color w:val="000000"/>
          <w:spacing w:val="0"/>
          <w:w w:val="100"/>
          <w:position w:val="0"/>
        </w:rPr>
        <w:t>、</w:t>
        <w:tab/>
        <w:t>摊销年限</w:t>
      </w:r>
    </w:p>
    <w:p>
      <w:pPr>
        <w:pStyle w:val="Style32"/>
        <w:keepNext w:val="0"/>
        <w:keepLines w:val="0"/>
        <w:widowControl w:val="0"/>
        <w:shd w:val="clear" w:color="auto" w:fill="auto"/>
        <w:bidi w:val="0"/>
        <w:spacing w:before="0" w:after="880" w:line="398" w:lineRule="exact"/>
        <w:ind w:left="0" w:right="0" w:firstLine="380"/>
        <w:jc w:val="both"/>
      </w:pPr>
      <w:r>
        <w:rPr>
          <w:color w:val="000000"/>
          <w:spacing w:val="0"/>
          <w:w w:val="100"/>
          <w:position w:val="0"/>
        </w:rPr>
        <w:t>公司的长期待摊费用在</w:t>
      </w:r>
      <w:r>
        <w:rPr>
          <w:color w:val="000000"/>
          <w:spacing w:val="0"/>
          <w:w w:val="100"/>
          <w:position w:val="0"/>
          <w:sz w:val="18"/>
          <w:szCs w:val="18"/>
        </w:rPr>
        <w:t>5</w:t>
      </w:r>
      <w:r>
        <w:rPr>
          <w:color w:val="000000"/>
          <w:spacing w:val="0"/>
          <w:w w:val="100"/>
          <w:position w:val="0"/>
        </w:rPr>
        <w:t>年内摊销。</w:t>
      </w:r>
    </w:p>
    <w:p>
      <w:pPr>
        <w:pStyle w:val="Style36"/>
        <w:keepNext/>
        <w:keepLines/>
        <w:widowControl w:val="0"/>
        <w:shd w:val="clear" w:color="auto" w:fill="auto"/>
        <w:tabs>
          <w:tab w:pos="483" w:val="left"/>
        </w:tabs>
        <w:bidi w:val="0"/>
        <w:spacing w:before="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66"/>
      <w:bookmarkEnd w:id="867"/>
      <w:bookmarkEnd w:id="869"/>
    </w:p>
    <w:p>
      <w:pPr>
        <w:pStyle w:val="Style40"/>
        <w:keepNext/>
        <w:keepLines/>
        <w:widowControl w:val="0"/>
        <w:shd w:val="clear" w:color="auto" w:fill="auto"/>
        <w:tabs>
          <w:tab w:pos="493" w:val="left"/>
        </w:tabs>
        <w:bidi w:val="0"/>
        <w:spacing w:before="0" w:after="220" w:line="240" w:lineRule="auto"/>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0"/>
      <w:bookmarkEnd w:id="871"/>
      <w:bookmarkEnd w:id="873"/>
    </w:p>
    <w:p>
      <w:pPr>
        <w:pStyle w:val="Style32"/>
        <w:keepNext w:val="0"/>
        <w:keepLines w:val="0"/>
        <w:widowControl w:val="0"/>
        <w:shd w:val="clear" w:color="auto" w:fill="auto"/>
        <w:bidi w:val="0"/>
        <w:spacing w:before="0" w:after="140" w:line="398" w:lineRule="exact"/>
        <w:ind w:left="0" w:right="0" w:firstLine="380"/>
        <w:jc w:val="both"/>
      </w:pPr>
      <w:r>
        <w:rPr>
          <w:color w:val="000000"/>
          <w:spacing w:val="0"/>
          <w:w w:val="100"/>
          <w:position w:val="0"/>
        </w:rPr>
        <w:t>本公司在职工为本公司提供服务的会计期间，将实际发生的短期薪酬确认为负债，并计入当期损益或相关资产成本。</w:t>
      </w:r>
    </w:p>
    <w:p>
      <w:pPr>
        <w:pStyle w:val="Style32"/>
        <w:keepNext w:val="0"/>
        <w:keepLines w:val="0"/>
        <w:widowControl w:val="0"/>
        <w:shd w:val="clear" w:color="auto" w:fill="auto"/>
        <w:bidi w:val="0"/>
        <w:spacing w:before="0" w:after="140" w:line="398" w:lineRule="exact"/>
        <w:ind w:left="0" w:right="0" w:firstLine="38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32"/>
        <w:keepNext w:val="0"/>
        <w:keepLines w:val="0"/>
        <w:widowControl w:val="0"/>
        <w:shd w:val="clear" w:color="auto" w:fill="auto"/>
        <w:bidi w:val="0"/>
        <w:spacing w:before="0" w:after="880" w:line="398" w:lineRule="exact"/>
        <w:ind w:left="0" w:right="0" w:firstLine="380"/>
        <w:jc w:val="both"/>
      </w:pPr>
      <w:r>
        <w:rPr>
          <w:color w:val="000000"/>
          <w:spacing w:val="0"/>
          <w:w w:val="100"/>
          <w:position w:val="0"/>
        </w:rPr>
        <w:t>职工福利费为非货币性福利的，如能够可靠计量的，按照公允价值计量。</w:t>
      </w:r>
    </w:p>
    <w:p>
      <w:pPr>
        <w:pStyle w:val="Style40"/>
        <w:keepNext/>
        <w:keepLines/>
        <w:widowControl w:val="0"/>
        <w:shd w:val="clear" w:color="auto" w:fill="auto"/>
        <w:tabs>
          <w:tab w:pos="493" w:val="left"/>
        </w:tabs>
        <w:bidi w:val="0"/>
        <w:spacing w:before="0" w:after="220" w:line="240" w:lineRule="auto"/>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4"/>
      <w:bookmarkEnd w:id="875"/>
      <w:bookmarkEnd w:id="877"/>
    </w:p>
    <w:p>
      <w:pPr>
        <w:pStyle w:val="Style32"/>
        <w:keepNext w:val="0"/>
        <w:keepLines w:val="0"/>
        <w:widowControl w:val="0"/>
        <w:shd w:val="clear" w:color="auto" w:fill="auto"/>
        <w:bidi w:val="0"/>
        <w:spacing w:before="0" w:after="140" w:line="398" w:lineRule="exact"/>
        <w:ind w:left="0" w:right="0" w:firstLine="380"/>
        <w:jc w:val="both"/>
      </w:pPr>
      <w:r>
        <w:rPr>
          <w:color w:val="000000"/>
          <w:spacing w:val="0"/>
          <w:w w:val="100"/>
          <w:position w:val="0"/>
        </w:rPr>
        <w:t>设定提存计划</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40"/>
        <w:keepNext/>
        <w:keepLines/>
        <w:widowControl w:val="0"/>
        <w:shd w:val="clear" w:color="auto" w:fill="auto"/>
        <w:tabs>
          <w:tab w:pos="493" w:val="left"/>
        </w:tabs>
        <w:bidi w:val="0"/>
        <w:spacing w:before="0" w:after="22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8"/>
      <w:bookmarkEnd w:id="879"/>
      <w:bookmarkEnd w:id="881"/>
    </w:p>
    <w:p>
      <w:pPr>
        <w:pStyle w:val="Style32"/>
        <w:keepNext w:val="0"/>
        <w:keepLines w:val="0"/>
        <w:widowControl w:val="0"/>
        <w:shd w:val="clear" w:color="auto" w:fill="auto"/>
        <w:bidi w:val="0"/>
        <w:spacing w:before="0" w:after="400" w:line="389" w:lineRule="exact"/>
        <w:ind w:left="0" w:right="0" w:firstLine="380"/>
        <w:jc w:val="both"/>
      </w:pPr>
      <w:r>
        <w:rPr>
          <w:color w:val="000000"/>
          <w:spacing w:val="0"/>
          <w:w w:val="100"/>
          <w:position w:val="0"/>
        </w:rPr>
        <w:t>本公司在不能单方面撤回因解除劳动关系计划或裁减建议所提供的辞退福利时，或确认与涉及支付辞退福利的重组相关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40"/>
        <w:keepNext/>
        <w:keepLines/>
        <w:widowControl w:val="0"/>
        <w:shd w:val="clear" w:color="auto" w:fill="auto"/>
        <w:tabs>
          <w:tab w:pos="493" w:val="left"/>
        </w:tabs>
        <w:bidi w:val="0"/>
        <w:spacing w:before="0" w:after="22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82"/>
      <w:bookmarkEnd w:id="883"/>
      <w:bookmarkEnd w:id="885"/>
    </w:p>
    <w:p>
      <w:pPr>
        <w:pStyle w:val="Style32"/>
        <w:keepNext w:val="0"/>
        <w:keepLines w:val="0"/>
        <w:widowControl w:val="0"/>
        <w:shd w:val="clear" w:color="auto" w:fill="auto"/>
        <w:tabs>
          <w:tab w:pos="753" w:val="left"/>
        </w:tabs>
        <w:bidi w:val="0"/>
        <w:spacing w:before="0" w:after="140" w:line="394" w:lineRule="exact"/>
        <w:ind w:left="0" w:right="0" w:firstLine="380"/>
        <w:jc w:val="both"/>
      </w:pPr>
      <w:bookmarkStart w:id="886" w:name="bookmark886"/>
      <w:r>
        <w:rPr>
          <w:color w:val="000000"/>
          <w:spacing w:val="0"/>
          <w:w w:val="100"/>
          <w:position w:val="0"/>
          <w:sz w:val="18"/>
          <w:szCs w:val="18"/>
        </w:rPr>
        <w:t>1</w:t>
      </w:r>
      <w:bookmarkEnd w:id="886"/>
      <w:r>
        <w:rPr>
          <w:color w:val="000000"/>
          <w:spacing w:val="0"/>
          <w:w w:val="100"/>
          <w:position w:val="0"/>
        </w:rPr>
        <w:t>、</w:t>
        <w:tab/>
        <w:t>其他长期职工福利产生的职工薪酬成本确认为下列组成部分：</w:t>
      </w:r>
    </w:p>
    <w:p>
      <w:pPr>
        <w:pStyle w:val="Style32"/>
        <w:keepNext w:val="0"/>
        <w:keepLines w:val="0"/>
        <w:widowControl w:val="0"/>
        <w:shd w:val="clear" w:color="auto" w:fill="auto"/>
        <w:tabs>
          <w:tab w:pos="911" w:val="left"/>
        </w:tabs>
        <w:bidi w:val="0"/>
        <w:spacing w:before="0" w:after="140" w:line="394" w:lineRule="exact"/>
        <w:ind w:left="0" w:right="0" w:firstLine="380"/>
        <w:jc w:val="both"/>
      </w:pPr>
      <w:bookmarkStart w:id="887" w:name="bookmark887"/>
      <w:r>
        <w:rPr>
          <w:color w:val="000000"/>
          <w:spacing w:val="0"/>
          <w:w w:val="100"/>
          <w:position w:val="0"/>
        </w:rPr>
        <w:t>（</w:t>
      </w:r>
      <w:bookmarkEnd w:id="887"/>
      <w:r>
        <w:rPr>
          <w:color w:val="000000"/>
          <w:spacing w:val="0"/>
          <w:w w:val="100"/>
          <w:position w:val="0"/>
        </w:rPr>
        <w:t>一）</w:t>
        <w:tab/>
        <w:t>服务成本。</w:t>
      </w:r>
    </w:p>
    <w:p>
      <w:pPr>
        <w:pStyle w:val="Style32"/>
        <w:keepNext w:val="0"/>
        <w:keepLines w:val="0"/>
        <w:widowControl w:val="0"/>
        <w:shd w:val="clear" w:color="auto" w:fill="auto"/>
        <w:tabs>
          <w:tab w:pos="911" w:val="left"/>
        </w:tabs>
        <w:bidi w:val="0"/>
        <w:spacing w:before="0" w:after="140" w:line="394" w:lineRule="exact"/>
        <w:ind w:left="0" w:right="0" w:firstLine="380"/>
        <w:jc w:val="both"/>
      </w:pPr>
      <w:bookmarkStart w:id="888" w:name="bookmark888"/>
      <w:r>
        <w:rPr>
          <w:color w:val="000000"/>
          <w:spacing w:val="0"/>
          <w:w w:val="100"/>
          <w:position w:val="0"/>
        </w:rPr>
        <w:t>（</w:t>
      </w:r>
      <w:bookmarkEnd w:id="888"/>
      <w:r>
        <w:rPr>
          <w:color w:val="000000"/>
          <w:spacing w:val="0"/>
          <w:w w:val="100"/>
          <w:position w:val="0"/>
        </w:rPr>
        <w:t>二）</w:t>
        <w:tab/>
        <w:t>其他长期职工福利净负债或净资产的利息净额。</w:t>
      </w:r>
    </w:p>
    <w:p>
      <w:pPr>
        <w:pStyle w:val="Style32"/>
        <w:keepNext w:val="0"/>
        <w:keepLines w:val="0"/>
        <w:widowControl w:val="0"/>
        <w:shd w:val="clear" w:color="auto" w:fill="auto"/>
        <w:tabs>
          <w:tab w:pos="911" w:val="left"/>
        </w:tabs>
        <w:bidi w:val="0"/>
        <w:spacing w:before="0" w:after="140" w:line="394" w:lineRule="exact"/>
        <w:ind w:left="0" w:right="0" w:firstLine="380"/>
        <w:jc w:val="both"/>
      </w:pPr>
      <w:bookmarkStart w:id="889" w:name="bookmark889"/>
      <w:r>
        <w:rPr>
          <w:color w:val="000000"/>
          <w:spacing w:val="0"/>
          <w:w w:val="100"/>
          <w:position w:val="0"/>
        </w:rPr>
        <w:t>（</w:t>
      </w:r>
      <w:bookmarkEnd w:id="889"/>
      <w:r>
        <w:rPr>
          <w:color w:val="000000"/>
          <w:spacing w:val="0"/>
          <w:w w:val="100"/>
          <w:position w:val="0"/>
        </w:rPr>
        <w:t>三）</w:t>
        <w:tab/>
        <w:t>重新计量其他长期职工福利净负债或净资产所产生的变动。</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为简化相关会计处理，上述项目的总净额应计入当期损益或相关资产成本。</w:t>
      </w:r>
    </w:p>
    <w:p>
      <w:pPr>
        <w:pStyle w:val="Style32"/>
        <w:keepNext w:val="0"/>
        <w:keepLines w:val="0"/>
        <w:widowControl w:val="0"/>
        <w:shd w:val="clear" w:color="auto" w:fill="auto"/>
        <w:tabs>
          <w:tab w:pos="753" w:val="left"/>
        </w:tabs>
        <w:bidi w:val="0"/>
        <w:spacing w:before="0" w:after="880" w:line="394" w:lineRule="exact"/>
        <w:ind w:left="0" w:right="0" w:firstLine="380"/>
        <w:jc w:val="both"/>
      </w:pPr>
      <w:bookmarkStart w:id="890" w:name="bookmark890"/>
      <w:r>
        <w:rPr>
          <w:color w:val="000000"/>
          <w:spacing w:val="0"/>
          <w:w w:val="100"/>
          <w:position w:val="0"/>
          <w:sz w:val="18"/>
          <w:szCs w:val="18"/>
        </w:rPr>
        <w:t>2</w:t>
      </w:r>
      <w:bookmarkEnd w:id="890"/>
      <w:r>
        <w:rPr>
          <w:color w:val="000000"/>
          <w:spacing w:val="0"/>
          <w:w w:val="100"/>
          <w:position w:val="0"/>
        </w:rPr>
        <w:t>、</w:t>
        <w:tab/>
        <w:t>长期残疾福利水平取决于职工提供服务期间长短的，企业应当在职工提供服务的期间确认应付长期残疾福利义务， 计量时应当考虑长期残疾福利支付的可能性和预期支付的期限；长期残疾福利与职工提供服务期间长短无关的，企业应当在 导致职工长期残疾的事件发生的当期确认应付长期残疾福利义务。</w:t>
      </w:r>
    </w:p>
    <w:p>
      <w:pPr>
        <w:pStyle w:val="Style36"/>
        <w:keepNext/>
        <w:keepLines/>
        <w:widowControl w:val="0"/>
        <w:shd w:val="clear" w:color="auto" w:fill="auto"/>
        <w:tabs>
          <w:tab w:pos="483" w:val="left"/>
        </w:tabs>
        <w:bidi w:val="0"/>
        <w:spacing w:before="0" w:after="22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91"/>
      <w:bookmarkEnd w:id="892"/>
      <w:bookmarkEnd w:id="894"/>
    </w:p>
    <w:p>
      <w:pPr>
        <w:pStyle w:val="Style32"/>
        <w:keepNext w:val="0"/>
        <w:keepLines w:val="0"/>
        <w:widowControl w:val="0"/>
        <w:shd w:val="clear" w:color="auto" w:fill="auto"/>
        <w:bidi w:val="0"/>
        <w:spacing w:before="0" w:after="400" w:line="394"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22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95"/>
      <w:bookmarkEnd w:id="896"/>
      <w:bookmarkEnd w:id="898"/>
    </w:p>
    <w:p>
      <w:pPr>
        <w:pStyle w:val="Style32"/>
        <w:keepNext w:val="0"/>
        <w:keepLines w:val="0"/>
        <w:widowControl w:val="0"/>
        <w:shd w:val="clear" w:color="auto" w:fill="auto"/>
        <w:bidi w:val="0"/>
        <w:spacing w:before="0" w:after="400" w:line="394"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14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99"/>
      <w:bookmarkEnd w:id="900"/>
      <w:bookmarkEnd w:id="902"/>
    </w:p>
    <w:p>
      <w:pPr>
        <w:pStyle w:val="Style32"/>
        <w:keepNext w:val="0"/>
        <w:keepLines w:val="0"/>
        <w:widowControl w:val="0"/>
        <w:shd w:val="clear" w:color="auto" w:fill="auto"/>
        <w:bidi w:val="0"/>
        <w:spacing w:before="0" w:after="400" w:line="394" w:lineRule="exact"/>
        <w:ind w:left="0" w:right="0" w:firstLine="0"/>
        <w:jc w:val="left"/>
      </w:pPr>
      <w:r>
        <w:rPr>
          <w:color w:val="000000"/>
          <w:spacing w:val="0"/>
          <w:w w:val="100"/>
          <w:position w:val="0"/>
        </w:rPr>
        <w:t>不适用</w:t>
      </w:r>
    </w:p>
    <w:p>
      <w:pPr>
        <w:pStyle w:val="Style36"/>
        <w:keepNext/>
        <w:keepLines/>
        <w:widowControl w:val="0"/>
        <w:shd w:val="clear" w:color="auto" w:fill="auto"/>
        <w:tabs>
          <w:tab w:pos="483" w:val="left"/>
        </w:tabs>
        <w:bidi w:val="0"/>
        <w:spacing w:before="0" w:after="40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03"/>
      <w:bookmarkEnd w:id="904"/>
      <w:bookmarkEnd w:id="90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tabs>
          <w:tab w:pos="753" w:val="left"/>
        </w:tabs>
        <w:bidi w:val="0"/>
        <w:spacing w:before="0" w:after="140" w:line="394" w:lineRule="exact"/>
        <w:ind w:left="0" w:right="0" w:firstLine="380"/>
        <w:jc w:val="left"/>
      </w:pPr>
      <w:r>
        <w:rPr>
          <w:color w:val="000000"/>
          <w:spacing w:val="0"/>
          <w:w w:val="100"/>
          <w:position w:val="0"/>
          <w:sz w:val="18"/>
          <w:szCs w:val="18"/>
        </w:rPr>
        <w:t>1</w:t>
      </w:r>
      <w:r>
        <w:rPr>
          <w:color w:val="000000"/>
          <w:spacing w:val="0"/>
          <w:w w:val="100"/>
          <w:position w:val="0"/>
        </w:rPr>
        <w:t>、</w:t>
        <w:tab/>
        <w:t>销售商品收入的确认一般原则：</w:t>
      </w:r>
    </w:p>
    <w:p>
      <w:pPr>
        <w:pStyle w:val="Style32"/>
        <w:keepNext w:val="0"/>
        <w:keepLines w:val="0"/>
        <w:widowControl w:val="0"/>
        <w:shd w:val="clear" w:color="auto" w:fill="auto"/>
        <w:tabs>
          <w:tab w:pos="825" w:val="left"/>
        </w:tabs>
        <w:bidi w:val="0"/>
        <w:spacing w:before="0" w:after="140" w:line="394" w:lineRule="exact"/>
        <w:ind w:left="0" w:right="0" w:firstLine="380"/>
        <w:jc w:val="left"/>
      </w:pPr>
      <w:bookmarkStart w:id="907" w:name="bookmark907"/>
      <w:r>
        <w:rPr>
          <w:color w:val="000000"/>
          <w:spacing w:val="0"/>
          <w:w w:val="100"/>
          <w:position w:val="0"/>
          <w:sz w:val="18"/>
          <w:szCs w:val="18"/>
        </w:rPr>
        <w:t>（</w:t>
      </w:r>
      <w:bookmarkEnd w:id="907"/>
      <w:r>
        <w:rPr>
          <w:color w:val="000000"/>
          <w:spacing w:val="0"/>
          <w:w w:val="100"/>
          <w:position w:val="0"/>
          <w:sz w:val="18"/>
          <w:szCs w:val="18"/>
        </w:rPr>
        <w:t>1）</w:t>
        <w:tab/>
      </w:r>
      <w:r>
        <w:rPr>
          <w:color w:val="000000"/>
          <w:spacing w:val="0"/>
          <w:w w:val="100"/>
          <w:position w:val="0"/>
        </w:rPr>
        <w:t>本公司已将商品所有权上的主要风险和报酬转移给购货方；</w:t>
      </w:r>
    </w:p>
    <w:p>
      <w:pPr>
        <w:pStyle w:val="Style32"/>
        <w:keepNext w:val="0"/>
        <w:keepLines w:val="0"/>
        <w:widowControl w:val="0"/>
        <w:shd w:val="clear" w:color="auto" w:fill="auto"/>
        <w:tabs>
          <w:tab w:pos="825" w:val="left"/>
        </w:tabs>
        <w:bidi w:val="0"/>
        <w:spacing w:before="0" w:after="180" w:line="394" w:lineRule="exact"/>
        <w:ind w:left="0" w:right="0" w:firstLine="380"/>
        <w:jc w:val="left"/>
      </w:pPr>
      <w:bookmarkStart w:id="908" w:name="bookmark908"/>
      <w:r>
        <w:rPr>
          <w:color w:val="000000"/>
          <w:spacing w:val="0"/>
          <w:w w:val="100"/>
          <w:position w:val="0"/>
          <w:sz w:val="18"/>
          <w:szCs w:val="18"/>
        </w:rPr>
        <w:t>（</w:t>
      </w:r>
      <w:bookmarkEnd w:id="908"/>
      <w:r>
        <w:rPr>
          <w:color w:val="000000"/>
          <w:spacing w:val="0"/>
          <w:w w:val="100"/>
          <w:position w:val="0"/>
          <w:sz w:val="18"/>
          <w:szCs w:val="18"/>
        </w:rPr>
        <w:t>2）</w:t>
        <w:tab/>
      </w:r>
      <w:r>
        <w:rPr>
          <w:color w:val="000000"/>
          <w:spacing w:val="0"/>
          <w:w w:val="100"/>
          <w:position w:val="0"/>
        </w:rPr>
        <w:t>本公司既没有保留通常与所有权相联系的继续管理权，也没有对已售出的商品实施有效控制；</w:t>
      </w:r>
    </w:p>
    <w:p>
      <w:pPr>
        <w:pStyle w:val="Style32"/>
        <w:keepNext w:val="0"/>
        <w:keepLines w:val="0"/>
        <w:widowControl w:val="0"/>
        <w:shd w:val="clear" w:color="auto" w:fill="auto"/>
        <w:tabs>
          <w:tab w:pos="825" w:val="left"/>
        </w:tabs>
        <w:bidi w:val="0"/>
        <w:spacing w:before="0" w:after="140" w:line="391" w:lineRule="exact"/>
        <w:ind w:left="0" w:right="0" w:firstLine="380"/>
        <w:jc w:val="both"/>
      </w:pPr>
      <w:bookmarkStart w:id="909" w:name="bookmark909"/>
      <w:r>
        <w:rPr>
          <w:color w:val="000000"/>
          <w:spacing w:val="0"/>
          <w:w w:val="100"/>
          <w:position w:val="0"/>
          <w:sz w:val="18"/>
          <w:szCs w:val="18"/>
        </w:rPr>
        <w:t>（</w:t>
      </w:r>
      <w:bookmarkEnd w:id="909"/>
      <w:r>
        <w:rPr>
          <w:color w:val="000000"/>
          <w:spacing w:val="0"/>
          <w:w w:val="100"/>
          <w:position w:val="0"/>
          <w:sz w:val="18"/>
          <w:szCs w:val="18"/>
        </w:rPr>
        <w:t>3）</w:t>
        <w:tab/>
      </w:r>
      <w:r>
        <w:rPr>
          <w:color w:val="000000"/>
          <w:spacing w:val="0"/>
          <w:w w:val="100"/>
          <w:position w:val="0"/>
        </w:rPr>
        <w:t>收入的金额能够可靠地计量；</w:t>
      </w:r>
    </w:p>
    <w:p>
      <w:pPr>
        <w:pStyle w:val="Style32"/>
        <w:keepNext w:val="0"/>
        <w:keepLines w:val="0"/>
        <w:widowControl w:val="0"/>
        <w:shd w:val="clear" w:color="auto" w:fill="auto"/>
        <w:tabs>
          <w:tab w:pos="825" w:val="left"/>
        </w:tabs>
        <w:bidi w:val="0"/>
        <w:spacing w:before="0" w:after="140" w:line="391" w:lineRule="exact"/>
        <w:ind w:left="0" w:right="0" w:firstLine="380"/>
        <w:jc w:val="both"/>
      </w:pPr>
      <w:bookmarkStart w:id="910" w:name="bookmark910"/>
      <w:r>
        <w:rPr>
          <w:color w:val="000000"/>
          <w:spacing w:val="0"/>
          <w:w w:val="100"/>
          <w:position w:val="0"/>
          <w:sz w:val="18"/>
          <w:szCs w:val="18"/>
        </w:rPr>
        <w:t>（</w:t>
      </w:r>
      <w:bookmarkEnd w:id="910"/>
      <w:r>
        <w:rPr>
          <w:color w:val="000000"/>
          <w:spacing w:val="0"/>
          <w:w w:val="100"/>
          <w:position w:val="0"/>
          <w:sz w:val="18"/>
          <w:szCs w:val="18"/>
        </w:rPr>
        <w:t>4）</w:t>
        <w:tab/>
      </w:r>
      <w:r>
        <w:rPr>
          <w:color w:val="000000"/>
          <w:spacing w:val="0"/>
          <w:w w:val="100"/>
          <w:position w:val="0"/>
        </w:rPr>
        <w:t>相关的经济利益很可能流入本公司；</w:t>
      </w:r>
    </w:p>
    <w:p>
      <w:pPr>
        <w:pStyle w:val="Style32"/>
        <w:keepNext w:val="0"/>
        <w:keepLines w:val="0"/>
        <w:widowControl w:val="0"/>
        <w:shd w:val="clear" w:color="auto" w:fill="auto"/>
        <w:tabs>
          <w:tab w:pos="825" w:val="left"/>
        </w:tabs>
        <w:bidi w:val="0"/>
        <w:spacing w:before="0" w:after="140" w:line="391" w:lineRule="exact"/>
        <w:ind w:left="0" w:right="0" w:firstLine="380"/>
        <w:jc w:val="both"/>
      </w:pPr>
      <w:bookmarkStart w:id="911" w:name="bookmark911"/>
      <w:r>
        <w:rPr>
          <w:color w:val="000000"/>
          <w:spacing w:val="0"/>
          <w:w w:val="100"/>
          <w:position w:val="0"/>
          <w:sz w:val="18"/>
          <w:szCs w:val="18"/>
        </w:rPr>
        <w:t>（</w:t>
      </w:r>
      <w:bookmarkEnd w:id="911"/>
      <w:r>
        <w:rPr>
          <w:color w:val="000000"/>
          <w:spacing w:val="0"/>
          <w:w w:val="100"/>
          <w:position w:val="0"/>
          <w:sz w:val="18"/>
          <w:szCs w:val="18"/>
        </w:rPr>
        <w:t>5）</w:t>
        <w:tab/>
      </w:r>
      <w:r>
        <w:rPr>
          <w:color w:val="000000"/>
          <w:spacing w:val="0"/>
          <w:w w:val="100"/>
          <w:position w:val="0"/>
        </w:rPr>
        <w:t>相关的、已发生或将发生的成本能够可靠地计量。</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sz w:val="18"/>
          <w:szCs w:val="18"/>
        </w:rPr>
        <w:t>2</w:t>
      </w:r>
      <w:r>
        <w:rPr>
          <w:color w:val="000000"/>
          <w:spacing w:val="0"/>
          <w:w w:val="100"/>
          <w:position w:val="0"/>
        </w:rPr>
        <w:t>、 具体原则</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公司的收入主要分为：加盟销售、经销销售、自营、加盟费收入、终端运营培训收入。</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加盟销售和经销收入：</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客户自提货物时：客户在物流部提货，仔细核对货品成色、重量，在确认无误后与客户办理交接手续，客户在销售单上 签字，客户收到产品并签字确认时点为公司产品销售收入实现的时点；</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公司邮寄货物时：业务人员仔细核对货品成色、重量，在确认无误后，将上述货物及销售单交与快递接收人员，如果邮 寄产品需要进行投保时，公司在取得销售单、邮寄单、保险单时为公司产品销售收入实现时点；如果客户明确要求邮寄产品 不进行投保时，公司在取得销售单、邮寄单时为公司产品销售收入确认时点</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自营销售：</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公司自营店的销售收入，在产品已交付予顾客并收取货款或者取得索取货款依据时确认销售收入。</w:t>
      </w:r>
    </w:p>
    <w:p>
      <w:pPr>
        <w:pStyle w:val="Style32"/>
        <w:keepNext w:val="0"/>
        <w:keepLines w:val="0"/>
        <w:widowControl w:val="0"/>
        <w:shd w:val="clear" w:color="auto" w:fill="auto"/>
        <w:bidi w:val="0"/>
        <w:spacing w:before="0" w:after="400" w:line="391" w:lineRule="exact"/>
        <w:ind w:left="0" w:right="0" w:firstLine="380"/>
        <w:jc w:val="both"/>
      </w:pPr>
      <w:r>
        <w:rPr>
          <w:color w:val="000000"/>
          <w:spacing w:val="0"/>
          <w:w w:val="100"/>
          <w:position w:val="0"/>
        </w:rPr>
        <w:t>加盟费收入：公司根据与客户签订的期间，在合同期间内分期确认收入。</w:t>
      </w:r>
    </w:p>
    <w:p>
      <w:pPr>
        <w:pStyle w:val="Style36"/>
        <w:keepNext/>
        <w:keepLines/>
        <w:widowControl w:val="0"/>
        <w:shd w:val="clear" w:color="auto" w:fill="auto"/>
        <w:bidi w:val="0"/>
        <w:spacing w:before="0" w:after="40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12"/>
      <w:bookmarkEnd w:id="913"/>
      <w:bookmarkEnd w:id="915"/>
    </w:p>
    <w:p>
      <w:pPr>
        <w:pStyle w:val="Style40"/>
        <w:keepNext/>
        <w:keepLines/>
        <w:widowControl w:val="0"/>
        <w:shd w:val="clear" w:color="auto" w:fill="auto"/>
        <w:tabs>
          <w:tab w:pos="493" w:val="left"/>
        </w:tabs>
        <w:bidi w:val="0"/>
        <w:spacing w:before="0" w:after="240" w:line="240" w:lineRule="auto"/>
        <w:ind w:left="0" w:right="0" w:firstLine="0"/>
        <w:jc w:val="both"/>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16"/>
      <w:bookmarkEnd w:id="917"/>
      <w:bookmarkEnd w:id="919"/>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与资产相关的政府补助，是指企业取得的、用于购建或以其他方式形成长期资产的政府补助，包括购买固定资产或无形 资产的财政拨款、固定资产专门借款的财政贴息等。本公司将政府补助划分为与资产相关的具体标准为：政府补助文件规定 用于购买资产的部分确认为与资产有关的政府补助。</w:t>
      </w:r>
    </w:p>
    <w:p>
      <w:pPr>
        <w:pStyle w:val="Style32"/>
        <w:keepNext w:val="0"/>
        <w:keepLines w:val="0"/>
        <w:widowControl w:val="0"/>
        <w:shd w:val="clear" w:color="auto" w:fill="auto"/>
        <w:bidi w:val="0"/>
        <w:spacing w:before="0" w:after="400" w:line="391" w:lineRule="exact"/>
        <w:ind w:left="0" w:right="0" w:firstLine="380"/>
        <w:jc w:val="both"/>
      </w:pPr>
      <w:r>
        <w:rPr>
          <w:color w:val="000000"/>
          <w:spacing w:val="0"/>
          <w:w w:val="100"/>
          <w:position w:val="0"/>
        </w:rPr>
        <w:t>会计处理方法：与资产相关的政府补助，确认为递延收益，按照所建造或购买的资产使用年限分期计入营业外收入；</w:t>
      </w:r>
    </w:p>
    <w:p>
      <w:pPr>
        <w:pStyle w:val="Style40"/>
        <w:keepNext/>
        <w:keepLines/>
        <w:widowControl w:val="0"/>
        <w:shd w:val="clear" w:color="auto" w:fill="auto"/>
        <w:tabs>
          <w:tab w:pos="493" w:val="left"/>
        </w:tabs>
        <w:bidi w:val="0"/>
        <w:spacing w:before="0" w:after="240" w:line="240" w:lineRule="auto"/>
        <w:ind w:left="0" w:right="0" w:firstLine="0"/>
        <w:jc w:val="both"/>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20"/>
      <w:bookmarkEnd w:id="921"/>
      <w:bookmarkEnd w:id="923"/>
    </w:p>
    <w:p>
      <w:pPr>
        <w:pStyle w:val="Style32"/>
        <w:keepNext w:val="0"/>
        <w:keepLines w:val="0"/>
        <w:widowControl w:val="0"/>
        <w:shd w:val="clear" w:color="auto" w:fill="auto"/>
        <w:bidi w:val="0"/>
        <w:spacing w:before="0" w:after="140" w:line="398" w:lineRule="exact"/>
        <w:ind w:left="0" w:right="0" w:firstLine="380"/>
        <w:jc w:val="both"/>
      </w:pPr>
      <w:r>
        <w:rPr>
          <w:color w:val="000000"/>
          <w:spacing w:val="0"/>
          <w:w w:val="100"/>
          <w:position w:val="0"/>
        </w:rPr>
        <w:t>与收益相关的政府补助，是指除与资产相关的政府补助之外的政府补助。本公司将政府补助划分为与收益相关的具体标 准为：政府补助文件规定与收益相关的部分确认为与收益相关的政府补助。</w:t>
      </w:r>
    </w:p>
    <w:p>
      <w:pPr>
        <w:pStyle w:val="Style32"/>
        <w:keepNext w:val="0"/>
        <w:keepLines w:val="0"/>
        <w:widowControl w:val="0"/>
        <w:shd w:val="clear" w:color="auto" w:fill="auto"/>
        <w:bidi w:val="0"/>
        <w:spacing w:before="0" w:after="140" w:line="398" w:lineRule="exact"/>
        <w:ind w:left="0" w:right="0" w:firstLine="380"/>
        <w:jc w:val="both"/>
      </w:pPr>
      <w:r>
        <w:rPr>
          <w:color w:val="000000"/>
          <w:spacing w:val="0"/>
          <w:w w:val="100"/>
          <w:position w:val="0"/>
        </w:rPr>
        <w:t>会计处理方法：与收益相关的政府补助，用于补偿企业以后期间的相关费用或损失的，取得时确认为递延收益，在确认 相关费用的期间计入当期营业外收入；用于补偿企业已发生的相关费用或损失的，取得时直接计入当期营业外收入。</w:t>
      </w:r>
    </w:p>
    <w:p>
      <w:pPr>
        <w:pStyle w:val="Style36"/>
        <w:keepNext/>
        <w:keepLines/>
        <w:widowControl w:val="0"/>
        <w:shd w:val="clear" w:color="auto" w:fill="auto"/>
        <w:tabs>
          <w:tab w:pos="455" w:val="left"/>
        </w:tabs>
        <w:bidi w:val="0"/>
        <w:spacing w:before="0" w:after="24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4"/>
      <w:bookmarkEnd w:id="925"/>
      <w:bookmarkEnd w:id="927"/>
    </w:p>
    <w:p>
      <w:pPr>
        <w:pStyle w:val="Style32"/>
        <w:keepNext w:val="0"/>
        <w:keepLines w:val="0"/>
        <w:widowControl w:val="0"/>
        <w:shd w:val="clear" w:color="auto" w:fill="auto"/>
        <w:bidi w:val="0"/>
        <w:spacing w:before="0" w:after="140" w:line="386" w:lineRule="exact"/>
        <w:ind w:left="0" w:right="0" w:firstLine="380"/>
        <w:jc w:val="both"/>
      </w:pPr>
      <w:r>
        <w:rPr>
          <w:color w:val="000000"/>
          <w:spacing w:val="0"/>
          <w:w w:val="100"/>
          <w:position w:val="0"/>
        </w:rPr>
        <w:t>对于可抵扣暂时性差异确认递延所得税资产，以未来期间很可能取得的用来抵扣可抵扣暂时性差异的应纳税所得额为限。 对于能够结转以后年度的可抵扣亏损和税款抵减，以很可能获得用来抵扣可抵扣亏损和税款抵减的未来应纳税所得额为限， 确认相应的递延所得税资产。</w:t>
      </w:r>
    </w:p>
    <w:p>
      <w:pPr>
        <w:pStyle w:val="Style32"/>
        <w:keepNext w:val="0"/>
        <w:keepLines w:val="0"/>
        <w:widowControl w:val="0"/>
        <w:shd w:val="clear" w:color="auto" w:fill="auto"/>
        <w:bidi w:val="0"/>
        <w:spacing w:before="0" w:after="140" w:line="391" w:lineRule="exact"/>
        <w:ind w:left="0" w:right="0" w:firstLine="380"/>
        <w:jc w:val="both"/>
      </w:pPr>
      <w:r>
        <w:rPr>
          <w:color w:val="000000"/>
          <w:spacing w:val="0"/>
          <w:w w:val="100"/>
          <w:position w:val="0"/>
        </w:rPr>
        <w:t>对于应纳税暂时性差异，除特殊情况外，确认递延所得税负债。</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32"/>
        <w:keepNext w:val="0"/>
        <w:keepLines w:val="0"/>
        <w:widowControl w:val="0"/>
        <w:shd w:val="clear" w:color="auto" w:fill="auto"/>
        <w:bidi w:val="0"/>
        <w:spacing w:before="0" w:after="420" w:line="390"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6"/>
        <w:keepNext/>
        <w:keepLines/>
        <w:widowControl w:val="0"/>
        <w:shd w:val="clear" w:color="auto" w:fill="auto"/>
        <w:tabs>
          <w:tab w:pos="455" w:val="left"/>
        </w:tabs>
        <w:bidi w:val="0"/>
        <w:spacing w:before="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28"/>
      <w:bookmarkEnd w:id="929"/>
      <w:bookmarkEnd w:id="931"/>
    </w:p>
    <w:p>
      <w:pPr>
        <w:pStyle w:val="Style40"/>
        <w:keepNext/>
        <w:keepLines/>
        <w:widowControl w:val="0"/>
        <w:shd w:val="clear" w:color="auto" w:fill="auto"/>
        <w:tabs>
          <w:tab w:pos="465" w:val="left"/>
        </w:tabs>
        <w:bidi w:val="0"/>
        <w:spacing w:before="0" w:after="240" w:line="240" w:lineRule="auto"/>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32"/>
      <w:bookmarkEnd w:id="933"/>
      <w:bookmarkEnd w:id="935"/>
    </w:p>
    <w:p>
      <w:pPr>
        <w:pStyle w:val="Style32"/>
        <w:keepNext w:val="0"/>
        <w:keepLines w:val="0"/>
        <w:widowControl w:val="0"/>
        <w:shd w:val="clear" w:color="auto" w:fill="auto"/>
        <w:tabs>
          <w:tab w:pos="858" w:val="left"/>
        </w:tabs>
        <w:bidi w:val="0"/>
        <w:spacing w:before="0" w:after="140" w:line="389" w:lineRule="exact"/>
        <w:ind w:left="0" w:right="0" w:firstLine="380"/>
        <w:jc w:val="both"/>
      </w:pPr>
      <w:bookmarkStart w:id="936" w:name="bookmark936"/>
      <w:r>
        <w:rPr>
          <w:color w:val="000000"/>
          <w:spacing w:val="0"/>
          <w:w w:val="100"/>
          <w:position w:val="0"/>
          <w:sz w:val="18"/>
          <w:szCs w:val="18"/>
        </w:rPr>
        <w:t>（</w:t>
      </w:r>
      <w:bookmarkEnd w:id="936"/>
      <w:r>
        <w:rPr>
          <w:color w:val="000000"/>
          <w:spacing w:val="0"/>
          <w:w w:val="100"/>
          <w:position w:val="0"/>
          <w:sz w:val="18"/>
          <w:szCs w:val="18"/>
        </w:rPr>
        <w:t>1）</w:t>
        <w:tab/>
      </w:r>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32"/>
        <w:keepNext w:val="0"/>
        <w:keepLines w:val="0"/>
        <w:widowControl w:val="0"/>
        <w:shd w:val="clear" w:color="auto" w:fill="auto"/>
        <w:tabs>
          <w:tab w:pos="873" w:val="left"/>
        </w:tabs>
        <w:bidi w:val="0"/>
        <w:spacing w:before="0" w:after="140" w:line="396" w:lineRule="exact"/>
        <w:ind w:left="0" w:right="0" w:firstLine="380"/>
        <w:jc w:val="both"/>
      </w:pPr>
      <w:bookmarkStart w:id="937" w:name="bookmark937"/>
      <w:r>
        <w:rPr>
          <w:color w:val="000000"/>
          <w:spacing w:val="0"/>
          <w:w w:val="100"/>
          <w:position w:val="0"/>
          <w:sz w:val="18"/>
          <w:szCs w:val="18"/>
        </w:rPr>
        <w:t>（</w:t>
      </w:r>
      <w:bookmarkEnd w:id="937"/>
      <w:r>
        <w:rPr>
          <w:color w:val="000000"/>
          <w:spacing w:val="0"/>
          <w:w w:val="100"/>
          <w:position w:val="0"/>
          <w:sz w:val="18"/>
          <w:szCs w:val="18"/>
        </w:rPr>
        <w:t>2）</w:t>
        <w:tab/>
      </w:r>
      <w:r>
        <w:rPr>
          <w:color w:val="000000"/>
          <w:spacing w:val="0"/>
          <w:w w:val="100"/>
          <w:position w:val="0"/>
        </w:rPr>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32"/>
        <w:keepNext w:val="0"/>
        <w:keepLines w:val="0"/>
        <w:widowControl w:val="0"/>
        <w:shd w:val="clear" w:color="auto" w:fill="auto"/>
        <w:bidi w:val="0"/>
        <w:spacing w:before="0" w:after="880" w:line="398" w:lineRule="exact"/>
        <w:ind w:left="0" w:right="0" w:firstLine="460"/>
        <w:jc w:val="both"/>
      </w:pPr>
      <w:r>
        <w:rPr>
          <w:color w:val="000000"/>
          <w:spacing w:val="0"/>
          <w:w w:val="100"/>
          <w:position w:val="0"/>
        </w:rPr>
        <w:t>公司承担了应由承租方承担的与租赁相关的费用时，公司将该部分费用从租金收入总额中扣除，按扣除后的租金费用 在租赁期内分配。</w:t>
      </w:r>
    </w:p>
    <w:p>
      <w:pPr>
        <w:pStyle w:val="Style40"/>
        <w:keepNext/>
        <w:keepLines/>
        <w:widowControl w:val="0"/>
        <w:shd w:val="clear" w:color="auto" w:fill="auto"/>
        <w:tabs>
          <w:tab w:pos="465" w:val="left"/>
        </w:tabs>
        <w:bidi w:val="0"/>
        <w:spacing w:before="0" w:after="24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38"/>
      <w:bookmarkEnd w:id="939"/>
      <w:bookmarkEnd w:id="941"/>
    </w:p>
    <w:p>
      <w:pPr>
        <w:pStyle w:val="Style32"/>
        <w:keepNext w:val="0"/>
        <w:keepLines w:val="0"/>
        <w:widowControl w:val="0"/>
        <w:shd w:val="clear" w:color="auto" w:fill="auto"/>
        <w:bidi w:val="0"/>
        <w:spacing w:before="0" w:after="180" w:line="391" w:lineRule="exact"/>
        <w:ind w:left="0" w:right="0" w:firstLine="380"/>
        <w:jc w:val="both"/>
      </w:pPr>
      <w:r>
        <w:rPr>
          <w:color w:val="000000"/>
          <w:spacing w:val="0"/>
          <w:w w:val="100"/>
          <w:position w:val="0"/>
          <w:sz w:val="18"/>
          <w:szCs w:val="18"/>
        </w:rPr>
        <w:t>（1）</w:t>
      </w:r>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32"/>
        <w:keepNext w:val="0"/>
        <w:keepLines w:val="0"/>
        <w:widowControl w:val="0"/>
        <w:shd w:val="clear" w:color="auto" w:fill="auto"/>
        <w:bidi w:val="0"/>
        <w:spacing w:before="0" w:after="880" w:line="396" w:lineRule="exact"/>
        <w:ind w:left="0" w:right="0" w:firstLine="380"/>
        <w:jc w:val="both"/>
      </w:pPr>
      <w:r>
        <w:rPr>
          <w:color w:val="000000"/>
          <w:spacing w:val="0"/>
          <w:w w:val="100"/>
          <w:position w:val="0"/>
          <w:sz w:val="18"/>
          <w:szCs w:val="18"/>
        </w:rPr>
        <w:t>（2）</w:t>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6"/>
        <w:keepNext/>
        <w:keepLines/>
        <w:widowControl w:val="0"/>
        <w:shd w:val="clear" w:color="auto" w:fill="auto"/>
        <w:tabs>
          <w:tab w:pos="483" w:val="left"/>
        </w:tabs>
        <w:bidi w:val="0"/>
        <w:spacing w:before="0" w:after="20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42"/>
      <w:bookmarkEnd w:id="943"/>
      <w:bookmarkEnd w:id="945"/>
    </w:p>
    <w:p>
      <w:pPr>
        <w:pStyle w:val="Style24"/>
        <w:keepNext w:val="0"/>
        <w:keepLines w:val="0"/>
        <w:widowControl w:val="0"/>
        <w:shd w:val="clear" w:color="auto" w:fill="auto"/>
        <w:bidi w:val="0"/>
        <w:spacing w:before="0" w:after="660" w:line="396" w:lineRule="exact"/>
        <w:ind w:left="1240" w:right="0" w:firstLine="0"/>
        <w:jc w:val="left"/>
        <w:rPr>
          <w:sz w:val="19"/>
          <w:szCs w:val="19"/>
        </w:rPr>
      </w:pPr>
      <w:r>
        <w:rPr>
          <w:color w:val="000000"/>
          <w:spacing w:val="0"/>
          <w:w w:val="100"/>
          <w:position w:val="0"/>
          <w:sz w:val="19"/>
          <w:szCs w:val="19"/>
        </w:rPr>
        <w:t>不适用</w:t>
      </w:r>
    </w:p>
    <w:p>
      <w:pPr>
        <w:pStyle w:val="Style36"/>
        <w:keepNext/>
        <w:keepLines/>
        <w:widowControl w:val="0"/>
        <w:shd w:val="clear" w:color="auto" w:fill="auto"/>
        <w:tabs>
          <w:tab w:pos="483" w:val="left"/>
        </w:tabs>
        <w:bidi w:val="0"/>
        <w:spacing w:before="0" w:after="38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46"/>
      <w:bookmarkEnd w:id="947"/>
      <w:bookmarkEnd w:id="949"/>
    </w:p>
    <w:p>
      <w:pPr>
        <w:pStyle w:val="Style40"/>
        <w:keepNext/>
        <w:keepLines/>
        <w:widowControl w:val="0"/>
        <w:shd w:val="clear" w:color="auto" w:fill="auto"/>
        <w:bidi w:val="0"/>
        <w:spacing w:before="0" w:after="340" w:line="240" w:lineRule="auto"/>
        <w:ind w:left="0" w:right="0" w:firstLine="0"/>
        <w:jc w:val="both"/>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50"/>
      <w:bookmarkEnd w:id="951"/>
      <w:bookmarkEnd w:id="95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营业税金及附加''项 目调整为''税金及附加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 活动发生的房产税、土地使用税、车船 使用税、印花税从''管理费用''项目重分类 至''税金及附加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之前发生的税费不予调整。比较数据不 予调整。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300,600.27</w:t>
            </w:r>
            <w:r>
              <w:rPr>
                <w:color w:val="000000"/>
                <w:spacing w:val="0"/>
                <w:w w:val="100"/>
                <w:position w:val="0"/>
              </w:rPr>
              <w:t>元， 调减管理费用本年金额</w:t>
            </w:r>
            <w:r>
              <w:rPr>
                <w:rFonts w:ascii="Times New Roman" w:eastAsia="Times New Roman" w:hAnsi="Times New Roman" w:cs="Times New Roman"/>
                <w:color w:val="000000"/>
                <w:spacing w:val="0"/>
                <w:w w:val="100"/>
                <w:position w:val="0"/>
                <w:sz w:val="18"/>
                <w:szCs w:val="18"/>
              </w:rPr>
              <w:t>300,600.27</w:t>
            </w:r>
            <w:r>
              <w:rPr>
                <w:color w:val="000000"/>
                <w:spacing w:val="0"/>
                <w:w w:val="100"/>
                <w:position w:val="0"/>
              </w:rPr>
              <w:t>元。</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）将已确认收入（或利得）但尚未发 生增值税纳税义务而需于以后期间确认 为销项税额的增值税额从''应交税费''项 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 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项目。比较数据不予调整。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调增其他流动负债期末余额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元，调增 其他非流动负债期末余额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元，调减应 交税费期末余额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c>
      </w:tr>
      <w:tr>
        <w:trPr>
          <w:trHeight w:val="196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应交增值税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 明细科目的借方余额从''应交税费''项目 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 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调增其他流动资产期末余额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元，调增 应交税费期末余额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both"/>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54"/>
      <w:bookmarkEnd w:id="955"/>
      <w:bookmarkEnd w:id="957"/>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after="340" w:line="240" w:lineRule="auto"/>
        <w:ind w:left="0" w:right="0" w:firstLine="0"/>
        <w:jc w:val="left"/>
      </w:pPr>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58"/>
      <w:bookmarkEnd w:id="959"/>
      <w:bookmarkEnd w:id="960"/>
    </w:p>
    <w:p>
      <w:pPr>
        <w:pStyle w:val="Style28"/>
        <w:keepNext/>
        <w:keepLines/>
        <w:widowControl w:val="0"/>
        <w:shd w:val="clear" w:color="auto" w:fill="auto"/>
        <w:bidi w:val="0"/>
        <w:spacing w:before="0" w:after="34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sz w:val="24"/>
          <w:szCs w:val="24"/>
        </w:rPr>
        <w:t>六</w:t>
      </w:r>
      <w:bookmarkEnd w:id="963"/>
      <w:r>
        <w:rPr>
          <w:color w:val="000000"/>
          <w:spacing w:val="0"/>
          <w:w w:val="100"/>
          <w:position w:val="0"/>
          <w:sz w:val="24"/>
          <w:szCs w:val="24"/>
        </w:rPr>
        <w:t>、税项</w:t>
      </w:r>
      <w:bookmarkEnd w:id="961"/>
      <w:bookmarkEnd w:id="962"/>
      <w:bookmarkEnd w:id="964"/>
    </w:p>
    <w:p>
      <w:pPr>
        <w:pStyle w:val="Style36"/>
        <w:keepNext/>
        <w:keepLines/>
        <w:widowControl w:val="0"/>
        <w:shd w:val="clear" w:color="auto" w:fill="auto"/>
        <w:bidi w:val="0"/>
        <w:spacing w:before="0" w:after="34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color w:val="000000"/>
          <w:spacing w:val="0"/>
          <w:w w:val="100"/>
          <w:position w:val="0"/>
        </w:rPr>
        <w:t>、主要税种及税率</w:t>
      </w:r>
      <w:bookmarkEnd w:id="965"/>
      <w:bookmarkEnd w:id="966"/>
      <w:bookmarkEnd w:id="96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产品、商品销售收入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产品、商品销售收入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应纳增值税、消费税额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应纳增值税、消费税额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应纳增值税、消费税额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产品、商品销售、租金收入、劳务收入 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O.l%0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爱迪尔珠宝（香港）有限公司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339" w:line="1" w:lineRule="exact"/>
      </w:pPr>
    </w:p>
    <w:p>
      <w:pPr>
        <w:pStyle w:val="Style36"/>
        <w:keepNext/>
        <w:keepLines/>
        <w:widowControl w:val="0"/>
        <w:shd w:val="clear" w:color="auto" w:fill="auto"/>
        <w:tabs>
          <w:tab w:pos="378" w:val="left"/>
        </w:tabs>
        <w:bidi w:val="0"/>
        <w:spacing w:before="0" w:after="24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color w:val="000000"/>
          <w:spacing w:val="0"/>
          <w:w w:val="100"/>
          <w:position w:val="0"/>
        </w:rPr>
        <w:t>、</w:t>
        <w:tab/>
        <w:t>税收优惠</w:t>
      </w:r>
      <w:bookmarkEnd w:id="969"/>
      <w:bookmarkEnd w:id="970"/>
      <w:bookmarkEnd w:id="972"/>
    </w:p>
    <w:p>
      <w:pPr>
        <w:pStyle w:val="Style32"/>
        <w:keepNext w:val="0"/>
        <w:keepLines w:val="0"/>
        <w:widowControl w:val="0"/>
        <w:shd w:val="clear" w:color="auto" w:fill="auto"/>
        <w:bidi w:val="0"/>
        <w:spacing w:before="0" w:after="420" w:line="394" w:lineRule="exact"/>
        <w:ind w:left="0" w:right="0" w:firstLine="380"/>
        <w:jc w:val="left"/>
      </w:pPr>
      <w:r>
        <w:rPr>
          <w:color w:val="000000"/>
          <w:spacing w:val="0"/>
          <w:w w:val="100"/>
          <w:position w:val="0"/>
        </w:rPr>
        <w:t>子公司爱迪尔珠宝（上海）有限公司根据财税〔</w:t>
      </w:r>
      <w:r>
        <w:rPr>
          <w:color w:val="000000"/>
          <w:spacing w:val="0"/>
          <w:w w:val="100"/>
          <w:position w:val="0"/>
          <w:sz w:val="18"/>
          <w:szCs w:val="18"/>
        </w:rPr>
        <w:t>2006</w:t>
      </w:r>
      <w:r>
        <w:rPr>
          <w:color w:val="000000"/>
          <w:spacing w:val="0"/>
          <w:w w:val="100"/>
          <w:position w:val="0"/>
        </w:rPr>
        <w:t xml:space="preserve">〕 </w:t>
      </w:r>
      <w:r>
        <w:rPr>
          <w:color w:val="000000"/>
          <w:spacing w:val="0"/>
          <w:w w:val="100"/>
          <w:position w:val="0"/>
          <w:sz w:val="18"/>
          <w:szCs w:val="18"/>
        </w:rPr>
        <w:t>65</w:t>
      </w:r>
      <w:r>
        <w:rPr>
          <w:color w:val="000000"/>
          <w:spacing w:val="0"/>
          <w:w w:val="100"/>
          <w:position w:val="0"/>
        </w:rPr>
        <w:t>号中《财政部海关总署国家税务总局关于调整钻石及上海钻 石交易所有关税收政策的通知》享受进口环节增值税实际税负超过</w:t>
      </w:r>
      <w:r>
        <w:rPr>
          <w:color w:val="000000"/>
          <w:spacing w:val="0"/>
          <w:w w:val="100"/>
          <w:position w:val="0"/>
          <w:sz w:val="18"/>
          <w:szCs w:val="18"/>
        </w:rPr>
        <w:t>4%</w:t>
      </w:r>
      <w:r>
        <w:rPr>
          <w:color w:val="000000"/>
          <w:spacing w:val="0"/>
          <w:w w:val="100"/>
          <w:position w:val="0"/>
        </w:rPr>
        <w:t>的部分由海关实行即征即退优惠政策。</w:t>
      </w:r>
    </w:p>
    <w:p>
      <w:pPr>
        <w:pStyle w:val="Style36"/>
        <w:keepNext/>
        <w:keepLines/>
        <w:widowControl w:val="0"/>
        <w:shd w:val="clear" w:color="auto" w:fill="auto"/>
        <w:tabs>
          <w:tab w:pos="378" w:val="left"/>
        </w:tabs>
        <w:bidi w:val="0"/>
        <w:spacing w:before="0" w:after="34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color w:val="000000"/>
          <w:spacing w:val="0"/>
          <w:w w:val="100"/>
          <w:position w:val="0"/>
        </w:rPr>
        <w:t>、</w:t>
        <w:tab/>
        <w:t>其他</w:t>
      </w:r>
      <w:bookmarkEnd w:id="973"/>
      <w:bookmarkEnd w:id="974"/>
      <w:bookmarkEnd w:id="976"/>
    </w:p>
    <w:p>
      <w:pPr>
        <w:pStyle w:val="Style28"/>
        <w:keepNext/>
        <w:keepLines/>
        <w:widowControl w:val="0"/>
        <w:shd w:val="clear" w:color="auto" w:fill="auto"/>
        <w:bidi w:val="0"/>
        <w:spacing w:before="0" w:after="34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sz w:val="24"/>
          <w:szCs w:val="24"/>
        </w:rPr>
        <w:t>七</w:t>
      </w:r>
      <w:bookmarkEnd w:id="979"/>
      <w:r>
        <w:rPr>
          <w:color w:val="000000"/>
          <w:spacing w:val="0"/>
          <w:w w:val="100"/>
          <w:position w:val="0"/>
          <w:sz w:val="24"/>
          <w:szCs w:val="24"/>
        </w:rPr>
        <w:t>、合并财务报表项目注释</w:t>
      </w:r>
      <w:bookmarkEnd w:id="977"/>
      <w:bookmarkEnd w:id="978"/>
      <w:bookmarkEnd w:id="980"/>
    </w:p>
    <w:p>
      <w:pPr>
        <w:pStyle w:val="Style36"/>
        <w:keepNext/>
        <w:keepLines/>
        <w:widowControl w:val="0"/>
        <w:shd w:val="clear" w:color="auto" w:fill="auto"/>
        <w:bidi w:val="0"/>
        <w:spacing w:before="0" w:after="34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1</w:t>
      </w:r>
      <w:bookmarkEnd w:id="983"/>
      <w:r>
        <w:rPr>
          <w:color w:val="000000"/>
          <w:spacing w:val="0"/>
          <w:w w:val="100"/>
          <w:position w:val="0"/>
        </w:rPr>
        <w:t>、货币资金</w:t>
      </w:r>
      <w:bookmarkEnd w:id="981"/>
      <w:bookmarkEnd w:id="982"/>
      <w:bookmarkEnd w:id="9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278,533.01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340,313.35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774,142,626.43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319,084,525.48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774,421,159.44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319,424,838.83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8,775,845.46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32"/>
        <w:keepNext w:val="0"/>
        <w:keepLines w:val="0"/>
        <w:widowControl w:val="0"/>
        <w:shd w:val="clear" w:color="auto" w:fill="auto"/>
        <w:bidi w:val="0"/>
        <w:spacing w:before="0" w:after="340" w:line="240" w:lineRule="auto"/>
        <w:ind w:left="0" w:right="0" w:firstLine="380"/>
        <w:jc w:val="left"/>
        <w:rPr>
          <w:sz w:val="18"/>
          <w:szCs w:val="18"/>
        </w:rPr>
      </w:pPr>
      <w:r>
        <w:rPr>
          <w:color w:val="000000"/>
          <w:spacing w:val="0"/>
          <w:w w:val="100"/>
          <w:position w:val="0"/>
          <w:sz w:val="16"/>
          <w:szCs w:val="16"/>
        </w:rPr>
        <w:t>其中工商银行账户中存在</w:t>
      </w:r>
      <w:r>
        <w:rPr>
          <w:color w:val="000000"/>
          <w:spacing w:val="0"/>
          <w:w w:val="100"/>
          <w:position w:val="0"/>
          <w:sz w:val="18"/>
          <w:szCs w:val="18"/>
        </w:rPr>
        <w:t>381</w:t>
      </w:r>
      <w:r>
        <w:rPr>
          <w:color w:val="000000"/>
          <w:spacing w:val="0"/>
          <w:w w:val="100"/>
          <w:position w:val="0"/>
          <w:sz w:val="16"/>
          <w:szCs w:val="16"/>
        </w:rPr>
        <w:t>万元人民币用于黄金租赁质押资产受限:分别为</w:t>
      </w:r>
      <w:r>
        <w:rPr>
          <w:color w:val="000000"/>
          <w:spacing w:val="0"/>
          <w:w w:val="100"/>
          <w:position w:val="0"/>
          <w:sz w:val="18"/>
          <w:szCs w:val="18"/>
        </w:rPr>
        <w:t>18 0</w:t>
      </w:r>
      <w:r>
        <w:rPr>
          <w:color w:val="000000"/>
          <w:spacing w:val="0"/>
          <w:w w:val="100"/>
          <w:position w:val="0"/>
          <w:sz w:val="16"/>
          <w:szCs w:val="16"/>
        </w:rPr>
        <w:t>万定期存单，存款证书号:深</w:t>
      </w:r>
      <w:r>
        <w:rPr>
          <w:color w:val="000000"/>
          <w:spacing w:val="0"/>
          <w:w w:val="100"/>
          <w:position w:val="0"/>
          <w:sz w:val="18"/>
          <w:szCs w:val="18"/>
        </w:rPr>
        <w:t>B00001363；</w:t>
      </w:r>
    </w:p>
    <w:p>
      <w:pPr>
        <w:pStyle w:val="Style24"/>
        <w:keepNext w:val="0"/>
        <w:keepLines w:val="0"/>
        <w:widowControl w:val="0"/>
        <w:shd w:val="clear" w:color="auto" w:fill="auto"/>
        <w:tabs>
          <w:tab w:pos="2854" w:val="left"/>
        </w:tabs>
        <w:bidi w:val="0"/>
        <w:spacing w:before="0" w:after="440" w:line="240" w:lineRule="auto"/>
        <w:ind w:left="0" w:right="0" w:firstLine="0"/>
        <w:jc w:val="left"/>
      </w:pPr>
      <w:r>
        <w:rPr>
          <w:color w:val="000000"/>
          <w:spacing w:val="0"/>
          <w:w w:val="100"/>
          <w:position w:val="0"/>
          <w:sz w:val="18"/>
          <w:szCs w:val="18"/>
        </w:rPr>
        <w:t>87</w:t>
      </w:r>
      <w:r>
        <w:rPr>
          <w:color w:val="000000"/>
          <w:spacing w:val="0"/>
          <w:w w:val="100"/>
          <w:position w:val="0"/>
        </w:rPr>
        <w:t>万定期存单，单号为</w:t>
      </w:r>
      <w:r>
        <w:rPr>
          <w:color w:val="000000"/>
          <w:spacing w:val="0"/>
          <w:w w:val="100"/>
          <w:position w:val="0"/>
          <w:sz w:val="18"/>
          <w:szCs w:val="18"/>
        </w:rPr>
        <w:t>B00001365；</w:t>
        <w:tab/>
      </w:r>
      <w:r>
        <w:rPr>
          <w:color w:val="000000"/>
          <w:spacing w:val="0"/>
          <w:w w:val="100"/>
          <w:position w:val="0"/>
          <w:sz w:val="18"/>
          <w:szCs w:val="18"/>
        </w:rPr>
        <w:t>114</w:t>
      </w:r>
      <w:r>
        <w:rPr>
          <w:color w:val="000000"/>
          <w:spacing w:val="0"/>
          <w:w w:val="100"/>
          <w:position w:val="0"/>
        </w:rPr>
        <w:t>万定期存单，单号为</w:t>
      </w:r>
      <w:r>
        <w:rPr>
          <w:color w:val="000000"/>
          <w:spacing w:val="0"/>
          <w:w w:val="100"/>
          <w:position w:val="0"/>
          <w:sz w:val="18"/>
          <w:szCs w:val="18"/>
        </w:rPr>
        <w:t>B00001367</w:t>
      </w:r>
      <w:r>
        <w:rPr>
          <w:color w:val="000000"/>
          <w:spacing w:val="0"/>
          <w:w w:val="100"/>
          <w:position w:val="0"/>
        </w:rPr>
        <w:t>。</w:t>
      </w:r>
    </w:p>
    <w:p>
      <w:pPr>
        <w:pStyle w:val="Style36"/>
        <w:keepNext/>
        <w:keepLines/>
        <w:widowControl w:val="0"/>
        <w:shd w:val="clear" w:color="auto" w:fill="auto"/>
        <w:bidi w:val="0"/>
        <w:spacing w:before="0" w:after="38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color w:val="000000"/>
          <w:spacing w:val="0"/>
          <w:w w:val="100"/>
          <w:position w:val="0"/>
        </w:rPr>
        <w:t>、以公允价值计量且其变动计入当期损益的金融资产</w:t>
      </w:r>
      <w:bookmarkEnd w:id="985"/>
      <w:bookmarkEnd w:id="986"/>
      <w:bookmarkEnd w:id="988"/>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after="3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color w:val="000000"/>
          <w:spacing w:val="0"/>
          <w:w w:val="100"/>
          <w:position w:val="0"/>
        </w:rPr>
        <w:t>、</w:t>
        <w:tab/>
        <w:t>衍生金融资产</w:t>
      </w:r>
      <w:bookmarkEnd w:id="989"/>
      <w:bookmarkEnd w:id="990"/>
      <w:bookmarkEnd w:id="992"/>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after="38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4</w:t>
      </w:r>
      <w:bookmarkEnd w:id="995"/>
      <w:r>
        <w:rPr>
          <w:color w:val="000000"/>
          <w:spacing w:val="0"/>
          <w:w w:val="100"/>
          <w:position w:val="0"/>
        </w:rPr>
        <w:t>、</w:t>
        <w:tab/>
        <w:t>应收票据</w:t>
      </w:r>
      <w:bookmarkEnd w:id="993"/>
      <w:bookmarkEnd w:id="994"/>
      <w:bookmarkEnd w:id="996"/>
    </w:p>
    <w:p>
      <w:pPr>
        <w:pStyle w:val="Style40"/>
        <w:keepNext/>
        <w:keepLines/>
        <w:widowControl w:val="0"/>
        <w:numPr>
          <w:ilvl w:val="0"/>
          <w:numId w:val="29"/>
        </w:numPr>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应收票据分类列示</w:t>
      </w:r>
      <w:bookmarkEnd w:id="1000"/>
      <w:bookmarkEnd w:id="997"/>
      <w:bookmarkEnd w:id="998"/>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0"/>
        <w:keepNext/>
        <w:keepLines/>
        <w:widowControl w:val="0"/>
        <w:numPr>
          <w:ilvl w:val="0"/>
          <w:numId w:val="29"/>
        </w:numPr>
        <w:shd w:val="clear" w:color="auto" w:fill="auto"/>
        <w:bidi w:val="0"/>
        <w:spacing w:before="0" w:line="240" w:lineRule="auto"/>
        <w:ind w:left="0" w:right="0" w:firstLine="14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期末公司已质押的应收票据</w:t>
      </w:r>
      <w:bookmarkEnd w:id="1001"/>
      <w:bookmarkEnd w:id="1002"/>
      <w:bookmarkEnd w:id="1004"/>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0"/>
        <w:keepNext/>
        <w:keepLines/>
        <w:widowControl w:val="0"/>
        <w:numPr>
          <w:ilvl w:val="0"/>
          <w:numId w:val="29"/>
        </w:numPr>
        <w:shd w:val="clear" w:color="auto" w:fill="auto"/>
        <w:bidi w:val="0"/>
        <w:spacing w:before="0" w:line="240" w:lineRule="auto"/>
        <w:ind w:left="0" w:right="0" w:firstLine="14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期末公司已背书或贴现且在资产负债表日尚未到期的应收票据</w:t>
      </w:r>
      <w:bookmarkEnd w:id="1005"/>
      <w:bookmarkEnd w:id="1006"/>
      <w:bookmarkEnd w:id="1008"/>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0"/>
        <w:keepNext/>
        <w:keepLines/>
        <w:widowControl w:val="0"/>
        <w:numPr>
          <w:ilvl w:val="0"/>
          <w:numId w:val="29"/>
        </w:numPr>
        <w:shd w:val="clear" w:color="auto" w:fill="auto"/>
        <w:bidi w:val="0"/>
        <w:spacing w:before="0" w:line="240" w:lineRule="auto"/>
        <w:ind w:left="0" w:right="0" w:firstLine="14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期末公司因出票人未履约而将其转应收账款的票据</w:t>
      </w:r>
      <w:bookmarkEnd w:id="1009"/>
      <w:bookmarkEnd w:id="1010"/>
      <w:bookmarkEnd w:id="1012"/>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5</w:t>
      </w:r>
      <w:bookmarkEnd w:id="1015"/>
      <w:r>
        <w:rPr>
          <w:color w:val="000000"/>
          <w:spacing w:val="0"/>
          <w:w w:val="100"/>
          <w:position w:val="0"/>
        </w:rPr>
        <w:t>、应收账款</w:t>
      </w:r>
      <w:bookmarkEnd w:id="1013"/>
      <w:bookmarkEnd w:id="1014"/>
      <w:bookmarkEnd w:id="1016"/>
    </w:p>
    <w:p>
      <w:pPr>
        <w:pStyle w:val="Style40"/>
        <w:keepNext/>
        <w:keepLines/>
        <w:widowControl w:val="0"/>
        <w:numPr>
          <w:ilvl w:val="0"/>
          <w:numId w:val="31"/>
        </w:numPr>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应收账款分类披露</w:t>
      </w:r>
      <w:bookmarkEnd w:id="1017"/>
      <w:bookmarkEnd w:id="1018"/>
      <w:bookmarkEnd w:id="1020"/>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37"/>
        <w:gridCol w:w="3840"/>
        <w:gridCol w:w="410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379,710,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14,621,3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365,089,4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356,059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10,784,75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345,275,03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379,710,</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815.71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14,621,3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365,089,4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356,059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10,784,75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345,275,03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333,926,620.75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10,017,798.62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45,532,394.96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4,553,239.50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379,710,815.71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14,621,398.12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40"/>
        <w:keepNext/>
        <w:keepLines/>
        <w:widowControl w:val="0"/>
        <w:numPr>
          <w:ilvl w:val="0"/>
          <w:numId w:val="31"/>
        </w:numPr>
        <w:shd w:val="clear" w:color="auto" w:fill="auto"/>
        <w:bidi w:val="0"/>
        <w:spacing w:before="0" w:after="400" w:line="240" w:lineRule="auto"/>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本期计提、收回或转回的坏账准备情况</w:t>
      </w:r>
      <w:bookmarkEnd w:id="1021"/>
      <w:bookmarkEnd w:id="1022"/>
      <w:bookmarkEnd w:id="102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3,836,642.90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numPr>
          <w:ilvl w:val="0"/>
          <w:numId w:val="31"/>
        </w:numPr>
        <w:shd w:val="clear" w:color="auto" w:fill="auto"/>
        <w:bidi w:val="0"/>
        <w:spacing w:before="0" w:after="40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本期实际核销的应收账款情况</w:t>
      </w:r>
      <w:bookmarkEnd w:id="1025"/>
      <w:bookmarkEnd w:id="1026"/>
      <w:bookmarkEnd w:id="102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608"/>
        <w:gridCol w:w="1589"/>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29"/>
      <w:bookmarkEnd w:id="1030"/>
      <w:bookmarkEnd w:id="1032"/>
    </w:p>
    <w:tbl>
      <w:tblPr>
        <w:tblOverlap w:val="never"/>
        <w:jc w:val="center"/>
        <w:tblLayout w:type="fixed"/>
      </w:tblPr>
      <w:tblGrid>
        <w:gridCol w:w="2597"/>
        <w:gridCol w:w="1632"/>
        <w:gridCol w:w="1872"/>
        <w:gridCol w:w="1685"/>
      </w:tblGrid>
      <w:tr>
        <w:trPr>
          <w:trHeight w:val="36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占应收账款合计数的比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坏账准备</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70,001,378.04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5"/>
                <w:szCs w:val="15"/>
              </w:rPr>
            </w:pPr>
            <w:r>
              <w:rPr>
                <w:rFonts w:ascii="Times New Roman" w:eastAsia="Times New Roman" w:hAnsi="Times New Roman" w:cs="Times New Roman"/>
                <w:color w:val="000000"/>
                <w:spacing w:val="0"/>
                <w:w w:val="100"/>
                <w:position w:val="0"/>
                <w:sz w:val="15"/>
                <w:szCs w:val="15"/>
              </w:rPr>
              <w:t>18.44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2,100,041.34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29,115,752.08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873,472.56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25,945,501.99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rPr>
                <w:sz w:val="15"/>
                <w:szCs w:val="15"/>
              </w:rPr>
            </w:pPr>
            <w:r>
              <w:rPr>
                <w:rFonts w:ascii="Times New Roman" w:eastAsia="Times New Roman" w:hAnsi="Times New Roman" w:cs="Times New Roman"/>
                <w:color w:val="000000"/>
                <w:spacing w:val="0"/>
                <w:w w:val="100"/>
                <w:position w:val="0"/>
                <w:sz w:val="15"/>
                <w:szCs w:val="15"/>
              </w:rPr>
              <w:t>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778,365.08</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8,362,605.00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250,878.15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7,464,888.95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223,946.67</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140,890,126.06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rPr>
                <w:sz w:val="15"/>
                <w:szCs w:val="15"/>
              </w:rPr>
            </w:pPr>
            <w:r>
              <w:rPr>
                <w:rFonts w:ascii="Times New Roman" w:eastAsia="Times New Roman" w:hAnsi="Times New Roman" w:cs="Times New Roman"/>
                <w:color w:val="000000"/>
                <w:spacing w:val="0"/>
                <w:w w:val="100"/>
                <w:position w:val="0"/>
                <w:sz w:val="15"/>
                <w:szCs w:val="15"/>
              </w:rPr>
              <w:t>37.11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4,226,703.80</w:t>
            </w:r>
          </w:p>
        </w:tc>
      </w:tr>
    </w:tbl>
    <w:p>
      <w:pPr>
        <w:widowControl w:val="0"/>
        <w:spacing w:after="63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33"/>
      <w:bookmarkEnd w:id="1034"/>
      <w:bookmarkEnd w:id="103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37"/>
      <w:bookmarkEnd w:id="1038"/>
      <w:bookmarkEnd w:id="1040"/>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6</w:t>
      </w:r>
      <w:bookmarkEnd w:id="1043"/>
      <w:r>
        <w:rPr>
          <w:color w:val="000000"/>
          <w:spacing w:val="0"/>
          <w:w w:val="100"/>
          <w:position w:val="0"/>
        </w:rPr>
        <w:t>、预付款项</w:t>
      </w:r>
      <w:bookmarkEnd w:id="1041"/>
      <w:bookmarkEnd w:id="1042"/>
      <w:bookmarkEnd w:id="1044"/>
    </w:p>
    <w:p>
      <w:pPr>
        <w:pStyle w:val="Style40"/>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5"/>
      <w:bookmarkEnd w:id="1046"/>
      <w:bookmarkEnd w:id="10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9,142,795.90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7,178,011.10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9,389,094.90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7,242,563.87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40"/>
        <w:keepNext/>
        <w:keepLines/>
        <w:widowControl w:val="0"/>
        <w:shd w:val="clear" w:color="auto" w:fill="auto"/>
        <w:bidi w:val="0"/>
        <w:spacing w:before="0" w:after="32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49"/>
      <w:bookmarkEnd w:id="1050"/>
      <w:bookmarkEnd w:id="1052"/>
    </w:p>
    <w:tbl>
      <w:tblPr>
        <w:tblOverlap w:val="never"/>
        <w:jc w:val="center"/>
        <w:tblLayout w:type="fixed"/>
      </w:tblPr>
      <w:tblGrid>
        <w:gridCol w:w="3283"/>
        <w:gridCol w:w="3120"/>
        <w:gridCol w:w="3274"/>
      </w:tblGrid>
      <w:tr>
        <w:trPr>
          <w:trHeight w:val="67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占预付款期末余额 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2,113,207.51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768,932.01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r>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Times New Roman" w:eastAsia="Times New Roman" w:hAnsi="Times New Roman" w:cs="Times New Roman"/>
                <w:color w:val="000000"/>
                <w:spacing w:val="0"/>
                <w:w w:val="100"/>
                <w:position w:val="0"/>
                <w:sz w:val="20"/>
                <w:szCs w:val="20"/>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302,538.78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6,787,148.52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w:t>
            </w:r>
          </w:p>
        </w:tc>
      </w:tr>
    </w:tbl>
    <w:p>
      <w:pPr>
        <w:widowControl w:val="0"/>
        <w:spacing w:after="3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7</w:t>
      </w:r>
      <w:bookmarkEnd w:id="1055"/>
      <w:r>
        <w:rPr>
          <w:color w:val="000000"/>
          <w:spacing w:val="0"/>
          <w:w w:val="100"/>
          <w:position w:val="0"/>
        </w:rPr>
        <w:t>、应收利息</w:t>
      </w:r>
      <w:bookmarkEnd w:id="1053"/>
      <w:bookmarkEnd w:id="1054"/>
      <w:bookmarkEnd w:id="1056"/>
    </w:p>
    <w:p>
      <w:pPr>
        <w:pStyle w:val="Style40"/>
        <w:keepNext/>
        <w:keepLines/>
        <w:widowControl w:val="0"/>
        <w:shd w:val="clear" w:color="auto" w:fill="auto"/>
        <w:bidi w:val="0"/>
        <w:spacing w:before="0" w:line="240" w:lineRule="auto"/>
        <w:ind w:left="0" w:right="0" w:firstLine="0"/>
        <w:jc w:val="both"/>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57"/>
      <w:bookmarkEnd w:id="1058"/>
      <w:bookmarkEnd w:id="106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61"/>
      <w:bookmarkEnd w:id="1062"/>
      <w:bookmarkEnd w:id="1064"/>
    </w:p>
    <w:tbl>
      <w:tblPr>
        <w:tblOverlap w:val="never"/>
        <w:jc w:val="center"/>
        <w:tblLayout w:type="fixed"/>
      </w:tblPr>
      <w:tblGrid>
        <w:gridCol w:w="1920"/>
        <w:gridCol w:w="1910"/>
        <w:gridCol w:w="1915"/>
        <w:gridCol w:w="1915"/>
        <w:gridCol w:w="19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1065" w:name="bookmark1065"/>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065"/>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4"/>
              <w:keepNext w:val="0"/>
              <w:keepLines w:val="0"/>
              <w:widowControl w:val="0"/>
              <w:shd w:val="clear" w:color="auto" w:fill="auto"/>
              <w:bidi w:val="0"/>
              <w:spacing w:before="200" w:after="0" w:line="240" w:lineRule="auto"/>
              <w:ind w:left="0" w:right="0" w:firstLine="0"/>
              <w:jc w:val="left"/>
              <w:rPr>
                <w:sz w:val="20"/>
                <w:szCs w:val="20"/>
              </w:rPr>
            </w:pPr>
            <w:bookmarkStart w:id="1066" w:name="bookmark106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066"/>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30"/>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67"/>
      <w:bookmarkEnd w:id="1068"/>
      <w:bookmarkEnd w:id="107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9</w:t>
      </w:r>
      <w:bookmarkEnd w:id="1073"/>
      <w:r>
        <w:rPr>
          <w:color w:val="000000"/>
          <w:spacing w:val="0"/>
          <w:w w:val="100"/>
          <w:position w:val="0"/>
        </w:rPr>
        <w:t>、其他应收款</w:t>
      </w:r>
      <w:bookmarkEnd w:id="1071"/>
      <w:bookmarkEnd w:id="1072"/>
      <w:bookmarkEnd w:id="1074"/>
    </w:p>
    <w:p>
      <w:pPr>
        <w:pStyle w:val="Style40"/>
        <w:keepNext/>
        <w:keepLines/>
        <w:widowControl w:val="0"/>
        <w:numPr>
          <w:ilvl w:val="0"/>
          <w:numId w:val="33"/>
        </w:numPr>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其他应收款分类披露</w:t>
      </w:r>
      <w:bookmarkEnd w:id="1075"/>
      <w:bookmarkEnd w:id="1076"/>
      <w:bookmarkEnd w:id="10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3,655,44</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4,462,546.4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3,655,44</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1,670,142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2,101,998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4,462,546.4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1,501,317.32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45,039.51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181,684.93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36,336.99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1,870,711.88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1,870,711.88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3,655,444.13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1,985,301.38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33"/>
        </w:numPr>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本期计提、收回或转回的坏账准备情况</w:t>
      </w:r>
      <w:bookmarkEnd w:id="1079"/>
      <w:bookmarkEnd w:id="1080"/>
      <w:bookmarkEnd w:id="108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116,697.47</w:t>
      </w:r>
      <w:r>
        <w:rPr>
          <w:color w:val="000000"/>
          <w:spacing w:val="0"/>
          <w:w w:val="100"/>
          <w:position w:val="0"/>
        </w:rPr>
        <w:t>元。</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83"/>
      <w:bookmarkEnd w:id="1084"/>
      <w:bookmarkEnd w:id="10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0"/>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87"/>
      <w:bookmarkEnd w:id="1088"/>
      <w:bookmarkEnd w:id="109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1,375,614.93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1,373,862.15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494,058.77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115,006.74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488,105.35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294,648.44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914,611.88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893,831.88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代付款项（证书、标签、邮寄、保费）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383,053.20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3,887,196.08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3,655,444.13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6,564,545.29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91"/>
      <w:bookmarkEnd w:id="1092"/>
      <w:bookmarkEnd w:id="109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748,711.88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748,711.88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276,648.00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单位</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260,294.93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33,358.99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2,705,654.81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1,909,670.31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w:t>
      </w:r>
      <w:bookmarkEnd w:id="1097"/>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95"/>
      <w:bookmarkEnd w:id="1096"/>
      <w:bookmarkEnd w:id="1098"/>
    </w:p>
    <w:p>
      <w:pPr>
        <w:pStyle w:val="Style3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7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99"/>
      <w:bookmarkEnd w:id="1100"/>
      <w:bookmarkEnd w:id="1102"/>
    </w:p>
    <w:p>
      <w:pPr>
        <w:pStyle w:val="Style40"/>
        <w:keepNext/>
        <w:keepLines/>
        <w:widowControl w:val="0"/>
        <w:shd w:val="clear" w:color="auto" w:fill="auto"/>
        <w:tabs>
          <w:tab w:pos="493" w:val="left"/>
        </w:tabs>
        <w:bidi w:val="0"/>
        <w:spacing w:before="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03"/>
      <w:bookmarkEnd w:id="1104"/>
      <w:bookmarkEnd w:id="1106"/>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07"/>
      <w:bookmarkEnd w:id="1108"/>
      <w:bookmarkEnd w:id="110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0"/>
      <w:bookmarkEnd w:id="1111"/>
      <w:bookmarkEnd w:id="11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167,185,913.13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167,185,913.13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77,811,058.90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77,811,058.90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6,269,518.42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6,269,518.42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4,005,138.71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4,005,138.71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323,195,747.30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864,009.11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322,331,738.19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226,565,174.47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1,832,188.91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224,732,985.56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532,658.72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532,658.72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1,338,094.10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48,243,371.65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48,243,371.65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46,483,197.73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46,483,197.73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545,427,209.22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864,009.11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544,563,200.11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356,202,663.91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1,832,188.91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354,370,475.00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上市公司从事种业、种植业务》的披露要求</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14"/>
      <w:bookmarkEnd w:id="1115"/>
      <w:bookmarkEnd w:id="111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1,832,188.91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864,009.11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1,832,188.91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968,179.80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864,009.11</w:t>
            </w:r>
          </w:p>
        </w:tc>
      </w:tr>
    </w:tbl>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期末对存货进行全面清查后，按存货的成本与可变现孰低提取或调整存货跌价准备。以报告期截止日前后最近十笔销售平均 不含税单价为估计单位售价，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、可变现净值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估计售价（不含税）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销售时销售费用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税金（消费税及附加税）；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、估计售 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估计单位售价（不含税）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商品重量；销售时估计销售费用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单位收入费用率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估计售价；单位收入费用率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主营 业务收入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40"/>
        <w:keepNext/>
        <w:keepLines/>
        <w:widowControl w:val="0"/>
        <w:shd w:val="clear" w:color="auto" w:fill="auto"/>
        <w:tabs>
          <w:tab w:pos="493" w:val="left"/>
        </w:tabs>
        <w:bidi w:val="0"/>
        <w:spacing w:before="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18"/>
      <w:bookmarkEnd w:id="1119"/>
      <w:bookmarkEnd w:id="112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22"/>
      <w:bookmarkEnd w:id="1123"/>
      <w:bookmarkEnd w:id="1125"/>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26"/>
      <w:bookmarkEnd w:id="1127"/>
      <w:bookmarkEnd w:id="1128"/>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29"/>
      <w:bookmarkEnd w:id="1130"/>
      <w:bookmarkEnd w:id="1132"/>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33"/>
      <w:bookmarkEnd w:id="1134"/>
      <w:bookmarkEnd w:id="113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33,089,970.60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5,435,217.25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133,089,970.60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85,435,217.25</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4"/>
        <w:keepNext w:val="0"/>
        <w:keepLines w:val="0"/>
        <w:widowControl w:val="0"/>
        <w:shd w:val="clear" w:color="auto" w:fill="auto"/>
        <w:bidi w:val="0"/>
        <w:spacing w:before="0" w:after="280" w:line="331" w:lineRule="exact"/>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月，公司的子公司惠州市爱迪尔珠宝首饰有限公司使用部分闲置募集资金购买了理财产品</w:t>
      </w:r>
      <w:r>
        <w:rPr>
          <w:rFonts w:ascii="Times New Roman" w:eastAsia="Times New Roman" w:hAnsi="Times New Roman" w:cs="Times New Roman"/>
          <w:b/>
          <w:bCs/>
          <w:color w:val="000000"/>
          <w:spacing w:val="0"/>
          <w:w w:val="100"/>
          <w:position w:val="0"/>
          <w:sz w:val="20"/>
          <w:szCs w:val="20"/>
        </w:rPr>
        <w:t xml:space="preserve">8,000 </w:t>
      </w:r>
      <w:r>
        <w:rPr>
          <w:b/>
          <w:bCs/>
          <w:color w:val="000000"/>
          <w:spacing w:val="0"/>
          <w:w w:val="100"/>
          <w:position w:val="0"/>
          <w:sz w:val="20"/>
          <w:szCs w:val="20"/>
        </w:rPr>
        <w:t>万元。</w:t>
      </w:r>
    </w:p>
    <w:p>
      <w:pPr>
        <w:pStyle w:val="Style36"/>
        <w:keepNext/>
        <w:keepLines/>
        <w:widowControl w:val="0"/>
        <w:shd w:val="clear" w:color="auto" w:fill="auto"/>
        <w:bidi w:val="0"/>
        <w:spacing w:before="0" w:after="280" w:line="331" w:lineRule="exact"/>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37"/>
      <w:bookmarkEnd w:id="1138"/>
      <w:bookmarkEnd w:id="1140"/>
    </w:p>
    <w:p>
      <w:pPr>
        <w:pStyle w:val="Style40"/>
        <w:keepNext/>
        <w:keepLines/>
        <w:widowControl w:val="0"/>
        <w:shd w:val="clear" w:color="auto" w:fill="auto"/>
        <w:bidi w:val="0"/>
        <w:spacing w:before="0" w:line="331" w:lineRule="exact"/>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41"/>
      <w:bookmarkEnd w:id="1142"/>
      <w:bookmarkEnd w:id="11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2006"/>
        <w:gridCol w:w="1195"/>
        <w:gridCol w:w="1195"/>
        <w:gridCol w:w="1195"/>
        <w:gridCol w:w="1248"/>
        <w:gridCol w:w="1368"/>
        <w:gridCol w:w="137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1,200,000.00</w:t>
            </w:r>
          </w:p>
        </w:tc>
      </w:tr>
    </w:tbl>
    <w:p>
      <w:pPr>
        <w:widowControl w:val="0"/>
        <w:spacing w:after="319" w:line="1" w:lineRule="exact"/>
      </w:pPr>
    </w:p>
    <w:p>
      <w:pPr>
        <w:pStyle w:val="Style40"/>
        <w:keepNext/>
        <w:keepLines/>
        <w:widowControl w:val="0"/>
        <w:numPr>
          <w:ilvl w:val="0"/>
          <w:numId w:val="35"/>
        </w:numPr>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期末按公允价值计量的可供出售金融资产</w:t>
      </w:r>
      <w:bookmarkEnd w:id="1145"/>
      <w:bookmarkEnd w:id="1146"/>
      <w:bookmarkEnd w:id="114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0"/>
        <w:keepNext/>
        <w:keepLines/>
        <w:widowControl w:val="0"/>
        <w:numPr>
          <w:ilvl w:val="0"/>
          <w:numId w:val="35"/>
        </w:numPr>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期末按成本计量的可供出售金融资产</w:t>
      </w:r>
      <w:bookmarkEnd w:id="1149"/>
      <w:bookmarkEnd w:id="1150"/>
      <w:bookmarkEnd w:id="115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湖南珍 迪美珠宝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苏州爱迪 尔金鼎投 资中心</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20,808,000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20,808,000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 易通珠宝 网络科技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23,808,000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25,008,000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35"/>
        </w:numPr>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报告期内可供出售金融资产减值的变动情况</w:t>
      </w:r>
      <w:bookmarkEnd w:id="1153"/>
      <w:bookmarkEnd w:id="1154"/>
      <w:bookmarkEnd w:id="115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0"/>
        <w:keepNext/>
        <w:keepLines/>
        <w:widowControl w:val="0"/>
        <w:numPr>
          <w:ilvl w:val="0"/>
          <w:numId w:val="35"/>
        </w:numPr>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可供出售权益工具期末公允价值严重下跌或非暂时性下跌但未计提减值准备的相关说明</w:t>
      </w:r>
      <w:bookmarkEnd w:id="1157"/>
      <w:bookmarkEnd w:id="1158"/>
      <w:bookmarkEnd w:id="1160"/>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61"/>
      <w:bookmarkEnd w:id="1162"/>
      <w:bookmarkEnd w:id="1164"/>
    </w:p>
    <w:p>
      <w:pPr>
        <w:pStyle w:val="Style40"/>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65"/>
      <w:bookmarkEnd w:id="1166"/>
      <w:bookmarkEnd w:id="11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69"/>
      <w:bookmarkEnd w:id="1170"/>
      <w:bookmarkEnd w:id="1172"/>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73"/>
      <w:bookmarkEnd w:id="1174"/>
      <w:bookmarkEnd w:id="1176"/>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77"/>
      <w:bookmarkEnd w:id="1178"/>
      <w:bookmarkEnd w:id="1180"/>
    </w:p>
    <w:p>
      <w:pPr>
        <w:pStyle w:val="Style40"/>
        <w:keepNext/>
        <w:keepLines/>
        <w:widowControl w:val="0"/>
        <w:shd w:val="clear" w:color="auto" w:fill="auto"/>
        <w:bidi w:val="0"/>
        <w:spacing w:before="0" w:line="240" w:lineRule="auto"/>
        <w:ind w:left="0" w:right="0" w:firstLine="0"/>
        <w:jc w:val="both"/>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81"/>
      <w:bookmarkEnd w:id="1182"/>
      <w:bookmarkEnd w:id="1184"/>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85"/>
      <w:bookmarkEnd w:id="1186"/>
      <w:bookmarkEnd w:id="1188"/>
    </w:p>
    <w:p>
      <w:pPr>
        <w:pStyle w:val="Style40"/>
        <w:keepNext/>
        <w:keepLines/>
        <w:widowControl w:val="0"/>
        <w:shd w:val="clear" w:color="auto" w:fill="auto"/>
        <w:tabs>
          <w:tab w:pos="493" w:val="left"/>
        </w:tabs>
        <w:bidi w:val="0"/>
        <w:spacing w:before="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89"/>
      <w:bookmarkEnd w:id="1190"/>
      <w:bookmarkEnd w:id="119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93"/>
      <w:bookmarkEnd w:id="1194"/>
      <w:bookmarkEnd w:id="119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北京爱投 融科技有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466,815.2</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701,248.5</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234,433.3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466,815.2</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701,248.5</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234,433.3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466,815.2</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701,248.5</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234,433.3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97"/>
      <w:bookmarkEnd w:id="1198"/>
      <w:bookmarkEnd w:id="1200"/>
    </w:p>
    <w:p>
      <w:pPr>
        <w:pStyle w:val="Style40"/>
        <w:keepNext/>
        <w:keepLines/>
        <w:widowControl w:val="0"/>
        <w:shd w:val="clear" w:color="auto" w:fill="auto"/>
        <w:tabs>
          <w:tab w:pos="493" w:val="left"/>
        </w:tabs>
        <w:bidi w:val="0"/>
        <w:spacing w:before="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01"/>
      <w:bookmarkEnd w:id="1202"/>
      <w:bookmarkEnd w:id="120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05"/>
      <w:bookmarkEnd w:id="1206"/>
      <w:bookmarkEnd w:id="120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09"/>
      <w:bookmarkEnd w:id="1210"/>
      <w:bookmarkEnd w:id="121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13"/>
      <w:bookmarkEnd w:id="1214"/>
      <w:bookmarkEnd w:id="1216"/>
    </w:p>
    <w:p>
      <w:pPr>
        <w:pStyle w:val="Style40"/>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17"/>
      <w:bookmarkEnd w:id="1218"/>
      <w:bookmarkEnd w:id="122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电子及办公设备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6,280,464.05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12,830,747.77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7,026,303.93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26,228,867.08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52,366,382.83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939,564.53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6,850,298.24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8,138,270.25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15,928,133.02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939,564.53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6,850,298.24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7,789,862.77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8,138,270.25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8,138,270.25</w:t>
            </w: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pgSz w:w="11900" w:h="16840"/>
          <w:pgMar w:top="1147" w:right="1018" w:bottom="1345" w:left="1019" w:header="0" w:footer="3" w:gutter="0"/>
          <w:cols w:space="720"/>
          <w:noEndnote/>
          <w:rtlGutter w:val="0"/>
          <w:docGrid w:linePitch="360"/>
        </w:sectPr>
      </w:pP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7,220,028.58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19,681,046.01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7,026,303.93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34,367,137.33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68,294,515.85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2,663,762.98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1,602,496.06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3,212,507.28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4,549,257.24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12,028,023.56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870,401.94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1,364,136.30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530,667.48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1,439,613.05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4,204,818.77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870,401.94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1,364,136.30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530,667.48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786,866.16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3,552,071.88</w:t>
            </w:r>
          </w:p>
        </w:tc>
      </w:tr>
      <w:tr>
        <w:trPr>
          <w:trHeight w:val="398"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652,746.89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652,746.89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3,534,164.92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2,966,632.36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3,743,174.76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5,988,870.29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16,232,842.33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3,685,863.66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16,714,413.65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3,283,129.17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28,378,267.04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52,061,673.52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3,616,701.07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11,228,251.71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3,813,796.65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21,679,609.84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40,338,359.27</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21"/>
      <w:bookmarkEnd w:id="1222"/>
      <w:bookmarkEnd w:id="122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25"/>
      <w:bookmarkEnd w:id="1226"/>
      <w:bookmarkEnd w:id="1228"/>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w:t>
      </w:r>
      <w:bookmarkEnd w:id="1231"/>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29"/>
      <w:bookmarkEnd w:id="1230"/>
      <w:bookmarkEnd w:id="1232"/>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33"/>
      <w:bookmarkEnd w:id="1234"/>
      <w:bookmarkEnd w:id="1236"/>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37"/>
      <w:bookmarkEnd w:id="1238"/>
      <w:bookmarkEnd w:id="1240"/>
    </w:p>
    <w:p>
      <w:pPr>
        <w:pStyle w:val="Style40"/>
        <w:keepNext/>
        <w:keepLines/>
        <w:widowControl w:val="0"/>
        <w:shd w:val="clear" w:color="auto" w:fill="auto"/>
        <w:bidi w:val="0"/>
        <w:spacing w:before="0" w:line="240" w:lineRule="auto"/>
        <w:ind w:left="0" w:right="0" w:firstLine="0"/>
        <w:jc w:val="both"/>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1"/>
      <w:bookmarkEnd w:id="1242"/>
      <w:bookmarkEnd w:id="12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45"/>
      <w:bookmarkEnd w:id="1246"/>
      <w:bookmarkEnd w:id="12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49"/>
      <w:bookmarkEnd w:id="1250"/>
      <w:bookmarkEnd w:id="1252"/>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53"/>
      <w:bookmarkEnd w:id="1254"/>
      <w:bookmarkEnd w:id="1256"/>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57"/>
      <w:bookmarkEnd w:id="1258"/>
      <w:bookmarkEnd w:id="126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61"/>
      <w:bookmarkEnd w:id="1262"/>
      <w:bookmarkEnd w:id="1264"/>
    </w:p>
    <w:p>
      <w:pPr>
        <w:pStyle w:val="Style40"/>
        <w:keepNext/>
        <w:keepLines/>
        <w:widowControl w:val="0"/>
        <w:shd w:val="clear" w:color="auto" w:fill="auto"/>
        <w:tabs>
          <w:tab w:pos="493" w:val="left"/>
        </w:tabs>
        <w:bidi w:val="0"/>
        <w:spacing w:before="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65"/>
      <w:bookmarkEnd w:id="1266"/>
      <w:bookmarkEnd w:id="126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69"/>
      <w:bookmarkEnd w:id="1270"/>
      <w:bookmarkEnd w:id="1272"/>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73"/>
      <w:bookmarkEnd w:id="1274"/>
      <w:bookmarkEnd w:id="1276"/>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77"/>
      <w:bookmarkEnd w:id="1278"/>
      <w:bookmarkEnd w:id="1280"/>
    </w:p>
    <w:p>
      <w:pPr>
        <w:pStyle w:val="Style40"/>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1"/>
      <w:bookmarkEnd w:id="1282"/>
      <w:bookmarkEnd w:id="12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2,119,669.00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144,360.00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7,424,025.84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10,031,594.84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267,916.32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135,654.72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41,025.64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176,680.36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135,654.72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41,025.64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176,680.36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267,916.32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2,387,585.32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7,465,051.48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343,540.00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10,476,191.52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289,835.54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6,779,706.28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285,648.30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7,475,914.02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429,868.11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554,701.52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429,868.11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548,422.23</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337,553.49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7,209,574.39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310,448.30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8,030,615.54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2,050,031.83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2,445,575.98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1,829,833.46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644,319.56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57,891.70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2,555,680.82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85"/>
      <w:bookmarkEnd w:id="1286"/>
      <w:bookmarkEnd w:id="12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89"/>
      <w:bookmarkEnd w:id="1290"/>
      <w:bookmarkEnd w:id="129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93"/>
      <w:bookmarkEnd w:id="1294"/>
      <w:bookmarkEnd w:id="1295"/>
    </w:p>
    <w:p>
      <w:pPr>
        <w:pStyle w:val="Style40"/>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6"/>
      <w:bookmarkEnd w:id="1297"/>
      <w:bookmarkEnd w:id="12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43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277" w:hRule="exact"/>
        </w:trPr>
        <w:tc>
          <w:tcPr>
            <w:gridSpan w:val="5"/>
            <w:tcBorders>
              <w:top w:val="single" w:sz="4"/>
            </w:tcBorders>
            <w:shd w:val="clear" w:color="auto" w:fill="FFFFFF"/>
            <w:vAlign w:val="bottom"/>
          </w:tcPr>
          <w:p>
            <w:pPr>
              <w:pStyle w:val="Style24"/>
              <w:keepNext w:val="0"/>
              <w:keepLines w:val="0"/>
              <w:widowControl w:val="0"/>
              <w:shd w:val="clear" w:color="auto" w:fill="auto"/>
              <w:bidi w:val="0"/>
              <w:spacing w:before="0" w:after="380" w:line="240" w:lineRule="auto"/>
              <w:ind w:left="0" w:right="0" w:firstLine="0"/>
              <w:jc w:val="left"/>
              <w:rPr>
                <w:sz w:val="20"/>
                <w:szCs w:val="20"/>
              </w:rPr>
            </w:pPr>
            <w:bookmarkStart w:id="1300" w:name="bookmark130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300"/>
          </w:p>
          <w:p>
            <w:pPr>
              <w:pStyle w:val="Style24"/>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01"/>
      <w:bookmarkEnd w:id="1302"/>
      <w:bookmarkEnd w:id="13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7,789,004.67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611,046.01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1,856,882.01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6,543,168.67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7,789,004.67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611,046.01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1,856,882.01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6,543,168.67</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5"/>
      <w:bookmarkEnd w:id="1306"/>
      <w:bookmarkEnd w:id="1308"/>
    </w:p>
    <w:p>
      <w:pPr>
        <w:pStyle w:val="Style40"/>
        <w:keepNext/>
        <w:keepLines/>
        <w:widowControl w:val="0"/>
        <w:shd w:val="clear" w:color="auto" w:fill="auto"/>
        <w:bidi w:val="0"/>
        <w:spacing w:before="0" w:line="240" w:lineRule="auto"/>
        <w:ind w:left="0" w:right="0" w:firstLine="14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09"/>
      <w:bookmarkEnd w:id="1310"/>
      <w:bookmarkEnd w:id="13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17,404,711.93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4,351,177.98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14,674,766.37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3,668,691.59</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1,974,976.29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493,744.07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19,379,688.22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4,844,922.05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14,674,766.37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3,668,691.59</w:t>
            </w:r>
          </w:p>
        </w:tc>
      </w:tr>
    </w:tbl>
    <w:p>
      <w:pPr>
        <w:widowControl w:val="0"/>
        <w:spacing w:after="319" w:line="1" w:lineRule="exact"/>
      </w:pPr>
    </w:p>
    <w:p>
      <w:pPr>
        <w:pStyle w:val="Style40"/>
        <w:keepNext/>
        <w:keepLines/>
        <w:widowControl w:val="0"/>
        <w:numPr>
          <w:ilvl w:val="0"/>
          <w:numId w:val="37"/>
        </w:numPr>
        <w:shd w:val="clear" w:color="auto" w:fill="auto"/>
        <w:bidi w:val="0"/>
        <w:spacing w:before="0" w:line="240" w:lineRule="auto"/>
        <w:ind w:left="0" w:right="0" w:firstLine="14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未经抵销的递延所得税负债</w:t>
      </w:r>
      <w:bookmarkEnd w:id="1313"/>
      <w:bookmarkEnd w:id="1314"/>
      <w:bookmarkEnd w:id="131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40"/>
        <w:keepNext/>
        <w:keepLines/>
        <w:widowControl w:val="0"/>
        <w:numPr>
          <w:ilvl w:val="0"/>
          <w:numId w:val="37"/>
        </w:numPr>
        <w:shd w:val="clear" w:color="auto" w:fill="auto"/>
        <w:bidi w:val="0"/>
        <w:spacing w:before="0" w:line="240" w:lineRule="auto"/>
        <w:ind w:left="0" w:right="0" w:firstLine="14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以抵销后净额列示的递延所得税资产或负债</w:t>
      </w:r>
      <w:bookmarkEnd w:id="1317"/>
      <w:bookmarkEnd w:id="1318"/>
      <w:bookmarkEnd w:id="13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4,844,922.05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3,668,691.59</w:t>
            </w:r>
          </w:p>
        </w:tc>
      </w:tr>
    </w:tbl>
    <w:p>
      <w:pPr>
        <w:widowControl w:val="0"/>
        <w:spacing w:after="319" w:line="1" w:lineRule="exact"/>
      </w:pPr>
    </w:p>
    <w:p>
      <w:pPr>
        <w:pStyle w:val="Style40"/>
        <w:keepNext/>
        <w:keepLines/>
        <w:widowControl w:val="0"/>
        <w:numPr>
          <w:ilvl w:val="0"/>
          <w:numId w:val="37"/>
        </w:numPr>
        <w:shd w:val="clear" w:color="auto" w:fill="auto"/>
        <w:bidi w:val="0"/>
        <w:spacing w:before="0" w:line="240" w:lineRule="auto"/>
        <w:ind w:left="0" w:right="0" w:firstLine="14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未确认递延所得税资产明细</w:t>
      </w:r>
      <w:bookmarkEnd w:id="1321"/>
      <w:bookmarkEnd w:id="1322"/>
      <w:bookmarkEnd w:id="132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0"/>
        <w:keepNext/>
        <w:keepLines/>
        <w:widowControl w:val="0"/>
        <w:numPr>
          <w:ilvl w:val="0"/>
          <w:numId w:val="37"/>
        </w:numPr>
        <w:shd w:val="clear" w:color="auto" w:fill="auto"/>
        <w:bidi w:val="0"/>
        <w:spacing w:before="0" w:line="240" w:lineRule="auto"/>
        <w:ind w:left="0" w:right="0" w:firstLine="14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未确认递延所得税资产的可抵扣亏损将于以下年度到期</w:t>
      </w:r>
      <w:bookmarkEnd w:id="1325"/>
      <w:bookmarkEnd w:id="1326"/>
      <w:bookmarkEnd w:id="132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29"/>
      <w:bookmarkEnd w:id="1330"/>
      <w:bookmarkEnd w:id="133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7,151,726.00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7,151,726.00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33"/>
      <w:bookmarkEnd w:id="1334"/>
      <w:bookmarkEnd w:id="1336"/>
    </w:p>
    <w:p>
      <w:pPr>
        <w:pStyle w:val="Style40"/>
        <w:keepNext/>
        <w:keepLines/>
        <w:widowControl w:val="0"/>
        <w:numPr>
          <w:ilvl w:val="0"/>
          <w:numId w:val="39"/>
        </w:numPr>
        <w:shd w:val="clear" w:color="auto" w:fill="auto"/>
        <w:bidi w:val="0"/>
        <w:spacing w:before="0" w:line="240" w:lineRule="auto"/>
        <w:ind w:left="0" w:right="0" w:firstLine="140"/>
        <w:jc w:val="both"/>
      </w:pPr>
      <w:bookmarkStart w:id="1337" w:name="bookmark1337"/>
      <w:bookmarkStart w:id="1338" w:name="bookmark1338"/>
      <w:bookmarkStart w:id="1339" w:name="bookmark1339"/>
      <w:bookmarkStart w:id="1340" w:name="bookmark1340"/>
      <w:bookmarkEnd w:id="1339"/>
      <w:r>
        <w:rPr>
          <w:color w:val="000000"/>
          <w:spacing w:val="0"/>
          <w:w w:val="100"/>
          <w:position w:val="0"/>
        </w:rPr>
        <w:t>短期借款分类</w:t>
      </w:r>
      <w:bookmarkEnd w:id="1337"/>
      <w:bookmarkEnd w:id="1338"/>
      <w:bookmarkEnd w:id="1340"/>
    </w:p>
    <w:p>
      <w:pPr>
        <w:pStyle w:val="Style3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272,000,000.00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0"/>
        <w:keepNext/>
        <w:keepLines/>
        <w:widowControl w:val="0"/>
        <w:numPr>
          <w:ilvl w:val="0"/>
          <w:numId w:val="39"/>
        </w:numPr>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已逾期未偿还的短期借款情况</w:t>
      </w:r>
      <w:bookmarkEnd w:id="1341"/>
      <w:bookmarkEnd w:id="1342"/>
      <w:bookmarkEnd w:id="134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45"/>
      <w:bookmarkEnd w:id="1346"/>
      <w:bookmarkEnd w:id="13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35,899,920.00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指定为以公允价值计量且其变动计入当 期损益的金融负债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35,899,920.00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35,899,920.00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49"/>
      <w:bookmarkEnd w:id="1350"/>
      <w:bookmarkEnd w:id="1352"/>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83" w:val="left"/>
        </w:tabs>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53"/>
      <w:bookmarkEnd w:id="1354"/>
      <w:bookmarkEnd w:id="135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6"/>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57"/>
      <w:bookmarkEnd w:id="1358"/>
      <w:bookmarkEnd w:id="1360"/>
    </w:p>
    <w:p>
      <w:pPr>
        <w:pStyle w:val="Style40"/>
        <w:keepNext/>
        <w:keepLines/>
        <w:widowControl w:val="0"/>
        <w:numPr>
          <w:ilvl w:val="0"/>
          <w:numId w:val="41"/>
        </w:numPr>
        <w:shd w:val="clear" w:color="auto" w:fill="auto"/>
        <w:bidi w:val="0"/>
        <w:spacing w:before="0" w:line="240"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应付账款列示</w:t>
      </w:r>
      <w:bookmarkEnd w:id="1361"/>
      <w:bookmarkEnd w:id="1362"/>
      <w:bookmarkEnd w:id="13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140,023,939.22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51,439,732.65</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140,023,939.22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51,439,732.65</w:t>
            </w:r>
          </w:p>
        </w:tc>
      </w:tr>
    </w:tbl>
    <w:p>
      <w:pPr>
        <w:widowControl w:val="0"/>
        <w:spacing w:after="319" w:line="1" w:lineRule="exact"/>
      </w:pPr>
    </w:p>
    <w:p>
      <w:pPr>
        <w:pStyle w:val="Style40"/>
        <w:keepNext/>
        <w:keepLines/>
        <w:widowControl w:val="0"/>
        <w:numPr>
          <w:ilvl w:val="0"/>
          <w:numId w:val="41"/>
        </w:numPr>
        <w:shd w:val="clear" w:color="auto" w:fill="auto"/>
        <w:bidi w:val="0"/>
        <w:spacing w:before="0" w:line="240" w:lineRule="auto"/>
        <w:ind w:left="0" w:right="0" w:firstLine="14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5"/>
      <w:bookmarkEnd w:id="1366"/>
      <w:bookmarkEnd w:id="136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69"/>
      <w:bookmarkEnd w:id="1370"/>
      <w:bookmarkEnd w:id="1372"/>
    </w:p>
    <w:p>
      <w:pPr>
        <w:pStyle w:val="Style40"/>
        <w:keepNext/>
        <w:keepLines/>
        <w:widowControl w:val="0"/>
        <w:numPr>
          <w:ilvl w:val="0"/>
          <w:numId w:val="43"/>
        </w:numPr>
        <w:shd w:val="clear" w:color="auto" w:fill="auto"/>
        <w:bidi w:val="0"/>
        <w:spacing w:before="0" w:line="240" w:lineRule="auto"/>
        <w:ind w:left="0" w:right="0" w:firstLine="0"/>
        <w:jc w:val="both"/>
      </w:pPr>
      <w:bookmarkStart w:id="1373" w:name="bookmark1373"/>
      <w:bookmarkStart w:id="1374" w:name="bookmark1374"/>
      <w:bookmarkStart w:id="1375" w:name="bookmark1375"/>
      <w:bookmarkStart w:id="1376" w:name="bookmark1376"/>
      <w:bookmarkEnd w:id="1375"/>
      <w:r>
        <w:rPr>
          <w:color w:val="000000"/>
          <w:spacing w:val="0"/>
          <w:w w:val="100"/>
          <w:position w:val="0"/>
        </w:rPr>
        <w:t>预收款项列示</w:t>
      </w:r>
      <w:bookmarkEnd w:id="1373"/>
      <w:bookmarkEnd w:id="1374"/>
      <w:bookmarkEnd w:id="13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7,391,390.19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6,058,667.19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1,198,360.00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25,592,651.42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14,171,099.05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34,182,401.61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22,193,866.24</w:t>
            </w:r>
          </w:p>
        </w:tc>
      </w:tr>
    </w:tbl>
    <w:p>
      <w:pPr>
        <w:widowControl w:val="0"/>
        <w:spacing w:after="319" w:line="1" w:lineRule="exact"/>
      </w:pPr>
    </w:p>
    <w:p>
      <w:pPr>
        <w:pStyle w:val="Style40"/>
        <w:keepNext/>
        <w:keepLines/>
        <w:widowControl w:val="0"/>
        <w:numPr>
          <w:ilvl w:val="0"/>
          <w:numId w:val="43"/>
        </w:numPr>
        <w:shd w:val="clear" w:color="auto" w:fill="auto"/>
        <w:bidi w:val="0"/>
        <w:spacing w:before="0" w:line="240" w:lineRule="auto"/>
        <w:ind w:left="0" w:right="0" w:firstLine="14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77"/>
      <w:bookmarkEnd w:id="1378"/>
      <w:bookmarkEnd w:id="13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40"/>
        <w:keepNext/>
        <w:keepLines/>
        <w:widowControl w:val="0"/>
        <w:numPr>
          <w:ilvl w:val="0"/>
          <w:numId w:val="43"/>
        </w:numPr>
        <w:shd w:val="clear" w:color="auto" w:fill="auto"/>
        <w:bidi w:val="0"/>
        <w:spacing w:before="0" w:line="240" w:lineRule="auto"/>
        <w:ind w:left="0" w:right="0" w:firstLine="14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期末建造合同形成的已结算未完工项目情况</w:t>
      </w:r>
      <w:bookmarkEnd w:id="1381"/>
      <w:bookmarkEnd w:id="1382"/>
      <w:bookmarkEnd w:id="138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85"/>
      <w:bookmarkEnd w:id="1386"/>
      <w:bookmarkEnd w:id="1388"/>
    </w:p>
    <w:p>
      <w:pPr>
        <w:pStyle w:val="Style40"/>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9"/>
      <w:bookmarkEnd w:id="1390"/>
      <w:bookmarkEnd w:id="13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3,619,270.08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61,497,346.31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60,506,103.20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4,610,513.19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2,990,287.83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2,989,051.60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3,619,270.08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64,487,634.14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63,495,154.80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4,611,749.42</w:t>
            </w:r>
          </w:p>
        </w:tc>
      </w:tr>
    </w:tbl>
    <w:p>
      <w:pPr>
        <w:spacing w:lineRule="exact" w:line="1"/>
        <w:rPr>
          <w:sz w:val="2"/>
          <w:szCs w:val="2"/>
        </w:rPr>
      </w:pPr>
      <w:r>
        <w:br w:type="page"/>
      </w:r>
    </w:p>
    <w:p>
      <w:pPr>
        <w:pStyle w:val="Style40"/>
        <w:keepNext/>
        <w:keepLines/>
        <w:widowControl w:val="0"/>
        <w:numPr>
          <w:ilvl w:val="0"/>
          <w:numId w:val="45"/>
        </w:numPr>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短期薪酬列示</w:t>
      </w:r>
      <w:bookmarkEnd w:id="1392"/>
      <w:bookmarkEnd w:id="1393"/>
      <w:bookmarkEnd w:id="13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3,181,690.72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51,407,535.65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50,416,321.66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4,172,904.71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5,829,049.36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5,829,049.36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1,945,051.38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1,946,514.99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1,817,127.46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1,818,591.09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1,932,622.21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1,932,622.21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437,579.36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383,087.71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381,594.98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439,072.09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3,619,270.08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61,497,346.31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60,506,103.20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4,610,513.19</w:t>
            </w:r>
          </w:p>
        </w:tc>
      </w:tr>
    </w:tbl>
    <w:p>
      <w:pPr>
        <w:widowControl w:val="0"/>
        <w:spacing w:after="319" w:line="1" w:lineRule="exact"/>
      </w:pPr>
    </w:p>
    <w:p>
      <w:pPr>
        <w:pStyle w:val="Style40"/>
        <w:keepNext/>
        <w:keepLines/>
        <w:widowControl w:val="0"/>
        <w:numPr>
          <w:ilvl w:val="0"/>
          <w:numId w:val="45"/>
        </w:numPr>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设定提存计划列示</w:t>
      </w:r>
      <w:bookmarkEnd w:id="1396"/>
      <w:bookmarkEnd w:id="1397"/>
      <w:bookmarkEnd w:id="139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2,859,185.69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2,859,299.41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2,990,287.83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2,989,051.60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1,236.23</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00"/>
      <w:bookmarkEnd w:id="1401"/>
      <w:bookmarkEnd w:id="140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2,397,925.04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1,456,796.86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30,203.67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12,588,969.48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25,313,307.88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160,116.31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137,777.00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171,307.13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107,362.66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122,036.13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76,687.60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66,948.38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30,213.72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16,137.59</w:t>
            </w: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15,547,477.56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27,168,486.98</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04"/>
      <w:bookmarkEnd w:id="1405"/>
      <w:bookmarkEnd w:id="140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643,579.24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643,579.24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08"/>
      <w:bookmarkEnd w:id="1409"/>
      <w:bookmarkEnd w:id="1411"/>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12"/>
      <w:bookmarkEnd w:id="1413"/>
      <w:bookmarkEnd w:id="1415"/>
    </w:p>
    <w:p>
      <w:pPr>
        <w:pStyle w:val="Style40"/>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16"/>
      <w:bookmarkEnd w:id="1417"/>
      <w:bookmarkEnd w:id="141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客人来料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6,960,323.19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5,207,548.00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证书费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5,775,385.00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1,774,189.00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3,451,246.00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2,411,246.00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伙食费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59,091.20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71,695.20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422,541.96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387,246.56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31,864.90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19,060.40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14,150.94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13,826.46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625,413.00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杂项费用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361,509.04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2,395,845.61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1,444,184.61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19,759,588.26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11,709,432.75</w:t>
            </w:r>
          </w:p>
        </w:tc>
      </w:tr>
    </w:tbl>
    <w:p>
      <w:pPr>
        <w:pStyle w:val="Style40"/>
        <w:keepNext/>
        <w:keepLines/>
        <w:widowControl w:val="0"/>
        <w:shd w:val="clear" w:color="auto" w:fill="auto"/>
        <w:bidi w:val="0"/>
        <w:spacing w:before="0" w:line="240" w:lineRule="auto"/>
        <w:ind w:left="0" w:right="0" w:firstLine="14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9"/>
      <w:bookmarkEnd w:id="1420"/>
      <w:bookmarkEnd w:id="1421"/>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未偿还或结转的原因</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22"/>
      <w:bookmarkEnd w:id="1423"/>
      <w:bookmarkEnd w:id="1425"/>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26"/>
      <w:bookmarkEnd w:id="1427"/>
      <w:bookmarkEnd w:id="1429"/>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30"/>
      <w:bookmarkEnd w:id="1431"/>
      <w:bookmarkEnd w:id="14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34"/>
      <w:bookmarkEnd w:id="1435"/>
      <w:bookmarkEnd w:id="1437"/>
    </w:p>
    <w:p>
      <w:pPr>
        <w:pStyle w:val="Style40"/>
        <w:keepNext/>
        <w:keepLines/>
        <w:widowControl w:val="0"/>
        <w:shd w:val="clear" w:color="auto" w:fill="auto"/>
        <w:bidi w:val="0"/>
        <w:spacing w:before="0" w:line="240" w:lineRule="auto"/>
        <w:ind w:left="0" w:right="0" w:firstLine="0"/>
        <w:jc w:val="both"/>
      </w:pPr>
      <w:bookmarkStart w:id="1438" w:name="bookmark1438"/>
      <w:bookmarkStart w:id="1439" w:name="bookmark1439"/>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38"/>
      <w:bookmarkEnd w:id="1439"/>
      <w:bookmarkEnd w:id="1440"/>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其他说明，包括利率区间:</w:t>
      </w:r>
    </w:p>
    <w:p>
      <w:pPr>
        <w:pStyle w:val="Style36"/>
        <w:keepNext/>
        <w:keepLines/>
        <w:widowControl w:val="0"/>
        <w:shd w:val="clear" w:color="auto" w:fill="auto"/>
        <w:bidi w:val="0"/>
        <w:spacing w:before="0" w:after="38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41"/>
      <w:bookmarkEnd w:id="1442"/>
      <w:bookmarkEnd w:id="1444"/>
    </w:p>
    <w:p>
      <w:pPr>
        <w:pStyle w:val="Style40"/>
        <w:keepNext/>
        <w:keepLines/>
        <w:widowControl w:val="0"/>
        <w:shd w:val="clear" w:color="auto" w:fill="auto"/>
        <w:bidi w:val="0"/>
        <w:spacing w:before="0" w:line="240" w:lineRule="auto"/>
        <w:ind w:left="0" w:right="0" w:firstLine="0"/>
        <w:jc w:val="both"/>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45"/>
      <w:bookmarkEnd w:id="1446"/>
      <w:bookmarkEnd w:id="1447"/>
    </w:p>
    <w:p>
      <w:pPr>
        <w:pStyle w:val="Style32"/>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48"/>
      <w:bookmarkEnd w:id="1449"/>
      <w:bookmarkEnd w:id="1451"/>
    </w:p>
    <w:p>
      <w:pPr>
        <w:pStyle w:val="Style32"/>
        <w:keepNext w:val="0"/>
        <w:keepLines w:val="0"/>
        <w:widowControl w:val="0"/>
        <w:shd w:val="clear" w:color="auto" w:fill="auto"/>
        <w:bidi w:val="0"/>
        <w:spacing w:before="0" w:after="380" w:line="240" w:lineRule="auto"/>
        <w:ind w:left="8840" w:right="0" w:firstLine="0"/>
        <w:jc w:val="both"/>
      </w:pPr>
      <w:r>
        <w:rPr>
          <w:color w:val="000000"/>
          <w:spacing w:val="0"/>
          <w:w w:val="100"/>
          <w:position w:val="0"/>
        </w:rPr>
        <w:t>单位： 元</w:t>
      </w:r>
    </w:p>
    <w:p>
      <w:pPr>
        <w:pStyle w:val="Style40"/>
        <w:keepNext/>
        <w:keepLines/>
        <w:widowControl w:val="0"/>
        <w:shd w:val="clear" w:color="auto" w:fill="auto"/>
        <w:tabs>
          <w:tab w:pos="493" w:val="left"/>
        </w:tabs>
        <w:bidi w:val="0"/>
        <w:spacing w:before="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52"/>
      <w:bookmarkEnd w:id="1453"/>
      <w:bookmarkEnd w:id="1455"/>
    </w:p>
    <w:p>
      <w:pPr>
        <w:pStyle w:val="Style40"/>
        <w:keepNext/>
        <w:keepLines/>
        <w:widowControl w:val="0"/>
        <w:shd w:val="clear" w:color="auto" w:fill="auto"/>
        <w:tabs>
          <w:tab w:pos="493" w:val="left"/>
        </w:tabs>
        <w:bidi w:val="0"/>
        <w:spacing w:before="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56"/>
      <w:bookmarkEnd w:id="1457"/>
      <w:bookmarkEnd w:id="145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60"/>
      <w:bookmarkEnd w:id="1461"/>
      <w:bookmarkEnd w:id="1463"/>
    </w:p>
    <w:p>
      <w:pPr>
        <w:pStyle w:val="Style40"/>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64"/>
      <w:bookmarkEnd w:id="1465"/>
      <w:bookmarkEnd w:id="1466"/>
    </w:p>
    <w:p>
      <w:pPr>
        <w:pStyle w:val="Style32"/>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67"/>
      <w:bookmarkEnd w:id="1468"/>
      <w:bookmarkEnd w:id="1470"/>
    </w:p>
    <w:p>
      <w:pPr>
        <w:pStyle w:val="Style40"/>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71"/>
      <w:bookmarkEnd w:id="1472"/>
      <w:bookmarkEnd w:id="1473"/>
    </w:p>
    <w:p>
      <w:pPr>
        <w:pStyle w:val="Style32"/>
        <w:keepNext w:val="0"/>
        <w:keepLines w:val="0"/>
        <w:widowControl w:val="0"/>
        <w:shd w:val="clear" w:color="auto" w:fill="auto"/>
        <w:bidi w:val="0"/>
        <w:spacing w:before="0" w:after="100" w:line="240" w:lineRule="auto"/>
        <w:ind w:left="8840" w:right="0" w:firstLine="0"/>
        <w:jc w:val="both"/>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74"/>
      <w:bookmarkEnd w:id="1475"/>
      <w:bookmarkEnd w:id="1476"/>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32"/>
        <w:keepNext w:val="0"/>
        <w:keepLines w:val="0"/>
        <w:widowControl w:val="0"/>
        <w:shd w:val="clear" w:color="auto" w:fill="auto"/>
        <w:bidi w:val="0"/>
        <w:spacing w:before="0" w:after="380" w:line="240" w:lineRule="auto"/>
        <w:ind w:left="8840" w:right="0" w:firstLine="0"/>
        <w:jc w:val="both"/>
      </w:pPr>
      <w:r>
        <w:rPr>
          <w:color w:val="000000"/>
          <w:spacing w:val="0"/>
          <w:w w:val="100"/>
          <w:position w:val="0"/>
        </w:rPr>
        <w:t>单位： 元</w:t>
      </w:r>
      <w:r>
        <w:br w:type="page"/>
      </w:r>
    </w:p>
    <w:tbl>
      <w:tblPr>
        <w:tblOverlap w:val="never"/>
        <w:jc w:val="center"/>
        <w:tblLayout w:type="fixed"/>
      </w:tblPr>
      <w:tblGrid>
        <w:gridCol w:w="3221"/>
        <w:gridCol w:w="3192"/>
        <w:gridCol w:w="3293"/>
      </w:tblGrid>
      <w:tr>
        <w:trPr>
          <w:trHeight w:val="370"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4"/>
              <w:keepNext w:val="0"/>
              <w:keepLines w:val="0"/>
              <w:widowControl w:val="0"/>
              <w:shd w:val="clear" w:color="auto" w:fill="auto"/>
              <w:tabs>
                <w:tab w:pos="9479" w:val="left"/>
              </w:tabs>
              <w:bidi w:val="0"/>
              <w:spacing w:before="0" w:after="0" w:line="240" w:lineRule="auto"/>
              <w:ind w:left="8860" w:right="0" w:firstLine="0"/>
              <w:jc w:val="lef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4"/>
              <w:keepNext w:val="0"/>
              <w:keepLines w:val="0"/>
              <w:widowControl w:val="0"/>
              <w:shd w:val="clear" w:color="auto" w:fill="auto"/>
              <w:tabs>
                <w:tab w:pos="9479" w:val="left"/>
              </w:tabs>
              <w:bidi w:val="0"/>
              <w:spacing w:before="0" w:after="0" w:line="240" w:lineRule="auto"/>
              <w:ind w:left="8860" w:right="0" w:firstLine="0"/>
              <w:jc w:val="lef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77"/>
      <w:bookmarkEnd w:id="1478"/>
      <w:bookmarkEnd w:id="1480"/>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81"/>
      <w:bookmarkEnd w:id="1482"/>
      <w:bookmarkEnd w:id="1484"/>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6"/>
        <w:keepNext/>
        <w:keepLines/>
        <w:widowControl w:val="0"/>
        <w:shd w:val="clear" w:color="auto" w:fill="auto"/>
        <w:bidi w:val="0"/>
        <w:spacing w:before="0" w:after="380" w:line="240" w:lineRule="auto"/>
        <w:ind w:left="0" w:right="0" w:firstLine="0"/>
        <w:jc w:val="both"/>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85"/>
      <w:bookmarkEnd w:id="1486"/>
      <w:bookmarkEnd w:id="14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913,500.00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与资产相关的递延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913,500.00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原创项目研发和 非遗产业化资助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注：产业扶持资金为</w:t>
      </w:r>
      <w:r>
        <w:rPr>
          <w:color w:val="000000"/>
          <w:spacing w:val="0"/>
          <w:w w:val="100"/>
          <w:position w:val="0"/>
          <w:sz w:val="18"/>
          <w:szCs w:val="18"/>
        </w:rPr>
        <w:t>2013</w:t>
      </w:r>
      <w:r>
        <w:rPr>
          <w:color w:val="000000"/>
          <w:spacing w:val="0"/>
          <w:w w:val="100"/>
          <w:position w:val="0"/>
        </w:rPr>
        <w:t>年度公司取得</w:t>
      </w:r>
      <w:r>
        <w:rPr>
          <w:color w:val="000000"/>
          <w:spacing w:val="0"/>
          <w:w w:val="100"/>
          <w:position w:val="0"/>
          <w:sz w:val="18"/>
          <w:szCs w:val="18"/>
        </w:rPr>
        <w:t>105</w:t>
      </w:r>
      <w:r>
        <w:rPr>
          <w:color w:val="000000"/>
          <w:spacing w:val="0"/>
          <w:w w:val="100"/>
          <w:position w:val="0"/>
        </w:rPr>
        <w:t>万元产业扶持资金，其中：</w:t>
      </w:r>
      <w:r>
        <w:rPr>
          <w:color w:val="000000"/>
          <w:spacing w:val="0"/>
          <w:w w:val="100"/>
          <w:position w:val="0"/>
          <w:sz w:val="18"/>
          <w:szCs w:val="18"/>
        </w:rPr>
        <w:t>78</w:t>
      </w:r>
      <w:r>
        <w:rPr>
          <w:color w:val="000000"/>
          <w:spacing w:val="0"/>
          <w:w w:val="100"/>
          <w:position w:val="0"/>
        </w:rPr>
        <w:t>万元属于对购买设备的资金扶持；</w:t>
      </w:r>
      <w:r>
        <w:rPr>
          <w:color w:val="000000"/>
          <w:spacing w:val="0"/>
          <w:w w:val="100"/>
          <w:position w:val="0"/>
          <w:sz w:val="18"/>
          <w:szCs w:val="18"/>
        </w:rPr>
        <w:t>27</w:t>
      </w:r>
      <w:r>
        <w:rPr>
          <w:color w:val="000000"/>
          <w:spacing w:val="0"/>
          <w:w w:val="100"/>
          <w:position w:val="0"/>
        </w:rPr>
        <w:t>万元属于对相</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关费用的资金扶持；</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原创项目研发和非遗产业化资助，金额</w:t>
      </w:r>
      <w:r>
        <w:rPr>
          <w:color w:val="000000"/>
          <w:spacing w:val="0"/>
          <w:w w:val="100"/>
          <w:position w:val="0"/>
          <w:sz w:val="18"/>
          <w:szCs w:val="18"/>
        </w:rPr>
        <w:t>78</w:t>
      </w:r>
      <w:r>
        <w:rPr>
          <w:color w:val="000000"/>
          <w:spacing w:val="0"/>
          <w:w w:val="100"/>
          <w:position w:val="0"/>
        </w:rPr>
        <w:t>万元，其中</w:t>
      </w:r>
      <w:r>
        <w:rPr>
          <w:color w:val="000000"/>
          <w:spacing w:val="0"/>
          <w:w w:val="100"/>
          <w:position w:val="0"/>
          <w:sz w:val="18"/>
          <w:szCs w:val="18"/>
        </w:rPr>
        <w:t>49</w:t>
      </w:r>
      <w:r>
        <w:rPr>
          <w:color w:val="000000"/>
          <w:spacing w:val="0"/>
          <w:w w:val="100"/>
          <w:position w:val="0"/>
        </w:rPr>
        <w:t>万元属于购买设备的资金扶持，</w:t>
      </w:r>
      <w:r>
        <w:rPr>
          <w:color w:val="000000"/>
          <w:spacing w:val="0"/>
          <w:w w:val="100"/>
          <w:position w:val="0"/>
          <w:sz w:val="18"/>
          <w:szCs w:val="18"/>
        </w:rPr>
        <w:t>29</w:t>
      </w:r>
      <w:r>
        <w:rPr>
          <w:color w:val="000000"/>
          <w:spacing w:val="0"/>
          <w:w w:val="100"/>
          <w:position w:val="0"/>
        </w:rPr>
        <w:t>万元属于对费用的资金扶持。</w:t>
      </w:r>
    </w:p>
    <w:p>
      <w:pPr>
        <w:pStyle w:val="Style36"/>
        <w:keepNext/>
        <w:keepLines/>
        <w:widowControl w:val="0"/>
        <w:shd w:val="clear" w:color="auto" w:fill="auto"/>
        <w:bidi w:val="0"/>
        <w:spacing w:before="0" w:after="40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89"/>
      <w:bookmarkEnd w:id="1490"/>
      <w:bookmarkEnd w:id="1492"/>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93"/>
      <w:bookmarkEnd w:id="1494"/>
      <w:bookmarkEnd w:id="1495"/>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30,586,904.00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230,586,904.00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330,586,904.00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2"/>
        <w:keepNext w:val="0"/>
        <w:keepLines w:val="0"/>
        <w:widowControl w:val="0"/>
        <w:shd w:val="clear" w:color="auto" w:fill="auto"/>
        <w:bidi w:val="0"/>
        <w:spacing w:before="0" w:after="140" w:line="392" w:lineRule="exact"/>
        <w:ind w:left="0" w:right="0" w:firstLine="420"/>
        <w:jc w:val="both"/>
      </w:pPr>
      <w:r>
        <w:rPr>
          <w:color w:val="000000"/>
          <w:spacing w:val="0"/>
          <w:w w:val="100"/>
          <w:position w:val="0"/>
        </w:rPr>
        <w:t>备注：</w:t>
      </w:r>
      <w:r>
        <w:rPr>
          <w:color w:val="000000"/>
          <w:spacing w:val="0"/>
          <w:w w:val="100"/>
          <w:position w:val="0"/>
          <w:sz w:val="18"/>
          <w:szCs w:val="18"/>
        </w:rPr>
        <w:t>（1）</w:t>
      </w:r>
      <w:r>
        <w:rPr>
          <w:color w:val="000000"/>
          <w:spacing w:val="0"/>
          <w:w w:val="100"/>
          <w:position w:val="0"/>
        </w:rPr>
        <w:t>经公司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年度股东大会审议通过《关于</w:t>
      </w:r>
      <w:r>
        <w:rPr>
          <w:color w:val="000000"/>
          <w:spacing w:val="0"/>
          <w:w w:val="100"/>
          <w:position w:val="0"/>
          <w:sz w:val="18"/>
          <w:szCs w:val="18"/>
        </w:rPr>
        <w:t>2015</w:t>
      </w:r>
      <w:r>
        <w:rPr>
          <w:color w:val="000000"/>
          <w:spacing w:val="0"/>
          <w:w w:val="100"/>
          <w:position w:val="0"/>
        </w:rPr>
        <w:t>年度利润分配及资本公积金转增股本预 案》以资本公积向全体股东每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20</w:t>
      </w:r>
      <w:r>
        <w:rPr>
          <w:color w:val="000000"/>
          <w:spacing w:val="0"/>
          <w:w w:val="100"/>
          <w:position w:val="0"/>
        </w:rPr>
        <w:t>股的比例，转增股份总额</w:t>
      </w:r>
      <w:r>
        <w:rPr>
          <w:color w:val="000000"/>
          <w:spacing w:val="0"/>
          <w:w w:val="100"/>
          <w:position w:val="0"/>
          <w:sz w:val="18"/>
          <w:szCs w:val="18"/>
        </w:rPr>
        <w:t>200,000,000.00</w:t>
      </w:r>
      <w:r>
        <w:rPr>
          <w:color w:val="000000"/>
          <w:spacing w:val="0"/>
          <w:w w:val="100"/>
          <w:position w:val="0"/>
        </w:rPr>
        <w:t>元，每股面值</w:t>
      </w:r>
      <w:r>
        <w:rPr>
          <w:color w:val="000000"/>
          <w:spacing w:val="0"/>
          <w:w w:val="100"/>
          <w:position w:val="0"/>
          <w:sz w:val="18"/>
          <w:szCs w:val="18"/>
        </w:rPr>
        <w:t>1</w:t>
      </w:r>
      <w:r>
        <w:rPr>
          <w:color w:val="000000"/>
          <w:spacing w:val="0"/>
          <w:w w:val="100"/>
          <w:position w:val="0"/>
        </w:rPr>
        <w:t xml:space="preserve">元，增加实收资本 </w:t>
      </w:r>
      <w:r>
        <w:rPr>
          <w:color w:val="000000"/>
          <w:spacing w:val="0"/>
          <w:w w:val="100"/>
          <w:position w:val="0"/>
          <w:sz w:val="18"/>
          <w:szCs w:val="18"/>
        </w:rPr>
        <w:t>200,000,000.00</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11</w:t>
      </w:r>
      <w:r>
        <w:rPr>
          <w:color w:val="000000"/>
          <w:spacing w:val="0"/>
          <w:w w:val="100"/>
          <w:position w:val="0"/>
        </w:rPr>
        <w:t>日止，公司已将资本公积</w:t>
      </w:r>
      <w:r>
        <w:rPr>
          <w:color w:val="000000"/>
          <w:spacing w:val="0"/>
          <w:w w:val="100"/>
          <w:position w:val="0"/>
          <w:sz w:val="18"/>
          <w:szCs w:val="18"/>
        </w:rPr>
        <w:t>200,000,000.00</w:t>
      </w:r>
      <w:r>
        <w:rPr>
          <w:color w:val="000000"/>
          <w:spacing w:val="0"/>
          <w:w w:val="100"/>
          <w:position w:val="0"/>
        </w:rPr>
        <w:t>元转增股本，转增时已调整财务报表并进行 相应的会计处理。上述实收资本已经立信会计师事务所审验，并出具信会师报字</w:t>
      </w:r>
      <w:r>
        <w:rPr>
          <w:color w:val="000000"/>
          <w:spacing w:val="0"/>
          <w:w w:val="100"/>
          <w:position w:val="0"/>
          <w:sz w:val="18"/>
          <w:szCs w:val="18"/>
        </w:rPr>
        <w:t xml:space="preserve">［2016 </w:t>
      </w:r>
      <w:r>
        <w:rPr>
          <w:color w:val="000000"/>
          <w:spacing w:val="0"/>
          <w:w w:val="100"/>
          <w:position w:val="0"/>
        </w:rPr>
        <w:t>］第</w:t>
      </w:r>
      <w:r>
        <w:rPr>
          <w:color w:val="000000"/>
          <w:spacing w:val="0"/>
          <w:w w:val="100"/>
          <w:position w:val="0"/>
          <w:sz w:val="18"/>
          <w:szCs w:val="18"/>
        </w:rPr>
        <w:t>211325</w:t>
      </w:r>
      <w:r>
        <w:rPr>
          <w:color w:val="000000"/>
          <w:spacing w:val="0"/>
          <w:w w:val="100"/>
          <w:position w:val="0"/>
        </w:rPr>
        <w:t>号验资报告验证。</w:t>
      </w:r>
    </w:p>
    <w:p>
      <w:pPr>
        <w:pStyle w:val="Style32"/>
        <w:keepNext w:val="0"/>
        <w:keepLines w:val="0"/>
        <w:widowControl w:val="0"/>
        <w:shd w:val="clear" w:color="auto" w:fill="auto"/>
        <w:bidi w:val="0"/>
        <w:spacing w:before="0" w:after="100" w:line="389" w:lineRule="exact"/>
        <w:ind w:left="0" w:right="0" w:firstLine="420"/>
        <w:jc w:val="both"/>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147" w:right="1018" w:bottom="1345" w:left="1019" w:header="0" w:footer="3" w:gutter="0"/>
          <w:cols w:space="720"/>
          <w:noEndnote/>
          <w:titlePg/>
          <w:rtlGutter w:val="0"/>
          <w:docGrid w:linePitch="360"/>
        </w:sectPr>
      </w:pPr>
      <w:r>
        <w:rPr>
          <w:color w:val="000000"/>
          <w:spacing w:val="0"/>
          <w:w w:val="100"/>
          <w:position w:val="0"/>
          <w:sz w:val="18"/>
          <w:szCs w:val="18"/>
        </w:rPr>
        <w:t>（2）</w:t>
      </w:r>
      <w:r>
        <w:rPr>
          <w:color w:val="000000"/>
          <w:spacing w:val="0"/>
          <w:w w:val="100"/>
          <w:position w:val="0"/>
        </w:rPr>
        <w:t>经中国证券监督管理委员会证监许可</w:t>
      </w:r>
      <w:r>
        <w:rPr>
          <w:color w:val="000000"/>
          <w:spacing w:val="0"/>
          <w:w w:val="100"/>
          <w:position w:val="0"/>
          <w:sz w:val="18"/>
          <w:szCs w:val="18"/>
        </w:rPr>
        <w:t>［</w:t>
      </w:r>
      <w:r>
        <w:rPr>
          <w:color w:val="000000"/>
          <w:spacing w:val="0"/>
          <w:w w:val="100"/>
          <w:position w:val="0"/>
          <w:sz w:val="18"/>
          <w:szCs w:val="18"/>
        </w:rPr>
        <w:t>2016</w:t>
      </w:r>
      <w:r>
        <w:rPr>
          <w:color w:val="000000"/>
          <w:spacing w:val="0"/>
          <w:w w:val="100"/>
          <w:position w:val="0"/>
        </w:rPr>
        <w:t>】</w:t>
      </w:r>
      <w:r>
        <w:rPr>
          <w:color w:val="000000"/>
          <w:spacing w:val="0"/>
          <w:w w:val="100"/>
          <w:position w:val="0"/>
          <w:sz w:val="18"/>
          <w:szCs w:val="18"/>
        </w:rPr>
        <w:t>2978</w:t>
      </w:r>
      <w:r>
        <w:rPr>
          <w:color w:val="000000"/>
          <w:spacing w:val="0"/>
          <w:w w:val="100"/>
          <w:position w:val="0"/>
        </w:rPr>
        <w:t>号文核准，于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 xml:space="preserve">日非公开发行人民币普通股 </w:t>
      </w:r>
      <w:r>
        <w:rPr>
          <w:color w:val="000000"/>
          <w:spacing w:val="0"/>
          <w:w w:val="100"/>
          <w:position w:val="0"/>
          <w:sz w:val="18"/>
          <w:szCs w:val="18"/>
        </w:rPr>
        <w:t>30,586,904.00</w:t>
      </w:r>
      <w:r>
        <w:rPr>
          <w:color w:val="000000"/>
          <w:spacing w:val="0"/>
          <w:w w:val="100"/>
          <w:position w:val="0"/>
        </w:rPr>
        <w:t>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元，发行价格为人民币</w:t>
      </w:r>
      <w:r>
        <w:rPr>
          <w:color w:val="000000"/>
          <w:spacing w:val="0"/>
          <w:w w:val="100"/>
          <w:position w:val="0"/>
          <w:sz w:val="18"/>
          <w:szCs w:val="18"/>
        </w:rPr>
        <w:t>13.29</w:t>
      </w:r>
      <w:r>
        <w:rPr>
          <w:color w:val="000000"/>
          <w:spacing w:val="0"/>
          <w:w w:val="100"/>
          <w:position w:val="0"/>
        </w:rPr>
        <w:t>元</w:t>
      </w:r>
      <w:r>
        <w:rPr>
          <w:color w:val="000000"/>
          <w:spacing w:val="0"/>
          <w:w w:val="100"/>
          <w:position w:val="0"/>
          <w:sz w:val="18"/>
          <w:szCs w:val="18"/>
        </w:rPr>
        <w:t>/</w:t>
      </w:r>
      <w:r>
        <w:rPr>
          <w:color w:val="000000"/>
          <w:spacing w:val="0"/>
          <w:w w:val="100"/>
          <w:position w:val="0"/>
        </w:rPr>
        <w:t>股，募集资金总额为人民币</w:t>
      </w:r>
      <w:r>
        <w:rPr>
          <w:color w:val="000000"/>
          <w:spacing w:val="0"/>
          <w:w w:val="100"/>
          <w:position w:val="0"/>
          <w:sz w:val="18"/>
          <w:szCs w:val="18"/>
        </w:rPr>
        <w:t>406,499,954.16</w:t>
      </w:r>
      <w:r>
        <w:rPr>
          <w:color w:val="000000"/>
          <w:spacing w:val="0"/>
          <w:w w:val="100"/>
          <w:position w:val="0"/>
        </w:rPr>
        <w:t>元。扣除从募 集资金中已直接扣减的证券承销和保荐费</w:t>
      </w:r>
      <w:r>
        <w:rPr>
          <w:color w:val="000000"/>
          <w:spacing w:val="0"/>
          <w:w w:val="100"/>
          <w:position w:val="0"/>
          <w:sz w:val="18"/>
          <w:szCs w:val="18"/>
        </w:rPr>
        <w:t>600</w:t>
      </w:r>
      <w:r>
        <w:rPr>
          <w:color w:val="000000"/>
          <w:spacing w:val="0"/>
          <w:w w:val="100"/>
          <w:position w:val="0"/>
        </w:rPr>
        <w:t>万元后，汇入公司银行账户的资金净额为人民币</w:t>
      </w:r>
      <w:r>
        <w:rPr>
          <w:color w:val="000000"/>
          <w:spacing w:val="0"/>
          <w:w w:val="100"/>
          <w:position w:val="0"/>
          <w:sz w:val="18"/>
          <w:szCs w:val="18"/>
        </w:rPr>
        <w:t>400,499,954.16</w:t>
      </w:r>
      <w:r>
        <w:rPr>
          <w:color w:val="000000"/>
          <w:spacing w:val="0"/>
          <w:w w:val="100"/>
          <w:position w:val="0"/>
        </w:rPr>
        <w:t>元。募集资金 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日存入中国建设银行股份有限公司深圳建设路支行专用账户（账号：</w:t>
      </w:r>
      <w:r>
        <w:rPr>
          <w:color w:val="000000"/>
          <w:spacing w:val="0"/>
          <w:w w:val="100"/>
          <w:position w:val="0"/>
          <w:sz w:val="18"/>
          <w:szCs w:val="18"/>
        </w:rPr>
        <w:t>44250100003100000494）</w:t>
      </w:r>
      <w:r>
        <w:rPr>
          <w:color w:val="000000"/>
          <w:spacing w:val="0"/>
          <w:w w:val="100"/>
          <w:position w:val="0"/>
        </w:rPr>
        <w:t>。扣除为本 次股票发行所支付的验资费、律师费、及信息披露费等费用合计人民币</w:t>
      </w:r>
      <w:r>
        <w:rPr>
          <w:color w:val="000000"/>
          <w:spacing w:val="0"/>
          <w:w w:val="100"/>
          <w:position w:val="0"/>
          <w:sz w:val="18"/>
          <w:szCs w:val="18"/>
        </w:rPr>
        <w:t>1,475,000.00</w:t>
      </w:r>
      <w:r>
        <w:rPr>
          <w:color w:val="000000"/>
          <w:spacing w:val="0"/>
          <w:w w:val="100"/>
          <w:position w:val="0"/>
        </w:rPr>
        <w:t xml:space="preserve">元，实际募集资金净额为人民币 </w:t>
      </w:r>
      <w:r>
        <w:rPr>
          <w:color w:val="000000"/>
          <w:spacing w:val="0"/>
          <w:w w:val="100"/>
          <w:position w:val="0"/>
          <w:sz w:val="18"/>
          <w:szCs w:val="18"/>
        </w:rPr>
        <w:t>399,024,954.16</w:t>
      </w:r>
      <w:r>
        <w:rPr>
          <w:color w:val="000000"/>
          <w:spacing w:val="0"/>
          <w:w w:val="100"/>
          <w:position w:val="0"/>
        </w:rPr>
        <w:t>元。同时本次非公开发行股票发行费用可抵扣增值税进项税额</w:t>
      </w:r>
      <w:r>
        <w:rPr>
          <w:color w:val="000000"/>
          <w:spacing w:val="0"/>
          <w:w w:val="100"/>
          <w:position w:val="0"/>
          <w:sz w:val="18"/>
          <w:szCs w:val="18"/>
        </w:rPr>
        <w:t>423,113.21</w:t>
      </w:r>
      <w:r>
        <w:rPr>
          <w:color w:val="000000"/>
          <w:spacing w:val="0"/>
          <w:w w:val="100"/>
          <w:position w:val="0"/>
        </w:rPr>
        <w:t>元。增加股本</w:t>
      </w:r>
      <w:r>
        <w:rPr>
          <w:color w:val="000000"/>
          <w:spacing w:val="0"/>
          <w:w w:val="100"/>
          <w:position w:val="0"/>
          <w:sz w:val="18"/>
          <w:szCs w:val="18"/>
        </w:rPr>
        <w:t>30,586,904.0</w:t>
      </w:r>
      <w:r>
        <w:rPr>
          <w:color w:val="000000"/>
          <w:spacing w:val="0"/>
          <w:w w:val="100"/>
          <w:position w:val="0"/>
          <w:sz w:val="18"/>
          <w:szCs w:val="18"/>
        </w:rPr>
        <w:t>0</w:t>
      </w:r>
      <w:r>
        <w:rPr>
          <w:color w:val="000000"/>
          <w:spacing w:val="0"/>
          <w:w w:val="100"/>
          <w:position w:val="0"/>
        </w:rPr>
        <w:t>元， 增加资本公积</w:t>
      </w:r>
      <w:r>
        <w:rPr>
          <w:color w:val="000000"/>
          <w:spacing w:val="0"/>
          <w:w w:val="100"/>
          <w:position w:val="0"/>
          <w:sz w:val="18"/>
          <w:szCs w:val="18"/>
        </w:rPr>
        <w:t>368,861,163.37</w:t>
      </w:r>
      <w:r>
        <w:rPr>
          <w:color w:val="000000"/>
          <w:spacing w:val="0"/>
          <w:w w:val="100"/>
          <w:position w:val="0"/>
        </w:rPr>
        <w:t>元。上述募集资金到位情况经立信会计师事务所（特殊普通合伙）审验，并出具了信会师报字 【</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211877</w:t>
      </w:r>
      <w:r>
        <w:rPr>
          <w:color w:val="000000"/>
          <w:spacing w:val="0"/>
          <w:w w:val="100"/>
          <w:position w:val="0"/>
        </w:rPr>
        <w:t>号《非公开发行</w:t>
      </w:r>
      <w:r>
        <w:rPr>
          <w:color w:val="000000"/>
          <w:spacing w:val="0"/>
          <w:w w:val="100"/>
          <w:position w:val="0"/>
          <w:sz w:val="18"/>
          <w:szCs w:val="18"/>
        </w:rPr>
        <w:t>A</w:t>
      </w:r>
      <w:r>
        <w:rPr>
          <w:color w:val="000000"/>
          <w:spacing w:val="0"/>
          <w:w w:val="100"/>
          <w:position w:val="0"/>
        </w:rPr>
        <w:t>股股票验资报告》。</w:t>
      </w:r>
    </w:p>
    <w:p>
      <w:pPr>
        <w:pStyle w:val="Style36"/>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5</w:t>
      </w:r>
      <w:bookmarkEnd w:id="149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96"/>
      <w:bookmarkEnd w:id="1497"/>
      <w:bookmarkEnd w:id="1499"/>
    </w:p>
    <w:p>
      <w:pPr>
        <w:pStyle w:val="Style40"/>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500"/>
      <w:bookmarkEnd w:id="1501"/>
      <w:bookmarkEnd w:id="1503"/>
    </w:p>
    <w:p>
      <w:pPr>
        <w:pStyle w:val="Style40"/>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504"/>
      <w:bookmarkEnd w:id="1505"/>
      <w:bookmarkEnd w:id="150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5</w:t>
      </w:r>
      <w:bookmarkEnd w:id="151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08"/>
      <w:bookmarkEnd w:id="1509"/>
      <w:bookmarkEnd w:id="15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422,235,848.23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369,913,050.16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201,051,886.79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591,097,011.60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422,235,848.23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369,913,050.16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201,051,886.79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591,097,011.60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12"/>
      <w:bookmarkEnd w:id="1513"/>
      <w:bookmarkEnd w:id="151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16"/>
      <w:bookmarkEnd w:id="1517"/>
      <w:bookmarkEnd w:id="15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90,667.26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90,667.26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90,667.26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6"/>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20"/>
      <w:bookmarkEnd w:id="1521"/>
      <w:bookmarkEnd w:id="1523"/>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11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6"/>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24"/>
      <w:bookmarkEnd w:id="1525"/>
      <w:bookmarkEnd w:id="15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45,971,339.01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6,081,589.73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52,052,928.74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45,971,339.01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6,081,589.73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52,052,928.74</w:t>
            </w:r>
          </w:p>
        </w:tc>
      </w:tr>
    </w:tbl>
    <w:p>
      <w:pPr>
        <w:widowControl w:val="0"/>
        <w:spacing w:after="11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6"/>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6</w:t>
      </w:r>
      <w:bookmarkEnd w:id="153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28"/>
      <w:bookmarkEnd w:id="1529"/>
      <w:bookmarkEnd w:id="15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381,002,476.85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336,142,116.14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381,002,476.85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336,142,116.14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57,795,771.59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67,378,787.20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6,081,589.73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7,518,426.49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421,716,658.71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381,002,476.85</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after="120" w:line="240" w:lineRule="auto"/>
        <w:ind w:left="0" w:right="0" w:firstLine="0"/>
        <w:jc w:val="left"/>
      </w:pPr>
      <w:bookmarkStart w:id="1532" w:name="bookmark1532"/>
      <w:r>
        <w:rPr>
          <w:rFonts w:ascii="Times New Roman" w:eastAsia="Times New Roman" w:hAnsi="Times New Roman" w:cs="Times New Roman"/>
          <w:color w:val="000000"/>
          <w:spacing w:val="0"/>
          <w:w w:val="100"/>
          <w:position w:val="0"/>
          <w:sz w:val="18"/>
          <w:szCs w:val="18"/>
        </w:rPr>
        <w:t>1</w:t>
      </w:r>
      <w:bookmarkEnd w:id="15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533" w:name="bookmark1533"/>
      <w:r>
        <w:rPr>
          <w:rFonts w:ascii="Times New Roman" w:eastAsia="Times New Roman" w:hAnsi="Times New Roman" w:cs="Times New Roman"/>
          <w:color w:val="000000"/>
          <w:spacing w:val="0"/>
          <w:w w:val="100"/>
          <w:position w:val="0"/>
          <w:sz w:val="18"/>
          <w:szCs w:val="18"/>
        </w:rPr>
        <w:t>2</w:t>
      </w:r>
      <w:bookmarkEnd w:id="15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534" w:name="bookmark1534"/>
      <w:r>
        <w:rPr>
          <w:rFonts w:ascii="Times New Roman" w:eastAsia="Times New Roman" w:hAnsi="Times New Roman" w:cs="Times New Roman"/>
          <w:color w:val="000000"/>
          <w:spacing w:val="0"/>
          <w:w w:val="100"/>
          <w:position w:val="0"/>
          <w:sz w:val="18"/>
          <w:szCs w:val="18"/>
        </w:rPr>
        <w:t>3</w:t>
      </w:r>
      <w:bookmarkEnd w:id="15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20" w:line="240" w:lineRule="auto"/>
        <w:ind w:left="0" w:right="0" w:firstLine="0"/>
        <w:jc w:val="left"/>
      </w:pPr>
      <w:bookmarkStart w:id="1535" w:name="bookmark1535"/>
      <w:r>
        <w:rPr>
          <w:rFonts w:ascii="Times New Roman" w:eastAsia="Times New Roman" w:hAnsi="Times New Roman" w:cs="Times New Roman"/>
          <w:color w:val="000000"/>
          <w:spacing w:val="0"/>
          <w:w w:val="100"/>
          <w:position w:val="0"/>
          <w:sz w:val="18"/>
          <w:szCs w:val="18"/>
        </w:rPr>
        <w:t>4</w:t>
      </w:r>
      <w:bookmarkEnd w:id="15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380" w:line="240" w:lineRule="auto"/>
        <w:ind w:left="0" w:right="0" w:firstLine="0"/>
        <w:jc w:val="left"/>
      </w:pPr>
      <w:bookmarkStart w:id="1536" w:name="bookmark1536"/>
      <w:r>
        <w:rPr>
          <w:rFonts w:ascii="Times New Roman" w:eastAsia="Times New Roman" w:hAnsi="Times New Roman" w:cs="Times New Roman"/>
          <w:color w:val="000000"/>
          <w:spacing w:val="0"/>
          <w:w w:val="100"/>
          <w:position w:val="0"/>
          <w:sz w:val="18"/>
          <w:szCs w:val="18"/>
        </w:rPr>
        <w:t>5</w:t>
      </w:r>
      <w:bookmarkEnd w:id="15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37"/>
      <w:bookmarkEnd w:id="1538"/>
      <w:bookmarkEnd w:id="154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1,165,856,316.69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1,043,160,907.44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827,666,897.33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659,831,306.13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18,489,771.79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2,078,687.43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11,848,718.82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2,294,388.70</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1,184,346,088.48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1,045,239,594.87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839,515,616.15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662,125,694.83</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6</w:t>
      </w:r>
      <w:bookmarkEnd w:id="1543"/>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41"/>
      <w:bookmarkEnd w:id="1542"/>
      <w:bookmarkEnd w:id="15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344,559.23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388,602.73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1,456,199.92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1,730,467.22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1,039,622.94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1,236,048.00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321,635.65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93,734.82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3,288,385.20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3,355,117.95</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45"/>
      <w:bookmarkEnd w:id="1546"/>
      <w:bookmarkEnd w:id="15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24,629,978.22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22,899,199.30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19,273,444.96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17,718,492.53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2,318,488.42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2,457,639.13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2,391,163.76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1,672,629.22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1,486,741.80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1,463,817.81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923,368.20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751,667.59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748,728.00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659,123.50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通讯费、邮寄费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329,640.40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187,063.90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448,667.40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222,986.59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282,098.92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265,138.20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573,271.06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90,367.16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426,152.32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463,165.90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322,566.85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851,292.27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1,591,557.09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1,581,057.92</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56,597,159.67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50,432,348.75</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6</w:t>
      </w:r>
      <w:bookmarkEnd w:id="1551"/>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49"/>
      <w:bookmarkEnd w:id="1550"/>
      <w:bookmarkEnd w:id="15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11,256,170.24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9,486,422.64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2,324,004.77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1,650,578.71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1,164,808.37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876,833.54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24,577.65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536,806.15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1,661,281.62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1,304,759.87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955,077.35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1,257,392.97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1,155,059.05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1,279,427.80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480,321.03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740,558.04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994,631.22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923,712.60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612,207.53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606,329.69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910,993.52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544,733.36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通讯、邮寄费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526,118.58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600,718.13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1,013,262.67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436,885.75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2,372,715.57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2,190,574.75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25,451,229.17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22,435,734.00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53"/>
      <w:bookmarkEnd w:id="1554"/>
      <w:bookmarkEnd w:id="15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11,456,070.78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10,628,868.26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6,354,951.35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5,269,676.92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5,361,085.29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380,307.94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114,646.74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10,842,512.66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5,473,838.08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6</w:t>
      </w:r>
      <w:bookmarkEnd w:id="1559"/>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57"/>
      <w:bookmarkEnd w:id="1558"/>
      <w:bookmarkEnd w:id="15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3,719,945.43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4,859,633.74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-968,179.80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1,085,799.34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2,751,765.63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5,945,433.08</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6</w:t>
      </w:r>
      <w:bookmarkEnd w:id="1563"/>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61"/>
      <w:bookmarkEnd w:id="1562"/>
      <w:bookmarkEnd w:id="15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以公允价值计量的且其变动计入当期损 益的金融负债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974,092.23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974,092.23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6</w:t>
      </w:r>
      <w:bookmarkEnd w:id="1567"/>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65"/>
      <w:bookmarkEnd w:id="1566"/>
      <w:bookmarkEnd w:id="156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234,433.32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48,751.46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w:t>
      </w:r>
      <w:bookmarkEnd w:id="1571"/>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69"/>
      <w:bookmarkEnd w:id="1570"/>
      <w:bookmarkEnd w:id="157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39,114,791.78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3,355,427.69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3,543,799.18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719,082.73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406,581.81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719,082.73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39,833,874.51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3,762,009.50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4,303,528.07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补贴是否影</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是否特殊补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与资产相关</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40" w:firstLine="0"/>
              <w:jc w:val="righ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41,597.29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特困补助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225,571.52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15,910.40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产业扶持资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政府产业扶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政府产业扶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进口增值税 即征即退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35,570,992.6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39,114,791.7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3,355,427.69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7</w:t>
      </w:r>
      <w:bookmarkEnd w:id="1575"/>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73"/>
      <w:bookmarkEnd w:id="1574"/>
      <w:bookmarkEnd w:id="15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2,305,000.00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267,989.27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267,989.27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2,572,989.27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358,442.50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2,572,989.27</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7</w:t>
      </w:r>
      <w:bookmarkEnd w:id="1579"/>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77"/>
      <w:bookmarkEnd w:id="1578"/>
      <w:bookmarkEnd w:id="1580"/>
    </w:p>
    <w:p>
      <w:pPr>
        <w:pStyle w:val="Style40"/>
        <w:keepNext/>
        <w:keepLines/>
        <w:widowControl w:val="0"/>
        <w:shd w:val="clear" w:color="auto" w:fill="auto"/>
        <w:bidi w:val="0"/>
        <w:spacing w:before="0" w:after="36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81"/>
      <w:bookmarkEnd w:id="1582"/>
      <w:bookmarkEnd w:id="15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22,074,062.40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26,973,700.23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-1,176,230.46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-1,484,655.75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20,897,831.94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25,489,044.48</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84"/>
      <w:bookmarkEnd w:id="1585"/>
      <w:bookmarkEnd w:id="158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78,693,603.53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22,074,062.40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-1,176,230.46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20,897,831.94</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8" w:val="left"/>
        </w:tabs>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7</w:t>
      </w:r>
      <w:bookmarkEnd w:id="1589"/>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87"/>
      <w:bookmarkEnd w:id="1588"/>
      <w:bookmarkEnd w:id="1590"/>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6"/>
        <w:keepNext/>
        <w:keepLines/>
        <w:widowControl w:val="0"/>
        <w:shd w:val="clear" w:color="auto" w:fill="auto"/>
        <w:tabs>
          <w:tab w:pos="478" w:val="left"/>
        </w:tabs>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7</w:t>
      </w:r>
      <w:bookmarkEnd w:id="1593"/>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91"/>
      <w:bookmarkEnd w:id="1592"/>
      <w:bookmarkEnd w:id="1594"/>
    </w:p>
    <w:p>
      <w:pPr>
        <w:pStyle w:val="Style40"/>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95"/>
      <w:bookmarkEnd w:id="1596"/>
      <w:bookmarkEnd w:id="15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3,416,799.18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3,228,427.69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6,354,951.35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5,269,280.46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1,389,019.18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532,415.17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1,042,644.93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1,351,264.54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12,203,414.64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10,381,387.86</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8"/>
      <w:bookmarkEnd w:id="1599"/>
      <w:bookmarkEnd w:id="16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1,622,338.96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1,939,681.00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3,027,008.51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2,253,465.36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2,538,040.58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2,168,331.62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25,168,380.74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5,866,599.47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4,604,437.86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3,791,887.80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1,186,527.06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1,256,050.58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23,164,381.30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24,770,845.09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2,247,045.32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2,197,959.64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583,438.45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502,203.06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6,720,892.25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4,894,948.44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396,156.90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1,477,422.70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71,563,647.93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51,419,694.76</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01"/>
      <w:bookmarkEnd w:id="1602"/>
      <w:bookmarkEnd w:id="16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本期收回理财产品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05"/>
      <w:bookmarkEnd w:id="1606"/>
      <w:bookmarkEnd w:id="16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09"/>
      <w:bookmarkEnd w:id="1610"/>
      <w:bookmarkEnd w:id="161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银行借款到期收回的保证金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10,300,000.00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13"/>
      <w:bookmarkEnd w:id="1614"/>
      <w:bookmarkEnd w:id="161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融资发行费用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9,607,400.00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9,607,400.00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6"/>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17"/>
      <w:bookmarkEnd w:id="1618"/>
      <w:bookmarkEnd w:id="1620"/>
    </w:p>
    <w:p>
      <w:pPr>
        <w:pStyle w:val="Style40"/>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1"/>
      <w:bookmarkEnd w:id="1622"/>
      <w:bookmarkEnd w:id="16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57,795,771.59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67,378,787.20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2,751,765.63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5,945,433.08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3,552,071.88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2,243,864.38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548,422.23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1,110,535.44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1,856,882.01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767,282.67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-974,092.23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15,896,872.99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10,628,868.26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-1,176,230.46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-1,484,655.75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-189,224,545.31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-19,259,203.39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-54,353,209.88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-159,516,748.13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133,430,679.66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-10,734,846.30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-30,178,796.67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-102,637,497.76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770,611,159.44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319,424,838.83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319,424,838.83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258,513,378.55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451,186,320.61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60,911,460.28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24"/>
      <w:bookmarkEnd w:id="1625"/>
      <w:bookmarkEnd w:id="16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爱迪尔珠宝（上海）有限公司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爱迪尔珠宝（香港）有限公司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585,740.00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27"/>
      <w:bookmarkEnd w:id="1628"/>
      <w:bookmarkEnd w:id="163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31"/>
      <w:bookmarkEnd w:id="1632"/>
      <w:bookmarkEnd w:id="163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770,611,159.44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319,424,838.83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278,533.01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340,313.35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770,332,626.43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319,084,525.48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770,611,159.44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319,424,838.83</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78" w:val="left"/>
        </w:tabs>
        <w:bidi w:val="0"/>
        <w:spacing w:before="0" w:after="38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7</w:t>
      </w:r>
      <w:bookmarkEnd w:id="1637"/>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35"/>
      <w:bookmarkEnd w:id="1636"/>
      <w:bookmarkEnd w:id="1638"/>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6"/>
        <w:keepNext/>
        <w:keepLines/>
        <w:widowControl w:val="0"/>
        <w:shd w:val="clear" w:color="auto" w:fill="auto"/>
        <w:tabs>
          <w:tab w:pos="478" w:val="left"/>
        </w:tabs>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7</w:t>
      </w:r>
      <w:bookmarkEnd w:id="1641"/>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39"/>
      <w:bookmarkEnd w:id="1640"/>
      <w:bookmarkEnd w:id="164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用于上海黄金交易所租赁黄金质押担保 物</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中国民生银行深圳分行抵押贷款</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15,096,260.40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平安银行抵押贷款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178,906,260.40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7</w:t>
      </w:r>
      <w:bookmarkEnd w:id="1645"/>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43"/>
      <w:bookmarkEnd w:id="1644"/>
      <w:bookmarkEnd w:id="1646"/>
    </w:p>
    <w:p>
      <w:pPr>
        <w:pStyle w:val="Style40"/>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47"/>
      <w:bookmarkEnd w:id="1648"/>
      <w:bookmarkEnd w:id="164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8,775,845.46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1,265,077.91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8,775,845.46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10,573,350.35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73,347,331.38</w:t>
            </w:r>
          </w:p>
        </w:tc>
      </w:tr>
    </w:tbl>
    <w:p>
      <w:pPr>
        <w:widowControl w:val="0"/>
        <w:spacing w:after="99" w:line="1" w:lineRule="exact"/>
      </w:pP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322" w:lineRule="exact"/>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50"/>
      <w:bookmarkEnd w:id="1651"/>
      <w:bookmarkEnd w:id="1652"/>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6"/>
        <w:keepNext/>
        <w:keepLines/>
        <w:widowControl w:val="0"/>
        <w:shd w:val="clear" w:color="auto" w:fill="auto"/>
        <w:bidi w:val="0"/>
        <w:spacing w:before="0" w:after="300" w:line="336"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78</w:t>
      </w:r>
      <w:r>
        <w:rPr>
          <w:color w:val="000000"/>
          <w:spacing w:val="0"/>
          <w:w w:val="100"/>
          <w:position w:val="0"/>
        </w:rPr>
        <w:t>、套期</w:t>
      </w:r>
      <w:bookmarkEnd w:id="1653"/>
      <w:bookmarkEnd w:id="1654"/>
      <w:bookmarkEnd w:id="165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36"/>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79</w:t>
      </w:r>
      <w:r>
        <w:rPr>
          <w:color w:val="000000"/>
          <w:spacing w:val="0"/>
          <w:w w:val="100"/>
          <w:position w:val="0"/>
        </w:rPr>
        <w:t>、其他</w:t>
      </w:r>
      <w:bookmarkEnd w:id="1656"/>
      <w:bookmarkEnd w:id="1657"/>
      <w:bookmarkEnd w:id="1658"/>
    </w:p>
    <w:p>
      <w:pPr>
        <w:pStyle w:val="Style28"/>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sz w:val="24"/>
          <w:szCs w:val="24"/>
        </w:rPr>
        <w:t>八</w:t>
      </w:r>
      <w:bookmarkEnd w:id="1661"/>
      <w:r>
        <w:rPr>
          <w:color w:val="000000"/>
          <w:spacing w:val="0"/>
          <w:w w:val="100"/>
          <w:position w:val="0"/>
          <w:sz w:val="24"/>
          <w:szCs w:val="24"/>
        </w:rPr>
        <w:t>、合并范围的变更</w:t>
      </w:r>
      <w:bookmarkEnd w:id="1659"/>
      <w:bookmarkEnd w:id="1660"/>
      <w:bookmarkEnd w:id="1662"/>
    </w:p>
    <w:p>
      <w:pPr>
        <w:pStyle w:val="Style36"/>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63"/>
      <w:bookmarkEnd w:id="1664"/>
      <w:bookmarkEnd w:id="1665"/>
    </w:p>
    <w:p>
      <w:pPr>
        <w:pStyle w:val="Style40"/>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66"/>
      <w:bookmarkEnd w:id="1667"/>
      <w:bookmarkEnd w:id="16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4"/>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惠州市思源 珠宝首饰有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7,151,726.00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工商变更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-85,139.28</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69"/>
      <w:bookmarkEnd w:id="1670"/>
      <w:bookmarkEnd w:id="167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7,151,726.00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7,151,726.00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7,868,460.34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-716,734.34</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6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72"/>
      <w:bookmarkEnd w:id="1673"/>
      <w:bookmarkEnd w:id="167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7,902,827.21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1,803,145.87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7,893,100.00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1,525,502.34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2,245,616.52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2,245,616.52</w:t>
            </w:r>
          </w:p>
        </w:tc>
      </w:tr>
    </w:tbl>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2,245,616.52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2,245,616.52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5,657,210.69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-442,470.65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5,657,210.69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-442,470.65</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76"/>
      <w:bookmarkEnd w:id="1677"/>
      <w:bookmarkEnd w:id="167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80"/>
      <w:bookmarkEnd w:id="1681"/>
      <w:bookmarkEnd w:id="1683"/>
    </w:p>
    <w:p>
      <w:pPr>
        <w:pStyle w:val="Style40"/>
        <w:keepNext/>
        <w:keepLines/>
        <w:widowControl w:val="0"/>
        <w:shd w:val="clear" w:color="auto" w:fill="auto"/>
        <w:tabs>
          <w:tab w:pos="493" w:val="left"/>
        </w:tabs>
        <w:bidi w:val="0"/>
        <w:spacing w:before="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84"/>
      <w:bookmarkEnd w:id="1685"/>
      <w:bookmarkEnd w:id="1687"/>
    </w:p>
    <w:p>
      <w:pPr>
        <w:pStyle w:val="Style36"/>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bookmarkEnd w:id="1690"/>
      <w:r>
        <w:rPr>
          <w:color w:val="000000"/>
          <w:spacing w:val="0"/>
          <w:w w:val="100"/>
          <w:position w:val="0"/>
        </w:rPr>
        <w:t>、同一控制下企业合并</w:t>
      </w:r>
      <w:bookmarkEnd w:id="1688"/>
      <w:bookmarkEnd w:id="1689"/>
      <w:bookmarkEnd w:id="1691"/>
    </w:p>
    <w:p>
      <w:pPr>
        <w:pStyle w:val="Style40"/>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92"/>
      <w:bookmarkEnd w:id="1693"/>
      <w:bookmarkEnd w:id="1694"/>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95"/>
      <w:bookmarkEnd w:id="1696"/>
      <w:bookmarkEnd w:id="1697"/>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98"/>
      <w:bookmarkEnd w:id="1699"/>
      <w:bookmarkEnd w:id="170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3</w:t>
      </w:r>
      <w:bookmarkEnd w:id="1704"/>
      <w:r>
        <w:rPr>
          <w:color w:val="000000"/>
          <w:spacing w:val="0"/>
          <w:w w:val="100"/>
          <w:position w:val="0"/>
        </w:rPr>
        <w:t>、</w:t>
        <w:tab/>
        <w:t>反向购买</w:t>
      </w:r>
      <w:bookmarkEnd w:id="1702"/>
      <w:bookmarkEnd w:id="1703"/>
      <w:bookmarkEnd w:id="1705"/>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6"/>
        <w:keepNext/>
        <w:keepLines/>
        <w:widowControl w:val="0"/>
        <w:shd w:val="clear" w:color="auto" w:fill="auto"/>
        <w:tabs>
          <w:tab w:pos="378"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4</w:t>
      </w:r>
      <w:bookmarkEnd w:id="1708"/>
      <w:r>
        <w:rPr>
          <w:color w:val="000000"/>
          <w:spacing w:val="0"/>
          <w:w w:val="100"/>
          <w:position w:val="0"/>
        </w:rPr>
        <w:t>、</w:t>
        <w:tab/>
        <w:t>处置子公司</w:t>
      </w:r>
      <w:bookmarkEnd w:id="1706"/>
      <w:bookmarkEnd w:id="1707"/>
      <w:bookmarkEnd w:id="170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6"/>
        <w:keepNext/>
        <w:keepLines/>
        <w:widowControl w:val="0"/>
        <w:shd w:val="clear" w:color="auto" w:fill="auto"/>
        <w:tabs>
          <w:tab w:pos="378" w:val="left"/>
        </w:tabs>
        <w:bidi w:val="0"/>
        <w:spacing w:before="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color w:val="000000"/>
          <w:spacing w:val="0"/>
          <w:w w:val="100"/>
          <w:position w:val="0"/>
        </w:rPr>
        <w:t>、</w:t>
        <w:tab/>
        <w:t>其他原因的合并范围变动</w:t>
      </w:r>
      <w:bookmarkEnd w:id="1710"/>
      <w:bookmarkEnd w:id="1711"/>
      <w:bookmarkEnd w:id="1713"/>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年新设立全资子公司爱迪尔珠宝（上海）有限公司及爱迪尔珠宝（香港）有限公司</w:t>
      </w:r>
    </w:p>
    <w:p>
      <w:pPr>
        <w:pStyle w:val="Style36"/>
        <w:keepNext/>
        <w:keepLines/>
        <w:widowControl w:val="0"/>
        <w:shd w:val="clear" w:color="auto" w:fill="auto"/>
        <w:tabs>
          <w:tab w:pos="378" w:val="left"/>
        </w:tabs>
        <w:bidi w:val="0"/>
        <w:spacing w:before="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6</w:t>
      </w:r>
      <w:bookmarkEnd w:id="1716"/>
      <w:r>
        <w:rPr>
          <w:color w:val="000000"/>
          <w:spacing w:val="0"/>
          <w:w w:val="100"/>
          <w:position w:val="0"/>
        </w:rPr>
        <w:t>、</w:t>
        <w:tab/>
        <w:t>其他</w:t>
      </w:r>
      <w:bookmarkEnd w:id="1714"/>
      <w:bookmarkEnd w:id="1715"/>
      <w:bookmarkEnd w:id="1717"/>
    </w:p>
    <w:p>
      <w:pPr>
        <w:pStyle w:val="Style28"/>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sz w:val="24"/>
          <w:szCs w:val="24"/>
        </w:rPr>
        <w:t>九</w:t>
      </w:r>
      <w:bookmarkEnd w:id="1720"/>
      <w:r>
        <w:rPr>
          <w:color w:val="000000"/>
          <w:spacing w:val="0"/>
          <w:w w:val="100"/>
          <w:position w:val="0"/>
          <w:sz w:val="24"/>
          <w:szCs w:val="24"/>
        </w:rPr>
        <w:t>、在其他主体中的权益</w:t>
      </w:r>
      <w:bookmarkEnd w:id="1718"/>
      <w:bookmarkEnd w:id="1719"/>
      <w:bookmarkEnd w:id="1721"/>
    </w:p>
    <w:p>
      <w:pPr>
        <w:pStyle w:val="Style36"/>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22"/>
      <w:bookmarkEnd w:id="1723"/>
      <w:bookmarkEnd w:id="1724"/>
    </w:p>
    <w:p>
      <w:pPr>
        <w:pStyle w:val="Style40"/>
        <w:keepNext/>
        <w:keepLines/>
        <w:widowControl w:val="0"/>
        <w:shd w:val="clear" w:color="auto" w:fill="auto"/>
        <w:bidi w:val="0"/>
        <w:spacing w:before="0" w:after="360" w:line="240" w:lineRule="auto"/>
        <w:ind w:left="0" w:right="0" w:firstLine="14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25"/>
      <w:bookmarkEnd w:id="1726"/>
      <w:bookmarkEnd w:id="1727"/>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龙岩市爱迪尔珠 宝有限公司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惠州市爱迪尔珠 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广东省惠州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广东省惠州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济南爱迪尔珠宝 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重庆市灵感珠宝 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成都市爱迪尔珠 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沈阳爱航珠宝首 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北京爱迪尔灵感 珠宝首饰有限公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武汉市灵感珠宝 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爱迪尔珠宝（上 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爱迪尔珠宝（香 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28"/>
      <w:bookmarkEnd w:id="1729"/>
      <w:bookmarkEnd w:id="173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896"/>
        <w:gridCol w:w="1939"/>
      </w:tblGrid>
      <w:tr>
        <w:trPr>
          <w:trHeight w:val="7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31"/>
      <w:bookmarkEnd w:id="1732"/>
      <w:bookmarkEnd w:id="173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p>
      <w:pPr>
        <w:widowControl w:val="0"/>
        <w:spacing w:after="7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0"/>
        <w:keepNext/>
        <w:keepLines/>
        <w:widowControl w:val="0"/>
        <w:shd w:val="clear" w:color="auto" w:fill="auto"/>
        <w:tabs>
          <w:tab w:pos="493" w:val="left"/>
        </w:tabs>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35"/>
      <w:bookmarkEnd w:id="1736"/>
      <w:bookmarkEnd w:id="1738"/>
    </w:p>
    <w:p>
      <w:pPr>
        <w:pStyle w:val="Style40"/>
        <w:keepNext/>
        <w:keepLines/>
        <w:widowControl w:val="0"/>
        <w:shd w:val="clear" w:color="auto" w:fill="auto"/>
        <w:tabs>
          <w:tab w:pos="493" w:val="left"/>
        </w:tabs>
        <w:bidi w:val="0"/>
        <w:spacing w:before="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39"/>
      <w:bookmarkEnd w:id="1740"/>
      <w:bookmarkEnd w:id="174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43"/>
      <w:bookmarkEnd w:id="1744"/>
      <w:bookmarkEnd w:id="1745"/>
    </w:p>
    <w:p>
      <w:pPr>
        <w:pStyle w:val="Style40"/>
        <w:keepNext/>
        <w:keepLines/>
        <w:widowControl w:val="0"/>
        <w:shd w:val="clear" w:color="auto" w:fill="auto"/>
        <w:tabs>
          <w:tab w:pos="493" w:val="left"/>
        </w:tabs>
        <w:bidi w:val="0"/>
        <w:spacing w:before="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46"/>
      <w:bookmarkEnd w:id="1747"/>
      <w:bookmarkEnd w:id="1749"/>
    </w:p>
    <w:p>
      <w:pPr>
        <w:pStyle w:val="Style40"/>
        <w:keepNext/>
        <w:keepLines/>
        <w:widowControl w:val="0"/>
        <w:shd w:val="clear" w:color="auto" w:fill="auto"/>
        <w:tabs>
          <w:tab w:pos="493" w:val="left"/>
        </w:tabs>
        <w:bidi w:val="0"/>
        <w:spacing w:before="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50"/>
      <w:bookmarkEnd w:id="1751"/>
      <w:bookmarkEnd w:id="175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3</w:t>
      </w:r>
      <w:bookmarkEnd w:id="1756"/>
      <w:r>
        <w:rPr>
          <w:color w:val="000000"/>
          <w:spacing w:val="0"/>
          <w:w w:val="100"/>
          <w:position w:val="0"/>
        </w:rPr>
        <w:t>、在合营安排或联营企业中的权益</w:t>
      </w:r>
      <w:bookmarkEnd w:id="1754"/>
      <w:bookmarkEnd w:id="1755"/>
      <w:bookmarkEnd w:id="1757"/>
    </w:p>
    <w:p>
      <w:pPr>
        <w:pStyle w:val="Style40"/>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58"/>
      <w:bookmarkEnd w:id="1759"/>
      <w:bookmarkEnd w:id="1760"/>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0"/>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61"/>
      <w:bookmarkEnd w:id="1762"/>
      <w:bookmarkEnd w:id="176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64"/>
      <w:bookmarkEnd w:id="1765"/>
      <w:bookmarkEnd w:id="17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0"/>
        <w:keepNext/>
        <w:keepLines/>
        <w:widowControl w:val="0"/>
        <w:numPr>
          <w:ilvl w:val="0"/>
          <w:numId w:val="47"/>
        </w:numPr>
        <w:shd w:val="clear" w:color="auto" w:fill="auto"/>
        <w:bidi w:val="0"/>
        <w:spacing w:before="0" w:line="240" w:lineRule="auto"/>
        <w:ind w:left="0" w:right="0" w:firstLine="14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不重要的合营企业和联营企业的汇总财务信息</w:t>
      </w:r>
      <w:bookmarkEnd w:id="1768"/>
      <w:bookmarkEnd w:id="1769"/>
      <w:bookmarkEnd w:id="17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0"/>
        <w:keepNext/>
        <w:keepLines/>
        <w:widowControl w:val="0"/>
        <w:numPr>
          <w:ilvl w:val="0"/>
          <w:numId w:val="47"/>
        </w:numPr>
        <w:shd w:val="clear" w:color="auto" w:fill="auto"/>
        <w:tabs>
          <w:tab w:pos="633" w:val="left"/>
        </w:tabs>
        <w:bidi w:val="0"/>
        <w:spacing w:before="0" w:line="240" w:lineRule="auto"/>
        <w:ind w:left="0" w:right="0" w:firstLine="14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合营企业或联营企业向本公司转移资金的能力存在重大限制的说明</w:t>
      </w:r>
      <w:bookmarkEnd w:id="1772"/>
      <w:bookmarkEnd w:id="1773"/>
      <w:bookmarkEnd w:id="1775"/>
    </w:p>
    <w:p>
      <w:pPr>
        <w:pStyle w:val="Style40"/>
        <w:keepNext/>
        <w:keepLines/>
        <w:widowControl w:val="0"/>
        <w:numPr>
          <w:ilvl w:val="0"/>
          <w:numId w:val="47"/>
        </w:numPr>
        <w:shd w:val="clear" w:color="auto" w:fill="auto"/>
        <w:tabs>
          <w:tab w:pos="633" w:val="left"/>
        </w:tabs>
        <w:bidi w:val="0"/>
        <w:spacing w:before="0" w:line="240" w:lineRule="auto"/>
        <w:ind w:left="0" w:right="0" w:firstLine="14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合营企业或联营企业发生的超额亏损</w:t>
      </w:r>
      <w:bookmarkEnd w:id="1776"/>
      <w:bookmarkEnd w:id="1777"/>
      <w:bookmarkEnd w:id="1779"/>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47"/>
        </w:numPr>
        <w:shd w:val="clear" w:color="auto" w:fill="auto"/>
        <w:tabs>
          <w:tab w:pos="493" w:val="left"/>
        </w:tabs>
        <w:bidi w:val="0"/>
        <w:spacing w:before="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与合营企业投资相关的未确认承诺</w:t>
      </w:r>
      <w:bookmarkEnd w:id="1780"/>
      <w:bookmarkEnd w:id="1781"/>
      <w:bookmarkEnd w:id="1783"/>
    </w:p>
    <w:p>
      <w:pPr>
        <w:pStyle w:val="Style40"/>
        <w:keepNext/>
        <w:keepLines/>
        <w:widowControl w:val="0"/>
        <w:numPr>
          <w:ilvl w:val="0"/>
          <w:numId w:val="47"/>
        </w:numPr>
        <w:shd w:val="clear" w:color="auto" w:fill="auto"/>
        <w:tabs>
          <w:tab w:pos="493" w:val="left"/>
        </w:tabs>
        <w:bidi w:val="0"/>
        <w:spacing w:before="0" w:line="240" w:lineRule="auto"/>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与合营企业或联营企业投资相关的或有负债</w:t>
      </w:r>
      <w:bookmarkEnd w:id="1784"/>
      <w:bookmarkEnd w:id="1785"/>
      <w:bookmarkEnd w:id="1787"/>
    </w:p>
    <w:p>
      <w:pPr>
        <w:pStyle w:val="Style36"/>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4</w:t>
      </w:r>
      <w:bookmarkEnd w:id="1790"/>
      <w:r>
        <w:rPr>
          <w:color w:val="000000"/>
          <w:spacing w:val="0"/>
          <w:w w:val="100"/>
          <w:position w:val="0"/>
        </w:rPr>
        <w:t>、重要的共同经营</w:t>
      </w:r>
      <w:bookmarkEnd w:id="1788"/>
      <w:bookmarkEnd w:id="1789"/>
      <w:bookmarkEnd w:id="1791"/>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3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24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5</w:t>
      </w:r>
      <w:bookmarkEnd w:id="1794"/>
      <w:r>
        <w:rPr>
          <w:color w:val="000000"/>
          <w:spacing w:val="0"/>
          <w:w w:val="100"/>
          <w:position w:val="0"/>
        </w:rPr>
        <w:t>、在未纳入合并财务报表范围的结构化主体中的权益</w:t>
      </w:r>
      <w:bookmarkEnd w:id="1792"/>
      <w:bookmarkEnd w:id="1793"/>
      <w:bookmarkEnd w:id="1795"/>
    </w:p>
    <w:p>
      <w:pPr>
        <w:pStyle w:val="Style3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未纳入合并财务报表范围的结构化主体的相关说明：</w:t>
      </w:r>
    </w:p>
    <w:p>
      <w:pPr>
        <w:pStyle w:val="Style36"/>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6</w:t>
      </w:r>
      <w:bookmarkEnd w:id="1798"/>
      <w:r>
        <w:rPr>
          <w:color w:val="000000"/>
          <w:spacing w:val="0"/>
          <w:w w:val="100"/>
          <w:position w:val="0"/>
        </w:rPr>
        <w:t>、其他</w:t>
      </w:r>
      <w:bookmarkEnd w:id="1796"/>
      <w:bookmarkEnd w:id="1797"/>
      <w:bookmarkEnd w:id="1799"/>
    </w:p>
    <w:p>
      <w:pPr>
        <w:pStyle w:val="Style28"/>
        <w:keepNext/>
        <w:keepLines/>
        <w:widowControl w:val="0"/>
        <w:shd w:val="clear" w:color="auto" w:fill="auto"/>
        <w:bidi w:val="0"/>
        <w:spacing w:before="0" w:after="200" w:line="240" w:lineRule="auto"/>
        <w:ind w:left="0" w:right="0" w:firstLine="0"/>
        <w:jc w:val="left"/>
      </w:pPr>
      <w:bookmarkStart w:id="1800" w:name="bookmark1800"/>
      <w:bookmarkStart w:id="1801" w:name="bookmark1801"/>
      <w:bookmarkStart w:id="1802" w:name="bookmark1802"/>
      <w:r>
        <w:rPr>
          <w:color w:val="000000"/>
          <w:spacing w:val="0"/>
          <w:w w:val="100"/>
          <w:position w:val="0"/>
          <w:sz w:val="24"/>
          <w:szCs w:val="24"/>
        </w:rPr>
        <w:t>十、与金融工具相关的风险</w:t>
      </w:r>
      <w:bookmarkEnd w:id="1800"/>
      <w:bookmarkEnd w:id="1801"/>
      <w:bookmarkEnd w:id="1802"/>
    </w:p>
    <w:p>
      <w:pPr>
        <w:pStyle w:val="Style32"/>
        <w:keepNext w:val="0"/>
        <w:keepLines w:val="0"/>
        <w:widowControl w:val="0"/>
        <w:shd w:val="clear" w:color="auto" w:fill="auto"/>
        <w:bidi w:val="0"/>
        <w:spacing w:before="0" w:after="140" w:line="390" w:lineRule="exact"/>
        <w:ind w:left="0" w:right="0" w:firstLine="380"/>
        <w:jc w:val="both"/>
      </w:pPr>
      <w:r>
        <w:rPr>
          <w:color w:val="000000"/>
          <w:spacing w:val="0"/>
          <w:w w:val="100"/>
          <w:position w:val="0"/>
        </w:rPr>
        <w:t>公司在日常活动中面临各种金融工具的风险主要包括：信用风险、市场风险、流动风险。</w:t>
      </w:r>
    </w:p>
    <w:p>
      <w:pPr>
        <w:pStyle w:val="Style32"/>
        <w:keepNext w:val="0"/>
        <w:keepLines w:val="0"/>
        <w:widowControl w:val="0"/>
        <w:shd w:val="clear" w:color="auto" w:fill="auto"/>
        <w:bidi w:val="0"/>
        <w:spacing w:before="0" w:after="140" w:line="390" w:lineRule="exact"/>
        <w:ind w:left="0" w:right="0" w:firstLine="380"/>
        <w:jc w:val="both"/>
      </w:pPr>
      <w:r>
        <w:rPr>
          <w:color w:val="000000"/>
          <w:spacing w:val="0"/>
          <w:w w:val="100"/>
          <w:position w:val="0"/>
        </w:rPr>
        <w:t>公司从事风险管理的目标是在风险和收益之间取得适当的平衡，力求降低金融工具风险对公司经营的不利影响，基于该 风险管理目标，公司已制定风险管理政策以辨别和分析公司所面临的风险，设定适当的风险可接受水平并设计相应的内部控 制程序，以监控公司的风险水平。公司会定期审阅这些风险管理政策及有关内部控制系统，以适应市场情况或公司经营活动 的改变。公司的内部审计部门也定期或随机检查内部控制系统的执行是否符合风险管理政策。</w:t>
      </w:r>
    </w:p>
    <w:p>
      <w:pPr>
        <w:pStyle w:val="Style32"/>
        <w:keepNext w:val="0"/>
        <w:keepLines w:val="0"/>
        <w:widowControl w:val="0"/>
        <w:shd w:val="clear" w:color="auto" w:fill="auto"/>
        <w:tabs>
          <w:tab w:pos="851" w:val="left"/>
        </w:tabs>
        <w:bidi w:val="0"/>
        <w:spacing w:before="0" w:after="140" w:line="390" w:lineRule="exact"/>
        <w:ind w:left="0" w:right="0" w:firstLine="380"/>
        <w:jc w:val="both"/>
      </w:pPr>
      <w:bookmarkStart w:id="1803" w:name="bookmark1803"/>
      <w:r>
        <w:rPr>
          <w:color w:val="000000"/>
          <w:spacing w:val="0"/>
          <w:w w:val="100"/>
          <w:position w:val="0"/>
        </w:rPr>
        <w:t>（</w:t>
      </w:r>
      <w:bookmarkEnd w:id="1803"/>
      <w:r>
        <w:rPr>
          <w:color w:val="000000"/>
          <w:spacing w:val="0"/>
          <w:w w:val="100"/>
          <w:position w:val="0"/>
        </w:rPr>
        <w:t>一）</w:t>
        <w:tab/>
        <w:t>信用风险</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信用风险是指金融工具的一方不履行义务，造成另一方发生财务损失的风险。公司的信用风险主要是来自货币资金、应 收款项等</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公司除现金以外的货币资金主要存放于信用良好的金融机构，管理层认为其不存在重大的信用风险，预期不会因为对方 违约而给公司造成损失。</w:t>
      </w:r>
    </w:p>
    <w:p>
      <w:pPr>
        <w:pStyle w:val="Style32"/>
        <w:keepNext w:val="0"/>
        <w:keepLines w:val="0"/>
        <w:widowControl w:val="0"/>
        <w:shd w:val="clear" w:color="auto" w:fill="auto"/>
        <w:bidi w:val="0"/>
        <w:spacing w:before="0" w:after="140" w:line="386" w:lineRule="exact"/>
        <w:ind w:left="0" w:right="0" w:firstLine="380"/>
        <w:jc w:val="both"/>
      </w:pPr>
      <w:r>
        <w:rPr>
          <w:color w:val="000000"/>
          <w:spacing w:val="0"/>
          <w:w w:val="100"/>
          <w:position w:val="0"/>
        </w:rPr>
        <w:t>对于应收款项，这些金融资产的信用风险源自交易对手违约，公司仅与经认可的、信誉良好的第三方进行交易。按照公 司的销售政策，需对所有要求采用信用方式进行交易的客户进行信用审核。为监控公司的信用风险，公司按照账龄、到期日 及逾期天数等要素对公司的客户欠款进行分析和分类。截止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日，公司已将应收款项按风险分类计提了减值准备。</w:t>
      </w:r>
    </w:p>
    <w:p>
      <w:pPr>
        <w:pStyle w:val="Style32"/>
        <w:keepNext w:val="0"/>
        <w:keepLines w:val="0"/>
        <w:widowControl w:val="0"/>
        <w:shd w:val="clear" w:color="auto" w:fill="auto"/>
        <w:tabs>
          <w:tab w:pos="851" w:val="left"/>
        </w:tabs>
        <w:bidi w:val="0"/>
        <w:spacing w:before="0" w:after="140" w:line="390" w:lineRule="exact"/>
        <w:ind w:left="0" w:right="0" w:firstLine="380"/>
        <w:jc w:val="both"/>
      </w:pPr>
      <w:bookmarkStart w:id="1804" w:name="bookmark1804"/>
      <w:r>
        <w:rPr>
          <w:color w:val="000000"/>
          <w:spacing w:val="0"/>
          <w:w w:val="100"/>
          <w:position w:val="0"/>
        </w:rPr>
        <w:t>（</w:t>
      </w:r>
      <w:bookmarkEnd w:id="1804"/>
      <w:r>
        <w:rPr>
          <w:color w:val="000000"/>
          <w:spacing w:val="0"/>
          <w:w w:val="100"/>
          <w:position w:val="0"/>
        </w:rPr>
        <w:t>二）</w:t>
        <w:tab/>
        <w:t>市场风险</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金融工具的市场风险，是指金融工具的公允价值或未来现金流量因市场价格变动而发生波动的风险，包括利率风险、外 汇风险。</w:t>
      </w:r>
    </w:p>
    <w:p>
      <w:pPr>
        <w:pStyle w:val="Style32"/>
        <w:keepNext w:val="0"/>
        <w:keepLines w:val="0"/>
        <w:widowControl w:val="0"/>
        <w:shd w:val="clear" w:color="auto" w:fill="auto"/>
        <w:tabs>
          <w:tab w:pos="808" w:val="left"/>
        </w:tabs>
        <w:bidi w:val="0"/>
        <w:spacing w:before="0" w:after="140" w:line="390" w:lineRule="exact"/>
        <w:ind w:left="0" w:right="0" w:firstLine="380"/>
        <w:jc w:val="both"/>
      </w:pPr>
      <w:bookmarkStart w:id="1805" w:name="bookmark1805"/>
      <w:r>
        <w:rPr>
          <w:color w:val="000000"/>
          <w:spacing w:val="0"/>
          <w:w w:val="100"/>
          <w:position w:val="0"/>
          <w:sz w:val="18"/>
          <w:szCs w:val="18"/>
        </w:rPr>
        <w:t>（</w:t>
      </w:r>
      <w:bookmarkEnd w:id="1805"/>
      <w:r>
        <w:rPr>
          <w:color w:val="000000"/>
          <w:spacing w:val="0"/>
          <w:w w:val="100"/>
          <w:position w:val="0"/>
          <w:sz w:val="18"/>
          <w:szCs w:val="18"/>
        </w:rPr>
        <w:t>1）</w:t>
        <w:tab/>
      </w:r>
      <w:r>
        <w:rPr>
          <w:color w:val="000000"/>
          <w:spacing w:val="0"/>
          <w:w w:val="100"/>
          <w:position w:val="0"/>
        </w:rPr>
        <w:t>利率风险</w:t>
      </w:r>
    </w:p>
    <w:p>
      <w:pPr>
        <w:pStyle w:val="Style32"/>
        <w:keepNext w:val="0"/>
        <w:keepLines w:val="0"/>
        <w:widowControl w:val="0"/>
        <w:shd w:val="clear" w:color="auto" w:fill="auto"/>
        <w:bidi w:val="0"/>
        <w:spacing w:before="0" w:after="140" w:line="390" w:lineRule="exact"/>
        <w:ind w:left="0" w:right="0" w:firstLine="380"/>
        <w:jc w:val="both"/>
      </w:pPr>
      <w:r>
        <w:rPr>
          <w:color w:val="000000"/>
          <w:spacing w:val="0"/>
          <w:w w:val="100"/>
          <w:position w:val="0"/>
        </w:rPr>
        <w:t>利率风险，是指金融工具的公允价值或未来现金流量因市场利率变动而发生波动的风险。本公司面临的利率风险主要来 源于银行借款。公司通过建立良好的银企关系，对授信额度、授信品种以及授信期限进行合理的设计，保障银行授信额度充 足，满足公司各类短期融资需求。并且通过缩短单笔借款的期限，特别约定提前还款条款，合理降低利率波动风险。本公司 面临的利率风险主要来源于银行借款，利率风险变动对公司影响很小。</w:t>
      </w:r>
    </w:p>
    <w:p>
      <w:pPr>
        <w:pStyle w:val="Style32"/>
        <w:keepNext w:val="0"/>
        <w:keepLines w:val="0"/>
        <w:widowControl w:val="0"/>
        <w:shd w:val="clear" w:color="auto" w:fill="auto"/>
        <w:tabs>
          <w:tab w:pos="808" w:val="left"/>
        </w:tabs>
        <w:bidi w:val="0"/>
        <w:spacing w:before="0" w:after="140" w:line="390" w:lineRule="exact"/>
        <w:ind w:left="0" w:right="0" w:firstLine="380"/>
        <w:jc w:val="both"/>
      </w:pPr>
      <w:bookmarkStart w:id="1806" w:name="bookmark1806"/>
      <w:r>
        <w:rPr>
          <w:color w:val="000000"/>
          <w:spacing w:val="0"/>
          <w:w w:val="100"/>
          <w:position w:val="0"/>
          <w:sz w:val="18"/>
          <w:szCs w:val="18"/>
        </w:rPr>
        <w:t>（</w:t>
      </w:r>
      <w:bookmarkEnd w:id="1806"/>
      <w:r>
        <w:rPr>
          <w:color w:val="000000"/>
          <w:spacing w:val="0"/>
          <w:w w:val="100"/>
          <w:position w:val="0"/>
          <w:sz w:val="18"/>
          <w:szCs w:val="18"/>
        </w:rPr>
        <w:t>2）</w:t>
        <w:tab/>
      </w:r>
      <w:r>
        <w:rPr>
          <w:color w:val="000000"/>
          <w:spacing w:val="0"/>
          <w:w w:val="100"/>
          <w:position w:val="0"/>
        </w:rPr>
        <w:t>外汇风险</w:t>
      </w:r>
    </w:p>
    <w:p>
      <w:pPr>
        <w:pStyle w:val="Style32"/>
        <w:keepNext w:val="0"/>
        <w:keepLines w:val="0"/>
        <w:widowControl w:val="0"/>
        <w:shd w:val="clear" w:color="auto" w:fill="auto"/>
        <w:bidi w:val="0"/>
        <w:spacing w:before="0" w:after="140" w:line="389" w:lineRule="exact"/>
        <w:ind w:left="0" w:right="0" w:firstLine="380"/>
        <w:jc w:val="both"/>
      </w:pPr>
      <w:r>
        <w:rPr>
          <w:color w:val="000000"/>
          <w:spacing w:val="0"/>
          <w:w w:val="100"/>
          <w:position w:val="0"/>
        </w:rPr>
        <w:t>外汇风险，是指金融工具的公允价值或未来现金流量因外汇汇率变动而发生波动的风险。本公司尽可能将外币收入与外 币支出相匹配以降低外汇风险。</w:t>
      </w:r>
    </w:p>
    <w:p>
      <w:pPr>
        <w:pStyle w:val="Style32"/>
        <w:keepNext w:val="0"/>
        <w:keepLines w:val="0"/>
        <w:widowControl w:val="0"/>
        <w:shd w:val="clear" w:color="auto" w:fill="auto"/>
        <w:bidi w:val="0"/>
        <w:spacing w:before="0" w:after="140" w:line="394" w:lineRule="exact"/>
        <w:ind w:left="0" w:right="0" w:firstLine="380"/>
        <w:jc w:val="both"/>
      </w:pPr>
      <w:r>
        <w:rPr>
          <w:color w:val="000000"/>
          <w:spacing w:val="0"/>
          <w:w w:val="100"/>
          <w:position w:val="0"/>
        </w:rPr>
        <w:t>本公司面临的外汇风险主要来源于以美元计价的金融资产和金融负债，外币金融资产和外币金融负债折算成人民币的金 额列示如下：</w:t>
      </w:r>
      <w:r>
        <w:br w:type="page"/>
      </w:r>
    </w:p>
    <w:tbl>
      <w:tblPr>
        <w:tblOverlap w:val="never"/>
        <w:jc w:val="left"/>
        <w:tblLayout w:type="fixed"/>
      </w:tblPr>
      <w:tblGrid>
        <w:gridCol w:w="2256"/>
        <w:gridCol w:w="3139"/>
        <w:gridCol w:w="3154"/>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期末余额（人民币）</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8,775,845.46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8,775,845.46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8,775,845.46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8,775,845.46</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73,347,331.38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73,347,331.38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73,347,331.38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73,347,331.38</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-64,571,485.92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-64,571,485.92</w:t>
            </w:r>
          </w:p>
        </w:tc>
      </w:tr>
    </w:tbl>
    <w:p>
      <w:pPr>
        <w:widowControl w:val="0"/>
        <w:spacing w:after="59" w:line="1" w:lineRule="exact"/>
      </w:pPr>
    </w:p>
    <w:p>
      <w:pPr>
        <w:pStyle w:val="Style32"/>
        <w:keepNext w:val="0"/>
        <w:keepLines w:val="0"/>
        <w:widowControl w:val="0"/>
        <w:shd w:val="clear" w:color="auto" w:fill="auto"/>
        <w:bidi w:val="0"/>
        <w:spacing w:before="0" w:after="160" w:line="379" w:lineRule="exact"/>
        <w:ind w:left="0" w:right="0" w:firstLine="38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日，在所有其他变量保持不变的情况下，如果人民币对外币汇率涨幅或跌幅</w:t>
      </w:r>
      <w:r>
        <w:rPr>
          <w:color w:val="000000"/>
          <w:spacing w:val="0"/>
          <w:w w:val="100"/>
          <w:position w:val="0"/>
          <w:sz w:val="18"/>
          <w:szCs w:val="18"/>
        </w:rPr>
        <w:t>1%</w:t>
      </w:r>
      <w:r>
        <w:rPr>
          <w:color w:val="000000"/>
          <w:spacing w:val="0"/>
          <w:w w:val="100"/>
          <w:position w:val="0"/>
        </w:rPr>
        <w:t>，则公司将增加或减少净 利润</w:t>
      </w:r>
      <w:r>
        <w:rPr>
          <w:color w:val="000000"/>
          <w:spacing w:val="0"/>
          <w:w w:val="100"/>
          <w:position w:val="0"/>
          <w:sz w:val="18"/>
          <w:szCs w:val="18"/>
        </w:rPr>
        <w:t xml:space="preserve">64.5 </w:t>
      </w:r>
      <w:r>
        <w:rPr>
          <w:color w:val="000000"/>
          <w:spacing w:val="0"/>
          <w:w w:val="100"/>
          <w:position w:val="0"/>
          <w:sz w:val="18"/>
          <w:szCs w:val="18"/>
        </w:rPr>
        <w:t>7</w:t>
      </w:r>
      <w:r>
        <w:rPr>
          <w:color w:val="000000"/>
          <w:spacing w:val="0"/>
          <w:w w:val="100"/>
          <w:position w:val="0"/>
        </w:rPr>
        <w:t>万元。</w:t>
      </w:r>
    </w:p>
    <w:p>
      <w:pPr>
        <w:pStyle w:val="Style32"/>
        <w:keepNext w:val="0"/>
        <w:keepLines w:val="0"/>
        <w:widowControl w:val="0"/>
        <w:shd w:val="clear" w:color="auto" w:fill="auto"/>
        <w:bidi w:val="0"/>
        <w:spacing w:before="0" w:after="160" w:line="390" w:lineRule="exact"/>
        <w:ind w:left="0" w:right="0" w:firstLine="380"/>
        <w:jc w:val="both"/>
      </w:pPr>
      <w:bookmarkStart w:id="1807" w:name="bookmark1807"/>
      <w:r>
        <w:rPr>
          <w:color w:val="000000"/>
          <w:spacing w:val="0"/>
          <w:w w:val="100"/>
          <w:position w:val="0"/>
        </w:rPr>
        <w:t>（</w:t>
      </w:r>
      <w:bookmarkEnd w:id="1807"/>
      <w:r>
        <w:rPr>
          <w:color w:val="000000"/>
          <w:spacing w:val="0"/>
          <w:w w:val="100"/>
          <w:position w:val="0"/>
        </w:rPr>
        <w:t>三）流动性风险</w:t>
      </w:r>
    </w:p>
    <w:p>
      <w:pPr>
        <w:pStyle w:val="Style32"/>
        <w:keepNext w:val="0"/>
        <w:keepLines w:val="0"/>
        <w:widowControl w:val="0"/>
        <w:shd w:val="clear" w:color="auto" w:fill="auto"/>
        <w:bidi w:val="0"/>
        <w:spacing w:before="0" w:after="400" w:line="390" w:lineRule="exact"/>
        <w:ind w:left="0" w:right="0" w:firstLine="38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个月现金流量的滚动预测，确保公司在所有合理预测的情况下拥有充足的资金偿还债务。本公司各项金 融负债以未折现的合同现金流量按到期日列示详见本附注五相关科目的披露。</w:t>
      </w:r>
    </w:p>
    <w:p>
      <w:pPr>
        <w:pStyle w:val="Style28"/>
        <w:keepNext/>
        <w:keepLines/>
        <w:widowControl w:val="0"/>
        <w:shd w:val="clear" w:color="auto" w:fill="auto"/>
        <w:bidi w:val="0"/>
        <w:spacing w:before="0" w:after="340" w:line="240" w:lineRule="auto"/>
        <w:ind w:left="0" w:right="0" w:firstLine="0"/>
        <w:jc w:val="left"/>
      </w:pPr>
      <w:bookmarkStart w:id="1808" w:name="bookmark1808"/>
      <w:bookmarkStart w:id="1809" w:name="bookmark1809"/>
      <w:bookmarkStart w:id="1810" w:name="bookmark1810"/>
      <w:r>
        <w:rPr>
          <w:color w:val="000000"/>
          <w:spacing w:val="0"/>
          <w:w w:val="100"/>
          <w:position w:val="0"/>
          <w:sz w:val="24"/>
          <w:szCs w:val="24"/>
        </w:rPr>
        <w:t>十一、公允价值的披露</w:t>
      </w:r>
      <w:bookmarkEnd w:id="1808"/>
      <w:bookmarkEnd w:id="1809"/>
      <w:bookmarkEnd w:id="1810"/>
    </w:p>
    <w:p>
      <w:pPr>
        <w:pStyle w:val="Style36"/>
        <w:keepNext/>
        <w:keepLines/>
        <w:widowControl w:val="0"/>
        <w:shd w:val="clear" w:color="auto" w:fill="auto"/>
        <w:bidi w:val="0"/>
        <w:spacing w:before="0" w:after="340" w:line="240" w:lineRule="auto"/>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11"/>
      <w:bookmarkEnd w:id="1812"/>
      <w:bookmarkEnd w:id="18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（六）指定为以公允价值 计量且变动计入当期损 益的金融负债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35,899,920.00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35,899,920.00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35,899,920.00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35,899,920.00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bidi w:val="0"/>
        <w:spacing w:before="0" w:after="240" w:line="240" w:lineRule="auto"/>
        <w:ind w:left="0" w:right="0" w:firstLine="0"/>
        <w:jc w:val="left"/>
      </w:pPr>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814"/>
      <w:bookmarkEnd w:id="1815"/>
      <w:bookmarkEnd w:id="1816"/>
    </w:p>
    <w:p>
      <w:pPr>
        <w:pStyle w:val="Style32"/>
        <w:keepNext w:val="0"/>
        <w:keepLines w:val="0"/>
        <w:widowControl w:val="0"/>
        <w:shd w:val="clear" w:color="auto" w:fill="auto"/>
        <w:bidi w:val="0"/>
        <w:spacing w:before="0" w:after="280" w:line="394" w:lineRule="exact"/>
        <w:ind w:left="0" w:right="0" w:firstLine="380"/>
        <w:jc w:val="both"/>
      </w:pPr>
      <w:r>
        <w:rPr>
          <w:color w:val="000000"/>
          <w:spacing w:val="0"/>
          <w:w w:val="100"/>
          <w:position w:val="0"/>
        </w:rPr>
        <w:t>公司指定为以公允价值计量且变动计入当期损益的金融负债为黄金租赁形成的负债，公司将其划分为第一层级公允价值 计量系基于报告期末的黄金现货合约价格。</w:t>
      </w:r>
    </w:p>
    <w:p>
      <w:pPr>
        <w:pStyle w:val="Style36"/>
        <w:keepNext/>
        <w:keepLines/>
        <w:widowControl w:val="0"/>
        <w:shd w:val="clear" w:color="auto" w:fill="auto"/>
        <w:tabs>
          <w:tab w:pos="378" w:val="left"/>
        </w:tabs>
        <w:bidi w:val="0"/>
        <w:spacing w:before="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3</w:t>
      </w:r>
      <w:bookmarkEnd w:id="1819"/>
      <w:r>
        <w:rPr>
          <w:color w:val="000000"/>
          <w:spacing w:val="0"/>
          <w:w w:val="100"/>
          <w:position w:val="0"/>
        </w:rPr>
        <w:t>、</w:t>
        <w:tab/>
        <w:t>持续和非持续第二层次公允价值计量项目，采用的估值技术和重要参数的定性及定量信息</w:t>
      </w:r>
      <w:bookmarkEnd w:id="1817"/>
      <w:bookmarkEnd w:id="1818"/>
      <w:bookmarkEnd w:id="1820"/>
    </w:p>
    <w:p>
      <w:pPr>
        <w:pStyle w:val="Style36"/>
        <w:keepNext/>
        <w:keepLines/>
        <w:widowControl w:val="0"/>
        <w:shd w:val="clear" w:color="auto" w:fill="auto"/>
        <w:tabs>
          <w:tab w:pos="378" w:val="left"/>
        </w:tabs>
        <w:bidi w:val="0"/>
        <w:spacing w:before="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4</w:t>
      </w:r>
      <w:bookmarkEnd w:id="1823"/>
      <w:r>
        <w:rPr>
          <w:color w:val="000000"/>
          <w:spacing w:val="0"/>
          <w:w w:val="100"/>
          <w:position w:val="0"/>
        </w:rPr>
        <w:t>、</w:t>
        <w:tab/>
        <w:t>持续和非持续第三层次公允价值计量项目，采用的估值技术和重要参数的定性及定量信息</w:t>
      </w:r>
      <w:bookmarkEnd w:id="1821"/>
      <w:bookmarkEnd w:id="1822"/>
      <w:bookmarkEnd w:id="1824"/>
    </w:p>
    <w:p>
      <w:pPr>
        <w:pStyle w:val="Style36"/>
        <w:keepNext/>
        <w:keepLines/>
        <w:widowControl w:val="0"/>
        <w:shd w:val="clear" w:color="auto" w:fill="auto"/>
        <w:tabs>
          <w:tab w:pos="378" w:val="left"/>
        </w:tabs>
        <w:bidi w:val="0"/>
        <w:spacing w:before="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5</w:t>
      </w:r>
      <w:bookmarkEnd w:id="1827"/>
      <w:r>
        <w:rPr>
          <w:color w:val="000000"/>
          <w:spacing w:val="0"/>
          <w:w w:val="100"/>
          <w:position w:val="0"/>
        </w:rPr>
        <w:t>、</w:t>
        <w:tab/>
        <w:t>持续的第三层次公允价值计量项目，期初与期末账面价值间的调节信息及不可观察参数敏感性分析</w:t>
      </w:r>
      <w:bookmarkEnd w:id="1825"/>
      <w:bookmarkEnd w:id="1826"/>
      <w:bookmarkEnd w:id="1828"/>
    </w:p>
    <w:p>
      <w:pPr>
        <w:pStyle w:val="Style36"/>
        <w:keepNext/>
        <w:keepLines/>
        <w:widowControl w:val="0"/>
        <w:shd w:val="clear" w:color="auto" w:fill="auto"/>
        <w:tabs>
          <w:tab w:pos="378" w:val="left"/>
        </w:tabs>
        <w:bidi w:val="0"/>
        <w:spacing w:before="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6</w:t>
      </w:r>
      <w:bookmarkEnd w:id="1831"/>
      <w:r>
        <w:rPr>
          <w:color w:val="000000"/>
          <w:spacing w:val="0"/>
          <w:w w:val="100"/>
          <w:position w:val="0"/>
        </w:rPr>
        <w:t>、</w:t>
        <w:tab/>
        <w:t>持续的公允价值计量项目，本期内发生各层级之间转换的，转换的原因及确定转换时点的政策</w:t>
      </w:r>
      <w:bookmarkEnd w:id="1829"/>
      <w:bookmarkEnd w:id="1830"/>
      <w:bookmarkEnd w:id="1832"/>
    </w:p>
    <w:p>
      <w:pPr>
        <w:pStyle w:val="Style36"/>
        <w:keepNext/>
        <w:keepLines/>
        <w:widowControl w:val="0"/>
        <w:shd w:val="clear" w:color="auto" w:fill="auto"/>
        <w:tabs>
          <w:tab w:pos="373" w:val="left"/>
        </w:tabs>
        <w:bidi w:val="0"/>
        <w:spacing w:before="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7</w:t>
      </w:r>
      <w:bookmarkEnd w:id="1835"/>
      <w:r>
        <w:rPr>
          <w:color w:val="000000"/>
          <w:spacing w:val="0"/>
          <w:w w:val="100"/>
          <w:position w:val="0"/>
        </w:rPr>
        <w:t>、</w:t>
        <w:tab/>
        <w:t>本期内发生的估值技术变更及变更原因</w:t>
      </w:r>
      <w:bookmarkEnd w:id="1833"/>
      <w:bookmarkEnd w:id="1834"/>
      <w:bookmarkEnd w:id="1836"/>
    </w:p>
    <w:p>
      <w:pPr>
        <w:pStyle w:val="Style36"/>
        <w:keepNext/>
        <w:keepLines/>
        <w:widowControl w:val="0"/>
        <w:shd w:val="clear" w:color="auto" w:fill="auto"/>
        <w:tabs>
          <w:tab w:pos="378" w:val="left"/>
        </w:tabs>
        <w:bidi w:val="0"/>
        <w:spacing w:before="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8</w:t>
      </w:r>
      <w:bookmarkEnd w:id="1839"/>
      <w:r>
        <w:rPr>
          <w:color w:val="000000"/>
          <w:spacing w:val="0"/>
          <w:w w:val="100"/>
          <w:position w:val="0"/>
        </w:rPr>
        <w:t>、</w:t>
        <w:tab/>
        <w:t>不以公允价值计量的金融资产和金融负债的公允价值情况</w:t>
      </w:r>
      <w:bookmarkEnd w:id="1837"/>
      <w:bookmarkEnd w:id="1838"/>
      <w:bookmarkEnd w:id="1840"/>
    </w:p>
    <w:p>
      <w:pPr>
        <w:pStyle w:val="Style36"/>
        <w:keepNext/>
        <w:keepLines/>
        <w:widowControl w:val="0"/>
        <w:shd w:val="clear" w:color="auto" w:fill="auto"/>
        <w:tabs>
          <w:tab w:pos="378" w:val="left"/>
        </w:tabs>
        <w:bidi w:val="0"/>
        <w:spacing w:before="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9</w:t>
      </w:r>
      <w:bookmarkEnd w:id="1843"/>
      <w:r>
        <w:rPr>
          <w:color w:val="000000"/>
          <w:spacing w:val="0"/>
          <w:w w:val="100"/>
          <w:position w:val="0"/>
        </w:rPr>
        <w:t>、</w:t>
        <w:tab/>
        <w:t>其他</w:t>
      </w:r>
      <w:bookmarkEnd w:id="1841"/>
      <w:bookmarkEnd w:id="1842"/>
      <w:bookmarkEnd w:id="1844"/>
    </w:p>
    <w:p>
      <w:pPr>
        <w:pStyle w:val="Style28"/>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r>
        <w:rPr>
          <w:color w:val="000000"/>
          <w:spacing w:val="0"/>
          <w:w w:val="100"/>
          <w:position w:val="0"/>
          <w:sz w:val="24"/>
          <w:szCs w:val="24"/>
        </w:rPr>
        <w:t>十二、关联方及关联交易</w:t>
      </w:r>
      <w:bookmarkEnd w:id="1845"/>
      <w:bookmarkEnd w:id="1846"/>
      <w:bookmarkEnd w:id="1847"/>
    </w:p>
    <w:p>
      <w:pPr>
        <w:pStyle w:val="Style36"/>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48"/>
      <w:bookmarkEnd w:id="1849"/>
      <w:bookmarkEnd w:id="1850"/>
    </w:p>
    <w:tbl>
      <w:tblPr>
        <w:tblOverlap w:val="never"/>
        <w:jc w:val="center"/>
        <w:tblLayout w:type="fixed"/>
      </w:tblPr>
      <w:tblGrid>
        <w:gridCol w:w="1598"/>
        <w:gridCol w:w="1594"/>
        <w:gridCol w:w="1594"/>
        <w:gridCol w:w="1594"/>
        <w:gridCol w:w="1598"/>
        <w:gridCol w:w="1603"/>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378" w:val="left"/>
        </w:tabs>
        <w:bidi w:val="0"/>
        <w:spacing w:before="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2</w:t>
      </w:r>
      <w:bookmarkEnd w:id="1853"/>
      <w:r>
        <w:rPr>
          <w:color w:val="000000"/>
          <w:spacing w:val="0"/>
          <w:w w:val="100"/>
          <w:position w:val="0"/>
        </w:rPr>
        <w:t>、</w:t>
        <w:tab/>
        <w:t>本企业的子公司情况</w:t>
      </w:r>
      <w:bookmarkEnd w:id="1851"/>
      <w:bookmarkEnd w:id="1852"/>
      <w:bookmarkEnd w:id="1854"/>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本企业子公司的情况详见附注九“在其他主体中的权益匚。</w:t>
      </w:r>
    </w:p>
    <w:p>
      <w:pPr>
        <w:pStyle w:val="Style36"/>
        <w:keepNext/>
        <w:keepLines/>
        <w:widowControl w:val="0"/>
        <w:shd w:val="clear" w:color="auto" w:fill="auto"/>
        <w:tabs>
          <w:tab w:pos="378" w:val="left"/>
        </w:tabs>
        <w:bidi w:val="0"/>
        <w:spacing w:before="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3</w:t>
      </w:r>
      <w:bookmarkEnd w:id="1857"/>
      <w:r>
        <w:rPr>
          <w:color w:val="000000"/>
          <w:spacing w:val="0"/>
          <w:w w:val="100"/>
          <w:position w:val="0"/>
        </w:rPr>
        <w:t>、</w:t>
        <w:tab/>
        <w:t>本企业合营和联营企业情况</w:t>
      </w:r>
      <w:bookmarkEnd w:id="1855"/>
      <w:bookmarkEnd w:id="1856"/>
      <w:bookmarkEnd w:id="1858"/>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4</w:t>
      </w:r>
      <w:bookmarkEnd w:id="1861"/>
      <w:r>
        <w:rPr>
          <w:color w:val="000000"/>
          <w:spacing w:val="0"/>
          <w:w w:val="100"/>
          <w:position w:val="0"/>
        </w:rPr>
        <w:t>、其他关联方情况</w:t>
      </w:r>
      <w:bookmarkEnd w:id="1859"/>
      <w:bookmarkEnd w:id="1860"/>
      <w:bookmarkEnd w:id="186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公司股东、实际控制人弟弟</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公司主要股东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北京嘉俪九鼎投资中心（有限合伙）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公司主要股东</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深圳市福田创新资本创业投资有限公司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公司董事金燕兼任该公司总经理</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深圳市递四方速递有限公司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公司董事金燕兼任该公司董事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萍乡爱航投资管理有限公司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该公司为员工持股公司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湖南珍迪美珠宝股份有限公司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公司的合营企业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北京方圆金鼎投资管理有限公司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并购基金合作方</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5</w:t>
      </w:r>
      <w:bookmarkEnd w:id="1865"/>
      <w:r>
        <w:rPr>
          <w:color w:val="000000"/>
          <w:spacing w:val="0"/>
          <w:w w:val="100"/>
          <w:position w:val="0"/>
        </w:rPr>
        <w:t>、关联交易情况</w:t>
      </w:r>
      <w:bookmarkEnd w:id="1863"/>
      <w:bookmarkEnd w:id="1864"/>
      <w:bookmarkEnd w:id="1866"/>
    </w:p>
    <w:p>
      <w:pPr>
        <w:pStyle w:val="Style40"/>
        <w:keepNext/>
        <w:keepLines/>
        <w:widowControl w:val="0"/>
        <w:shd w:val="clear" w:color="auto" w:fill="auto"/>
        <w:bidi w:val="0"/>
        <w:spacing w:before="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67"/>
      <w:bookmarkEnd w:id="1868"/>
      <w:bookmarkEnd w:id="1869"/>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湖南珍迪美珠宝股份有限公司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钻饰饰品等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56,184,692.90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0"/>
        <w:keepNext/>
        <w:keepLines/>
        <w:widowControl w:val="0"/>
        <w:shd w:val="clear" w:color="auto" w:fill="auto"/>
        <w:bidi w:val="0"/>
        <w:spacing w:before="0" w:line="240" w:lineRule="auto"/>
        <w:ind w:left="0" w:right="0" w:firstLine="0"/>
        <w:jc w:val="left"/>
      </w:pPr>
      <w:bookmarkStart w:id="1870" w:name="bookmark1870"/>
      <w:bookmarkStart w:id="1871" w:name="bookmark1871"/>
      <w:bookmarkStart w:id="1872" w:name="bookmark1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70"/>
      <w:bookmarkEnd w:id="1871"/>
      <w:bookmarkEnd w:id="187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4"/>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0"/>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73"/>
      <w:bookmarkEnd w:id="1874"/>
      <w:bookmarkEnd w:id="187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32"/>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widowControl w:val="0"/>
        <w:spacing w:after="9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关联租赁情况说明</w:t>
      </w:r>
    </w:p>
    <w:p>
      <w:pPr>
        <w:pStyle w:val="Style40"/>
        <w:keepNext/>
        <w:keepLines/>
        <w:widowControl w:val="0"/>
        <w:shd w:val="clear" w:color="auto" w:fill="auto"/>
        <w:bidi w:val="0"/>
        <w:spacing w:before="0" w:after="40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77"/>
      <w:bookmarkEnd w:id="1878"/>
      <w:bookmarkEnd w:id="1880"/>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苏日明、苏永明、狄爱 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苏日明、狄爱玲、苏永</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苏日明、狄爱玲、苏永</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苏日明、狄爱玲、苏永 明、苏清香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苏日明、狄爱玲、苏永 明、苏清香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苏日明、狄爱玲、苏永 明、苏清香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40"/>
        <w:keepNext/>
        <w:keepLines/>
        <w:widowControl w:val="0"/>
        <w:shd w:val="clear" w:color="auto" w:fill="auto"/>
        <w:bidi w:val="0"/>
        <w:spacing w:before="0" w:after="40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81"/>
      <w:bookmarkEnd w:id="1882"/>
      <w:bookmarkEnd w:id="1884"/>
    </w:p>
    <w:p>
      <w:pPr>
        <w:widowControl w:val="0"/>
        <w:jc w:val="center"/>
        <w:rPr>
          <w:sz w:val="2"/>
          <w:szCs w:val="2"/>
        </w:rPr>
      </w:pPr>
      <w:r>
        <w:drawing>
          <wp:inline>
            <wp:extent cx="6120130" cy="95123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stretch/>
                  </pic:blipFill>
                  <pic:spPr>
                    <a:xfrm>
                      <a:ext cx="6120130" cy="951230"/>
                    </a:xfrm>
                    <a:prstGeom prst="rect"/>
                  </pic:spPr>
                </pic:pic>
              </a:graphicData>
            </a:graphic>
          </wp:inline>
        </w:drawing>
      </w:r>
    </w:p>
    <w:p>
      <w:pPr>
        <w:pStyle w:val="Style40"/>
        <w:keepNext/>
        <w:keepLines/>
        <w:widowControl w:val="0"/>
        <w:shd w:val="clear" w:color="auto" w:fill="auto"/>
        <w:bidi w:val="0"/>
        <w:spacing w:before="0" w:after="400" w:line="240" w:lineRule="auto"/>
        <w:ind w:left="0" w:right="0" w:firstLine="14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85"/>
      <w:bookmarkEnd w:id="1886"/>
      <w:bookmarkEnd w:id="188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40"/>
        <w:keepNext/>
        <w:keepLines/>
        <w:widowControl w:val="0"/>
        <w:shd w:val="clear" w:color="auto" w:fill="auto"/>
        <w:bidi w:val="0"/>
        <w:spacing w:before="0" w:after="400" w:line="240" w:lineRule="auto"/>
        <w:ind w:left="0" w:right="0" w:firstLine="14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w:t>
      </w:r>
      <w:bookmarkEnd w:id="189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89"/>
      <w:bookmarkEnd w:id="1890"/>
      <w:bookmarkEnd w:id="18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2,146,600.00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93"/>
      <w:bookmarkEnd w:id="1894"/>
      <w:bookmarkEnd w:id="1896"/>
    </w:p>
    <w:p>
      <w:pPr>
        <w:pStyle w:val="Style36"/>
        <w:keepNext/>
        <w:keepLines/>
        <w:widowControl w:val="0"/>
        <w:shd w:val="clear" w:color="auto" w:fill="auto"/>
        <w:bidi w:val="0"/>
        <w:spacing w:before="0" w:after="40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6</w:t>
      </w:r>
      <w:bookmarkEnd w:id="1899"/>
      <w:r>
        <w:rPr>
          <w:color w:val="000000"/>
          <w:spacing w:val="0"/>
          <w:w w:val="100"/>
          <w:position w:val="0"/>
        </w:rPr>
        <w:t>、关联方应收应付款项</w:t>
      </w:r>
      <w:bookmarkEnd w:id="1897"/>
      <w:bookmarkEnd w:id="1898"/>
      <w:bookmarkEnd w:id="1900"/>
    </w:p>
    <w:p>
      <w:pPr>
        <w:pStyle w:val="Style40"/>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01"/>
      <w:bookmarkEnd w:id="1902"/>
      <w:bookmarkEnd w:id="190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湖南珍迪美珠宝股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25,945,501.99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778,365.08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40"/>
        <w:keepNext/>
        <w:keepLines/>
        <w:widowControl w:val="0"/>
        <w:shd w:val="clear" w:color="auto" w:fill="auto"/>
        <w:bidi w:val="0"/>
        <w:spacing w:before="0" w:after="400" w:line="240" w:lineRule="auto"/>
        <w:ind w:left="0" w:right="0" w:firstLine="140"/>
        <w:jc w:val="left"/>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04"/>
      <w:bookmarkEnd w:id="1905"/>
      <w:bookmarkEnd w:id="190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36"/>
        <w:keepNext/>
        <w:keepLines/>
        <w:widowControl w:val="0"/>
        <w:shd w:val="clear" w:color="auto" w:fill="auto"/>
        <w:tabs>
          <w:tab w:pos="373" w:val="left"/>
        </w:tabs>
        <w:bidi w:val="0"/>
        <w:spacing w:before="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7</w:t>
      </w:r>
      <w:bookmarkEnd w:id="1909"/>
      <w:r>
        <w:rPr>
          <w:color w:val="000000"/>
          <w:spacing w:val="0"/>
          <w:w w:val="100"/>
          <w:position w:val="0"/>
        </w:rPr>
        <w:t>、</w:t>
        <w:tab/>
        <w:t>关联方承诺</w:t>
      </w:r>
      <w:bookmarkEnd w:id="1907"/>
      <w:bookmarkEnd w:id="1908"/>
      <w:bookmarkEnd w:id="1910"/>
    </w:p>
    <w:p>
      <w:pPr>
        <w:pStyle w:val="Style36"/>
        <w:keepNext/>
        <w:keepLines/>
        <w:widowControl w:val="0"/>
        <w:shd w:val="clear" w:color="auto" w:fill="auto"/>
        <w:tabs>
          <w:tab w:pos="378" w:val="left"/>
        </w:tabs>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8</w:t>
      </w:r>
      <w:bookmarkEnd w:id="1913"/>
      <w:r>
        <w:rPr>
          <w:color w:val="000000"/>
          <w:spacing w:val="0"/>
          <w:w w:val="100"/>
          <w:position w:val="0"/>
        </w:rPr>
        <w:t>、</w:t>
        <w:tab/>
        <w:t>其他</w:t>
      </w:r>
      <w:bookmarkEnd w:id="1911"/>
      <w:bookmarkEnd w:id="1912"/>
      <w:bookmarkEnd w:id="1914"/>
    </w:p>
    <w:p>
      <w:pPr>
        <w:pStyle w:val="Style28"/>
        <w:keepNext/>
        <w:keepLines/>
        <w:widowControl w:val="0"/>
        <w:shd w:val="clear" w:color="auto" w:fill="auto"/>
        <w:bidi w:val="0"/>
        <w:spacing w:before="0" w:line="240" w:lineRule="auto"/>
        <w:ind w:left="0" w:right="0" w:firstLine="0"/>
        <w:jc w:val="left"/>
      </w:pPr>
      <w:bookmarkStart w:id="1915" w:name="bookmark1915"/>
      <w:bookmarkStart w:id="1916" w:name="bookmark1916"/>
      <w:bookmarkStart w:id="1917" w:name="bookmark1917"/>
      <w:r>
        <w:rPr>
          <w:color w:val="000000"/>
          <w:spacing w:val="0"/>
          <w:w w:val="100"/>
          <w:position w:val="0"/>
          <w:sz w:val="24"/>
          <w:szCs w:val="24"/>
        </w:rPr>
        <w:t>十三、股份支付</w:t>
      </w:r>
      <w:bookmarkEnd w:id="1915"/>
      <w:bookmarkEnd w:id="1916"/>
      <w:bookmarkEnd w:id="1917"/>
    </w:p>
    <w:p>
      <w:pPr>
        <w:pStyle w:val="Style36"/>
        <w:keepNext/>
        <w:keepLines/>
        <w:widowControl w:val="0"/>
        <w:shd w:val="clear" w:color="auto" w:fill="auto"/>
        <w:tabs>
          <w:tab w:pos="368" w:val="left"/>
        </w:tabs>
        <w:bidi w:val="0"/>
        <w:spacing w:before="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1</w:t>
      </w:r>
      <w:bookmarkEnd w:id="1920"/>
      <w:r>
        <w:rPr>
          <w:color w:val="000000"/>
          <w:spacing w:val="0"/>
          <w:w w:val="100"/>
          <w:position w:val="0"/>
        </w:rPr>
        <w:t>、</w:t>
        <w:tab/>
        <w:t>股份支付总体情况</w:t>
      </w:r>
      <w:bookmarkEnd w:id="1918"/>
      <w:bookmarkEnd w:id="1919"/>
      <w:bookmarkEnd w:id="1921"/>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40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2</w:t>
      </w:r>
      <w:bookmarkEnd w:id="1924"/>
      <w:r>
        <w:rPr>
          <w:color w:val="000000"/>
          <w:spacing w:val="0"/>
          <w:w w:val="100"/>
          <w:position w:val="0"/>
        </w:rPr>
        <w:t>、</w:t>
        <w:tab/>
        <w:t>以权益结算的股份支付情况</w:t>
      </w:r>
      <w:bookmarkEnd w:id="1922"/>
      <w:bookmarkEnd w:id="1923"/>
      <w:bookmarkEnd w:id="1925"/>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3</w:t>
      </w:r>
      <w:bookmarkEnd w:id="1928"/>
      <w:r>
        <w:rPr>
          <w:color w:val="000000"/>
          <w:spacing w:val="0"/>
          <w:w w:val="100"/>
          <w:position w:val="0"/>
        </w:rPr>
        <w:t>、</w:t>
        <w:tab/>
        <w:t>以现金结算的股份支付情况</w:t>
      </w:r>
      <w:bookmarkEnd w:id="1926"/>
      <w:bookmarkEnd w:id="1927"/>
      <w:bookmarkEnd w:id="1929"/>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4</w:t>
      </w:r>
      <w:bookmarkEnd w:id="1932"/>
      <w:r>
        <w:rPr>
          <w:color w:val="000000"/>
          <w:spacing w:val="0"/>
          <w:w w:val="100"/>
          <w:position w:val="0"/>
        </w:rPr>
        <w:t>、</w:t>
        <w:tab/>
        <w:t>股份支付的修改、终止情况</w:t>
      </w:r>
      <w:bookmarkEnd w:id="1930"/>
      <w:bookmarkEnd w:id="1931"/>
      <w:bookmarkEnd w:id="1933"/>
    </w:p>
    <w:p>
      <w:pPr>
        <w:pStyle w:val="Style36"/>
        <w:keepNext/>
        <w:keepLines/>
        <w:widowControl w:val="0"/>
        <w:shd w:val="clear" w:color="auto" w:fill="auto"/>
        <w:tabs>
          <w:tab w:pos="378" w:val="left"/>
        </w:tabs>
        <w:bidi w:val="0"/>
        <w:spacing w:before="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5</w:t>
      </w:r>
      <w:bookmarkEnd w:id="1936"/>
      <w:r>
        <w:rPr>
          <w:color w:val="000000"/>
          <w:spacing w:val="0"/>
          <w:w w:val="100"/>
          <w:position w:val="0"/>
        </w:rPr>
        <w:t>、</w:t>
        <w:tab/>
        <w:t>其他</w:t>
      </w:r>
      <w:bookmarkEnd w:id="1934"/>
      <w:bookmarkEnd w:id="1935"/>
      <w:bookmarkEnd w:id="1937"/>
    </w:p>
    <w:p>
      <w:pPr>
        <w:pStyle w:val="Style28"/>
        <w:keepNext/>
        <w:keepLines/>
        <w:widowControl w:val="0"/>
        <w:shd w:val="clear" w:color="auto" w:fill="auto"/>
        <w:bidi w:val="0"/>
        <w:spacing w:before="0" w:line="240" w:lineRule="auto"/>
        <w:ind w:left="0" w:right="0" w:firstLine="0"/>
        <w:jc w:val="left"/>
      </w:pPr>
      <w:bookmarkStart w:id="1938" w:name="bookmark1938"/>
      <w:bookmarkStart w:id="1939" w:name="bookmark1939"/>
      <w:bookmarkStart w:id="1940" w:name="bookmark1940"/>
      <w:r>
        <w:rPr>
          <w:color w:val="000000"/>
          <w:spacing w:val="0"/>
          <w:w w:val="100"/>
          <w:position w:val="0"/>
          <w:sz w:val="24"/>
          <w:szCs w:val="24"/>
        </w:rPr>
        <w:t>十四、承诺及或有事项</w:t>
      </w:r>
      <w:bookmarkEnd w:id="1938"/>
      <w:bookmarkEnd w:id="1939"/>
      <w:bookmarkEnd w:id="1940"/>
    </w:p>
    <w:p>
      <w:pPr>
        <w:pStyle w:val="Style36"/>
        <w:keepNext/>
        <w:keepLines/>
        <w:widowControl w:val="0"/>
        <w:shd w:val="clear" w:color="auto" w:fill="auto"/>
        <w:tabs>
          <w:tab w:pos="368" w:val="left"/>
        </w:tabs>
        <w:bidi w:val="0"/>
        <w:spacing w:before="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1</w:t>
      </w:r>
      <w:bookmarkEnd w:id="1943"/>
      <w:r>
        <w:rPr>
          <w:color w:val="000000"/>
          <w:spacing w:val="0"/>
          <w:w w:val="100"/>
          <w:position w:val="0"/>
        </w:rPr>
        <w:t>、</w:t>
        <w:tab/>
        <w:t>重要承诺事项</w:t>
      </w:r>
      <w:bookmarkEnd w:id="1941"/>
      <w:bookmarkEnd w:id="1942"/>
      <w:bookmarkEnd w:id="194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78" w:val="left"/>
        </w:tabs>
        <w:bidi w:val="0"/>
        <w:spacing w:before="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bookmarkEnd w:id="1947"/>
      <w:r>
        <w:rPr>
          <w:color w:val="000000"/>
          <w:spacing w:val="0"/>
          <w:w w:val="100"/>
          <w:position w:val="0"/>
        </w:rPr>
        <w:t>、</w:t>
        <w:tab/>
        <w:t>或有事项</w:t>
      </w:r>
      <w:bookmarkEnd w:id="1945"/>
      <w:bookmarkEnd w:id="1946"/>
      <w:bookmarkEnd w:id="1948"/>
    </w:p>
    <w:p>
      <w:pPr>
        <w:pStyle w:val="Style40"/>
        <w:keepNext/>
        <w:keepLines/>
        <w:widowControl w:val="0"/>
        <w:shd w:val="clear" w:color="auto" w:fill="auto"/>
        <w:tabs>
          <w:tab w:pos="493" w:val="left"/>
        </w:tabs>
        <w:bidi w:val="0"/>
        <w:spacing w:before="0" w:after="36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w:t>
      </w:r>
      <w:bookmarkEnd w:id="195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49"/>
      <w:bookmarkEnd w:id="1950"/>
      <w:bookmarkEnd w:id="1952"/>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53"/>
      <w:bookmarkEnd w:id="1954"/>
      <w:bookmarkEnd w:id="1956"/>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6"/>
        <w:keepNext/>
        <w:keepLines/>
        <w:widowControl w:val="0"/>
        <w:shd w:val="clear" w:color="auto" w:fill="auto"/>
        <w:tabs>
          <w:tab w:pos="378" w:val="left"/>
        </w:tabs>
        <w:bidi w:val="0"/>
        <w:spacing w:before="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3</w:t>
      </w:r>
      <w:bookmarkEnd w:id="1959"/>
      <w:r>
        <w:rPr>
          <w:color w:val="000000"/>
          <w:spacing w:val="0"/>
          <w:w w:val="100"/>
          <w:position w:val="0"/>
        </w:rPr>
        <w:t>、</w:t>
        <w:tab/>
        <w:t>其他</w:t>
      </w:r>
      <w:bookmarkEnd w:id="1957"/>
      <w:bookmarkEnd w:id="1958"/>
      <w:bookmarkEnd w:id="1960"/>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961" w:name="bookmark1961"/>
      <w:bookmarkStart w:id="1962" w:name="bookmark1962"/>
      <w:bookmarkStart w:id="1963" w:name="bookmark1963"/>
      <w:r>
        <w:rPr>
          <w:color w:val="000000"/>
          <w:spacing w:val="0"/>
          <w:w w:val="100"/>
          <w:position w:val="0"/>
          <w:sz w:val="24"/>
          <w:szCs w:val="24"/>
        </w:rPr>
        <w:t>十五、资产负债表日后事项</w:t>
      </w:r>
      <w:bookmarkEnd w:id="1961"/>
      <w:bookmarkEnd w:id="1962"/>
      <w:bookmarkEnd w:id="1963"/>
    </w:p>
    <w:p>
      <w:pPr>
        <w:pStyle w:val="Style36"/>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64"/>
      <w:bookmarkEnd w:id="1965"/>
      <w:bookmarkEnd w:id="196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67"/>
      <w:bookmarkEnd w:id="1968"/>
      <w:bookmarkEnd w:id="196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9,917,607.12</w:t>
            </w:r>
          </w:p>
        </w:tc>
      </w:tr>
    </w:tbl>
    <w:p>
      <w:pPr>
        <w:pStyle w:val="Style36"/>
        <w:keepNext/>
        <w:keepLines/>
        <w:widowControl w:val="0"/>
        <w:shd w:val="clear" w:color="auto" w:fill="auto"/>
        <w:tabs>
          <w:tab w:pos="378" w:val="left"/>
        </w:tabs>
        <w:bidi w:val="0"/>
        <w:spacing w:before="0" w:after="34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3</w:t>
      </w:r>
      <w:bookmarkEnd w:id="1972"/>
      <w:r>
        <w:rPr>
          <w:color w:val="000000"/>
          <w:spacing w:val="0"/>
          <w:w w:val="100"/>
          <w:position w:val="0"/>
        </w:rPr>
        <w:t>、</w:t>
        <w:tab/>
        <w:t>销售退回</w:t>
      </w:r>
      <w:bookmarkEnd w:id="1970"/>
      <w:bookmarkEnd w:id="1971"/>
      <w:bookmarkEnd w:id="1973"/>
    </w:p>
    <w:p>
      <w:pPr>
        <w:pStyle w:val="Style36"/>
        <w:keepNext/>
        <w:keepLines/>
        <w:widowControl w:val="0"/>
        <w:shd w:val="clear" w:color="auto" w:fill="auto"/>
        <w:tabs>
          <w:tab w:pos="378" w:val="left"/>
        </w:tabs>
        <w:bidi w:val="0"/>
        <w:spacing w:before="0" w:after="18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4</w:t>
      </w:r>
      <w:bookmarkEnd w:id="1976"/>
      <w:r>
        <w:rPr>
          <w:color w:val="000000"/>
          <w:spacing w:val="0"/>
          <w:w w:val="100"/>
          <w:position w:val="0"/>
        </w:rPr>
        <w:t>、</w:t>
        <w:tab/>
        <w:t>其他资产负债表日后事项说明</w:t>
      </w:r>
      <w:bookmarkEnd w:id="1974"/>
      <w:bookmarkEnd w:id="1975"/>
      <w:bookmarkEnd w:id="1977"/>
    </w:p>
    <w:p>
      <w:pPr>
        <w:pStyle w:val="Style32"/>
        <w:keepNext w:val="0"/>
        <w:keepLines w:val="0"/>
        <w:widowControl w:val="0"/>
        <w:shd w:val="clear" w:color="auto" w:fill="auto"/>
        <w:tabs>
          <w:tab w:pos="714" w:val="left"/>
        </w:tabs>
        <w:bidi w:val="0"/>
        <w:spacing w:before="0" w:after="120" w:line="403" w:lineRule="exact"/>
        <w:ind w:left="0" w:right="0" w:firstLine="380"/>
        <w:jc w:val="both"/>
      </w:pPr>
      <w:bookmarkStart w:id="1978" w:name="bookmark1978"/>
      <w:r>
        <w:rPr>
          <w:color w:val="000000"/>
          <w:spacing w:val="0"/>
          <w:w w:val="100"/>
          <w:position w:val="0"/>
          <w:sz w:val="18"/>
          <w:szCs w:val="18"/>
        </w:rPr>
        <w:t>1</w:t>
      </w:r>
      <w:bookmarkEnd w:id="1978"/>
      <w:r>
        <w:rPr>
          <w:color w:val="000000"/>
          <w:spacing w:val="0"/>
          <w:w w:val="100"/>
          <w:position w:val="0"/>
        </w:rPr>
        <w:t>、</w:t>
        <w:tab/>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发布董事会公告关于发行股份购买资产。</w:t>
      </w:r>
    </w:p>
    <w:p>
      <w:pPr>
        <w:pStyle w:val="Style32"/>
        <w:keepNext w:val="0"/>
        <w:keepLines w:val="0"/>
        <w:widowControl w:val="0"/>
        <w:shd w:val="clear" w:color="auto" w:fill="auto"/>
        <w:tabs>
          <w:tab w:pos="709" w:val="left"/>
        </w:tabs>
        <w:bidi w:val="0"/>
        <w:spacing w:before="0" w:after="880" w:line="403" w:lineRule="exact"/>
        <w:ind w:left="0" w:right="0" w:firstLine="380"/>
        <w:jc w:val="both"/>
      </w:pPr>
      <w:bookmarkStart w:id="1979" w:name="bookmark1979"/>
      <w:r>
        <w:rPr>
          <w:color w:val="000000"/>
          <w:spacing w:val="0"/>
          <w:w w:val="100"/>
          <w:position w:val="0"/>
          <w:sz w:val="18"/>
          <w:szCs w:val="18"/>
        </w:rPr>
        <w:t>2</w:t>
      </w:r>
      <w:bookmarkEnd w:id="1979"/>
      <w:r>
        <w:rPr>
          <w:color w:val="000000"/>
          <w:spacing w:val="0"/>
          <w:w w:val="100"/>
          <w:position w:val="0"/>
        </w:rPr>
        <w:t>、</w:t>
        <w:tab/>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日召开第三届董事会第二十九次会议，审议通过了《关于以现金收购方式取得深圳市大盘珠宝首 饰有限责任公司</w:t>
      </w:r>
      <w:r>
        <w:rPr>
          <w:color w:val="000000"/>
          <w:spacing w:val="0"/>
          <w:w w:val="100"/>
          <w:position w:val="0"/>
          <w:sz w:val="18"/>
          <w:szCs w:val="18"/>
        </w:rPr>
        <w:t>51%</w:t>
      </w:r>
      <w:r>
        <w:rPr>
          <w:color w:val="000000"/>
          <w:spacing w:val="0"/>
          <w:w w:val="100"/>
          <w:position w:val="0"/>
        </w:rPr>
        <w:t>股权议案》。</w:t>
      </w:r>
    </w:p>
    <w:p>
      <w:pPr>
        <w:pStyle w:val="Style28"/>
        <w:keepNext/>
        <w:keepLines/>
        <w:widowControl w:val="0"/>
        <w:shd w:val="clear" w:color="auto" w:fill="auto"/>
        <w:bidi w:val="0"/>
        <w:spacing w:before="0" w:after="340" w:line="240" w:lineRule="auto"/>
        <w:ind w:left="0" w:right="0" w:firstLine="0"/>
        <w:jc w:val="left"/>
      </w:pPr>
      <w:bookmarkStart w:id="1980" w:name="bookmark1980"/>
      <w:bookmarkStart w:id="1981" w:name="bookmark1981"/>
      <w:bookmarkStart w:id="1982" w:name="bookmark1982"/>
      <w:r>
        <w:rPr>
          <w:color w:val="000000"/>
          <w:spacing w:val="0"/>
          <w:w w:val="100"/>
          <w:position w:val="0"/>
          <w:sz w:val="24"/>
          <w:szCs w:val="24"/>
        </w:rPr>
        <w:t>十六、其他重要事项</w:t>
      </w:r>
      <w:bookmarkEnd w:id="1980"/>
      <w:bookmarkEnd w:id="1981"/>
      <w:bookmarkEnd w:id="1982"/>
    </w:p>
    <w:p>
      <w:pPr>
        <w:pStyle w:val="Style36"/>
        <w:keepNext/>
        <w:keepLines/>
        <w:widowControl w:val="0"/>
        <w:shd w:val="clear" w:color="auto" w:fill="auto"/>
        <w:bidi w:val="0"/>
        <w:spacing w:before="0" w:after="340" w:line="240" w:lineRule="auto"/>
        <w:ind w:left="0" w:right="0" w:firstLine="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83"/>
      <w:bookmarkEnd w:id="1984"/>
      <w:bookmarkEnd w:id="1985"/>
    </w:p>
    <w:p>
      <w:pPr>
        <w:pStyle w:val="Style40"/>
        <w:keepNext/>
        <w:keepLines/>
        <w:widowControl w:val="0"/>
        <w:shd w:val="clear" w:color="auto" w:fill="auto"/>
        <w:bidi w:val="0"/>
        <w:spacing w:before="0" w:after="180" w:line="240" w:lineRule="auto"/>
        <w:ind w:left="0" w:right="0" w:firstLine="0"/>
        <w:jc w:val="left"/>
      </w:pPr>
      <w:bookmarkStart w:id="1986" w:name="bookmark1986"/>
      <w:bookmarkStart w:id="1987" w:name="bookmark1987"/>
      <w:bookmarkStart w:id="1988" w:name="bookmark19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86"/>
      <w:bookmarkEnd w:id="1987"/>
      <w:bookmarkEnd w:id="1988"/>
    </w:p>
    <w:p>
      <w:pPr>
        <w:pStyle w:val="Style32"/>
        <w:keepNext w:val="0"/>
        <w:keepLines w:val="0"/>
        <w:widowControl w:val="0"/>
        <w:shd w:val="clear" w:color="auto" w:fill="auto"/>
        <w:bidi w:val="0"/>
        <w:spacing w:before="0" w:after="80" w:line="403" w:lineRule="exact"/>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140"/>
        <w:jc w:val="left"/>
      </w:pPr>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89"/>
      <w:bookmarkEnd w:id="1990"/>
      <w:bookmarkEnd w:id="1991"/>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6"/>
        <w:keepNext/>
        <w:keepLines/>
        <w:widowControl w:val="0"/>
        <w:shd w:val="clear" w:color="auto" w:fill="auto"/>
        <w:tabs>
          <w:tab w:pos="378" w:val="left"/>
        </w:tabs>
        <w:bidi w:val="0"/>
        <w:spacing w:before="0" w:after="340" w:line="240" w:lineRule="auto"/>
        <w:ind w:left="0" w:right="0" w:firstLine="0"/>
        <w:jc w:val="both"/>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2</w:t>
      </w:r>
      <w:bookmarkEnd w:id="1994"/>
      <w:r>
        <w:rPr>
          <w:color w:val="000000"/>
          <w:spacing w:val="0"/>
          <w:w w:val="100"/>
          <w:position w:val="0"/>
        </w:rPr>
        <w:t>、</w:t>
        <w:tab/>
        <w:t>债务重组</w:t>
      </w:r>
      <w:bookmarkEnd w:id="1992"/>
      <w:bookmarkEnd w:id="1993"/>
      <w:bookmarkEnd w:id="1995"/>
    </w:p>
    <w:p>
      <w:pPr>
        <w:pStyle w:val="Style36"/>
        <w:keepNext/>
        <w:keepLines/>
        <w:widowControl w:val="0"/>
        <w:shd w:val="clear" w:color="auto" w:fill="auto"/>
        <w:tabs>
          <w:tab w:pos="378" w:val="left"/>
        </w:tabs>
        <w:bidi w:val="0"/>
        <w:spacing w:before="0" w:after="400" w:line="240" w:lineRule="auto"/>
        <w:ind w:left="0" w:right="0" w:firstLine="0"/>
        <w:jc w:val="both"/>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3</w:t>
      </w:r>
      <w:bookmarkEnd w:id="1998"/>
      <w:r>
        <w:rPr>
          <w:color w:val="000000"/>
          <w:spacing w:val="0"/>
          <w:w w:val="100"/>
          <w:position w:val="0"/>
        </w:rPr>
        <w:t>、</w:t>
        <w:tab/>
        <w:t>资产置换</w:t>
      </w:r>
      <w:bookmarkEnd w:id="1996"/>
      <w:bookmarkEnd w:id="1997"/>
      <w:bookmarkEnd w:id="1999"/>
    </w:p>
    <w:p>
      <w:pPr>
        <w:pStyle w:val="Style40"/>
        <w:keepNext/>
        <w:keepLines/>
        <w:widowControl w:val="0"/>
        <w:shd w:val="clear" w:color="auto" w:fill="auto"/>
        <w:tabs>
          <w:tab w:pos="493" w:val="left"/>
        </w:tabs>
        <w:bidi w:val="0"/>
        <w:spacing w:before="0" w:after="340" w:line="240" w:lineRule="auto"/>
        <w:ind w:left="0" w:right="0" w:firstLine="0"/>
        <w:jc w:val="both"/>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00"/>
      <w:bookmarkEnd w:id="2001"/>
      <w:bookmarkEnd w:id="2003"/>
    </w:p>
    <w:p>
      <w:pPr>
        <w:pStyle w:val="Style40"/>
        <w:keepNext/>
        <w:keepLines/>
        <w:widowControl w:val="0"/>
        <w:shd w:val="clear" w:color="auto" w:fill="auto"/>
        <w:tabs>
          <w:tab w:pos="493" w:val="left"/>
        </w:tabs>
        <w:bidi w:val="0"/>
        <w:spacing w:before="0" w:after="340" w:line="240" w:lineRule="auto"/>
        <w:ind w:left="0" w:right="0" w:firstLine="0"/>
        <w:jc w:val="both"/>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04"/>
      <w:bookmarkEnd w:id="2005"/>
      <w:bookmarkEnd w:id="2007"/>
    </w:p>
    <w:p>
      <w:pPr>
        <w:pStyle w:val="Style36"/>
        <w:keepNext/>
        <w:keepLines/>
        <w:widowControl w:val="0"/>
        <w:shd w:val="clear" w:color="auto" w:fill="auto"/>
        <w:tabs>
          <w:tab w:pos="378" w:val="left"/>
        </w:tabs>
        <w:bidi w:val="0"/>
        <w:spacing w:before="0" w:after="340" w:line="240" w:lineRule="auto"/>
        <w:ind w:left="0" w:right="0" w:firstLine="0"/>
        <w:jc w:val="both"/>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4</w:t>
      </w:r>
      <w:bookmarkEnd w:id="2010"/>
      <w:r>
        <w:rPr>
          <w:color w:val="000000"/>
          <w:spacing w:val="0"/>
          <w:w w:val="100"/>
          <w:position w:val="0"/>
        </w:rPr>
        <w:t>、</w:t>
        <w:tab/>
        <w:t>年金计划</w:t>
      </w:r>
      <w:bookmarkEnd w:id="2008"/>
      <w:bookmarkEnd w:id="2009"/>
      <w:bookmarkEnd w:id="2011"/>
    </w:p>
    <w:p>
      <w:pPr>
        <w:pStyle w:val="Style36"/>
        <w:keepNext/>
        <w:keepLines/>
        <w:widowControl w:val="0"/>
        <w:shd w:val="clear" w:color="auto" w:fill="auto"/>
        <w:tabs>
          <w:tab w:pos="378" w:val="left"/>
        </w:tabs>
        <w:bidi w:val="0"/>
        <w:spacing w:before="0" w:after="400" w:line="240" w:lineRule="auto"/>
        <w:ind w:left="0" w:right="0" w:firstLine="0"/>
        <w:jc w:val="both"/>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5</w:t>
      </w:r>
      <w:bookmarkEnd w:id="2014"/>
      <w:r>
        <w:rPr>
          <w:color w:val="000000"/>
          <w:spacing w:val="0"/>
          <w:w w:val="100"/>
          <w:position w:val="0"/>
        </w:rPr>
        <w:t>、</w:t>
        <w:tab/>
        <w:t>终止经营</w:t>
      </w:r>
      <w:bookmarkEnd w:id="2012"/>
      <w:bookmarkEnd w:id="2013"/>
      <w:bookmarkEnd w:id="201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6</w:t>
      </w:r>
      <w:bookmarkEnd w:id="2018"/>
      <w:r>
        <w:rPr>
          <w:color w:val="000000"/>
          <w:spacing w:val="0"/>
          <w:w w:val="100"/>
          <w:position w:val="0"/>
        </w:rPr>
        <w:t>、分部信息</w:t>
      </w:r>
      <w:bookmarkEnd w:id="2016"/>
      <w:bookmarkEnd w:id="2017"/>
      <w:bookmarkEnd w:id="2019"/>
    </w:p>
    <w:p>
      <w:pPr>
        <w:pStyle w:val="Style40"/>
        <w:keepNext/>
        <w:keepLines/>
        <w:widowControl w:val="0"/>
        <w:shd w:val="clear" w:color="auto" w:fill="auto"/>
        <w:tabs>
          <w:tab w:pos="493" w:val="left"/>
        </w:tabs>
        <w:bidi w:val="0"/>
        <w:spacing w:before="0" w:after="36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20"/>
      <w:bookmarkEnd w:id="2021"/>
      <w:bookmarkEnd w:id="2023"/>
    </w:p>
    <w:p>
      <w:pPr>
        <w:pStyle w:val="Style40"/>
        <w:keepNext/>
        <w:keepLines/>
        <w:widowControl w:val="0"/>
        <w:shd w:val="clear" w:color="auto" w:fill="auto"/>
        <w:tabs>
          <w:tab w:pos="493" w:val="left"/>
        </w:tabs>
        <w:bidi w:val="0"/>
        <w:spacing w:before="0" w:after="36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24"/>
      <w:bookmarkEnd w:id="2025"/>
      <w:bookmarkEnd w:id="202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both"/>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28"/>
      <w:bookmarkEnd w:id="2029"/>
      <w:bookmarkEnd w:id="2031"/>
    </w:p>
    <w:p>
      <w:pPr>
        <w:pStyle w:val="Style40"/>
        <w:keepNext/>
        <w:keepLines/>
        <w:widowControl w:val="0"/>
        <w:shd w:val="clear" w:color="auto" w:fill="auto"/>
        <w:tabs>
          <w:tab w:pos="493" w:val="left"/>
        </w:tabs>
        <w:bidi w:val="0"/>
        <w:spacing w:before="0" w:after="360" w:line="240" w:lineRule="auto"/>
        <w:ind w:left="0" w:right="0" w:firstLine="0"/>
        <w:jc w:val="both"/>
      </w:pPr>
      <w:bookmarkStart w:id="2032" w:name="bookmark2032"/>
      <w:bookmarkStart w:id="2033" w:name="bookmark2033"/>
      <w:bookmarkStart w:id="2034" w:name="bookmark2034"/>
      <w:bookmarkStart w:id="2035" w:name="bookmark2035"/>
      <w:r>
        <w:rPr>
          <w:color w:val="000000"/>
          <w:spacing w:val="0"/>
          <w:w w:val="100"/>
          <w:position w:val="0"/>
        </w:rPr>
        <w:t>（</w:t>
      </w:r>
      <w:bookmarkEnd w:id="203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32"/>
      <w:bookmarkEnd w:id="2033"/>
      <w:bookmarkEnd w:id="2035"/>
    </w:p>
    <w:p>
      <w:pPr>
        <w:pStyle w:val="Style36"/>
        <w:keepNext/>
        <w:keepLines/>
        <w:widowControl w:val="0"/>
        <w:shd w:val="clear" w:color="auto" w:fill="auto"/>
        <w:tabs>
          <w:tab w:pos="382" w:val="left"/>
        </w:tabs>
        <w:bidi w:val="0"/>
        <w:spacing w:before="0" w:line="240" w:lineRule="auto"/>
        <w:ind w:left="0" w:right="0" w:firstLine="0"/>
        <w:jc w:val="both"/>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7</w:t>
      </w:r>
      <w:bookmarkEnd w:id="2038"/>
      <w:r>
        <w:rPr>
          <w:color w:val="000000"/>
          <w:spacing w:val="0"/>
          <w:w w:val="100"/>
          <w:position w:val="0"/>
        </w:rPr>
        <w:t>、</w:t>
        <w:tab/>
        <w:t>其他对投资者决策有影响的重要交易和事项</w:t>
      </w:r>
      <w:bookmarkEnd w:id="2036"/>
      <w:bookmarkEnd w:id="2037"/>
      <w:bookmarkEnd w:id="2039"/>
    </w:p>
    <w:p>
      <w:pPr>
        <w:pStyle w:val="Style36"/>
        <w:keepNext/>
        <w:keepLines/>
        <w:widowControl w:val="0"/>
        <w:shd w:val="clear" w:color="auto" w:fill="auto"/>
        <w:tabs>
          <w:tab w:pos="382" w:val="left"/>
        </w:tabs>
        <w:bidi w:val="0"/>
        <w:spacing w:before="0" w:line="240" w:lineRule="auto"/>
        <w:ind w:left="0" w:right="0" w:firstLine="0"/>
        <w:jc w:val="both"/>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8</w:t>
      </w:r>
      <w:bookmarkEnd w:id="2042"/>
      <w:r>
        <w:rPr>
          <w:color w:val="000000"/>
          <w:spacing w:val="0"/>
          <w:w w:val="100"/>
          <w:position w:val="0"/>
        </w:rPr>
        <w:t>、</w:t>
        <w:tab/>
        <w:t>其他</w:t>
      </w:r>
      <w:bookmarkEnd w:id="2040"/>
      <w:bookmarkEnd w:id="2041"/>
      <w:bookmarkEnd w:id="2043"/>
    </w:p>
    <w:p>
      <w:pPr>
        <w:pStyle w:val="Style64"/>
        <w:keepNext w:val="0"/>
        <w:keepLines w:val="0"/>
        <w:widowControl w:val="0"/>
        <w:shd w:val="clear" w:color="auto" w:fill="auto"/>
        <w:bidi w:val="0"/>
        <w:spacing w:before="0" w:after="640" w:line="240" w:lineRule="auto"/>
        <w:ind w:left="0" w:right="0" w:firstLine="0"/>
        <w:jc w:val="both"/>
        <w:rPr>
          <w:sz w:val="20"/>
          <w:szCs w:val="20"/>
        </w:rPr>
      </w:pPr>
      <w:r>
        <w:rPr>
          <w:color w:val="000000"/>
          <w:spacing w:val="0"/>
          <w:w w:val="100"/>
          <w:position w:val="0"/>
          <w:sz w:val="20"/>
          <w:szCs w:val="20"/>
        </w:rPr>
        <w:t>本期无其他重要事项</w:t>
      </w:r>
    </w:p>
    <w:p>
      <w:pPr>
        <w:pStyle w:val="Style28"/>
        <w:keepNext/>
        <w:keepLines/>
        <w:widowControl w:val="0"/>
        <w:shd w:val="clear" w:color="auto" w:fill="auto"/>
        <w:bidi w:val="0"/>
        <w:spacing w:before="0" w:line="240" w:lineRule="auto"/>
        <w:ind w:left="0" w:right="0" w:firstLine="0"/>
        <w:jc w:val="both"/>
      </w:pPr>
      <w:bookmarkStart w:id="2044" w:name="bookmark2044"/>
      <w:bookmarkStart w:id="2045" w:name="bookmark2045"/>
      <w:bookmarkStart w:id="2046" w:name="bookmark2046"/>
      <w:r>
        <w:rPr>
          <w:color w:val="000000"/>
          <w:spacing w:val="0"/>
          <w:w w:val="100"/>
          <w:position w:val="0"/>
          <w:sz w:val="24"/>
          <w:szCs w:val="24"/>
        </w:rPr>
        <w:t>十七、母公司财务报表主要项目注释</w:t>
      </w:r>
      <w:bookmarkEnd w:id="2044"/>
      <w:bookmarkEnd w:id="2045"/>
      <w:bookmarkEnd w:id="2046"/>
    </w:p>
    <w:p>
      <w:pPr>
        <w:pStyle w:val="Style36"/>
        <w:keepNext/>
        <w:keepLines/>
        <w:widowControl w:val="0"/>
        <w:shd w:val="clear" w:color="auto" w:fill="auto"/>
        <w:bidi w:val="0"/>
        <w:spacing w:before="0" w:line="240" w:lineRule="auto"/>
        <w:ind w:left="0" w:right="0" w:firstLine="0"/>
        <w:jc w:val="both"/>
      </w:pPr>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47"/>
      <w:bookmarkEnd w:id="2048"/>
      <w:bookmarkEnd w:id="2049"/>
    </w:p>
    <w:p>
      <w:pPr>
        <w:pStyle w:val="Style40"/>
        <w:keepNext/>
        <w:keepLines/>
        <w:widowControl w:val="0"/>
        <w:shd w:val="clear" w:color="auto" w:fill="auto"/>
        <w:bidi w:val="0"/>
        <w:spacing w:before="0" w:after="360" w:line="240" w:lineRule="auto"/>
        <w:ind w:left="0" w:right="0" w:firstLine="0"/>
        <w:jc w:val="both"/>
      </w:pPr>
      <w:bookmarkStart w:id="2050" w:name="bookmark2050"/>
      <w:bookmarkStart w:id="2051" w:name="bookmark2051"/>
      <w:bookmarkStart w:id="2052" w:name="bookmark20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50"/>
      <w:bookmarkEnd w:id="2051"/>
      <w:bookmarkEnd w:id="205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338,504,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12,629,2</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325,874,9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346,259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335,813,89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338,504,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12,629,2</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325,874,9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346,259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335,813,89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140" w:line="240" w:lineRule="auto"/>
        <w:ind w:left="0" w:right="0" w:firstLine="0"/>
        <w:jc w:val="both"/>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708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296,299,494.17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8,888,984.83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36,899,407.05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3,689,940.71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333,450,701.22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12,629,285.54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40"/>
        <w:keepNext/>
        <w:keepLines/>
        <w:widowControl w:val="0"/>
        <w:shd w:val="clear" w:color="auto" w:fill="auto"/>
        <w:bidi w:val="0"/>
        <w:spacing w:before="0" w:after="400" w:line="240" w:lineRule="auto"/>
        <w:ind w:left="0" w:right="0" w:firstLine="0"/>
        <w:jc w:val="left"/>
      </w:pPr>
      <w:bookmarkStart w:id="2053" w:name="bookmark2053"/>
      <w:bookmarkStart w:id="2054" w:name="bookmark2054"/>
      <w:bookmarkStart w:id="2055" w:name="bookmark20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53"/>
      <w:bookmarkEnd w:id="2054"/>
      <w:bookmarkEnd w:id="2055"/>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2,184,117.96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56"/>
      <w:bookmarkEnd w:id="2057"/>
      <w:bookmarkEnd w:id="2059"/>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60"/>
      <w:bookmarkEnd w:id="2061"/>
      <w:bookmarkEnd w:id="2063"/>
    </w:p>
    <w:tbl>
      <w:tblPr>
        <w:tblOverlap w:val="never"/>
        <w:jc w:val="center"/>
        <w:tblLayout w:type="fixed"/>
      </w:tblPr>
      <w:tblGrid>
        <w:gridCol w:w="3226"/>
        <w:gridCol w:w="2026"/>
        <w:gridCol w:w="2333"/>
        <w:gridCol w:w="2093"/>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53,602,445.04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1,608,073.35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27,448,712.08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823,461.36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21,154,040.67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634,621.22</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7,464,888.95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223,946.67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7,304,339.38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219,130.18</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116,974,426.12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3,509,232.78</w:t>
            </w:r>
          </w:p>
        </w:tc>
      </w:tr>
    </w:tbl>
    <w:p>
      <w:pPr>
        <w:pStyle w:val="Style40"/>
        <w:keepNext/>
        <w:keepLines/>
        <w:widowControl w:val="0"/>
        <w:numPr>
          <w:ilvl w:val="0"/>
          <w:numId w:val="49"/>
        </w:numPr>
        <w:shd w:val="clear" w:color="auto" w:fill="auto"/>
        <w:tabs>
          <w:tab w:pos="493" w:val="left"/>
        </w:tabs>
        <w:bidi w:val="0"/>
        <w:spacing w:before="0" w:line="240" w:lineRule="auto"/>
        <w:ind w:left="0" w:right="0" w:firstLine="0"/>
        <w:jc w:val="left"/>
      </w:pPr>
      <w:bookmarkStart w:id="2064" w:name="bookmark2064"/>
      <w:bookmarkStart w:id="2065" w:name="bookmark2065"/>
      <w:bookmarkStart w:id="2066" w:name="bookmark2066"/>
      <w:bookmarkStart w:id="2067" w:name="bookmark2067"/>
      <w:bookmarkEnd w:id="2066"/>
      <w:r>
        <w:rPr>
          <w:color w:val="000000"/>
          <w:spacing w:val="0"/>
          <w:w w:val="100"/>
          <w:position w:val="0"/>
        </w:rPr>
        <w:t>因金融资产转移而终止确认的应收账款</w:t>
      </w:r>
      <w:bookmarkEnd w:id="2064"/>
      <w:bookmarkEnd w:id="2065"/>
      <w:bookmarkEnd w:id="2067"/>
    </w:p>
    <w:p>
      <w:pPr>
        <w:pStyle w:val="Style40"/>
        <w:keepNext/>
        <w:keepLines/>
        <w:widowControl w:val="0"/>
        <w:numPr>
          <w:ilvl w:val="0"/>
          <w:numId w:val="49"/>
        </w:numPr>
        <w:shd w:val="clear" w:color="auto" w:fill="auto"/>
        <w:tabs>
          <w:tab w:pos="493" w:val="left"/>
        </w:tabs>
        <w:bidi w:val="0"/>
        <w:spacing w:before="0" w:line="240" w:lineRule="auto"/>
        <w:ind w:left="0" w:right="0" w:firstLine="0"/>
        <w:jc w:val="left"/>
      </w:pPr>
      <w:bookmarkStart w:id="2068" w:name="bookmark2068"/>
      <w:bookmarkStart w:id="2069" w:name="bookmark2069"/>
      <w:bookmarkStart w:id="2070" w:name="bookmark2070"/>
      <w:bookmarkStart w:id="2071" w:name="bookmark2071"/>
      <w:bookmarkEnd w:id="2070"/>
      <w:r>
        <w:rPr>
          <w:color w:val="000000"/>
          <w:spacing w:val="0"/>
          <w:w w:val="100"/>
          <w:position w:val="0"/>
        </w:rPr>
        <w:t>转移应收账款且继续涉入形成的资产、负债金额</w:t>
      </w:r>
      <w:bookmarkEnd w:id="2068"/>
      <w:bookmarkEnd w:id="2069"/>
      <w:bookmarkEnd w:id="2071"/>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72"/>
      <w:bookmarkEnd w:id="2073"/>
      <w:bookmarkEnd w:id="2074"/>
    </w:p>
    <w:p>
      <w:pPr>
        <w:pStyle w:val="Style40"/>
        <w:keepNext/>
        <w:keepLines/>
        <w:widowControl w:val="0"/>
        <w:shd w:val="clear" w:color="auto" w:fill="auto"/>
        <w:bidi w:val="0"/>
        <w:spacing w:before="0" w:line="240" w:lineRule="auto"/>
        <w:ind w:left="0" w:right="0" w:firstLine="0"/>
        <w:jc w:val="left"/>
      </w:pPr>
      <w:bookmarkStart w:id="2075" w:name="bookmark2075"/>
      <w:bookmarkStart w:id="2076" w:name="bookmark2076"/>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75"/>
      <w:bookmarkEnd w:id="2076"/>
      <w:bookmarkEnd w:id="20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55,400,3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53,450,24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2,089,694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55,441,086.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55,400,3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53,450,24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2,089,694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55,441,086.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683,584.56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20,507.54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150,294.93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30,058.99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1,870,711.88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1,870,711.88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2,762,191.37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1,950,078.41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0"/>
        <w:jc w:val="left"/>
      </w:pPr>
      <w:bookmarkStart w:id="2078" w:name="bookmark2078"/>
      <w:bookmarkStart w:id="2079" w:name="bookmark2079"/>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78"/>
      <w:bookmarkEnd w:id="2079"/>
      <w:bookmarkEnd w:id="208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139,615.59</w:t>
      </w:r>
      <w:r>
        <w:rPr>
          <w:color w:val="000000"/>
          <w:spacing w:val="0"/>
          <w:w w:val="100"/>
          <w:position w:val="0"/>
        </w:rPr>
        <w:t>元。</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w:t>
      </w:r>
      <w:bookmarkEnd w:id="2083"/>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81"/>
      <w:bookmarkEnd w:id="2082"/>
      <w:bookmarkEnd w:id="2084"/>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2"/>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0"/>
        <w:keepNext/>
        <w:keepLines/>
        <w:widowControl w:val="0"/>
        <w:shd w:val="clear" w:color="auto" w:fill="auto"/>
        <w:bidi w:val="0"/>
        <w:spacing w:before="0" w:line="240" w:lineRule="auto"/>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w:t>
      </w:r>
      <w:bookmarkEnd w:id="208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85"/>
      <w:bookmarkEnd w:id="2086"/>
      <w:bookmarkEnd w:id="208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52,638,136.66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51,303,153.26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代付款项（证书、标签、邮寄、保费）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4,002,202.82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844,411.88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818,311.88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1,370,294.93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1,360,294.93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547,484.56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46,817.45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55,400,328.03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57,530,780.34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089" w:name="bookmark2089"/>
      <w:bookmarkStart w:id="2090" w:name="bookmark2090"/>
      <w:bookmarkStart w:id="2091" w:name="bookmark2091"/>
      <w:bookmarkStart w:id="2092" w:name="bookmark2092"/>
      <w:r>
        <w:rPr>
          <w:color w:val="000000"/>
          <w:spacing w:val="0"/>
          <w:w w:val="100"/>
          <w:position w:val="0"/>
        </w:rPr>
        <w:t>（</w:t>
      </w:r>
      <w:bookmarkEnd w:id="209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89"/>
      <w:bookmarkEnd w:id="2090"/>
      <w:bookmarkEnd w:id="209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惠州市爱迪尔珠宝首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49,338,136.66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龙岩爱迪尔珠宝首饰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深圳市工商会（互保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深圳市众恒投资公司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748,711.88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748,711.88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深圳市星空影视文化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54,806,848.54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1,868,011.88</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w:t>
      </w:r>
      <w:bookmarkEnd w:id="2095"/>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093"/>
      <w:bookmarkEnd w:id="2094"/>
      <w:bookmarkEnd w:id="20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both"/>
      </w:pPr>
      <w:bookmarkStart w:id="2097" w:name="bookmark2097"/>
      <w:bookmarkStart w:id="2098" w:name="bookmark2098"/>
      <w:bookmarkStart w:id="2099" w:name="bookmark2099"/>
      <w:bookmarkStart w:id="2100" w:name="bookmark2100"/>
      <w:r>
        <w:rPr>
          <w:color w:val="000000"/>
          <w:spacing w:val="0"/>
          <w:w w:val="100"/>
          <w:position w:val="0"/>
        </w:rPr>
        <w:t>（</w:t>
      </w:r>
      <w:bookmarkEnd w:id="2099"/>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97"/>
      <w:bookmarkEnd w:id="2098"/>
      <w:bookmarkEnd w:id="2100"/>
    </w:p>
    <w:p>
      <w:pPr>
        <w:pStyle w:val="Style40"/>
        <w:keepNext/>
        <w:keepLines/>
        <w:widowControl w:val="0"/>
        <w:shd w:val="clear" w:color="auto" w:fill="auto"/>
        <w:tabs>
          <w:tab w:pos="493" w:val="left"/>
        </w:tabs>
        <w:bidi w:val="0"/>
        <w:spacing w:before="0" w:after="360" w:line="240" w:lineRule="auto"/>
        <w:ind w:left="0" w:right="0" w:firstLine="0"/>
        <w:jc w:val="both"/>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101"/>
      <w:bookmarkEnd w:id="2102"/>
      <w:bookmarkEnd w:id="2104"/>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3</w:t>
      </w:r>
      <w:bookmarkEnd w:id="2107"/>
      <w:r>
        <w:rPr>
          <w:color w:val="000000"/>
          <w:spacing w:val="0"/>
          <w:w w:val="100"/>
          <w:position w:val="0"/>
        </w:rPr>
        <w:t>、长期股权投资</w:t>
      </w:r>
      <w:bookmarkEnd w:id="2105"/>
      <w:bookmarkEnd w:id="2106"/>
      <w:bookmarkEnd w:id="210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285,081,940.00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285,081,940.00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284,496,200.00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284,496,200.00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466,815.22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285,081,940.00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285,081,940.00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284,963,015.22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284,963,015.22</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09"/>
      <w:bookmarkEnd w:id="2110"/>
      <w:bookmarkEnd w:id="211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龙岩市爱迪尔珠 宝有限公司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惠州市爱迪尔珠 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176,942,200.00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176,942,200.00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济南爱迪尔珠宝 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重庆市灵感珠宝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成都市爱迪尔珠 宝首饰有限公司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沈阳爱航珠宝首 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14,554,000.00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北京爱迪尔灵感 珠宝首饰有限公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武汉市灵感珠宝 首饰有限公司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爱迪尔珠宝(上 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爱迪尔珠宝(香 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284,496,200.00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285,081,940.00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12"/>
      <w:bookmarkEnd w:id="2113"/>
      <w:bookmarkEnd w:id="21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北京爱投 融科技有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466,815.2</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466,815.2</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466,815.2</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466,815.2</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466,815.2</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466,815.2</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numPr>
          <w:ilvl w:val="0"/>
          <w:numId w:val="51"/>
        </w:numPr>
        <w:shd w:val="clear" w:color="auto" w:fill="auto"/>
        <w:bidi w:val="0"/>
        <w:spacing w:before="0" w:after="340" w:line="240" w:lineRule="auto"/>
        <w:ind w:left="0" w:right="0" w:firstLine="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其他说明</w:t>
      </w:r>
      <w:bookmarkEnd w:id="2115"/>
      <w:bookmarkEnd w:id="2116"/>
      <w:bookmarkEnd w:id="2118"/>
    </w:p>
    <w:p>
      <w:pPr>
        <w:pStyle w:val="Style36"/>
        <w:keepNext/>
        <w:keepLines/>
        <w:widowControl w:val="0"/>
        <w:shd w:val="clear" w:color="auto" w:fill="auto"/>
        <w:bidi w:val="0"/>
        <w:spacing w:before="0" w:after="34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4</w:t>
      </w:r>
      <w:bookmarkEnd w:id="2121"/>
      <w:r>
        <w:rPr>
          <w:color w:val="000000"/>
          <w:spacing w:val="0"/>
          <w:w w:val="100"/>
          <w:position w:val="0"/>
        </w:rPr>
        <w:t>、营业收入和营业成本</w:t>
      </w:r>
      <w:bookmarkEnd w:id="2119"/>
      <w:bookmarkEnd w:id="2120"/>
      <w:bookmarkEnd w:id="212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3754"/>
        <w:gridCol w:w="383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1,159,128,561.66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1,006,848,023.07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827,753,881.05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654,679,185.96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16,030,046.65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2,078,687.43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10,578,880.30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2,294,388.70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1,175,158,608.31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1,008,926,710.50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838,332,761.35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656,973,574.66</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5</w:t>
      </w:r>
      <w:bookmarkEnd w:id="2125"/>
      <w:r>
        <w:rPr>
          <w:color w:val="000000"/>
          <w:spacing w:val="0"/>
          <w:w w:val="100"/>
          <w:position w:val="0"/>
        </w:rPr>
        <w:t>、投资收益</w:t>
      </w:r>
      <w:bookmarkEnd w:id="2123"/>
      <w:bookmarkEnd w:id="2124"/>
      <w:bookmarkEnd w:id="21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-283,184.78</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6</w:t>
      </w:r>
      <w:bookmarkEnd w:id="2129"/>
      <w:r>
        <w:rPr>
          <w:color w:val="000000"/>
          <w:spacing w:val="0"/>
          <w:w w:val="100"/>
          <w:position w:val="0"/>
        </w:rPr>
        <w:t>、其他</w:t>
      </w:r>
      <w:bookmarkEnd w:id="2127"/>
      <w:bookmarkEnd w:id="2128"/>
      <w:bookmarkEnd w:id="2130"/>
    </w:p>
    <w:p>
      <w:pPr>
        <w:pStyle w:val="Style28"/>
        <w:keepNext/>
        <w:keepLines/>
        <w:widowControl w:val="0"/>
        <w:shd w:val="clear" w:color="auto" w:fill="auto"/>
        <w:bidi w:val="0"/>
        <w:spacing w:before="0" w:line="240" w:lineRule="auto"/>
        <w:ind w:left="0" w:right="0" w:firstLine="0"/>
        <w:jc w:val="both"/>
      </w:pPr>
      <w:bookmarkStart w:id="2131" w:name="bookmark2131"/>
      <w:bookmarkStart w:id="2132" w:name="bookmark2132"/>
      <w:bookmarkStart w:id="2133" w:name="bookmark2133"/>
      <w:r>
        <w:rPr>
          <w:color w:val="000000"/>
          <w:spacing w:val="0"/>
          <w:w w:val="100"/>
          <w:position w:val="0"/>
          <w:sz w:val="24"/>
          <w:szCs w:val="24"/>
        </w:rPr>
        <w:t>十八、补充资料</w:t>
      </w:r>
      <w:bookmarkEnd w:id="2131"/>
      <w:bookmarkEnd w:id="2132"/>
      <w:bookmarkEnd w:id="2133"/>
    </w:p>
    <w:p>
      <w:pPr>
        <w:pStyle w:val="Style36"/>
        <w:keepNext/>
        <w:keepLines/>
        <w:widowControl w:val="0"/>
        <w:shd w:val="clear" w:color="auto" w:fill="auto"/>
        <w:bidi w:val="0"/>
        <w:spacing w:before="0" w:line="240" w:lineRule="auto"/>
        <w:ind w:left="0" w:right="0" w:firstLine="0"/>
        <w:jc w:val="both"/>
      </w:pPr>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34"/>
      <w:bookmarkEnd w:id="2135"/>
      <w:bookmarkEnd w:id="2136"/>
    </w:p>
    <w:p>
      <w:pPr>
        <w:pStyle w:val="Style32"/>
        <w:keepNext w:val="0"/>
        <w:keepLines w:val="0"/>
        <w:widowControl w:val="0"/>
        <w:shd w:val="clear" w:color="auto" w:fill="auto"/>
        <w:bidi w:val="0"/>
        <w:spacing w:before="0" w:after="100" w:line="240" w:lineRule="auto"/>
        <w:ind w:left="0" w:right="0" w:firstLine="0"/>
        <w:jc w:val="both"/>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48,751.46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3,543,799.18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716,734.34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-2,570,640.88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255,477.44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1,483,166.66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2"/>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2137" w:name="bookmark213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137"/>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widowControl w:val="0"/>
        <w:spacing w:after="279" w:line="1" w:lineRule="exact"/>
      </w:pPr>
    </w:p>
    <w:p>
      <w:pPr>
        <w:pStyle w:val="Style36"/>
        <w:keepNext/>
        <w:keepLines/>
        <w:widowControl w:val="0"/>
        <w:shd w:val="clear" w:color="auto" w:fill="auto"/>
        <w:tabs>
          <w:tab w:pos="378" w:val="left"/>
        </w:tabs>
        <w:bidi w:val="0"/>
        <w:spacing w:before="0" w:after="280" w:line="322" w:lineRule="exact"/>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3</w:t>
      </w:r>
      <w:bookmarkEnd w:id="2140"/>
      <w:r>
        <w:rPr>
          <w:color w:val="000000"/>
          <w:spacing w:val="0"/>
          <w:w w:val="100"/>
          <w:position w:val="0"/>
        </w:rPr>
        <w:t>、</w:t>
        <w:tab/>
        <w:t>境内外会计准则下会计数据差异</w:t>
      </w:r>
      <w:bookmarkEnd w:id="2138"/>
      <w:bookmarkEnd w:id="2139"/>
      <w:bookmarkEnd w:id="2141"/>
    </w:p>
    <w:p>
      <w:pPr>
        <w:pStyle w:val="Style40"/>
        <w:keepNext/>
        <w:keepLines/>
        <w:widowControl w:val="0"/>
        <w:shd w:val="clear" w:color="auto" w:fill="auto"/>
        <w:tabs>
          <w:tab w:pos="493" w:val="left"/>
        </w:tabs>
        <w:bidi w:val="0"/>
        <w:spacing w:before="0" w:line="322" w:lineRule="exact"/>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42"/>
      <w:bookmarkEnd w:id="2143"/>
      <w:bookmarkEnd w:id="2145"/>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322" w:lineRule="exact"/>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46"/>
      <w:bookmarkEnd w:id="2147"/>
      <w:bookmarkEnd w:id="2149"/>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280" w:line="322" w:lineRule="exact"/>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150"/>
      <w:bookmarkEnd w:id="2151"/>
      <w:bookmarkEnd w:id="2153"/>
    </w:p>
    <w:p>
      <w:pPr>
        <w:pStyle w:val="Style36"/>
        <w:keepNext/>
        <w:keepLines/>
        <w:widowControl w:val="0"/>
        <w:shd w:val="clear" w:color="auto" w:fill="auto"/>
        <w:tabs>
          <w:tab w:pos="378" w:val="left"/>
        </w:tabs>
        <w:bidi w:val="0"/>
        <w:spacing w:before="0" w:after="280" w:line="322" w:lineRule="exact"/>
        <w:ind w:left="0" w:right="0" w:firstLine="0"/>
        <w:jc w:val="both"/>
        <w:sectPr>
          <w:footnotePr>
            <w:pos w:val="pageBottom"/>
            <w:numFmt w:val="decimal"/>
            <w:numRestart w:val="continuous"/>
          </w:footnotePr>
          <w:pgSz w:w="11900" w:h="16840"/>
          <w:pgMar w:top="1441" w:right="1065" w:bottom="1446" w:left="1063" w:header="0" w:footer="3" w:gutter="0"/>
          <w:cols w:space="720"/>
          <w:noEndnote/>
          <w:rtlGutter w:val="0"/>
          <w:docGrid w:linePitch="360"/>
        </w:sectPr>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4</w:t>
      </w:r>
      <w:bookmarkEnd w:id="2156"/>
      <w:r>
        <w:rPr>
          <w:color w:val="000000"/>
          <w:spacing w:val="0"/>
          <w:w w:val="100"/>
          <w:position w:val="0"/>
        </w:rPr>
        <w:t>、</w:t>
        <w:tab/>
        <w:t>其他</w:t>
      </w:r>
      <w:bookmarkEnd w:id="2154"/>
      <w:bookmarkEnd w:id="2155"/>
      <w:bookmarkEnd w:id="2157"/>
    </w:p>
    <w:p>
      <w:pPr>
        <w:pStyle w:val="Style16"/>
        <w:keepNext/>
        <w:keepLines/>
        <w:widowControl w:val="0"/>
        <w:shd w:val="clear" w:color="auto" w:fill="auto"/>
        <w:bidi w:val="0"/>
        <w:spacing w:before="0" w:after="600" w:line="240" w:lineRule="auto"/>
        <w:ind w:left="0" w:right="0" w:firstLine="0"/>
        <w:jc w:val="center"/>
      </w:pPr>
      <w:bookmarkStart w:id="2158" w:name="bookmark2158"/>
      <w:bookmarkStart w:id="2159" w:name="bookmark2159"/>
      <w:bookmarkStart w:id="2160" w:name="bookmark2160"/>
      <w:r>
        <w:rPr>
          <w:color w:val="000000"/>
          <w:spacing w:val="0"/>
          <w:w w:val="100"/>
          <w:position w:val="0"/>
        </w:rPr>
        <w:t>第十二节备查文件目录</w:t>
      </w:r>
      <w:bookmarkEnd w:id="2158"/>
      <w:bookmarkEnd w:id="2159"/>
      <w:bookmarkEnd w:id="2160"/>
    </w:p>
    <w:p>
      <w:pPr>
        <w:pStyle w:val="Style32"/>
        <w:keepNext w:val="0"/>
        <w:keepLines w:val="0"/>
        <w:widowControl w:val="0"/>
        <w:shd w:val="clear" w:color="auto" w:fill="auto"/>
        <w:tabs>
          <w:tab w:pos="435" w:val="left"/>
        </w:tabs>
        <w:bidi w:val="0"/>
        <w:spacing w:before="0" w:after="100" w:line="240" w:lineRule="auto"/>
        <w:ind w:left="0" w:right="0" w:firstLine="0"/>
        <w:jc w:val="left"/>
      </w:pPr>
      <w:bookmarkStart w:id="2161" w:name="bookmark2161"/>
      <w:bookmarkStart w:id="2162" w:name="bookmark2162"/>
      <w:r>
        <w:rPr>
          <w:color w:val="000000"/>
          <w:spacing w:val="0"/>
          <w:w w:val="100"/>
          <w:position w:val="0"/>
        </w:rPr>
        <w:t>一</w:t>
      </w:r>
      <w:bookmarkEnd w:id="2162"/>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年度报告原件；</w:t>
      </w:r>
      <w:bookmarkEnd w:id="2161"/>
    </w:p>
    <w:p>
      <w:pPr>
        <w:pStyle w:val="Style32"/>
        <w:keepNext w:val="0"/>
        <w:keepLines w:val="0"/>
        <w:widowControl w:val="0"/>
        <w:shd w:val="clear" w:color="auto" w:fill="auto"/>
        <w:tabs>
          <w:tab w:pos="435" w:val="left"/>
        </w:tabs>
        <w:bidi w:val="0"/>
        <w:spacing w:before="0" w:after="100" w:line="240" w:lineRule="auto"/>
        <w:ind w:left="0" w:right="0" w:firstLine="0"/>
        <w:jc w:val="left"/>
      </w:pPr>
      <w:bookmarkStart w:id="2163" w:name="bookmark2163"/>
      <w:r>
        <w:rPr>
          <w:color w:val="000000"/>
          <w:spacing w:val="0"/>
          <w:w w:val="100"/>
          <w:position w:val="0"/>
        </w:rPr>
        <w:t>二</w:t>
      </w:r>
      <w:bookmarkEnd w:id="2163"/>
      <w:r>
        <w:rPr>
          <w:color w:val="000000"/>
          <w:spacing w:val="0"/>
          <w:w w:val="100"/>
          <w:position w:val="0"/>
        </w:rPr>
        <w:t>、</w:t>
        <w:tab/>
        <w:t>载有法定代表人、主管会计工作负责人、会计机构负责人签名并盖章的财务报表；</w:t>
      </w:r>
    </w:p>
    <w:p>
      <w:pPr>
        <w:pStyle w:val="Style32"/>
        <w:keepNext w:val="0"/>
        <w:keepLines w:val="0"/>
        <w:widowControl w:val="0"/>
        <w:shd w:val="clear" w:color="auto" w:fill="auto"/>
        <w:tabs>
          <w:tab w:pos="435" w:val="left"/>
        </w:tabs>
        <w:bidi w:val="0"/>
        <w:spacing w:before="0" w:after="100" w:line="240" w:lineRule="auto"/>
        <w:ind w:left="0" w:right="0" w:firstLine="0"/>
        <w:jc w:val="left"/>
      </w:pPr>
      <w:bookmarkStart w:id="2164" w:name="bookmark2164"/>
      <w:r>
        <w:rPr>
          <w:color w:val="000000"/>
          <w:spacing w:val="0"/>
          <w:w w:val="100"/>
          <w:position w:val="0"/>
        </w:rPr>
        <w:t>三</w:t>
      </w:r>
      <w:bookmarkEnd w:id="2164"/>
      <w:r>
        <w:rPr>
          <w:color w:val="000000"/>
          <w:spacing w:val="0"/>
          <w:w w:val="100"/>
          <w:position w:val="0"/>
        </w:rPr>
        <w:t>、</w:t>
        <w:tab/>
        <w:t>载有会计师事务所盖章、注册会计师签名并盖章的审计报告原件；</w:t>
      </w:r>
    </w:p>
    <w:p>
      <w:pPr>
        <w:pStyle w:val="Style32"/>
        <w:keepNext w:val="0"/>
        <w:keepLines w:val="0"/>
        <w:widowControl w:val="0"/>
        <w:shd w:val="clear" w:color="auto" w:fill="auto"/>
        <w:tabs>
          <w:tab w:pos="435" w:val="left"/>
        </w:tabs>
        <w:bidi w:val="0"/>
        <w:spacing w:before="0" w:after="100" w:line="240" w:lineRule="auto"/>
        <w:ind w:left="0" w:right="0" w:firstLine="0"/>
        <w:jc w:val="left"/>
      </w:pPr>
      <w:bookmarkStart w:id="2165" w:name="bookmark2165"/>
      <w:r>
        <w:rPr>
          <w:color w:val="000000"/>
          <w:spacing w:val="0"/>
          <w:w w:val="100"/>
          <w:position w:val="0"/>
        </w:rPr>
        <w:t>四</w:t>
      </w:r>
      <w:bookmarkEnd w:id="2165"/>
      <w:r>
        <w:rPr>
          <w:color w:val="000000"/>
          <w:spacing w:val="0"/>
          <w:w w:val="100"/>
          <w:position w:val="0"/>
        </w:rPr>
        <w:t>、</w:t>
        <w:tab/>
        <w:t>报告期内在中国证监会指定网站上公开披露过的所有公司文件的正本及公告的原稿;</w:t>
      </w:r>
    </w:p>
    <w:p>
      <w:pPr>
        <w:pStyle w:val="Style32"/>
        <w:keepNext w:val="0"/>
        <w:keepLines w:val="0"/>
        <w:widowControl w:val="0"/>
        <w:shd w:val="clear" w:color="auto" w:fill="auto"/>
        <w:tabs>
          <w:tab w:pos="435" w:val="left"/>
        </w:tabs>
        <w:bidi w:val="0"/>
        <w:spacing w:before="0" w:after="100" w:line="240" w:lineRule="auto"/>
        <w:ind w:left="0" w:right="0" w:firstLine="0"/>
        <w:jc w:val="left"/>
      </w:pPr>
      <w:bookmarkStart w:id="2166" w:name="bookmark2166"/>
      <w:r>
        <w:rPr>
          <w:color w:val="000000"/>
          <w:spacing w:val="0"/>
          <w:w w:val="100"/>
          <w:position w:val="0"/>
        </w:rPr>
        <w:t>五</w:t>
      </w:r>
      <w:bookmarkEnd w:id="2166"/>
      <w:r>
        <w:rPr>
          <w:color w:val="000000"/>
          <w:spacing w:val="0"/>
          <w:w w:val="100"/>
          <w:position w:val="0"/>
        </w:rPr>
        <w:t>、</w:t>
        <w:tab/>
        <w:t>以上备查文件的备置地点：公司证券事务部。</w:t>
      </w:r>
    </w:p>
    <w:sectPr>
      <w:footnotePr>
        <w:pos w:val="pageBottom"/>
        <w:numFmt w:val="decimal"/>
        <w:numRestart w:val="continuous"/>
      </w:footnotePr>
      <w:pgSz w:w="11900" w:h="16840"/>
      <w:pgMar w:top="1647" w:right="1118"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6736080</wp:posOffset>
              </wp:positionH>
              <wp:positionV relativeFrom="page">
                <wp:posOffset>10003790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39999999999998pt;margin-top:787.7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6736080</wp:posOffset>
              </wp:positionH>
              <wp:positionV relativeFrom="page">
                <wp:posOffset>10003790</wp:posOffset>
              </wp:positionV>
              <wp:extent cx="97790" cy="79375"/>
              <wp:wrapNone/>
              <wp:docPr id="24" name="Shape 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30.39999999999998pt;margin-top:787.7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6329680</wp:posOffset>
              </wp:positionH>
              <wp:positionV relativeFrom="page">
                <wp:posOffset>9744710</wp:posOffset>
              </wp:positionV>
              <wp:extent cx="499745" cy="106680"/>
              <wp:wrapNone/>
              <wp:docPr id="29" name="Shape 2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5" type="#_x0000_t202" style="position:absolute;margin-left:498.40000000000003pt;margin-top:767.30000000000007pt;width:39.3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6680200</wp:posOffset>
              </wp:positionH>
              <wp:positionV relativeFrom="page">
                <wp:posOffset>10113010</wp:posOffset>
              </wp:positionV>
              <wp:extent cx="146050" cy="79375"/>
              <wp:wrapNone/>
              <wp:docPr id="31" name="Shape 3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6.pt;margin-top:796.30000000000007pt;width:11.5pt;height:6.25pt;z-index:-188744047;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深圳市爱迪尔珠宝股份有限公司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深圳市爱迪尔珠宝股份有限公司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558165</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深圳市爱迪尔珠宝股份有限公司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2" type="#_x0000_t202" style="position:absolute;margin-left:327.40000000000003pt;margin-top:43.95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深圳市爱迪尔珠宝股份有限公司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4157980</wp:posOffset>
              </wp:positionH>
              <wp:positionV relativeFrom="page">
                <wp:posOffset>558165</wp:posOffset>
              </wp:positionV>
              <wp:extent cx="2675890" cy="106680"/>
              <wp:wrapNone/>
              <wp:docPr id="21" name="Shape 2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深圳市爱迪尔珠宝股份有限公司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47" type="#_x0000_t202" style="position:absolute;margin-left:327.40000000000003pt;margin-top:43.950000000000003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深圳市爱迪尔珠宝股份有限公司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4153535</wp:posOffset>
              </wp:positionH>
              <wp:positionV relativeFrom="page">
                <wp:posOffset>716280</wp:posOffset>
              </wp:positionV>
              <wp:extent cx="2675890" cy="106680"/>
              <wp:wrapNone/>
              <wp:docPr id="26" name="Shape 2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327.05000000000001pt;margin-top:56.399999999999999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862330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67.90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Calibri" w:eastAsia="Calibri" w:hAnsi="Calibri" w:cs="Calibri"/>
      <w:b w:val="0"/>
      <w:bCs w:val="0"/>
      <w:i w:val="0"/>
      <w:iCs w:val="0"/>
      <w:smallCaps w:val="0"/>
      <w:strike w:val="0"/>
      <w:w w:val="70"/>
      <w:sz w:val="82"/>
      <w:szCs w:val="8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4)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6"/>
      <w:szCs w:val="16"/>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6"/>
      <w:szCs w:val="16"/>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6"/>
      <w:szCs w:val="16"/>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9)_"/>
    <w:basedOn w:val="DefaultParagraphFont"/>
    <w:link w:val="Style64"/>
    <w:rPr>
      <w:rFonts w:ascii="SimSun" w:eastAsia="SimSun" w:hAnsi="SimSun" w:cs="SimSun"/>
      <w:b w:val="0"/>
      <w:bCs w:val="0"/>
      <w:i w:val="0"/>
      <w:iCs w:val="0"/>
      <w:smallCaps w:val="0"/>
      <w:strike w:val="0"/>
      <w:sz w:val="22"/>
      <w:szCs w:val="22"/>
      <w:u w:val="none"/>
      <w:shd w:val="clear" w:color="auto" w:fill="auto"/>
    </w:rPr>
  </w:style>
  <w:style w:type="character" w:customStyle="1" w:styleId="CharStyle84">
    <w:name w:val="页眉或页脚_"/>
    <w:basedOn w:val="DefaultParagraphFont"/>
    <w:link w:val="Style83"/>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正文文本 (6)"/>
    <w:basedOn w:val="Normal"/>
    <w:link w:val="CharStyle3"/>
    <w:pPr>
      <w:widowControl w:val="0"/>
      <w:shd w:val="clear" w:color="auto" w:fill="auto"/>
      <w:spacing w:after="400"/>
      <w:jc w:val="center"/>
    </w:pPr>
    <w:rPr>
      <w:rFonts w:ascii="Calibri" w:eastAsia="Calibri" w:hAnsi="Calibri" w:cs="Calibri"/>
      <w:b w:val="0"/>
      <w:bCs w:val="0"/>
      <w:i w:val="0"/>
      <w:iCs w:val="0"/>
      <w:smallCaps w:val="0"/>
      <w:strike w:val="0"/>
      <w:w w:val="70"/>
      <w:sz w:val="82"/>
      <w:szCs w:val="8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before="710"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4)"/>
    <w:basedOn w:val="Normal"/>
    <w:link w:val="CharStyle11"/>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8">
    <w:name w:val="标题 #2"/>
    <w:basedOn w:val="Normal"/>
    <w:link w:val="CharStyle29"/>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2">
    <w:name w:val="正文文本"/>
    <w:basedOn w:val="Normal"/>
    <w:link w:val="CharStyle33"/>
    <w:pPr>
      <w:widowControl w:val="0"/>
      <w:shd w:val="clear" w:color="auto" w:fill="auto"/>
      <w:spacing w:after="40" w:line="379" w:lineRule="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9)"/>
    <w:basedOn w:val="Normal"/>
    <w:link w:val="CharStyle65"/>
    <w:pPr>
      <w:widowControl w:val="0"/>
      <w:shd w:val="clear" w:color="auto" w:fill="auto"/>
      <w:spacing w:line="355" w:lineRule="exact"/>
      <w:ind w:firstLine="580"/>
    </w:pPr>
    <w:rPr>
      <w:rFonts w:ascii="SimSun" w:eastAsia="SimSun" w:hAnsi="SimSun" w:cs="SimSun"/>
      <w:b w:val="0"/>
      <w:bCs w:val="0"/>
      <w:i w:val="0"/>
      <w:iCs w:val="0"/>
      <w:smallCaps w:val="0"/>
      <w:strike w:val="0"/>
      <w:sz w:val="22"/>
      <w:szCs w:val="22"/>
      <w:u w:val="none"/>
      <w:shd w:val="clear" w:color="auto" w:fill="auto"/>
    </w:rPr>
  </w:style>
  <w:style w:type="paragraph" w:customStyle="1" w:styleId="Style83">
    <w:name w:val="页眉或页脚"/>
    <w:basedOn w:val="Normal"/>
    <w:link w:val="CharStyle84"/>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深圳市爱迪尔珠宝股份有限公司2016年年度报告全文</dc:title>
  <dc:subject/>
  <dc:creator>深圳市爱迪尔珠宝股份有限公司</dc:creator>
  <cp:keywords/>
</cp:coreProperties>
</file>